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1C9F6" w14:textId="77777777" w:rsidR="0089187A" w:rsidRPr="003666DD" w:rsidRDefault="0005255F" w:rsidP="009777E0">
      <w:pPr>
        <w:jc w:val="center"/>
      </w:pPr>
      <w:r w:rsidRPr="003666DD">
        <w:object w:dxaOrig="733" w:dyaOrig="910" w14:anchorId="04A88FF8">
          <v:shape id="_x0000_i1026" type="#_x0000_t75" style="width:35.2pt;height:43.05pt" o:ole="">
            <v:imagedata r:id="rId8" o:title=""/>
          </v:shape>
          <o:OLEObject Type="Embed" ProgID="CorelDRAW.Graphic.14" ShapeID="_x0000_i1026" DrawAspect="Content" ObjectID="_1761055016" r:id="rId9"/>
        </w:object>
      </w:r>
    </w:p>
    <w:p w14:paraId="0CCDBBFC" w14:textId="77777777" w:rsidR="0089187A" w:rsidRPr="003666DD" w:rsidRDefault="0089187A" w:rsidP="009777E0">
      <w:pPr>
        <w:jc w:val="center"/>
        <w:rPr>
          <w:sz w:val="4"/>
          <w:szCs w:val="4"/>
        </w:rPr>
      </w:pPr>
    </w:p>
    <w:p w14:paraId="4BB16F50" w14:textId="77777777" w:rsidR="0089187A" w:rsidRPr="003666DD" w:rsidRDefault="0089187A" w:rsidP="009777E0">
      <w:pPr>
        <w:spacing w:line="300" w:lineRule="exact"/>
        <w:jc w:val="center"/>
        <w:rPr>
          <w:b/>
          <w:spacing w:val="14"/>
          <w:sz w:val="20"/>
          <w:szCs w:val="20"/>
        </w:rPr>
      </w:pPr>
      <w:r w:rsidRPr="003666DD">
        <w:rPr>
          <w:b/>
          <w:spacing w:val="14"/>
          <w:sz w:val="20"/>
          <w:szCs w:val="20"/>
        </w:rPr>
        <w:t xml:space="preserve">ВОЛОГОДСКАЯ ОБЛАСТЬ </w:t>
      </w:r>
    </w:p>
    <w:p w14:paraId="710835D0" w14:textId="77777777" w:rsidR="0089187A" w:rsidRPr="003666DD" w:rsidRDefault="0089187A" w:rsidP="009777E0">
      <w:pPr>
        <w:spacing w:line="300" w:lineRule="exact"/>
        <w:jc w:val="center"/>
        <w:rPr>
          <w:b/>
          <w:spacing w:val="14"/>
          <w:sz w:val="20"/>
          <w:szCs w:val="20"/>
        </w:rPr>
      </w:pPr>
      <w:r w:rsidRPr="003666DD">
        <w:rPr>
          <w:b/>
          <w:spacing w:val="14"/>
          <w:sz w:val="20"/>
          <w:szCs w:val="20"/>
        </w:rPr>
        <w:t xml:space="preserve"> ГОРОД ЧЕРЕПОВЕЦ</w:t>
      </w:r>
    </w:p>
    <w:p w14:paraId="63056006" w14:textId="77777777" w:rsidR="0089187A" w:rsidRPr="003666DD" w:rsidRDefault="0089187A" w:rsidP="009777E0">
      <w:pPr>
        <w:jc w:val="center"/>
        <w:rPr>
          <w:sz w:val="8"/>
          <w:szCs w:val="8"/>
        </w:rPr>
      </w:pPr>
    </w:p>
    <w:p w14:paraId="6041C2EF" w14:textId="77777777" w:rsidR="0089187A" w:rsidRPr="003666DD" w:rsidRDefault="0089187A" w:rsidP="009777E0">
      <w:pPr>
        <w:jc w:val="center"/>
        <w:rPr>
          <w:b/>
          <w:spacing w:val="60"/>
          <w:sz w:val="28"/>
          <w:szCs w:val="28"/>
        </w:rPr>
      </w:pPr>
      <w:r w:rsidRPr="003666DD">
        <w:rPr>
          <w:b/>
          <w:spacing w:val="60"/>
          <w:sz w:val="28"/>
          <w:szCs w:val="28"/>
        </w:rPr>
        <w:t>МЭРИЯ</w:t>
      </w:r>
    </w:p>
    <w:p w14:paraId="55E03539" w14:textId="77777777" w:rsidR="0089187A" w:rsidRPr="003666DD" w:rsidRDefault="0089187A" w:rsidP="009777E0">
      <w:pPr>
        <w:jc w:val="center"/>
        <w:rPr>
          <w:b/>
          <w:spacing w:val="60"/>
          <w:sz w:val="14"/>
          <w:szCs w:val="14"/>
        </w:rPr>
      </w:pPr>
    </w:p>
    <w:p w14:paraId="1566A2DA" w14:textId="77777777" w:rsidR="0089187A" w:rsidRPr="003666DD" w:rsidRDefault="0089187A" w:rsidP="009777E0">
      <w:pPr>
        <w:jc w:val="center"/>
        <w:rPr>
          <w:b/>
          <w:spacing w:val="60"/>
          <w:sz w:val="36"/>
          <w:szCs w:val="36"/>
        </w:rPr>
      </w:pPr>
      <w:r w:rsidRPr="003666DD">
        <w:rPr>
          <w:b/>
          <w:spacing w:val="60"/>
          <w:sz w:val="36"/>
          <w:szCs w:val="36"/>
        </w:rPr>
        <w:t>ПОСТАНОВЛЕНИЕ</w:t>
      </w:r>
    </w:p>
    <w:p w14:paraId="1D824230" w14:textId="77777777" w:rsidR="0089187A" w:rsidRPr="003666DD" w:rsidRDefault="0089187A" w:rsidP="00A80316">
      <w:pPr>
        <w:jc w:val="both"/>
        <w:rPr>
          <w:sz w:val="26"/>
          <w:szCs w:val="26"/>
        </w:rPr>
      </w:pPr>
    </w:p>
    <w:p w14:paraId="2931FFBC" w14:textId="77777777" w:rsidR="0089187A" w:rsidRPr="003666DD" w:rsidRDefault="0089187A" w:rsidP="00A80316">
      <w:pPr>
        <w:jc w:val="both"/>
        <w:rPr>
          <w:sz w:val="26"/>
          <w:szCs w:val="26"/>
        </w:rPr>
      </w:pPr>
    </w:p>
    <w:p w14:paraId="7E2C9008" w14:textId="77777777" w:rsidR="00F24213" w:rsidRPr="003666DD" w:rsidRDefault="00F24213" w:rsidP="00933B82">
      <w:pPr>
        <w:rPr>
          <w:sz w:val="26"/>
          <w:szCs w:val="26"/>
        </w:rPr>
      </w:pPr>
    </w:p>
    <w:p w14:paraId="0E9E80B7" w14:textId="77777777" w:rsidR="00225352" w:rsidRPr="003666DD" w:rsidRDefault="00225352" w:rsidP="00933B82">
      <w:pPr>
        <w:rPr>
          <w:sz w:val="26"/>
          <w:szCs w:val="26"/>
        </w:rPr>
      </w:pPr>
    </w:p>
    <w:p w14:paraId="71BC9F0E" w14:textId="77777777" w:rsidR="006039FF" w:rsidRPr="0028720D" w:rsidRDefault="006039FF" w:rsidP="006039FF">
      <w:pPr>
        <w:jc w:val="both"/>
      </w:pPr>
      <w:r>
        <w:t>09.11.2023 № 3271</w:t>
      </w:r>
    </w:p>
    <w:p w14:paraId="6C2ECD3A" w14:textId="77777777" w:rsidR="00225352" w:rsidRPr="003666DD" w:rsidRDefault="00225352" w:rsidP="00933B82">
      <w:pPr>
        <w:rPr>
          <w:sz w:val="26"/>
          <w:szCs w:val="26"/>
        </w:rPr>
      </w:pPr>
    </w:p>
    <w:p w14:paraId="5A840EB3" w14:textId="77777777" w:rsidR="00225352" w:rsidRPr="003666DD" w:rsidRDefault="00225352" w:rsidP="00933B82">
      <w:pPr>
        <w:rPr>
          <w:sz w:val="26"/>
          <w:szCs w:val="26"/>
        </w:rPr>
      </w:pPr>
    </w:p>
    <w:p w14:paraId="1734C0C5" w14:textId="77777777" w:rsidR="007C4280" w:rsidRDefault="007C4280" w:rsidP="005D1C6F">
      <w:pPr>
        <w:rPr>
          <w:sz w:val="26"/>
          <w:szCs w:val="26"/>
        </w:rPr>
      </w:pPr>
    </w:p>
    <w:p w14:paraId="5DD413F1" w14:textId="77777777" w:rsidR="005D1C6F" w:rsidRPr="003666DD" w:rsidRDefault="005D1C6F" w:rsidP="005D1C6F">
      <w:pPr>
        <w:rPr>
          <w:sz w:val="26"/>
          <w:szCs w:val="26"/>
        </w:rPr>
      </w:pPr>
      <w:r w:rsidRPr="003666DD">
        <w:rPr>
          <w:sz w:val="26"/>
          <w:szCs w:val="26"/>
        </w:rPr>
        <w:t>О внесении изменений</w:t>
      </w:r>
    </w:p>
    <w:p w14:paraId="2C0DDE3E" w14:textId="77777777" w:rsidR="005D1C6F" w:rsidRPr="003666DD" w:rsidRDefault="005D1C6F" w:rsidP="005D1C6F">
      <w:pPr>
        <w:rPr>
          <w:sz w:val="26"/>
          <w:szCs w:val="26"/>
        </w:rPr>
      </w:pPr>
      <w:r w:rsidRPr="003666DD">
        <w:rPr>
          <w:sz w:val="26"/>
          <w:szCs w:val="26"/>
        </w:rPr>
        <w:t>в постановление мэрии города</w:t>
      </w:r>
    </w:p>
    <w:p w14:paraId="2B13B443" w14:textId="77777777" w:rsidR="005D1C6F" w:rsidRPr="003666DD" w:rsidRDefault="005D1C6F" w:rsidP="005D1C6F">
      <w:pPr>
        <w:rPr>
          <w:sz w:val="26"/>
          <w:szCs w:val="26"/>
        </w:rPr>
      </w:pPr>
      <w:r w:rsidRPr="003666DD">
        <w:rPr>
          <w:sz w:val="26"/>
          <w:szCs w:val="26"/>
        </w:rPr>
        <w:t>от 03.11.2022 № 3212</w:t>
      </w:r>
    </w:p>
    <w:p w14:paraId="2DF7299C" w14:textId="77777777" w:rsidR="00933B82" w:rsidRPr="003666DD" w:rsidRDefault="00933B82" w:rsidP="00933B82">
      <w:pPr>
        <w:rPr>
          <w:sz w:val="26"/>
          <w:szCs w:val="26"/>
        </w:rPr>
      </w:pPr>
    </w:p>
    <w:p w14:paraId="7E041325" w14:textId="77777777" w:rsidR="00933B82" w:rsidRPr="003666DD" w:rsidRDefault="00933B82" w:rsidP="00933B82">
      <w:pPr>
        <w:rPr>
          <w:sz w:val="26"/>
          <w:szCs w:val="26"/>
        </w:rPr>
      </w:pPr>
    </w:p>
    <w:p w14:paraId="7D5F6B99" w14:textId="77777777" w:rsidR="00DA72F2" w:rsidRPr="003666DD" w:rsidRDefault="00DA72F2" w:rsidP="00DA72F2">
      <w:pPr>
        <w:ind w:firstLine="709"/>
        <w:jc w:val="both"/>
        <w:rPr>
          <w:sz w:val="26"/>
          <w:szCs w:val="26"/>
        </w:rPr>
      </w:pPr>
      <w:r w:rsidRPr="003666DD">
        <w:rPr>
          <w:sz w:val="26"/>
          <w:szCs w:val="26"/>
        </w:rPr>
        <w:t>В соответствии с Федеральным законом от 06.10.2003 № 131-ФЗ «Об общих принципах организации местного самоуправления в Российской Федерации», постановлением мэрии города от 10.11.2011 № 4645 «Об утверждении Порядка разработки, реализации и оценки эффективности муниципальных программ города и Методических указаний по разработке и реализации муниципальных программ города»</w:t>
      </w:r>
    </w:p>
    <w:p w14:paraId="50AFC1D8" w14:textId="77777777" w:rsidR="00DA72F2" w:rsidRPr="003666DD" w:rsidRDefault="00DA72F2" w:rsidP="00DA72F2">
      <w:pPr>
        <w:jc w:val="both"/>
        <w:rPr>
          <w:sz w:val="26"/>
          <w:szCs w:val="26"/>
        </w:rPr>
      </w:pPr>
      <w:r w:rsidRPr="003666DD">
        <w:rPr>
          <w:sz w:val="26"/>
          <w:szCs w:val="26"/>
        </w:rPr>
        <w:t>ПОСТАНОВЛЯЮ:</w:t>
      </w:r>
    </w:p>
    <w:p w14:paraId="01AC5FA7" w14:textId="77777777" w:rsidR="00DA72F2" w:rsidRPr="003666DD" w:rsidRDefault="00225352" w:rsidP="00225352">
      <w:pPr>
        <w:ind w:firstLine="708"/>
        <w:jc w:val="both"/>
        <w:rPr>
          <w:sz w:val="26"/>
          <w:szCs w:val="26"/>
        </w:rPr>
      </w:pPr>
      <w:r w:rsidRPr="003666DD">
        <w:rPr>
          <w:sz w:val="26"/>
          <w:szCs w:val="26"/>
        </w:rPr>
        <w:t xml:space="preserve">1. </w:t>
      </w:r>
      <w:r w:rsidR="00DA72F2" w:rsidRPr="003666DD">
        <w:rPr>
          <w:sz w:val="26"/>
          <w:szCs w:val="26"/>
        </w:rPr>
        <w:t xml:space="preserve">Внести в </w:t>
      </w:r>
      <w:r w:rsidR="00344A92" w:rsidRPr="003666DD">
        <w:rPr>
          <w:sz w:val="26"/>
          <w:szCs w:val="26"/>
        </w:rPr>
        <w:t>муниципальную программу</w:t>
      </w:r>
      <w:r w:rsidR="005D1C6F" w:rsidRPr="003666DD">
        <w:rPr>
          <w:sz w:val="26"/>
          <w:szCs w:val="26"/>
        </w:rPr>
        <w:t xml:space="preserve"> «Развитие образования» на 2025-2030</w:t>
      </w:r>
      <w:r w:rsidR="00344A92" w:rsidRPr="003666DD">
        <w:rPr>
          <w:sz w:val="26"/>
          <w:szCs w:val="26"/>
        </w:rPr>
        <w:t xml:space="preserve"> годы, утвержденную </w:t>
      </w:r>
      <w:r w:rsidR="00DA72F2" w:rsidRPr="003666DD">
        <w:rPr>
          <w:sz w:val="26"/>
          <w:szCs w:val="26"/>
        </w:rPr>
        <w:t>постановлени</w:t>
      </w:r>
      <w:r w:rsidR="00344A92" w:rsidRPr="003666DD">
        <w:rPr>
          <w:sz w:val="26"/>
          <w:szCs w:val="26"/>
        </w:rPr>
        <w:t>ем</w:t>
      </w:r>
      <w:r w:rsidR="005D1C6F" w:rsidRPr="003666DD">
        <w:rPr>
          <w:sz w:val="26"/>
          <w:szCs w:val="26"/>
        </w:rPr>
        <w:t xml:space="preserve"> мэрии города от 03.11.2022 № 3212</w:t>
      </w:r>
      <w:r w:rsidR="00DA72F2" w:rsidRPr="003666DD">
        <w:rPr>
          <w:sz w:val="26"/>
          <w:szCs w:val="26"/>
        </w:rPr>
        <w:t xml:space="preserve"> (в редакции постановления мэрии города от </w:t>
      </w:r>
      <w:r w:rsidR="005D1C6F" w:rsidRPr="003666DD">
        <w:rPr>
          <w:sz w:val="26"/>
          <w:szCs w:val="26"/>
        </w:rPr>
        <w:t>20.07.2023 № 2121</w:t>
      </w:r>
      <w:r w:rsidR="00DA72F2" w:rsidRPr="003666DD">
        <w:rPr>
          <w:sz w:val="26"/>
          <w:szCs w:val="26"/>
        </w:rPr>
        <w:t>)</w:t>
      </w:r>
      <w:r w:rsidR="00344A92" w:rsidRPr="003666DD">
        <w:rPr>
          <w:sz w:val="26"/>
          <w:szCs w:val="26"/>
        </w:rPr>
        <w:t>,</w:t>
      </w:r>
      <w:r w:rsidR="00DA72F2" w:rsidRPr="003666DD">
        <w:rPr>
          <w:sz w:val="26"/>
          <w:szCs w:val="26"/>
        </w:rPr>
        <w:t xml:space="preserve"> следующие изменения:</w:t>
      </w:r>
    </w:p>
    <w:p w14:paraId="4CDE3786" w14:textId="77777777" w:rsidR="00234BCA" w:rsidRPr="003666DD" w:rsidRDefault="00225352" w:rsidP="00225352">
      <w:pPr>
        <w:ind w:firstLine="708"/>
        <w:jc w:val="both"/>
        <w:rPr>
          <w:sz w:val="26"/>
          <w:szCs w:val="26"/>
        </w:rPr>
      </w:pPr>
      <w:r w:rsidRPr="003666DD">
        <w:rPr>
          <w:sz w:val="26"/>
          <w:szCs w:val="26"/>
        </w:rPr>
        <w:t xml:space="preserve">1.1. </w:t>
      </w:r>
      <w:r w:rsidR="006E1858" w:rsidRPr="003666DD">
        <w:rPr>
          <w:sz w:val="26"/>
          <w:szCs w:val="26"/>
        </w:rPr>
        <w:t xml:space="preserve">В </w:t>
      </w:r>
      <w:r w:rsidR="002E57A5" w:rsidRPr="003666DD">
        <w:rPr>
          <w:sz w:val="26"/>
          <w:szCs w:val="26"/>
        </w:rPr>
        <w:t>п</w:t>
      </w:r>
      <w:r w:rsidR="006E1858" w:rsidRPr="003666DD">
        <w:rPr>
          <w:sz w:val="26"/>
          <w:szCs w:val="26"/>
        </w:rPr>
        <w:t>аспорте муниципальной программы</w:t>
      </w:r>
      <w:r w:rsidR="00234BCA" w:rsidRPr="003666DD">
        <w:rPr>
          <w:sz w:val="26"/>
          <w:szCs w:val="26"/>
        </w:rPr>
        <w:t>:</w:t>
      </w:r>
    </w:p>
    <w:p w14:paraId="0404EFD2" w14:textId="77777777" w:rsidR="005B7D19" w:rsidRPr="003666DD" w:rsidRDefault="005B7D19" w:rsidP="00234BCA">
      <w:pPr>
        <w:ind w:firstLine="708"/>
        <w:jc w:val="both"/>
        <w:rPr>
          <w:sz w:val="26"/>
          <w:szCs w:val="26"/>
        </w:rPr>
      </w:pPr>
      <w:r w:rsidRPr="003666DD">
        <w:rPr>
          <w:sz w:val="26"/>
          <w:szCs w:val="26"/>
        </w:rPr>
        <w:t>1.1.1. Строку «Программно-целевые инструменты муниципальной программы» исключить.</w:t>
      </w:r>
    </w:p>
    <w:p w14:paraId="4C70F121" w14:textId="77777777" w:rsidR="003E2B02" w:rsidRPr="003666DD" w:rsidRDefault="006E1858" w:rsidP="00234BCA">
      <w:pPr>
        <w:ind w:firstLine="708"/>
        <w:jc w:val="both"/>
        <w:rPr>
          <w:sz w:val="26"/>
          <w:szCs w:val="26"/>
        </w:rPr>
      </w:pPr>
      <w:r w:rsidRPr="003666DD">
        <w:rPr>
          <w:sz w:val="26"/>
          <w:szCs w:val="26"/>
        </w:rPr>
        <w:t>1.</w:t>
      </w:r>
      <w:r w:rsidR="005B7D19" w:rsidRPr="003666DD">
        <w:rPr>
          <w:sz w:val="26"/>
          <w:szCs w:val="26"/>
        </w:rPr>
        <w:t>1.2</w:t>
      </w:r>
      <w:r w:rsidRPr="003666DD">
        <w:rPr>
          <w:sz w:val="26"/>
          <w:szCs w:val="26"/>
        </w:rPr>
        <w:t>.</w:t>
      </w:r>
      <w:r w:rsidR="00FD4E38" w:rsidRPr="003666DD">
        <w:rPr>
          <w:sz w:val="26"/>
          <w:szCs w:val="26"/>
        </w:rPr>
        <w:t xml:space="preserve"> </w:t>
      </w:r>
      <w:r w:rsidR="00234BCA" w:rsidRPr="003666DD">
        <w:rPr>
          <w:sz w:val="26"/>
          <w:szCs w:val="26"/>
        </w:rPr>
        <w:t>С</w:t>
      </w:r>
      <w:r w:rsidR="003E2B02" w:rsidRPr="003666DD">
        <w:rPr>
          <w:sz w:val="26"/>
          <w:szCs w:val="26"/>
        </w:rPr>
        <w:t>трок</w:t>
      </w:r>
      <w:r w:rsidR="00BF5C47" w:rsidRPr="003666DD">
        <w:rPr>
          <w:sz w:val="26"/>
          <w:szCs w:val="26"/>
        </w:rPr>
        <w:t>у</w:t>
      </w:r>
      <w:r w:rsidR="003E2B02" w:rsidRPr="003666DD">
        <w:rPr>
          <w:sz w:val="26"/>
          <w:szCs w:val="26"/>
        </w:rPr>
        <w:t xml:space="preserve"> «Общий объем финансового обеспечения муниципальной программы» изложить в новой редакции:</w:t>
      </w:r>
    </w:p>
    <w:p w14:paraId="23DF4E6A" w14:textId="77777777" w:rsidR="00234BCA" w:rsidRPr="003666DD" w:rsidRDefault="002E57A5" w:rsidP="002E57A5">
      <w:pPr>
        <w:ind w:firstLine="284"/>
        <w:jc w:val="both"/>
        <w:rPr>
          <w:sz w:val="26"/>
          <w:szCs w:val="26"/>
        </w:rPr>
      </w:pPr>
      <w:r w:rsidRPr="003666DD">
        <w:rPr>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8"/>
        <w:gridCol w:w="6232"/>
      </w:tblGrid>
      <w:tr w:rsidR="00234BCA" w:rsidRPr="003666DD" w14:paraId="315B3AE8" w14:textId="77777777" w:rsidTr="00225352">
        <w:tc>
          <w:tcPr>
            <w:tcW w:w="3338" w:type="dxa"/>
          </w:tcPr>
          <w:p w14:paraId="48D000AA" w14:textId="77777777" w:rsidR="00234BCA" w:rsidRPr="003666DD" w:rsidRDefault="00234BCA" w:rsidP="00225352">
            <w:r w:rsidRPr="003666DD">
              <w:t>Общий объем финансового обеспечения муниципальной программы</w:t>
            </w:r>
          </w:p>
        </w:tc>
        <w:tc>
          <w:tcPr>
            <w:tcW w:w="6232" w:type="dxa"/>
          </w:tcPr>
          <w:p w14:paraId="6EB65086" w14:textId="77777777" w:rsidR="00D61370" w:rsidRPr="003666DD" w:rsidRDefault="00D61370" w:rsidP="00D61370">
            <w:pPr>
              <w:jc w:val="both"/>
            </w:pPr>
            <w:r w:rsidRPr="003666DD">
              <w:t xml:space="preserve">Объем финансового обеспечения на реализацию муниципальной программы всего: 43 721 608,5 тыс. руб. </w:t>
            </w:r>
            <w:r w:rsidRPr="003666DD">
              <w:rPr>
                <w:color w:val="000000" w:themeColor="text1"/>
              </w:rPr>
              <w:t>в том числе по годам:</w:t>
            </w:r>
          </w:p>
          <w:p w14:paraId="633C0B8E" w14:textId="77777777" w:rsidR="00D61370" w:rsidRPr="003666DD" w:rsidRDefault="00D61370" w:rsidP="00D61370">
            <w:pPr>
              <w:jc w:val="both"/>
              <w:rPr>
                <w:color w:val="000000" w:themeColor="text1"/>
              </w:rPr>
            </w:pPr>
            <w:r w:rsidRPr="003666DD">
              <w:rPr>
                <w:color w:val="000000" w:themeColor="text1"/>
              </w:rPr>
              <w:t>2025 год – 7 457 385,5 тыс. руб.;</w:t>
            </w:r>
          </w:p>
          <w:p w14:paraId="11942F90" w14:textId="77777777" w:rsidR="00D61370" w:rsidRPr="003666DD" w:rsidRDefault="00D61370" w:rsidP="00D61370">
            <w:pPr>
              <w:jc w:val="both"/>
              <w:rPr>
                <w:color w:val="000000" w:themeColor="text1"/>
              </w:rPr>
            </w:pPr>
            <w:r w:rsidRPr="003666DD">
              <w:rPr>
                <w:color w:val="000000" w:themeColor="text1"/>
              </w:rPr>
              <w:t>2026 год – 7 252 844,6 тыс. руб.;</w:t>
            </w:r>
          </w:p>
          <w:p w14:paraId="7CF16D24" w14:textId="77777777" w:rsidR="00D61370" w:rsidRPr="003666DD" w:rsidRDefault="00D61370" w:rsidP="00D61370">
            <w:pPr>
              <w:jc w:val="both"/>
              <w:rPr>
                <w:color w:val="000000" w:themeColor="text1"/>
              </w:rPr>
            </w:pPr>
            <w:r w:rsidRPr="003666DD">
              <w:rPr>
                <w:color w:val="000000" w:themeColor="text1"/>
              </w:rPr>
              <w:t>2027 год – 7 252 844,6 тыс. руб.;</w:t>
            </w:r>
          </w:p>
          <w:p w14:paraId="54F5095E" w14:textId="77777777" w:rsidR="00D61370" w:rsidRPr="003666DD" w:rsidRDefault="00D61370" w:rsidP="00D61370">
            <w:pPr>
              <w:jc w:val="both"/>
              <w:rPr>
                <w:color w:val="000000" w:themeColor="text1"/>
              </w:rPr>
            </w:pPr>
            <w:r w:rsidRPr="003666DD">
              <w:rPr>
                <w:color w:val="000000" w:themeColor="text1"/>
              </w:rPr>
              <w:t>2028 год – 7 252 844,6 тыс. руб.;</w:t>
            </w:r>
          </w:p>
          <w:p w14:paraId="57754EC3" w14:textId="77777777" w:rsidR="00D61370" w:rsidRPr="003666DD" w:rsidRDefault="00D61370" w:rsidP="00D61370">
            <w:pPr>
              <w:jc w:val="both"/>
              <w:rPr>
                <w:color w:val="000000" w:themeColor="text1"/>
              </w:rPr>
            </w:pPr>
            <w:r w:rsidRPr="003666DD">
              <w:rPr>
                <w:color w:val="000000" w:themeColor="text1"/>
              </w:rPr>
              <w:t>2029 год – 7 252 844,6 тыс. руб.;</w:t>
            </w:r>
          </w:p>
          <w:p w14:paraId="4A5B7318" w14:textId="77777777" w:rsidR="00234BCA" w:rsidRPr="003666DD" w:rsidRDefault="00D61370" w:rsidP="00D61370">
            <w:pPr>
              <w:jc w:val="both"/>
            </w:pPr>
            <w:r w:rsidRPr="003666DD">
              <w:rPr>
                <w:color w:val="000000" w:themeColor="text1"/>
              </w:rPr>
              <w:t>2030 год – 7 252 844,6 тыс. руб.</w:t>
            </w:r>
          </w:p>
        </w:tc>
      </w:tr>
    </w:tbl>
    <w:p w14:paraId="13EFB24C" w14:textId="77777777" w:rsidR="00234BCA" w:rsidRPr="003666DD" w:rsidRDefault="002E57A5" w:rsidP="003E2B02">
      <w:pPr>
        <w:ind w:firstLine="708"/>
        <w:jc w:val="both"/>
        <w:rPr>
          <w:sz w:val="26"/>
          <w:szCs w:val="26"/>
        </w:rPr>
      </w:pPr>
      <w:r w:rsidRPr="003666DD">
        <w:rPr>
          <w:sz w:val="26"/>
          <w:szCs w:val="26"/>
        </w:rPr>
        <w:t xml:space="preserve">                                                                                                                                    ».</w:t>
      </w:r>
    </w:p>
    <w:p w14:paraId="6D97C32E" w14:textId="77777777" w:rsidR="003E2B02" w:rsidRPr="003666DD" w:rsidRDefault="005B7D19" w:rsidP="003E2B02">
      <w:pPr>
        <w:ind w:firstLine="708"/>
        <w:jc w:val="both"/>
        <w:rPr>
          <w:sz w:val="26"/>
          <w:szCs w:val="26"/>
        </w:rPr>
      </w:pPr>
      <w:r w:rsidRPr="003666DD">
        <w:rPr>
          <w:sz w:val="26"/>
          <w:szCs w:val="26"/>
        </w:rPr>
        <w:t>1.1.3</w:t>
      </w:r>
      <w:r w:rsidR="00E82939" w:rsidRPr="003666DD">
        <w:rPr>
          <w:sz w:val="26"/>
          <w:szCs w:val="26"/>
        </w:rPr>
        <w:t>. С</w:t>
      </w:r>
      <w:r w:rsidR="00234BCA" w:rsidRPr="003666DD">
        <w:rPr>
          <w:sz w:val="26"/>
          <w:szCs w:val="26"/>
        </w:rPr>
        <w:t>троку</w:t>
      </w:r>
      <w:r w:rsidR="003E2B02" w:rsidRPr="003666DD">
        <w:rPr>
          <w:sz w:val="26"/>
          <w:szCs w:val="26"/>
        </w:rPr>
        <w:t xml:space="preserve"> «Объем бюджетных ассигнований муниципальной программы за счет собственных средств городского бюджета» изложить в новой редакции:</w:t>
      </w:r>
    </w:p>
    <w:p w14:paraId="7227B70A" w14:textId="77777777" w:rsidR="007C4280" w:rsidRDefault="007C4280" w:rsidP="002E57A5">
      <w:pPr>
        <w:ind w:firstLine="284"/>
        <w:jc w:val="both"/>
        <w:rPr>
          <w:sz w:val="26"/>
          <w:szCs w:val="26"/>
        </w:rPr>
      </w:pPr>
    </w:p>
    <w:p w14:paraId="78A5FA3C" w14:textId="77777777" w:rsidR="007C4280" w:rsidRDefault="007C4280" w:rsidP="002E57A5">
      <w:pPr>
        <w:ind w:firstLine="284"/>
        <w:jc w:val="both"/>
        <w:rPr>
          <w:sz w:val="26"/>
          <w:szCs w:val="26"/>
        </w:rPr>
      </w:pPr>
    </w:p>
    <w:p w14:paraId="127DB687" w14:textId="77777777" w:rsidR="007C4280" w:rsidRDefault="007C4280" w:rsidP="002E57A5">
      <w:pPr>
        <w:ind w:firstLine="284"/>
        <w:jc w:val="both"/>
        <w:rPr>
          <w:sz w:val="26"/>
          <w:szCs w:val="26"/>
        </w:rPr>
      </w:pPr>
    </w:p>
    <w:p w14:paraId="7BD00DB7" w14:textId="77777777" w:rsidR="00234BCA" w:rsidRPr="003666DD" w:rsidRDefault="002E57A5" w:rsidP="002E57A5">
      <w:pPr>
        <w:ind w:firstLine="284"/>
        <w:jc w:val="both"/>
        <w:rPr>
          <w:sz w:val="26"/>
          <w:szCs w:val="26"/>
        </w:rPr>
      </w:pPr>
      <w:r w:rsidRPr="003666DD">
        <w:rPr>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8"/>
        <w:gridCol w:w="6232"/>
      </w:tblGrid>
      <w:tr w:rsidR="00234BCA" w:rsidRPr="003666DD" w14:paraId="528FEE47" w14:textId="77777777" w:rsidTr="00225352">
        <w:tc>
          <w:tcPr>
            <w:tcW w:w="3338" w:type="dxa"/>
          </w:tcPr>
          <w:p w14:paraId="77AB19EA" w14:textId="77777777" w:rsidR="00234BCA" w:rsidRPr="003666DD" w:rsidRDefault="00234BCA" w:rsidP="00225352">
            <w:r w:rsidRPr="003666DD">
              <w:t>Объем бюджетных ассигнований муниципальной программы за счет собственных средств городского бюджета</w:t>
            </w:r>
          </w:p>
        </w:tc>
        <w:tc>
          <w:tcPr>
            <w:tcW w:w="6232" w:type="dxa"/>
          </w:tcPr>
          <w:p w14:paraId="7A0E30B2" w14:textId="77777777" w:rsidR="00D61370" w:rsidRPr="003666DD" w:rsidRDefault="00D61370" w:rsidP="00D61370">
            <w:pPr>
              <w:jc w:val="both"/>
              <w:rPr>
                <w:color w:val="000000" w:themeColor="text1"/>
              </w:rPr>
            </w:pPr>
            <w:r w:rsidRPr="003666DD">
              <w:t>Объем бюджетных ассигнований на реализацию муниципальной программы за счет собственных средств городского бюджета 9 292 025,5 тыс. руб.</w:t>
            </w:r>
            <w:r w:rsidRPr="003666DD">
              <w:rPr>
                <w:color w:val="000000" w:themeColor="text1"/>
              </w:rPr>
              <w:t>, в том числе по годам:</w:t>
            </w:r>
          </w:p>
          <w:p w14:paraId="0D6F2543" w14:textId="77777777" w:rsidR="00D61370" w:rsidRPr="003666DD" w:rsidRDefault="00D61370" w:rsidP="00D61370">
            <w:pPr>
              <w:jc w:val="both"/>
              <w:rPr>
                <w:color w:val="000000" w:themeColor="text1"/>
              </w:rPr>
            </w:pPr>
            <w:r w:rsidRPr="003666DD">
              <w:rPr>
                <w:color w:val="000000" w:themeColor="text1"/>
              </w:rPr>
              <w:t>2025 год – 1 548 705,0 тыс. руб.;</w:t>
            </w:r>
          </w:p>
          <w:p w14:paraId="7BF533E8" w14:textId="77777777" w:rsidR="00D61370" w:rsidRPr="003666DD" w:rsidRDefault="00D61370" w:rsidP="00D61370">
            <w:pPr>
              <w:jc w:val="both"/>
              <w:rPr>
                <w:color w:val="000000" w:themeColor="text1"/>
              </w:rPr>
            </w:pPr>
            <w:r w:rsidRPr="003666DD">
              <w:rPr>
                <w:color w:val="000000" w:themeColor="text1"/>
              </w:rPr>
              <w:t>2026 год – 1 548 664,1 тыс. руб.;</w:t>
            </w:r>
          </w:p>
          <w:p w14:paraId="08D550CF" w14:textId="77777777" w:rsidR="00D61370" w:rsidRPr="003666DD" w:rsidRDefault="00D61370" w:rsidP="00D61370">
            <w:pPr>
              <w:jc w:val="both"/>
              <w:rPr>
                <w:color w:val="000000" w:themeColor="text1"/>
              </w:rPr>
            </w:pPr>
            <w:r w:rsidRPr="003666DD">
              <w:rPr>
                <w:color w:val="000000" w:themeColor="text1"/>
              </w:rPr>
              <w:t>2027 год – 1 548 664,1 тыс. руб.;</w:t>
            </w:r>
          </w:p>
          <w:p w14:paraId="7A89BCAF" w14:textId="77777777" w:rsidR="00D61370" w:rsidRPr="003666DD" w:rsidRDefault="00D61370" w:rsidP="00D61370">
            <w:pPr>
              <w:jc w:val="both"/>
              <w:rPr>
                <w:color w:val="000000" w:themeColor="text1"/>
              </w:rPr>
            </w:pPr>
            <w:r w:rsidRPr="003666DD">
              <w:rPr>
                <w:color w:val="000000" w:themeColor="text1"/>
              </w:rPr>
              <w:t>2028 год – 1 548 664,1тыс. руб.;</w:t>
            </w:r>
          </w:p>
          <w:p w14:paraId="11187B37" w14:textId="77777777" w:rsidR="00D61370" w:rsidRPr="003666DD" w:rsidRDefault="00D61370" w:rsidP="00D61370">
            <w:pPr>
              <w:jc w:val="both"/>
              <w:rPr>
                <w:color w:val="000000" w:themeColor="text1"/>
              </w:rPr>
            </w:pPr>
            <w:r w:rsidRPr="003666DD">
              <w:rPr>
                <w:color w:val="000000" w:themeColor="text1"/>
              </w:rPr>
              <w:t>2029 год – 1 548 664,1тыс. руб.;</w:t>
            </w:r>
          </w:p>
          <w:p w14:paraId="733BA759" w14:textId="77777777" w:rsidR="00234BCA" w:rsidRPr="003666DD" w:rsidRDefault="00D61370" w:rsidP="00D61370">
            <w:pPr>
              <w:jc w:val="both"/>
            </w:pPr>
            <w:r w:rsidRPr="003666DD">
              <w:rPr>
                <w:color w:val="000000" w:themeColor="text1"/>
              </w:rPr>
              <w:t>2030 год – 1 548 664,1 тыс. руб.</w:t>
            </w:r>
          </w:p>
        </w:tc>
      </w:tr>
    </w:tbl>
    <w:p w14:paraId="76B4F7D3" w14:textId="77777777" w:rsidR="00234BCA" w:rsidRPr="003666DD" w:rsidRDefault="002E57A5" w:rsidP="003E2B02">
      <w:pPr>
        <w:ind w:firstLine="708"/>
        <w:jc w:val="both"/>
        <w:rPr>
          <w:sz w:val="26"/>
          <w:szCs w:val="26"/>
        </w:rPr>
      </w:pPr>
      <w:r w:rsidRPr="003666DD">
        <w:rPr>
          <w:sz w:val="26"/>
          <w:szCs w:val="26"/>
        </w:rPr>
        <w:t xml:space="preserve">                                                                                                </w:t>
      </w:r>
      <w:r w:rsidR="007C4280">
        <w:rPr>
          <w:sz w:val="26"/>
          <w:szCs w:val="26"/>
        </w:rPr>
        <w:t xml:space="preserve"> </w:t>
      </w:r>
      <w:r w:rsidRPr="003666DD">
        <w:rPr>
          <w:sz w:val="26"/>
          <w:szCs w:val="26"/>
        </w:rPr>
        <w:t xml:space="preserve">                                  ».</w:t>
      </w:r>
    </w:p>
    <w:p w14:paraId="17945849" w14:textId="77777777" w:rsidR="00C25B07" w:rsidRPr="003666DD" w:rsidRDefault="00225352" w:rsidP="00225352">
      <w:pPr>
        <w:ind w:left="709"/>
        <w:jc w:val="both"/>
        <w:rPr>
          <w:sz w:val="26"/>
          <w:szCs w:val="26"/>
        </w:rPr>
      </w:pPr>
      <w:r w:rsidRPr="003666DD">
        <w:rPr>
          <w:sz w:val="26"/>
          <w:szCs w:val="26"/>
        </w:rPr>
        <w:t xml:space="preserve">1.2. </w:t>
      </w:r>
      <w:r w:rsidR="00FD7B23" w:rsidRPr="003666DD">
        <w:rPr>
          <w:sz w:val="26"/>
          <w:szCs w:val="26"/>
        </w:rPr>
        <w:t xml:space="preserve">Раздел </w:t>
      </w:r>
      <w:r w:rsidR="00FD7B23" w:rsidRPr="003666DD">
        <w:rPr>
          <w:sz w:val="26"/>
          <w:szCs w:val="26"/>
          <w:lang w:val="en-US"/>
        </w:rPr>
        <w:t>II</w:t>
      </w:r>
      <w:r w:rsidR="00FD7B23" w:rsidRPr="003666DD">
        <w:rPr>
          <w:sz w:val="26"/>
          <w:szCs w:val="26"/>
        </w:rPr>
        <w:t xml:space="preserve"> </w:t>
      </w:r>
      <w:r w:rsidR="00C25B07" w:rsidRPr="003666DD">
        <w:rPr>
          <w:sz w:val="26"/>
          <w:szCs w:val="26"/>
        </w:rPr>
        <w:t>изложить в новой редакции:</w:t>
      </w:r>
    </w:p>
    <w:p w14:paraId="310B9B19" w14:textId="77777777" w:rsidR="00C2077E" w:rsidRPr="003666DD" w:rsidRDefault="002E57A5" w:rsidP="003D2E3A">
      <w:pPr>
        <w:jc w:val="center"/>
      </w:pPr>
      <w:r w:rsidRPr="003666DD">
        <w:rPr>
          <w:sz w:val="26"/>
          <w:szCs w:val="26"/>
        </w:rPr>
        <w:t>«</w:t>
      </w:r>
      <w:r w:rsidR="00C25B07" w:rsidRPr="003666DD">
        <w:rPr>
          <w:sz w:val="26"/>
          <w:szCs w:val="26"/>
          <w:lang w:val="en-US"/>
        </w:rPr>
        <w:t>II</w:t>
      </w:r>
      <w:r w:rsidR="00C25B07" w:rsidRPr="003666DD">
        <w:rPr>
          <w:sz w:val="26"/>
          <w:szCs w:val="26"/>
        </w:rPr>
        <w:t xml:space="preserve">. </w:t>
      </w:r>
      <w:r w:rsidR="00FD7B23" w:rsidRPr="003666DD">
        <w:rPr>
          <w:sz w:val="26"/>
          <w:szCs w:val="26"/>
        </w:rPr>
        <w:t>Приоритеты в сфере реализации муниципальной программы</w:t>
      </w:r>
      <w:bookmarkStart w:id="0" w:name="sub_2525"/>
    </w:p>
    <w:bookmarkEnd w:id="0"/>
    <w:p w14:paraId="2549D8DD" w14:textId="77777777" w:rsidR="00160249" w:rsidRPr="003666DD" w:rsidRDefault="00160249" w:rsidP="00160249">
      <w:pPr>
        <w:pStyle w:val="Default"/>
        <w:ind w:firstLine="708"/>
        <w:jc w:val="both"/>
        <w:rPr>
          <w:color w:val="auto"/>
          <w:sz w:val="26"/>
          <w:szCs w:val="26"/>
        </w:rPr>
      </w:pPr>
      <w:r w:rsidRPr="003666DD">
        <w:rPr>
          <w:color w:val="auto"/>
          <w:sz w:val="26"/>
          <w:szCs w:val="26"/>
        </w:rPr>
        <w:t>Приоритеты политики в сфере образования на муниципальном уровне определены до 20</w:t>
      </w:r>
      <w:r w:rsidR="00287440">
        <w:rPr>
          <w:color w:val="auto"/>
          <w:sz w:val="26"/>
          <w:szCs w:val="26"/>
        </w:rPr>
        <w:t>30</w:t>
      </w:r>
      <w:r w:rsidRPr="003666DD">
        <w:rPr>
          <w:color w:val="auto"/>
          <w:sz w:val="26"/>
          <w:szCs w:val="26"/>
        </w:rPr>
        <w:t xml:space="preserve"> года и состоят в:</w:t>
      </w:r>
    </w:p>
    <w:p w14:paraId="1D115467" w14:textId="77777777" w:rsidR="00160249" w:rsidRPr="003666DD" w:rsidRDefault="00160249" w:rsidP="00160249">
      <w:pPr>
        <w:ind w:firstLine="708"/>
        <w:jc w:val="both"/>
        <w:rPr>
          <w:sz w:val="26"/>
          <w:szCs w:val="26"/>
        </w:rPr>
      </w:pPr>
      <w:r w:rsidRPr="003666DD">
        <w:rPr>
          <w:sz w:val="26"/>
          <w:szCs w:val="26"/>
        </w:rPr>
        <w:t>- обеспечении доступности дошкольного, начального, основного, среднего общего и дополнительного образования;</w:t>
      </w:r>
    </w:p>
    <w:p w14:paraId="3CDFBD26" w14:textId="77777777" w:rsidR="00160249" w:rsidRPr="003666DD" w:rsidRDefault="00160249" w:rsidP="00160249">
      <w:pPr>
        <w:ind w:firstLine="708"/>
        <w:jc w:val="both"/>
        <w:rPr>
          <w:sz w:val="26"/>
          <w:szCs w:val="26"/>
        </w:rPr>
      </w:pPr>
      <w:r w:rsidRPr="003666DD">
        <w:rPr>
          <w:sz w:val="26"/>
          <w:szCs w:val="26"/>
        </w:rPr>
        <w:t xml:space="preserve">- обеспечении системы образования кадрами; </w:t>
      </w:r>
    </w:p>
    <w:p w14:paraId="6E682A73" w14:textId="77777777" w:rsidR="00160249" w:rsidRPr="003666DD" w:rsidRDefault="00160249" w:rsidP="00160249">
      <w:pPr>
        <w:ind w:firstLine="708"/>
        <w:jc w:val="both"/>
        <w:rPr>
          <w:sz w:val="26"/>
          <w:szCs w:val="26"/>
        </w:rPr>
      </w:pPr>
      <w:r w:rsidRPr="003666DD">
        <w:rPr>
          <w:sz w:val="26"/>
          <w:szCs w:val="26"/>
        </w:rPr>
        <w:t>- создании условий безопасности образовательных учреждений, совершенствовании материально-технической базы;</w:t>
      </w:r>
    </w:p>
    <w:p w14:paraId="2D318134" w14:textId="77777777" w:rsidR="00160249" w:rsidRPr="003666DD" w:rsidRDefault="00160249" w:rsidP="00160249">
      <w:pPr>
        <w:ind w:firstLine="708"/>
        <w:jc w:val="both"/>
        <w:rPr>
          <w:sz w:val="26"/>
          <w:szCs w:val="26"/>
        </w:rPr>
      </w:pPr>
      <w:r w:rsidRPr="003666DD">
        <w:rPr>
          <w:sz w:val="26"/>
          <w:szCs w:val="26"/>
        </w:rPr>
        <w:t>- уменьшении количества школ с низкими результатами и школ, функционирующих в неблагоприятных социальных условиях;</w:t>
      </w:r>
    </w:p>
    <w:p w14:paraId="5F367271" w14:textId="77777777" w:rsidR="00160249" w:rsidRPr="003666DD" w:rsidRDefault="00160249" w:rsidP="00160249">
      <w:pPr>
        <w:ind w:firstLine="708"/>
        <w:jc w:val="both"/>
        <w:rPr>
          <w:sz w:val="26"/>
          <w:szCs w:val="26"/>
        </w:rPr>
      </w:pPr>
      <w:r w:rsidRPr="003666DD">
        <w:rPr>
          <w:sz w:val="26"/>
          <w:szCs w:val="26"/>
        </w:rPr>
        <w:t>- создании условий для получения качественного дошкольного и общего образования, организационном обеспечении обновления содержания и технологий образования, внедрения единой независимой системы оценки качества образования;</w:t>
      </w:r>
    </w:p>
    <w:p w14:paraId="46D14EFD" w14:textId="77777777" w:rsidR="00160249" w:rsidRPr="003666DD" w:rsidRDefault="00160249" w:rsidP="00160249">
      <w:pPr>
        <w:ind w:firstLine="708"/>
        <w:jc w:val="both"/>
        <w:rPr>
          <w:sz w:val="26"/>
          <w:szCs w:val="26"/>
        </w:rPr>
      </w:pPr>
      <w:r w:rsidRPr="003666DD">
        <w:rPr>
          <w:sz w:val="26"/>
          <w:szCs w:val="26"/>
        </w:rPr>
        <w:t>- формировании здорового образа жизни подрастающего поколения;</w:t>
      </w:r>
    </w:p>
    <w:p w14:paraId="66D01600" w14:textId="77777777" w:rsidR="00160249" w:rsidRPr="003666DD" w:rsidRDefault="00160249" w:rsidP="00160249">
      <w:pPr>
        <w:ind w:firstLine="708"/>
        <w:jc w:val="both"/>
        <w:rPr>
          <w:sz w:val="26"/>
          <w:szCs w:val="26"/>
        </w:rPr>
      </w:pPr>
      <w:r w:rsidRPr="003666DD">
        <w:rPr>
          <w:sz w:val="26"/>
          <w:szCs w:val="26"/>
        </w:rPr>
        <w:t>- совершенствовании системы выявления, поддержки одаренных детей, талантливой молодежи и развития инновационного потенциала педагогов образовательных учреждений города;</w:t>
      </w:r>
    </w:p>
    <w:p w14:paraId="57E8F2E3" w14:textId="77777777" w:rsidR="000C60BE" w:rsidRPr="003666DD" w:rsidRDefault="00160249" w:rsidP="00CE3F9B">
      <w:pPr>
        <w:ind w:firstLine="708"/>
        <w:contextualSpacing/>
        <w:jc w:val="both"/>
        <w:rPr>
          <w:sz w:val="26"/>
          <w:szCs w:val="26"/>
        </w:rPr>
      </w:pPr>
      <w:r w:rsidRPr="003666DD">
        <w:rPr>
          <w:sz w:val="26"/>
          <w:szCs w:val="26"/>
        </w:rPr>
        <w:t>- обновлении стратегии воспитательного процесса в системе общего и дополнительного образования</w:t>
      </w:r>
      <w:r w:rsidR="000C60BE" w:rsidRPr="003666DD">
        <w:rPr>
          <w:sz w:val="26"/>
          <w:szCs w:val="26"/>
        </w:rPr>
        <w:t>.</w:t>
      </w:r>
    </w:p>
    <w:p w14:paraId="1EBAD618" w14:textId="77777777" w:rsidR="00E34034" w:rsidRPr="003666DD" w:rsidRDefault="000C60BE" w:rsidP="00E34034">
      <w:pPr>
        <w:ind w:firstLine="708"/>
        <w:contextualSpacing/>
        <w:jc w:val="both"/>
        <w:rPr>
          <w:sz w:val="26"/>
          <w:szCs w:val="26"/>
        </w:rPr>
      </w:pPr>
      <w:r w:rsidRPr="003666DD">
        <w:rPr>
          <w:sz w:val="26"/>
          <w:szCs w:val="26"/>
        </w:rPr>
        <w:t xml:space="preserve">Приоритеты выстроены во взаимосвязи со Стратегией социально-экономического развития городского округа город Череповец Вологодской области до 2035 года </w:t>
      </w:r>
      <w:r w:rsidR="00840668" w:rsidRPr="003666DD">
        <w:rPr>
          <w:sz w:val="26"/>
          <w:szCs w:val="26"/>
        </w:rPr>
        <w:t>«Череповец-территория роста</w:t>
      </w:r>
      <w:r w:rsidR="00997B62" w:rsidRPr="003666DD">
        <w:rPr>
          <w:sz w:val="26"/>
          <w:szCs w:val="26"/>
        </w:rPr>
        <w:t>»</w:t>
      </w:r>
      <w:r w:rsidR="00CE3F9B" w:rsidRPr="003666DD">
        <w:rPr>
          <w:sz w:val="26"/>
          <w:szCs w:val="26"/>
        </w:rPr>
        <w:t>.</w:t>
      </w:r>
    </w:p>
    <w:p w14:paraId="00B41237" w14:textId="77777777" w:rsidR="00997B62" w:rsidRPr="003666DD" w:rsidRDefault="00920520" w:rsidP="003E2B02">
      <w:pPr>
        <w:ind w:firstLine="709"/>
        <w:jc w:val="both"/>
        <w:rPr>
          <w:sz w:val="26"/>
          <w:szCs w:val="26"/>
        </w:rPr>
      </w:pPr>
      <w:r w:rsidRPr="003666DD">
        <w:rPr>
          <w:sz w:val="26"/>
          <w:szCs w:val="26"/>
        </w:rPr>
        <w:t>1.3.</w:t>
      </w:r>
      <w:r w:rsidR="00997B62" w:rsidRPr="003666DD">
        <w:rPr>
          <w:sz w:val="26"/>
          <w:szCs w:val="26"/>
        </w:rPr>
        <w:t xml:space="preserve"> Абзац </w:t>
      </w:r>
      <w:r w:rsidR="00FF78BB" w:rsidRPr="003666DD">
        <w:rPr>
          <w:sz w:val="26"/>
          <w:szCs w:val="26"/>
        </w:rPr>
        <w:t>восемнадцатый</w:t>
      </w:r>
      <w:r w:rsidR="00997B62" w:rsidRPr="003666DD">
        <w:rPr>
          <w:sz w:val="26"/>
          <w:szCs w:val="26"/>
        </w:rPr>
        <w:t xml:space="preserve"> в</w:t>
      </w:r>
      <w:r w:rsidR="003E2B02" w:rsidRPr="003666DD">
        <w:rPr>
          <w:sz w:val="26"/>
          <w:szCs w:val="26"/>
        </w:rPr>
        <w:t xml:space="preserve"> разделе IV </w:t>
      </w:r>
      <w:r w:rsidRPr="003666DD">
        <w:rPr>
          <w:sz w:val="26"/>
          <w:szCs w:val="26"/>
        </w:rPr>
        <w:t>«</w:t>
      </w:r>
      <w:r w:rsidR="003E2B02" w:rsidRPr="003666DD">
        <w:rPr>
          <w:sz w:val="26"/>
          <w:szCs w:val="26"/>
        </w:rPr>
        <w:t>Обобщенная характеристика основных мероприятий муниципальной программы</w:t>
      </w:r>
      <w:r w:rsidR="00C534D6" w:rsidRPr="003666DD">
        <w:rPr>
          <w:sz w:val="26"/>
          <w:szCs w:val="26"/>
        </w:rPr>
        <w:t>»</w:t>
      </w:r>
      <w:r w:rsidR="00997B62" w:rsidRPr="003666DD">
        <w:rPr>
          <w:sz w:val="26"/>
          <w:szCs w:val="26"/>
        </w:rPr>
        <w:t xml:space="preserve"> </w:t>
      </w:r>
      <w:r w:rsidR="003E2B02" w:rsidRPr="003666DD">
        <w:rPr>
          <w:sz w:val="26"/>
          <w:szCs w:val="26"/>
        </w:rPr>
        <w:t>изложить в новой редакции</w:t>
      </w:r>
      <w:r w:rsidR="00997B62" w:rsidRPr="003666DD">
        <w:rPr>
          <w:sz w:val="26"/>
          <w:szCs w:val="26"/>
        </w:rPr>
        <w:t>:</w:t>
      </w:r>
    </w:p>
    <w:p w14:paraId="172B8400" w14:textId="77777777" w:rsidR="003E2B02" w:rsidRPr="003666DD" w:rsidRDefault="002E57A5" w:rsidP="003E2B02">
      <w:pPr>
        <w:ind w:firstLine="709"/>
        <w:jc w:val="both"/>
        <w:rPr>
          <w:sz w:val="26"/>
          <w:szCs w:val="26"/>
        </w:rPr>
      </w:pPr>
      <w:r w:rsidRPr="003666DD">
        <w:rPr>
          <w:sz w:val="26"/>
          <w:szCs w:val="26"/>
        </w:rPr>
        <w:t>«</w:t>
      </w:r>
      <w:r w:rsidR="003E2B02" w:rsidRPr="003666DD">
        <w:rPr>
          <w:sz w:val="26"/>
          <w:szCs w:val="26"/>
        </w:rPr>
        <w:t>Цель мероприятия – проведение мониторинга выполнения всех мероприятий муниципальной программы, оценка эффективности реализации данной программы и пяти подпрограмм, выполнение плана деятельнос</w:t>
      </w:r>
      <w:r w:rsidR="008B6AA7" w:rsidRPr="003666DD">
        <w:rPr>
          <w:sz w:val="26"/>
          <w:szCs w:val="26"/>
        </w:rPr>
        <w:t>ти управления образования мэрии</w:t>
      </w:r>
      <w:r w:rsidRPr="003666DD">
        <w:rPr>
          <w:sz w:val="26"/>
          <w:szCs w:val="26"/>
        </w:rPr>
        <w:t>».</w:t>
      </w:r>
    </w:p>
    <w:p w14:paraId="7B73BA6E" w14:textId="77777777" w:rsidR="00997B62" w:rsidRPr="003666DD" w:rsidRDefault="00225352" w:rsidP="00225352">
      <w:pPr>
        <w:jc w:val="both"/>
        <w:rPr>
          <w:sz w:val="26"/>
          <w:szCs w:val="26"/>
        </w:rPr>
      </w:pPr>
      <w:r w:rsidRPr="003666DD">
        <w:rPr>
          <w:sz w:val="26"/>
          <w:szCs w:val="26"/>
        </w:rPr>
        <w:tab/>
      </w:r>
      <w:r w:rsidR="00997B62" w:rsidRPr="003666DD">
        <w:rPr>
          <w:sz w:val="26"/>
          <w:szCs w:val="26"/>
        </w:rPr>
        <w:t>1.</w:t>
      </w:r>
      <w:r w:rsidR="008B6AA7" w:rsidRPr="003666DD">
        <w:rPr>
          <w:sz w:val="26"/>
          <w:szCs w:val="26"/>
        </w:rPr>
        <w:t>4</w:t>
      </w:r>
      <w:r w:rsidR="00997B62" w:rsidRPr="003666DD">
        <w:rPr>
          <w:sz w:val="26"/>
          <w:szCs w:val="26"/>
        </w:rPr>
        <w:t xml:space="preserve">. </w:t>
      </w:r>
      <w:r w:rsidR="008B6AA7" w:rsidRPr="003666DD">
        <w:rPr>
          <w:sz w:val="26"/>
          <w:szCs w:val="26"/>
        </w:rPr>
        <w:t>Раздел</w:t>
      </w:r>
      <w:r w:rsidR="003E2B02" w:rsidRPr="003666DD">
        <w:rPr>
          <w:sz w:val="26"/>
          <w:szCs w:val="26"/>
        </w:rPr>
        <w:t xml:space="preserve"> </w:t>
      </w:r>
      <w:r w:rsidR="003E2B02" w:rsidRPr="003666DD">
        <w:rPr>
          <w:sz w:val="26"/>
          <w:szCs w:val="26"/>
          <w:lang w:val="en-US"/>
        </w:rPr>
        <w:t>VI</w:t>
      </w:r>
      <w:r w:rsidR="003E2B02" w:rsidRPr="003666DD">
        <w:rPr>
          <w:sz w:val="26"/>
          <w:szCs w:val="26"/>
        </w:rPr>
        <w:t xml:space="preserve"> </w:t>
      </w:r>
      <w:r w:rsidR="008B6AA7" w:rsidRPr="003666DD">
        <w:rPr>
          <w:sz w:val="26"/>
          <w:szCs w:val="26"/>
        </w:rPr>
        <w:t>«</w:t>
      </w:r>
      <w:r w:rsidR="003E2B02" w:rsidRPr="003666DD">
        <w:rPr>
          <w:sz w:val="26"/>
          <w:szCs w:val="26"/>
        </w:rPr>
        <w:t>Обоснование объема финансовых ресурсов, необходимых для реализации муниципальной программы</w:t>
      </w:r>
      <w:r w:rsidR="008B6AA7" w:rsidRPr="003666DD">
        <w:rPr>
          <w:sz w:val="26"/>
          <w:szCs w:val="26"/>
        </w:rPr>
        <w:t>»</w:t>
      </w:r>
      <w:r w:rsidR="00997B62" w:rsidRPr="003666DD">
        <w:rPr>
          <w:sz w:val="26"/>
          <w:szCs w:val="26"/>
        </w:rPr>
        <w:t xml:space="preserve"> </w:t>
      </w:r>
      <w:r w:rsidR="003E2B02" w:rsidRPr="003666DD">
        <w:rPr>
          <w:sz w:val="26"/>
          <w:szCs w:val="26"/>
        </w:rPr>
        <w:t>изложить в новой редакции</w:t>
      </w:r>
      <w:r w:rsidR="00997B62" w:rsidRPr="003666DD">
        <w:rPr>
          <w:sz w:val="26"/>
          <w:szCs w:val="26"/>
        </w:rPr>
        <w:t>:</w:t>
      </w:r>
    </w:p>
    <w:p w14:paraId="21C40FC7" w14:textId="77777777" w:rsidR="003E2B02" w:rsidRPr="003666DD" w:rsidRDefault="002E57A5" w:rsidP="00D61370">
      <w:pPr>
        <w:widowControl w:val="0"/>
        <w:autoSpaceDE w:val="0"/>
        <w:autoSpaceDN w:val="0"/>
        <w:adjustRightInd w:val="0"/>
        <w:ind w:firstLine="600"/>
        <w:jc w:val="both"/>
        <w:rPr>
          <w:sz w:val="26"/>
          <w:szCs w:val="26"/>
        </w:rPr>
      </w:pPr>
      <w:r w:rsidRPr="003666DD">
        <w:rPr>
          <w:sz w:val="26"/>
          <w:szCs w:val="26"/>
        </w:rPr>
        <w:t>«</w:t>
      </w:r>
      <w:r w:rsidR="00D61370" w:rsidRPr="003666DD">
        <w:rPr>
          <w:sz w:val="26"/>
          <w:szCs w:val="26"/>
        </w:rPr>
        <w:t>Объем финансового обеспечения на реализацию муниципальной программы всего: 43</w:t>
      </w:r>
      <w:r w:rsidR="0014556D" w:rsidRPr="003666DD">
        <w:rPr>
          <w:sz w:val="26"/>
          <w:szCs w:val="26"/>
        </w:rPr>
        <w:t> </w:t>
      </w:r>
      <w:r w:rsidR="00D61370" w:rsidRPr="003666DD">
        <w:rPr>
          <w:sz w:val="26"/>
          <w:szCs w:val="26"/>
        </w:rPr>
        <w:t>721</w:t>
      </w:r>
      <w:r w:rsidR="0014556D" w:rsidRPr="003666DD">
        <w:rPr>
          <w:sz w:val="26"/>
          <w:szCs w:val="26"/>
        </w:rPr>
        <w:t xml:space="preserve"> </w:t>
      </w:r>
      <w:r w:rsidR="00D61370" w:rsidRPr="003666DD">
        <w:rPr>
          <w:sz w:val="26"/>
          <w:szCs w:val="26"/>
        </w:rPr>
        <w:t>608,5 тыс. руб., из них: 2025 год - 7 457 385,5 тыс. руб., ежегодно с 2026 года по 2030 год-7 252 844,6 тыс. руб.</w:t>
      </w:r>
      <w:r w:rsidR="00BF5C47" w:rsidRPr="003666DD">
        <w:rPr>
          <w:sz w:val="26"/>
          <w:szCs w:val="26"/>
        </w:rPr>
        <w:t xml:space="preserve"> </w:t>
      </w:r>
    </w:p>
    <w:p w14:paraId="799E0042" w14:textId="77777777" w:rsidR="008B6AA7" w:rsidRPr="003666DD" w:rsidRDefault="008B6AA7" w:rsidP="00C81AE1">
      <w:pPr>
        <w:ind w:firstLine="709"/>
        <w:jc w:val="both"/>
        <w:rPr>
          <w:sz w:val="26"/>
          <w:szCs w:val="26"/>
        </w:rPr>
      </w:pPr>
      <w:r w:rsidRPr="003666DD">
        <w:rPr>
          <w:sz w:val="26"/>
          <w:szCs w:val="26"/>
        </w:rPr>
        <w:t xml:space="preserve">Расчет финансового обеспечения мероприятий муниципальной программы осуществлялся с учетом изменения прогнозной численности обучающихся в результате реализации мероприятий муниципальной программы, обеспечения повышения оплаты </w:t>
      </w:r>
      <w:r w:rsidRPr="003666DD">
        <w:rPr>
          <w:sz w:val="26"/>
          <w:szCs w:val="26"/>
        </w:rPr>
        <w:lastRenderedPageBreak/>
        <w:t>труда педагогических работников учреждений общего образования, а также индексации иных расходов на образование в соответствии с прогнозными значениями индекса-дефлятора</w:t>
      </w:r>
      <w:r w:rsidR="002E57A5" w:rsidRPr="003666DD">
        <w:rPr>
          <w:sz w:val="26"/>
          <w:szCs w:val="26"/>
        </w:rPr>
        <w:t>»</w:t>
      </w:r>
      <w:r w:rsidRPr="003666DD">
        <w:rPr>
          <w:sz w:val="26"/>
          <w:szCs w:val="26"/>
        </w:rPr>
        <w:t>.</w:t>
      </w:r>
    </w:p>
    <w:p w14:paraId="3D7CE24E" w14:textId="77777777" w:rsidR="00997B62" w:rsidRPr="003666DD" w:rsidRDefault="00060004" w:rsidP="00997B62">
      <w:pPr>
        <w:ind w:firstLine="708"/>
        <w:jc w:val="both"/>
        <w:rPr>
          <w:sz w:val="26"/>
          <w:szCs w:val="26"/>
        </w:rPr>
      </w:pPr>
      <w:r w:rsidRPr="003666DD">
        <w:rPr>
          <w:sz w:val="26"/>
          <w:szCs w:val="26"/>
        </w:rPr>
        <w:t>1.5.</w:t>
      </w:r>
      <w:r w:rsidR="00997B62" w:rsidRPr="003666DD">
        <w:rPr>
          <w:sz w:val="26"/>
          <w:szCs w:val="26"/>
        </w:rPr>
        <w:t xml:space="preserve"> </w:t>
      </w:r>
      <w:r w:rsidR="00C81AE1" w:rsidRPr="003666DD">
        <w:rPr>
          <w:sz w:val="26"/>
          <w:szCs w:val="26"/>
        </w:rPr>
        <w:t>Раздел</w:t>
      </w:r>
      <w:r w:rsidR="003E2B02" w:rsidRPr="003666DD">
        <w:rPr>
          <w:sz w:val="26"/>
          <w:szCs w:val="26"/>
        </w:rPr>
        <w:t xml:space="preserve"> </w:t>
      </w:r>
      <w:r w:rsidR="003E2B02" w:rsidRPr="003666DD">
        <w:rPr>
          <w:sz w:val="26"/>
          <w:szCs w:val="26"/>
          <w:lang w:val="en-US"/>
        </w:rPr>
        <w:t>VII</w:t>
      </w:r>
      <w:r w:rsidR="003E2B02" w:rsidRPr="003666DD">
        <w:rPr>
          <w:sz w:val="26"/>
          <w:szCs w:val="26"/>
        </w:rPr>
        <w:t xml:space="preserve"> </w:t>
      </w:r>
      <w:r w:rsidRPr="003666DD">
        <w:rPr>
          <w:sz w:val="26"/>
          <w:szCs w:val="26"/>
        </w:rPr>
        <w:t>«</w:t>
      </w:r>
      <w:r w:rsidR="003E2B02" w:rsidRPr="003666DD">
        <w:rPr>
          <w:sz w:val="26"/>
          <w:szCs w:val="26"/>
        </w:rPr>
        <w:t>Информация по ресурсному обеспечению за счет средств городского бюджета (с расшифровкой по главным распорядителям средств городского бюджета, основным меропр</w:t>
      </w:r>
      <w:r w:rsidR="00ED25D1" w:rsidRPr="003666DD">
        <w:rPr>
          <w:sz w:val="26"/>
          <w:szCs w:val="26"/>
        </w:rPr>
        <w:t>иятиям муниципальной программы/</w:t>
      </w:r>
      <w:r w:rsidR="003E2B02" w:rsidRPr="003666DD">
        <w:rPr>
          <w:sz w:val="26"/>
          <w:szCs w:val="26"/>
        </w:rPr>
        <w:t>подпрограмм, а также по годам реализации муниципальной программы) и при необходимости другим источникам финансирования</w:t>
      </w:r>
      <w:r w:rsidRPr="003666DD">
        <w:rPr>
          <w:sz w:val="26"/>
          <w:szCs w:val="26"/>
        </w:rPr>
        <w:t>»</w:t>
      </w:r>
      <w:r w:rsidR="00997B62" w:rsidRPr="003666DD">
        <w:rPr>
          <w:sz w:val="26"/>
          <w:szCs w:val="26"/>
        </w:rPr>
        <w:t xml:space="preserve"> </w:t>
      </w:r>
      <w:r w:rsidR="003E2B02" w:rsidRPr="003666DD">
        <w:rPr>
          <w:sz w:val="26"/>
          <w:szCs w:val="26"/>
        </w:rPr>
        <w:t>изложить в новой редакции</w:t>
      </w:r>
      <w:r w:rsidR="00997B62" w:rsidRPr="003666DD">
        <w:rPr>
          <w:sz w:val="26"/>
          <w:szCs w:val="26"/>
        </w:rPr>
        <w:t>:</w:t>
      </w:r>
    </w:p>
    <w:p w14:paraId="7B02ADC3" w14:textId="77777777" w:rsidR="003E2B02" w:rsidRPr="003666DD" w:rsidRDefault="003E2B02" w:rsidP="002F6E4B">
      <w:pPr>
        <w:ind w:firstLine="708"/>
        <w:jc w:val="both"/>
        <w:rPr>
          <w:sz w:val="26"/>
          <w:szCs w:val="26"/>
        </w:rPr>
      </w:pPr>
      <w:r w:rsidRPr="003666DD">
        <w:rPr>
          <w:sz w:val="26"/>
          <w:szCs w:val="26"/>
        </w:rPr>
        <w:t>«</w:t>
      </w:r>
      <w:r w:rsidR="002F6E4B" w:rsidRPr="003666DD">
        <w:rPr>
          <w:sz w:val="26"/>
          <w:szCs w:val="26"/>
        </w:rPr>
        <w:t>Объем бюджетных ассигнований на реализацию муниципальной программы за счет собственных средств городского бюджета составляет 9 292 025,5 тыс. руб., из них: 2025 год - 1 548 705,0 тыс. руб., ежегодно с 2026 года по 2030 год - 1 548 664,1 тыс. руб.</w:t>
      </w:r>
    </w:p>
    <w:p w14:paraId="30D11378" w14:textId="77777777" w:rsidR="00C81AE1" w:rsidRPr="003666DD" w:rsidRDefault="00C81AE1" w:rsidP="00C81AE1">
      <w:pPr>
        <w:ind w:firstLine="600"/>
        <w:jc w:val="both"/>
        <w:rPr>
          <w:sz w:val="26"/>
          <w:szCs w:val="26"/>
        </w:rPr>
      </w:pPr>
      <w:r w:rsidRPr="003666DD">
        <w:rPr>
          <w:sz w:val="26"/>
          <w:szCs w:val="26"/>
        </w:rPr>
        <w:t>Ресурсное обеспечение и прогнозная (справочная) оценка расходов бюджета, внебюджетных источников на реализацию муниципальной программы (с расшифровкой по главным распорядителям средств городского бюджета, основным мероприятиям, подпрограмм муниципальной программы, а также по годам реализации муницип</w:t>
      </w:r>
      <w:r w:rsidR="007B710D" w:rsidRPr="003666DD">
        <w:rPr>
          <w:sz w:val="26"/>
          <w:szCs w:val="26"/>
        </w:rPr>
        <w:t>альной программы) на период 2025 - 2030</w:t>
      </w:r>
      <w:r w:rsidRPr="003666DD">
        <w:rPr>
          <w:sz w:val="26"/>
          <w:szCs w:val="26"/>
        </w:rPr>
        <w:t xml:space="preserve"> годов представлены в таблицах приложений 3, 4 к муниципальной программе.</w:t>
      </w:r>
    </w:p>
    <w:p w14:paraId="5FE49F5C" w14:textId="77777777" w:rsidR="00C81AE1" w:rsidRPr="003666DD" w:rsidRDefault="00C81AE1" w:rsidP="00C81AE1">
      <w:pPr>
        <w:pStyle w:val="Default"/>
        <w:widowControl w:val="0"/>
        <w:ind w:firstLine="600"/>
        <w:jc w:val="both"/>
        <w:rPr>
          <w:color w:val="auto"/>
          <w:sz w:val="26"/>
          <w:szCs w:val="26"/>
        </w:rPr>
      </w:pPr>
      <w:r w:rsidRPr="003666DD">
        <w:rPr>
          <w:color w:val="auto"/>
          <w:sz w:val="26"/>
          <w:szCs w:val="26"/>
        </w:rPr>
        <w:t>Распределение бюджетных ассигнований по подпрограммам муниципальной программы в целом соответствует сложившимся объемам обязательств города по соответствующим направлениям расходования средств.</w:t>
      </w:r>
    </w:p>
    <w:p w14:paraId="60C2722C" w14:textId="77777777" w:rsidR="00C81AE1" w:rsidRPr="003666DD" w:rsidRDefault="00C81AE1" w:rsidP="00C81AE1">
      <w:pPr>
        <w:pStyle w:val="Default"/>
        <w:widowControl w:val="0"/>
        <w:ind w:firstLine="600"/>
        <w:jc w:val="both"/>
        <w:rPr>
          <w:color w:val="auto"/>
          <w:sz w:val="26"/>
          <w:szCs w:val="26"/>
        </w:rPr>
      </w:pPr>
      <w:r w:rsidRPr="003666DD">
        <w:rPr>
          <w:color w:val="auto"/>
          <w:sz w:val="26"/>
          <w:szCs w:val="26"/>
        </w:rPr>
        <w:t>Расчеты по бюджетным ассигнованиям городского бюджета на исполнение публичных нормативных обязательств и социальных выплат, осуществляемых за счет средств городского бюджета в соответствии с законодательством отдельным категориям граждан по муниципальной программе города, представлены в приложении 5 к муниципальной программе</w:t>
      </w:r>
      <w:r w:rsidR="007C4280">
        <w:rPr>
          <w:color w:val="auto"/>
          <w:sz w:val="26"/>
          <w:szCs w:val="26"/>
        </w:rPr>
        <w:t>»</w:t>
      </w:r>
      <w:r w:rsidRPr="003666DD">
        <w:rPr>
          <w:color w:val="auto"/>
          <w:sz w:val="26"/>
          <w:szCs w:val="26"/>
        </w:rPr>
        <w:t>.</w:t>
      </w:r>
    </w:p>
    <w:p w14:paraId="1EA2F574" w14:textId="77777777" w:rsidR="00234BCA" w:rsidRPr="003666DD" w:rsidRDefault="005B7D19" w:rsidP="00DC0E86">
      <w:pPr>
        <w:spacing w:line="240" w:lineRule="atLeast"/>
        <w:ind w:firstLine="709"/>
        <w:jc w:val="both"/>
        <w:rPr>
          <w:sz w:val="26"/>
          <w:szCs w:val="26"/>
        </w:rPr>
      </w:pPr>
      <w:r w:rsidRPr="003666DD">
        <w:rPr>
          <w:bCs/>
          <w:sz w:val="26"/>
          <w:szCs w:val="26"/>
        </w:rPr>
        <w:t>1.</w:t>
      </w:r>
      <w:r w:rsidR="00EF7235" w:rsidRPr="003666DD">
        <w:rPr>
          <w:bCs/>
          <w:sz w:val="26"/>
          <w:szCs w:val="26"/>
        </w:rPr>
        <w:t>6</w:t>
      </w:r>
      <w:r w:rsidR="00836D0F" w:rsidRPr="003666DD">
        <w:rPr>
          <w:bCs/>
          <w:sz w:val="26"/>
          <w:szCs w:val="26"/>
        </w:rPr>
        <w:t>. В подпрограмм</w:t>
      </w:r>
      <w:r w:rsidR="003444F3" w:rsidRPr="003666DD">
        <w:rPr>
          <w:bCs/>
          <w:sz w:val="26"/>
          <w:szCs w:val="26"/>
        </w:rPr>
        <w:t>е</w:t>
      </w:r>
      <w:r w:rsidR="00836D0F" w:rsidRPr="003666DD">
        <w:rPr>
          <w:bCs/>
          <w:sz w:val="26"/>
          <w:szCs w:val="26"/>
        </w:rPr>
        <w:t xml:space="preserve"> 1 </w:t>
      </w:r>
      <w:r w:rsidR="00836D0F" w:rsidRPr="003666DD">
        <w:rPr>
          <w:sz w:val="26"/>
          <w:szCs w:val="26"/>
        </w:rPr>
        <w:t>«Дошкольное образование»:</w:t>
      </w:r>
    </w:p>
    <w:p w14:paraId="6CAF1318" w14:textId="77777777" w:rsidR="003444F3" w:rsidRPr="003666DD" w:rsidRDefault="005B7D19" w:rsidP="00DC0E86">
      <w:pPr>
        <w:spacing w:line="240" w:lineRule="atLeast"/>
        <w:ind w:firstLine="709"/>
        <w:jc w:val="both"/>
        <w:rPr>
          <w:sz w:val="26"/>
          <w:szCs w:val="26"/>
        </w:rPr>
      </w:pPr>
      <w:r w:rsidRPr="003666DD">
        <w:rPr>
          <w:sz w:val="26"/>
          <w:szCs w:val="26"/>
        </w:rPr>
        <w:t>1.</w:t>
      </w:r>
      <w:r w:rsidR="00EF7235" w:rsidRPr="003666DD">
        <w:rPr>
          <w:sz w:val="26"/>
          <w:szCs w:val="26"/>
        </w:rPr>
        <w:t>6</w:t>
      </w:r>
      <w:r w:rsidR="00836D0F" w:rsidRPr="003666DD">
        <w:rPr>
          <w:sz w:val="26"/>
          <w:szCs w:val="26"/>
        </w:rPr>
        <w:t xml:space="preserve">.1. </w:t>
      </w:r>
      <w:r w:rsidR="003444F3" w:rsidRPr="003666DD">
        <w:rPr>
          <w:sz w:val="26"/>
          <w:szCs w:val="26"/>
        </w:rPr>
        <w:t>В паспорте подпрограммы 1:</w:t>
      </w:r>
    </w:p>
    <w:p w14:paraId="137C6327" w14:textId="77777777" w:rsidR="005B7D19" w:rsidRPr="003666DD" w:rsidRDefault="005B7D19" w:rsidP="005B7D19">
      <w:pPr>
        <w:spacing w:line="240" w:lineRule="atLeast"/>
        <w:ind w:firstLine="709"/>
        <w:jc w:val="both"/>
        <w:rPr>
          <w:bCs/>
          <w:sz w:val="26"/>
          <w:szCs w:val="26"/>
        </w:rPr>
      </w:pPr>
      <w:r w:rsidRPr="003666DD">
        <w:rPr>
          <w:sz w:val="26"/>
          <w:szCs w:val="26"/>
        </w:rPr>
        <w:t>- строку «Программно-целевые инструменты подпрограммы» исключить;</w:t>
      </w:r>
    </w:p>
    <w:p w14:paraId="25F48425" w14:textId="77777777" w:rsidR="003E2B02" w:rsidRPr="003666DD" w:rsidRDefault="003444F3" w:rsidP="00AB6B37">
      <w:pPr>
        <w:spacing w:line="240" w:lineRule="atLeast"/>
        <w:ind w:firstLine="709"/>
        <w:jc w:val="both"/>
        <w:rPr>
          <w:sz w:val="26"/>
          <w:szCs w:val="26"/>
        </w:rPr>
      </w:pPr>
      <w:bookmarkStart w:id="1" w:name="sub_165"/>
      <w:r w:rsidRPr="003666DD">
        <w:rPr>
          <w:bCs/>
          <w:sz w:val="26"/>
          <w:szCs w:val="26"/>
        </w:rPr>
        <w:t>- с</w:t>
      </w:r>
      <w:r w:rsidR="00AB6B37" w:rsidRPr="003666DD">
        <w:rPr>
          <w:bCs/>
          <w:sz w:val="26"/>
          <w:szCs w:val="26"/>
        </w:rPr>
        <w:t>троку</w:t>
      </w:r>
      <w:r w:rsidR="003E2B02" w:rsidRPr="003666DD">
        <w:rPr>
          <w:sz w:val="26"/>
          <w:szCs w:val="26"/>
        </w:rPr>
        <w:t xml:space="preserve"> «Общий объем финансового обеспечения подпрограммы» изложить в новой редакции:</w:t>
      </w:r>
    </w:p>
    <w:p w14:paraId="307E4307" w14:textId="77777777" w:rsidR="00256FA2" w:rsidRPr="003666DD" w:rsidRDefault="00ED25D1" w:rsidP="00C16693">
      <w:pPr>
        <w:spacing w:line="240" w:lineRule="atLeast"/>
        <w:ind w:firstLine="284"/>
        <w:jc w:val="both"/>
        <w:rPr>
          <w:sz w:val="26"/>
          <w:szCs w:val="26"/>
        </w:rPr>
      </w:pPr>
      <w:r w:rsidRPr="003666DD">
        <w:rPr>
          <w:sz w:val="26"/>
          <w:szCs w:val="26"/>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926"/>
      </w:tblGrid>
      <w:tr w:rsidR="00256FA2" w:rsidRPr="003666DD" w14:paraId="1AEA73A3" w14:textId="77777777" w:rsidTr="00ED25D1">
        <w:trPr>
          <w:trHeight w:val="157"/>
        </w:trPr>
        <w:tc>
          <w:tcPr>
            <w:tcW w:w="3708" w:type="dxa"/>
          </w:tcPr>
          <w:p w14:paraId="76DE373C" w14:textId="77777777" w:rsidR="00256FA2" w:rsidRPr="003666DD" w:rsidRDefault="00256FA2" w:rsidP="00225352">
            <w:r w:rsidRPr="003666DD">
              <w:t>Общий объем финансового обеспечения подпрограммы</w:t>
            </w:r>
          </w:p>
        </w:tc>
        <w:tc>
          <w:tcPr>
            <w:tcW w:w="5926" w:type="dxa"/>
          </w:tcPr>
          <w:p w14:paraId="45F9F4E1" w14:textId="77777777" w:rsidR="00F65481" w:rsidRPr="003666DD" w:rsidRDefault="00F65481" w:rsidP="00F65481">
            <w:pPr>
              <w:pStyle w:val="Style62"/>
              <w:widowControl/>
              <w:spacing w:line="240" w:lineRule="auto"/>
              <w:rPr>
                <w:rStyle w:val="FontStyle83"/>
                <w:sz w:val="24"/>
              </w:rPr>
            </w:pPr>
            <w:r w:rsidRPr="003666DD">
              <w:rPr>
                <w:rStyle w:val="FontStyle83"/>
                <w:sz w:val="24"/>
              </w:rPr>
              <w:t xml:space="preserve">Объем финансового обеспечения подпрограммы 1 всего </w:t>
            </w:r>
            <w:r w:rsidR="00B821B8" w:rsidRPr="003666DD">
              <w:rPr>
                <w:rStyle w:val="FontStyle83"/>
                <w:color w:val="000000" w:themeColor="text1"/>
                <w:sz w:val="24"/>
              </w:rPr>
              <w:t>– 21 715 806,6</w:t>
            </w:r>
            <w:r w:rsidRPr="003666DD">
              <w:rPr>
                <w:rStyle w:val="FontStyle83"/>
                <w:color w:val="000000" w:themeColor="text1"/>
                <w:sz w:val="24"/>
              </w:rPr>
              <w:t xml:space="preserve"> </w:t>
            </w:r>
            <w:r w:rsidRPr="003666DD">
              <w:rPr>
                <w:rStyle w:val="FontStyle83"/>
                <w:sz w:val="24"/>
              </w:rPr>
              <w:t>тыс. руб., в том числе по годам реализации:</w:t>
            </w:r>
          </w:p>
          <w:p w14:paraId="21342DC9" w14:textId="77777777" w:rsidR="00F65481" w:rsidRPr="003666DD" w:rsidRDefault="00B821B8" w:rsidP="00F65481">
            <w:pPr>
              <w:pStyle w:val="Style62"/>
              <w:spacing w:line="240" w:lineRule="auto"/>
            </w:pPr>
            <w:r w:rsidRPr="003666DD">
              <w:t>2025 год – 3 619 301,1</w:t>
            </w:r>
            <w:r w:rsidR="00F65481" w:rsidRPr="003666DD">
              <w:t xml:space="preserve"> тыс. руб.;</w:t>
            </w:r>
          </w:p>
          <w:p w14:paraId="69CD4DE3" w14:textId="77777777" w:rsidR="00F65481" w:rsidRPr="003666DD" w:rsidRDefault="00F65481" w:rsidP="00F65481">
            <w:pPr>
              <w:pStyle w:val="Style62"/>
              <w:spacing w:line="240" w:lineRule="auto"/>
            </w:pPr>
            <w:r w:rsidRPr="003666DD">
              <w:t xml:space="preserve">2026 год – </w:t>
            </w:r>
            <w:r w:rsidR="00B821B8" w:rsidRPr="003666DD">
              <w:t xml:space="preserve">3 619 301,1 </w:t>
            </w:r>
            <w:r w:rsidRPr="003666DD">
              <w:t>тыс. руб.;</w:t>
            </w:r>
          </w:p>
          <w:p w14:paraId="0431DD74" w14:textId="77777777" w:rsidR="00F65481" w:rsidRPr="003666DD" w:rsidRDefault="00F65481" w:rsidP="00F65481">
            <w:pPr>
              <w:pStyle w:val="Style62"/>
              <w:spacing w:line="240" w:lineRule="auto"/>
            </w:pPr>
            <w:r w:rsidRPr="003666DD">
              <w:t xml:space="preserve">2027 год – </w:t>
            </w:r>
            <w:r w:rsidR="00B821B8" w:rsidRPr="003666DD">
              <w:t xml:space="preserve">3 619 301,1 </w:t>
            </w:r>
            <w:r w:rsidRPr="003666DD">
              <w:t>тыс. руб.;</w:t>
            </w:r>
          </w:p>
          <w:p w14:paraId="08095268" w14:textId="77777777" w:rsidR="00F65481" w:rsidRPr="003666DD" w:rsidRDefault="00F65481" w:rsidP="00F65481">
            <w:pPr>
              <w:pStyle w:val="Style62"/>
              <w:spacing w:line="240" w:lineRule="auto"/>
            </w:pPr>
            <w:r w:rsidRPr="003666DD">
              <w:t xml:space="preserve">2028 год – </w:t>
            </w:r>
            <w:r w:rsidR="00B821B8" w:rsidRPr="003666DD">
              <w:t xml:space="preserve">3 619 301,1 </w:t>
            </w:r>
            <w:r w:rsidRPr="003666DD">
              <w:t>тыс. руб.;</w:t>
            </w:r>
          </w:p>
          <w:p w14:paraId="68AB1A26" w14:textId="77777777" w:rsidR="00F65481" w:rsidRPr="003666DD" w:rsidRDefault="00F65481" w:rsidP="00F65481">
            <w:pPr>
              <w:pStyle w:val="Style62"/>
              <w:spacing w:line="240" w:lineRule="auto"/>
            </w:pPr>
            <w:r w:rsidRPr="003666DD">
              <w:t xml:space="preserve">2029 год – </w:t>
            </w:r>
            <w:r w:rsidR="00B821B8" w:rsidRPr="003666DD">
              <w:t xml:space="preserve">3 619 301,1 </w:t>
            </w:r>
            <w:r w:rsidRPr="003666DD">
              <w:t>тыс. руб.;</w:t>
            </w:r>
          </w:p>
          <w:p w14:paraId="071710C1" w14:textId="77777777" w:rsidR="00256FA2" w:rsidRPr="003666DD" w:rsidRDefault="00F65481" w:rsidP="00F65481">
            <w:pPr>
              <w:pStyle w:val="Style62"/>
              <w:widowControl/>
              <w:spacing w:line="240" w:lineRule="auto"/>
              <w:rPr>
                <w:rStyle w:val="FontStyle83"/>
                <w:sz w:val="24"/>
              </w:rPr>
            </w:pPr>
            <w:r w:rsidRPr="003666DD">
              <w:t xml:space="preserve">2030 год – </w:t>
            </w:r>
            <w:r w:rsidR="00B821B8" w:rsidRPr="003666DD">
              <w:t xml:space="preserve">3 619 301,1 </w:t>
            </w:r>
            <w:r w:rsidRPr="003666DD">
              <w:t xml:space="preserve"> тыс. руб.</w:t>
            </w:r>
          </w:p>
        </w:tc>
      </w:tr>
    </w:tbl>
    <w:p w14:paraId="2F62FE8C" w14:textId="77777777" w:rsidR="00AB6B37" w:rsidRPr="003666DD" w:rsidRDefault="00ED25D1" w:rsidP="00AB6B37">
      <w:pPr>
        <w:spacing w:line="240" w:lineRule="atLeast"/>
        <w:ind w:firstLine="709"/>
        <w:jc w:val="both"/>
        <w:rPr>
          <w:bCs/>
          <w:sz w:val="26"/>
          <w:szCs w:val="26"/>
        </w:rPr>
      </w:pPr>
      <w:r w:rsidRPr="003666DD">
        <w:rPr>
          <w:bCs/>
          <w:sz w:val="26"/>
          <w:szCs w:val="26"/>
        </w:rPr>
        <w:t xml:space="preserve">                                                                                                                             </w:t>
      </w:r>
      <w:r w:rsidR="00C16693" w:rsidRPr="003666DD">
        <w:rPr>
          <w:bCs/>
          <w:sz w:val="26"/>
          <w:szCs w:val="26"/>
        </w:rPr>
        <w:t xml:space="preserve">  </w:t>
      </w:r>
      <w:r w:rsidRPr="003666DD">
        <w:rPr>
          <w:bCs/>
          <w:sz w:val="26"/>
          <w:szCs w:val="26"/>
        </w:rPr>
        <w:t xml:space="preserve">   »</w:t>
      </w:r>
      <w:r w:rsidR="003444F3" w:rsidRPr="003666DD">
        <w:rPr>
          <w:bCs/>
          <w:sz w:val="26"/>
          <w:szCs w:val="26"/>
        </w:rPr>
        <w:t>;</w:t>
      </w:r>
    </w:p>
    <w:p w14:paraId="03CBFB88" w14:textId="77777777" w:rsidR="003E2B02" w:rsidRPr="003666DD" w:rsidRDefault="003444F3" w:rsidP="003E2B02">
      <w:pPr>
        <w:ind w:firstLine="708"/>
        <w:jc w:val="both"/>
        <w:rPr>
          <w:sz w:val="26"/>
          <w:szCs w:val="26"/>
        </w:rPr>
      </w:pPr>
      <w:r w:rsidRPr="003666DD">
        <w:rPr>
          <w:sz w:val="26"/>
          <w:szCs w:val="26"/>
        </w:rPr>
        <w:t>- с</w:t>
      </w:r>
      <w:r w:rsidR="00952225" w:rsidRPr="003666DD">
        <w:rPr>
          <w:sz w:val="26"/>
          <w:szCs w:val="26"/>
        </w:rPr>
        <w:t>троку</w:t>
      </w:r>
      <w:r w:rsidR="003E2B02" w:rsidRPr="003666DD">
        <w:rPr>
          <w:sz w:val="26"/>
          <w:szCs w:val="26"/>
        </w:rPr>
        <w:t xml:space="preserve"> «Объем бюджетных ассигнований подпрограммы за счет собственных средств городского бюджета» изложить в новой редакции:</w:t>
      </w:r>
    </w:p>
    <w:p w14:paraId="437D4C80" w14:textId="77777777" w:rsidR="00952225" w:rsidRPr="003666DD" w:rsidRDefault="00ED25D1" w:rsidP="00C16693">
      <w:pPr>
        <w:ind w:firstLine="284"/>
        <w:jc w:val="both"/>
        <w:rPr>
          <w:sz w:val="26"/>
          <w:szCs w:val="26"/>
        </w:rPr>
      </w:pPr>
      <w:r w:rsidRPr="003666DD">
        <w:rPr>
          <w:sz w:val="26"/>
          <w:szCs w:val="26"/>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926"/>
      </w:tblGrid>
      <w:tr w:rsidR="00CD28A4" w:rsidRPr="003666DD" w14:paraId="6AB4A450" w14:textId="77777777" w:rsidTr="00ED25D1">
        <w:trPr>
          <w:trHeight w:val="157"/>
        </w:trPr>
        <w:tc>
          <w:tcPr>
            <w:tcW w:w="3708" w:type="dxa"/>
          </w:tcPr>
          <w:p w14:paraId="38EC97E7" w14:textId="77777777" w:rsidR="00CD28A4" w:rsidRPr="003666DD" w:rsidRDefault="00CD28A4" w:rsidP="00225352">
            <w:r w:rsidRPr="003666DD">
              <w:t xml:space="preserve">Объем бюджетных </w:t>
            </w:r>
          </w:p>
          <w:p w14:paraId="678C44BE" w14:textId="77777777" w:rsidR="00CD28A4" w:rsidRPr="003666DD" w:rsidRDefault="00CD28A4" w:rsidP="00225352">
            <w:r w:rsidRPr="003666DD">
              <w:t xml:space="preserve">ассигнований подпрограммы за счет собственных средств городского бюджета </w:t>
            </w:r>
          </w:p>
        </w:tc>
        <w:tc>
          <w:tcPr>
            <w:tcW w:w="5926" w:type="dxa"/>
          </w:tcPr>
          <w:p w14:paraId="0B362656" w14:textId="77777777" w:rsidR="00F65481" w:rsidRPr="003666DD" w:rsidRDefault="00CD28A4" w:rsidP="00F65481">
            <w:pPr>
              <w:pStyle w:val="Style62"/>
              <w:widowControl/>
              <w:spacing w:line="240" w:lineRule="auto"/>
              <w:rPr>
                <w:rStyle w:val="FontStyle83"/>
                <w:sz w:val="24"/>
              </w:rPr>
            </w:pPr>
            <w:r w:rsidRPr="003666DD">
              <w:rPr>
                <w:rStyle w:val="FontStyle83"/>
                <w:sz w:val="24"/>
              </w:rPr>
              <w:t xml:space="preserve">Объем бюджетных ассигнований мероприятий подпрограммы 1 за счет «собственных» средств </w:t>
            </w:r>
            <w:r w:rsidR="00B821B8" w:rsidRPr="003666DD">
              <w:rPr>
                <w:rStyle w:val="FontStyle83"/>
                <w:sz w:val="24"/>
              </w:rPr>
              <w:t>городского бюджета – 4 124 430,0</w:t>
            </w:r>
            <w:r w:rsidR="00F65481" w:rsidRPr="003666DD">
              <w:rPr>
                <w:rStyle w:val="FontStyle83"/>
                <w:sz w:val="24"/>
              </w:rPr>
              <w:t xml:space="preserve"> тыс. руб., в том числе по годам реализации:</w:t>
            </w:r>
          </w:p>
          <w:p w14:paraId="376967A4" w14:textId="77777777" w:rsidR="00F65481" w:rsidRPr="003666DD" w:rsidRDefault="00B821B8" w:rsidP="00F65481">
            <w:pPr>
              <w:pStyle w:val="Style49"/>
              <w:ind w:left="-7"/>
              <w:rPr>
                <w:rStyle w:val="FontStyle83"/>
                <w:sz w:val="24"/>
              </w:rPr>
            </w:pPr>
            <w:r w:rsidRPr="003666DD">
              <w:rPr>
                <w:rStyle w:val="FontStyle83"/>
                <w:sz w:val="24"/>
              </w:rPr>
              <w:t>2025 год – 687 405</w:t>
            </w:r>
            <w:r w:rsidR="00F65481" w:rsidRPr="003666DD">
              <w:rPr>
                <w:rStyle w:val="FontStyle83"/>
                <w:sz w:val="24"/>
              </w:rPr>
              <w:t>,</w:t>
            </w:r>
            <w:r w:rsidRPr="003666DD">
              <w:rPr>
                <w:rStyle w:val="FontStyle83"/>
                <w:sz w:val="24"/>
              </w:rPr>
              <w:t>0</w:t>
            </w:r>
            <w:r w:rsidR="00F65481" w:rsidRPr="003666DD">
              <w:rPr>
                <w:rStyle w:val="FontStyle83"/>
                <w:sz w:val="24"/>
              </w:rPr>
              <w:t xml:space="preserve"> тыс. руб.;</w:t>
            </w:r>
          </w:p>
          <w:p w14:paraId="61B9D378" w14:textId="77777777" w:rsidR="00F65481" w:rsidRPr="003666DD" w:rsidRDefault="00F65481" w:rsidP="00F65481">
            <w:pPr>
              <w:pStyle w:val="Style49"/>
              <w:ind w:left="-7"/>
              <w:rPr>
                <w:rStyle w:val="FontStyle83"/>
                <w:sz w:val="24"/>
              </w:rPr>
            </w:pPr>
            <w:r w:rsidRPr="003666DD">
              <w:rPr>
                <w:rStyle w:val="FontStyle83"/>
                <w:sz w:val="24"/>
              </w:rPr>
              <w:lastRenderedPageBreak/>
              <w:t xml:space="preserve">2026 год – </w:t>
            </w:r>
            <w:r w:rsidR="00B821B8" w:rsidRPr="003666DD">
              <w:rPr>
                <w:rStyle w:val="FontStyle83"/>
                <w:sz w:val="24"/>
              </w:rPr>
              <w:t xml:space="preserve">687 405,0 </w:t>
            </w:r>
            <w:r w:rsidRPr="003666DD">
              <w:rPr>
                <w:rStyle w:val="FontStyle83"/>
                <w:sz w:val="24"/>
              </w:rPr>
              <w:t>тыс. руб.;</w:t>
            </w:r>
          </w:p>
          <w:p w14:paraId="30F29B14" w14:textId="77777777" w:rsidR="00F65481" w:rsidRPr="003666DD" w:rsidRDefault="00F65481" w:rsidP="00F65481">
            <w:pPr>
              <w:pStyle w:val="Style49"/>
              <w:ind w:left="-7"/>
              <w:rPr>
                <w:rStyle w:val="FontStyle83"/>
                <w:sz w:val="24"/>
              </w:rPr>
            </w:pPr>
            <w:r w:rsidRPr="003666DD">
              <w:rPr>
                <w:rStyle w:val="FontStyle83"/>
                <w:sz w:val="24"/>
              </w:rPr>
              <w:t xml:space="preserve">2027 год – </w:t>
            </w:r>
            <w:r w:rsidR="00B821B8" w:rsidRPr="003666DD">
              <w:rPr>
                <w:rStyle w:val="FontStyle83"/>
                <w:sz w:val="24"/>
              </w:rPr>
              <w:t xml:space="preserve">687 405,0 </w:t>
            </w:r>
            <w:r w:rsidRPr="003666DD">
              <w:rPr>
                <w:rStyle w:val="FontStyle83"/>
                <w:sz w:val="24"/>
              </w:rPr>
              <w:t>тыс. руб.;</w:t>
            </w:r>
          </w:p>
          <w:p w14:paraId="66342B1A" w14:textId="77777777" w:rsidR="00F65481" w:rsidRPr="003666DD" w:rsidRDefault="00F65481" w:rsidP="00F65481">
            <w:pPr>
              <w:pStyle w:val="Style49"/>
              <w:ind w:left="-7"/>
              <w:rPr>
                <w:rStyle w:val="FontStyle83"/>
                <w:sz w:val="24"/>
              </w:rPr>
            </w:pPr>
            <w:r w:rsidRPr="003666DD">
              <w:rPr>
                <w:rStyle w:val="FontStyle83"/>
                <w:sz w:val="24"/>
              </w:rPr>
              <w:t xml:space="preserve">2028 год – </w:t>
            </w:r>
            <w:r w:rsidR="00B821B8" w:rsidRPr="003666DD">
              <w:rPr>
                <w:rStyle w:val="FontStyle83"/>
                <w:sz w:val="24"/>
              </w:rPr>
              <w:t xml:space="preserve">687 405,0 </w:t>
            </w:r>
            <w:r w:rsidRPr="003666DD">
              <w:rPr>
                <w:rStyle w:val="FontStyle83"/>
                <w:sz w:val="24"/>
              </w:rPr>
              <w:t>тыс. руб.;</w:t>
            </w:r>
          </w:p>
          <w:p w14:paraId="7A66604E" w14:textId="77777777" w:rsidR="00F65481" w:rsidRPr="003666DD" w:rsidRDefault="00F65481" w:rsidP="00F65481">
            <w:pPr>
              <w:pStyle w:val="Style49"/>
              <w:ind w:left="-7"/>
              <w:rPr>
                <w:rStyle w:val="FontStyle83"/>
                <w:sz w:val="24"/>
              </w:rPr>
            </w:pPr>
            <w:r w:rsidRPr="003666DD">
              <w:rPr>
                <w:rStyle w:val="FontStyle83"/>
                <w:sz w:val="24"/>
              </w:rPr>
              <w:t xml:space="preserve">2029 год – </w:t>
            </w:r>
            <w:r w:rsidR="00B821B8" w:rsidRPr="003666DD">
              <w:rPr>
                <w:rStyle w:val="FontStyle83"/>
                <w:sz w:val="24"/>
              </w:rPr>
              <w:t xml:space="preserve">687 405,0 </w:t>
            </w:r>
            <w:r w:rsidRPr="003666DD">
              <w:rPr>
                <w:rStyle w:val="FontStyle83"/>
                <w:sz w:val="24"/>
              </w:rPr>
              <w:t>тыс. руб.;</w:t>
            </w:r>
          </w:p>
          <w:p w14:paraId="448984B3" w14:textId="77777777" w:rsidR="00CD28A4" w:rsidRPr="003666DD" w:rsidRDefault="00F65481" w:rsidP="00F65481">
            <w:pPr>
              <w:pStyle w:val="Style49"/>
              <w:widowControl/>
              <w:ind w:left="-7"/>
            </w:pPr>
            <w:r w:rsidRPr="003666DD">
              <w:rPr>
                <w:rStyle w:val="FontStyle83"/>
                <w:sz w:val="24"/>
              </w:rPr>
              <w:t xml:space="preserve">2030 год – </w:t>
            </w:r>
            <w:r w:rsidR="00B821B8" w:rsidRPr="003666DD">
              <w:rPr>
                <w:rStyle w:val="FontStyle83"/>
                <w:sz w:val="24"/>
              </w:rPr>
              <w:t xml:space="preserve">687 405,0 </w:t>
            </w:r>
            <w:r w:rsidRPr="003666DD">
              <w:rPr>
                <w:rStyle w:val="FontStyle83"/>
                <w:sz w:val="24"/>
              </w:rPr>
              <w:t>тыс. руб.</w:t>
            </w:r>
          </w:p>
        </w:tc>
      </w:tr>
    </w:tbl>
    <w:p w14:paraId="2F10705F" w14:textId="77777777" w:rsidR="00CD28A4" w:rsidRPr="003666DD" w:rsidRDefault="00ED25D1" w:rsidP="003E2B02">
      <w:pPr>
        <w:ind w:firstLine="708"/>
        <w:jc w:val="both"/>
        <w:rPr>
          <w:sz w:val="26"/>
          <w:szCs w:val="26"/>
        </w:rPr>
      </w:pPr>
      <w:r w:rsidRPr="003666DD">
        <w:rPr>
          <w:sz w:val="26"/>
          <w:szCs w:val="26"/>
        </w:rPr>
        <w:lastRenderedPageBreak/>
        <w:t xml:space="preserve">                                                                                                                             </w:t>
      </w:r>
      <w:r w:rsidR="00C16693" w:rsidRPr="003666DD">
        <w:rPr>
          <w:sz w:val="26"/>
          <w:szCs w:val="26"/>
        </w:rPr>
        <w:t xml:space="preserve">  </w:t>
      </w:r>
      <w:r w:rsidRPr="003666DD">
        <w:rPr>
          <w:sz w:val="26"/>
          <w:szCs w:val="26"/>
        </w:rPr>
        <w:t xml:space="preserve">    ».</w:t>
      </w:r>
    </w:p>
    <w:p w14:paraId="24B3C827" w14:textId="77777777" w:rsidR="00481EBE" w:rsidRPr="003666DD" w:rsidRDefault="00D667D0" w:rsidP="00D667D0">
      <w:pPr>
        <w:ind w:firstLine="709"/>
        <w:jc w:val="both"/>
        <w:rPr>
          <w:sz w:val="26"/>
          <w:szCs w:val="26"/>
        </w:rPr>
      </w:pPr>
      <w:r w:rsidRPr="003666DD">
        <w:rPr>
          <w:sz w:val="26"/>
          <w:szCs w:val="26"/>
        </w:rPr>
        <w:t>1.</w:t>
      </w:r>
      <w:r w:rsidR="00CF13BB" w:rsidRPr="003666DD">
        <w:rPr>
          <w:sz w:val="26"/>
          <w:szCs w:val="26"/>
        </w:rPr>
        <w:t>6</w:t>
      </w:r>
      <w:r w:rsidRPr="003666DD">
        <w:rPr>
          <w:sz w:val="26"/>
          <w:szCs w:val="26"/>
        </w:rPr>
        <w:t>.</w:t>
      </w:r>
      <w:r w:rsidR="003444F3" w:rsidRPr="003666DD">
        <w:rPr>
          <w:sz w:val="26"/>
          <w:szCs w:val="26"/>
        </w:rPr>
        <w:t>2.</w:t>
      </w:r>
      <w:r w:rsidRPr="003666DD">
        <w:rPr>
          <w:sz w:val="26"/>
          <w:szCs w:val="26"/>
        </w:rPr>
        <w:t xml:space="preserve"> </w:t>
      </w:r>
      <w:r w:rsidR="00481EBE" w:rsidRPr="003666DD">
        <w:rPr>
          <w:sz w:val="26"/>
          <w:szCs w:val="26"/>
        </w:rPr>
        <w:t>Раздел II изложить в новой редакции:</w:t>
      </w:r>
    </w:p>
    <w:p w14:paraId="20123944" w14:textId="77777777" w:rsidR="008B1099" w:rsidRPr="003666DD" w:rsidRDefault="00ED25D1" w:rsidP="00625261">
      <w:pPr>
        <w:jc w:val="center"/>
        <w:rPr>
          <w:sz w:val="26"/>
          <w:szCs w:val="26"/>
        </w:rPr>
      </w:pPr>
      <w:r w:rsidRPr="003666DD">
        <w:rPr>
          <w:sz w:val="26"/>
          <w:szCs w:val="26"/>
        </w:rPr>
        <w:t>«</w:t>
      </w:r>
      <w:r w:rsidR="00D667D0" w:rsidRPr="003666DD">
        <w:rPr>
          <w:sz w:val="26"/>
          <w:szCs w:val="26"/>
        </w:rPr>
        <w:t xml:space="preserve">II. </w:t>
      </w:r>
      <w:r w:rsidR="00CE3F9B" w:rsidRPr="003666DD">
        <w:rPr>
          <w:sz w:val="26"/>
          <w:szCs w:val="26"/>
        </w:rPr>
        <w:t>П</w:t>
      </w:r>
      <w:r w:rsidR="00E33004" w:rsidRPr="003666DD">
        <w:rPr>
          <w:sz w:val="26"/>
          <w:szCs w:val="26"/>
        </w:rPr>
        <w:t>риоритеты в сфере реализации подпрограммы, описание основных ожидаемых конечных результатов подпрограммы</w:t>
      </w:r>
      <w:r w:rsidR="007C4280">
        <w:rPr>
          <w:sz w:val="26"/>
          <w:szCs w:val="26"/>
        </w:rPr>
        <w:t xml:space="preserve"> 1</w:t>
      </w:r>
    </w:p>
    <w:p w14:paraId="762BA8E9" w14:textId="77777777" w:rsidR="00843AC8" w:rsidRPr="003666DD" w:rsidRDefault="00843AC8" w:rsidP="00843AC8">
      <w:pPr>
        <w:pStyle w:val="Default"/>
        <w:spacing w:line="276" w:lineRule="auto"/>
        <w:ind w:firstLine="708"/>
        <w:jc w:val="both"/>
        <w:rPr>
          <w:color w:val="auto"/>
          <w:sz w:val="26"/>
          <w:szCs w:val="26"/>
        </w:rPr>
      </w:pPr>
      <w:r w:rsidRPr="003666DD">
        <w:rPr>
          <w:color w:val="auto"/>
          <w:sz w:val="26"/>
          <w:szCs w:val="26"/>
        </w:rPr>
        <w:t xml:space="preserve">Приоритеты </w:t>
      </w:r>
      <w:r w:rsidRPr="003666DD">
        <w:rPr>
          <w:bCs/>
          <w:color w:val="auto"/>
          <w:sz w:val="26"/>
          <w:szCs w:val="26"/>
        </w:rPr>
        <w:t>в сфере реализации подпрограммы</w:t>
      </w:r>
      <w:r w:rsidR="000F462A" w:rsidRPr="003666DD">
        <w:rPr>
          <w:bCs/>
          <w:color w:val="auto"/>
          <w:sz w:val="26"/>
          <w:szCs w:val="26"/>
        </w:rPr>
        <w:t xml:space="preserve"> 1</w:t>
      </w:r>
      <w:r w:rsidRPr="003666DD">
        <w:rPr>
          <w:color w:val="auto"/>
          <w:sz w:val="26"/>
          <w:szCs w:val="26"/>
        </w:rPr>
        <w:t>:</w:t>
      </w:r>
    </w:p>
    <w:p w14:paraId="03FBF03A" w14:textId="77777777" w:rsidR="00843AC8" w:rsidRPr="003666DD" w:rsidRDefault="00843AC8" w:rsidP="00843AC8">
      <w:pPr>
        <w:ind w:firstLine="708"/>
        <w:jc w:val="both"/>
        <w:rPr>
          <w:sz w:val="26"/>
          <w:szCs w:val="26"/>
        </w:rPr>
      </w:pPr>
      <w:r w:rsidRPr="003666DD">
        <w:rPr>
          <w:sz w:val="26"/>
          <w:szCs w:val="26"/>
        </w:rPr>
        <w:t>- обеспечение доступности дошкольного образования;</w:t>
      </w:r>
    </w:p>
    <w:p w14:paraId="733BA507" w14:textId="77777777" w:rsidR="00843AC8" w:rsidRPr="003666DD" w:rsidRDefault="00843AC8" w:rsidP="00843AC8">
      <w:pPr>
        <w:ind w:firstLine="708"/>
        <w:jc w:val="both"/>
        <w:rPr>
          <w:sz w:val="26"/>
          <w:szCs w:val="26"/>
        </w:rPr>
      </w:pPr>
      <w:r w:rsidRPr="003666DD">
        <w:rPr>
          <w:sz w:val="26"/>
          <w:szCs w:val="26"/>
        </w:rPr>
        <w:t>- создание условий для получения качественного дошкольного образования;</w:t>
      </w:r>
    </w:p>
    <w:p w14:paraId="5236F414" w14:textId="77777777" w:rsidR="00843AC8" w:rsidRPr="003666DD" w:rsidRDefault="00843AC8" w:rsidP="00843AC8">
      <w:pPr>
        <w:ind w:firstLine="708"/>
        <w:jc w:val="both"/>
        <w:rPr>
          <w:sz w:val="26"/>
          <w:szCs w:val="26"/>
        </w:rPr>
      </w:pPr>
      <w:r w:rsidRPr="003666DD">
        <w:rPr>
          <w:sz w:val="26"/>
          <w:szCs w:val="26"/>
        </w:rPr>
        <w:t>- формирование здорового образа жизни подрастающего поколения</w:t>
      </w:r>
      <w:r w:rsidR="008B1099" w:rsidRPr="003666DD">
        <w:rPr>
          <w:sz w:val="26"/>
          <w:szCs w:val="26"/>
        </w:rPr>
        <w:t>»</w:t>
      </w:r>
      <w:r w:rsidRPr="003666DD">
        <w:rPr>
          <w:sz w:val="26"/>
          <w:szCs w:val="26"/>
        </w:rPr>
        <w:t>.</w:t>
      </w:r>
    </w:p>
    <w:p w14:paraId="213E8AE5" w14:textId="77777777" w:rsidR="00CE3F9B" w:rsidRPr="003666DD" w:rsidRDefault="00CC33C9" w:rsidP="00843AC8">
      <w:pPr>
        <w:ind w:firstLine="708"/>
        <w:jc w:val="both"/>
        <w:rPr>
          <w:sz w:val="26"/>
          <w:szCs w:val="26"/>
        </w:rPr>
      </w:pPr>
      <w:r w:rsidRPr="003666DD">
        <w:rPr>
          <w:sz w:val="26"/>
          <w:szCs w:val="26"/>
        </w:rPr>
        <w:t>Основные ожидаемые конечные результаты подпрограммы 1</w:t>
      </w:r>
      <w:r w:rsidR="00A6311F" w:rsidRPr="003666DD">
        <w:rPr>
          <w:sz w:val="26"/>
          <w:szCs w:val="26"/>
        </w:rPr>
        <w:t xml:space="preserve"> изложены в приложении 1»</w:t>
      </w:r>
      <w:r w:rsidR="007C4280">
        <w:rPr>
          <w:sz w:val="26"/>
          <w:szCs w:val="26"/>
        </w:rPr>
        <w:t>.</w:t>
      </w:r>
    </w:p>
    <w:p w14:paraId="77632EAE" w14:textId="77777777" w:rsidR="000835EB" w:rsidRPr="003666DD" w:rsidRDefault="000835EB" w:rsidP="000835EB">
      <w:pPr>
        <w:ind w:firstLine="709"/>
        <w:jc w:val="both"/>
        <w:rPr>
          <w:sz w:val="26"/>
          <w:szCs w:val="26"/>
        </w:rPr>
      </w:pPr>
      <w:r w:rsidRPr="003666DD">
        <w:rPr>
          <w:sz w:val="26"/>
          <w:szCs w:val="26"/>
        </w:rPr>
        <w:t>1.6.3. Раздел I</w:t>
      </w:r>
      <w:r w:rsidRPr="003666DD">
        <w:rPr>
          <w:sz w:val="26"/>
          <w:szCs w:val="26"/>
          <w:lang w:val="en-US"/>
        </w:rPr>
        <w:t>V</w:t>
      </w:r>
      <w:r w:rsidRPr="003666DD">
        <w:rPr>
          <w:sz w:val="26"/>
          <w:szCs w:val="26"/>
        </w:rPr>
        <w:t xml:space="preserve"> изложить в новой редакции:</w:t>
      </w:r>
    </w:p>
    <w:p w14:paraId="3302D1F5" w14:textId="77777777" w:rsidR="00F07551" w:rsidRPr="003666DD" w:rsidRDefault="000835EB" w:rsidP="0063519E">
      <w:pPr>
        <w:autoSpaceDE w:val="0"/>
        <w:autoSpaceDN w:val="0"/>
        <w:adjustRightInd w:val="0"/>
        <w:ind w:firstLine="709"/>
        <w:jc w:val="both"/>
        <w:outlineLvl w:val="2"/>
        <w:rPr>
          <w:sz w:val="26"/>
          <w:szCs w:val="26"/>
        </w:rPr>
      </w:pPr>
      <w:r w:rsidRPr="003666DD">
        <w:rPr>
          <w:sz w:val="26"/>
          <w:szCs w:val="26"/>
        </w:rPr>
        <w:t>«</w:t>
      </w:r>
      <w:r w:rsidRPr="003666DD">
        <w:rPr>
          <w:sz w:val="26"/>
          <w:szCs w:val="26"/>
          <w:lang w:val="en-US"/>
        </w:rPr>
        <w:t>I</w:t>
      </w:r>
      <w:r w:rsidR="00F07551" w:rsidRPr="003666DD">
        <w:rPr>
          <w:sz w:val="26"/>
          <w:szCs w:val="26"/>
          <w:lang w:val="en-US"/>
        </w:rPr>
        <w:t>V</w:t>
      </w:r>
      <w:r w:rsidR="00F07551" w:rsidRPr="003666DD">
        <w:rPr>
          <w:sz w:val="26"/>
          <w:szCs w:val="26"/>
        </w:rPr>
        <w:t xml:space="preserve">. Информация об участии общественных и иных организаций, а также целевых внебюджетных фондов в реализации муниципальной </w:t>
      </w:r>
      <w:r w:rsidRPr="003666DD">
        <w:rPr>
          <w:sz w:val="26"/>
          <w:szCs w:val="26"/>
        </w:rPr>
        <w:t>под</w:t>
      </w:r>
      <w:r w:rsidR="00F07551" w:rsidRPr="003666DD">
        <w:rPr>
          <w:sz w:val="26"/>
          <w:szCs w:val="26"/>
        </w:rPr>
        <w:t>программы</w:t>
      </w:r>
      <w:r w:rsidR="0063519E" w:rsidRPr="003666DD">
        <w:rPr>
          <w:sz w:val="26"/>
          <w:szCs w:val="26"/>
        </w:rPr>
        <w:t xml:space="preserve"> 1</w:t>
      </w:r>
      <w:r w:rsidRPr="003666DD">
        <w:rPr>
          <w:sz w:val="26"/>
          <w:szCs w:val="26"/>
        </w:rPr>
        <w:t>.</w:t>
      </w:r>
    </w:p>
    <w:p w14:paraId="0E3D6A84" w14:textId="77777777" w:rsidR="00F07551" w:rsidRPr="003666DD" w:rsidRDefault="00F07551" w:rsidP="00F07551">
      <w:pPr>
        <w:ind w:firstLine="708"/>
        <w:jc w:val="both"/>
        <w:rPr>
          <w:sz w:val="26"/>
          <w:szCs w:val="26"/>
        </w:rPr>
      </w:pPr>
      <w:r w:rsidRPr="003666DD">
        <w:rPr>
          <w:sz w:val="26"/>
          <w:szCs w:val="26"/>
        </w:rPr>
        <w:t xml:space="preserve">Управление образования мэрии осуществляет политику в сфере образования путем привлечения к реализации мероприятий </w:t>
      </w:r>
      <w:r w:rsidR="000835EB" w:rsidRPr="003666DD">
        <w:rPr>
          <w:sz w:val="26"/>
          <w:szCs w:val="26"/>
        </w:rPr>
        <w:t xml:space="preserve">подпрограммы </w:t>
      </w:r>
      <w:r w:rsidRPr="003666DD">
        <w:rPr>
          <w:sz w:val="26"/>
          <w:szCs w:val="26"/>
        </w:rPr>
        <w:t xml:space="preserve">муниципальной программы государственных, муниципальных учреждений, некоммерческих организаций, жителей города. Базовый принцип реализации </w:t>
      </w:r>
      <w:r w:rsidR="000835EB" w:rsidRPr="003666DD">
        <w:rPr>
          <w:sz w:val="26"/>
          <w:szCs w:val="26"/>
        </w:rPr>
        <w:t xml:space="preserve">подпрограммы </w:t>
      </w:r>
      <w:r w:rsidRPr="003666DD">
        <w:rPr>
          <w:sz w:val="26"/>
          <w:szCs w:val="26"/>
        </w:rPr>
        <w:t xml:space="preserve">муниципальной программы – «баланс интересов», предусматривающий комплексный подход к обеспечению интересов населения, власти, всех участников реализации </w:t>
      </w:r>
      <w:r w:rsidR="000835EB" w:rsidRPr="003666DD">
        <w:rPr>
          <w:sz w:val="26"/>
          <w:szCs w:val="26"/>
        </w:rPr>
        <w:t xml:space="preserve">подпрограммы </w:t>
      </w:r>
      <w:r w:rsidRPr="003666DD">
        <w:rPr>
          <w:sz w:val="26"/>
          <w:szCs w:val="26"/>
        </w:rPr>
        <w:t>муниципальной программы. При этом будут использованы различные механизмы партнерства и сотрудничества</w:t>
      </w:r>
      <w:r w:rsidR="000835EB" w:rsidRPr="003666DD">
        <w:rPr>
          <w:sz w:val="26"/>
          <w:szCs w:val="26"/>
        </w:rPr>
        <w:t>».</w:t>
      </w:r>
    </w:p>
    <w:p w14:paraId="652BFA81" w14:textId="77777777" w:rsidR="003D2E3A" w:rsidRDefault="008B1099" w:rsidP="0029201F">
      <w:pPr>
        <w:ind w:firstLine="708"/>
        <w:rPr>
          <w:rStyle w:val="FontStyle83"/>
          <w:szCs w:val="26"/>
        </w:rPr>
      </w:pPr>
      <w:r w:rsidRPr="003666DD">
        <w:rPr>
          <w:sz w:val="26"/>
          <w:szCs w:val="26"/>
        </w:rPr>
        <w:t>1.</w:t>
      </w:r>
      <w:r w:rsidR="00CF13BB" w:rsidRPr="003666DD">
        <w:rPr>
          <w:sz w:val="26"/>
          <w:szCs w:val="26"/>
        </w:rPr>
        <w:t>6</w:t>
      </w:r>
      <w:r w:rsidR="003444F3" w:rsidRPr="003666DD">
        <w:rPr>
          <w:sz w:val="26"/>
          <w:szCs w:val="26"/>
        </w:rPr>
        <w:t>.</w:t>
      </w:r>
      <w:r w:rsidR="00404781" w:rsidRPr="003666DD">
        <w:rPr>
          <w:sz w:val="26"/>
          <w:szCs w:val="26"/>
        </w:rPr>
        <w:t>4</w:t>
      </w:r>
      <w:r w:rsidR="003444F3" w:rsidRPr="003666DD">
        <w:rPr>
          <w:sz w:val="26"/>
          <w:szCs w:val="26"/>
        </w:rPr>
        <w:t>.</w:t>
      </w:r>
      <w:r w:rsidRPr="003666DD">
        <w:rPr>
          <w:sz w:val="26"/>
          <w:szCs w:val="26"/>
        </w:rPr>
        <w:t xml:space="preserve"> </w:t>
      </w:r>
      <w:r w:rsidR="002146A4" w:rsidRPr="003666DD">
        <w:rPr>
          <w:sz w:val="26"/>
          <w:szCs w:val="26"/>
        </w:rPr>
        <w:t>Дополнить р</w:t>
      </w:r>
      <w:r w:rsidR="00FF3412" w:rsidRPr="003666DD">
        <w:rPr>
          <w:sz w:val="26"/>
          <w:szCs w:val="26"/>
        </w:rPr>
        <w:t>аздел</w:t>
      </w:r>
      <w:r w:rsidR="002146A4" w:rsidRPr="003666DD">
        <w:rPr>
          <w:sz w:val="26"/>
          <w:szCs w:val="26"/>
        </w:rPr>
        <w:t>ом</w:t>
      </w:r>
      <w:r w:rsidR="003E2B02" w:rsidRPr="003666DD">
        <w:rPr>
          <w:sz w:val="26"/>
          <w:szCs w:val="26"/>
        </w:rPr>
        <w:t xml:space="preserve"> </w:t>
      </w:r>
      <w:r w:rsidR="003E2B02" w:rsidRPr="003666DD">
        <w:rPr>
          <w:rStyle w:val="FontStyle83"/>
          <w:szCs w:val="26"/>
          <w:lang w:val="en-US"/>
        </w:rPr>
        <w:t>V</w:t>
      </w:r>
      <w:r w:rsidR="003E2B02" w:rsidRPr="003666DD">
        <w:rPr>
          <w:rStyle w:val="FontStyle83"/>
          <w:szCs w:val="26"/>
        </w:rPr>
        <w:t xml:space="preserve"> </w:t>
      </w:r>
      <w:r w:rsidR="003D2E3A" w:rsidRPr="003666DD">
        <w:rPr>
          <w:rStyle w:val="FontStyle83"/>
          <w:szCs w:val="26"/>
        </w:rPr>
        <w:t>следующего содержания</w:t>
      </w:r>
      <w:r w:rsidR="003D2E3A">
        <w:rPr>
          <w:rStyle w:val="FontStyle83"/>
          <w:szCs w:val="26"/>
        </w:rPr>
        <w:t>:</w:t>
      </w:r>
    </w:p>
    <w:p w14:paraId="63361BAD" w14:textId="77777777" w:rsidR="008B1099" w:rsidRPr="003666DD" w:rsidRDefault="00FF3412" w:rsidP="003D2E3A">
      <w:pPr>
        <w:ind w:firstLine="708"/>
        <w:jc w:val="center"/>
        <w:rPr>
          <w:rStyle w:val="FontStyle83"/>
          <w:szCs w:val="26"/>
        </w:rPr>
      </w:pPr>
      <w:r w:rsidRPr="003666DD">
        <w:rPr>
          <w:rStyle w:val="FontStyle83"/>
          <w:szCs w:val="26"/>
        </w:rPr>
        <w:t>«</w:t>
      </w:r>
      <w:r w:rsidR="003D2E3A">
        <w:rPr>
          <w:rStyle w:val="FontStyle83"/>
          <w:szCs w:val="26"/>
          <w:lang w:val="en-US"/>
        </w:rPr>
        <w:t>V</w:t>
      </w:r>
      <w:r w:rsidR="003D2E3A">
        <w:rPr>
          <w:rStyle w:val="FontStyle83"/>
          <w:szCs w:val="26"/>
        </w:rPr>
        <w:t>.</w:t>
      </w:r>
      <w:r w:rsidR="003D2E3A" w:rsidRPr="003D2E3A">
        <w:rPr>
          <w:rStyle w:val="FontStyle83"/>
          <w:szCs w:val="26"/>
        </w:rPr>
        <w:t xml:space="preserve"> </w:t>
      </w:r>
      <w:r w:rsidR="0029201F" w:rsidRPr="003666DD">
        <w:rPr>
          <w:sz w:val="26"/>
          <w:szCs w:val="26"/>
        </w:rPr>
        <w:t>Обоснование объема финансовых ресурсов, необходимых для реализации подпрограммы 1</w:t>
      </w:r>
    </w:p>
    <w:p w14:paraId="2DD09C82" w14:textId="77777777" w:rsidR="00843AC8" w:rsidRPr="003666DD" w:rsidRDefault="00747270" w:rsidP="00747270">
      <w:pPr>
        <w:ind w:firstLine="709"/>
        <w:jc w:val="both"/>
        <w:rPr>
          <w:rStyle w:val="FontStyle83"/>
          <w:szCs w:val="26"/>
        </w:rPr>
      </w:pPr>
      <w:r w:rsidRPr="003666DD">
        <w:rPr>
          <w:rStyle w:val="FontStyle83"/>
          <w:szCs w:val="26"/>
        </w:rPr>
        <w:t xml:space="preserve">Объем финансового обеспечения подпрограммы 1 всего – </w:t>
      </w:r>
      <w:r w:rsidR="00B821B8" w:rsidRPr="003666DD">
        <w:rPr>
          <w:rStyle w:val="FontStyle83"/>
          <w:color w:val="000000" w:themeColor="text1"/>
          <w:szCs w:val="26"/>
        </w:rPr>
        <w:t>21 715 806</w:t>
      </w:r>
      <w:r w:rsidRPr="003666DD">
        <w:rPr>
          <w:rStyle w:val="FontStyle83"/>
          <w:color w:val="000000" w:themeColor="text1"/>
          <w:szCs w:val="26"/>
        </w:rPr>
        <w:t>,</w:t>
      </w:r>
      <w:r w:rsidR="00B821B8" w:rsidRPr="003666DD">
        <w:rPr>
          <w:rStyle w:val="FontStyle83"/>
          <w:color w:val="000000" w:themeColor="text1"/>
          <w:szCs w:val="26"/>
        </w:rPr>
        <w:t>6</w:t>
      </w:r>
      <w:r w:rsidRPr="003666DD">
        <w:rPr>
          <w:rStyle w:val="FontStyle83"/>
          <w:szCs w:val="26"/>
        </w:rPr>
        <w:t xml:space="preserve"> тыс. руб., </w:t>
      </w:r>
      <w:r w:rsidR="00B821B8" w:rsidRPr="003666DD">
        <w:rPr>
          <w:sz w:val="26"/>
          <w:szCs w:val="26"/>
        </w:rPr>
        <w:t>из них: 3 619 301,1</w:t>
      </w:r>
      <w:r w:rsidRPr="003666DD">
        <w:rPr>
          <w:sz w:val="26"/>
          <w:szCs w:val="26"/>
        </w:rPr>
        <w:t xml:space="preserve"> тыс. руб. ежегодно с 2025 года по 2030 год</w:t>
      </w:r>
      <w:r w:rsidR="00ED25D1" w:rsidRPr="003666DD">
        <w:rPr>
          <w:rStyle w:val="FontStyle83"/>
          <w:szCs w:val="26"/>
        </w:rPr>
        <w:t>».</w:t>
      </w:r>
    </w:p>
    <w:p w14:paraId="3710E6D7" w14:textId="77777777" w:rsidR="003444F3" w:rsidRPr="003666DD" w:rsidRDefault="003E2B02" w:rsidP="003E2B02">
      <w:pPr>
        <w:ind w:firstLine="708"/>
        <w:jc w:val="both"/>
        <w:rPr>
          <w:sz w:val="26"/>
          <w:szCs w:val="26"/>
        </w:rPr>
      </w:pPr>
      <w:r w:rsidRPr="003666DD">
        <w:rPr>
          <w:rStyle w:val="FontStyle83"/>
          <w:szCs w:val="26"/>
        </w:rPr>
        <w:t>1.</w:t>
      </w:r>
      <w:r w:rsidR="00CF13BB" w:rsidRPr="003666DD">
        <w:rPr>
          <w:rStyle w:val="FontStyle83"/>
          <w:szCs w:val="26"/>
        </w:rPr>
        <w:t>7</w:t>
      </w:r>
      <w:r w:rsidRPr="003666DD">
        <w:rPr>
          <w:rStyle w:val="FontStyle83"/>
          <w:szCs w:val="26"/>
        </w:rPr>
        <w:t xml:space="preserve">. </w:t>
      </w:r>
      <w:r w:rsidR="000A5A49" w:rsidRPr="003666DD">
        <w:rPr>
          <w:sz w:val="26"/>
          <w:szCs w:val="26"/>
        </w:rPr>
        <w:t xml:space="preserve">В </w:t>
      </w:r>
      <w:r w:rsidR="003444F3" w:rsidRPr="003666DD">
        <w:rPr>
          <w:sz w:val="26"/>
          <w:szCs w:val="26"/>
        </w:rPr>
        <w:t>подпрограмме 2 «</w:t>
      </w:r>
      <w:r w:rsidR="003444F3" w:rsidRPr="003666DD">
        <w:rPr>
          <w:bCs/>
          <w:sz w:val="26"/>
          <w:szCs w:val="26"/>
        </w:rPr>
        <w:t>Общее образование</w:t>
      </w:r>
      <w:r w:rsidR="003444F3" w:rsidRPr="003666DD">
        <w:rPr>
          <w:rStyle w:val="FontStyle87"/>
          <w:b w:val="0"/>
          <w:bCs/>
          <w:szCs w:val="26"/>
        </w:rPr>
        <w:t>»:</w:t>
      </w:r>
    </w:p>
    <w:p w14:paraId="1E74A81D" w14:textId="77777777" w:rsidR="00D36AE5" w:rsidRPr="003666DD" w:rsidRDefault="00D36AE5" w:rsidP="00D36AE5">
      <w:pPr>
        <w:ind w:firstLine="708"/>
        <w:jc w:val="both"/>
        <w:rPr>
          <w:sz w:val="26"/>
          <w:szCs w:val="26"/>
        </w:rPr>
      </w:pPr>
      <w:r w:rsidRPr="003666DD">
        <w:rPr>
          <w:sz w:val="26"/>
          <w:szCs w:val="26"/>
        </w:rPr>
        <w:t>1.</w:t>
      </w:r>
      <w:r w:rsidR="00CF13BB" w:rsidRPr="003666DD">
        <w:rPr>
          <w:sz w:val="26"/>
          <w:szCs w:val="26"/>
        </w:rPr>
        <w:t>7</w:t>
      </w:r>
      <w:r w:rsidRPr="003666DD">
        <w:rPr>
          <w:sz w:val="26"/>
          <w:szCs w:val="26"/>
        </w:rPr>
        <w:t>.1. В паспорте подпрограммы 2</w:t>
      </w:r>
      <w:r w:rsidRPr="003666DD">
        <w:rPr>
          <w:rStyle w:val="FontStyle87"/>
          <w:b w:val="0"/>
          <w:bCs/>
          <w:szCs w:val="26"/>
        </w:rPr>
        <w:t>:</w:t>
      </w:r>
    </w:p>
    <w:p w14:paraId="7C622A7C" w14:textId="77777777" w:rsidR="00D36AE5" w:rsidRPr="003666DD" w:rsidRDefault="00D36AE5" w:rsidP="00D36AE5">
      <w:pPr>
        <w:spacing w:line="240" w:lineRule="atLeast"/>
        <w:ind w:firstLine="709"/>
        <w:jc w:val="both"/>
        <w:rPr>
          <w:bCs/>
          <w:sz w:val="26"/>
          <w:szCs w:val="26"/>
        </w:rPr>
      </w:pPr>
      <w:r w:rsidRPr="003666DD">
        <w:rPr>
          <w:sz w:val="26"/>
          <w:szCs w:val="26"/>
        </w:rPr>
        <w:t>- строку «Программно-целевые инструменты подпрограммы» исключить;</w:t>
      </w:r>
    </w:p>
    <w:p w14:paraId="5D04E1F6" w14:textId="77777777" w:rsidR="003E2B02" w:rsidRPr="003666DD" w:rsidRDefault="006C5BDF" w:rsidP="003E2B02">
      <w:pPr>
        <w:ind w:firstLine="708"/>
        <w:jc w:val="both"/>
        <w:rPr>
          <w:sz w:val="26"/>
          <w:szCs w:val="26"/>
        </w:rPr>
      </w:pPr>
      <w:r w:rsidRPr="003666DD">
        <w:rPr>
          <w:sz w:val="26"/>
          <w:szCs w:val="26"/>
        </w:rPr>
        <w:t>- с</w:t>
      </w:r>
      <w:r w:rsidR="00F65640" w:rsidRPr="003666DD">
        <w:rPr>
          <w:sz w:val="26"/>
          <w:szCs w:val="26"/>
        </w:rPr>
        <w:t>троку</w:t>
      </w:r>
      <w:r w:rsidR="003E2B02" w:rsidRPr="003666DD">
        <w:rPr>
          <w:sz w:val="26"/>
          <w:szCs w:val="26"/>
        </w:rPr>
        <w:t xml:space="preserve"> «Общий объем финансового обеспечения подпрограммы» изложить в новой редакции:</w:t>
      </w:r>
    </w:p>
    <w:p w14:paraId="1F5D9195" w14:textId="77777777" w:rsidR="00F65640" w:rsidRPr="003666DD" w:rsidRDefault="006C5BDF" w:rsidP="006C5BDF">
      <w:pPr>
        <w:pStyle w:val="Style62"/>
        <w:widowControl/>
        <w:spacing w:line="240" w:lineRule="auto"/>
        <w:ind w:firstLine="284"/>
        <w:jc w:val="both"/>
        <w:rPr>
          <w:sz w:val="26"/>
          <w:szCs w:val="26"/>
        </w:rPr>
      </w:pPr>
      <w:r w:rsidRPr="003666DD">
        <w:rPr>
          <w:sz w:val="26"/>
          <w:szCs w:val="26"/>
        </w:rPr>
        <w:t>«</w:t>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884"/>
      </w:tblGrid>
      <w:tr w:rsidR="00DE35A1" w:rsidRPr="003666DD" w14:paraId="5757A4EA" w14:textId="77777777" w:rsidTr="00225352">
        <w:tc>
          <w:tcPr>
            <w:tcW w:w="3686" w:type="dxa"/>
          </w:tcPr>
          <w:p w14:paraId="63A6B43A" w14:textId="77777777" w:rsidR="00DE35A1" w:rsidRPr="003666DD" w:rsidRDefault="00DE35A1" w:rsidP="00225352">
            <w:pPr>
              <w:spacing w:line="240" w:lineRule="atLeast"/>
            </w:pPr>
            <w:r w:rsidRPr="003666DD">
              <w:t>Общий объем финансового обеспечения подпрограммы</w:t>
            </w:r>
          </w:p>
        </w:tc>
        <w:tc>
          <w:tcPr>
            <w:tcW w:w="5884" w:type="dxa"/>
          </w:tcPr>
          <w:p w14:paraId="0D5D10A1" w14:textId="77777777" w:rsidR="00747270" w:rsidRPr="003666DD" w:rsidRDefault="00747270" w:rsidP="00747270">
            <w:pPr>
              <w:pStyle w:val="Style62"/>
              <w:widowControl/>
              <w:spacing w:line="240" w:lineRule="auto"/>
              <w:jc w:val="both"/>
              <w:rPr>
                <w:rStyle w:val="FontStyle83"/>
                <w:color w:val="000000" w:themeColor="text1"/>
                <w:sz w:val="24"/>
              </w:rPr>
            </w:pPr>
            <w:r w:rsidRPr="003666DD">
              <w:rPr>
                <w:rStyle w:val="FontStyle83"/>
                <w:color w:val="000000" w:themeColor="text1"/>
                <w:sz w:val="24"/>
              </w:rPr>
              <w:t xml:space="preserve">Объем </w:t>
            </w:r>
            <w:r w:rsidRPr="003666DD">
              <w:rPr>
                <w:color w:val="000000" w:themeColor="text1"/>
              </w:rPr>
              <w:t>финансового обеспечения подпрограммы 2</w:t>
            </w:r>
            <w:r w:rsidRPr="003666DD">
              <w:rPr>
                <w:rStyle w:val="FontStyle83"/>
                <w:color w:val="000000" w:themeColor="text1"/>
                <w:sz w:val="24"/>
              </w:rPr>
              <w:t xml:space="preserve"> всего – 16 762 525,8 тыс. руб., в том числе по годам реализации:</w:t>
            </w:r>
          </w:p>
          <w:p w14:paraId="4653B81F" w14:textId="77777777" w:rsidR="00747270" w:rsidRPr="003666DD" w:rsidRDefault="00747270" w:rsidP="00747270">
            <w:pPr>
              <w:pStyle w:val="Style62"/>
              <w:spacing w:line="240" w:lineRule="auto"/>
              <w:rPr>
                <w:color w:val="000000" w:themeColor="text1"/>
              </w:rPr>
            </w:pPr>
            <w:r w:rsidRPr="003666DD">
              <w:rPr>
                <w:color w:val="000000" w:themeColor="text1"/>
              </w:rPr>
              <w:t xml:space="preserve">2025 год – 2 793 754,3 тыс. руб.; </w:t>
            </w:r>
          </w:p>
          <w:p w14:paraId="14CB499E" w14:textId="77777777" w:rsidR="00747270" w:rsidRPr="003666DD" w:rsidRDefault="00747270" w:rsidP="00747270">
            <w:pPr>
              <w:pStyle w:val="Style62"/>
              <w:spacing w:line="240" w:lineRule="auto"/>
              <w:rPr>
                <w:color w:val="000000" w:themeColor="text1"/>
              </w:rPr>
            </w:pPr>
            <w:r w:rsidRPr="003666DD">
              <w:rPr>
                <w:color w:val="000000" w:themeColor="text1"/>
              </w:rPr>
              <w:t>2026 год – 2 793 754,3 тыс. руб.;</w:t>
            </w:r>
          </w:p>
          <w:p w14:paraId="55D3E965" w14:textId="77777777" w:rsidR="00747270" w:rsidRPr="003666DD" w:rsidRDefault="00747270" w:rsidP="00747270">
            <w:pPr>
              <w:pStyle w:val="Style62"/>
              <w:spacing w:line="240" w:lineRule="auto"/>
              <w:rPr>
                <w:color w:val="000000" w:themeColor="text1"/>
              </w:rPr>
            </w:pPr>
            <w:r w:rsidRPr="003666DD">
              <w:rPr>
                <w:color w:val="000000" w:themeColor="text1"/>
              </w:rPr>
              <w:t>2027 год – 2 793 754,3 тыс. руб.;</w:t>
            </w:r>
          </w:p>
          <w:p w14:paraId="3DADADF8" w14:textId="77777777" w:rsidR="00747270" w:rsidRPr="003666DD" w:rsidRDefault="00747270" w:rsidP="00747270">
            <w:pPr>
              <w:pStyle w:val="Style62"/>
              <w:spacing w:line="240" w:lineRule="auto"/>
              <w:rPr>
                <w:color w:val="000000" w:themeColor="text1"/>
              </w:rPr>
            </w:pPr>
            <w:r w:rsidRPr="003666DD">
              <w:rPr>
                <w:color w:val="000000" w:themeColor="text1"/>
              </w:rPr>
              <w:t>2028 год – 2 793 754,3 тыс. руб.;</w:t>
            </w:r>
          </w:p>
          <w:p w14:paraId="4AF7DA9C" w14:textId="77777777" w:rsidR="00747270" w:rsidRPr="003666DD" w:rsidRDefault="00747270" w:rsidP="00747270">
            <w:pPr>
              <w:pStyle w:val="Style62"/>
              <w:spacing w:line="240" w:lineRule="auto"/>
              <w:rPr>
                <w:color w:val="000000" w:themeColor="text1"/>
              </w:rPr>
            </w:pPr>
            <w:r w:rsidRPr="003666DD">
              <w:rPr>
                <w:color w:val="000000" w:themeColor="text1"/>
              </w:rPr>
              <w:t>2029 год – 2 793 754,3 тыс. руб.;</w:t>
            </w:r>
          </w:p>
          <w:p w14:paraId="218A7282" w14:textId="77777777" w:rsidR="00DE35A1" w:rsidRPr="003666DD" w:rsidRDefault="00747270" w:rsidP="00747270">
            <w:pPr>
              <w:pStyle w:val="Style62"/>
              <w:widowControl/>
              <w:spacing w:line="240" w:lineRule="auto"/>
              <w:jc w:val="both"/>
              <w:rPr>
                <w:rStyle w:val="FontStyle83"/>
                <w:sz w:val="24"/>
              </w:rPr>
            </w:pPr>
            <w:r w:rsidRPr="003666DD">
              <w:rPr>
                <w:color w:val="000000" w:themeColor="text1"/>
              </w:rPr>
              <w:t>2030 год – 2 793 754,3 тыс. руб.</w:t>
            </w:r>
          </w:p>
        </w:tc>
      </w:tr>
    </w:tbl>
    <w:p w14:paraId="585E8DFB" w14:textId="77777777" w:rsidR="00BD38CC" w:rsidRPr="003666DD" w:rsidRDefault="006C5BDF" w:rsidP="003E2B02">
      <w:pPr>
        <w:pStyle w:val="Style62"/>
        <w:widowControl/>
        <w:spacing w:line="240" w:lineRule="auto"/>
        <w:ind w:firstLine="708"/>
        <w:jc w:val="both"/>
        <w:rPr>
          <w:sz w:val="26"/>
          <w:szCs w:val="26"/>
        </w:rPr>
      </w:pPr>
      <w:r w:rsidRPr="003666DD">
        <w:rPr>
          <w:sz w:val="26"/>
          <w:szCs w:val="26"/>
        </w:rPr>
        <w:t xml:space="preserve">   </w:t>
      </w:r>
    </w:p>
    <w:p w14:paraId="3E79C261" w14:textId="77777777" w:rsidR="00BD38CC" w:rsidRPr="003666DD" w:rsidRDefault="00BD38CC" w:rsidP="003666DD">
      <w:pPr>
        <w:pStyle w:val="Style62"/>
        <w:widowControl/>
        <w:spacing w:line="240" w:lineRule="auto"/>
        <w:ind w:firstLine="708"/>
        <w:jc w:val="both"/>
        <w:rPr>
          <w:sz w:val="26"/>
          <w:szCs w:val="26"/>
        </w:rPr>
      </w:pPr>
      <w:r w:rsidRPr="003666DD">
        <w:rPr>
          <w:sz w:val="26"/>
          <w:szCs w:val="26"/>
        </w:rPr>
        <w:t xml:space="preserve">- в строке </w:t>
      </w:r>
      <w:r w:rsidR="003666DD" w:rsidRPr="003666DD">
        <w:rPr>
          <w:sz w:val="26"/>
          <w:szCs w:val="26"/>
        </w:rPr>
        <w:t>«</w:t>
      </w:r>
      <w:r w:rsidR="009B33CE" w:rsidRPr="003666DD">
        <w:rPr>
          <w:color w:val="22272F"/>
          <w:sz w:val="26"/>
          <w:szCs w:val="26"/>
          <w:shd w:val="clear" w:color="auto" w:fill="FFFFFF"/>
        </w:rPr>
        <w:t>Целевые индикаторы и показатели подпрограммы</w:t>
      </w:r>
      <w:r w:rsidR="003666DD" w:rsidRPr="003666DD">
        <w:rPr>
          <w:color w:val="22272F"/>
          <w:sz w:val="26"/>
          <w:szCs w:val="26"/>
          <w:shd w:val="clear" w:color="auto" w:fill="FFFFFF"/>
        </w:rPr>
        <w:t>»</w:t>
      </w:r>
      <w:r w:rsidR="003666DD" w:rsidRPr="003666DD">
        <w:rPr>
          <w:sz w:val="26"/>
          <w:szCs w:val="26"/>
        </w:rPr>
        <w:t xml:space="preserve"> п</w:t>
      </w:r>
      <w:r w:rsidRPr="003666DD">
        <w:rPr>
          <w:color w:val="22272F"/>
          <w:sz w:val="26"/>
          <w:szCs w:val="26"/>
          <w:shd w:val="clear" w:color="auto" w:fill="FFFFFF"/>
        </w:rPr>
        <w:t>ункт 2.18. изложить в новой редакции:</w:t>
      </w:r>
    </w:p>
    <w:p w14:paraId="6022E82A" w14:textId="77777777" w:rsidR="00F65640" w:rsidRPr="003666DD" w:rsidRDefault="007C4280" w:rsidP="003666DD">
      <w:pPr>
        <w:pStyle w:val="Style62"/>
        <w:widowControl/>
        <w:spacing w:line="240" w:lineRule="auto"/>
        <w:ind w:firstLine="708"/>
        <w:jc w:val="both"/>
        <w:rPr>
          <w:sz w:val="26"/>
          <w:szCs w:val="26"/>
        </w:rPr>
      </w:pPr>
      <w:r>
        <w:rPr>
          <w:color w:val="22272F"/>
          <w:sz w:val="26"/>
          <w:szCs w:val="26"/>
          <w:shd w:val="clear" w:color="auto" w:fill="FFFFFF"/>
        </w:rPr>
        <w:lastRenderedPageBreak/>
        <w:t>«</w:t>
      </w:r>
      <w:r w:rsidR="003666DD" w:rsidRPr="003666DD">
        <w:rPr>
          <w:color w:val="22272F"/>
          <w:sz w:val="26"/>
          <w:szCs w:val="26"/>
          <w:shd w:val="clear" w:color="auto" w:fill="FFFFFF"/>
        </w:rPr>
        <w:t xml:space="preserve">2.18. </w:t>
      </w:r>
      <w:r w:rsidR="00BD38CC" w:rsidRPr="003666DD">
        <w:rPr>
          <w:color w:val="22272F"/>
          <w:sz w:val="26"/>
          <w:szCs w:val="26"/>
          <w:shd w:val="clear" w:color="auto" w:fill="FFFFFF"/>
        </w:rPr>
        <w:t>Численность детей с ограниченными возможностями здоровья, обучающихся в коррекционных школах в муницип</w:t>
      </w:r>
      <w:r w:rsidR="006425DF" w:rsidRPr="003666DD">
        <w:rPr>
          <w:color w:val="22272F"/>
          <w:sz w:val="26"/>
          <w:szCs w:val="26"/>
          <w:shd w:val="clear" w:color="auto" w:fill="FFFFFF"/>
        </w:rPr>
        <w:t xml:space="preserve">альном образовании в условиях </w:t>
      </w:r>
      <w:r w:rsidR="00BD38CC" w:rsidRPr="003666DD">
        <w:rPr>
          <w:color w:val="22272F"/>
          <w:sz w:val="26"/>
          <w:szCs w:val="26"/>
          <w:shd w:val="clear" w:color="auto" w:fill="FFFFFF"/>
        </w:rPr>
        <w:t xml:space="preserve">современной </w:t>
      </w:r>
      <w:proofErr w:type="spellStart"/>
      <w:r w:rsidR="00BD38CC" w:rsidRPr="003666DD">
        <w:rPr>
          <w:color w:val="22272F"/>
          <w:sz w:val="26"/>
          <w:szCs w:val="26"/>
          <w:shd w:val="clear" w:color="auto" w:fill="FFFFFF"/>
        </w:rPr>
        <w:t>здоровьесберегающей</w:t>
      </w:r>
      <w:proofErr w:type="spellEnd"/>
      <w:r w:rsidR="00BD38CC" w:rsidRPr="003666DD">
        <w:rPr>
          <w:color w:val="22272F"/>
          <w:sz w:val="26"/>
          <w:szCs w:val="26"/>
          <w:shd w:val="clear" w:color="auto" w:fill="FFFFFF"/>
        </w:rPr>
        <w:t xml:space="preserve"> образовательной среды, обеспечивающей индивидуальный образовательный маршрут с учетом особых образовательных потребностей</w:t>
      </w:r>
      <w:r>
        <w:rPr>
          <w:color w:val="22272F"/>
          <w:sz w:val="26"/>
          <w:szCs w:val="26"/>
          <w:shd w:val="clear" w:color="auto" w:fill="FFFFFF"/>
        </w:rPr>
        <w:t>»</w:t>
      </w:r>
      <w:r w:rsidR="006C5BDF" w:rsidRPr="003666DD">
        <w:rPr>
          <w:sz w:val="26"/>
          <w:szCs w:val="26"/>
        </w:rPr>
        <w:t>;</w:t>
      </w:r>
    </w:p>
    <w:p w14:paraId="363186CC" w14:textId="77777777" w:rsidR="003E2B02" w:rsidRPr="003666DD" w:rsidRDefault="006C5BDF" w:rsidP="003E2B02">
      <w:pPr>
        <w:ind w:firstLine="708"/>
        <w:jc w:val="both"/>
        <w:rPr>
          <w:sz w:val="26"/>
          <w:szCs w:val="26"/>
        </w:rPr>
      </w:pPr>
      <w:r w:rsidRPr="003666DD">
        <w:rPr>
          <w:sz w:val="26"/>
          <w:szCs w:val="26"/>
        </w:rPr>
        <w:t>- с</w:t>
      </w:r>
      <w:r w:rsidR="00DE35A1" w:rsidRPr="003666DD">
        <w:rPr>
          <w:sz w:val="26"/>
          <w:szCs w:val="26"/>
        </w:rPr>
        <w:t>троку</w:t>
      </w:r>
      <w:r w:rsidR="003E2B02" w:rsidRPr="003666DD">
        <w:rPr>
          <w:sz w:val="26"/>
          <w:szCs w:val="26"/>
        </w:rPr>
        <w:t xml:space="preserve"> «Объем бюджетных ассигнований подпрограммы за счет собственных средств городского бюджета» изложить в новой редакции:</w:t>
      </w:r>
    </w:p>
    <w:p w14:paraId="250D1D66" w14:textId="77777777" w:rsidR="00B24325" w:rsidRPr="003666DD" w:rsidRDefault="006C5BDF" w:rsidP="006C5BDF">
      <w:pPr>
        <w:ind w:firstLine="284"/>
        <w:jc w:val="both"/>
        <w:rPr>
          <w:sz w:val="26"/>
          <w:szCs w:val="26"/>
        </w:rPr>
      </w:pPr>
      <w:r w:rsidRPr="003666DD">
        <w:rPr>
          <w:sz w:val="26"/>
          <w:szCs w:val="26"/>
        </w:rPr>
        <w:t>«</w:t>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884"/>
      </w:tblGrid>
      <w:tr w:rsidR="00B24325" w:rsidRPr="003666DD" w14:paraId="1762E1DF" w14:textId="77777777" w:rsidTr="00225352">
        <w:tc>
          <w:tcPr>
            <w:tcW w:w="3686" w:type="dxa"/>
          </w:tcPr>
          <w:p w14:paraId="032D8B01" w14:textId="77777777" w:rsidR="00B24325" w:rsidRPr="003666DD" w:rsidRDefault="00B24325" w:rsidP="00225352">
            <w:pPr>
              <w:spacing w:line="240" w:lineRule="atLeast"/>
              <w:rPr>
                <w:sz w:val="26"/>
                <w:szCs w:val="26"/>
              </w:rPr>
            </w:pPr>
            <w:r w:rsidRPr="003666DD">
              <w:rPr>
                <w:sz w:val="26"/>
                <w:szCs w:val="26"/>
              </w:rPr>
              <w:t>Объем бюджетных ассигнований подпрограммы за счет собственных средств городского бюджета</w:t>
            </w:r>
          </w:p>
          <w:p w14:paraId="053A5AA4" w14:textId="77777777" w:rsidR="00B24325" w:rsidRPr="003666DD" w:rsidRDefault="00B24325" w:rsidP="00225352">
            <w:pPr>
              <w:spacing w:line="240" w:lineRule="atLeast"/>
              <w:rPr>
                <w:sz w:val="26"/>
                <w:szCs w:val="26"/>
              </w:rPr>
            </w:pPr>
          </w:p>
        </w:tc>
        <w:tc>
          <w:tcPr>
            <w:tcW w:w="5884" w:type="dxa"/>
          </w:tcPr>
          <w:p w14:paraId="2AB3FEAD" w14:textId="77777777" w:rsidR="00747270" w:rsidRPr="003666DD" w:rsidRDefault="00747270" w:rsidP="00747270">
            <w:pPr>
              <w:pStyle w:val="Style62"/>
              <w:widowControl/>
              <w:spacing w:line="240" w:lineRule="auto"/>
              <w:jc w:val="both"/>
              <w:rPr>
                <w:rStyle w:val="FontStyle83"/>
                <w:color w:val="000000" w:themeColor="text1"/>
                <w:sz w:val="24"/>
              </w:rPr>
            </w:pPr>
            <w:r w:rsidRPr="003666DD">
              <w:rPr>
                <w:rStyle w:val="FontStyle83"/>
                <w:color w:val="000000" w:themeColor="text1"/>
                <w:sz w:val="24"/>
              </w:rPr>
              <w:t xml:space="preserve">Объем </w:t>
            </w:r>
            <w:r w:rsidRPr="003666DD">
              <w:rPr>
                <w:color w:val="000000" w:themeColor="text1"/>
              </w:rPr>
              <w:t>бюджетных ассигнований на реализацию подпрограммы 2</w:t>
            </w:r>
            <w:r w:rsidRPr="003666DD">
              <w:rPr>
                <w:rStyle w:val="FontStyle83"/>
                <w:color w:val="000000" w:themeColor="text1"/>
                <w:sz w:val="24"/>
              </w:rPr>
              <w:t xml:space="preserve"> за счет собственных средств городского бюджета – 2 316 033,6</w:t>
            </w:r>
            <w:r w:rsidRPr="003666DD">
              <w:rPr>
                <w:color w:val="000000" w:themeColor="text1"/>
              </w:rPr>
              <w:t xml:space="preserve"> </w:t>
            </w:r>
            <w:r w:rsidRPr="003666DD">
              <w:rPr>
                <w:rStyle w:val="FontStyle83"/>
                <w:color w:val="000000" w:themeColor="text1"/>
                <w:sz w:val="24"/>
              </w:rPr>
              <w:t>тыс. руб., в том числе по годам реализации:</w:t>
            </w:r>
          </w:p>
          <w:p w14:paraId="563E0D0D" w14:textId="77777777" w:rsidR="00747270" w:rsidRPr="003666DD" w:rsidRDefault="00747270" w:rsidP="00747270">
            <w:pPr>
              <w:pStyle w:val="Style49"/>
              <w:tabs>
                <w:tab w:val="left" w:pos="917"/>
              </w:tabs>
              <w:rPr>
                <w:color w:val="000000" w:themeColor="text1"/>
              </w:rPr>
            </w:pPr>
            <w:r w:rsidRPr="003666DD">
              <w:rPr>
                <w:color w:val="000000" w:themeColor="text1"/>
              </w:rPr>
              <w:t>2025 год – 386 005,6 тыс. руб.;</w:t>
            </w:r>
          </w:p>
          <w:p w14:paraId="258790FD" w14:textId="77777777" w:rsidR="00747270" w:rsidRPr="003666DD" w:rsidRDefault="00747270" w:rsidP="00747270">
            <w:pPr>
              <w:pStyle w:val="Style49"/>
              <w:tabs>
                <w:tab w:val="left" w:pos="917"/>
              </w:tabs>
              <w:rPr>
                <w:color w:val="000000" w:themeColor="text1"/>
              </w:rPr>
            </w:pPr>
            <w:r w:rsidRPr="003666DD">
              <w:rPr>
                <w:color w:val="000000" w:themeColor="text1"/>
              </w:rPr>
              <w:t>2026 год – 386 005,6 тыс. руб.;</w:t>
            </w:r>
          </w:p>
          <w:p w14:paraId="5CD21339" w14:textId="77777777" w:rsidR="00747270" w:rsidRPr="003666DD" w:rsidRDefault="00747270" w:rsidP="00747270">
            <w:pPr>
              <w:pStyle w:val="Style49"/>
              <w:tabs>
                <w:tab w:val="left" w:pos="917"/>
              </w:tabs>
              <w:rPr>
                <w:color w:val="000000" w:themeColor="text1"/>
              </w:rPr>
            </w:pPr>
            <w:r w:rsidRPr="003666DD">
              <w:rPr>
                <w:color w:val="000000" w:themeColor="text1"/>
              </w:rPr>
              <w:t>2027 год – 386 005,6 тыс. руб.;</w:t>
            </w:r>
          </w:p>
          <w:p w14:paraId="02385F55" w14:textId="77777777" w:rsidR="00747270" w:rsidRPr="003666DD" w:rsidRDefault="00747270" w:rsidP="00747270">
            <w:pPr>
              <w:pStyle w:val="Style49"/>
              <w:tabs>
                <w:tab w:val="left" w:pos="917"/>
              </w:tabs>
              <w:rPr>
                <w:color w:val="000000" w:themeColor="text1"/>
              </w:rPr>
            </w:pPr>
            <w:r w:rsidRPr="003666DD">
              <w:rPr>
                <w:color w:val="000000" w:themeColor="text1"/>
              </w:rPr>
              <w:t>2028 год – 386 005,6 тыс. руб.;</w:t>
            </w:r>
          </w:p>
          <w:p w14:paraId="47ADE964" w14:textId="77777777" w:rsidR="00747270" w:rsidRPr="003666DD" w:rsidRDefault="00747270" w:rsidP="00747270">
            <w:pPr>
              <w:pStyle w:val="Style49"/>
              <w:tabs>
                <w:tab w:val="left" w:pos="917"/>
              </w:tabs>
              <w:rPr>
                <w:color w:val="000000" w:themeColor="text1"/>
              </w:rPr>
            </w:pPr>
            <w:r w:rsidRPr="003666DD">
              <w:rPr>
                <w:color w:val="000000" w:themeColor="text1"/>
              </w:rPr>
              <w:t>2029 год – 386 005,6 тыс. руб.;</w:t>
            </w:r>
          </w:p>
          <w:p w14:paraId="75DF6CEE" w14:textId="77777777" w:rsidR="00B24325" w:rsidRPr="003666DD" w:rsidRDefault="00747270" w:rsidP="00747270">
            <w:pPr>
              <w:pStyle w:val="Style49"/>
              <w:widowControl/>
              <w:tabs>
                <w:tab w:val="left" w:pos="917"/>
              </w:tabs>
              <w:jc w:val="both"/>
              <w:rPr>
                <w:sz w:val="26"/>
                <w:szCs w:val="26"/>
              </w:rPr>
            </w:pPr>
            <w:r w:rsidRPr="003666DD">
              <w:rPr>
                <w:color w:val="000000" w:themeColor="text1"/>
              </w:rPr>
              <w:t>2030 год – 386 005,6 тыс. руб.</w:t>
            </w:r>
          </w:p>
        </w:tc>
      </w:tr>
    </w:tbl>
    <w:p w14:paraId="477FE1C8" w14:textId="77777777" w:rsidR="00DE35A1" w:rsidRPr="003666DD" w:rsidRDefault="006C5BDF" w:rsidP="003E2B02">
      <w:pPr>
        <w:pStyle w:val="Style62"/>
        <w:widowControl/>
        <w:spacing w:line="240" w:lineRule="auto"/>
        <w:ind w:firstLine="708"/>
        <w:jc w:val="both"/>
        <w:rPr>
          <w:rStyle w:val="FontStyle83"/>
          <w:szCs w:val="26"/>
        </w:rPr>
      </w:pPr>
      <w:r w:rsidRPr="003666DD">
        <w:rPr>
          <w:rStyle w:val="FontStyle83"/>
          <w:szCs w:val="26"/>
        </w:rPr>
        <w:t xml:space="preserve">                                                                                                                               ».</w:t>
      </w:r>
    </w:p>
    <w:p w14:paraId="10059139" w14:textId="77777777" w:rsidR="00481EBE" w:rsidRPr="003666DD" w:rsidRDefault="00F61718" w:rsidP="00735A4D">
      <w:pPr>
        <w:ind w:firstLine="709"/>
        <w:jc w:val="both"/>
        <w:rPr>
          <w:sz w:val="26"/>
          <w:szCs w:val="26"/>
        </w:rPr>
      </w:pPr>
      <w:r w:rsidRPr="003666DD">
        <w:rPr>
          <w:sz w:val="26"/>
          <w:szCs w:val="26"/>
        </w:rPr>
        <w:t>1.</w:t>
      </w:r>
      <w:r w:rsidR="005D59DC" w:rsidRPr="003666DD">
        <w:rPr>
          <w:sz w:val="26"/>
          <w:szCs w:val="26"/>
        </w:rPr>
        <w:t>7</w:t>
      </w:r>
      <w:r w:rsidR="006C5BDF" w:rsidRPr="003666DD">
        <w:rPr>
          <w:sz w:val="26"/>
          <w:szCs w:val="26"/>
        </w:rPr>
        <w:t>.2.</w:t>
      </w:r>
      <w:r w:rsidR="003E2B02" w:rsidRPr="003666DD">
        <w:rPr>
          <w:sz w:val="26"/>
          <w:szCs w:val="26"/>
        </w:rPr>
        <w:t xml:space="preserve"> </w:t>
      </w:r>
      <w:r w:rsidR="00481EBE" w:rsidRPr="003666DD">
        <w:rPr>
          <w:sz w:val="26"/>
          <w:szCs w:val="26"/>
        </w:rPr>
        <w:t>Раздел II изложить в новой редакции:</w:t>
      </w:r>
    </w:p>
    <w:p w14:paraId="40A0E9D6" w14:textId="77777777" w:rsidR="00E56FEB" w:rsidRPr="003666DD" w:rsidRDefault="005476EA" w:rsidP="00625261">
      <w:pPr>
        <w:ind w:firstLine="709"/>
        <w:jc w:val="center"/>
        <w:rPr>
          <w:sz w:val="26"/>
          <w:szCs w:val="26"/>
        </w:rPr>
      </w:pPr>
      <w:r w:rsidRPr="003666DD">
        <w:rPr>
          <w:sz w:val="26"/>
          <w:szCs w:val="26"/>
        </w:rPr>
        <w:t>«</w:t>
      </w:r>
      <w:r w:rsidR="00735A4D" w:rsidRPr="003666DD">
        <w:rPr>
          <w:sz w:val="26"/>
          <w:szCs w:val="26"/>
        </w:rPr>
        <w:t xml:space="preserve">II. </w:t>
      </w:r>
      <w:r w:rsidR="00A6156E" w:rsidRPr="003666DD">
        <w:rPr>
          <w:sz w:val="26"/>
          <w:szCs w:val="26"/>
        </w:rPr>
        <w:t>Приоритеты в сфере реализации подпрограммы, описание основных ожидаемых конеч</w:t>
      </w:r>
      <w:r w:rsidR="007C4280">
        <w:rPr>
          <w:sz w:val="26"/>
          <w:szCs w:val="26"/>
        </w:rPr>
        <w:t>ных результатов подпрограммы 2</w:t>
      </w:r>
    </w:p>
    <w:p w14:paraId="78377E12" w14:textId="77777777" w:rsidR="00203855" w:rsidRPr="003666DD" w:rsidRDefault="00203855" w:rsidP="005476EA">
      <w:pPr>
        <w:spacing w:line="240" w:lineRule="atLeast"/>
        <w:ind w:firstLine="708"/>
        <w:jc w:val="both"/>
        <w:rPr>
          <w:sz w:val="26"/>
          <w:szCs w:val="26"/>
        </w:rPr>
      </w:pPr>
      <w:r w:rsidRPr="003666DD">
        <w:rPr>
          <w:sz w:val="26"/>
          <w:szCs w:val="26"/>
        </w:rPr>
        <w:t>Приоритеты подпрограммы 2:</w:t>
      </w:r>
    </w:p>
    <w:p w14:paraId="03EC75C0" w14:textId="77777777" w:rsidR="00203855" w:rsidRPr="003666DD" w:rsidRDefault="00203855" w:rsidP="00203855">
      <w:pPr>
        <w:ind w:firstLine="567"/>
        <w:jc w:val="both"/>
        <w:rPr>
          <w:sz w:val="26"/>
          <w:szCs w:val="26"/>
        </w:rPr>
      </w:pPr>
      <w:r w:rsidRPr="003666DD">
        <w:rPr>
          <w:sz w:val="26"/>
          <w:szCs w:val="26"/>
        </w:rPr>
        <w:t>- обеспечение доступности начального, основного, среднего общего образования, в том числе для детей с ограниченными возможностями здоровья;</w:t>
      </w:r>
    </w:p>
    <w:p w14:paraId="216DE7F2" w14:textId="77777777" w:rsidR="00203855" w:rsidRPr="003666DD" w:rsidRDefault="00203855" w:rsidP="00203855">
      <w:pPr>
        <w:ind w:firstLine="567"/>
        <w:jc w:val="both"/>
        <w:rPr>
          <w:sz w:val="26"/>
          <w:szCs w:val="26"/>
        </w:rPr>
      </w:pPr>
      <w:r w:rsidRPr="003666DD">
        <w:rPr>
          <w:sz w:val="26"/>
          <w:szCs w:val="26"/>
        </w:rPr>
        <w:t>- создание условий для получения качественного общего образования, организационное обеспечение обновления содержания и технологий образования, внедрение единой независимой системы оценки качества образования;</w:t>
      </w:r>
    </w:p>
    <w:p w14:paraId="1067F44D" w14:textId="77777777" w:rsidR="00203855" w:rsidRPr="003666DD" w:rsidRDefault="00203855" w:rsidP="00203855">
      <w:pPr>
        <w:ind w:firstLine="567"/>
        <w:jc w:val="both"/>
        <w:rPr>
          <w:sz w:val="26"/>
          <w:szCs w:val="26"/>
        </w:rPr>
      </w:pPr>
      <w:r w:rsidRPr="003666DD">
        <w:rPr>
          <w:bCs/>
          <w:sz w:val="26"/>
          <w:szCs w:val="26"/>
        </w:rPr>
        <w:t>- совершенствование государственно-общественного управления образованием;</w:t>
      </w:r>
    </w:p>
    <w:p w14:paraId="7F13E916" w14:textId="77777777" w:rsidR="00A6156E" w:rsidRPr="003666DD" w:rsidRDefault="00203855" w:rsidP="00203855">
      <w:pPr>
        <w:ind w:firstLine="567"/>
        <w:jc w:val="both"/>
        <w:rPr>
          <w:bCs/>
          <w:sz w:val="26"/>
          <w:szCs w:val="26"/>
        </w:rPr>
      </w:pPr>
      <w:r w:rsidRPr="003666DD">
        <w:rPr>
          <w:bCs/>
          <w:sz w:val="26"/>
          <w:szCs w:val="26"/>
        </w:rPr>
        <w:t>- развитие сети образовательных учреждений</w:t>
      </w:r>
      <w:r w:rsidR="00A6156E" w:rsidRPr="003666DD">
        <w:rPr>
          <w:bCs/>
          <w:sz w:val="26"/>
          <w:szCs w:val="26"/>
        </w:rPr>
        <w:t>.</w:t>
      </w:r>
    </w:p>
    <w:p w14:paraId="39E1FD42" w14:textId="77777777" w:rsidR="00D13386" w:rsidRPr="003666DD" w:rsidRDefault="00A6156E" w:rsidP="00D13386">
      <w:pPr>
        <w:ind w:firstLine="708"/>
        <w:jc w:val="both"/>
        <w:rPr>
          <w:sz w:val="26"/>
          <w:szCs w:val="26"/>
        </w:rPr>
      </w:pPr>
      <w:r w:rsidRPr="003666DD">
        <w:rPr>
          <w:sz w:val="26"/>
          <w:szCs w:val="26"/>
        </w:rPr>
        <w:t xml:space="preserve">Основные ожидаемые конечные результаты подпрограммы </w:t>
      </w:r>
      <w:r w:rsidR="00D13386" w:rsidRPr="003666DD">
        <w:rPr>
          <w:sz w:val="26"/>
          <w:szCs w:val="26"/>
        </w:rPr>
        <w:t>2 изложены в приложении 1»</w:t>
      </w:r>
      <w:r w:rsidR="007C4280">
        <w:rPr>
          <w:sz w:val="26"/>
          <w:szCs w:val="26"/>
        </w:rPr>
        <w:t>.</w:t>
      </w:r>
    </w:p>
    <w:p w14:paraId="2DBDA804" w14:textId="77777777" w:rsidR="00D36AE5" w:rsidRPr="003666DD" w:rsidRDefault="00D36AE5" w:rsidP="005D59DC">
      <w:pPr>
        <w:ind w:firstLine="708"/>
        <w:jc w:val="both"/>
        <w:rPr>
          <w:sz w:val="26"/>
          <w:szCs w:val="26"/>
        </w:rPr>
      </w:pPr>
      <w:r w:rsidRPr="003666DD">
        <w:rPr>
          <w:bCs/>
          <w:sz w:val="26"/>
          <w:szCs w:val="26"/>
        </w:rPr>
        <w:t>1.</w:t>
      </w:r>
      <w:r w:rsidR="005D59DC" w:rsidRPr="003666DD">
        <w:rPr>
          <w:bCs/>
          <w:sz w:val="26"/>
          <w:szCs w:val="26"/>
        </w:rPr>
        <w:t>7</w:t>
      </w:r>
      <w:r w:rsidRPr="003666DD">
        <w:rPr>
          <w:bCs/>
          <w:sz w:val="26"/>
          <w:szCs w:val="26"/>
        </w:rPr>
        <w:t xml:space="preserve">.3. В разделе </w:t>
      </w:r>
      <w:r w:rsidRPr="003666DD">
        <w:rPr>
          <w:sz w:val="26"/>
          <w:szCs w:val="26"/>
        </w:rPr>
        <w:t>III «Характеристика основных</w:t>
      </w:r>
      <w:r w:rsidR="005D59DC" w:rsidRPr="003666DD">
        <w:rPr>
          <w:sz w:val="26"/>
          <w:szCs w:val="26"/>
        </w:rPr>
        <w:t xml:space="preserve"> мероприятий подпрограммы 2» </w:t>
      </w:r>
      <w:r w:rsidRPr="003666DD">
        <w:rPr>
          <w:sz w:val="26"/>
          <w:szCs w:val="26"/>
        </w:rPr>
        <w:t xml:space="preserve">в абзацах </w:t>
      </w:r>
      <w:r w:rsidR="007C4280">
        <w:rPr>
          <w:sz w:val="26"/>
          <w:szCs w:val="26"/>
        </w:rPr>
        <w:t>шестнадцатом-восемнадцатом</w:t>
      </w:r>
      <w:r w:rsidRPr="003666DD">
        <w:rPr>
          <w:sz w:val="26"/>
          <w:szCs w:val="26"/>
        </w:rPr>
        <w:t xml:space="preserve"> слова</w:t>
      </w:r>
      <w:r w:rsidR="007C4280">
        <w:rPr>
          <w:sz w:val="26"/>
          <w:szCs w:val="26"/>
        </w:rPr>
        <w:t xml:space="preserve"> «и дополнительного» исключить.</w:t>
      </w:r>
    </w:p>
    <w:p w14:paraId="5FE36F87" w14:textId="77777777" w:rsidR="005D382A" w:rsidRPr="003666DD" w:rsidRDefault="005D382A" w:rsidP="005D382A">
      <w:pPr>
        <w:ind w:firstLine="708"/>
        <w:jc w:val="both"/>
        <w:rPr>
          <w:sz w:val="26"/>
          <w:szCs w:val="26"/>
        </w:rPr>
      </w:pPr>
      <w:r w:rsidRPr="003666DD">
        <w:rPr>
          <w:sz w:val="26"/>
          <w:szCs w:val="26"/>
        </w:rPr>
        <w:t>1.7.4. Раздел I</w:t>
      </w:r>
      <w:r w:rsidRPr="003666DD">
        <w:rPr>
          <w:sz w:val="26"/>
          <w:szCs w:val="26"/>
          <w:lang w:val="en-US"/>
        </w:rPr>
        <w:t>V</w:t>
      </w:r>
      <w:r w:rsidRPr="003666DD">
        <w:rPr>
          <w:sz w:val="26"/>
          <w:szCs w:val="26"/>
        </w:rPr>
        <w:t xml:space="preserve"> изложить в новой редакции:</w:t>
      </w:r>
    </w:p>
    <w:p w14:paraId="333A7239" w14:textId="77777777" w:rsidR="005D382A" w:rsidRPr="003666DD" w:rsidRDefault="005D382A" w:rsidP="00E272FC">
      <w:pPr>
        <w:autoSpaceDE w:val="0"/>
        <w:autoSpaceDN w:val="0"/>
        <w:adjustRightInd w:val="0"/>
        <w:ind w:firstLine="709"/>
        <w:jc w:val="both"/>
        <w:outlineLvl w:val="2"/>
        <w:rPr>
          <w:sz w:val="26"/>
          <w:szCs w:val="26"/>
        </w:rPr>
      </w:pPr>
      <w:r w:rsidRPr="003666DD">
        <w:rPr>
          <w:sz w:val="26"/>
          <w:szCs w:val="26"/>
        </w:rPr>
        <w:t>«</w:t>
      </w:r>
      <w:r w:rsidRPr="003666DD">
        <w:rPr>
          <w:sz w:val="26"/>
          <w:szCs w:val="26"/>
          <w:lang w:val="en-US"/>
        </w:rPr>
        <w:t>IV</w:t>
      </w:r>
      <w:r w:rsidRPr="003666DD">
        <w:rPr>
          <w:sz w:val="26"/>
          <w:szCs w:val="26"/>
        </w:rPr>
        <w:t>. Информация об участии общественных и иных организаций, а также целевых внебюджетных фондов в реализации муниципальной подпрограммы</w:t>
      </w:r>
      <w:r w:rsidR="00E272FC" w:rsidRPr="003666DD">
        <w:rPr>
          <w:sz w:val="26"/>
          <w:szCs w:val="26"/>
        </w:rPr>
        <w:t xml:space="preserve"> 2</w:t>
      </w:r>
      <w:r w:rsidRPr="003666DD">
        <w:rPr>
          <w:sz w:val="26"/>
          <w:szCs w:val="26"/>
        </w:rPr>
        <w:t>.</w:t>
      </w:r>
    </w:p>
    <w:p w14:paraId="643CC8ED" w14:textId="77777777" w:rsidR="005D382A" w:rsidRPr="003666DD" w:rsidRDefault="005D382A" w:rsidP="005D382A">
      <w:pPr>
        <w:ind w:firstLine="708"/>
        <w:jc w:val="both"/>
        <w:rPr>
          <w:sz w:val="26"/>
          <w:szCs w:val="26"/>
        </w:rPr>
      </w:pPr>
      <w:r w:rsidRPr="003666DD">
        <w:rPr>
          <w:sz w:val="26"/>
          <w:szCs w:val="26"/>
        </w:rPr>
        <w:t>Управление образования мэрии осуществляет политику в сфере образования путем привлечения к реализации мероприятий подпрограммы муниципальной программы государственных, муниципальных учреждений, некоммерческих организаций, жителей города. Базовый принцип реализации подпрограммы муниципальной программы – «баланс интересов», предусматривающий комплексный подход к обеспечению интересов населения, власти, всех участников реализации подпрограммы муниципальной программы. При этом будут использованы различные механизмы партнерства и сотрудничества».</w:t>
      </w:r>
    </w:p>
    <w:p w14:paraId="0AF50C3C" w14:textId="77777777" w:rsidR="003D2E3A" w:rsidRDefault="005D382A" w:rsidP="002C0970">
      <w:pPr>
        <w:ind w:firstLine="708"/>
        <w:rPr>
          <w:rStyle w:val="FontStyle83"/>
          <w:szCs w:val="26"/>
        </w:rPr>
      </w:pPr>
      <w:r w:rsidRPr="003666DD">
        <w:rPr>
          <w:sz w:val="26"/>
          <w:szCs w:val="26"/>
        </w:rPr>
        <w:t xml:space="preserve">1.7.5. </w:t>
      </w:r>
      <w:r w:rsidR="002C0970" w:rsidRPr="003666DD">
        <w:rPr>
          <w:sz w:val="26"/>
          <w:szCs w:val="26"/>
        </w:rPr>
        <w:t xml:space="preserve">Дополнить разделом </w:t>
      </w:r>
      <w:r w:rsidR="002C0970" w:rsidRPr="003666DD">
        <w:rPr>
          <w:rStyle w:val="FontStyle83"/>
          <w:szCs w:val="26"/>
          <w:lang w:val="en-US"/>
        </w:rPr>
        <w:t>V</w:t>
      </w:r>
      <w:r w:rsidR="002C0970" w:rsidRPr="003666DD">
        <w:rPr>
          <w:rStyle w:val="FontStyle83"/>
          <w:szCs w:val="26"/>
        </w:rPr>
        <w:t xml:space="preserve"> </w:t>
      </w:r>
      <w:r w:rsidR="003D2E3A" w:rsidRPr="003666DD">
        <w:rPr>
          <w:rStyle w:val="FontStyle83"/>
          <w:szCs w:val="26"/>
        </w:rPr>
        <w:t xml:space="preserve">следующего содержания: </w:t>
      </w:r>
    </w:p>
    <w:p w14:paraId="75E30EFE" w14:textId="77777777" w:rsidR="00E56FEB" w:rsidRPr="003666DD" w:rsidRDefault="002C0970" w:rsidP="003D2E3A">
      <w:pPr>
        <w:ind w:firstLine="708"/>
        <w:jc w:val="center"/>
        <w:rPr>
          <w:rStyle w:val="FontStyle83"/>
          <w:szCs w:val="26"/>
        </w:rPr>
      </w:pPr>
      <w:r w:rsidRPr="003666DD">
        <w:rPr>
          <w:rStyle w:val="FontStyle83"/>
          <w:szCs w:val="26"/>
        </w:rPr>
        <w:t>«</w:t>
      </w:r>
      <w:r w:rsidR="003D2E3A" w:rsidRPr="003666DD">
        <w:rPr>
          <w:rStyle w:val="FontStyle83"/>
          <w:szCs w:val="26"/>
          <w:lang w:val="en-US"/>
        </w:rPr>
        <w:t>V</w:t>
      </w:r>
      <w:r w:rsidR="003D2E3A">
        <w:rPr>
          <w:rStyle w:val="FontStyle83"/>
          <w:szCs w:val="26"/>
        </w:rPr>
        <w:t>.</w:t>
      </w:r>
      <w:r w:rsidR="003D2E3A" w:rsidRPr="003666DD">
        <w:rPr>
          <w:sz w:val="26"/>
          <w:szCs w:val="26"/>
        </w:rPr>
        <w:t xml:space="preserve"> </w:t>
      </w:r>
      <w:r w:rsidRPr="003666DD">
        <w:rPr>
          <w:sz w:val="26"/>
          <w:szCs w:val="26"/>
        </w:rPr>
        <w:t>Обоснование объема финансовых ресурсов, необходимы</w:t>
      </w:r>
      <w:r w:rsidR="003D2E3A">
        <w:rPr>
          <w:sz w:val="26"/>
          <w:szCs w:val="26"/>
        </w:rPr>
        <w:t>х для реализации подпрограммы 2</w:t>
      </w:r>
    </w:p>
    <w:p w14:paraId="22C32521" w14:textId="77777777" w:rsidR="005030E5" w:rsidRPr="003666DD" w:rsidRDefault="004D60EA" w:rsidP="004D60EA">
      <w:pPr>
        <w:pStyle w:val="Style62"/>
        <w:widowControl/>
        <w:spacing w:line="240" w:lineRule="auto"/>
        <w:ind w:firstLine="708"/>
        <w:rPr>
          <w:sz w:val="26"/>
          <w:szCs w:val="26"/>
        </w:rPr>
      </w:pPr>
      <w:r w:rsidRPr="003666DD">
        <w:rPr>
          <w:rStyle w:val="FontStyle83"/>
          <w:szCs w:val="26"/>
        </w:rPr>
        <w:t xml:space="preserve">Объем </w:t>
      </w:r>
      <w:r w:rsidRPr="003666DD">
        <w:rPr>
          <w:sz w:val="26"/>
          <w:szCs w:val="26"/>
        </w:rPr>
        <w:t>финансового обеспечения подпрограммы 2</w:t>
      </w:r>
      <w:r w:rsidRPr="003666DD">
        <w:rPr>
          <w:rStyle w:val="FontStyle83"/>
          <w:szCs w:val="26"/>
        </w:rPr>
        <w:t xml:space="preserve"> всего </w:t>
      </w:r>
      <w:r w:rsidRPr="003666DD">
        <w:rPr>
          <w:rStyle w:val="FontStyle83"/>
          <w:szCs w:val="26"/>
          <w:shd w:val="clear" w:color="auto" w:fill="FFFFFF" w:themeFill="background1"/>
        </w:rPr>
        <w:t xml:space="preserve">– </w:t>
      </w:r>
      <w:r w:rsidRPr="003666DD">
        <w:rPr>
          <w:rStyle w:val="FontStyle83"/>
          <w:szCs w:val="26"/>
          <w:shd w:val="clear" w:color="auto" w:fill="FFFFFF"/>
        </w:rPr>
        <w:t>16 762 525,8</w:t>
      </w:r>
      <w:r w:rsidRPr="003666DD">
        <w:rPr>
          <w:rStyle w:val="FontStyle83"/>
          <w:szCs w:val="26"/>
          <w:shd w:val="clear" w:color="auto" w:fill="FFFFFF" w:themeFill="background1"/>
        </w:rPr>
        <w:t xml:space="preserve"> тыс.</w:t>
      </w:r>
      <w:r w:rsidRPr="003666DD">
        <w:rPr>
          <w:rStyle w:val="FontStyle83"/>
          <w:szCs w:val="26"/>
        </w:rPr>
        <w:t xml:space="preserve"> руб., </w:t>
      </w:r>
      <w:r w:rsidRPr="003666DD">
        <w:rPr>
          <w:sz w:val="26"/>
          <w:szCs w:val="26"/>
        </w:rPr>
        <w:t>из них: 2 793 754,3 тыс. руб. ежегодно с 2025 года по 2030 год</w:t>
      </w:r>
      <w:r w:rsidR="003E2B02" w:rsidRPr="003666DD">
        <w:rPr>
          <w:rStyle w:val="FontStyle83"/>
          <w:szCs w:val="26"/>
        </w:rPr>
        <w:t>».</w:t>
      </w:r>
    </w:p>
    <w:bookmarkEnd w:id="1"/>
    <w:p w14:paraId="33742A65" w14:textId="77777777" w:rsidR="00D94381" w:rsidRPr="003666DD" w:rsidRDefault="00F61718" w:rsidP="00F61718">
      <w:pPr>
        <w:ind w:firstLine="708"/>
        <w:jc w:val="both"/>
        <w:rPr>
          <w:bCs/>
          <w:sz w:val="26"/>
          <w:szCs w:val="26"/>
        </w:rPr>
      </w:pPr>
      <w:r w:rsidRPr="003666DD">
        <w:rPr>
          <w:sz w:val="26"/>
          <w:szCs w:val="26"/>
        </w:rPr>
        <w:lastRenderedPageBreak/>
        <w:t>1.</w:t>
      </w:r>
      <w:r w:rsidR="005D59DC" w:rsidRPr="003666DD">
        <w:rPr>
          <w:sz w:val="26"/>
          <w:szCs w:val="26"/>
        </w:rPr>
        <w:t>8</w:t>
      </w:r>
      <w:r w:rsidR="003E2B02" w:rsidRPr="003666DD">
        <w:rPr>
          <w:sz w:val="26"/>
          <w:szCs w:val="26"/>
        </w:rPr>
        <w:t xml:space="preserve">. </w:t>
      </w:r>
      <w:r w:rsidR="003E2B02" w:rsidRPr="003666DD">
        <w:rPr>
          <w:bCs/>
          <w:sz w:val="26"/>
          <w:szCs w:val="26"/>
        </w:rPr>
        <w:t xml:space="preserve">В </w:t>
      </w:r>
      <w:bookmarkStart w:id="2" w:name="sub_167"/>
      <w:r w:rsidR="00D94381" w:rsidRPr="003666DD">
        <w:rPr>
          <w:bCs/>
          <w:sz w:val="26"/>
          <w:szCs w:val="26"/>
        </w:rPr>
        <w:t xml:space="preserve">подпрограмме 3 </w:t>
      </w:r>
      <w:r w:rsidR="00D94381" w:rsidRPr="003666DD">
        <w:rPr>
          <w:rStyle w:val="FontStyle87"/>
          <w:b w:val="0"/>
          <w:bCs/>
          <w:sz w:val="28"/>
          <w:szCs w:val="28"/>
        </w:rPr>
        <w:t>«</w:t>
      </w:r>
      <w:r w:rsidR="00D94381" w:rsidRPr="003666DD">
        <w:rPr>
          <w:sz w:val="28"/>
          <w:szCs w:val="28"/>
        </w:rPr>
        <w:t>Дополнительное образование</w:t>
      </w:r>
      <w:r w:rsidR="00D94381" w:rsidRPr="003666DD">
        <w:rPr>
          <w:rStyle w:val="FontStyle87"/>
          <w:b w:val="0"/>
          <w:bCs/>
          <w:sz w:val="28"/>
          <w:szCs w:val="28"/>
        </w:rPr>
        <w:t>»:</w:t>
      </w:r>
    </w:p>
    <w:bookmarkEnd w:id="2"/>
    <w:p w14:paraId="0A8B4281" w14:textId="77777777" w:rsidR="00D36AE5" w:rsidRPr="003666DD" w:rsidRDefault="00D36AE5" w:rsidP="00D36AE5">
      <w:pPr>
        <w:ind w:firstLine="708"/>
        <w:jc w:val="both"/>
        <w:rPr>
          <w:bCs/>
          <w:sz w:val="26"/>
          <w:szCs w:val="26"/>
        </w:rPr>
      </w:pPr>
      <w:r w:rsidRPr="003666DD">
        <w:rPr>
          <w:bCs/>
          <w:sz w:val="26"/>
          <w:szCs w:val="26"/>
        </w:rPr>
        <w:t>1.</w:t>
      </w:r>
      <w:r w:rsidR="005D59DC" w:rsidRPr="003666DD">
        <w:rPr>
          <w:bCs/>
          <w:sz w:val="26"/>
          <w:szCs w:val="26"/>
        </w:rPr>
        <w:t>8</w:t>
      </w:r>
      <w:r w:rsidRPr="003666DD">
        <w:rPr>
          <w:bCs/>
          <w:sz w:val="26"/>
          <w:szCs w:val="26"/>
        </w:rPr>
        <w:t>.1. В паспорте подпрограммы 3:</w:t>
      </w:r>
    </w:p>
    <w:p w14:paraId="1B83123A" w14:textId="77777777" w:rsidR="00D36AE5" w:rsidRPr="003666DD" w:rsidRDefault="00D36AE5" w:rsidP="00D36AE5">
      <w:pPr>
        <w:spacing w:line="240" w:lineRule="atLeast"/>
        <w:ind w:firstLine="709"/>
        <w:jc w:val="both"/>
        <w:rPr>
          <w:bCs/>
          <w:sz w:val="26"/>
          <w:szCs w:val="26"/>
        </w:rPr>
      </w:pPr>
      <w:r w:rsidRPr="003666DD">
        <w:rPr>
          <w:sz w:val="26"/>
          <w:szCs w:val="26"/>
        </w:rPr>
        <w:t>- строку «Программно-целевые инструменты подпрограммы» исключить;</w:t>
      </w:r>
    </w:p>
    <w:p w14:paraId="0E5EF9DD" w14:textId="77777777" w:rsidR="00D36AE5" w:rsidRPr="003666DD" w:rsidRDefault="00D36AE5" w:rsidP="00D36AE5">
      <w:pPr>
        <w:ind w:firstLine="708"/>
        <w:jc w:val="both"/>
        <w:rPr>
          <w:bCs/>
          <w:sz w:val="26"/>
          <w:szCs w:val="26"/>
        </w:rPr>
      </w:pPr>
      <w:r w:rsidRPr="003666DD">
        <w:rPr>
          <w:bCs/>
          <w:sz w:val="26"/>
          <w:szCs w:val="26"/>
        </w:rPr>
        <w:t>- в строке «Целевые индикаторы и показатели подпрограммы»:</w:t>
      </w:r>
    </w:p>
    <w:p w14:paraId="6CA44F00" w14:textId="77777777" w:rsidR="00D36AE5" w:rsidRPr="003666DD" w:rsidRDefault="00D36AE5" w:rsidP="00D36AE5">
      <w:pPr>
        <w:ind w:firstLine="708"/>
        <w:jc w:val="both"/>
        <w:rPr>
          <w:bCs/>
          <w:sz w:val="26"/>
          <w:szCs w:val="26"/>
        </w:rPr>
      </w:pPr>
      <w:r w:rsidRPr="003666DD">
        <w:rPr>
          <w:bCs/>
          <w:sz w:val="26"/>
          <w:szCs w:val="26"/>
        </w:rPr>
        <w:t>а) пункт 3.1 изложить в новой редакции:</w:t>
      </w:r>
    </w:p>
    <w:p w14:paraId="7677AA48" w14:textId="77777777" w:rsidR="00D36AE5" w:rsidRPr="003666DD" w:rsidRDefault="00D36AE5" w:rsidP="00D36AE5">
      <w:pPr>
        <w:ind w:firstLine="708"/>
        <w:jc w:val="both"/>
        <w:rPr>
          <w:bCs/>
          <w:sz w:val="26"/>
          <w:szCs w:val="26"/>
        </w:rPr>
      </w:pPr>
      <w:r w:rsidRPr="003666DD">
        <w:rPr>
          <w:bCs/>
          <w:sz w:val="26"/>
          <w:szCs w:val="26"/>
        </w:rPr>
        <w:t>«3.1.</w:t>
      </w:r>
      <w:r w:rsidR="008A6793">
        <w:rPr>
          <w:bCs/>
          <w:sz w:val="26"/>
          <w:szCs w:val="26"/>
        </w:rPr>
        <w:t xml:space="preserve"> </w:t>
      </w:r>
      <w:r w:rsidRPr="003666DD">
        <w:rPr>
          <w:bCs/>
          <w:sz w:val="26"/>
          <w:szCs w:val="26"/>
        </w:rPr>
        <w:t>Доля детей в возрасте 5-18 лет, охваченных образовательными программами дополнительного образования детей, в общей численности детей в возрасте 5-18 лет»;</w:t>
      </w:r>
    </w:p>
    <w:p w14:paraId="67CC92F3" w14:textId="77777777" w:rsidR="00D36AE5" w:rsidRPr="003666DD" w:rsidRDefault="00D36AE5" w:rsidP="00D36AE5">
      <w:pPr>
        <w:ind w:firstLine="708"/>
        <w:jc w:val="both"/>
        <w:rPr>
          <w:bCs/>
          <w:sz w:val="26"/>
          <w:szCs w:val="26"/>
        </w:rPr>
      </w:pPr>
      <w:r w:rsidRPr="003666DD">
        <w:rPr>
          <w:bCs/>
          <w:sz w:val="26"/>
          <w:szCs w:val="26"/>
        </w:rPr>
        <w:t>б) пункт 3.3 изложить в новой редакции:</w:t>
      </w:r>
    </w:p>
    <w:p w14:paraId="2E2E6BCA" w14:textId="77777777" w:rsidR="00D36AE5" w:rsidRPr="003666DD" w:rsidRDefault="00D36AE5" w:rsidP="00D36AE5">
      <w:pPr>
        <w:pStyle w:val="afff0"/>
        <w:ind w:firstLine="708"/>
        <w:jc w:val="both"/>
        <w:rPr>
          <w:rFonts w:ascii="Times New Roman" w:hAnsi="Times New Roman" w:cs="Times New Roman"/>
          <w:sz w:val="26"/>
          <w:szCs w:val="26"/>
        </w:rPr>
      </w:pPr>
      <w:r w:rsidRPr="003666DD">
        <w:rPr>
          <w:rFonts w:ascii="Times New Roman" w:hAnsi="Times New Roman" w:cs="Times New Roman"/>
          <w:sz w:val="26"/>
          <w:szCs w:val="26"/>
        </w:rPr>
        <w:t>«3.3. Доля детей в возрасте от 5 до 18 лет, обучающихся по дополнительным общеразвивающим программам за счет социального сертификата на получение муниципальной услуги в социальной сфере»;</w:t>
      </w:r>
    </w:p>
    <w:p w14:paraId="45E9F35B" w14:textId="77777777" w:rsidR="003E2B02" w:rsidRPr="003666DD" w:rsidRDefault="00D94381" w:rsidP="00B34386">
      <w:pPr>
        <w:ind w:firstLine="708"/>
        <w:jc w:val="both"/>
        <w:rPr>
          <w:sz w:val="26"/>
          <w:szCs w:val="26"/>
        </w:rPr>
      </w:pPr>
      <w:r w:rsidRPr="003666DD">
        <w:rPr>
          <w:sz w:val="26"/>
          <w:szCs w:val="26"/>
        </w:rPr>
        <w:t>- с</w:t>
      </w:r>
      <w:r w:rsidR="003F526D" w:rsidRPr="003666DD">
        <w:rPr>
          <w:sz w:val="26"/>
          <w:szCs w:val="26"/>
        </w:rPr>
        <w:t>троку</w:t>
      </w:r>
      <w:r w:rsidR="003E2B02" w:rsidRPr="003666DD">
        <w:rPr>
          <w:sz w:val="26"/>
          <w:szCs w:val="26"/>
        </w:rPr>
        <w:t xml:space="preserve"> «Общий объем финансового обеспечения подпрограммы» изложить в новой редакции:</w:t>
      </w:r>
    </w:p>
    <w:p w14:paraId="3B29D522" w14:textId="77777777" w:rsidR="003F526D" w:rsidRPr="003666DD" w:rsidRDefault="00D94381" w:rsidP="00D94381">
      <w:pPr>
        <w:ind w:firstLine="284"/>
        <w:jc w:val="both"/>
      </w:pPr>
      <w:r w:rsidRPr="003666DD">
        <w:t>«</w:t>
      </w: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6054"/>
      </w:tblGrid>
      <w:tr w:rsidR="003F526D" w:rsidRPr="003666DD" w14:paraId="22AF4154" w14:textId="77777777" w:rsidTr="00D94381">
        <w:tc>
          <w:tcPr>
            <w:tcW w:w="3686" w:type="dxa"/>
          </w:tcPr>
          <w:p w14:paraId="4EE2427B" w14:textId="77777777" w:rsidR="003F526D" w:rsidRPr="003666DD" w:rsidRDefault="003F526D" w:rsidP="00225352">
            <w:pPr>
              <w:spacing w:line="240" w:lineRule="atLeast"/>
            </w:pPr>
            <w:r w:rsidRPr="003666DD">
              <w:t>Общий объем финансового обеспечения подпрограммы</w:t>
            </w:r>
          </w:p>
        </w:tc>
        <w:tc>
          <w:tcPr>
            <w:tcW w:w="6054" w:type="dxa"/>
          </w:tcPr>
          <w:p w14:paraId="591D4D50" w14:textId="77777777" w:rsidR="004D60EA" w:rsidRPr="003666DD" w:rsidRDefault="004D60EA" w:rsidP="004D60EA">
            <w:pPr>
              <w:pStyle w:val="Style62"/>
              <w:widowControl/>
              <w:spacing w:line="240" w:lineRule="auto"/>
              <w:jc w:val="both"/>
              <w:rPr>
                <w:rStyle w:val="FontStyle83"/>
                <w:sz w:val="24"/>
              </w:rPr>
            </w:pPr>
            <w:r w:rsidRPr="003666DD">
              <w:rPr>
                <w:rStyle w:val="FontStyle83"/>
                <w:sz w:val="24"/>
              </w:rPr>
              <w:t xml:space="preserve">Объем </w:t>
            </w:r>
            <w:r w:rsidRPr="003666DD">
              <w:t>финансового обеспечения на реализацию подпрограммы 3</w:t>
            </w:r>
            <w:r w:rsidRPr="003666DD">
              <w:rPr>
                <w:rStyle w:val="FontStyle83"/>
                <w:sz w:val="24"/>
              </w:rPr>
              <w:t xml:space="preserve"> всего – </w:t>
            </w:r>
            <w:r w:rsidRPr="003666DD">
              <w:rPr>
                <w:rStyle w:val="FontStyle83"/>
                <w:sz w:val="24"/>
                <w:shd w:val="clear" w:color="auto" w:fill="FFFFFF"/>
              </w:rPr>
              <w:t>833 079,6</w:t>
            </w:r>
            <w:r w:rsidRPr="003666DD">
              <w:rPr>
                <w:rStyle w:val="FontStyle83"/>
                <w:sz w:val="24"/>
                <w:shd w:val="clear" w:color="auto" w:fill="FFFFFF" w:themeFill="background1"/>
              </w:rPr>
              <w:t xml:space="preserve"> тыс</w:t>
            </w:r>
            <w:r w:rsidRPr="003666DD">
              <w:rPr>
                <w:rStyle w:val="FontStyle83"/>
                <w:sz w:val="24"/>
              </w:rPr>
              <w:t>. руб., в том числе по годам реализации:</w:t>
            </w:r>
          </w:p>
          <w:p w14:paraId="542BCDBA" w14:textId="77777777" w:rsidR="004D60EA" w:rsidRPr="003666DD" w:rsidRDefault="004D60EA" w:rsidP="004D60EA">
            <w:pPr>
              <w:pStyle w:val="Style62"/>
              <w:spacing w:line="240" w:lineRule="auto"/>
            </w:pPr>
            <w:r w:rsidRPr="003666DD">
              <w:t>2025 год – 138 846,6 тыс. руб.;</w:t>
            </w:r>
          </w:p>
          <w:p w14:paraId="2F804657" w14:textId="77777777" w:rsidR="004D60EA" w:rsidRPr="003666DD" w:rsidRDefault="004D60EA" w:rsidP="004D60EA">
            <w:pPr>
              <w:pStyle w:val="Style62"/>
              <w:spacing w:line="240" w:lineRule="auto"/>
            </w:pPr>
            <w:r w:rsidRPr="003666DD">
              <w:t>2026 год – 138 846,6 тыс. руб.;</w:t>
            </w:r>
          </w:p>
          <w:p w14:paraId="6717556A" w14:textId="77777777" w:rsidR="004D60EA" w:rsidRPr="003666DD" w:rsidRDefault="004D60EA" w:rsidP="004D60EA">
            <w:pPr>
              <w:pStyle w:val="Style62"/>
              <w:spacing w:line="240" w:lineRule="auto"/>
            </w:pPr>
            <w:r w:rsidRPr="003666DD">
              <w:t>2027 год – 138 846,6 тыс. руб.;</w:t>
            </w:r>
          </w:p>
          <w:p w14:paraId="0534AD3C" w14:textId="77777777" w:rsidR="004D60EA" w:rsidRPr="003666DD" w:rsidRDefault="004D60EA" w:rsidP="004D60EA">
            <w:pPr>
              <w:pStyle w:val="Style62"/>
              <w:spacing w:line="240" w:lineRule="auto"/>
            </w:pPr>
            <w:r w:rsidRPr="003666DD">
              <w:t>2028 год – 138 846,6 тыс. руб.;</w:t>
            </w:r>
          </w:p>
          <w:p w14:paraId="50E69596" w14:textId="77777777" w:rsidR="004D60EA" w:rsidRPr="003666DD" w:rsidRDefault="004D60EA" w:rsidP="004D60EA">
            <w:pPr>
              <w:pStyle w:val="Style62"/>
              <w:spacing w:line="240" w:lineRule="auto"/>
            </w:pPr>
            <w:r w:rsidRPr="003666DD">
              <w:t>2029 год – 138 846,6 тыс. руб.;</w:t>
            </w:r>
          </w:p>
          <w:p w14:paraId="39057D93" w14:textId="77777777" w:rsidR="003F526D" w:rsidRPr="003666DD" w:rsidRDefault="004D60EA" w:rsidP="004D60EA">
            <w:pPr>
              <w:pStyle w:val="Style62"/>
              <w:widowControl/>
              <w:spacing w:line="240" w:lineRule="auto"/>
              <w:jc w:val="both"/>
              <w:rPr>
                <w:rStyle w:val="FontStyle83"/>
                <w:sz w:val="24"/>
              </w:rPr>
            </w:pPr>
            <w:r w:rsidRPr="003666DD">
              <w:t>2030 год – 138 846,6 тыс. руб.</w:t>
            </w:r>
          </w:p>
        </w:tc>
      </w:tr>
    </w:tbl>
    <w:p w14:paraId="3869ED96" w14:textId="77777777" w:rsidR="00D94381" w:rsidRPr="003666DD" w:rsidRDefault="00D94381" w:rsidP="003F526D">
      <w:pPr>
        <w:ind w:firstLine="708"/>
        <w:jc w:val="both"/>
        <w:rPr>
          <w:sz w:val="26"/>
          <w:szCs w:val="26"/>
        </w:rPr>
      </w:pPr>
      <w:r w:rsidRPr="003666DD">
        <w:rPr>
          <w:sz w:val="26"/>
          <w:szCs w:val="26"/>
        </w:rPr>
        <w:t xml:space="preserve">                                                                                                                                »;</w:t>
      </w:r>
    </w:p>
    <w:p w14:paraId="52CC6490" w14:textId="77777777" w:rsidR="003E2B02" w:rsidRPr="003666DD" w:rsidRDefault="00D94381" w:rsidP="003F526D">
      <w:pPr>
        <w:ind w:firstLine="708"/>
        <w:jc w:val="both"/>
        <w:rPr>
          <w:sz w:val="26"/>
          <w:szCs w:val="26"/>
        </w:rPr>
      </w:pPr>
      <w:r w:rsidRPr="003666DD">
        <w:rPr>
          <w:sz w:val="26"/>
          <w:szCs w:val="26"/>
        </w:rPr>
        <w:t>- с</w:t>
      </w:r>
      <w:r w:rsidR="003F526D" w:rsidRPr="003666DD">
        <w:rPr>
          <w:sz w:val="26"/>
          <w:szCs w:val="26"/>
        </w:rPr>
        <w:t xml:space="preserve">троку </w:t>
      </w:r>
      <w:r w:rsidR="003E2B02" w:rsidRPr="003666DD">
        <w:rPr>
          <w:sz w:val="26"/>
          <w:szCs w:val="26"/>
        </w:rPr>
        <w:t>«Объем бюджетных ассигнований подпрограммы за счет собственных средств городского бюджета» изложить в новой редакции:</w:t>
      </w:r>
    </w:p>
    <w:p w14:paraId="063AD6B0" w14:textId="77777777" w:rsidR="003F526D" w:rsidRPr="003666DD" w:rsidRDefault="00D94381" w:rsidP="00D94381">
      <w:pPr>
        <w:ind w:firstLine="426"/>
        <w:jc w:val="both"/>
        <w:rPr>
          <w:sz w:val="26"/>
          <w:szCs w:val="26"/>
        </w:rPr>
      </w:pPr>
      <w:r w:rsidRPr="003666DD">
        <w:rPr>
          <w:sz w:val="26"/>
          <w:szCs w:val="26"/>
        </w:rPr>
        <w:t>«</w:t>
      </w: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6054"/>
      </w:tblGrid>
      <w:tr w:rsidR="004925C9" w:rsidRPr="003666DD" w14:paraId="4E253584" w14:textId="77777777" w:rsidTr="00D94381">
        <w:tc>
          <w:tcPr>
            <w:tcW w:w="3686" w:type="dxa"/>
          </w:tcPr>
          <w:p w14:paraId="1A4AC068" w14:textId="77777777" w:rsidR="004925C9" w:rsidRPr="003666DD" w:rsidRDefault="004925C9" w:rsidP="00225352">
            <w:pPr>
              <w:spacing w:line="240" w:lineRule="atLeast"/>
              <w:rPr>
                <w:sz w:val="26"/>
                <w:szCs w:val="26"/>
              </w:rPr>
            </w:pPr>
            <w:r w:rsidRPr="003666DD">
              <w:rPr>
                <w:sz w:val="26"/>
                <w:szCs w:val="26"/>
              </w:rPr>
              <w:t>Объем бюджетных ассигнований подпрограммы за счет собственных средств городского бюджета</w:t>
            </w:r>
          </w:p>
          <w:p w14:paraId="40C41E89" w14:textId="77777777" w:rsidR="004925C9" w:rsidRPr="003666DD" w:rsidRDefault="004925C9" w:rsidP="00225352">
            <w:pPr>
              <w:spacing w:line="240" w:lineRule="atLeast"/>
              <w:rPr>
                <w:sz w:val="26"/>
                <w:szCs w:val="26"/>
              </w:rPr>
            </w:pPr>
          </w:p>
        </w:tc>
        <w:tc>
          <w:tcPr>
            <w:tcW w:w="6054" w:type="dxa"/>
          </w:tcPr>
          <w:p w14:paraId="3ED455EC" w14:textId="77777777" w:rsidR="004D60EA" w:rsidRPr="003666DD" w:rsidRDefault="004D60EA" w:rsidP="004D60EA">
            <w:pPr>
              <w:pStyle w:val="Style62"/>
              <w:widowControl/>
              <w:spacing w:line="240" w:lineRule="auto"/>
              <w:jc w:val="both"/>
              <w:rPr>
                <w:rStyle w:val="FontStyle83"/>
                <w:sz w:val="24"/>
              </w:rPr>
            </w:pPr>
            <w:r w:rsidRPr="003666DD">
              <w:rPr>
                <w:rStyle w:val="FontStyle83"/>
                <w:sz w:val="24"/>
              </w:rPr>
              <w:t xml:space="preserve">Объем </w:t>
            </w:r>
            <w:r w:rsidRPr="003666DD">
              <w:t>бюджетных ассигнований на реализацию подпрограммы 3</w:t>
            </w:r>
            <w:r w:rsidRPr="003666DD">
              <w:rPr>
                <w:rStyle w:val="FontStyle83"/>
                <w:sz w:val="24"/>
              </w:rPr>
              <w:t xml:space="preserve"> за счет собственных средств городского бюджета – </w:t>
            </w:r>
            <w:r w:rsidRPr="003666DD">
              <w:rPr>
                <w:rStyle w:val="FontStyle83"/>
                <w:sz w:val="24"/>
                <w:shd w:val="clear" w:color="auto" w:fill="FFFFFF"/>
              </w:rPr>
              <w:t>833 079,6</w:t>
            </w:r>
            <w:r w:rsidRPr="003666DD">
              <w:rPr>
                <w:rStyle w:val="FontStyle83"/>
                <w:sz w:val="24"/>
                <w:shd w:val="clear" w:color="auto" w:fill="FFFFFF" w:themeFill="background1"/>
              </w:rPr>
              <w:t xml:space="preserve"> тыс</w:t>
            </w:r>
            <w:r w:rsidRPr="003666DD">
              <w:rPr>
                <w:rStyle w:val="FontStyle83"/>
                <w:sz w:val="24"/>
              </w:rPr>
              <w:t>. руб., в том числе по годам реализации:</w:t>
            </w:r>
          </w:p>
          <w:p w14:paraId="72F104A4" w14:textId="77777777" w:rsidR="004D60EA" w:rsidRPr="003666DD" w:rsidRDefault="004D60EA" w:rsidP="004D60EA">
            <w:pPr>
              <w:pStyle w:val="Style62"/>
              <w:spacing w:line="240" w:lineRule="auto"/>
            </w:pPr>
            <w:r w:rsidRPr="003666DD">
              <w:t>2025 год – 138 846,6 тыс. руб.;</w:t>
            </w:r>
          </w:p>
          <w:p w14:paraId="234BF37A" w14:textId="77777777" w:rsidR="004D60EA" w:rsidRPr="003666DD" w:rsidRDefault="004D60EA" w:rsidP="004D60EA">
            <w:pPr>
              <w:pStyle w:val="Style62"/>
              <w:spacing w:line="240" w:lineRule="auto"/>
            </w:pPr>
            <w:r w:rsidRPr="003666DD">
              <w:t>2026 год – 138 846,6 тыс. руб.;</w:t>
            </w:r>
          </w:p>
          <w:p w14:paraId="33C85860" w14:textId="77777777" w:rsidR="004D60EA" w:rsidRPr="003666DD" w:rsidRDefault="004D60EA" w:rsidP="004D60EA">
            <w:pPr>
              <w:pStyle w:val="Style62"/>
              <w:spacing w:line="240" w:lineRule="auto"/>
            </w:pPr>
            <w:r w:rsidRPr="003666DD">
              <w:t>2027 год – 138 846,6 тыс. руб.;</w:t>
            </w:r>
          </w:p>
          <w:p w14:paraId="27F3388A" w14:textId="77777777" w:rsidR="004D60EA" w:rsidRPr="003666DD" w:rsidRDefault="004D60EA" w:rsidP="004D60EA">
            <w:pPr>
              <w:pStyle w:val="Style62"/>
              <w:spacing w:line="240" w:lineRule="auto"/>
            </w:pPr>
            <w:r w:rsidRPr="003666DD">
              <w:t>2028 год – 138 846,6 тыс. руб.;</w:t>
            </w:r>
          </w:p>
          <w:p w14:paraId="38CCBB8F" w14:textId="77777777" w:rsidR="004D60EA" w:rsidRPr="003666DD" w:rsidRDefault="004D60EA" w:rsidP="004D60EA">
            <w:pPr>
              <w:pStyle w:val="Style62"/>
              <w:spacing w:line="240" w:lineRule="auto"/>
            </w:pPr>
            <w:r w:rsidRPr="003666DD">
              <w:t>2029 год – 138 846,6 тыс. руб.;</w:t>
            </w:r>
          </w:p>
          <w:p w14:paraId="214423FC" w14:textId="77777777" w:rsidR="004925C9" w:rsidRPr="003666DD" w:rsidRDefault="004D60EA" w:rsidP="004D60EA">
            <w:pPr>
              <w:pStyle w:val="Style62"/>
              <w:widowControl/>
              <w:spacing w:line="240" w:lineRule="auto"/>
              <w:jc w:val="both"/>
              <w:rPr>
                <w:sz w:val="26"/>
                <w:szCs w:val="26"/>
              </w:rPr>
            </w:pPr>
            <w:r w:rsidRPr="003666DD">
              <w:t>2030 год – 138 846,6 тыс. руб.</w:t>
            </w:r>
          </w:p>
        </w:tc>
      </w:tr>
    </w:tbl>
    <w:p w14:paraId="0482E0EC" w14:textId="77777777" w:rsidR="00D94381" w:rsidRPr="003666DD" w:rsidRDefault="00D94381" w:rsidP="005F3CB8">
      <w:pPr>
        <w:ind w:firstLine="708"/>
        <w:jc w:val="both"/>
        <w:rPr>
          <w:sz w:val="26"/>
          <w:szCs w:val="26"/>
        </w:rPr>
      </w:pPr>
      <w:r w:rsidRPr="003666DD">
        <w:rPr>
          <w:sz w:val="26"/>
          <w:szCs w:val="26"/>
        </w:rPr>
        <w:t xml:space="preserve">                                                                                                                                  »;</w:t>
      </w:r>
    </w:p>
    <w:p w14:paraId="2BFB7AA7" w14:textId="77777777" w:rsidR="003E2B02" w:rsidRPr="003666DD" w:rsidRDefault="00D94381" w:rsidP="005F3CB8">
      <w:pPr>
        <w:ind w:firstLine="708"/>
        <w:jc w:val="both"/>
        <w:rPr>
          <w:sz w:val="26"/>
          <w:szCs w:val="26"/>
        </w:rPr>
      </w:pPr>
      <w:r w:rsidRPr="003666DD">
        <w:rPr>
          <w:sz w:val="26"/>
          <w:szCs w:val="26"/>
        </w:rPr>
        <w:t>- в</w:t>
      </w:r>
      <w:r w:rsidR="003E2B02" w:rsidRPr="003666DD">
        <w:rPr>
          <w:sz w:val="26"/>
          <w:szCs w:val="26"/>
        </w:rPr>
        <w:t xml:space="preserve"> строке «Ожидаемые результаты реализации подпрограммы» пункт 2 </w:t>
      </w:r>
      <w:r w:rsidR="0073405D" w:rsidRPr="003666DD">
        <w:rPr>
          <w:sz w:val="26"/>
          <w:szCs w:val="26"/>
        </w:rPr>
        <w:t xml:space="preserve">исключить. </w:t>
      </w:r>
    </w:p>
    <w:p w14:paraId="699D25FE" w14:textId="77777777" w:rsidR="00481EBE" w:rsidRPr="003666DD" w:rsidRDefault="00F61718" w:rsidP="008761FE">
      <w:pPr>
        <w:ind w:firstLine="708"/>
        <w:jc w:val="both"/>
        <w:rPr>
          <w:sz w:val="26"/>
          <w:szCs w:val="26"/>
        </w:rPr>
      </w:pPr>
      <w:r w:rsidRPr="003666DD">
        <w:rPr>
          <w:sz w:val="26"/>
          <w:szCs w:val="26"/>
        </w:rPr>
        <w:t>1.</w:t>
      </w:r>
      <w:r w:rsidR="005D59DC" w:rsidRPr="003666DD">
        <w:rPr>
          <w:sz w:val="26"/>
          <w:szCs w:val="26"/>
        </w:rPr>
        <w:t>8</w:t>
      </w:r>
      <w:r w:rsidR="00D94381" w:rsidRPr="003666DD">
        <w:rPr>
          <w:sz w:val="26"/>
          <w:szCs w:val="26"/>
        </w:rPr>
        <w:t>.2.</w:t>
      </w:r>
      <w:r w:rsidR="003E2B02" w:rsidRPr="003666DD">
        <w:rPr>
          <w:sz w:val="26"/>
          <w:szCs w:val="26"/>
        </w:rPr>
        <w:t xml:space="preserve"> </w:t>
      </w:r>
      <w:r w:rsidR="00481EBE" w:rsidRPr="003666DD">
        <w:rPr>
          <w:sz w:val="26"/>
          <w:szCs w:val="26"/>
        </w:rPr>
        <w:t>Раздел II изложить в новой редакции:</w:t>
      </w:r>
    </w:p>
    <w:p w14:paraId="4CC76C7F" w14:textId="77777777" w:rsidR="008761FE" w:rsidRPr="003666DD" w:rsidRDefault="00D94381" w:rsidP="00625261">
      <w:pPr>
        <w:ind w:firstLine="708"/>
        <w:jc w:val="center"/>
        <w:rPr>
          <w:sz w:val="26"/>
          <w:szCs w:val="26"/>
        </w:rPr>
      </w:pPr>
      <w:r w:rsidRPr="003666DD">
        <w:rPr>
          <w:sz w:val="26"/>
          <w:szCs w:val="26"/>
        </w:rPr>
        <w:t>«</w:t>
      </w:r>
      <w:r w:rsidR="008761FE" w:rsidRPr="003666DD">
        <w:rPr>
          <w:sz w:val="26"/>
          <w:szCs w:val="26"/>
        </w:rPr>
        <w:t xml:space="preserve">II. </w:t>
      </w:r>
      <w:r w:rsidR="00D671A8" w:rsidRPr="003666DD">
        <w:rPr>
          <w:sz w:val="26"/>
          <w:szCs w:val="26"/>
        </w:rPr>
        <w:t>Приоритеты в сфере реализации подпрограммы, описание основных ожидаемых конеч</w:t>
      </w:r>
      <w:r w:rsidR="007C4280">
        <w:rPr>
          <w:sz w:val="26"/>
          <w:szCs w:val="26"/>
        </w:rPr>
        <w:t>ных результатов подпрограммы 3</w:t>
      </w:r>
    </w:p>
    <w:p w14:paraId="199A1B35" w14:textId="77777777" w:rsidR="001C5128" w:rsidRPr="003666DD" w:rsidRDefault="001C5128" w:rsidP="00D94381">
      <w:pPr>
        <w:spacing w:line="240" w:lineRule="atLeast"/>
        <w:ind w:firstLine="708"/>
        <w:jc w:val="both"/>
        <w:rPr>
          <w:sz w:val="26"/>
          <w:szCs w:val="26"/>
        </w:rPr>
      </w:pPr>
      <w:r w:rsidRPr="003666DD">
        <w:rPr>
          <w:sz w:val="26"/>
          <w:szCs w:val="26"/>
        </w:rPr>
        <w:t>Приоритеты подпрограммы 3:</w:t>
      </w:r>
    </w:p>
    <w:p w14:paraId="48127647" w14:textId="77777777" w:rsidR="001C5128" w:rsidRPr="003666DD" w:rsidRDefault="001C5128" w:rsidP="001C5128">
      <w:pPr>
        <w:ind w:firstLine="567"/>
        <w:jc w:val="both"/>
        <w:rPr>
          <w:sz w:val="26"/>
          <w:szCs w:val="26"/>
        </w:rPr>
      </w:pPr>
      <w:r w:rsidRPr="003666DD">
        <w:rPr>
          <w:sz w:val="26"/>
          <w:szCs w:val="26"/>
        </w:rPr>
        <w:t>- обеспечение доступности дополнительного образования, в том числе для детей с ограниченными возможностями здоровья;</w:t>
      </w:r>
    </w:p>
    <w:p w14:paraId="07505A36" w14:textId="77777777" w:rsidR="001C5128" w:rsidRPr="003666DD" w:rsidRDefault="001C5128" w:rsidP="001C5128">
      <w:pPr>
        <w:ind w:firstLine="567"/>
        <w:jc w:val="both"/>
        <w:rPr>
          <w:sz w:val="26"/>
          <w:szCs w:val="26"/>
        </w:rPr>
      </w:pPr>
      <w:r w:rsidRPr="003666DD">
        <w:rPr>
          <w:bCs/>
          <w:sz w:val="26"/>
          <w:szCs w:val="26"/>
        </w:rPr>
        <w:t>- развитие сети учреждений дополнительного образования;</w:t>
      </w:r>
    </w:p>
    <w:p w14:paraId="30A189FB" w14:textId="77777777" w:rsidR="00D671A8" w:rsidRPr="003666DD" w:rsidRDefault="001C5128" w:rsidP="00D671A8">
      <w:pPr>
        <w:spacing w:line="240" w:lineRule="atLeast"/>
        <w:ind w:firstLine="567"/>
        <w:jc w:val="both"/>
        <w:rPr>
          <w:sz w:val="26"/>
          <w:szCs w:val="26"/>
        </w:rPr>
      </w:pPr>
      <w:r w:rsidRPr="003666DD">
        <w:rPr>
          <w:sz w:val="26"/>
          <w:szCs w:val="26"/>
        </w:rPr>
        <w:lastRenderedPageBreak/>
        <w:t>- создание условий для саморазвития, успешной социализации и профессионального самоопределения обучающихся</w:t>
      </w:r>
      <w:r w:rsidR="00D671A8" w:rsidRPr="003666DD">
        <w:rPr>
          <w:sz w:val="26"/>
          <w:szCs w:val="26"/>
        </w:rPr>
        <w:t>.</w:t>
      </w:r>
    </w:p>
    <w:p w14:paraId="40373D26" w14:textId="77777777" w:rsidR="00D671A8" w:rsidRPr="003666DD" w:rsidRDefault="00D671A8" w:rsidP="00E16658">
      <w:pPr>
        <w:ind w:firstLine="708"/>
        <w:jc w:val="both"/>
        <w:rPr>
          <w:sz w:val="26"/>
          <w:szCs w:val="26"/>
        </w:rPr>
      </w:pPr>
      <w:r w:rsidRPr="003666DD">
        <w:rPr>
          <w:sz w:val="26"/>
          <w:szCs w:val="26"/>
        </w:rPr>
        <w:t>Основные ожидаемые конечные результаты подпрограммы 3</w:t>
      </w:r>
      <w:r w:rsidR="00EE086F" w:rsidRPr="003666DD">
        <w:rPr>
          <w:sz w:val="26"/>
          <w:szCs w:val="26"/>
        </w:rPr>
        <w:t xml:space="preserve"> изложены в приложении 1»</w:t>
      </w:r>
      <w:r w:rsidR="007C4280">
        <w:rPr>
          <w:sz w:val="26"/>
          <w:szCs w:val="26"/>
        </w:rPr>
        <w:t>.</w:t>
      </w:r>
    </w:p>
    <w:p w14:paraId="2231A1EA" w14:textId="77777777" w:rsidR="00E56FEB" w:rsidRPr="003666DD" w:rsidRDefault="00E56FEB" w:rsidP="00F61718">
      <w:pPr>
        <w:ind w:firstLine="708"/>
        <w:jc w:val="both"/>
        <w:rPr>
          <w:sz w:val="26"/>
          <w:szCs w:val="26"/>
        </w:rPr>
      </w:pPr>
      <w:r w:rsidRPr="003666DD">
        <w:rPr>
          <w:sz w:val="26"/>
          <w:szCs w:val="26"/>
        </w:rPr>
        <w:t>1.</w:t>
      </w:r>
      <w:r w:rsidR="005D59DC" w:rsidRPr="003666DD">
        <w:rPr>
          <w:sz w:val="26"/>
          <w:szCs w:val="26"/>
        </w:rPr>
        <w:t>8</w:t>
      </w:r>
      <w:r w:rsidR="00D94381" w:rsidRPr="003666DD">
        <w:rPr>
          <w:sz w:val="26"/>
          <w:szCs w:val="26"/>
        </w:rPr>
        <w:t>.3.</w:t>
      </w:r>
      <w:r w:rsidRPr="003666DD">
        <w:rPr>
          <w:sz w:val="26"/>
          <w:szCs w:val="26"/>
        </w:rPr>
        <w:t xml:space="preserve"> В</w:t>
      </w:r>
      <w:r w:rsidR="003E2B02" w:rsidRPr="003666DD">
        <w:rPr>
          <w:sz w:val="26"/>
          <w:szCs w:val="26"/>
        </w:rPr>
        <w:t xml:space="preserve"> </w:t>
      </w:r>
      <w:r w:rsidRPr="003666DD">
        <w:rPr>
          <w:sz w:val="26"/>
          <w:szCs w:val="26"/>
        </w:rPr>
        <w:t xml:space="preserve">разделе III </w:t>
      </w:r>
      <w:r w:rsidR="001E62EF" w:rsidRPr="003666DD">
        <w:rPr>
          <w:sz w:val="26"/>
          <w:szCs w:val="26"/>
        </w:rPr>
        <w:t>«</w:t>
      </w:r>
      <w:r w:rsidRPr="003666DD">
        <w:rPr>
          <w:sz w:val="26"/>
          <w:szCs w:val="26"/>
        </w:rPr>
        <w:t>Характеристика основных мероприятий подпрограммы 3</w:t>
      </w:r>
      <w:r w:rsidR="001E62EF" w:rsidRPr="003666DD">
        <w:rPr>
          <w:sz w:val="26"/>
          <w:szCs w:val="26"/>
        </w:rPr>
        <w:t>»</w:t>
      </w:r>
      <w:r w:rsidRPr="003666DD">
        <w:rPr>
          <w:sz w:val="26"/>
          <w:szCs w:val="26"/>
        </w:rPr>
        <w:t>:</w:t>
      </w:r>
    </w:p>
    <w:p w14:paraId="651D4FF1" w14:textId="77777777" w:rsidR="003E2B02" w:rsidRPr="003666DD" w:rsidRDefault="00D94381" w:rsidP="001E62EF">
      <w:pPr>
        <w:ind w:firstLine="708"/>
        <w:jc w:val="both"/>
        <w:rPr>
          <w:sz w:val="26"/>
          <w:szCs w:val="26"/>
        </w:rPr>
      </w:pPr>
      <w:r w:rsidRPr="003666DD">
        <w:rPr>
          <w:sz w:val="26"/>
          <w:szCs w:val="26"/>
        </w:rPr>
        <w:t>- в</w:t>
      </w:r>
      <w:r w:rsidR="001E62EF" w:rsidRPr="003666DD">
        <w:rPr>
          <w:sz w:val="26"/>
          <w:szCs w:val="26"/>
        </w:rPr>
        <w:t xml:space="preserve"> </w:t>
      </w:r>
      <w:r w:rsidR="003E2B02" w:rsidRPr="003666DD">
        <w:rPr>
          <w:sz w:val="26"/>
          <w:szCs w:val="26"/>
        </w:rPr>
        <w:t xml:space="preserve">абзацах </w:t>
      </w:r>
      <w:r w:rsidR="007C4280">
        <w:rPr>
          <w:sz w:val="26"/>
          <w:szCs w:val="26"/>
        </w:rPr>
        <w:t>пятнадцатом-семнадцатом</w:t>
      </w:r>
      <w:r w:rsidR="003E2B02" w:rsidRPr="003666DD">
        <w:rPr>
          <w:sz w:val="26"/>
          <w:szCs w:val="26"/>
        </w:rPr>
        <w:t xml:space="preserve"> слова «общего и»</w:t>
      </w:r>
      <w:r w:rsidR="00440EDF" w:rsidRPr="003666DD">
        <w:rPr>
          <w:sz w:val="26"/>
          <w:szCs w:val="26"/>
        </w:rPr>
        <w:t xml:space="preserve"> исключить</w:t>
      </w:r>
      <w:r w:rsidR="003E2B02" w:rsidRPr="003666DD">
        <w:rPr>
          <w:sz w:val="26"/>
          <w:szCs w:val="26"/>
        </w:rPr>
        <w:t>;</w:t>
      </w:r>
    </w:p>
    <w:p w14:paraId="3090CAC3" w14:textId="77777777" w:rsidR="003E2B02" w:rsidRPr="003666DD" w:rsidRDefault="00D94381" w:rsidP="001E62EF">
      <w:pPr>
        <w:ind w:firstLine="708"/>
        <w:jc w:val="both"/>
        <w:rPr>
          <w:sz w:val="26"/>
          <w:szCs w:val="26"/>
        </w:rPr>
      </w:pPr>
      <w:r w:rsidRPr="003666DD">
        <w:rPr>
          <w:sz w:val="26"/>
          <w:szCs w:val="26"/>
        </w:rPr>
        <w:t xml:space="preserve">- </w:t>
      </w:r>
      <w:r w:rsidR="003F1A75" w:rsidRPr="003666DD">
        <w:rPr>
          <w:sz w:val="26"/>
          <w:szCs w:val="26"/>
        </w:rPr>
        <w:t xml:space="preserve">после абзаца </w:t>
      </w:r>
      <w:r w:rsidR="007C4280">
        <w:rPr>
          <w:sz w:val="26"/>
          <w:szCs w:val="26"/>
        </w:rPr>
        <w:t xml:space="preserve">семнадцатого </w:t>
      </w:r>
      <w:r w:rsidR="003F1A75" w:rsidRPr="003666DD">
        <w:rPr>
          <w:sz w:val="26"/>
          <w:szCs w:val="26"/>
        </w:rPr>
        <w:t>до</w:t>
      </w:r>
      <w:r w:rsidR="007C4280">
        <w:rPr>
          <w:sz w:val="26"/>
          <w:szCs w:val="26"/>
        </w:rPr>
        <w:t>полнить</w:t>
      </w:r>
      <w:r w:rsidR="003F1A75" w:rsidRPr="003666DD">
        <w:rPr>
          <w:sz w:val="26"/>
          <w:szCs w:val="26"/>
        </w:rPr>
        <w:t xml:space="preserve"> </w:t>
      </w:r>
      <w:r w:rsidRPr="003666DD">
        <w:rPr>
          <w:sz w:val="26"/>
          <w:szCs w:val="26"/>
        </w:rPr>
        <w:t>а</w:t>
      </w:r>
      <w:r w:rsidR="00C4628E" w:rsidRPr="003666DD">
        <w:rPr>
          <w:sz w:val="26"/>
          <w:szCs w:val="26"/>
        </w:rPr>
        <w:t>бзац</w:t>
      </w:r>
      <w:r w:rsidR="007C4280">
        <w:rPr>
          <w:sz w:val="26"/>
          <w:szCs w:val="26"/>
        </w:rPr>
        <w:t>ами</w:t>
      </w:r>
      <w:r w:rsidR="003E2B02" w:rsidRPr="003666DD">
        <w:rPr>
          <w:sz w:val="26"/>
          <w:szCs w:val="26"/>
        </w:rPr>
        <w:t xml:space="preserve"> </w:t>
      </w:r>
      <w:r w:rsidR="00036A0B">
        <w:rPr>
          <w:sz w:val="26"/>
          <w:szCs w:val="26"/>
        </w:rPr>
        <w:t>следующего содержания</w:t>
      </w:r>
      <w:r w:rsidR="003E2B02" w:rsidRPr="003666DD">
        <w:rPr>
          <w:sz w:val="26"/>
          <w:szCs w:val="26"/>
        </w:rPr>
        <w:t xml:space="preserve">: </w:t>
      </w:r>
    </w:p>
    <w:p w14:paraId="3DBF5822" w14:textId="77777777" w:rsidR="003E2B02" w:rsidRPr="003666DD" w:rsidRDefault="00D94381" w:rsidP="003E2B02">
      <w:pPr>
        <w:ind w:firstLine="709"/>
        <w:jc w:val="both"/>
        <w:rPr>
          <w:sz w:val="26"/>
          <w:szCs w:val="26"/>
        </w:rPr>
      </w:pPr>
      <w:r w:rsidRPr="003666DD">
        <w:rPr>
          <w:sz w:val="26"/>
          <w:szCs w:val="26"/>
        </w:rPr>
        <w:t>«</w:t>
      </w:r>
      <w:r w:rsidR="003E2B02" w:rsidRPr="003666DD">
        <w:rPr>
          <w:sz w:val="26"/>
          <w:szCs w:val="26"/>
        </w:rPr>
        <w:t>Основное мероприятие 4 «Формирование организационно-финансовых механизмов в системе дополнительного образования детей, направленных на совершенствование системы финансирования дополнительного образования детей».</w:t>
      </w:r>
    </w:p>
    <w:p w14:paraId="70A4DA27" w14:textId="77777777" w:rsidR="003E2B02" w:rsidRPr="003666DD" w:rsidRDefault="003E2B02" w:rsidP="003E2B02">
      <w:pPr>
        <w:ind w:firstLine="709"/>
        <w:jc w:val="both"/>
        <w:rPr>
          <w:sz w:val="26"/>
          <w:szCs w:val="26"/>
        </w:rPr>
      </w:pPr>
      <w:r w:rsidRPr="003666DD">
        <w:rPr>
          <w:sz w:val="26"/>
          <w:szCs w:val="26"/>
        </w:rPr>
        <w:t>Цель мероприятия: придание системе дополнительного образования нового качества открытого образования, работающего на формирования успешной, социально активной и профессионально подготовленной личности, отвечающей требованиям современного общества и экономики.</w:t>
      </w:r>
    </w:p>
    <w:p w14:paraId="7F520725" w14:textId="77777777" w:rsidR="003E2B02" w:rsidRPr="003666DD" w:rsidRDefault="003E2B02" w:rsidP="003E2B02">
      <w:pPr>
        <w:ind w:firstLine="709"/>
        <w:jc w:val="both"/>
        <w:rPr>
          <w:sz w:val="26"/>
          <w:szCs w:val="26"/>
        </w:rPr>
      </w:pPr>
      <w:r w:rsidRPr="003666DD">
        <w:rPr>
          <w:sz w:val="26"/>
          <w:szCs w:val="26"/>
        </w:rPr>
        <w:t>В рамках осуществления данного мероприятия предусматривается:</w:t>
      </w:r>
    </w:p>
    <w:p w14:paraId="08E915C0" w14:textId="77777777" w:rsidR="003E2B02" w:rsidRPr="003666DD" w:rsidRDefault="003E2B02" w:rsidP="003E2B02">
      <w:pPr>
        <w:ind w:firstLine="540"/>
        <w:jc w:val="both"/>
        <w:rPr>
          <w:sz w:val="26"/>
          <w:szCs w:val="26"/>
        </w:rPr>
      </w:pPr>
      <w:r w:rsidRPr="003666DD">
        <w:rPr>
          <w:sz w:val="26"/>
          <w:szCs w:val="26"/>
        </w:rPr>
        <w:t>проведение курсов повышения квалификации, семинаров, совещаний для руководящих и педагогических работников муниципальных организаций дополнительного образования;</w:t>
      </w:r>
    </w:p>
    <w:p w14:paraId="70F40B3D" w14:textId="77777777" w:rsidR="003E2B02" w:rsidRPr="003666DD" w:rsidRDefault="003E2B02" w:rsidP="003E2B02">
      <w:pPr>
        <w:ind w:firstLine="540"/>
        <w:jc w:val="both"/>
        <w:rPr>
          <w:sz w:val="26"/>
          <w:szCs w:val="26"/>
        </w:rPr>
      </w:pPr>
      <w:r w:rsidRPr="003666DD">
        <w:rPr>
          <w:sz w:val="26"/>
          <w:szCs w:val="26"/>
        </w:rPr>
        <w:t>обеспечение организационного, информационного и методического сопровождения по персонифицированному финансированию дополнительного образования;</w:t>
      </w:r>
    </w:p>
    <w:p w14:paraId="5D600E9B" w14:textId="77777777" w:rsidR="003E2B02" w:rsidRPr="003666DD" w:rsidRDefault="003E2B02" w:rsidP="003E2B02">
      <w:pPr>
        <w:ind w:firstLine="540"/>
        <w:jc w:val="both"/>
        <w:rPr>
          <w:sz w:val="26"/>
          <w:szCs w:val="26"/>
          <w:shd w:val="clear" w:color="auto" w:fill="FFFFFF"/>
        </w:rPr>
      </w:pPr>
      <w:r w:rsidRPr="003666DD">
        <w:rPr>
          <w:sz w:val="26"/>
          <w:szCs w:val="26"/>
        </w:rPr>
        <w:t xml:space="preserve">реализация программы персонифицированного финансирования дополнительного образования в соответствии с постановлением Правительства области, путем </w:t>
      </w:r>
      <w:r w:rsidRPr="003666DD">
        <w:rPr>
          <w:sz w:val="26"/>
          <w:szCs w:val="26"/>
          <w:shd w:val="clear" w:color="auto" w:fill="FFFFFF"/>
        </w:rPr>
        <w:t>исполнения муниципального социального заказа на оказание муниципальных услуг в социальной сфере в соответствии с </w:t>
      </w:r>
      <w:hyperlink r:id="rId10" w:anchor="/document/74369760/entry/0" w:history="1">
        <w:r w:rsidRPr="003666DD">
          <w:rPr>
            <w:sz w:val="26"/>
            <w:szCs w:val="26"/>
            <w:shd w:val="clear" w:color="auto" w:fill="FFFFFF"/>
          </w:rPr>
          <w:t>Федеральным законом</w:t>
        </w:r>
      </w:hyperlink>
      <w:r w:rsidRPr="003666DD">
        <w:rPr>
          <w:sz w:val="26"/>
          <w:szCs w:val="26"/>
          <w:shd w:val="clear" w:color="auto" w:fill="FFFFFF"/>
        </w:rPr>
        <w:t> от 13 июля 2020 года № 189-ФЗ «О государственном (муниципальном) социальном заказе на оказание государственных (муниципа</w:t>
      </w:r>
      <w:r w:rsidR="0055255A" w:rsidRPr="003666DD">
        <w:rPr>
          <w:sz w:val="26"/>
          <w:szCs w:val="26"/>
          <w:shd w:val="clear" w:color="auto" w:fill="FFFFFF"/>
        </w:rPr>
        <w:t>льных) услуг в социальной сфере</w:t>
      </w:r>
      <w:r w:rsidR="00D94381" w:rsidRPr="003666DD">
        <w:rPr>
          <w:sz w:val="26"/>
          <w:szCs w:val="26"/>
          <w:shd w:val="clear" w:color="auto" w:fill="FFFFFF"/>
        </w:rPr>
        <w:t>»</w:t>
      </w:r>
      <w:r w:rsidR="00E56FEB" w:rsidRPr="003666DD">
        <w:rPr>
          <w:sz w:val="26"/>
          <w:szCs w:val="26"/>
          <w:shd w:val="clear" w:color="auto" w:fill="FFFFFF"/>
        </w:rPr>
        <w:t>.</w:t>
      </w:r>
    </w:p>
    <w:p w14:paraId="491D3C6E" w14:textId="77777777" w:rsidR="009A060B" w:rsidRPr="003666DD" w:rsidRDefault="0055255A" w:rsidP="003E2B02">
      <w:pPr>
        <w:pStyle w:val="Style62"/>
        <w:widowControl/>
        <w:spacing w:line="240" w:lineRule="auto"/>
        <w:ind w:firstLine="540"/>
        <w:jc w:val="both"/>
        <w:rPr>
          <w:rStyle w:val="FontStyle83"/>
          <w:rFonts w:eastAsiaTheme="minorEastAsia"/>
          <w:szCs w:val="26"/>
        </w:rPr>
      </w:pPr>
      <w:r w:rsidRPr="003666DD">
        <w:rPr>
          <w:rStyle w:val="FontStyle83"/>
          <w:szCs w:val="26"/>
        </w:rPr>
        <w:t>1.</w:t>
      </w:r>
      <w:r w:rsidR="005D59DC" w:rsidRPr="003666DD">
        <w:rPr>
          <w:rStyle w:val="FontStyle83"/>
          <w:szCs w:val="26"/>
        </w:rPr>
        <w:t>8</w:t>
      </w:r>
      <w:r w:rsidR="00D94381" w:rsidRPr="003666DD">
        <w:rPr>
          <w:rStyle w:val="FontStyle83"/>
          <w:szCs w:val="26"/>
        </w:rPr>
        <w:t>.4.</w:t>
      </w:r>
      <w:r w:rsidR="00E56FEB" w:rsidRPr="003666DD">
        <w:rPr>
          <w:rStyle w:val="FontStyle83"/>
          <w:szCs w:val="26"/>
        </w:rPr>
        <w:t xml:space="preserve"> </w:t>
      </w:r>
      <w:r w:rsidR="004D7A29" w:rsidRPr="003666DD">
        <w:rPr>
          <w:rStyle w:val="FontStyle83"/>
          <w:szCs w:val="26"/>
        </w:rPr>
        <w:t xml:space="preserve">Раздел </w:t>
      </w:r>
      <w:r w:rsidR="003E2B02" w:rsidRPr="003666DD">
        <w:rPr>
          <w:rStyle w:val="FontStyle83"/>
          <w:rFonts w:eastAsiaTheme="minorEastAsia"/>
          <w:szCs w:val="26"/>
          <w:lang w:val="en-US"/>
        </w:rPr>
        <w:t>IV</w:t>
      </w:r>
      <w:r w:rsidR="009A060B" w:rsidRPr="003666DD">
        <w:rPr>
          <w:rStyle w:val="FontStyle83"/>
          <w:rFonts w:eastAsiaTheme="minorEastAsia"/>
          <w:szCs w:val="26"/>
        </w:rPr>
        <w:t xml:space="preserve"> </w:t>
      </w:r>
      <w:r w:rsidR="009A060B" w:rsidRPr="003666DD">
        <w:rPr>
          <w:sz w:val="26"/>
          <w:szCs w:val="26"/>
        </w:rPr>
        <w:t>изложить в новой редакции:</w:t>
      </w:r>
    </w:p>
    <w:p w14:paraId="01A425ED" w14:textId="77777777" w:rsidR="009A060B" w:rsidRPr="003666DD" w:rsidRDefault="009A060B" w:rsidP="009F08BA">
      <w:pPr>
        <w:autoSpaceDE w:val="0"/>
        <w:autoSpaceDN w:val="0"/>
        <w:adjustRightInd w:val="0"/>
        <w:ind w:firstLine="709"/>
        <w:jc w:val="both"/>
        <w:outlineLvl w:val="2"/>
        <w:rPr>
          <w:sz w:val="26"/>
          <w:szCs w:val="26"/>
        </w:rPr>
      </w:pPr>
      <w:r w:rsidRPr="003666DD">
        <w:rPr>
          <w:sz w:val="26"/>
          <w:szCs w:val="26"/>
        </w:rPr>
        <w:t>«</w:t>
      </w:r>
      <w:r w:rsidRPr="003666DD">
        <w:rPr>
          <w:sz w:val="26"/>
          <w:szCs w:val="26"/>
          <w:lang w:val="en-US"/>
        </w:rPr>
        <w:t>IV</w:t>
      </w:r>
      <w:r w:rsidRPr="003666DD">
        <w:rPr>
          <w:sz w:val="26"/>
          <w:szCs w:val="26"/>
        </w:rPr>
        <w:t>. Информация об участии общественных и иных организаций, а также целевых внебюджетных фондов в реализации муниципальной подпрограммы</w:t>
      </w:r>
      <w:r w:rsidR="0047519B" w:rsidRPr="003666DD">
        <w:rPr>
          <w:sz w:val="26"/>
          <w:szCs w:val="26"/>
        </w:rPr>
        <w:t xml:space="preserve"> 3</w:t>
      </w:r>
      <w:r w:rsidRPr="003666DD">
        <w:rPr>
          <w:sz w:val="26"/>
          <w:szCs w:val="26"/>
        </w:rPr>
        <w:t>.</w:t>
      </w:r>
    </w:p>
    <w:p w14:paraId="114FA009" w14:textId="77777777" w:rsidR="009A060B" w:rsidRPr="003666DD" w:rsidRDefault="009A060B" w:rsidP="009A060B">
      <w:pPr>
        <w:ind w:firstLine="708"/>
        <w:jc w:val="both"/>
        <w:rPr>
          <w:sz w:val="26"/>
          <w:szCs w:val="26"/>
        </w:rPr>
      </w:pPr>
      <w:r w:rsidRPr="003666DD">
        <w:rPr>
          <w:sz w:val="26"/>
          <w:szCs w:val="26"/>
        </w:rPr>
        <w:t>Управление образования мэрии осуществляет политику в сфере образования путем привлечения к реализации мероприятий подпрограммы муниципальной программы государственных, муниципальных учреждений, некоммерческих организаций, жителей города. Базовый принцип реализации подпрограммы муниципальной программы – «баланс интересов», предусматривающий комплексный подход к обеспечению интересов населения, власти, всех участников реализации подпрограммы муниципальной программы. При этом будут использованы различные механиз</w:t>
      </w:r>
      <w:r w:rsidR="00036A0B">
        <w:rPr>
          <w:sz w:val="26"/>
          <w:szCs w:val="26"/>
        </w:rPr>
        <w:t>мы партнерства и сотрудничества</w:t>
      </w:r>
      <w:r w:rsidRPr="003666DD">
        <w:rPr>
          <w:sz w:val="26"/>
          <w:szCs w:val="26"/>
        </w:rPr>
        <w:t>».</w:t>
      </w:r>
    </w:p>
    <w:p w14:paraId="36BB2FD2" w14:textId="77777777" w:rsidR="008A6793" w:rsidRDefault="009A060B" w:rsidP="00036A0B">
      <w:pPr>
        <w:ind w:firstLine="708"/>
        <w:jc w:val="both"/>
        <w:rPr>
          <w:rStyle w:val="FontStyle83"/>
          <w:szCs w:val="26"/>
        </w:rPr>
      </w:pPr>
      <w:r w:rsidRPr="003666DD">
        <w:rPr>
          <w:sz w:val="26"/>
          <w:szCs w:val="26"/>
        </w:rPr>
        <w:t xml:space="preserve">1.7.5. </w:t>
      </w:r>
      <w:r w:rsidR="002C0970" w:rsidRPr="003666DD">
        <w:rPr>
          <w:sz w:val="26"/>
          <w:szCs w:val="26"/>
        </w:rPr>
        <w:t xml:space="preserve">Дополнить разделом </w:t>
      </w:r>
      <w:r w:rsidR="002C0970" w:rsidRPr="003666DD">
        <w:rPr>
          <w:rStyle w:val="FontStyle83"/>
          <w:szCs w:val="26"/>
          <w:lang w:val="en-US"/>
        </w:rPr>
        <w:t>V</w:t>
      </w:r>
      <w:r w:rsidR="002C0970" w:rsidRPr="003666DD">
        <w:rPr>
          <w:rStyle w:val="FontStyle83"/>
          <w:szCs w:val="26"/>
        </w:rPr>
        <w:t xml:space="preserve"> </w:t>
      </w:r>
      <w:r w:rsidR="008A6793" w:rsidRPr="003666DD">
        <w:rPr>
          <w:rStyle w:val="FontStyle83"/>
          <w:szCs w:val="26"/>
        </w:rPr>
        <w:t xml:space="preserve">следующего содержания: </w:t>
      </w:r>
    </w:p>
    <w:p w14:paraId="46265342" w14:textId="77777777" w:rsidR="002C0970" w:rsidRPr="003666DD" w:rsidRDefault="002C0970" w:rsidP="008A6793">
      <w:pPr>
        <w:ind w:firstLine="708"/>
        <w:jc w:val="center"/>
        <w:rPr>
          <w:rStyle w:val="FontStyle83"/>
          <w:szCs w:val="26"/>
        </w:rPr>
      </w:pPr>
      <w:r w:rsidRPr="003666DD">
        <w:rPr>
          <w:rStyle w:val="FontStyle83"/>
          <w:szCs w:val="26"/>
        </w:rPr>
        <w:t>«</w:t>
      </w:r>
      <w:r w:rsidR="008A6793" w:rsidRPr="003666DD">
        <w:rPr>
          <w:rStyle w:val="FontStyle83"/>
          <w:szCs w:val="26"/>
          <w:lang w:val="en-US"/>
        </w:rPr>
        <w:t>V</w:t>
      </w:r>
      <w:r w:rsidR="008A6793">
        <w:rPr>
          <w:rStyle w:val="FontStyle83"/>
          <w:szCs w:val="26"/>
        </w:rPr>
        <w:t>.</w:t>
      </w:r>
      <w:r w:rsidR="008A6793" w:rsidRPr="003666DD">
        <w:rPr>
          <w:sz w:val="26"/>
          <w:szCs w:val="26"/>
        </w:rPr>
        <w:t xml:space="preserve"> </w:t>
      </w:r>
      <w:r w:rsidRPr="003666DD">
        <w:rPr>
          <w:sz w:val="26"/>
          <w:szCs w:val="26"/>
        </w:rPr>
        <w:t>Обоснование объема финансовых ресурсов, необходимы</w:t>
      </w:r>
      <w:r w:rsidR="008A6793">
        <w:rPr>
          <w:sz w:val="26"/>
          <w:szCs w:val="26"/>
        </w:rPr>
        <w:t>х для реализации подпрограммы 3</w:t>
      </w:r>
    </w:p>
    <w:p w14:paraId="4754E38B" w14:textId="77777777" w:rsidR="00A84587" w:rsidRPr="003666DD" w:rsidRDefault="00A87AC6" w:rsidP="00A87AC6">
      <w:pPr>
        <w:pStyle w:val="Style62"/>
        <w:widowControl/>
        <w:shd w:val="clear" w:color="auto" w:fill="FFFFFF" w:themeFill="background1"/>
        <w:spacing w:line="240" w:lineRule="auto"/>
        <w:ind w:firstLine="540"/>
        <w:jc w:val="both"/>
        <w:rPr>
          <w:rStyle w:val="FontStyle83"/>
          <w:szCs w:val="26"/>
        </w:rPr>
      </w:pPr>
      <w:r w:rsidRPr="003666DD">
        <w:rPr>
          <w:rStyle w:val="FontStyle83"/>
          <w:szCs w:val="26"/>
        </w:rPr>
        <w:t xml:space="preserve">Объем </w:t>
      </w:r>
      <w:r w:rsidRPr="003666DD">
        <w:rPr>
          <w:sz w:val="26"/>
          <w:szCs w:val="26"/>
        </w:rPr>
        <w:t>финансового обеспечения на реализацию подпрограммы 3</w:t>
      </w:r>
      <w:r w:rsidRPr="003666DD">
        <w:rPr>
          <w:rStyle w:val="FontStyle83"/>
          <w:szCs w:val="26"/>
        </w:rPr>
        <w:t xml:space="preserve"> всего –</w:t>
      </w:r>
      <w:r w:rsidRPr="003666DD">
        <w:rPr>
          <w:rStyle w:val="FontStyle83"/>
          <w:szCs w:val="26"/>
          <w:shd w:val="clear" w:color="auto" w:fill="FFFFFF"/>
        </w:rPr>
        <w:t>833 079,6</w:t>
      </w:r>
      <w:r w:rsidRPr="003666DD">
        <w:rPr>
          <w:rStyle w:val="FontStyle83"/>
          <w:szCs w:val="26"/>
        </w:rPr>
        <w:t xml:space="preserve"> тыс. руб., </w:t>
      </w:r>
      <w:r w:rsidRPr="003666DD">
        <w:rPr>
          <w:sz w:val="26"/>
          <w:szCs w:val="26"/>
        </w:rPr>
        <w:t>из них: 138 846,6 тыс. руб. ежегодно с 2025 года по 2030 год</w:t>
      </w:r>
      <w:r w:rsidR="00181044" w:rsidRPr="003666DD">
        <w:rPr>
          <w:rStyle w:val="FontStyle83"/>
          <w:szCs w:val="26"/>
        </w:rPr>
        <w:t>».</w:t>
      </w:r>
    </w:p>
    <w:p w14:paraId="1EAA19CC" w14:textId="77777777" w:rsidR="00181044" w:rsidRPr="003666DD" w:rsidRDefault="00F61718" w:rsidP="00181044">
      <w:pPr>
        <w:tabs>
          <w:tab w:val="left" w:pos="3285"/>
        </w:tabs>
        <w:ind w:firstLine="709"/>
        <w:rPr>
          <w:sz w:val="26"/>
          <w:szCs w:val="26"/>
        </w:rPr>
      </w:pPr>
      <w:r w:rsidRPr="003666DD">
        <w:rPr>
          <w:sz w:val="26"/>
          <w:szCs w:val="26"/>
        </w:rPr>
        <w:t>1.</w:t>
      </w:r>
      <w:r w:rsidR="005D59DC" w:rsidRPr="003666DD">
        <w:rPr>
          <w:sz w:val="26"/>
          <w:szCs w:val="26"/>
        </w:rPr>
        <w:t>9</w:t>
      </w:r>
      <w:r w:rsidR="003E2B02" w:rsidRPr="003666DD">
        <w:rPr>
          <w:sz w:val="26"/>
          <w:szCs w:val="26"/>
        </w:rPr>
        <w:t xml:space="preserve">. В </w:t>
      </w:r>
      <w:r w:rsidR="00181044" w:rsidRPr="003666DD">
        <w:rPr>
          <w:sz w:val="26"/>
          <w:szCs w:val="26"/>
        </w:rPr>
        <w:t>подпрограмме 4 «Кадровое обеспечение муниципальной системы образования»:</w:t>
      </w:r>
    </w:p>
    <w:p w14:paraId="7EAC79D4" w14:textId="77777777" w:rsidR="00A012DA" w:rsidRPr="003666DD" w:rsidRDefault="00D36AE5" w:rsidP="00A012DA">
      <w:pPr>
        <w:tabs>
          <w:tab w:val="left" w:pos="3285"/>
        </w:tabs>
        <w:ind w:firstLine="709"/>
        <w:rPr>
          <w:sz w:val="26"/>
          <w:szCs w:val="26"/>
        </w:rPr>
      </w:pPr>
      <w:r w:rsidRPr="003666DD">
        <w:rPr>
          <w:sz w:val="26"/>
          <w:szCs w:val="26"/>
        </w:rPr>
        <w:t>1.</w:t>
      </w:r>
      <w:r w:rsidR="005D59DC" w:rsidRPr="003666DD">
        <w:rPr>
          <w:sz w:val="26"/>
          <w:szCs w:val="26"/>
        </w:rPr>
        <w:t>9</w:t>
      </w:r>
      <w:r w:rsidR="00181044" w:rsidRPr="003666DD">
        <w:rPr>
          <w:sz w:val="26"/>
          <w:szCs w:val="26"/>
        </w:rPr>
        <w:t>.1. В п</w:t>
      </w:r>
      <w:r w:rsidR="003E2B02" w:rsidRPr="003666DD">
        <w:rPr>
          <w:sz w:val="26"/>
          <w:szCs w:val="26"/>
        </w:rPr>
        <w:t xml:space="preserve">аспорте </w:t>
      </w:r>
      <w:r w:rsidR="00181044" w:rsidRPr="003666DD">
        <w:rPr>
          <w:sz w:val="26"/>
          <w:szCs w:val="26"/>
        </w:rPr>
        <w:t>подпрограммы 4:</w:t>
      </w:r>
    </w:p>
    <w:p w14:paraId="39CAA83C" w14:textId="77777777" w:rsidR="003E2B02" w:rsidRPr="003666DD" w:rsidRDefault="00181044" w:rsidP="005D59DC">
      <w:pPr>
        <w:spacing w:line="240" w:lineRule="atLeast"/>
        <w:ind w:firstLine="709"/>
        <w:jc w:val="both"/>
        <w:rPr>
          <w:bCs/>
          <w:sz w:val="26"/>
          <w:szCs w:val="26"/>
        </w:rPr>
      </w:pPr>
      <w:r w:rsidRPr="003666DD">
        <w:rPr>
          <w:sz w:val="26"/>
          <w:szCs w:val="26"/>
        </w:rPr>
        <w:t>- с</w:t>
      </w:r>
      <w:r w:rsidR="007D2A48" w:rsidRPr="003666DD">
        <w:rPr>
          <w:sz w:val="26"/>
          <w:szCs w:val="26"/>
        </w:rPr>
        <w:t>троку</w:t>
      </w:r>
      <w:r w:rsidR="005A76F0" w:rsidRPr="003666DD">
        <w:rPr>
          <w:sz w:val="26"/>
          <w:szCs w:val="26"/>
        </w:rPr>
        <w:t xml:space="preserve"> «Программно-целевые инструменты подпрограммы»</w:t>
      </w:r>
      <w:r w:rsidR="007D2A48" w:rsidRPr="003666DD">
        <w:rPr>
          <w:sz w:val="26"/>
          <w:szCs w:val="26"/>
        </w:rPr>
        <w:t xml:space="preserve"> исключить</w:t>
      </w:r>
      <w:r w:rsidR="005A76F0" w:rsidRPr="003666DD">
        <w:rPr>
          <w:sz w:val="26"/>
          <w:szCs w:val="26"/>
        </w:rPr>
        <w:t>;</w:t>
      </w:r>
    </w:p>
    <w:p w14:paraId="2EA4E721" w14:textId="77777777" w:rsidR="001D7C96" w:rsidRPr="003666DD" w:rsidRDefault="00181044" w:rsidP="001D7C96">
      <w:pPr>
        <w:ind w:firstLine="708"/>
        <w:jc w:val="both"/>
        <w:rPr>
          <w:sz w:val="26"/>
          <w:szCs w:val="26"/>
        </w:rPr>
      </w:pPr>
      <w:r w:rsidRPr="003666DD">
        <w:rPr>
          <w:sz w:val="26"/>
          <w:szCs w:val="26"/>
        </w:rPr>
        <w:t>- с</w:t>
      </w:r>
      <w:r w:rsidR="00EE2F81" w:rsidRPr="003666DD">
        <w:rPr>
          <w:sz w:val="26"/>
          <w:szCs w:val="26"/>
        </w:rPr>
        <w:t>троку</w:t>
      </w:r>
      <w:r w:rsidR="001D7C96" w:rsidRPr="003666DD">
        <w:rPr>
          <w:sz w:val="26"/>
          <w:szCs w:val="26"/>
        </w:rPr>
        <w:t xml:space="preserve"> «Общий объем финансового обеспечения подпрограммы» изложить в новой редакции:</w:t>
      </w:r>
    </w:p>
    <w:p w14:paraId="0743B4F5" w14:textId="77777777" w:rsidR="00036A0B" w:rsidRDefault="00036A0B" w:rsidP="00181044">
      <w:pPr>
        <w:ind w:firstLine="284"/>
        <w:jc w:val="both"/>
        <w:rPr>
          <w:sz w:val="26"/>
          <w:szCs w:val="26"/>
        </w:rPr>
      </w:pPr>
    </w:p>
    <w:p w14:paraId="4B81D7EC" w14:textId="77777777" w:rsidR="00D25ECE" w:rsidRPr="003666DD" w:rsidRDefault="00181044" w:rsidP="00181044">
      <w:pPr>
        <w:ind w:firstLine="284"/>
        <w:jc w:val="both"/>
        <w:rPr>
          <w:sz w:val="26"/>
          <w:szCs w:val="26"/>
        </w:rPr>
      </w:pPr>
      <w:r w:rsidRPr="003666DD">
        <w:rPr>
          <w:sz w:val="26"/>
          <w:szCs w:val="26"/>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691"/>
      </w:tblGrid>
      <w:tr w:rsidR="00D25ECE" w:rsidRPr="003666DD" w14:paraId="63D0D2B6" w14:textId="77777777" w:rsidTr="00225352">
        <w:trPr>
          <w:trHeight w:val="856"/>
        </w:trPr>
        <w:tc>
          <w:tcPr>
            <w:tcW w:w="2802" w:type="dxa"/>
          </w:tcPr>
          <w:p w14:paraId="4F45460F" w14:textId="77777777" w:rsidR="00D25ECE" w:rsidRPr="003666DD" w:rsidRDefault="00D25ECE" w:rsidP="00225352">
            <w:pPr>
              <w:rPr>
                <w:sz w:val="26"/>
                <w:szCs w:val="26"/>
              </w:rPr>
            </w:pPr>
            <w:r w:rsidRPr="003666DD">
              <w:rPr>
                <w:sz w:val="26"/>
                <w:szCs w:val="26"/>
              </w:rPr>
              <w:t>Общий объем финансового обеспечения подпрограммы</w:t>
            </w:r>
          </w:p>
        </w:tc>
        <w:tc>
          <w:tcPr>
            <w:tcW w:w="6691" w:type="dxa"/>
          </w:tcPr>
          <w:p w14:paraId="2F9D98AC" w14:textId="77777777" w:rsidR="00CE11BD" w:rsidRPr="003666DD" w:rsidRDefault="00CE11BD" w:rsidP="00CE11BD">
            <w:pPr>
              <w:pStyle w:val="Style62"/>
              <w:widowControl/>
              <w:spacing w:line="240" w:lineRule="auto"/>
              <w:rPr>
                <w:rStyle w:val="FontStyle83"/>
                <w:sz w:val="24"/>
              </w:rPr>
            </w:pPr>
            <w:r w:rsidRPr="003666DD">
              <w:rPr>
                <w:rStyle w:val="FontStyle83"/>
                <w:sz w:val="24"/>
              </w:rPr>
              <w:t>Объем финансового обеспечения мероприятий подпрограммы 4 всего – 452 864,4</w:t>
            </w:r>
            <w:r w:rsidRPr="003666DD">
              <w:rPr>
                <w:rStyle w:val="FontStyle83"/>
                <w:sz w:val="24"/>
                <w:shd w:val="clear" w:color="auto" w:fill="FFFFFF" w:themeFill="background1"/>
              </w:rPr>
              <w:t xml:space="preserve"> тыс</w:t>
            </w:r>
            <w:r w:rsidRPr="003666DD">
              <w:rPr>
                <w:rStyle w:val="FontStyle83"/>
                <w:sz w:val="24"/>
              </w:rPr>
              <w:t>. руб., в том числе по годам реализации:</w:t>
            </w:r>
          </w:p>
          <w:p w14:paraId="4BF6D58D" w14:textId="77777777" w:rsidR="00CE11BD" w:rsidRPr="003666DD" w:rsidRDefault="00CE11BD" w:rsidP="00CE11BD">
            <w:pPr>
              <w:pStyle w:val="Style62"/>
              <w:spacing w:line="240" w:lineRule="auto"/>
            </w:pPr>
            <w:r w:rsidRPr="003666DD">
              <w:t>2025 год – 75 477,4 тыс. руб.;</w:t>
            </w:r>
          </w:p>
          <w:p w14:paraId="576B5E9C" w14:textId="77777777" w:rsidR="00CE11BD" w:rsidRPr="003666DD" w:rsidRDefault="00CE11BD" w:rsidP="00CE11BD">
            <w:pPr>
              <w:pStyle w:val="Style62"/>
              <w:spacing w:line="240" w:lineRule="auto"/>
            </w:pPr>
            <w:r w:rsidRPr="003666DD">
              <w:t>2026 год – 75 477,4 тыс. руб.;</w:t>
            </w:r>
          </w:p>
          <w:p w14:paraId="4D195F16" w14:textId="77777777" w:rsidR="00CE11BD" w:rsidRPr="003666DD" w:rsidRDefault="00CE11BD" w:rsidP="00CE11BD">
            <w:pPr>
              <w:pStyle w:val="Style62"/>
              <w:spacing w:line="240" w:lineRule="auto"/>
            </w:pPr>
            <w:r w:rsidRPr="003666DD">
              <w:t>2027 год – 75 477,4 тыс. руб.;</w:t>
            </w:r>
          </w:p>
          <w:p w14:paraId="6161B5B8" w14:textId="77777777" w:rsidR="00CE11BD" w:rsidRPr="003666DD" w:rsidRDefault="00CE11BD" w:rsidP="00CE11BD">
            <w:pPr>
              <w:pStyle w:val="Style62"/>
              <w:spacing w:line="240" w:lineRule="auto"/>
            </w:pPr>
            <w:r w:rsidRPr="003666DD">
              <w:t>2028 год – 75 477,4 тыс. руб.;</w:t>
            </w:r>
          </w:p>
          <w:p w14:paraId="7C852ECE" w14:textId="77777777" w:rsidR="00CE11BD" w:rsidRPr="003666DD" w:rsidRDefault="00CE11BD" w:rsidP="00CE11BD">
            <w:pPr>
              <w:pStyle w:val="Style62"/>
              <w:spacing w:line="240" w:lineRule="auto"/>
            </w:pPr>
            <w:r w:rsidRPr="003666DD">
              <w:t>2029 год – 75 477,4 тыс. руб.;</w:t>
            </w:r>
          </w:p>
          <w:p w14:paraId="1C61824F" w14:textId="77777777" w:rsidR="00D25ECE" w:rsidRPr="003666DD" w:rsidRDefault="00CE11BD" w:rsidP="00CE11BD">
            <w:pPr>
              <w:pStyle w:val="Style62"/>
              <w:widowControl/>
              <w:spacing w:line="240" w:lineRule="auto"/>
              <w:rPr>
                <w:rStyle w:val="FontStyle83"/>
                <w:szCs w:val="26"/>
              </w:rPr>
            </w:pPr>
            <w:r w:rsidRPr="003666DD">
              <w:t>2030 год – 75 477,4 тыс. руб.</w:t>
            </w:r>
          </w:p>
        </w:tc>
      </w:tr>
    </w:tbl>
    <w:p w14:paraId="5D306AEE" w14:textId="77777777" w:rsidR="00EE2F81" w:rsidRPr="003666DD" w:rsidRDefault="00181044" w:rsidP="007D2A48">
      <w:pPr>
        <w:jc w:val="both"/>
        <w:rPr>
          <w:sz w:val="26"/>
          <w:szCs w:val="26"/>
        </w:rPr>
      </w:pPr>
      <w:r w:rsidRPr="003666DD">
        <w:rPr>
          <w:sz w:val="26"/>
          <w:szCs w:val="26"/>
        </w:rPr>
        <w:t xml:space="preserve">                                                                                                                                          »;</w:t>
      </w:r>
    </w:p>
    <w:p w14:paraId="25830BFF" w14:textId="77777777" w:rsidR="001D7C96" w:rsidRPr="003666DD" w:rsidRDefault="00181044" w:rsidP="001D7C96">
      <w:pPr>
        <w:ind w:firstLine="708"/>
        <w:jc w:val="both"/>
        <w:rPr>
          <w:sz w:val="26"/>
          <w:szCs w:val="26"/>
        </w:rPr>
      </w:pPr>
      <w:r w:rsidRPr="003666DD">
        <w:rPr>
          <w:sz w:val="26"/>
          <w:szCs w:val="26"/>
        </w:rPr>
        <w:t>- с</w:t>
      </w:r>
      <w:r w:rsidR="00BA432C" w:rsidRPr="003666DD">
        <w:rPr>
          <w:sz w:val="26"/>
          <w:szCs w:val="26"/>
        </w:rPr>
        <w:t>троку</w:t>
      </w:r>
      <w:r w:rsidR="001D7C96" w:rsidRPr="003666DD">
        <w:rPr>
          <w:sz w:val="26"/>
          <w:szCs w:val="26"/>
        </w:rPr>
        <w:t xml:space="preserve"> «Объем бюджетных ассигнований подпрограммы за счет собственных средств городского бюджета» изложить в новой редакции:</w:t>
      </w:r>
    </w:p>
    <w:p w14:paraId="2F6FFFD1" w14:textId="77777777" w:rsidR="00BA432C" w:rsidRPr="003666DD" w:rsidRDefault="00181044" w:rsidP="00181044">
      <w:pPr>
        <w:pStyle w:val="Style62"/>
        <w:widowControl/>
        <w:spacing w:line="240" w:lineRule="auto"/>
        <w:ind w:firstLine="426"/>
        <w:jc w:val="both"/>
        <w:rPr>
          <w:rStyle w:val="FontStyle83"/>
          <w:szCs w:val="26"/>
        </w:rPr>
      </w:pPr>
      <w:r w:rsidRPr="003666DD">
        <w:rPr>
          <w:rStyle w:val="FontStyle83"/>
          <w:szCs w:val="26"/>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691"/>
      </w:tblGrid>
      <w:tr w:rsidR="00F7579C" w:rsidRPr="003666DD" w14:paraId="15CEC798" w14:textId="77777777" w:rsidTr="00225352">
        <w:trPr>
          <w:trHeight w:val="1139"/>
        </w:trPr>
        <w:tc>
          <w:tcPr>
            <w:tcW w:w="2802" w:type="dxa"/>
          </w:tcPr>
          <w:p w14:paraId="76B5C805" w14:textId="77777777" w:rsidR="00F7579C" w:rsidRPr="003666DD" w:rsidRDefault="00F7579C" w:rsidP="00225352">
            <w:pPr>
              <w:rPr>
                <w:sz w:val="26"/>
                <w:szCs w:val="26"/>
              </w:rPr>
            </w:pPr>
            <w:r w:rsidRPr="003666DD">
              <w:rPr>
                <w:sz w:val="26"/>
                <w:szCs w:val="26"/>
              </w:rPr>
              <w:t xml:space="preserve">Объем бюджетных </w:t>
            </w:r>
          </w:p>
          <w:p w14:paraId="36C75284" w14:textId="77777777" w:rsidR="00F7579C" w:rsidRPr="003666DD" w:rsidRDefault="00F7579C" w:rsidP="00225352">
            <w:pPr>
              <w:rPr>
                <w:sz w:val="26"/>
                <w:szCs w:val="26"/>
              </w:rPr>
            </w:pPr>
            <w:r w:rsidRPr="003666DD">
              <w:rPr>
                <w:sz w:val="26"/>
                <w:szCs w:val="26"/>
              </w:rPr>
              <w:t>ассигнований подпрограммы за счет собственных средств городского бюджета</w:t>
            </w:r>
          </w:p>
        </w:tc>
        <w:tc>
          <w:tcPr>
            <w:tcW w:w="6691" w:type="dxa"/>
            <w:shd w:val="clear" w:color="auto" w:fill="FFFFFF" w:themeFill="background1"/>
          </w:tcPr>
          <w:p w14:paraId="17B55E9C" w14:textId="77777777" w:rsidR="00CE11BD" w:rsidRPr="003666DD" w:rsidRDefault="00CE11BD" w:rsidP="00CE11BD">
            <w:pPr>
              <w:pStyle w:val="Style62"/>
              <w:widowControl/>
              <w:spacing w:line="240" w:lineRule="auto"/>
              <w:rPr>
                <w:rStyle w:val="FontStyle83"/>
                <w:sz w:val="24"/>
              </w:rPr>
            </w:pPr>
            <w:r w:rsidRPr="003666DD">
              <w:rPr>
                <w:rStyle w:val="FontStyle83"/>
                <w:sz w:val="24"/>
              </w:rPr>
              <w:t>Объем бюджетных ассигнований мероприятий подпрограммы 4 за счет собственных средств городского бюджета – 452 864,4</w:t>
            </w:r>
            <w:r w:rsidRPr="003666DD">
              <w:rPr>
                <w:rStyle w:val="FontStyle83"/>
                <w:sz w:val="24"/>
                <w:shd w:val="clear" w:color="auto" w:fill="FFFFFF" w:themeFill="background1"/>
              </w:rPr>
              <w:t xml:space="preserve"> тыс</w:t>
            </w:r>
            <w:r w:rsidRPr="003666DD">
              <w:rPr>
                <w:rStyle w:val="FontStyle83"/>
                <w:sz w:val="24"/>
              </w:rPr>
              <w:t>. руб., в том числе по годам реализации:</w:t>
            </w:r>
          </w:p>
          <w:p w14:paraId="23FB332E" w14:textId="77777777" w:rsidR="00CE11BD" w:rsidRPr="003666DD" w:rsidRDefault="00CE11BD" w:rsidP="00CE11BD">
            <w:pPr>
              <w:pStyle w:val="Style62"/>
              <w:spacing w:line="240" w:lineRule="auto"/>
            </w:pPr>
            <w:r w:rsidRPr="003666DD">
              <w:t>2025 год – 75 477,4 тыс. руб.;</w:t>
            </w:r>
          </w:p>
          <w:p w14:paraId="76E74180" w14:textId="77777777" w:rsidR="00CE11BD" w:rsidRPr="003666DD" w:rsidRDefault="00CE11BD" w:rsidP="00CE11BD">
            <w:pPr>
              <w:pStyle w:val="Style62"/>
              <w:spacing w:line="240" w:lineRule="auto"/>
            </w:pPr>
            <w:r w:rsidRPr="003666DD">
              <w:t>2026 год – 75 477,4 тыс. руб.;</w:t>
            </w:r>
          </w:p>
          <w:p w14:paraId="20C8CAE1" w14:textId="77777777" w:rsidR="00CE11BD" w:rsidRPr="003666DD" w:rsidRDefault="00CE11BD" w:rsidP="00CE11BD">
            <w:pPr>
              <w:pStyle w:val="Style62"/>
              <w:spacing w:line="240" w:lineRule="auto"/>
            </w:pPr>
            <w:r w:rsidRPr="003666DD">
              <w:t>2027 год – 75 477,4 тыс. руб.;</w:t>
            </w:r>
          </w:p>
          <w:p w14:paraId="521BEB7C" w14:textId="77777777" w:rsidR="00CE11BD" w:rsidRPr="003666DD" w:rsidRDefault="00CE11BD" w:rsidP="00CE11BD">
            <w:pPr>
              <w:pStyle w:val="Style62"/>
              <w:spacing w:line="240" w:lineRule="auto"/>
            </w:pPr>
            <w:r w:rsidRPr="003666DD">
              <w:t>2028 год – 75 477,4 тыс. руб.;</w:t>
            </w:r>
          </w:p>
          <w:p w14:paraId="1425D468" w14:textId="77777777" w:rsidR="00CE11BD" w:rsidRPr="003666DD" w:rsidRDefault="00CE11BD" w:rsidP="00CE11BD">
            <w:pPr>
              <w:pStyle w:val="Style62"/>
              <w:spacing w:line="240" w:lineRule="auto"/>
            </w:pPr>
            <w:r w:rsidRPr="003666DD">
              <w:t>2029 год – 75 477,4 тыс. руб.;</w:t>
            </w:r>
          </w:p>
          <w:p w14:paraId="0A5263E4" w14:textId="77777777" w:rsidR="00F7579C" w:rsidRPr="003666DD" w:rsidRDefault="00CE11BD" w:rsidP="00CE11BD">
            <w:pPr>
              <w:pStyle w:val="Style49"/>
              <w:widowControl/>
              <w:rPr>
                <w:sz w:val="26"/>
                <w:szCs w:val="26"/>
              </w:rPr>
            </w:pPr>
            <w:r w:rsidRPr="003666DD">
              <w:t>2030 год – 75 477,4 тыс. руб.</w:t>
            </w:r>
          </w:p>
        </w:tc>
      </w:tr>
    </w:tbl>
    <w:p w14:paraId="38CBDAAD" w14:textId="77777777" w:rsidR="00BA432C" w:rsidRPr="003666DD" w:rsidRDefault="00181044" w:rsidP="001D7C96">
      <w:pPr>
        <w:pStyle w:val="Style62"/>
        <w:widowControl/>
        <w:spacing w:line="240" w:lineRule="auto"/>
        <w:ind w:firstLine="708"/>
        <w:jc w:val="both"/>
        <w:rPr>
          <w:rStyle w:val="FontStyle83"/>
          <w:szCs w:val="26"/>
        </w:rPr>
      </w:pPr>
      <w:r w:rsidRPr="003666DD">
        <w:rPr>
          <w:rStyle w:val="FontStyle83"/>
          <w:szCs w:val="26"/>
        </w:rPr>
        <w:t xml:space="preserve">                                                                                                                                     ».</w:t>
      </w:r>
    </w:p>
    <w:p w14:paraId="7F90EB1F" w14:textId="77777777" w:rsidR="00520A1B" w:rsidRPr="003666DD" w:rsidRDefault="00D36AE5" w:rsidP="00EA0589">
      <w:pPr>
        <w:ind w:firstLine="709"/>
        <w:jc w:val="both"/>
        <w:rPr>
          <w:sz w:val="26"/>
          <w:szCs w:val="26"/>
        </w:rPr>
      </w:pPr>
      <w:r w:rsidRPr="003666DD">
        <w:rPr>
          <w:sz w:val="26"/>
          <w:szCs w:val="26"/>
        </w:rPr>
        <w:t>1.</w:t>
      </w:r>
      <w:r w:rsidR="005D59DC" w:rsidRPr="003666DD">
        <w:rPr>
          <w:sz w:val="26"/>
          <w:szCs w:val="26"/>
        </w:rPr>
        <w:t>9</w:t>
      </w:r>
      <w:r w:rsidR="00181044" w:rsidRPr="003666DD">
        <w:rPr>
          <w:sz w:val="26"/>
          <w:szCs w:val="26"/>
        </w:rPr>
        <w:t>.2.</w:t>
      </w:r>
      <w:r w:rsidR="00646A3B" w:rsidRPr="003666DD">
        <w:rPr>
          <w:sz w:val="26"/>
          <w:szCs w:val="26"/>
        </w:rPr>
        <w:t xml:space="preserve"> </w:t>
      </w:r>
      <w:r w:rsidR="00520A1B" w:rsidRPr="003666DD">
        <w:rPr>
          <w:sz w:val="26"/>
          <w:szCs w:val="26"/>
        </w:rPr>
        <w:t>Раздел II изложить в новой редакции:</w:t>
      </w:r>
    </w:p>
    <w:p w14:paraId="75990104" w14:textId="77777777" w:rsidR="00646A3B" w:rsidRPr="003666DD" w:rsidRDefault="00181044" w:rsidP="00625261">
      <w:pPr>
        <w:ind w:firstLine="708"/>
        <w:jc w:val="center"/>
        <w:rPr>
          <w:sz w:val="26"/>
          <w:szCs w:val="26"/>
        </w:rPr>
      </w:pPr>
      <w:r w:rsidRPr="003666DD">
        <w:rPr>
          <w:sz w:val="26"/>
          <w:szCs w:val="26"/>
        </w:rPr>
        <w:t>«</w:t>
      </w:r>
      <w:r w:rsidR="00081914" w:rsidRPr="003666DD">
        <w:rPr>
          <w:sz w:val="26"/>
          <w:szCs w:val="26"/>
        </w:rPr>
        <w:t xml:space="preserve">II. </w:t>
      </w:r>
      <w:r w:rsidR="00E46591" w:rsidRPr="003666DD">
        <w:rPr>
          <w:sz w:val="26"/>
          <w:szCs w:val="26"/>
        </w:rPr>
        <w:t>Приоритеты в сфере реализации подпрограммы, описание основных ожидаемых конеч</w:t>
      </w:r>
      <w:r w:rsidR="00303046">
        <w:rPr>
          <w:sz w:val="26"/>
          <w:szCs w:val="26"/>
        </w:rPr>
        <w:t>ных результатов подпрограммы 4</w:t>
      </w:r>
    </w:p>
    <w:p w14:paraId="09C8E0EE" w14:textId="77777777" w:rsidR="00646A3B" w:rsidRPr="003666DD" w:rsidRDefault="00646A3B" w:rsidP="00646A3B">
      <w:pPr>
        <w:pStyle w:val="Default"/>
        <w:spacing w:line="276" w:lineRule="auto"/>
        <w:ind w:firstLine="708"/>
        <w:jc w:val="both"/>
        <w:rPr>
          <w:color w:val="auto"/>
          <w:sz w:val="26"/>
          <w:szCs w:val="26"/>
        </w:rPr>
      </w:pPr>
      <w:r w:rsidRPr="003666DD">
        <w:rPr>
          <w:color w:val="auto"/>
          <w:sz w:val="26"/>
          <w:szCs w:val="26"/>
        </w:rPr>
        <w:t xml:space="preserve">Приоритет </w:t>
      </w:r>
      <w:r w:rsidRPr="003666DD">
        <w:rPr>
          <w:bCs/>
          <w:color w:val="auto"/>
          <w:sz w:val="26"/>
          <w:szCs w:val="26"/>
        </w:rPr>
        <w:t>в сфере реализации подпрограммы</w:t>
      </w:r>
      <w:r w:rsidRPr="003666DD">
        <w:rPr>
          <w:color w:val="auto"/>
          <w:sz w:val="26"/>
          <w:szCs w:val="26"/>
        </w:rPr>
        <w:t xml:space="preserve"> 4:</w:t>
      </w:r>
    </w:p>
    <w:p w14:paraId="7A69C247" w14:textId="77777777" w:rsidR="00686C14" w:rsidRPr="003666DD" w:rsidRDefault="00646A3B" w:rsidP="00A96EF3">
      <w:pPr>
        <w:jc w:val="both"/>
        <w:rPr>
          <w:sz w:val="26"/>
          <w:szCs w:val="26"/>
        </w:rPr>
      </w:pPr>
      <w:r w:rsidRPr="003666DD">
        <w:rPr>
          <w:sz w:val="26"/>
          <w:szCs w:val="26"/>
        </w:rPr>
        <w:t>обеспечение системы образования высококвалифицированными кадрами</w:t>
      </w:r>
    </w:p>
    <w:p w14:paraId="464F2A5C" w14:textId="77777777" w:rsidR="00106C16" w:rsidRPr="003666DD" w:rsidRDefault="00851ABB" w:rsidP="00106C16">
      <w:pPr>
        <w:ind w:firstLine="708"/>
        <w:jc w:val="both"/>
        <w:rPr>
          <w:sz w:val="26"/>
          <w:szCs w:val="26"/>
        </w:rPr>
      </w:pPr>
      <w:r w:rsidRPr="003666DD">
        <w:rPr>
          <w:sz w:val="26"/>
          <w:szCs w:val="26"/>
        </w:rPr>
        <w:t>Основные ожидаемые конечные результаты подпрограммы 4</w:t>
      </w:r>
      <w:r w:rsidR="00106C16" w:rsidRPr="003666DD">
        <w:rPr>
          <w:sz w:val="26"/>
          <w:szCs w:val="26"/>
        </w:rPr>
        <w:t xml:space="preserve"> изложены в приложении 1»</w:t>
      </w:r>
      <w:r w:rsidR="00303046">
        <w:rPr>
          <w:sz w:val="26"/>
          <w:szCs w:val="26"/>
        </w:rPr>
        <w:t>.</w:t>
      </w:r>
    </w:p>
    <w:p w14:paraId="6618DBF8" w14:textId="77777777" w:rsidR="00EA5F3B" w:rsidRPr="003666DD" w:rsidRDefault="00D36AE5" w:rsidP="00EA5F3B">
      <w:pPr>
        <w:pStyle w:val="Style62"/>
        <w:widowControl/>
        <w:spacing w:line="240" w:lineRule="auto"/>
        <w:ind w:firstLine="540"/>
        <w:jc w:val="both"/>
        <w:rPr>
          <w:rStyle w:val="FontStyle83"/>
          <w:rFonts w:eastAsiaTheme="minorEastAsia"/>
          <w:szCs w:val="26"/>
        </w:rPr>
      </w:pPr>
      <w:r w:rsidRPr="003666DD">
        <w:rPr>
          <w:sz w:val="26"/>
          <w:szCs w:val="26"/>
        </w:rPr>
        <w:tab/>
        <w:t>1.</w:t>
      </w:r>
      <w:r w:rsidR="005D59DC" w:rsidRPr="003666DD">
        <w:rPr>
          <w:sz w:val="26"/>
          <w:szCs w:val="26"/>
        </w:rPr>
        <w:t>9</w:t>
      </w:r>
      <w:r w:rsidR="00692368" w:rsidRPr="003666DD">
        <w:rPr>
          <w:sz w:val="26"/>
          <w:szCs w:val="26"/>
        </w:rPr>
        <w:t xml:space="preserve">.3. </w:t>
      </w:r>
      <w:r w:rsidR="002A318A" w:rsidRPr="003666DD">
        <w:rPr>
          <w:rStyle w:val="FontStyle83"/>
          <w:szCs w:val="26"/>
        </w:rPr>
        <w:t xml:space="preserve">Раздел </w:t>
      </w:r>
      <w:r w:rsidR="002A318A" w:rsidRPr="003666DD">
        <w:rPr>
          <w:rStyle w:val="FontStyle83"/>
          <w:rFonts w:eastAsiaTheme="minorEastAsia"/>
          <w:szCs w:val="26"/>
          <w:lang w:val="en-US"/>
        </w:rPr>
        <w:t>IV</w:t>
      </w:r>
      <w:r w:rsidR="00EA5F3B" w:rsidRPr="003666DD">
        <w:rPr>
          <w:sz w:val="26"/>
          <w:szCs w:val="26"/>
        </w:rPr>
        <w:t>изложить в новой редакции:</w:t>
      </w:r>
    </w:p>
    <w:p w14:paraId="62BB9D0C" w14:textId="77777777" w:rsidR="00EA5F3B" w:rsidRPr="003666DD" w:rsidRDefault="00EA5F3B" w:rsidP="00EA5F3B">
      <w:pPr>
        <w:autoSpaceDE w:val="0"/>
        <w:autoSpaceDN w:val="0"/>
        <w:adjustRightInd w:val="0"/>
        <w:ind w:firstLine="709"/>
        <w:jc w:val="both"/>
        <w:outlineLvl w:val="2"/>
        <w:rPr>
          <w:sz w:val="26"/>
          <w:szCs w:val="26"/>
        </w:rPr>
      </w:pPr>
      <w:r w:rsidRPr="003666DD">
        <w:rPr>
          <w:sz w:val="26"/>
          <w:szCs w:val="26"/>
        </w:rPr>
        <w:t>«</w:t>
      </w:r>
      <w:r w:rsidRPr="003666DD">
        <w:rPr>
          <w:sz w:val="26"/>
          <w:szCs w:val="26"/>
          <w:lang w:val="en-US"/>
        </w:rPr>
        <w:t>IV</w:t>
      </w:r>
      <w:r w:rsidRPr="003666DD">
        <w:rPr>
          <w:sz w:val="26"/>
          <w:szCs w:val="26"/>
        </w:rPr>
        <w:t>. Информация об участии общественных и иных организаций, а также целевых внебюджетных фондов в реализации муниципальной подпрограммы 3.</w:t>
      </w:r>
    </w:p>
    <w:p w14:paraId="5284BB09" w14:textId="77777777" w:rsidR="00EA5F3B" w:rsidRPr="003666DD" w:rsidRDefault="00EA5F3B" w:rsidP="00EA5F3B">
      <w:pPr>
        <w:ind w:firstLine="708"/>
        <w:jc w:val="both"/>
        <w:rPr>
          <w:sz w:val="26"/>
          <w:szCs w:val="26"/>
        </w:rPr>
      </w:pPr>
      <w:r w:rsidRPr="003666DD">
        <w:rPr>
          <w:sz w:val="26"/>
          <w:szCs w:val="26"/>
        </w:rPr>
        <w:t>Управление образования мэрии осуществляет политику в сфере образования путем привлечения к реализации мероприятий подпрограммы муниципальной программы государственных, муниципальных учреждений, некоммерческих организаций, жителей города. Базовый принцип реализации подпрограммы муниципальной программы – «баланс интересов», предусматривающий комплексный подход к обеспечению интересов населения, власти, всех участников реализации подпрограммы муниципальной программы. При этом будут использованы различные механизмы партнерства и сотрудничества».</w:t>
      </w:r>
    </w:p>
    <w:p w14:paraId="490834C4" w14:textId="77777777" w:rsidR="008A6793" w:rsidRDefault="00EA5F3B" w:rsidP="002C0970">
      <w:pPr>
        <w:ind w:firstLine="708"/>
        <w:rPr>
          <w:rStyle w:val="FontStyle83"/>
          <w:szCs w:val="26"/>
        </w:rPr>
      </w:pPr>
      <w:r w:rsidRPr="003666DD">
        <w:rPr>
          <w:sz w:val="26"/>
          <w:szCs w:val="26"/>
        </w:rPr>
        <w:t xml:space="preserve">1.9.4. </w:t>
      </w:r>
      <w:r w:rsidR="002C0970" w:rsidRPr="003666DD">
        <w:rPr>
          <w:sz w:val="26"/>
          <w:szCs w:val="26"/>
        </w:rPr>
        <w:t xml:space="preserve">Дополнить разделом </w:t>
      </w:r>
      <w:r w:rsidR="002C0970" w:rsidRPr="003666DD">
        <w:rPr>
          <w:rStyle w:val="FontStyle83"/>
          <w:szCs w:val="26"/>
          <w:lang w:val="en-US"/>
        </w:rPr>
        <w:t>V</w:t>
      </w:r>
      <w:r w:rsidR="002C0970" w:rsidRPr="003666DD">
        <w:rPr>
          <w:rStyle w:val="FontStyle83"/>
          <w:szCs w:val="26"/>
        </w:rPr>
        <w:t xml:space="preserve"> </w:t>
      </w:r>
      <w:r w:rsidR="008A6793" w:rsidRPr="003666DD">
        <w:rPr>
          <w:rStyle w:val="FontStyle83"/>
          <w:szCs w:val="26"/>
        </w:rPr>
        <w:t xml:space="preserve">следующего содержания: </w:t>
      </w:r>
    </w:p>
    <w:p w14:paraId="5ADD1DA4" w14:textId="77777777" w:rsidR="002A318A" w:rsidRPr="003666DD" w:rsidRDefault="002C0970" w:rsidP="008A6793">
      <w:pPr>
        <w:ind w:firstLine="708"/>
        <w:jc w:val="center"/>
        <w:rPr>
          <w:rStyle w:val="FontStyle83"/>
          <w:szCs w:val="26"/>
        </w:rPr>
      </w:pPr>
      <w:r w:rsidRPr="003666DD">
        <w:rPr>
          <w:rStyle w:val="FontStyle83"/>
          <w:szCs w:val="26"/>
        </w:rPr>
        <w:t>«</w:t>
      </w:r>
      <w:r w:rsidR="008A6793" w:rsidRPr="003666DD">
        <w:rPr>
          <w:rStyle w:val="FontStyle83"/>
          <w:szCs w:val="26"/>
          <w:lang w:val="en-US"/>
        </w:rPr>
        <w:t>V</w:t>
      </w:r>
      <w:r w:rsidR="008A6793">
        <w:rPr>
          <w:rStyle w:val="FontStyle83"/>
          <w:szCs w:val="26"/>
        </w:rPr>
        <w:t>.</w:t>
      </w:r>
      <w:r w:rsidR="008A6793" w:rsidRPr="003666DD">
        <w:rPr>
          <w:sz w:val="26"/>
          <w:szCs w:val="26"/>
        </w:rPr>
        <w:t xml:space="preserve"> </w:t>
      </w:r>
      <w:r w:rsidRPr="003666DD">
        <w:rPr>
          <w:sz w:val="26"/>
          <w:szCs w:val="26"/>
        </w:rPr>
        <w:t>Обоснование объема финансовых ресурсов, необходимы</w:t>
      </w:r>
      <w:r w:rsidR="008A6793">
        <w:rPr>
          <w:sz w:val="26"/>
          <w:szCs w:val="26"/>
        </w:rPr>
        <w:t>х для реализации подпрограммы 4</w:t>
      </w:r>
    </w:p>
    <w:p w14:paraId="6FC6FFA1" w14:textId="77777777" w:rsidR="002A318A" w:rsidRPr="003666DD" w:rsidRDefault="004368C2" w:rsidP="004368C2">
      <w:pPr>
        <w:pStyle w:val="Style62"/>
        <w:widowControl/>
        <w:spacing w:line="240" w:lineRule="auto"/>
        <w:ind w:firstLine="708"/>
        <w:jc w:val="both"/>
        <w:rPr>
          <w:rStyle w:val="FontStyle83"/>
          <w:szCs w:val="26"/>
        </w:rPr>
      </w:pPr>
      <w:r w:rsidRPr="003666DD">
        <w:rPr>
          <w:rStyle w:val="FontStyle83"/>
          <w:szCs w:val="26"/>
        </w:rPr>
        <w:t xml:space="preserve">Объем финансового обеспечения мероприятий подпрограммы 4 всего </w:t>
      </w:r>
      <w:r w:rsidRPr="003666DD">
        <w:rPr>
          <w:rStyle w:val="FontStyle83"/>
          <w:szCs w:val="26"/>
          <w:shd w:val="clear" w:color="auto" w:fill="FFFFFF" w:themeFill="background1"/>
        </w:rPr>
        <w:t>–</w:t>
      </w:r>
      <w:r w:rsidRPr="003666DD">
        <w:rPr>
          <w:rStyle w:val="FontStyle83"/>
          <w:szCs w:val="26"/>
          <w:shd w:val="clear" w:color="auto" w:fill="FFFFFF"/>
        </w:rPr>
        <w:t>452 864,4</w:t>
      </w:r>
      <w:r w:rsidRPr="003666DD">
        <w:rPr>
          <w:rStyle w:val="FontStyle83"/>
          <w:szCs w:val="26"/>
        </w:rPr>
        <w:t xml:space="preserve"> тыс. руб., из них 75 477,4 </w:t>
      </w:r>
      <w:r w:rsidRPr="003666DD">
        <w:rPr>
          <w:sz w:val="26"/>
          <w:szCs w:val="26"/>
        </w:rPr>
        <w:t>тыс. руб. ежегодно с 2025 года по 2030 год</w:t>
      </w:r>
      <w:r w:rsidR="002A318A" w:rsidRPr="003666DD">
        <w:rPr>
          <w:rStyle w:val="FontStyle83"/>
          <w:szCs w:val="26"/>
        </w:rPr>
        <w:t>».</w:t>
      </w:r>
    </w:p>
    <w:p w14:paraId="4049C8A3" w14:textId="77777777" w:rsidR="00181044" w:rsidRPr="003666DD" w:rsidRDefault="00F97804" w:rsidP="00181044">
      <w:pPr>
        <w:tabs>
          <w:tab w:val="left" w:pos="2910"/>
        </w:tabs>
        <w:ind w:firstLine="709"/>
        <w:jc w:val="both"/>
        <w:rPr>
          <w:sz w:val="26"/>
          <w:szCs w:val="26"/>
        </w:rPr>
      </w:pPr>
      <w:r w:rsidRPr="003666DD">
        <w:rPr>
          <w:sz w:val="26"/>
          <w:szCs w:val="26"/>
        </w:rPr>
        <w:t>1.1</w:t>
      </w:r>
      <w:r w:rsidR="005D59DC" w:rsidRPr="003666DD">
        <w:rPr>
          <w:sz w:val="26"/>
          <w:szCs w:val="26"/>
        </w:rPr>
        <w:t>0</w:t>
      </w:r>
      <w:r w:rsidR="00A96EF3" w:rsidRPr="003666DD">
        <w:rPr>
          <w:sz w:val="26"/>
          <w:szCs w:val="26"/>
        </w:rPr>
        <w:t xml:space="preserve">. В </w:t>
      </w:r>
      <w:r w:rsidR="00181044" w:rsidRPr="003666DD">
        <w:rPr>
          <w:sz w:val="26"/>
          <w:szCs w:val="26"/>
        </w:rPr>
        <w:t>подпрограмме 5 «Укрепление материально-технической базы образовательных учреждений города и обеспечение их безопасности»:</w:t>
      </w:r>
    </w:p>
    <w:p w14:paraId="69A2E683" w14:textId="77777777" w:rsidR="00A96EF3" w:rsidRPr="003666DD" w:rsidRDefault="005D59DC" w:rsidP="00303046">
      <w:pPr>
        <w:tabs>
          <w:tab w:val="left" w:pos="2910"/>
        </w:tabs>
        <w:ind w:firstLine="709"/>
        <w:jc w:val="both"/>
        <w:rPr>
          <w:sz w:val="26"/>
          <w:szCs w:val="26"/>
        </w:rPr>
      </w:pPr>
      <w:r w:rsidRPr="003666DD">
        <w:rPr>
          <w:sz w:val="26"/>
          <w:szCs w:val="26"/>
        </w:rPr>
        <w:lastRenderedPageBreak/>
        <w:t>1.10</w:t>
      </w:r>
      <w:r w:rsidR="00181044" w:rsidRPr="003666DD">
        <w:rPr>
          <w:sz w:val="26"/>
          <w:szCs w:val="26"/>
        </w:rPr>
        <w:t>.1. В п</w:t>
      </w:r>
      <w:r w:rsidR="00A96EF3" w:rsidRPr="003666DD">
        <w:rPr>
          <w:sz w:val="26"/>
          <w:szCs w:val="26"/>
        </w:rPr>
        <w:t xml:space="preserve">аспорте </w:t>
      </w:r>
      <w:r w:rsidR="00181044" w:rsidRPr="003666DD">
        <w:rPr>
          <w:sz w:val="26"/>
          <w:szCs w:val="26"/>
        </w:rPr>
        <w:t>подпрограммы 5 с</w:t>
      </w:r>
      <w:r w:rsidR="007D2A48" w:rsidRPr="003666DD">
        <w:rPr>
          <w:sz w:val="26"/>
          <w:szCs w:val="26"/>
        </w:rPr>
        <w:t>троку</w:t>
      </w:r>
      <w:r w:rsidR="00A96EF3" w:rsidRPr="003666DD">
        <w:rPr>
          <w:sz w:val="26"/>
          <w:szCs w:val="26"/>
        </w:rPr>
        <w:t xml:space="preserve"> «Программно-целевые инструменты подпрограммы»</w:t>
      </w:r>
      <w:r w:rsidR="007D2A48" w:rsidRPr="003666DD">
        <w:rPr>
          <w:sz w:val="26"/>
          <w:szCs w:val="26"/>
        </w:rPr>
        <w:t xml:space="preserve"> исключить</w:t>
      </w:r>
      <w:r w:rsidR="00303046">
        <w:rPr>
          <w:sz w:val="26"/>
          <w:szCs w:val="26"/>
        </w:rPr>
        <w:t>.</w:t>
      </w:r>
    </w:p>
    <w:p w14:paraId="29720C81" w14:textId="77777777" w:rsidR="00657AFD" w:rsidRPr="003666DD" w:rsidRDefault="00C02A53" w:rsidP="00030E86">
      <w:pPr>
        <w:ind w:firstLine="709"/>
        <w:jc w:val="both"/>
        <w:rPr>
          <w:sz w:val="26"/>
          <w:szCs w:val="26"/>
        </w:rPr>
      </w:pPr>
      <w:r w:rsidRPr="003666DD">
        <w:rPr>
          <w:sz w:val="26"/>
          <w:szCs w:val="26"/>
        </w:rPr>
        <w:t>1.</w:t>
      </w:r>
      <w:r w:rsidR="005D59DC" w:rsidRPr="003666DD">
        <w:rPr>
          <w:sz w:val="26"/>
          <w:szCs w:val="26"/>
        </w:rPr>
        <w:t>10</w:t>
      </w:r>
      <w:r w:rsidR="00181044" w:rsidRPr="003666DD">
        <w:rPr>
          <w:sz w:val="26"/>
          <w:szCs w:val="26"/>
        </w:rPr>
        <w:t>.2.</w:t>
      </w:r>
      <w:r w:rsidRPr="003666DD">
        <w:rPr>
          <w:sz w:val="26"/>
          <w:szCs w:val="26"/>
        </w:rPr>
        <w:t xml:space="preserve"> </w:t>
      </w:r>
      <w:r w:rsidR="00657AFD" w:rsidRPr="003666DD">
        <w:rPr>
          <w:sz w:val="26"/>
          <w:szCs w:val="26"/>
        </w:rPr>
        <w:t>Раздел II изложить в новой редакции:</w:t>
      </w:r>
    </w:p>
    <w:p w14:paraId="17566D55" w14:textId="77777777" w:rsidR="009E296A" w:rsidRPr="003666DD" w:rsidRDefault="009E296A" w:rsidP="00625261">
      <w:pPr>
        <w:ind w:firstLine="708"/>
        <w:jc w:val="center"/>
        <w:rPr>
          <w:sz w:val="26"/>
          <w:szCs w:val="26"/>
        </w:rPr>
      </w:pPr>
      <w:r w:rsidRPr="003666DD">
        <w:rPr>
          <w:sz w:val="26"/>
          <w:szCs w:val="26"/>
        </w:rPr>
        <w:t>«II. Приоритеты в сфере реализации подпрограммы, описание основных ожидаемых конеч</w:t>
      </w:r>
      <w:r w:rsidR="00303046">
        <w:rPr>
          <w:sz w:val="26"/>
          <w:szCs w:val="26"/>
        </w:rPr>
        <w:t>ных результатов подпрограммы 5</w:t>
      </w:r>
    </w:p>
    <w:p w14:paraId="69AD1FC2" w14:textId="77777777" w:rsidR="00712D94" w:rsidRPr="003666DD" w:rsidRDefault="00712D94" w:rsidP="00EA0589">
      <w:pPr>
        <w:widowControl w:val="0"/>
        <w:spacing w:line="276" w:lineRule="auto"/>
        <w:ind w:firstLine="709"/>
        <w:jc w:val="both"/>
        <w:rPr>
          <w:sz w:val="26"/>
          <w:szCs w:val="26"/>
        </w:rPr>
      </w:pPr>
      <w:r w:rsidRPr="003666DD">
        <w:rPr>
          <w:sz w:val="26"/>
          <w:szCs w:val="26"/>
        </w:rPr>
        <w:t xml:space="preserve">Приоритеты подпрограммы 5: </w:t>
      </w:r>
    </w:p>
    <w:p w14:paraId="31A83310" w14:textId="77777777" w:rsidR="00712D94" w:rsidRPr="003666DD" w:rsidRDefault="00712D94" w:rsidP="00EA0589">
      <w:pPr>
        <w:ind w:firstLine="709"/>
        <w:jc w:val="both"/>
        <w:rPr>
          <w:sz w:val="26"/>
          <w:szCs w:val="26"/>
        </w:rPr>
      </w:pPr>
      <w:r w:rsidRPr="003666DD">
        <w:rPr>
          <w:sz w:val="26"/>
          <w:szCs w:val="26"/>
        </w:rPr>
        <w:t>- создание условий безопасности образовательных учреждений, совершенствование материально-технической базы;</w:t>
      </w:r>
    </w:p>
    <w:p w14:paraId="1CBBC1A2" w14:textId="77777777" w:rsidR="009E296A" w:rsidRPr="003666DD" w:rsidRDefault="00712D94" w:rsidP="00EA0589">
      <w:pPr>
        <w:ind w:firstLine="709"/>
        <w:jc w:val="both"/>
        <w:rPr>
          <w:sz w:val="26"/>
          <w:szCs w:val="26"/>
        </w:rPr>
      </w:pPr>
      <w:r w:rsidRPr="003666DD">
        <w:rPr>
          <w:sz w:val="26"/>
          <w:szCs w:val="26"/>
        </w:rPr>
        <w:t>- создание условий для получения качественного общего образования</w:t>
      </w:r>
      <w:r w:rsidR="009E296A" w:rsidRPr="003666DD">
        <w:rPr>
          <w:sz w:val="26"/>
          <w:szCs w:val="26"/>
        </w:rPr>
        <w:t>.</w:t>
      </w:r>
    </w:p>
    <w:p w14:paraId="6A002F01" w14:textId="77777777" w:rsidR="00097A59" w:rsidRPr="003666DD" w:rsidRDefault="00732DC8" w:rsidP="00097A59">
      <w:pPr>
        <w:ind w:firstLine="708"/>
        <w:jc w:val="both"/>
        <w:rPr>
          <w:sz w:val="26"/>
          <w:szCs w:val="26"/>
        </w:rPr>
      </w:pPr>
      <w:r w:rsidRPr="003666DD">
        <w:rPr>
          <w:sz w:val="26"/>
          <w:szCs w:val="26"/>
        </w:rPr>
        <w:t>Основные ожидаемые конечные результаты подпрограммы 5</w:t>
      </w:r>
      <w:r w:rsidR="00097A59" w:rsidRPr="003666DD">
        <w:rPr>
          <w:sz w:val="26"/>
          <w:szCs w:val="26"/>
        </w:rPr>
        <w:t xml:space="preserve"> изложены в приложении 1»</w:t>
      </w:r>
      <w:r w:rsidR="00303046">
        <w:rPr>
          <w:sz w:val="26"/>
          <w:szCs w:val="26"/>
        </w:rPr>
        <w:t>.</w:t>
      </w:r>
    </w:p>
    <w:p w14:paraId="24181A53" w14:textId="77777777" w:rsidR="00AE3750" w:rsidRPr="003666DD" w:rsidRDefault="00AE3750" w:rsidP="00AE3750">
      <w:pPr>
        <w:pStyle w:val="Style62"/>
        <w:widowControl/>
        <w:spacing w:line="240" w:lineRule="auto"/>
        <w:ind w:firstLine="540"/>
        <w:jc w:val="both"/>
        <w:rPr>
          <w:rStyle w:val="FontStyle83"/>
          <w:rFonts w:eastAsiaTheme="minorEastAsia"/>
          <w:szCs w:val="26"/>
        </w:rPr>
      </w:pPr>
      <w:r w:rsidRPr="003666DD">
        <w:rPr>
          <w:sz w:val="26"/>
          <w:szCs w:val="26"/>
        </w:rPr>
        <w:tab/>
        <w:t xml:space="preserve">1.10.3. </w:t>
      </w:r>
      <w:r w:rsidRPr="003666DD">
        <w:rPr>
          <w:rStyle w:val="FontStyle83"/>
          <w:szCs w:val="26"/>
        </w:rPr>
        <w:t xml:space="preserve">Раздел </w:t>
      </w:r>
      <w:r w:rsidRPr="003666DD">
        <w:rPr>
          <w:rStyle w:val="FontStyle83"/>
          <w:rFonts w:eastAsiaTheme="minorEastAsia"/>
          <w:szCs w:val="26"/>
          <w:lang w:val="en-US"/>
        </w:rPr>
        <w:t>IV</w:t>
      </w:r>
      <w:r w:rsidRPr="003666DD">
        <w:rPr>
          <w:sz w:val="26"/>
          <w:szCs w:val="26"/>
        </w:rPr>
        <w:t>изложить в новой редакции:</w:t>
      </w:r>
    </w:p>
    <w:p w14:paraId="4BB69747" w14:textId="77777777" w:rsidR="00AE3750" w:rsidRPr="003666DD" w:rsidRDefault="00AE3750" w:rsidP="00AE3750">
      <w:pPr>
        <w:autoSpaceDE w:val="0"/>
        <w:autoSpaceDN w:val="0"/>
        <w:adjustRightInd w:val="0"/>
        <w:ind w:firstLine="709"/>
        <w:jc w:val="both"/>
        <w:outlineLvl w:val="2"/>
        <w:rPr>
          <w:sz w:val="26"/>
          <w:szCs w:val="26"/>
        </w:rPr>
      </w:pPr>
      <w:r w:rsidRPr="003666DD">
        <w:rPr>
          <w:sz w:val="26"/>
          <w:szCs w:val="26"/>
        </w:rPr>
        <w:t>«</w:t>
      </w:r>
      <w:r w:rsidRPr="003666DD">
        <w:rPr>
          <w:sz w:val="26"/>
          <w:szCs w:val="26"/>
          <w:lang w:val="en-US"/>
        </w:rPr>
        <w:t>IV</w:t>
      </w:r>
      <w:r w:rsidRPr="003666DD">
        <w:rPr>
          <w:sz w:val="26"/>
          <w:szCs w:val="26"/>
        </w:rPr>
        <w:t>. Информация об участии общественных и иных организаций, а также целевых внебюджетных фондов в реализации муниципальной подпрограммы 5.</w:t>
      </w:r>
    </w:p>
    <w:p w14:paraId="36D65051" w14:textId="77777777" w:rsidR="00EA5F3B" w:rsidRPr="003666DD" w:rsidRDefault="00AE3750" w:rsidP="002D7DB7">
      <w:pPr>
        <w:ind w:firstLine="708"/>
        <w:jc w:val="both"/>
        <w:rPr>
          <w:sz w:val="26"/>
          <w:szCs w:val="26"/>
        </w:rPr>
      </w:pPr>
      <w:r w:rsidRPr="003666DD">
        <w:rPr>
          <w:sz w:val="26"/>
          <w:szCs w:val="26"/>
        </w:rPr>
        <w:t>Управление образования мэрии осуществляет политику в сфере образования путем привлечения к реализации мероприятий подпрограммы муниципальной программы государственных, муниципальных учреждений, некоммерческих организаций, жителей города. Базовый принцип реализации подпрограммы муниципальной программы – «баланс интересов», предусматривающий комплексный подход к обеспечению интересов населения, власти, всех участников реализации подпрограммы муниципальной программы. При этом будут использованы различные механизмы партнерства и сотрудничества».</w:t>
      </w:r>
    </w:p>
    <w:p w14:paraId="56D3FEE1" w14:textId="77777777" w:rsidR="00A911EC" w:rsidRPr="003666DD" w:rsidRDefault="00F61718" w:rsidP="00EA0589">
      <w:pPr>
        <w:pStyle w:val="24"/>
        <w:tabs>
          <w:tab w:val="left" w:pos="8820"/>
        </w:tabs>
        <w:spacing w:after="0" w:line="240" w:lineRule="auto"/>
        <w:ind w:left="0" w:firstLine="709"/>
        <w:jc w:val="both"/>
        <w:rPr>
          <w:sz w:val="26"/>
          <w:szCs w:val="26"/>
        </w:rPr>
      </w:pPr>
      <w:r w:rsidRPr="003666DD">
        <w:rPr>
          <w:sz w:val="26"/>
          <w:szCs w:val="26"/>
        </w:rPr>
        <w:t>1.</w:t>
      </w:r>
      <w:r w:rsidR="00D36AE5" w:rsidRPr="003666DD">
        <w:rPr>
          <w:sz w:val="26"/>
          <w:szCs w:val="26"/>
        </w:rPr>
        <w:t>1</w:t>
      </w:r>
      <w:r w:rsidR="005D59DC" w:rsidRPr="003666DD">
        <w:rPr>
          <w:sz w:val="26"/>
          <w:szCs w:val="26"/>
        </w:rPr>
        <w:t>1</w:t>
      </w:r>
      <w:r w:rsidR="0074650C" w:rsidRPr="003666DD">
        <w:rPr>
          <w:sz w:val="26"/>
          <w:szCs w:val="26"/>
        </w:rPr>
        <w:t xml:space="preserve">. </w:t>
      </w:r>
      <w:r w:rsidR="00D93EAD" w:rsidRPr="003666DD">
        <w:rPr>
          <w:sz w:val="26"/>
          <w:szCs w:val="26"/>
        </w:rPr>
        <w:t>Приложени</w:t>
      </w:r>
      <w:r w:rsidR="00ED25D1" w:rsidRPr="003666DD">
        <w:rPr>
          <w:sz w:val="26"/>
          <w:szCs w:val="26"/>
        </w:rPr>
        <w:t>я</w:t>
      </w:r>
      <w:r w:rsidR="00D93EAD" w:rsidRPr="003666DD">
        <w:rPr>
          <w:sz w:val="26"/>
          <w:szCs w:val="26"/>
        </w:rPr>
        <w:t xml:space="preserve"> 1,</w:t>
      </w:r>
      <w:r w:rsidR="004D49F5" w:rsidRPr="003666DD">
        <w:rPr>
          <w:sz w:val="26"/>
          <w:szCs w:val="26"/>
        </w:rPr>
        <w:t xml:space="preserve"> </w:t>
      </w:r>
      <w:r w:rsidR="00D93EAD" w:rsidRPr="003666DD">
        <w:rPr>
          <w:sz w:val="26"/>
          <w:szCs w:val="26"/>
        </w:rPr>
        <w:t>3,</w:t>
      </w:r>
      <w:r w:rsidR="004D49F5" w:rsidRPr="003666DD">
        <w:rPr>
          <w:sz w:val="26"/>
          <w:szCs w:val="26"/>
        </w:rPr>
        <w:t xml:space="preserve"> </w:t>
      </w:r>
      <w:r w:rsidR="00D93EAD" w:rsidRPr="003666DD">
        <w:rPr>
          <w:sz w:val="26"/>
          <w:szCs w:val="26"/>
        </w:rPr>
        <w:t>4</w:t>
      </w:r>
      <w:r w:rsidR="00B410CF" w:rsidRPr="003666DD">
        <w:rPr>
          <w:sz w:val="26"/>
          <w:szCs w:val="26"/>
        </w:rPr>
        <w:t>, 5</w:t>
      </w:r>
      <w:r w:rsidR="00D93EAD" w:rsidRPr="003666DD">
        <w:rPr>
          <w:sz w:val="26"/>
          <w:szCs w:val="26"/>
        </w:rPr>
        <w:t xml:space="preserve"> и </w:t>
      </w:r>
      <w:r w:rsidR="00B410CF" w:rsidRPr="003666DD">
        <w:rPr>
          <w:sz w:val="26"/>
          <w:szCs w:val="26"/>
        </w:rPr>
        <w:t>6</w:t>
      </w:r>
      <w:r w:rsidR="00D93EAD" w:rsidRPr="003666DD">
        <w:rPr>
          <w:sz w:val="26"/>
          <w:szCs w:val="26"/>
        </w:rPr>
        <w:t xml:space="preserve"> к муниципальной программе изложить в новой редакции </w:t>
      </w:r>
      <w:r w:rsidR="00181044" w:rsidRPr="003666DD">
        <w:rPr>
          <w:sz w:val="26"/>
          <w:szCs w:val="26"/>
        </w:rPr>
        <w:t>(прилагаются)</w:t>
      </w:r>
      <w:r w:rsidR="00D93EAD" w:rsidRPr="003666DD">
        <w:rPr>
          <w:sz w:val="26"/>
          <w:szCs w:val="26"/>
        </w:rPr>
        <w:t>.</w:t>
      </w:r>
    </w:p>
    <w:p w14:paraId="1DE5D435" w14:textId="77777777" w:rsidR="000D7781" w:rsidRPr="003666DD" w:rsidRDefault="000D7781" w:rsidP="00EA0589">
      <w:pPr>
        <w:ind w:firstLine="709"/>
        <w:jc w:val="both"/>
        <w:rPr>
          <w:sz w:val="26"/>
          <w:szCs w:val="26"/>
        </w:rPr>
      </w:pPr>
      <w:r w:rsidRPr="003666DD">
        <w:rPr>
          <w:sz w:val="26"/>
          <w:szCs w:val="26"/>
        </w:rPr>
        <w:t>1.</w:t>
      </w:r>
      <w:r w:rsidR="00181044" w:rsidRPr="003666DD">
        <w:rPr>
          <w:sz w:val="26"/>
          <w:szCs w:val="26"/>
        </w:rPr>
        <w:t>1</w:t>
      </w:r>
      <w:r w:rsidR="005D59DC" w:rsidRPr="003666DD">
        <w:rPr>
          <w:sz w:val="26"/>
          <w:szCs w:val="26"/>
        </w:rPr>
        <w:t>2</w:t>
      </w:r>
      <w:r w:rsidRPr="003666DD">
        <w:rPr>
          <w:sz w:val="26"/>
          <w:szCs w:val="26"/>
        </w:rPr>
        <w:t>. В приложении 2 к муниципальной программе «Перечень основных мероприятий муниципальной программы, подпрограмм»</w:t>
      </w:r>
      <w:r w:rsidR="004D49F5" w:rsidRPr="003666DD">
        <w:rPr>
          <w:sz w:val="26"/>
          <w:szCs w:val="26"/>
        </w:rPr>
        <w:t>:</w:t>
      </w:r>
    </w:p>
    <w:p w14:paraId="150AC043" w14:textId="77777777" w:rsidR="000D7781" w:rsidRPr="003666DD" w:rsidRDefault="004D49F5" w:rsidP="00EA0589">
      <w:pPr>
        <w:ind w:firstLine="709"/>
        <w:jc w:val="both"/>
        <w:rPr>
          <w:sz w:val="26"/>
          <w:szCs w:val="26"/>
        </w:rPr>
      </w:pPr>
      <w:r w:rsidRPr="003666DD">
        <w:rPr>
          <w:sz w:val="26"/>
          <w:szCs w:val="26"/>
        </w:rPr>
        <w:t>1.</w:t>
      </w:r>
      <w:r w:rsidR="00181044" w:rsidRPr="003666DD">
        <w:rPr>
          <w:sz w:val="26"/>
          <w:szCs w:val="26"/>
        </w:rPr>
        <w:t>1</w:t>
      </w:r>
      <w:r w:rsidR="005D59DC" w:rsidRPr="003666DD">
        <w:rPr>
          <w:sz w:val="26"/>
          <w:szCs w:val="26"/>
        </w:rPr>
        <w:t>2</w:t>
      </w:r>
      <w:r w:rsidRPr="003666DD">
        <w:rPr>
          <w:sz w:val="26"/>
          <w:szCs w:val="26"/>
        </w:rPr>
        <w:t>.</w:t>
      </w:r>
      <w:r w:rsidR="00DA0E65" w:rsidRPr="003666DD">
        <w:rPr>
          <w:sz w:val="26"/>
          <w:szCs w:val="26"/>
        </w:rPr>
        <w:t>1.</w:t>
      </w:r>
      <w:r w:rsidRPr="003666DD">
        <w:rPr>
          <w:sz w:val="26"/>
          <w:szCs w:val="26"/>
        </w:rPr>
        <w:t xml:space="preserve"> </w:t>
      </w:r>
      <w:r w:rsidR="002D7ADF" w:rsidRPr="003666DD">
        <w:rPr>
          <w:sz w:val="26"/>
          <w:szCs w:val="26"/>
        </w:rPr>
        <w:t>Пункты 14-15 изложить в новой редакции:</w:t>
      </w:r>
    </w:p>
    <w:p w14:paraId="587E76FF" w14:textId="77777777" w:rsidR="002D7ADF" w:rsidRPr="003666DD" w:rsidRDefault="002D7ADF" w:rsidP="00181044">
      <w:pPr>
        <w:ind w:firstLine="426"/>
        <w:jc w:val="both"/>
        <w:rPr>
          <w:sz w:val="26"/>
          <w:szCs w:val="26"/>
        </w:rPr>
      </w:pPr>
      <w:r w:rsidRPr="003666DD">
        <w:rPr>
          <w:sz w:val="26"/>
          <w:szCs w:val="26"/>
        </w:rPr>
        <w:t>«</w:t>
      </w:r>
    </w:p>
    <w:tbl>
      <w:tblPr>
        <w:tblW w:w="5003" w:type="pct"/>
        <w:tblLayout w:type="fixed"/>
        <w:tblCellMar>
          <w:left w:w="70" w:type="dxa"/>
          <w:right w:w="70" w:type="dxa"/>
        </w:tblCellMar>
        <w:tblLook w:val="0000" w:firstRow="0" w:lastRow="0" w:firstColumn="0" w:lastColumn="0" w:noHBand="0" w:noVBand="0"/>
      </w:tblPr>
      <w:tblGrid>
        <w:gridCol w:w="418"/>
        <w:gridCol w:w="1591"/>
        <w:gridCol w:w="994"/>
        <w:gridCol w:w="917"/>
        <w:gridCol w:w="843"/>
        <w:gridCol w:w="2064"/>
        <w:gridCol w:w="1669"/>
        <w:gridCol w:w="1132"/>
      </w:tblGrid>
      <w:tr w:rsidR="002D7ADF" w:rsidRPr="003666DD" w14:paraId="60DE6527" w14:textId="77777777" w:rsidTr="00303046">
        <w:trPr>
          <w:trHeight w:val="20"/>
        </w:trPr>
        <w:tc>
          <w:tcPr>
            <w:tcW w:w="217" w:type="pct"/>
            <w:tcBorders>
              <w:top w:val="single" w:sz="6" w:space="0" w:color="auto"/>
              <w:left w:val="single" w:sz="6" w:space="0" w:color="auto"/>
              <w:bottom w:val="single" w:sz="6" w:space="0" w:color="auto"/>
              <w:right w:val="single" w:sz="6" w:space="0" w:color="auto"/>
            </w:tcBorders>
          </w:tcPr>
          <w:p w14:paraId="06A7F85F" w14:textId="77777777" w:rsidR="002D7ADF" w:rsidRPr="003666DD" w:rsidRDefault="002D7ADF" w:rsidP="00E33004">
            <w:pPr>
              <w:jc w:val="center"/>
              <w:rPr>
                <w:sz w:val="22"/>
                <w:szCs w:val="22"/>
              </w:rPr>
            </w:pPr>
            <w:r w:rsidRPr="003666DD">
              <w:rPr>
                <w:sz w:val="22"/>
                <w:szCs w:val="22"/>
              </w:rPr>
              <w:t>14.</w:t>
            </w:r>
          </w:p>
        </w:tc>
        <w:tc>
          <w:tcPr>
            <w:tcW w:w="826" w:type="pct"/>
            <w:tcBorders>
              <w:top w:val="single" w:sz="6" w:space="0" w:color="auto"/>
              <w:left w:val="single" w:sz="6" w:space="0" w:color="auto"/>
              <w:bottom w:val="single" w:sz="6" w:space="0" w:color="auto"/>
              <w:right w:val="single" w:sz="6" w:space="0" w:color="auto"/>
            </w:tcBorders>
          </w:tcPr>
          <w:p w14:paraId="74EFFEEB" w14:textId="77777777" w:rsidR="002D7ADF" w:rsidRPr="003666DD" w:rsidRDefault="002D7ADF" w:rsidP="00E33004">
            <w:pPr>
              <w:jc w:val="both"/>
              <w:rPr>
                <w:sz w:val="22"/>
                <w:szCs w:val="22"/>
              </w:rPr>
            </w:pPr>
            <w:r w:rsidRPr="003666DD">
              <w:rPr>
                <w:sz w:val="22"/>
                <w:szCs w:val="22"/>
              </w:rPr>
              <w:t xml:space="preserve">Основное мероприятие 3.2. 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различного уровня </w:t>
            </w:r>
          </w:p>
        </w:tc>
        <w:tc>
          <w:tcPr>
            <w:tcW w:w="516" w:type="pct"/>
            <w:tcBorders>
              <w:top w:val="single" w:sz="6" w:space="0" w:color="auto"/>
              <w:left w:val="single" w:sz="6" w:space="0" w:color="auto"/>
              <w:bottom w:val="single" w:sz="6" w:space="0" w:color="auto"/>
              <w:right w:val="single" w:sz="6" w:space="0" w:color="auto"/>
            </w:tcBorders>
          </w:tcPr>
          <w:p w14:paraId="3613763B" w14:textId="77777777" w:rsidR="002D7ADF" w:rsidRPr="003666DD" w:rsidRDefault="002D7ADF" w:rsidP="00E33004">
            <w:pPr>
              <w:pStyle w:val="ConsPlusCell"/>
              <w:jc w:val="center"/>
              <w:rPr>
                <w:rFonts w:ascii="Times New Roman" w:hAnsi="Times New Roman"/>
              </w:rPr>
            </w:pPr>
            <w:r w:rsidRPr="003666DD">
              <w:rPr>
                <w:rFonts w:ascii="Times New Roman" w:hAnsi="Times New Roman"/>
              </w:rPr>
              <w:t>Управление образования мэрии</w:t>
            </w:r>
          </w:p>
          <w:p w14:paraId="23AB8ED3" w14:textId="77777777" w:rsidR="002D7ADF" w:rsidRPr="003666DD" w:rsidRDefault="002D7ADF" w:rsidP="00E33004">
            <w:pPr>
              <w:pStyle w:val="ConsPlusCell"/>
              <w:jc w:val="center"/>
              <w:rPr>
                <w:rFonts w:ascii="Times New Roman" w:hAnsi="Times New Roman"/>
              </w:rPr>
            </w:pPr>
          </w:p>
        </w:tc>
        <w:tc>
          <w:tcPr>
            <w:tcW w:w="476" w:type="pct"/>
            <w:tcBorders>
              <w:top w:val="single" w:sz="6" w:space="0" w:color="auto"/>
              <w:left w:val="single" w:sz="6" w:space="0" w:color="auto"/>
              <w:bottom w:val="single" w:sz="6" w:space="0" w:color="auto"/>
              <w:right w:val="single" w:sz="6" w:space="0" w:color="auto"/>
            </w:tcBorders>
          </w:tcPr>
          <w:p w14:paraId="079302E2" w14:textId="77777777" w:rsidR="002D7ADF" w:rsidRPr="003666DD" w:rsidRDefault="002D7ADF" w:rsidP="00E33004">
            <w:pPr>
              <w:pStyle w:val="ConsPlusCell"/>
              <w:jc w:val="center"/>
              <w:rPr>
                <w:rFonts w:ascii="Times New Roman" w:hAnsi="Times New Roman"/>
              </w:rPr>
            </w:pPr>
            <w:r w:rsidRPr="003666DD">
              <w:rPr>
                <w:rFonts w:ascii="Times New Roman" w:hAnsi="Times New Roman"/>
              </w:rPr>
              <w:t>2025</w:t>
            </w:r>
          </w:p>
        </w:tc>
        <w:tc>
          <w:tcPr>
            <w:tcW w:w="438" w:type="pct"/>
            <w:tcBorders>
              <w:top w:val="single" w:sz="6" w:space="0" w:color="auto"/>
              <w:left w:val="single" w:sz="6" w:space="0" w:color="auto"/>
              <w:bottom w:val="single" w:sz="6" w:space="0" w:color="auto"/>
              <w:right w:val="single" w:sz="6" w:space="0" w:color="auto"/>
            </w:tcBorders>
          </w:tcPr>
          <w:p w14:paraId="2DE23D7E" w14:textId="77777777" w:rsidR="002D7ADF" w:rsidRPr="003666DD" w:rsidRDefault="002D7ADF" w:rsidP="00E33004">
            <w:pPr>
              <w:pStyle w:val="ConsPlusCell"/>
              <w:jc w:val="center"/>
              <w:rPr>
                <w:rFonts w:ascii="Times New Roman" w:hAnsi="Times New Roman"/>
              </w:rPr>
            </w:pPr>
            <w:r w:rsidRPr="003666DD">
              <w:rPr>
                <w:rFonts w:ascii="Times New Roman" w:hAnsi="Times New Roman"/>
              </w:rPr>
              <w:t>2030</w:t>
            </w:r>
          </w:p>
        </w:tc>
        <w:tc>
          <w:tcPr>
            <w:tcW w:w="1072" w:type="pct"/>
            <w:tcBorders>
              <w:top w:val="single" w:sz="6" w:space="0" w:color="auto"/>
              <w:left w:val="single" w:sz="6" w:space="0" w:color="auto"/>
              <w:bottom w:val="single" w:sz="6" w:space="0" w:color="auto"/>
              <w:right w:val="single" w:sz="6" w:space="0" w:color="auto"/>
            </w:tcBorders>
          </w:tcPr>
          <w:p w14:paraId="5B5DD6C0" w14:textId="77777777" w:rsidR="002D7ADF" w:rsidRPr="003666DD" w:rsidRDefault="002D7ADF" w:rsidP="00E33004">
            <w:pPr>
              <w:pStyle w:val="ConsPlusCell"/>
              <w:jc w:val="both"/>
              <w:rPr>
                <w:rFonts w:ascii="Times New Roman" w:hAnsi="Times New Roman"/>
              </w:rPr>
            </w:pPr>
            <w:r w:rsidRPr="003666DD">
              <w:rPr>
                <w:rFonts w:ascii="Times New Roman" w:hAnsi="Times New Roman"/>
              </w:rPr>
              <w:t>Обеспечение доступности качественного дополнительного образования</w:t>
            </w:r>
          </w:p>
        </w:tc>
        <w:tc>
          <w:tcPr>
            <w:tcW w:w="867" w:type="pct"/>
            <w:tcBorders>
              <w:top w:val="single" w:sz="6" w:space="0" w:color="auto"/>
              <w:left w:val="single" w:sz="6" w:space="0" w:color="auto"/>
              <w:bottom w:val="single" w:sz="6" w:space="0" w:color="auto"/>
              <w:right w:val="single" w:sz="6" w:space="0" w:color="auto"/>
            </w:tcBorders>
          </w:tcPr>
          <w:p w14:paraId="3A0464A2" w14:textId="77777777" w:rsidR="002D7ADF" w:rsidRPr="003666DD" w:rsidRDefault="002D7ADF" w:rsidP="00E33004">
            <w:pPr>
              <w:pStyle w:val="ConsPlusCell"/>
              <w:jc w:val="both"/>
              <w:rPr>
                <w:rFonts w:ascii="Times New Roman" w:hAnsi="Times New Roman"/>
              </w:rPr>
            </w:pPr>
            <w:r w:rsidRPr="003666DD">
              <w:rPr>
                <w:rFonts w:ascii="Times New Roman" w:hAnsi="Times New Roman"/>
              </w:rPr>
              <w:t>Неудовлетворенность населения качеством дополнительного образования</w:t>
            </w:r>
          </w:p>
        </w:tc>
        <w:tc>
          <w:tcPr>
            <w:tcW w:w="588" w:type="pct"/>
            <w:tcBorders>
              <w:top w:val="single" w:sz="6" w:space="0" w:color="auto"/>
              <w:left w:val="single" w:sz="6" w:space="0" w:color="auto"/>
              <w:bottom w:val="single" w:sz="6" w:space="0" w:color="auto"/>
              <w:right w:val="single" w:sz="6" w:space="0" w:color="auto"/>
            </w:tcBorders>
          </w:tcPr>
          <w:p w14:paraId="55956F5F" w14:textId="77777777" w:rsidR="002D7ADF" w:rsidRPr="003666DD" w:rsidRDefault="002D7ADF" w:rsidP="00E33004">
            <w:pPr>
              <w:pStyle w:val="ConsPlusCell"/>
              <w:ind w:right="-57"/>
              <w:jc w:val="both"/>
              <w:rPr>
                <w:rFonts w:ascii="Times New Roman" w:hAnsi="Times New Roman"/>
              </w:rPr>
            </w:pPr>
            <w:r w:rsidRPr="003666DD">
              <w:rPr>
                <w:rFonts w:ascii="Times New Roman" w:hAnsi="Times New Roman"/>
              </w:rPr>
              <w:t>3.5, 3.9, 3.11, 3.15,3.16</w:t>
            </w:r>
          </w:p>
        </w:tc>
      </w:tr>
      <w:tr w:rsidR="002D7ADF" w:rsidRPr="003666DD" w14:paraId="33D4E4E4" w14:textId="77777777" w:rsidTr="00303046">
        <w:trPr>
          <w:trHeight w:val="20"/>
        </w:trPr>
        <w:tc>
          <w:tcPr>
            <w:tcW w:w="217" w:type="pct"/>
            <w:tcBorders>
              <w:top w:val="single" w:sz="6" w:space="0" w:color="auto"/>
              <w:left w:val="single" w:sz="6" w:space="0" w:color="auto"/>
              <w:bottom w:val="single" w:sz="6" w:space="0" w:color="auto"/>
              <w:right w:val="single" w:sz="6" w:space="0" w:color="auto"/>
            </w:tcBorders>
          </w:tcPr>
          <w:p w14:paraId="4EDB7A9C" w14:textId="77777777" w:rsidR="002D7ADF" w:rsidRPr="003666DD" w:rsidRDefault="002D7ADF" w:rsidP="00E33004">
            <w:pPr>
              <w:jc w:val="center"/>
              <w:rPr>
                <w:sz w:val="22"/>
                <w:szCs w:val="22"/>
              </w:rPr>
            </w:pPr>
            <w:r w:rsidRPr="003666DD">
              <w:rPr>
                <w:sz w:val="22"/>
                <w:szCs w:val="22"/>
              </w:rPr>
              <w:t>15.</w:t>
            </w:r>
          </w:p>
        </w:tc>
        <w:tc>
          <w:tcPr>
            <w:tcW w:w="826" w:type="pct"/>
            <w:tcBorders>
              <w:top w:val="single" w:sz="6" w:space="0" w:color="auto"/>
              <w:left w:val="single" w:sz="6" w:space="0" w:color="auto"/>
              <w:bottom w:val="single" w:sz="6" w:space="0" w:color="auto"/>
              <w:right w:val="single" w:sz="6" w:space="0" w:color="auto"/>
            </w:tcBorders>
          </w:tcPr>
          <w:p w14:paraId="54FB8CA9" w14:textId="77777777" w:rsidR="002D7ADF" w:rsidRPr="003666DD" w:rsidRDefault="002D7ADF" w:rsidP="00E33004">
            <w:pPr>
              <w:autoSpaceDE w:val="0"/>
              <w:autoSpaceDN w:val="0"/>
              <w:adjustRightInd w:val="0"/>
              <w:jc w:val="both"/>
              <w:outlineLvl w:val="0"/>
              <w:rPr>
                <w:sz w:val="22"/>
                <w:szCs w:val="22"/>
              </w:rPr>
            </w:pPr>
            <w:r w:rsidRPr="003666DD">
              <w:rPr>
                <w:rStyle w:val="FontStyle83"/>
                <w:sz w:val="22"/>
                <w:szCs w:val="22"/>
              </w:rPr>
              <w:t xml:space="preserve">Основное мероприятие 3.3. Организация проведения общественно-значимых мероприятий с </w:t>
            </w:r>
            <w:r w:rsidRPr="003666DD">
              <w:rPr>
                <w:rStyle w:val="FontStyle83"/>
                <w:sz w:val="22"/>
                <w:szCs w:val="22"/>
              </w:rPr>
              <w:lastRenderedPageBreak/>
              <w:t>сфере образования, науки и молодежной политики</w:t>
            </w:r>
          </w:p>
        </w:tc>
        <w:tc>
          <w:tcPr>
            <w:tcW w:w="516" w:type="pct"/>
            <w:tcBorders>
              <w:top w:val="single" w:sz="6" w:space="0" w:color="auto"/>
              <w:left w:val="single" w:sz="6" w:space="0" w:color="auto"/>
              <w:bottom w:val="single" w:sz="6" w:space="0" w:color="auto"/>
              <w:right w:val="single" w:sz="6" w:space="0" w:color="auto"/>
            </w:tcBorders>
          </w:tcPr>
          <w:p w14:paraId="51500F01" w14:textId="77777777" w:rsidR="002D7ADF" w:rsidRPr="003666DD" w:rsidRDefault="002D7ADF" w:rsidP="00E33004">
            <w:pPr>
              <w:pStyle w:val="ConsPlusCell"/>
              <w:jc w:val="center"/>
              <w:rPr>
                <w:rFonts w:ascii="Times New Roman" w:hAnsi="Times New Roman"/>
              </w:rPr>
            </w:pPr>
            <w:r w:rsidRPr="003666DD">
              <w:rPr>
                <w:rFonts w:ascii="Times New Roman" w:hAnsi="Times New Roman"/>
              </w:rPr>
              <w:lastRenderedPageBreak/>
              <w:t>Управление образования мэрии</w:t>
            </w:r>
          </w:p>
        </w:tc>
        <w:tc>
          <w:tcPr>
            <w:tcW w:w="476" w:type="pct"/>
            <w:tcBorders>
              <w:top w:val="single" w:sz="6" w:space="0" w:color="auto"/>
              <w:left w:val="single" w:sz="6" w:space="0" w:color="auto"/>
              <w:bottom w:val="single" w:sz="6" w:space="0" w:color="auto"/>
              <w:right w:val="single" w:sz="6" w:space="0" w:color="auto"/>
            </w:tcBorders>
          </w:tcPr>
          <w:p w14:paraId="075C6A84" w14:textId="77777777" w:rsidR="002D7ADF" w:rsidRPr="003666DD" w:rsidRDefault="002D7ADF" w:rsidP="00E33004">
            <w:pPr>
              <w:pStyle w:val="ConsPlusCell"/>
              <w:jc w:val="center"/>
              <w:rPr>
                <w:rFonts w:ascii="Times New Roman" w:hAnsi="Times New Roman"/>
              </w:rPr>
            </w:pPr>
            <w:r w:rsidRPr="003666DD">
              <w:rPr>
                <w:rFonts w:ascii="Times New Roman" w:hAnsi="Times New Roman"/>
              </w:rPr>
              <w:t>2025</w:t>
            </w:r>
          </w:p>
        </w:tc>
        <w:tc>
          <w:tcPr>
            <w:tcW w:w="438" w:type="pct"/>
            <w:tcBorders>
              <w:top w:val="single" w:sz="6" w:space="0" w:color="auto"/>
              <w:left w:val="single" w:sz="6" w:space="0" w:color="auto"/>
              <w:bottom w:val="single" w:sz="6" w:space="0" w:color="auto"/>
              <w:right w:val="single" w:sz="6" w:space="0" w:color="auto"/>
            </w:tcBorders>
          </w:tcPr>
          <w:p w14:paraId="7F6EF290" w14:textId="77777777" w:rsidR="002D7ADF" w:rsidRPr="003666DD" w:rsidRDefault="002D7ADF" w:rsidP="00E33004">
            <w:pPr>
              <w:pStyle w:val="ConsPlusCell"/>
              <w:jc w:val="center"/>
              <w:rPr>
                <w:rFonts w:ascii="Times New Roman" w:hAnsi="Times New Roman"/>
              </w:rPr>
            </w:pPr>
            <w:r w:rsidRPr="003666DD">
              <w:rPr>
                <w:rFonts w:ascii="Times New Roman" w:hAnsi="Times New Roman"/>
              </w:rPr>
              <w:t>2030</w:t>
            </w:r>
          </w:p>
        </w:tc>
        <w:tc>
          <w:tcPr>
            <w:tcW w:w="1072" w:type="pct"/>
            <w:tcBorders>
              <w:top w:val="single" w:sz="6" w:space="0" w:color="auto"/>
              <w:left w:val="single" w:sz="6" w:space="0" w:color="auto"/>
              <w:bottom w:val="single" w:sz="6" w:space="0" w:color="auto"/>
              <w:right w:val="single" w:sz="6" w:space="0" w:color="auto"/>
            </w:tcBorders>
          </w:tcPr>
          <w:p w14:paraId="5E5C6962" w14:textId="77777777" w:rsidR="002D7ADF" w:rsidRPr="003666DD" w:rsidRDefault="002D7ADF" w:rsidP="00E33004">
            <w:pPr>
              <w:pStyle w:val="ConsPlusCell"/>
              <w:jc w:val="both"/>
              <w:rPr>
                <w:rFonts w:ascii="Times New Roman" w:hAnsi="Times New Roman"/>
              </w:rPr>
            </w:pPr>
            <w:r w:rsidRPr="003666DD">
              <w:rPr>
                <w:rFonts w:ascii="Times New Roman" w:hAnsi="Times New Roman"/>
              </w:rPr>
              <w:t xml:space="preserve">Увеличение количества обучающихся - победителей и призеров всероссийской олимпиады школьников, увеличение количества </w:t>
            </w:r>
            <w:r w:rsidRPr="003666DD">
              <w:rPr>
                <w:rFonts w:ascii="Times New Roman" w:hAnsi="Times New Roman"/>
              </w:rPr>
              <w:lastRenderedPageBreak/>
              <w:t>победителей, лауреатов международных, всероссийских конкурсов, конференций, фестивалей</w:t>
            </w:r>
          </w:p>
        </w:tc>
        <w:tc>
          <w:tcPr>
            <w:tcW w:w="867" w:type="pct"/>
            <w:tcBorders>
              <w:top w:val="single" w:sz="6" w:space="0" w:color="auto"/>
              <w:left w:val="single" w:sz="6" w:space="0" w:color="auto"/>
              <w:bottom w:val="single" w:sz="6" w:space="0" w:color="auto"/>
              <w:right w:val="single" w:sz="6" w:space="0" w:color="auto"/>
            </w:tcBorders>
          </w:tcPr>
          <w:p w14:paraId="1A43C42C" w14:textId="77777777" w:rsidR="002D7ADF" w:rsidRPr="003666DD" w:rsidRDefault="002D7ADF" w:rsidP="00E33004">
            <w:pPr>
              <w:pStyle w:val="ConsPlusCell"/>
              <w:jc w:val="both"/>
              <w:rPr>
                <w:rFonts w:ascii="Times New Roman" w:hAnsi="Times New Roman"/>
              </w:rPr>
            </w:pPr>
            <w:r w:rsidRPr="003666DD">
              <w:rPr>
                <w:rFonts w:ascii="Times New Roman" w:hAnsi="Times New Roman"/>
              </w:rPr>
              <w:lastRenderedPageBreak/>
              <w:t>Снижение уровня развития творческой среды для выявления одаренных и талантли</w:t>
            </w:r>
            <w:r w:rsidRPr="003666DD">
              <w:rPr>
                <w:rFonts w:ascii="Times New Roman" w:hAnsi="Times New Roman"/>
              </w:rPr>
              <w:lastRenderedPageBreak/>
              <w:t>вых детей в различных областях деятельности; снижение высокой результативности выступления учащихся на региональных, международных мероприятиях</w:t>
            </w:r>
          </w:p>
        </w:tc>
        <w:tc>
          <w:tcPr>
            <w:tcW w:w="588" w:type="pct"/>
            <w:tcBorders>
              <w:top w:val="single" w:sz="6" w:space="0" w:color="auto"/>
              <w:left w:val="single" w:sz="6" w:space="0" w:color="auto"/>
              <w:bottom w:val="single" w:sz="6" w:space="0" w:color="auto"/>
              <w:right w:val="single" w:sz="6" w:space="0" w:color="auto"/>
            </w:tcBorders>
          </w:tcPr>
          <w:p w14:paraId="34C99138" w14:textId="77777777" w:rsidR="002D7ADF" w:rsidRPr="003666DD" w:rsidRDefault="002D7ADF" w:rsidP="00E33004">
            <w:pPr>
              <w:pStyle w:val="ConsPlusCell"/>
              <w:jc w:val="both"/>
              <w:rPr>
                <w:rFonts w:ascii="Times New Roman" w:hAnsi="Times New Roman"/>
              </w:rPr>
            </w:pPr>
            <w:r w:rsidRPr="003666DD">
              <w:rPr>
                <w:rFonts w:ascii="Times New Roman" w:hAnsi="Times New Roman"/>
              </w:rPr>
              <w:lastRenderedPageBreak/>
              <w:t>3.5, 3.9, 3.11, 3.15,3.16</w:t>
            </w:r>
          </w:p>
        </w:tc>
      </w:tr>
    </w:tbl>
    <w:p w14:paraId="095DC69D" w14:textId="77777777" w:rsidR="000D7781" w:rsidRPr="003666DD" w:rsidRDefault="0071691B" w:rsidP="0074650C">
      <w:pPr>
        <w:pStyle w:val="24"/>
        <w:tabs>
          <w:tab w:val="left" w:pos="8820"/>
        </w:tabs>
        <w:spacing w:after="0" w:line="240" w:lineRule="auto"/>
        <w:ind w:left="0"/>
        <w:jc w:val="both"/>
        <w:rPr>
          <w:sz w:val="26"/>
          <w:szCs w:val="26"/>
        </w:rPr>
      </w:pPr>
      <w:r w:rsidRPr="003666DD">
        <w:rPr>
          <w:sz w:val="26"/>
          <w:szCs w:val="26"/>
        </w:rPr>
        <w:t xml:space="preserve"> </w:t>
      </w:r>
      <w:r w:rsidR="00181044" w:rsidRPr="003666DD">
        <w:rPr>
          <w:sz w:val="26"/>
          <w:szCs w:val="26"/>
        </w:rPr>
        <w:t xml:space="preserve">                                                                                                                                            ».</w:t>
      </w:r>
      <w:r w:rsidRPr="003666DD">
        <w:rPr>
          <w:sz w:val="26"/>
          <w:szCs w:val="26"/>
        </w:rPr>
        <w:t xml:space="preserve"> </w:t>
      </w:r>
    </w:p>
    <w:p w14:paraId="6D9928F5" w14:textId="77777777" w:rsidR="00CA01F4" w:rsidRPr="003666DD" w:rsidRDefault="000B06C7" w:rsidP="00CA01F4">
      <w:pPr>
        <w:ind w:firstLine="709"/>
        <w:jc w:val="both"/>
        <w:rPr>
          <w:color w:val="22272F"/>
          <w:sz w:val="26"/>
          <w:szCs w:val="26"/>
          <w:shd w:val="clear" w:color="auto" w:fill="FFFFFF"/>
        </w:rPr>
      </w:pPr>
      <w:r w:rsidRPr="003666DD">
        <w:rPr>
          <w:sz w:val="26"/>
          <w:szCs w:val="26"/>
        </w:rPr>
        <w:t>2</w:t>
      </w:r>
      <w:r w:rsidR="005E5A50" w:rsidRPr="003666DD">
        <w:rPr>
          <w:sz w:val="26"/>
          <w:szCs w:val="26"/>
        </w:rPr>
        <w:t xml:space="preserve">. </w:t>
      </w:r>
      <w:r w:rsidR="00CA01F4" w:rsidRPr="003666DD">
        <w:rPr>
          <w:color w:val="22272F"/>
          <w:sz w:val="26"/>
          <w:szCs w:val="26"/>
          <w:shd w:val="clear" w:color="auto" w:fill="FFFFFF"/>
        </w:rPr>
        <w:t>Положения муниципальной программы в части финансового обеспечения расходов и целевых показателей на 2025-2030 годы вступают в силу с 01.01.2024 и применяются к правоотношениям, возникшим при формировании городского бюджета на 2024 год и плановый период 2025 и 2026 годов.</w:t>
      </w:r>
    </w:p>
    <w:p w14:paraId="27C53A7D" w14:textId="77777777" w:rsidR="005E5A50" w:rsidRPr="003666DD" w:rsidRDefault="00CA01F4" w:rsidP="005E5A50">
      <w:pPr>
        <w:ind w:firstLine="709"/>
        <w:jc w:val="both"/>
        <w:rPr>
          <w:sz w:val="26"/>
          <w:szCs w:val="26"/>
        </w:rPr>
      </w:pPr>
      <w:r w:rsidRPr="003666DD">
        <w:rPr>
          <w:sz w:val="26"/>
          <w:szCs w:val="26"/>
        </w:rPr>
        <w:t xml:space="preserve">3. </w:t>
      </w:r>
      <w:r w:rsidR="005E5A50" w:rsidRPr="003666DD">
        <w:rPr>
          <w:sz w:val="26"/>
          <w:szCs w:val="26"/>
        </w:rPr>
        <w:t>Контроль за исполнением постановления возложить на заместителя мэра города, курирующего социальные вопросы.</w:t>
      </w:r>
    </w:p>
    <w:p w14:paraId="54618E13" w14:textId="77777777" w:rsidR="005E5A50" w:rsidRPr="003666DD" w:rsidRDefault="00CA01F4" w:rsidP="005E5A50">
      <w:pPr>
        <w:ind w:firstLine="709"/>
        <w:jc w:val="both"/>
        <w:rPr>
          <w:sz w:val="26"/>
          <w:szCs w:val="26"/>
        </w:rPr>
      </w:pPr>
      <w:r w:rsidRPr="003666DD">
        <w:rPr>
          <w:sz w:val="26"/>
          <w:szCs w:val="26"/>
        </w:rPr>
        <w:t>4</w:t>
      </w:r>
      <w:r w:rsidR="005E5A50" w:rsidRPr="003666DD">
        <w:rPr>
          <w:sz w:val="26"/>
          <w:szCs w:val="26"/>
        </w:rPr>
        <w:t>. Постановление подлежит размещению на официальном интернет-портале правовой информации г. Череповца.</w:t>
      </w:r>
    </w:p>
    <w:p w14:paraId="3D943F60" w14:textId="53B3AAE9" w:rsidR="00B40E2A" w:rsidRPr="003666DD" w:rsidRDefault="00B40E2A" w:rsidP="00A962F0">
      <w:pPr>
        <w:pStyle w:val="Style49"/>
        <w:widowControl/>
        <w:tabs>
          <w:tab w:val="left" w:pos="917"/>
        </w:tabs>
        <w:rPr>
          <w:sz w:val="26"/>
          <w:szCs w:val="26"/>
        </w:rPr>
      </w:pPr>
    </w:p>
    <w:p w14:paraId="7B5022DC" w14:textId="7835AC5A" w:rsidR="0016392F" w:rsidRPr="003666DD" w:rsidRDefault="0016392F" w:rsidP="0016392F">
      <w:pPr>
        <w:jc w:val="both"/>
        <w:rPr>
          <w:sz w:val="26"/>
          <w:szCs w:val="26"/>
        </w:rPr>
      </w:pPr>
    </w:p>
    <w:p w14:paraId="4C563BB8" w14:textId="77777777" w:rsidR="00CA36A0" w:rsidRPr="003666DD" w:rsidRDefault="00CA36A0" w:rsidP="0016392F">
      <w:pPr>
        <w:jc w:val="both"/>
        <w:rPr>
          <w:sz w:val="26"/>
          <w:szCs w:val="26"/>
        </w:rPr>
      </w:pPr>
    </w:p>
    <w:p w14:paraId="233DEDF8" w14:textId="77777777" w:rsidR="0016392F" w:rsidRPr="003666DD" w:rsidRDefault="0016392F" w:rsidP="0016392F">
      <w:pPr>
        <w:tabs>
          <w:tab w:val="right" w:pos="9498"/>
        </w:tabs>
        <w:jc w:val="both"/>
        <w:rPr>
          <w:sz w:val="26"/>
          <w:szCs w:val="26"/>
        </w:rPr>
      </w:pPr>
      <w:r w:rsidRPr="003666DD">
        <w:rPr>
          <w:sz w:val="26"/>
          <w:szCs w:val="26"/>
        </w:rPr>
        <w:t>Мэр города</w:t>
      </w:r>
      <w:r w:rsidRPr="003666DD">
        <w:rPr>
          <w:sz w:val="26"/>
          <w:szCs w:val="26"/>
        </w:rPr>
        <w:tab/>
        <w:t>В.Е. Германов</w:t>
      </w:r>
    </w:p>
    <w:p w14:paraId="19DEFAB1" w14:textId="77777777" w:rsidR="0016392F" w:rsidRPr="003666DD" w:rsidRDefault="0016392F" w:rsidP="0016392F">
      <w:pPr>
        <w:rPr>
          <w:sz w:val="26"/>
          <w:szCs w:val="26"/>
        </w:rPr>
      </w:pPr>
    </w:p>
    <w:p w14:paraId="1A44299A" w14:textId="77777777" w:rsidR="002D038B" w:rsidRPr="003666DD" w:rsidRDefault="002D038B" w:rsidP="00A962F0">
      <w:pPr>
        <w:pStyle w:val="Style49"/>
        <w:widowControl/>
        <w:tabs>
          <w:tab w:val="left" w:pos="917"/>
        </w:tabs>
        <w:rPr>
          <w:sz w:val="26"/>
          <w:szCs w:val="26"/>
        </w:rPr>
        <w:sectPr w:rsidR="002D038B" w:rsidRPr="003666DD" w:rsidSect="00CA36A0">
          <w:headerReference w:type="default" r:id="rId11"/>
          <w:footerReference w:type="default" r:id="rId12"/>
          <w:pgSz w:w="11906" w:h="16838"/>
          <w:pgMar w:top="567" w:right="567" w:bottom="1134" w:left="1701" w:header="709" w:footer="397" w:gutter="0"/>
          <w:pgNumType w:start="1"/>
          <w:cols w:space="708"/>
          <w:titlePg/>
          <w:docGrid w:linePitch="360"/>
        </w:sectPr>
      </w:pPr>
    </w:p>
    <w:p w14:paraId="43FCAF7E" w14:textId="77777777" w:rsidR="00A463C9" w:rsidRPr="003666DD" w:rsidRDefault="00764154" w:rsidP="00764154">
      <w:pPr>
        <w:ind w:left="12049"/>
        <w:outlineLvl w:val="0"/>
        <w:rPr>
          <w:sz w:val="26"/>
          <w:szCs w:val="26"/>
        </w:rPr>
      </w:pPr>
      <w:r w:rsidRPr="003666DD">
        <w:rPr>
          <w:sz w:val="26"/>
          <w:szCs w:val="26"/>
        </w:rPr>
        <w:lastRenderedPageBreak/>
        <w:t>Приложение</w:t>
      </w:r>
    </w:p>
    <w:p w14:paraId="4FE5579A" w14:textId="77777777" w:rsidR="00764154" w:rsidRPr="003666DD" w:rsidRDefault="00764154" w:rsidP="00764154">
      <w:pPr>
        <w:ind w:left="12049"/>
        <w:outlineLvl w:val="0"/>
        <w:rPr>
          <w:sz w:val="26"/>
          <w:szCs w:val="26"/>
        </w:rPr>
      </w:pPr>
      <w:r w:rsidRPr="003666DD">
        <w:rPr>
          <w:sz w:val="26"/>
          <w:szCs w:val="26"/>
        </w:rPr>
        <w:t>к постановлению мэрии города</w:t>
      </w:r>
    </w:p>
    <w:p w14:paraId="2C5E9F30" w14:textId="77777777" w:rsidR="00764154" w:rsidRPr="003666DD" w:rsidRDefault="00764154" w:rsidP="00764154">
      <w:pPr>
        <w:ind w:left="12049"/>
        <w:outlineLvl w:val="0"/>
        <w:rPr>
          <w:sz w:val="26"/>
          <w:szCs w:val="26"/>
        </w:rPr>
      </w:pPr>
      <w:r w:rsidRPr="003666DD">
        <w:rPr>
          <w:sz w:val="26"/>
          <w:szCs w:val="26"/>
        </w:rPr>
        <w:t xml:space="preserve">от </w:t>
      </w:r>
      <w:r w:rsidR="006039FF" w:rsidRPr="006039FF">
        <w:rPr>
          <w:sz w:val="26"/>
          <w:szCs w:val="26"/>
        </w:rPr>
        <w:t>09.11.2023 № 3271</w:t>
      </w:r>
    </w:p>
    <w:p w14:paraId="450DD206" w14:textId="77777777" w:rsidR="00764154" w:rsidRPr="003666DD" w:rsidRDefault="00764154" w:rsidP="00764154">
      <w:pPr>
        <w:pStyle w:val="24"/>
        <w:spacing w:after="0" w:line="240" w:lineRule="auto"/>
        <w:ind w:left="12333"/>
        <w:rPr>
          <w:sz w:val="26"/>
          <w:szCs w:val="26"/>
        </w:rPr>
      </w:pPr>
    </w:p>
    <w:p w14:paraId="3E3F0500" w14:textId="77777777" w:rsidR="00A463C9" w:rsidRPr="003666DD" w:rsidRDefault="00A463C9" w:rsidP="00764154">
      <w:pPr>
        <w:pStyle w:val="24"/>
        <w:spacing w:after="0" w:line="240" w:lineRule="auto"/>
        <w:ind w:left="12333"/>
        <w:rPr>
          <w:sz w:val="26"/>
          <w:szCs w:val="26"/>
        </w:rPr>
      </w:pPr>
      <w:r w:rsidRPr="003666DD">
        <w:rPr>
          <w:sz w:val="26"/>
          <w:szCs w:val="26"/>
        </w:rPr>
        <w:t xml:space="preserve">Приложение 1 </w:t>
      </w:r>
    </w:p>
    <w:p w14:paraId="12AF9C28" w14:textId="77777777" w:rsidR="00A463C9" w:rsidRPr="003666DD" w:rsidRDefault="00A463C9" w:rsidP="00764154">
      <w:pPr>
        <w:pStyle w:val="24"/>
        <w:tabs>
          <w:tab w:val="left" w:pos="8820"/>
        </w:tabs>
        <w:spacing w:after="0" w:line="240" w:lineRule="auto"/>
        <w:ind w:left="12333"/>
        <w:rPr>
          <w:sz w:val="26"/>
          <w:szCs w:val="26"/>
        </w:rPr>
      </w:pPr>
      <w:r w:rsidRPr="003666DD">
        <w:rPr>
          <w:sz w:val="26"/>
          <w:szCs w:val="26"/>
        </w:rPr>
        <w:t xml:space="preserve">к муниципальной программе </w:t>
      </w:r>
    </w:p>
    <w:p w14:paraId="7606651F" w14:textId="77777777" w:rsidR="00A463C9" w:rsidRPr="003666DD" w:rsidRDefault="00A463C9" w:rsidP="00A463C9">
      <w:pPr>
        <w:pStyle w:val="24"/>
        <w:tabs>
          <w:tab w:val="left" w:pos="284"/>
          <w:tab w:val="left" w:pos="8820"/>
        </w:tabs>
        <w:spacing w:after="0" w:line="240" w:lineRule="auto"/>
        <w:ind w:left="284"/>
        <w:jc w:val="right"/>
        <w:rPr>
          <w:sz w:val="26"/>
          <w:szCs w:val="26"/>
        </w:rPr>
      </w:pPr>
    </w:p>
    <w:p w14:paraId="6E62581C" w14:textId="77777777" w:rsidR="00A463C9" w:rsidRPr="003666DD" w:rsidRDefault="00A463C9" w:rsidP="00A463C9">
      <w:pPr>
        <w:pStyle w:val="24"/>
        <w:tabs>
          <w:tab w:val="left" w:pos="8820"/>
        </w:tabs>
        <w:spacing w:after="0" w:line="240" w:lineRule="auto"/>
        <w:ind w:left="284"/>
        <w:jc w:val="center"/>
        <w:rPr>
          <w:sz w:val="26"/>
          <w:szCs w:val="26"/>
        </w:rPr>
      </w:pPr>
      <w:r w:rsidRPr="003666DD">
        <w:rPr>
          <w:sz w:val="26"/>
          <w:szCs w:val="26"/>
        </w:rPr>
        <w:t xml:space="preserve">Информация </w:t>
      </w:r>
    </w:p>
    <w:p w14:paraId="4DDB2222" w14:textId="77777777" w:rsidR="00A463C9" w:rsidRPr="003666DD" w:rsidRDefault="00A463C9" w:rsidP="00A463C9">
      <w:pPr>
        <w:pStyle w:val="24"/>
        <w:tabs>
          <w:tab w:val="left" w:pos="8820"/>
        </w:tabs>
        <w:spacing w:after="0" w:line="240" w:lineRule="auto"/>
        <w:ind w:left="284"/>
        <w:jc w:val="center"/>
        <w:rPr>
          <w:sz w:val="26"/>
          <w:szCs w:val="26"/>
        </w:rPr>
      </w:pPr>
      <w:r w:rsidRPr="003666DD">
        <w:rPr>
          <w:sz w:val="26"/>
          <w:szCs w:val="26"/>
        </w:rPr>
        <w:t xml:space="preserve">о </w:t>
      </w:r>
      <w:r w:rsidR="0006315E" w:rsidRPr="003666DD">
        <w:rPr>
          <w:sz w:val="26"/>
          <w:szCs w:val="26"/>
        </w:rPr>
        <w:t xml:space="preserve">целевых </w:t>
      </w:r>
      <w:r w:rsidRPr="003666DD">
        <w:rPr>
          <w:sz w:val="26"/>
          <w:szCs w:val="26"/>
        </w:rPr>
        <w:t xml:space="preserve">показателях (индикаторах) муниципальной программы, </w:t>
      </w:r>
    </w:p>
    <w:p w14:paraId="6AB944D8" w14:textId="77777777" w:rsidR="00A463C9" w:rsidRPr="003666DD" w:rsidRDefault="00A463C9" w:rsidP="00A463C9">
      <w:pPr>
        <w:pStyle w:val="24"/>
        <w:tabs>
          <w:tab w:val="left" w:pos="8820"/>
        </w:tabs>
        <w:spacing w:after="0" w:line="240" w:lineRule="auto"/>
        <w:ind w:left="284"/>
        <w:jc w:val="center"/>
        <w:rPr>
          <w:sz w:val="26"/>
          <w:szCs w:val="26"/>
        </w:rPr>
      </w:pPr>
      <w:r w:rsidRPr="003666DD">
        <w:rPr>
          <w:sz w:val="26"/>
          <w:szCs w:val="26"/>
        </w:rPr>
        <w:t>подпрограмм муниципальной программы и их значениях</w:t>
      </w:r>
    </w:p>
    <w:p w14:paraId="60931225" w14:textId="77777777" w:rsidR="0016392F" w:rsidRPr="003666DD" w:rsidRDefault="0016392F" w:rsidP="00A962F0">
      <w:pPr>
        <w:pStyle w:val="Style49"/>
        <w:widowControl/>
        <w:tabs>
          <w:tab w:val="left" w:pos="917"/>
        </w:tabs>
        <w:rPr>
          <w:sz w:val="26"/>
          <w:szCs w:val="26"/>
        </w:rPr>
      </w:pPr>
    </w:p>
    <w:tbl>
      <w:tblPr>
        <w:tblW w:w="15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405"/>
        <w:gridCol w:w="3969"/>
        <w:gridCol w:w="851"/>
        <w:gridCol w:w="1106"/>
        <w:gridCol w:w="1276"/>
        <w:gridCol w:w="1279"/>
        <w:gridCol w:w="1134"/>
        <w:gridCol w:w="995"/>
        <w:gridCol w:w="1014"/>
        <w:gridCol w:w="1014"/>
        <w:gridCol w:w="22"/>
      </w:tblGrid>
      <w:tr w:rsidR="00A94855" w:rsidRPr="003666DD" w14:paraId="7D560F0D" w14:textId="77777777" w:rsidTr="00936B56">
        <w:trPr>
          <w:gridAfter w:val="1"/>
          <w:wAfter w:w="22" w:type="dxa"/>
          <w:cantSplit/>
          <w:trHeight w:val="154"/>
          <w:tblHeader/>
        </w:trPr>
        <w:tc>
          <w:tcPr>
            <w:tcW w:w="567" w:type="dxa"/>
            <w:vMerge w:val="restart"/>
            <w:shd w:val="clear" w:color="auto" w:fill="FFFFFF"/>
            <w:vAlign w:val="center"/>
          </w:tcPr>
          <w:p w14:paraId="052C0311" w14:textId="77777777" w:rsidR="00A94855" w:rsidRPr="003666DD" w:rsidRDefault="008A6793" w:rsidP="00E33004">
            <w:pPr>
              <w:pStyle w:val="ConsPlusCell"/>
              <w:jc w:val="center"/>
              <w:rPr>
                <w:rFonts w:ascii="Times New Roman" w:hAnsi="Times New Roman"/>
              </w:rPr>
            </w:pPr>
            <w:r>
              <w:rPr>
                <w:rFonts w:ascii="Times New Roman" w:hAnsi="Times New Roman"/>
              </w:rPr>
              <w:t>№</w:t>
            </w:r>
            <w:r w:rsidR="00A94855" w:rsidRPr="003666DD">
              <w:rPr>
                <w:rFonts w:ascii="Times New Roman" w:hAnsi="Times New Roman"/>
              </w:rPr>
              <w:br/>
              <w:t>п/п</w:t>
            </w:r>
          </w:p>
        </w:tc>
        <w:tc>
          <w:tcPr>
            <w:tcW w:w="2405" w:type="dxa"/>
            <w:vMerge w:val="restart"/>
            <w:shd w:val="clear" w:color="auto" w:fill="FFFFFF"/>
            <w:vAlign w:val="center"/>
          </w:tcPr>
          <w:p w14:paraId="047E4CB1"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Цель, задача, направленная на достижение цели</w:t>
            </w:r>
          </w:p>
        </w:tc>
        <w:tc>
          <w:tcPr>
            <w:tcW w:w="3969" w:type="dxa"/>
            <w:vMerge w:val="restart"/>
            <w:shd w:val="clear" w:color="auto" w:fill="FFFFFF"/>
            <w:vAlign w:val="center"/>
          </w:tcPr>
          <w:p w14:paraId="7C50C789"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Наименование целевого показателя (индикатора)</w:t>
            </w:r>
          </w:p>
        </w:tc>
        <w:tc>
          <w:tcPr>
            <w:tcW w:w="851" w:type="dxa"/>
            <w:vMerge w:val="restart"/>
            <w:shd w:val="clear" w:color="auto" w:fill="FFFFFF"/>
            <w:vAlign w:val="center"/>
          </w:tcPr>
          <w:p w14:paraId="4203DD89" w14:textId="77777777" w:rsidR="00A94855" w:rsidRPr="003666DD" w:rsidRDefault="00A94855" w:rsidP="00E33004">
            <w:pPr>
              <w:pStyle w:val="ConsPlusCell"/>
              <w:ind w:left="-57"/>
              <w:jc w:val="center"/>
              <w:rPr>
                <w:rFonts w:ascii="Times New Roman" w:hAnsi="Times New Roman"/>
              </w:rPr>
            </w:pPr>
            <w:r w:rsidRPr="003666DD">
              <w:rPr>
                <w:rFonts w:ascii="Times New Roman" w:hAnsi="Times New Roman"/>
              </w:rPr>
              <w:t>Ед. измерения</w:t>
            </w:r>
          </w:p>
        </w:tc>
        <w:tc>
          <w:tcPr>
            <w:tcW w:w="6804" w:type="dxa"/>
            <w:gridSpan w:val="6"/>
            <w:shd w:val="clear" w:color="auto" w:fill="FFFFFF"/>
            <w:vAlign w:val="center"/>
          </w:tcPr>
          <w:p w14:paraId="2956B9E5"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Значение целевого показателя (индикатора)</w:t>
            </w:r>
          </w:p>
        </w:tc>
        <w:tc>
          <w:tcPr>
            <w:tcW w:w="1014" w:type="dxa"/>
            <w:vMerge w:val="restart"/>
            <w:shd w:val="clear" w:color="auto" w:fill="FFFFFF"/>
            <w:vAlign w:val="center"/>
          </w:tcPr>
          <w:p w14:paraId="7F2659F5"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Взаимосвязь с городскими стратегическими показателями</w:t>
            </w:r>
          </w:p>
        </w:tc>
      </w:tr>
      <w:tr w:rsidR="00A94855" w:rsidRPr="003666DD" w14:paraId="5AE582C6" w14:textId="77777777" w:rsidTr="00936B56">
        <w:trPr>
          <w:gridAfter w:val="1"/>
          <w:wAfter w:w="22" w:type="dxa"/>
          <w:cantSplit/>
          <w:trHeight w:val="595"/>
          <w:tblHeader/>
        </w:trPr>
        <w:tc>
          <w:tcPr>
            <w:tcW w:w="567" w:type="dxa"/>
            <w:vMerge/>
            <w:shd w:val="clear" w:color="auto" w:fill="FFFFFF"/>
            <w:vAlign w:val="center"/>
          </w:tcPr>
          <w:p w14:paraId="698C5A16" w14:textId="77777777" w:rsidR="00A94855" w:rsidRPr="003666DD" w:rsidRDefault="00A94855" w:rsidP="00E33004">
            <w:pPr>
              <w:pStyle w:val="ConsPlusCell"/>
              <w:jc w:val="center"/>
              <w:rPr>
                <w:rFonts w:ascii="Times New Roman" w:hAnsi="Times New Roman"/>
              </w:rPr>
            </w:pPr>
          </w:p>
        </w:tc>
        <w:tc>
          <w:tcPr>
            <w:tcW w:w="2405" w:type="dxa"/>
            <w:vMerge/>
            <w:shd w:val="clear" w:color="auto" w:fill="FFFFFF"/>
          </w:tcPr>
          <w:p w14:paraId="4868DB47" w14:textId="77777777" w:rsidR="00A94855" w:rsidRPr="003666DD" w:rsidRDefault="00A94855" w:rsidP="00E33004">
            <w:pPr>
              <w:pStyle w:val="ConsPlusCell"/>
              <w:jc w:val="center"/>
              <w:rPr>
                <w:rFonts w:ascii="Times New Roman" w:hAnsi="Times New Roman"/>
              </w:rPr>
            </w:pPr>
          </w:p>
        </w:tc>
        <w:tc>
          <w:tcPr>
            <w:tcW w:w="3969" w:type="dxa"/>
            <w:vMerge/>
            <w:shd w:val="clear" w:color="auto" w:fill="FFFFFF"/>
            <w:vAlign w:val="center"/>
          </w:tcPr>
          <w:p w14:paraId="79B11219" w14:textId="77777777" w:rsidR="00A94855" w:rsidRPr="003666DD" w:rsidRDefault="00A94855" w:rsidP="00E33004">
            <w:pPr>
              <w:pStyle w:val="ConsPlusCell"/>
              <w:jc w:val="center"/>
              <w:rPr>
                <w:rFonts w:ascii="Times New Roman" w:hAnsi="Times New Roman"/>
              </w:rPr>
            </w:pPr>
          </w:p>
        </w:tc>
        <w:tc>
          <w:tcPr>
            <w:tcW w:w="851" w:type="dxa"/>
            <w:vMerge/>
            <w:shd w:val="clear" w:color="auto" w:fill="FFFFFF"/>
            <w:vAlign w:val="center"/>
          </w:tcPr>
          <w:p w14:paraId="19104B16" w14:textId="77777777" w:rsidR="00A94855" w:rsidRPr="003666DD" w:rsidRDefault="00A94855" w:rsidP="00E33004">
            <w:pPr>
              <w:pStyle w:val="ConsPlusCell"/>
              <w:jc w:val="center"/>
              <w:rPr>
                <w:rFonts w:ascii="Times New Roman" w:hAnsi="Times New Roman"/>
              </w:rPr>
            </w:pPr>
          </w:p>
        </w:tc>
        <w:tc>
          <w:tcPr>
            <w:tcW w:w="1106" w:type="dxa"/>
            <w:shd w:val="clear" w:color="auto" w:fill="FFFFFF"/>
            <w:vAlign w:val="center"/>
          </w:tcPr>
          <w:p w14:paraId="211D442A"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2025 год</w:t>
            </w:r>
          </w:p>
        </w:tc>
        <w:tc>
          <w:tcPr>
            <w:tcW w:w="1276" w:type="dxa"/>
            <w:shd w:val="clear" w:color="auto" w:fill="FFFFFF"/>
            <w:vAlign w:val="center"/>
          </w:tcPr>
          <w:p w14:paraId="7ACCC96F"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2026 год</w:t>
            </w:r>
          </w:p>
        </w:tc>
        <w:tc>
          <w:tcPr>
            <w:tcW w:w="1279" w:type="dxa"/>
            <w:shd w:val="clear" w:color="auto" w:fill="FFFFFF"/>
            <w:vAlign w:val="center"/>
          </w:tcPr>
          <w:p w14:paraId="1D58A0C9"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2027 год</w:t>
            </w:r>
          </w:p>
        </w:tc>
        <w:tc>
          <w:tcPr>
            <w:tcW w:w="1134" w:type="dxa"/>
            <w:shd w:val="clear" w:color="auto" w:fill="FFFFFF"/>
            <w:vAlign w:val="center"/>
          </w:tcPr>
          <w:p w14:paraId="6C1D036D"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2028 год</w:t>
            </w:r>
          </w:p>
        </w:tc>
        <w:tc>
          <w:tcPr>
            <w:tcW w:w="995" w:type="dxa"/>
            <w:shd w:val="clear" w:color="auto" w:fill="FFFFFF"/>
            <w:vAlign w:val="center"/>
          </w:tcPr>
          <w:p w14:paraId="30196695"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2029 год</w:t>
            </w:r>
          </w:p>
        </w:tc>
        <w:tc>
          <w:tcPr>
            <w:tcW w:w="1014" w:type="dxa"/>
            <w:shd w:val="clear" w:color="auto" w:fill="FFFFFF"/>
            <w:vAlign w:val="center"/>
          </w:tcPr>
          <w:p w14:paraId="598130E1"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2030 год</w:t>
            </w:r>
          </w:p>
        </w:tc>
        <w:tc>
          <w:tcPr>
            <w:tcW w:w="1014" w:type="dxa"/>
            <w:vMerge/>
            <w:shd w:val="clear" w:color="auto" w:fill="FFFFFF"/>
          </w:tcPr>
          <w:p w14:paraId="4C3CFDE8" w14:textId="77777777" w:rsidR="00A94855" w:rsidRPr="003666DD" w:rsidRDefault="00A94855" w:rsidP="00E33004">
            <w:pPr>
              <w:pStyle w:val="ConsPlusCell"/>
              <w:jc w:val="center"/>
              <w:rPr>
                <w:rFonts w:ascii="Times New Roman" w:hAnsi="Times New Roman"/>
              </w:rPr>
            </w:pPr>
          </w:p>
        </w:tc>
      </w:tr>
      <w:tr w:rsidR="00A94855" w:rsidRPr="003666DD" w14:paraId="17FA898F" w14:textId="77777777" w:rsidTr="00936B56">
        <w:trPr>
          <w:gridAfter w:val="1"/>
          <w:wAfter w:w="22" w:type="dxa"/>
          <w:trHeight w:val="154"/>
        </w:trPr>
        <w:tc>
          <w:tcPr>
            <w:tcW w:w="15610" w:type="dxa"/>
            <w:gridSpan w:val="11"/>
            <w:shd w:val="clear" w:color="auto" w:fill="FFFFFF"/>
          </w:tcPr>
          <w:p w14:paraId="31D6C970" w14:textId="77777777" w:rsidR="00A94855" w:rsidRPr="003666DD" w:rsidRDefault="00A94855" w:rsidP="00E33004">
            <w:pPr>
              <w:rPr>
                <w:sz w:val="22"/>
                <w:szCs w:val="22"/>
              </w:rPr>
            </w:pPr>
            <w:r w:rsidRPr="003666DD">
              <w:rPr>
                <w:sz w:val="22"/>
                <w:szCs w:val="22"/>
              </w:rPr>
              <w:t>Муниципальная программа «Развитие образования» на 2025-2030 годы</w:t>
            </w:r>
          </w:p>
        </w:tc>
      </w:tr>
      <w:tr w:rsidR="00A94855" w:rsidRPr="003666DD" w14:paraId="0A044C9C" w14:textId="77777777" w:rsidTr="00936B56">
        <w:trPr>
          <w:gridAfter w:val="1"/>
          <w:wAfter w:w="22" w:type="dxa"/>
          <w:trHeight w:val="154"/>
        </w:trPr>
        <w:tc>
          <w:tcPr>
            <w:tcW w:w="15610" w:type="dxa"/>
            <w:gridSpan w:val="11"/>
            <w:shd w:val="clear" w:color="auto" w:fill="FFFFFF"/>
          </w:tcPr>
          <w:p w14:paraId="017BEB73" w14:textId="77777777" w:rsidR="00A94855" w:rsidRPr="003666DD" w:rsidRDefault="00A94855" w:rsidP="00E33004">
            <w:pPr>
              <w:rPr>
                <w:sz w:val="22"/>
                <w:szCs w:val="22"/>
              </w:rPr>
            </w:pPr>
            <w:r w:rsidRPr="003666DD">
              <w:rPr>
                <w:sz w:val="22"/>
                <w:szCs w:val="22"/>
              </w:rPr>
              <w:t>Цель: обеспечение государственных гарантий доступности и равных возможностей получения качественного образования всех уровней для формирования успешной, социально активной и профессионально подготовленной личности, отвечающей требованиям современного общества и экономики</w:t>
            </w:r>
          </w:p>
        </w:tc>
      </w:tr>
      <w:tr w:rsidR="00A94855" w:rsidRPr="003666DD" w14:paraId="7B64BF02" w14:textId="77777777" w:rsidTr="00936B56">
        <w:trPr>
          <w:gridAfter w:val="1"/>
          <w:wAfter w:w="22" w:type="dxa"/>
          <w:trHeight w:val="154"/>
        </w:trPr>
        <w:tc>
          <w:tcPr>
            <w:tcW w:w="567" w:type="dxa"/>
            <w:shd w:val="clear" w:color="auto" w:fill="FFFFFF"/>
          </w:tcPr>
          <w:p w14:paraId="61FBA821"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1.</w:t>
            </w:r>
          </w:p>
        </w:tc>
        <w:tc>
          <w:tcPr>
            <w:tcW w:w="2405" w:type="dxa"/>
            <w:vMerge w:val="restart"/>
            <w:shd w:val="clear" w:color="auto" w:fill="FFFFFF"/>
          </w:tcPr>
          <w:p w14:paraId="0E6DECD2" w14:textId="77777777" w:rsidR="00A94855" w:rsidRPr="003666DD" w:rsidRDefault="00A94855" w:rsidP="00E33004">
            <w:pPr>
              <w:jc w:val="both"/>
              <w:rPr>
                <w:sz w:val="22"/>
                <w:szCs w:val="22"/>
              </w:rPr>
            </w:pPr>
            <w:r w:rsidRPr="003666DD">
              <w:rPr>
                <w:sz w:val="22"/>
                <w:szCs w:val="22"/>
              </w:rPr>
              <w:t>Задача 1: обеспечение доступности дошкольного, начального, основного, среднего общего и дополнительного образования.</w:t>
            </w:r>
          </w:p>
        </w:tc>
        <w:tc>
          <w:tcPr>
            <w:tcW w:w="3969" w:type="dxa"/>
            <w:shd w:val="clear" w:color="auto" w:fill="FFFFFF"/>
          </w:tcPr>
          <w:p w14:paraId="2A22E299" w14:textId="77777777" w:rsidR="00A94855" w:rsidRPr="003666DD" w:rsidRDefault="00A94855" w:rsidP="00E33004">
            <w:pPr>
              <w:jc w:val="both"/>
              <w:rPr>
                <w:sz w:val="22"/>
                <w:szCs w:val="22"/>
              </w:rPr>
            </w:pPr>
            <w:r w:rsidRPr="003666DD">
              <w:rPr>
                <w:sz w:val="22"/>
                <w:szCs w:val="22"/>
              </w:rPr>
              <w:t>Охват детей в возрасте от 3-х до 7 лет и старше программами дошкольного образования.</w:t>
            </w:r>
          </w:p>
        </w:tc>
        <w:tc>
          <w:tcPr>
            <w:tcW w:w="851" w:type="dxa"/>
            <w:shd w:val="clear" w:color="auto" w:fill="FFFFFF"/>
            <w:vAlign w:val="center"/>
          </w:tcPr>
          <w:p w14:paraId="175BC4CD" w14:textId="77777777" w:rsidR="00A94855" w:rsidRPr="003666DD" w:rsidRDefault="00A94855" w:rsidP="00E33004">
            <w:pPr>
              <w:jc w:val="center"/>
              <w:rPr>
                <w:sz w:val="22"/>
                <w:szCs w:val="22"/>
              </w:rPr>
            </w:pPr>
            <w:r w:rsidRPr="003666DD">
              <w:rPr>
                <w:sz w:val="22"/>
                <w:szCs w:val="22"/>
              </w:rPr>
              <w:t>%</w:t>
            </w:r>
          </w:p>
        </w:tc>
        <w:tc>
          <w:tcPr>
            <w:tcW w:w="1106" w:type="dxa"/>
            <w:vAlign w:val="center"/>
          </w:tcPr>
          <w:p w14:paraId="3699AF4F" w14:textId="77777777" w:rsidR="00A94855" w:rsidRPr="003666DD" w:rsidRDefault="00A94855" w:rsidP="00E33004">
            <w:pPr>
              <w:jc w:val="center"/>
              <w:rPr>
                <w:sz w:val="22"/>
                <w:szCs w:val="22"/>
              </w:rPr>
            </w:pPr>
            <w:r w:rsidRPr="003666DD">
              <w:rPr>
                <w:sz w:val="22"/>
                <w:szCs w:val="22"/>
              </w:rPr>
              <w:t>100,0</w:t>
            </w:r>
          </w:p>
        </w:tc>
        <w:tc>
          <w:tcPr>
            <w:tcW w:w="1276" w:type="dxa"/>
            <w:shd w:val="clear" w:color="auto" w:fill="FFFFFF"/>
            <w:vAlign w:val="center"/>
          </w:tcPr>
          <w:p w14:paraId="40E74470" w14:textId="77777777" w:rsidR="00A94855" w:rsidRPr="003666DD" w:rsidRDefault="00A94855" w:rsidP="00E33004">
            <w:pPr>
              <w:jc w:val="center"/>
              <w:rPr>
                <w:sz w:val="22"/>
                <w:szCs w:val="22"/>
              </w:rPr>
            </w:pPr>
            <w:r w:rsidRPr="003666DD">
              <w:rPr>
                <w:sz w:val="22"/>
                <w:szCs w:val="22"/>
              </w:rPr>
              <w:t>100,0</w:t>
            </w:r>
          </w:p>
        </w:tc>
        <w:tc>
          <w:tcPr>
            <w:tcW w:w="1279" w:type="dxa"/>
            <w:shd w:val="clear" w:color="auto" w:fill="FFFFFF"/>
            <w:vAlign w:val="center"/>
          </w:tcPr>
          <w:p w14:paraId="03395542" w14:textId="77777777" w:rsidR="00A94855" w:rsidRPr="003666DD" w:rsidRDefault="00A94855" w:rsidP="00E33004">
            <w:pPr>
              <w:jc w:val="center"/>
              <w:rPr>
                <w:sz w:val="22"/>
                <w:szCs w:val="22"/>
              </w:rPr>
            </w:pPr>
            <w:r w:rsidRPr="003666DD">
              <w:rPr>
                <w:sz w:val="22"/>
                <w:szCs w:val="22"/>
              </w:rPr>
              <w:t>100,0</w:t>
            </w:r>
          </w:p>
        </w:tc>
        <w:tc>
          <w:tcPr>
            <w:tcW w:w="1134" w:type="dxa"/>
            <w:shd w:val="clear" w:color="auto" w:fill="FFFFFF"/>
            <w:vAlign w:val="center"/>
          </w:tcPr>
          <w:p w14:paraId="49886CEA" w14:textId="77777777" w:rsidR="00A94855" w:rsidRPr="003666DD" w:rsidRDefault="00A94855" w:rsidP="00E33004">
            <w:pPr>
              <w:jc w:val="center"/>
              <w:rPr>
                <w:sz w:val="22"/>
                <w:szCs w:val="22"/>
              </w:rPr>
            </w:pPr>
            <w:r w:rsidRPr="003666DD">
              <w:rPr>
                <w:sz w:val="22"/>
                <w:szCs w:val="22"/>
              </w:rPr>
              <w:t>100,0</w:t>
            </w:r>
          </w:p>
        </w:tc>
        <w:tc>
          <w:tcPr>
            <w:tcW w:w="995" w:type="dxa"/>
            <w:shd w:val="clear" w:color="auto" w:fill="FFFFFF"/>
            <w:vAlign w:val="center"/>
          </w:tcPr>
          <w:p w14:paraId="11C71FBC" w14:textId="77777777" w:rsidR="00A94855" w:rsidRPr="003666DD" w:rsidRDefault="00A94855" w:rsidP="00E33004">
            <w:pPr>
              <w:jc w:val="center"/>
              <w:rPr>
                <w:sz w:val="22"/>
                <w:szCs w:val="22"/>
              </w:rPr>
            </w:pPr>
            <w:r w:rsidRPr="003666DD">
              <w:rPr>
                <w:sz w:val="22"/>
                <w:szCs w:val="22"/>
              </w:rPr>
              <w:t>100,0</w:t>
            </w:r>
          </w:p>
        </w:tc>
        <w:tc>
          <w:tcPr>
            <w:tcW w:w="1014" w:type="dxa"/>
            <w:shd w:val="clear" w:color="auto" w:fill="FFFFFF"/>
            <w:vAlign w:val="center"/>
          </w:tcPr>
          <w:p w14:paraId="1F1927CC" w14:textId="77777777" w:rsidR="00A94855" w:rsidRPr="003666DD" w:rsidRDefault="00A94855" w:rsidP="00E33004">
            <w:pPr>
              <w:jc w:val="center"/>
              <w:rPr>
                <w:sz w:val="22"/>
                <w:szCs w:val="22"/>
              </w:rPr>
            </w:pPr>
            <w:r w:rsidRPr="003666DD">
              <w:rPr>
                <w:sz w:val="22"/>
                <w:szCs w:val="22"/>
              </w:rPr>
              <w:t>100,0</w:t>
            </w:r>
          </w:p>
        </w:tc>
        <w:tc>
          <w:tcPr>
            <w:tcW w:w="1014" w:type="dxa"/>
            <w:shd w:val="clear" w:color="auto" w:fill="FFFFFF"/>
            <w:vAlign w:val="center"/>
          </w:tcPr>
          <w:p w14:paraId="23186EF0" w14:textId="77777777" w:rsidR="00A94855" w:rsidRPr="003666DD" w:rsidRDefault="00A94855" w:rsidP="00E33004">
            <w:pPr>
              <w:jc w:val="center"/>
              <w:rPr>
                <w:sz w:val="22"/>
                <w:szCs w:val="22"/>
              </w:rPr>
            </w:pPr>
            <w:r w:rsidRPr="003666DD">
              <w:rPr>
                <w:sz w:val="22"/>
                <w:szCs w:val="22"/>
              </w:rPr>
              <w:t>4.1</w:t>
            </w:r>
          </w:p>
        </w:tc>
      </w:tr>
      <w:tr w:rsidR="00A94855" w:rsidRPr="003666DD" w14:paraId="7B0A9B58" w14:textId="77777777" w:rsidTr="00936B56">
        <w:trPr>
          <w:gridAfter w:val="1"/>
          <w:wAfter w:w="22" w:type="dxa"/>
          <w:trHeight w:val="154"/>
        </w:trPr>
        <w:tc>
          <w:tcPr>
            <w:tcW w:w="567" w:type="dxa"/>
            <w:shd w:val="clear" w:color="auto" w:fill="FFFFFF"/>
          </w:tcPr>
          <w:p w14:paraId="6300970D"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2.</w:t>
            </w:r>
          </w:p>
        </w:tc>
        <w:tc>
          <w:tcPr>
            <w:tcW w:w="2405" w:type="dxa"/>
            <w:vMerge/>
            <w:shd w:val="clear" w:color="auto" w:fill="FFFFFF"/>
          </w:tcPr>
          <w:p w14:paraId="28AFBA25" w14:textId="77777777" w:rsidR="00A94855" w:rsidRPr="003666DD" w:rsidRDefault="00A94855" w:rsidP="00E33004">
            <w:pPr>
              <w:autoSpaceDE w:val="0"/>
              <w:autoSpaceDN w:val="0"/>
              <w:jc w:val="both"/>
              <w:rPr>
                <w:sz w:val="22"/>
                <w:szCs w:val="22"/>
              </w:rPr>
            </w:pPr>
          </w:p>
        </w:tc>
        <w:tc>
          <w:tcPr>
            <w:tcW w:w="3969" w:type="dxa"/>
            <w:shd w:val="clear" w:color="auto" w:fill="FFFFFF"/>
          </w:tcPr>
          <w:p w14:paraId="7884F0E9" w14:textId="77777777" w:rsidR="00A94855" w:rsidRPr="003666DD" w:rsidRDefault="00A94855" w:rsidP="00E33004">
            <w:pPr>
              <w:autoSpaceDE w:val="0"/>
              <w:autoSpaceDN w:val="0"/>
              <w:jc w:val="both"/>
              <w:rPr>
                <w:sz w:val="22"/>
                <w:szCs w:val="22"/>
              </w:rPr>
            </w:pPr>
            <w:r w:rsidRPr="003666DD">
              <w:rPr>
                <w:sz w:val="22"/>
                <w:szCs w:val="22"/>
              </w:rPr>
              <w:t>Доля детей в возрасте от 1 года до 7 лет и старше, получающих услуги дошкольного образования в организациях различной организационно-правовой формы собственности</w:t>
            </w:r>
          </w:p>
        </w:tc>
        <w:tc>
          <w:tcPr>
            <w:tcW w:w="851" w:type="dxa"/>
            <w:shd w:val="clear" w:color="auto" w:fill="FFFFFF"/>
            <w:vAlign w:val="center"/>
          </w:tcPr>
          <w:p w14:paraId="1F1B01D3" w14:textId="77777777" w:rsidR="00A94855" w:rsidRPr="003666DD" w:rsidRDefault="00A94855" w:rsidP="00E33004">
            <w:pPr>
              <w:jc w:val="center"/>
              <w:rPr>
                <w:sz w:val="22"/>
                <w:szCs w:val="22"/>
              </w:rPr>
            </w:pPr>
            <w:r w:rsidRPr="003666DD">
              <w:rPr>
                <w:sz w:val="22"/>
                <w:szCs w:val="22"/>
              </w:rPr>
              <w:t>%</w:t>
            </w:r>
          </w:p>
        </w:tc>
        <w:tc>
          <w:tcPr>
            <w:tcW w:w="1106" w:type="dxa"/>
            <w:shd w:val="clear" w:color="auto" w:fill="FFFFFF"/>
            <w:vAlign w:val="center"/>
          </w:tcPr>
          <w:p w14:paraId="6A21B3C5" w14:textId="77777777" w:rsidR="00A94855" w:rsidRPr="003666DD" w:rsidRDefault="00A94855" w:rsidP="00E33004">
            <w:pPr>
              <w:jc w:val="center"/>
              <w:rPr>
                <w:sz w:val="22"/>
                <w:szCs w:val="22"/>
              </w:rPr>
            </w:pPr>
            <w:r w:rsidRPr="003666DD">
              <w:rPr>
                <w:sz w:val="22"/>
                <w:szCs w:val="22"/>
              </w:rPr>
              <w:t>100,0</w:t>
            </w:r>
          </w:p>
        </w:tc>
        <w:tc>
          <w:tcPr>
            <w:tcW w:w="1276" w:type="dxa"/>
            <w:shd w:val="clear" w:color="auto" w:fill="FFFFFF"/>
            <w:vAlign w:val="center"/>
          </w:tcPr>
          <w:p w14:paraId="29FA8EA5" w14:textId="77777777" w:rsidR="00A94855" w:rsidRPr="003666DD" w:rsidRDefault="00A94855" w:rsidP="00E33004">
            <w:pPr>
              <w:jc w:val="center"/>
              <w:rPr>
                <w:sz w:val="22"/>
                <w:szCs w:val="22"/>
              </w:rPr>
            </w:pPr>
            <w:r w:rsidRPr="003666DD">
              <w:rPr>
                <w:sz w:val="22"/>
                <w:szCs w:val="22"/>
              </w:rPr>
              <w:t>100,0</w:t>
            </w:r>
          </w:p>
        </w:tc>
        <w:tc>
          <w:tcPr>
            <w:tcW w:w="1279" w:type="dxa"/>
            <w:shd w:val="clear" w:color="auto" w:fill="FFFFFF"/>
            <w:vAlign w:val="center"/>
          </w:tcPr>
          <w:p w14:paraId="0C3F1002" w14:textId="77777777" w:rsidR="00A94855" w:rsidRPr="003666DD" w:rsidRDefault="00A94855" w:rsidP="00E33004">
            <w:pPr>
              <w:jc w:val="center"/>
              <w:rPr>
                <w:sz w:val="22"/>
                <w:szCs w:val="22"/>
              </w:rPr>
            </w:pPr>
            <w:r w:rsidRPr="003666DD">
              <w:rPr>
                <w:sz w:val="22"/>
                <w:szCs w:val="22"/>
              </w:rPr>
              <w:t>100,0</w:t>
            </w:r>
          </w:p>
        </w:tc>
        <w:tc>
          <w:tcPr>
            <w:tcW w:w="1134" w:type="dxa"/>
            <w:shd w:val="clear" w:color="auto" w:fill="FFFFFF"/>
            <w:vAlign w:val="center"/>
          </w:tcPr>
          <w:p w14:paraId="6A55DBD0" w14:textId="77777777" w:rsidR="00A94855" w:rsidRPr="003666DD" w:rsidRDefault="00A94855" w:rsidP="00E33004">
            <w:pPr>
              <w:jc w:val="center"/>
              <w:rPr>
                <w:sz w:val="22"/>
                <w:szCs w:val="22"/>
              </w:rPr>
            </w:pPr>
            <w:r w:rsidRPr="003666DD">
              <w:rPr>
                <w:sz w:val="22"/>
                <w:szCs w:val="22"/>
              </w:rPr>
              <w:t>100,0</w:t>
            </w:r>
          </w:p>
        </w:tc>
        <w:tc>
          <w:tcPr>
            <w:tcW w:w="995" w:type="dxa"/>
            <w:shd w:val="clear" w:color="auto" w:fill="FFFFFF"/>
            <w:vAlign w:val="center"/>
          </w:tcPr>
          <w:p w14:paraId="7ADEB884" w14:textId="77777777" w:rsidR="00A94855" w:rsidRPr="003666DD" w:rsidRDefault="00A94855" w:rsidP="00E33004">
            <w:pPr>
              <w:jc w:val="center"/>
              <w:rPr>
                <w:sz w:val="22"/>
                <w:szCs w:val="22"/>
              </w:rPr>
            </w:pPr>
            <w:r w:rsidRPr="003666DD">
              <w:rPr>
                <w:sz w:val="22"/>
                <w:szCs w:val="22"/>
              </w:rPr>
              <w:t>100,0</w:t>
            </w:r>
          </w:p>
        </w:tc>
        <w:tc>
          <w:tcPr>
            <w:tcW w:w="1014" w:type="dxa"/>
            <w:shd w:val="clear" w:color="auto" w:fill="FFFFFF"/>
            <w:vAlign w:val="center"/>
          </w:tcPr>
          <w:p w14:paraId="4D5986C1" w14:textId="77777777" w:rsidR="00A94855" w:rsidRPr="003666DD" w:rsidRDefault="00A94855" w:rsidP="00E33004">
            <w:pPr>
              <w:jc w:val="center"/>
              <w:rPr>
                <w:sz w:val="22"/>
                <w:szCs w:val="22"/>
              </w:rPr>
            </w:pPr>
            <w:r w:rsidRPr="003666DD">
              <w:rPr>
                <w:sz w:val="22"/>
                <w:szCs w:val="22"/>
              </w:rPr>
              <w:t>100,0</w:t>
            </w:r>
          </w:p>
        </w:tc>
        <w:tc>
          <w:tcPr>
            <w:tcW w:w="1014" w:type="dxa"/>
            <w:shd w:val="clear" w:color="auto" w:fill="FFFFFF"/>
            <w:vAlign w:val="center"/>
          </w:tcPr>
          <w:p w14:paraId="7E937C0B" w14:textId="77777777" w:rsidR="00A94855" w:rsidRPr="003666DD" w:rsidRDefault="00A94855" w:rsidP="00E33004">
            <w:pPr>
              <w:jc w:val="center"/>
              <w:rPr>
                <w:sz w:val="22"/>
                <w:szCs w:val="22"/>
              </w:rPr>
            </w:pPr>
            <w:r w:rsidRPr="003666DD">
              <w:rPr>
                <w:sz w:val="22"/>
                <w:szCs w:val="22"/>
              </w:rPr>
              <w:t>4.1</w:t>
            </w:r>
          </w:p>
        </w:tc>
      </w:tr>
      <w:tr w:rsidR="00A94855" w:rsidRPr="003666DD" w14:paraId="1F9A88D7" w14:textId="77777777" w:rsidTr="00936B56">
        <w:trPr>
          <w:gridAfter w:val="1"/>
          <w:wAfter w:w="22" w:type="dxa"/>
          <w:trHeight w:val="154"/>
        </w:trPr>
        <w:tc>
          <w:tcPr>
            <w:tcW w:w="567" w:type="dxa"/>
            <w:shd w:val="clear" w:color="auto" w:fill="FFFFFF"/>
          </w:tcPr>
          <w:p w14:paraId="60F667CB"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lastRenderedPageBreak/>
              <w:t>3.</w:t>
            </w:r>
          </w:p>
        </w:tc>
        <w:tc>
          <w:tcPr>
            <w:tcW w:w="2405" w:type="dxa"/>
            <w:vMerge w:val="restart"/>
            <w:shd w:val="clear" w:color="auto" w:fill="FFFFFF"/>
          </w:tcPr>
          <w:p w14:paraId="67F8B514" w14:textId="77777777" w:rsidR="00A94855" w:rsidRPr="003666DD" w:rsidRDefault="00A94855" w:rsidP="00E33004">
            <w:pPr>
              <w:ind w:right="77"/>
              <w:jc w:val="both"/>
              <w:rPr>
                <w:sz w:val="22"/>
                <w:szCs w:val="22"/>
              </w:rPr>
            </w:pPr>
            <w:r w:rsidRPr="003666DD">
              <w:rPr>
                <w:sz w:val="22"/>
                <w:szCs w:val="22"/>
              </w:rPr>
              <w:t>Задача 4: обновление стратегии воспитательного процесса в системе общего и дополнительного образования;</w:t>
            </w:r>
          </w:p>
          <w:p w14:paraId="4B47B467" w14:textId="77777777" w:rsidR="00A94855" w:rsidRPr="003666DD" w:rsidRDefault="00A94855" w:rsidP="00E33004">
            <w:pPr>
              <w:ind w:right="77"/>
              <w:jc w:val="both"/>
              <w:rPr>
                <w:sz w:val="22"/>
                <w:szCs w:val="22"/>
              </w:rPr>
            </w:pPr>
            <w:r w:rsidRPr="003666DD">
              <w:rPr>
                <w:sz w:val="22"/>
                <w:szCs w:val="22"/>
              </w:rPr>
              <w:t>Задача 5: совершенствование системы выявления, поддержки и развития способностей и талантов у детей и молодежи, формирование инновационного потенциала педагогов образовательных учреждений города;</w:t>
            </w:r>
          </w:p>
          <w:p w14:paraId="18E0C217" w14:textId="77777777" w:rsidR="00A94855" w:rsidRPr="003666DD" w:rsidRDefault="00A94855" w:rsidP="00E33004">
            <w:pPr>
              <w:ind w:right="-113"/>
              <w:jc w:val="both"/>
              <w:rPr>
                <w:sz w:val="22"/>
                <w:szCs w:val="22"/>
              </w:rPr>
            </w:pPr>
            <w:r w:rsidRPr="003666DD">
              <w:rPr>
                <w:sz w:val="22"/>
                <w:szCs w:val="22"/>
              </w:rPr>
              <w:t xml:space="preserve">Задача 6: совершенствование системы сопровождения профессионального самоопределения обучающихся, в том числе обучающихся с ограниченными возможностями здоровья. </w:t>
            </w:r>
          </w:p>
        </w:tc>
        <w:tc>
          <w:tcPr>
            <w:tcW w:w="3969" w:type="dxa"/>
            <w:shd w:val="clear" w:color="auto" w:fill="FFFFFF"/>
          </w:tcPr>
          <w:p w14:paraId="0182AAB3" w14:textId="77777777" w:rsidR="00A94855" w:rsidRPr="003666DD" w:rsidRDefault="00A94855" w:rsidP="00E33004">
            <w:pPr>
              <w:ind w:right="-113"/>
              <w:jc w:val="both"/>
              <w:rPr>
                <w:sz w:val="22"/>
                <w:szCs w:val="22"/>
              </w:rPr>
            </w:pPr>
            <w:r w:rsidRPr="003666DD">
              <w:rPr>
                <w:sz w:val="22"/>
                <w:szCs w:val="22"/>
              </w:rPr>
              <w:t>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 участвовавших в государственной итоговой аттестации</w:t>
            </w:r>
          </w:p>
        </w:tc>
        <w:tc>
          <w:tcPr>
            <w:tcW w:w="851" w:type="dxa"/>
            <w:shd w:val="clear" w:color="auto" w:fill="FFFFFF"/>
            <w:vAlign w:val="center"/>
          </w:tcPr>
          <w:p w14:paraId="0CDB4D4D" w14:textId="77777777" w:rsidR="00A94855" w:rsidRPr="003666DD" w:rsidRDefault="00A94855" w:rsidP="00E33004">
            <w:pPr>
              <w:jc w:val="center"/>
              <w:rPr>
                <w:sz w:val="22"/>
                <w:szCs w:val="22"/>
              </w:rPr>
            </w:pPr>
            <w:r w:rsidRPr="003666DD">
              <w:rPr>
                <w:sz w:val="22"/>
                <w:szCs w:val="22"/>
              </w:rPr>
              <w:t>%</w:t>
            </w:r>
          </w:p>
        </w:tc>
        <w:tc>
          <w:tcPr>
            <w:tcW w:w="1106" w:type="dxa"/>
            <w:tcBorders>
              <w:bottom w:val="single" w:sz="4" w:space="0" w:color="auto"/>
            </w:tcBorders>
            <w:vAlign w:val="center"/>
          </w:tcPr>
          <w:p w14:paraId="54314642" w14:textId="77777777" w:rsidR="00A94855" w:rsidRPr="003666DD" w:rsidRDefault="00A94855" w:rsidP="00E33004">
            <w:pPr>
              <w:jc w:val="center"/>
              <w:rPr>
                <w:sz w:val="22"/>
                <w:szCs w:val="22"/>
              </w:rPr>
            </w:pPr>
            <w:r w:rsidRPr="003666DD">
              <w:rPr>
                <w:sz w:val="22"/>
                <w:szCs w:val="22"/>
              </w:rPr>
              <w:t>0,1</w:t>
            </w:r>
          </w:p>
        </w:tc>
        <w:tc>
          <w:tcPr>
            <w:tcW w:w="1276" w:type="dxa"/>
            <w:tcBorders>
              <w:bottom w:val="single" w:sz="4" w:space="0" w:color="auto"/>
            </w:tcBorders>
            <w:vAlign w:val="center"/>
          </w:tcPr>
          <w:p w14:paraId="01613BAB" w14:textId="77777777" w:rsidR="00A94855" w:rsidRPr="003666DD" w:rsidRDefault="00A94855" w:rsidP="00E33004">
            <w:pPr>
              <w:jc w:val="center"/>
              <w:rPr>
                <w:sz w:val="22"/>
                <w:szCs w:val="22"/>
              </w:rPr>
            </w:pPr>
            <w:r w:rsidRPr="003666DD">
              <w:rPr>
                <w:sz w:val="22"/>
                <w:szCs w:val="22"/>
              </w:rPr>
              <w:t>0,1</w:t>
            </w:r>
          </w:p>
        </w:tc>
        <w:tc>
          <w:tcPr>
            <w:tcW w:w="1279" w:type="dxa"/>
            <w:tcBorders>
              <w:bottom w:val="single" w:sz="4" w:space="0" w:color="auto"/>
            </w:tcBorders>
            <w:vAlign w:val="center"/>
          </w:tcPr>
          <w:p w14:paraId="0A3AB749" w14:textId="77777777" w:rsidR="00A94855" w:rsidRPr="003666DD" w:rsidRDefault="00A94855" w:rsidP="00E33004">
            <w:pPr>
              <w:jc w:val="center"/>
              <w:rPr>
                <w:sz w:val="22"/>
                <w:szCs w:val="22"/>
              </w:rPr>
            </w:pPr>
            <w:r w:rsidRPr="003666DD">
              <w:rPr>
                <w:sz w:val="22"/>
                <w:szCs w:val="22"/>
              </w:rPr>
              <w:t>0,1</w:t>
            </w:r>
          </w:p>
        </w:tc>
        <w:tc>
          <w:tcPr>
            <w:tcW w:w="1134" w:type="dxa"/>
            <w:tcBorders>
              <w:bottom w:val="single" w:sz="4" w:space="0" w:color="auto"/>
            </w:tcBorders>
            <w:vAlign w:val="center"/>
          </w:tcPr>
          <w:p w14:paraId="09962CC9" w14:textId="77777777" w:rsidR="00A94855" w:rsidRPr="003666DD" w:rsidRDefault="00A94855" w:rsidP="00E33004">
            <w:pPr>
              <w:jc w:val="center"/>
              <w:rPr>
                <w:sz w:val="22"/>
                <w:szCs w:val="22"/>
              </w:rPr>
            </w:pPr>
            <w:r w:rsidRPr="003666DD">
              <w:rPr>
                <w:sz w:val="22"/>
                <w:szCs w:val="22"/>
              </w:rPr>
              <w:t>0,1</w:t>
            </w:r>
          </w:p>
        </w:tc>
        <w:tc>
          <w:tcPr>
            <w:tcW w:w="995" w:type="dxa"/>
            <w:tcBorders>
              <w:bottom w:val="single" w:sz="4" w:space="0" w:color="auto"/>
            </w:tcBorders>
            <w:vAlign w:val="center"/>
          </w:tcPr>
          <w:p w14:paraId="6140E203" w14:textId="77777777" w:rsidR="00A94855" w:rsidRPr="003666DD" w:rsidRDefault="00A94855" w:rsidP="00E33004">
            <w:pPr>
              <w:jc w:val="center"/>
              <w:rPr>
                <w:sz w:val="22"/>
                <w:szCs w:val="22"/>
              </w:rPr>
            </w:pPr>
            <w:r w:rsidRPr="003666DD">
              <w:rPr>
                <w:sz w:val="22"/>
                <w:szCs w:val="22"/>
              </w:rPr>
              <w:t>0,1</w:t>
            </w:r>
          </w:p>
        </w:tc>
        <w:tc>
          <w:tcPr>
            <w:tcW w:w="1014" w:type="dxa"/>
            <w:tcBorders>
              <w:bottom w:val="single" w:sz="4" w:space="0" w:color="auto"/>
            </w:tcBorders>
            <w:vAlign w:val="center"/>
          </w:tcPr>
          <w:p w14:paraId="112B7E1F" w14:textId="77777777" w:rsidR="00A94855" w:rsidRPr="003666DD" w:rsidRDefault="00A94855" w:rsidP="00E33004">
            <w:pPr>
              <w:jc w:val="center"/>
              <w:rPr>
                <w:sz w:val="22"/>
                <w:szCs w:val="22"/>
              </w:rPr>
            </w:pPr>
            <w:r w:rsidRPr="003666DD">
              <w:rPr>
                <w:sz w:val="22"/>
                <w:szCs w:val="22"/>
              </w:rPr>
              <w:t>0,1</w:t>
            </w:r>
          </w:p>
        </w:tc>
        <w:tc>
          <w:tcPr>
            <w:tcW w:w="1014" w:type="dxa"/>
            <w:tcBorders>
              <w:bottom w:val="single" w:sz="4" w:space="0" w:color="auto"/>
            </w:tcBorders>
            <w:vAlign w:val="center"/>
          </w:tcPr>
          <w:p w14:paraId="4C923225" w14:textId="77777777" w:rsidR="00A94855" w:rsidRPr="003666DD" w:rsidRDefault="00A94855" w:rsidP="00E33004">
            <w:pPr>
              <w:jc w:val="center"/>
              <w:rPr>
                <w:sz w:val="22"/>
                <w:szCs w:val="22"/>
              </w:rPr>
            </w:pPr>
            <w:r w:rsidRPr="003666DD">
              <w:rPr>
                <w:sz w:val="22"/>
                <w:szCs w:val="22"/>
              </w:rPr>
              <w:t>Х</w:t>
            </w:r>
          </w:p>
        </w:tc>
      </w:tr>
      <w:tr w:rsidR="00A94855" w:rsidRPr="003666DD" w14:paraId="0A9329D7" w14:textId="77777777" w:rsidTr="00936B56">
        <w:trPr>
          <w:gridAfter w:val="1"/>
          <w:wAfter w:w="22" w:type="dxa"/>
          <w:trHeight w:val="154"/>
        </w:trPr>
        <w:tc>
          <w:tcPr>
            <w:tcW w:w="567" w:type="dxa"/>
            <w:shd w:val="clear" w:color="auto" w:fill="FFFFFF"/>
          </w:tcPr>
          <w:p w14:paraId="068059F4"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4.</w:t>
            </w:r>
          </w:p>
        </w:tc>
        <w:tc>
          <w:tcPr>
            <w:tcW w:w="2405" w:type="dxa"/>
            <w:vMerge/>
            <w:shd w:val="clear" w:color="auto" w:fill="FFFFFF"/>
          </w:tcPr>
          <w:p w14:paraId="0507A1D0" w14:textId="77777777" w:rsidR="00A94855" w:rsidRPr="003666DD" w:rsidRDefault="00A94855" w:rsidP="00E33004">
            <w:pPr>
              <w:jc w:val="both"/>
              <w:rPr>
                <w:sz w:val="22"/>
                <w:szCs w:val="22"/>
              </w:rPr>
            </w:pPr>
          </w:p>
        </w:tc>
        <w:tc>
          <w:tcPr>
            <w:tcW w:w="3969" w:type="dxa"/>
            <w:shd w:val="clear" w:color="auto" w:fill="FFFFFF"/>
          </w:tcPr>
          <w:p w14:paraId="10D75692" w14:textId="77777777" w:rsidR="00A94855" w:rsidRPr="003666DD" w:rsidRDefault="00A94855" w:rsidP="00E33004">
            <w:pPr>
              <w:jc w:val="both"/>
              <w:rPr>
                <w:sz w:val="22"/>
                <w:szCs w:val="22"/>
              </w:rPr>
            </w:pPr>
            <w:r w:rsidRPr="003666DD">
              <w:rPr>
                <w:sz w:val="22"/>
                <w:szCs w:val="22"/>
              </w:rPr>
              <w:t>Доля детей, охваченных мероприятиями регионального, всероссийского уровня, в общей численности детей в возрасте от 7 до 15 лет, в том числе детей  с ограниченными возможностями здоровья</w:t>
            </w:r>
          </w:p>
        </w:tc>
        <w:tc>
          <w:tcPr>
            <w:tcW w:w="851" w:type="dxa"/>
            <w:shd w:val="clear" w:color="auto" w:fill="FFFFFF"/>
            <w:vAlign w:val="center"/>
          </w:tcPr>
          <w:p w14:paraId="3020E6BF" w14:textId="77777777" w:rsidR="00A94855" w:rsidRPr="003666DD" w:rsidRDefault="00A94855" w:rsidP="00E33004">
            <w:pPr>
              <w:jc w:val="center"/>
              <w:rPr>
                <w:sz w:val="22"/>
                <w:szCs w:val="22"/>
              </w:rPr>
            </w:pPr>
            <w:r w:rsidRPr="003666DD">
              <w:rPr>
                <w:sz w:val="22"/>
                <w:szCs w:val="22"/>
              </w:rPr>
              <w:t>%</w:t>
            </w:r>
          </w:p>
        </w:tc>
        <w:tc>
          <w:tcPr>
            <w:tcW w:w="1106" w:type="dxa"/>
            <w:shd w:val="clear" w:color="auto" w:fill="FFFFFF"/>
            <w:vAlign w:val="center"/>
          </w:tcPr>
          <w:p w14:paraId="794100B4" w14:textId="77777777" w:rsidR="00A94855" w:rsidRPr="003666DD" w:rsidRDefault="00A94855" w:rsidP="00E33004">
            <w:pPr>
              <w:jc w:val="center"/>
              <w:rPr>
                <w:sz w:val="22"/>
                <w:szCs w:val="22"/>
              </w:rPr>
            </w:pPr>
            <w:r w:rsidRPr="003666DD">
              <w:rPr>
                <w:sz w:val="22"/>
                <w:szCs w:val="22"/>
              </w:rPr>
              <w:t>68,0</w:t>
            </w:r>
          </w:p>
        </w:tc>
        <w:tc>
          <w:tcPr>
            <w:tcW w:w="1276" w:type="dxa"/>
            <w:shd w:val="clear" w:color="auto" w:fill="FFFFFF"/>
            <w:vAlign w:val="center"/>
          </w:tcPr>
          <w:p w14:paraId="4DC4F8FE" w14:textId="77777777" w:rsidR="00A94855" w:rsidRPr="003666DD" w:rsidRDefault="00A94855" w:rsidP="00E33004">
            <w:pPr>
              <w:jc w:val="center"/>
              <w:rPr>
                <w:sz w:val="22"/>
                <w:szCs w:val="22"/>
              </w:rPr>
            </w:pPr>
            <w:r w:rsidRPr="003666DD">
              <w:rPr>
                <w:sz w:val="22"/>
                <w:szCs w:val="22"/>
              </w:rPr>
              <w:t>68,0</w:t>
            </w:r>
          </w:p>
        </w:tc>
        <w:tc>
          <w:tcPr>
            <w:tcW w:w="1279" w:type="dxa"/>
            <w:shd w:val="clear" w:color="auto" w:fill="FFFFFF"/>
            <w:vAlign w:val="center"/>
          </w:tcPr>
          <w:p w14:paraId="18910F01" w14:textId="77777777" w:rsidR="00A94855" w:rsidRPr="003666DD" w:rsidRDefault="00A94855" w:rsidP="00E33004">
            <w:pPr>
              <w:jc w:val="center"/>
              <w:rPr>
                <w:sz w:val="22"/>
                <w:szCs w:val="22"/>
              </w:rPr>
            </w:pPr>
            <w:r w:rsidRPr="003666DD">
              <w:rPr>
                <w:sz w:val="22"/>
                <w:szCs w:val="22"/>
              </w:rPr>
              <w:t>68,0</w:t>
            </w:r>
          </w:p>
        </w:tc>
        <w:tc>
          <w:tcPr>
            <w:tcW w:w="1134" w:type="dxa"/>
            <w:shd w:val="clear" w:color="auto" w:fill="FFFFFF"/>
            <w:vAlign w:val="center"/>
          </w:tcPr>
          <w:p w14:paraId="0FF94DF7" w14:textId="77777777" w:rsidR="00A94855" w:rsidRPr="003666DD" w:rsidRDefault="00A94855" w:rsidP="00E33004">
            <w:pPr>
              <w:jc w:val="center"/>
              <w:rPr>
                <w:sz w:val="22"/>
                <w:szCs w:val="22"/>
              </w:rPr>
            </w:pPr>
            <w:r w:rsidRPr="003666DD">
              <w:rPr>
                <w:sz w:val="22"/>
                <w:szCs w:val="22"/>
              </w:rPr>
              <w:t>68,0</w:t>
            </w:r>
          </w:p>
        </w:tc>
        <w:tc>
          <w:tcPr>
            <w:tcW w:w="995" w:type="dxa"/>
            <w:shd w:val="clear" w:color="auto" w:fill="FFFFFF"/>
            <w:vAlign w:val="center"/>
          </w:tcPr>
          <w:p w14:paraId="6A30C3D6" w14:textId="77777777" w:rsidR="00A94855" w:rsidRPr="003666DD" w:rsidRDefault="00A94855" w:rsidP="00E33004">
            <w:pPr>
              <w:jc w:val="center"/>
              <w:rPr>
                <w:sz w:val="22"/>
                <w:szCs w:val="22"/>
              </w:rPr>
            </w:pPr>
            <w:r w:rsidRPr="003666DD">
              <w:rPr>
                <w:sz w:val="22"/>
                <w:szCs w:val="22"/>
              </w:rPr>
              <w:t>68,0</w:t>
            </w:r>
          </w:p>
        </w:tc>
        <w:tc>
          <w:tcPr>
            <w:tcW w:w="1014" w:type="dxa"/>
            <w:shd w:val="clear" w:color="auto" w:fill="FFFFFF"/>
            <w:vAlign w:val="center"/>
          </w:tcPr>
          <w:p w14:paraId="6BD5D10A" w14:textId="77777777" w:rsidR="00A94855" w:rsidRPr="003666DD" w:rsidRDefault="00A94855" w:rsidP="00E33004">
            <w:pPr>
              <w:jc w:val="center"/>
              <w:rPr>
                <w:sz w:val="22"/>
                <w:szCs w:val="22"/>
              </w:rPr>
            </w:pPr>
            <w:r w:rsidRPr="003666DD">
              <w:rPr>
                <w:sz w:val="22"/>
                <w:szCs w:val="22"/>
              </w:rPr>
              <w:t>68,0</w:t>
            </w:r>
          </w:p>
        </w:tc>
        <w:tc>
          <w:tcPr>
            <w:tcW w:w="1014" w:type="dxa"/>
            <w:shd w:val="clear" w:color="auto" w:fill="FFFFFF"/>
            <w:vAlign w:val="center"/>
          </w:tcPr>
          <w:p w14:paraId="04C166D8" w14:textId="77777777" w:rsidR="00A94855" w:rsidRPr="003666DD" w:rsidRDefault="00A94855" w:rsidP="00E33004">
            <w:pPr>
              <w:jc w:val="center"/>
              <w:rPr>
                <w:sz w:val="22"/>
                <w:szCs w:val="22"/>
              </w:rPr>
            </w:pPr>
            <w:r w:rsidRPr="003666DD">
              <w:rPr>
                <w:sz w:val="22"/>
                <w:szCs w:val="22"/>
              </w:rPr>
              <w:t>Х</w:t>
            </w:r>
          </w:p>
        </w:tc>
      </w:tr>
      <w:tr w:rsidR="00A94855" w:rsidRPr="003666DD" w14:paraId="0389D51C" w14:textId="77777777" w:rsidTr="00936B56">
        <w:trPr>
          <w:gridAfter w:val="1"/>
          <w:wAfter w:w="22" w:type="dxa"/>
          <w:trHeight w:val="154"/>
        </w:trPr>
        <w:tc>
          <w:tcPr>
            <w:tcW w:w="567" w:type="dxa"/>
            <w:shd w:val="clear" w:color="auto" w:fill="FFFFFF"/>
          </w:tcPr>
          <w:p w14:paraId="4AB8C784"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lastRenderedPageBreak/>
              <w:t>5.</w:t>
            </w:r>
          </w:p>
        </w:tc>
        <w:tc>
          <w:tcPr>
            <w:tcW w:w="2405" w:type="dxa"/>
            <w:shd w:val="clear" w:color="auto" w:fill="FFFFFF"/>
          </w:tcPr>
          <w:p w14:paraId="2DCAE573" w14:textId="77777777" w:rsidR="00A94855" w:rsidRPr="003666DD" w:rsidRDefault="00A94855" w:rsidP="00E33004">
            <w:pPr>
              <w:jc w:val="both"/>
              <w:rPr>
                <w:sz w:val="22"/>
                <w:szCs w:val="22"/>
              </w:rPr>
            </w:pPr>
            <w:r w:rsidRPr="003666DD">
              <w:rPr>
                <w:sz w:val="22"/>
                <w:szCs w:val="22"/>
              </w:rPr>
              <w:t>Задача 3: обеспечение сферы образования квалифицированными кадрами, повышение социальной защищенности работников муниципальной системы образования, увеличение доли молодых педагогов, повышение профессионального имиджа профессии педагога, закрепление педагогических кадров в муниципальных образовательных организациях</w:t>
            </w:r>
          </w:p>
        </w:tc>
        <w:tc>
          <w:tcPr>
            <w:tcW w:w="3969" w:type="dxa"/>
            <w:shd w:val="clear" w:color="auto" w:fill="FFFFFF"/>
          </w:tcPr>
          <w:p w14:paraId="5BD14617" w14:textId="77777777" w:rsidR="00A94855" w:rsidRPr="003666DD" w:rsidRDefault="00A94855" w:rsidP="00E33004">
            <w:pPr>
              <w:jc w:val="both"/>
              <w:rPr>
                <w:sz w:val="22"/>
                <w:szCs w:val="22"/>
              </w:rPr>
            </w:pPr>
            <w:r w:rsidRPr="003666DD">
              <w:rPr>
                <w:sz w:val="22"/>
                <w:szCs w:val="22"/>
              </w:rPr>
              <w:t>Укомплектованность образовательных учреждений педагогическими кадрами:</w:t>
            </w:r>
          </w:p>
          <w:p w14:paraId="067ACDFB" w14:textId="77777777" w:rsidR="00A94855" w:rsidRPr="003666DD" w:rsidRDefault="00A94855" w:rsidP="00E33004">
            <w:pPr>
              <w:jc w:val="both"/>
              <w:rPr>
                <w:sz w:val="22"/>
                <w:szCs w:val="22"/>
              </w:rPr>
            </w:pPr>
            <w:r w:rsidRPr="003666DD">
              <w:rPr>
                <w:sz w:val="22"/>
                <w:szCs w:val="22"/>
              </w:rPr>
              <w:t>- по дошкольным образовательным учреждениям;</w:t>
            </w:r>
          </w:p>
          <w:p w14:paraId="303CBFB2" w14:textId="77777777" w:rsidR="00A94855" w:rsidRPr="003666DD" w:rsidRDefault="00A94855" w:rsidP="00E33004">
            <w:pPr>
              <w:jc w:val="both"/>
              <w:rPr>
                <w:sz w:val="22"/>
                <w:szCs w:val="22"/>
              </w:rPr>
            </w:pPr>
            <w:r w:rsidRPr="003666DD">
              <w:rPr>
                <w:sz w:val="22"/>
                <w:szCs w:val="22"/>
              </w:rPr>
              <w:t>- по общеобразовательным учреждениям;</w:t>
            </w:r>
          </w:p>
          <w:p w14:paraId="2592DB45" w14:textId="77777777" w:rsidR="00A94855" w:rsidRPr="003666DD" w:rsidRDefault="00A94855" w:rsidP="00E33004">
            <w:pPr>
              <w:jc w:val="both"/>
              <w:rPr>
                <w:sz w:val="22"/>
                <w:szCs w:val="22"/>
              </w:rPr>
            </w:pPr>
            <w:r w:rsidRPr="003666DD">
              <w:rPr>
                <w:sz w:val="22"/>
                <w:szCs w:val="22"/>
              </w:rPr>
              <w:t>- по учреждениям дополнительного образования</w:t>
            </w:r>
          </w:p>
        </w:tc>
        <w:tc>
          <w:tcPr>
            <w:tcW w:w="851" w:type="dxa"/>
            <w:shd w:val="clear" w:color="auto" w:fill="FFFFFF"/>
            <w:vAlign w:val="center"/>
          </w:tcPr>
          <w:p w14:paraId="0DF2A41C" w14:textId="77777777" w:rsidR="00A94855" w:rsidRPr="003666DD" w:rsidRDefault="00A94855" w:rsidP="00E33004">
            <w:pPr>
              <w:jc w:val="center"/>
              <w:rPr>
                <w:sz w:val="22"/>
                <w:szCs w:val="22"/>
              </w:rPr>
            </w:pPr>
            <w:r w:rsidRPr="003666DD">
              <w:rPr>
                <w:sz w:val="22"/>
                <w:szCs w:val="22"/>
              </w:rPr>
              <w:t>%</w:t>
            </w:r>
          </w:p>
        </w:tc>
        <w:tc>
          <w:tcPr>
            <w:tcW w:w="1106" w:type="dxa"/>
            <w:shd w:val="clear" w:color="auto" w:fill="FFFFFF"/>
            <w:vAlign w:val="center"/>
          </w:tcPr>
          <w:p w14:paraId="308E88EF" w14:textId="77777777" w:rsidR="00A94855" w:rsidRPr="003666DD" w:rsidRDefault="00A94855" w:rsidP="00E33004">
            <w:pPr>
              <w:pStyle w:val="ConsPlusCell"/>
              <w:jc w:val="center"/>
              <w:rPr>
                <w:rFonts w:ascii="Times New Roman" w:hAnsi="Times New Roman"/>
              </w:rPr>
            </w:pPr>
          </w:p>
          <w:p w14:paraId="67280C98"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98,0</w:t>
            </w:r>
          </w:p>
          <w:p w14:paraId="0677FFE9"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100,0</w:t>
            </w:r>
          </w:p>
          <w:p w14:paraId="44A13535"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100,0</w:t>
            </w:r>
          </w:p>
        </w:tc>
        <w:tc>
          <w:tcPr>
            <w:tcW w:w="1276" w:type="dxa"/>
            <w:shd w:val="clear" w:color="auto" w:fill="FFFFFF"/>
            <w:vAlign w:val="center"/>
          </w:tcPr>
          <w:p w14:paraId="7783087E" w14:textId="77777777" w:rsidR="00A94855" w:rsidRPr="003666DD" w:rsidRDefault="00A94855" w:rsidP="00E33004">
            <w:pPr>
              <w:pStyle w:val="ConsPlusCell"/>
              <w:jc w:val="center"/>
              <w:rPr>
                <w:rFonts w:ascii="Times New Roman" w:hAnsi="Times New Roman"/>
              </w:rPr>
            </w:pPr>
          </w:p>
          <w:p w14:paraId="78E9CC98"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98,0</w:t>
            </w:r>
          </w:p>
          <w:p w14:paraId="3C5AE91E"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100,0</w:t>
            </w:r>
          </w:p>
          <w:p w14:paraId="06ADEE28"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100,0</w:t>
            </w:r>
          </w:p>
        </w:tc>
        <w:tc>
          <w:tcPr>
            <w:tcW w:w="1279" w:type="dxa"/>
            <w:shd w:val="clear" w:color="auto" w:fill="FFFFFF"/>
            <w:vAlign w:val="center"/>
          </w:tcPr>
          <w:p w14:paraId="5996283B" w14:textId="77777777" w:rsidR="00A94855" w:rsidRPr="003666DD" w:rsidRDefault="00A94855" w:rsidP="00E33004">
            <w:pPr>
              <w:pStyle w:val="ConsPlusCell"/>
              <w:jc w:val="center"/>
              <w:rPr>
                <w:rFonts w:ascii="Times New Roman" w:hAnsi="Times New Roman"/>
              </w:rPr>
            </w:pPr>
          </w:p>
          <w:p w14:paraId="70924602"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98,0</w:t>
            </w:r>
          </w:p>
          <w:p w14:paraId="3694AE1E"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100,0</w:t>
            </w:r>
          </w:p>
          <w:p w14:paraId="00E88440"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100,0</w:t>
            </w:r>
          </w:p>
        </w:tc>
        <w:tc>
          <w:tcPr>
            <w:tcW w:w="1134" w:type="dxa"/>
            <w:shd w:val="clear" w:color="auto" w:fill="FFFFFF"/>
            <w:vAlign w:val="center"/>
          </w:tcPr>
          <w:p w14:paraId="73264C6F" w14:textId="77777777" w:rsidR="00A94855" w:rsidRPr="003666DD" w:rsidRDefault="00A94855" w:rsidP="00E33004">
            <w:pPr>
              <w:pStyle w:val="ConsPlusCell"/>
              <w:jc w:val="center"/>
              <w:rPr>
                <w:rFonts w:ascii="Times New Roman" w:hAnsi="Times New Roman"/>
              </w:rPr>
            </w:pPr>
          </w:p>
          <w:p w14:paraId="1F4F3F94"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98,0</w:t>
            </w:r>
          </w:p>
          <w:p w14:paraId="3E46DC85"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100,0</w:t>
            </w:r>
          </w:p>
          <w:p w14:paraId="3F86A64B"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100,0</w:t>
            </w:r>
          </w:p>
        </w:tc>
        <w:tc>
          <w:tcPr>
            <w:tcW w:w="995" w:type="dxa"/>
            <w:shd w:val="clear" w:color="auto" w:fill="FFFFFF"/>
            <w:vAlign w:val="center"/>
          </w:tcPr>
          <w:p w14:paraId="2BA66C21" w14:textId="77777777" w:rsidR="00A94855" w:rsidRPr="003666DD" w:rsidRDefault="00A94855" w:rsidP="00E33004">
            <w:pPr>
              <w:pStyle w:val="ConsPlusCell"/>
              <w:jc w:val="center"/>
              <w:rPr>
                <w:rFonts w:ascii="Times New Roman" w:hAnsi="Times New Roman"/>
              </w:rPr>
            </w:pPr>
          </w:p>
          <w:p w14:paraId="2A8F0282"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98,0</w:t>
            </w:r>
          </w:p>
          <w:p w14:paraId="4B600ADF"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100,0</w:t>
            </w:r>
          </w:p>
          <w:p w14:paraId="3E8DD817"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100,0</w:t>
            </w:r>
          </w:p>
        </w:tc>
        <w:tc>
          <w:tcPr>
            <w:tcW w:w="1014" w:type="dxa"/>
            <w:shd w:val="clear" w:color="auto" w:fill="FFFFFF"/>
            <w:vAlign w:val="center"/>
          </w:tcPr>
          <w:p w14:paraId="62A7C458" w14:textId="77777777" w:rsidR="00A94855" w:rsidRPr="003666DD" w:rsidRDefault="00A94855" w:rsidP="00E33004">
            <w:pPr>
              <w:pStyle w:val="ConsPlusCell"/>
              <w:jc w:val="center"/>
              <w:rPr>
                <w:rFonts w:ascii="Times New Roman" w:hAnsi="Times New Roman"/>
              </w:rPr>
            </w:pPr>
          </w:p>
          <w:p w14:paraId="59244393"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98,0</w:t>
            </w:r>
          </w:p>
          <w:p w14:paraId="5F4155E9"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100,0</w:t>
            </w:r>
          </w:p>
          <w:p w14:paraId="6889C0FB"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100,0</w:t>
            </w:r>
          </w:p>
        </w:tc>
        <w:tc>
          <w:tcPr>
            <w:tcW w:w="1014" w:type="dxa"/>
            <w:shd w:val="clear" w:color="auto" w:fill="FFFFFF"/>
            <w:vAlign w:val="center"/>
          </w:tcPr>
          <w:p w14:paraId="07BD4843"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3.1</w:t>
            </w:r>
          </w:p>
        </w:tc>
      </w:tr>
      <w:tr w:rsidR="00A94855" w:rsidRPr="003666DD" w14:paraId="37607956" w14:textId="77777777" w:rsidTr="00936B56">
        <w:trPr>
          <w:gridAfter w:val="1"/>
          <w:wAfter w:w="22" w:type="dxa"/>
          <w:trHeight w:val="154"/>
        </w:trPr>
        <w:tc>
          <w:tcPr>
            <w:tcW w:w="567" w:type="dxa"/>
            <w:shd w:val="clear" w:color="auto" w:fill="FFFFFF"/>
          </w:tcPr>
          <w:p w14:paraId="59C15170"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6.</w:t>
            </w:r>
          </w:p>
        </w:tc>
        <w:tc>
          <w:tcPr>
            <w:tcW w:w="2405" w:type="dxa"/>
            <w:shd w:val="clear" w:color="auto" w:fill="FFFFFF"/>
          </w:tcPr>
          <w:p w14:paraId="685E0D5A" w14:textId="77777777" w:rsidR="00A94855" w:rsidRPr="003666DD" w:rsidRDefault="00A94855" w:rsidP="00E33004">
            <w:pPr>
              <w:jc w:val="both"/>
              <w:rPr>
                <w:sz w:val="22"/>
                <w:szCs w:val="22"/>
              </w:rPr>
            </w:pPr>
            <w:r w:rsidRPr="003666DD">
              <w:rPr>
                <w:sz w:val="22"/>
                <w:szCs w:val="22"/>
              </w:rPr>
              <w:t>Задача: 8 создание в системе образования условий для сохранения и укрепления здоровья, формирования здорового образа жизни подрастающего поколения.</w:t>
            </w:r>
          </w:p>
        </w:tc>
        <w:tc>
          <w:tcPr>
            <w:tcW w:w="3969" w:type="dxa"/>
            <w:shd w:val="clear" w:color="auto" w:fill="FFFFFF"/>
          </w:tcPr>
          <w:p w14:paraId="7B332376" w14:textId="77777777" w:rsidR="00A94855" w:rsidRPr="003666DD" w:rsidRDefault="00A94855" w:rsidP="00E33004">
            <w:pPr>
              <w:jc w:val="both"/>
              <w:rPr>
                <w:sz w:val="22"/>
                <w:szCs w:val="22"/>
              </w:rPr>
            </w:pPr>
            <w:r w:rsidRPr="003666DD">
              <w:rPr>
                <w:sz w:val="22"/>
                <w:szCs w:val="22"/>
              </w:rPr>
              <w:t>Доля обучающихся общеобразовательных школ, охваченных горячим питанием</w:t>
            </w:r>
          </w:p>
        </w:tc>
        <w:tc>
          <w:tcPr>
            <w:tcW w:w="851" w:type="dxa"/>
            <w:shd w:val="clear" w:color="auto" w:fill="FFFFFF"/>
            <w:vAlign w:val="center"/>
          </w:tcPr>
          <w:p w14:paraId="73E46A0A" w14:textId="77777777" w:rsidR="00A94855" w:rsidRPr="003666DD" w:rsidRDefault="00A94855" w:rsidP="00E33004">
            <w:pPr>
              <w:jc w:val="center"/>
              <w:rPr>
                <w:sz w:val="22"/>
                <w:szCs w:val="22"/>
              </w:rPr>
            </w:pPr>
            <w:r w:rsidRPr="003666DD">
              <w:rPr>
                <w:sz w:val="22"/>
                <w:szCs w:val="22"/>
              </w:rPr>
              <w:t>%</w:t>
            </w:r>
          </w:p>
        </w:tc>
        <w:tc>
          <w:tcPr>
            <w:tcW w:w="1106" w:type="dxa"/>
            <w:shd w:val="clear" w:color="auto" w:fill="FFFFFF"/>
            <w:vAlign w:val="center"/>
          </w:tcPr>
          <w:p w14:paraId="1CC4EB5C"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84,0</w:t>
            </w:r>
          </w:p>
        </w:tc>
        <w:tc>
          <w:tcPr>
            <w:tcW w:w="1276" w:type="dxa"/>
            <w:shd w:val="clear" w:color="auto" w:fill="FFFFFF"/>
            <w:vAlign w:val="center"/>
          </w:tcPr>
          <w:p w14:paraId="4985E749"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84,0</w:t>
            </w:r>
          </w:p>
        </w:tc>
        <w:tc>
          <w:tcPr>
            <w:tcW w:w="1279" w:type="dxa"/>
            <w:shd w:val="clear" w:color="auto" w:fill="FFFFFF"/>
            <w:vAlign w:val="center"/>
          </w:tcPr>
          <w:p w14:paraId="3106C492"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84,0</w:t>
            </w:r>
          </w:p>
        </w:tc>
        <w:tc>
          <w:tcPr>
            <w:tcW w:w="1134" w:type="dxa"/>
            <w:shd w:val="clear" w:color="auto" w:fill="FFFFFF"/>
            <w:vAlign w:val="center"/>
          </w:tcPr>
          <w:p w14:paraId="6BAFE1D7"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84,0</w:t>
            </w:r>
          </w:p>
        </w:tc>
        <w:tc>
          <w:tcPr>
            <w:tcW w:w="995" w:type="dxa"/>
            <w:shd w:val="clear" w:color="auto" w:fill="FFFFFF"/>
            <w:vAlign w:val="center"/>
          </w:tcPr>
          <w:p w14:paraId="5577D5E9"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84,0</w:t>
            </w:r>
          </w:p>
        </w:tc>
        <w:tc>
          <w:tcPr>
            <w:tcW w:w="1014" w:type="dxa"/>
            <w:shd w:val="clear" w:color="auto" w:fill="FFFFFF"/>
            <w:vAlign w:val="center"/>
          </w:tcPr>
          <w:p w14:paraId="71563F8E"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84,0</w:t>
            </w:r>
          </w:p>
        </w:tc>
        <w:tc>
          <w:tcPr>
            <w:tcW w:w="1014" w:type="dxa"/>
            <w:shd w:val="clear" w:color="auto" w:fill="FFFFFF"/>
            <w:vAlign w:val="center"/>
          </w:tcPr>
          <w:p w14:paraId="14D12AB7"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Х</w:t>
            </w:r>
          </w:p>
        </w:tc>
      </w:tr>
      <w:tr w:rsidR="00A94855" w:rsidRPr="003666DD" w14:paraId="01BC3DB0" w14:textId="77777777" w:rsidTr="00936B56">
        <w:trPr>
          <w:gridAfter w:val="1"/>
          <w:wAfter w:w="22" w:type="dxa"/>
          <w:trHeight w:val="154"/>
        </w:trPr>
        <w:tc>
          <w:tcPr>
            <w:tcW w:w="567" w:type="dxa"/>
            <w:shd w:val="clear" w:color="auto" w:fill="FFFFFF"/>
          </w:tcPr>
          <w:p w14:paraId="0B1B9D54"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7.</w:t>
            </w:r>
          </w:p>
        </w:tc>
        <w:tc>
          <w:tcPr>
            <w:tcW w:w="2405" w:type="dxa"/>
            <w:shd w:val="clear" w:color="auto" w:fill="FFFFFF"/>
          </w:tcPr>
          <w:p w14:paraId="3D6F6520" w14:textId="77777777" w:rsidR="00A94855" w:rsidRPr="003666DD" w:rsidRDefault="00A94855" w:rsidP="00E33004">
            <w:pPr>
              <w:jc w:val="both"/>
              <w:rPr>
                <w:sz w:val="22"/>
                <w:szCs w:val="22"/>
              </w:rPr>
            </w:pPr>
            <w:r w:rsidRPr="003666DD">
              <w:rPr>
                <w:sz w:val="22"/>
                <w:szCs w:val="22"/>
              </w:rPr>
              <w:t>Задача 2: совершенствование материально-тех</w:t>
            </w:r>
            <w:r w:rsidRPr="003666DD">
              <w:rPr>
                <w:sz w:val="22"/>
                <w:szCs w:val="22"/>
              </w:rPr>
              <w:lastRenderedPageBreak/>
              <w:t>нической базы образовательных организаций, создание безопасных условий функционирования образовательных организаций.</w:t>
            </w:r>
          </w:p>
        </w:tc>
        <w:tc>
          <w:tcPr>
            <w:tcW w:w="3969" w:type="dxa"/>
            <w:shd w:val="clear" w:color="auto" w:fill="FFFFFF"/>
          </w:tcPr>
          <w:p w14:paraId="75874CA5" w14:textId="77777777" w:rsidR="00A94855" w:rsidRPr="003666DD" w:rsidRDefault="00A94855" w:rsidP="00E33004">
            <w:pPr>
              <w:jc w:val="both"/>
              <w:rPr>
                <w:sz w:val="22"/>
                <w:szCs w:val="22"/>
              </w:rPr>
            </w:pPr>
            <w:r w:rsidRPr="003666DD">
              <w:rPr>
                <w:sz w:val="22"/>
                <w:szCs w:val="22"/>
              </w:rPr>
              <w:lastRenderedPageBreak/>
              <w:t xml:space="preserve">Доля учреждений, удовлетворенных качественным ведением бухгалтерского, бюджетного учета и своевременным </w:t>
            </w:r>
            <w:r w:rsidRPr="003666DD">
              <w:rPr>
                <w:sz w:val="22"/>
                <w:szCs w:val="22"/>
              </w:rPr>
              <w:lastRenderedPageBreak/>
              <w:t>представлением отчетности (бухгалтерской, бюджетной, налоговой, статистической)</w:t>
            </w:r>
          </w:p>
        </w:tc>
        <w:tc>
          <w:tcPr>
            <w:tcW w:w="851" w:type="dxa"/>
            <w:shd w:val="clear" w:color="auto" w:fill="FFFFFF"/>
            <w:vAlign w:val="center"/>
          </w:tcPr>
          <w:p w14:paraId="629455D8" w14:textId="77777777" w:rsidR="00A94855" w:rsidRPr="003666DD" w:rsidRDefault="00A94855" w:rsidP="00E33004">
            <w:pPr>
              <w:jc w:val="center"/>
              <w:rPr>
                <w:sz w:val="22"/>
                <w:szCs w:val="22"/>
              </w:rPr>
            </w:pPr>
            <w:r w:rsidRPr="003666DD">
              <w:rPr>
                <w:sz w:val="22"/>
                <w:szCs w:val="22"/>
              </w:rPr>
              <w:lastRenderedPageBreak/>
              <w:t>%</w:t>
            </w:r>
          </w:p>
        </w:tc>
        <w:tc>
          <w:tcPr>
            <w:tcW w:w="1106" w:type="dxa"/>
            <w:vAlign w:val="center"/>
          </w:tcPr>
          <w:p w14:paraId="6FAE1BB4"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100,0</w:t>
            </w:r>
          </w:p>
        </w:tc>
        <w:tc>
          <w:tcPr>
            <w:tcW w:w="1276" w:type="dxa"/>
            <w:shd w:val="clear" w:color="auto" w:fill="FFFFFF"/>
            <w:vAlign w:val="center"/>
          </w:tcPr>
          <w:p w14:paraId="0569B93D" w14:textId="77777777" w:rsidR="00A94855" w:rsidRPr="003666DD" w:rsidRDefault="00A94855" w:rsidP="00E33004">
            <w:pPr>
              <w:jc w:val="center"/>
              <w:rPr>
                <w:sz w:val="22"/>
                <w:szCs w:val="22"/>
              </w:rPr>
            </w:pPr>
            <w:r w:rsidRPr="003666DD">
              <w:rPr>
                <w:sz w:val="22"/>
                <w:szCs w:val="22"/>
              </w:rPr>
              <w:t>100,0</w:t>
            </w:r>
          </w:p>
        </w:tc>
        <w:tc>
          <w:tcPr>
            <w:tcW w:w="1279" w:type="dxa"/>
            <w:shd w:val="clear" w:color="auto" w:fill="FFFFFF"/>
            <w:vAlign w:val="center"/>
          </w:tcPr>
          <w:p w14:paraId="43F3FB8D" w14:textId="77777777" w:rsidR="00A94855" w:rsidRPr="003666DD" w:rsidRDefault="00A94855" w:rsidP="00E33004">
            <w:pPr>
              <w:jc w:val="center"/>
              <w:rPr>
                <w:sz w:val="22"/>
                <w:szCs w:val="22"/>
              </w:rPr>
            </w:pPr>
            <w:r w:rsidRPr="003666DD">
              <w:rPr>
                <w:sz w:val="22"/>
                <w:szCs w:val="22"/>
              </w:rPr>
              <w:t>100,0</w:t>
            </w:r>
          </w:p>
        </w:tc>
        <w:tc>
          <w:tcPr>
            <w:tcW w:w="1134" w:type="dxa"/>
            <w:shd w:val="clear" w:color="auto" w:fill="FFFFFF"/>
            <w:vAlign w:val="center"/>
          </w:tcPr>
          <w:p w14:paraId="02063861" w14:textId="77777777" w:rsidR="00A94855" w:rsidRPr="003666DD" w:rsidRDefault="00A94855" w:rsidP="00E33004">
            <w:pPr>
              <w:jc w:val="center"/>
              <w:rPr>
                <w:sz w:val="22"/>
                <w:szCs w:val="22"/>
              </w:rPr>
            </w:pPr>
            <w:r w:rsidRPr="003666DD">
              <w:rPr>
                <w:sz w:val="22"/>
                <w:szCs w:val="22"/>
              </w:rPr>
              <w:t>100,0</w:t>
            </w:r>
          </w:p>
        </w:tc>
        <w:tc>
          <w:tcPr>
            <w:tcW w:w="995" w:type="dxa"/>
            <w:shd w:val="clear" w:color="auto" w:fill="FFFFFF"/>
            <w:vAlign w:val="center"/>
          </w:tcPr>
          <w:p w14:paraId="43AD80C8" w14:textId="77777777" w:rsidR="00A94855" w:rsidRPr="003666DD" w:rsidRDefault="00A94855" w:rsidP="00E33004">
            <w:pPr>
              <w:jc w:val="center"/>
              <w:rPr>
                <w:sz w:val="22"/>
                <w:szCs w:val="22"/>
              </w:rPr>
            </w:pPr>
            <w:r w:rsidRPr="003666DD">
              <w:rPr>
                <w:sz w:val="22"/>
                <w:szCs w:val="22"/>
              </w:rPr>
              <w:t>100,0</w:t>
            </w:r>
          </w:p>
        </w:tc>
        <w:tc>
          <w:tcPr>
            <w:tcW w:w="1014" w:type="dxa"/>
            <w:shd w:val="clear" w:color="auto" w:fill="FFFFFF"/>
            <w:vAlign w:val="center"/>
          </w:tcPr>
          <w:p w14:paraId="7232648D" w14:textId="77777777" w:rsidR="00A94855" w:rsidRPr="003666DD" w:rsidRDefault="00A94855" w:rsidP="00E33004">
            <w:pPr>
              <w:jc w:val="center"/>
              <w:rPr>
                <w:sz w:val="22"/>
                <w:szCs w:val="22"/>
              </w:rPr>
            </w:pPr>
            <w:r w:rsidRPr="003666DD">
              <w:rPr>
                <w:sz w:val="22"/>
                <w:szCs w:val="22"/>
              </w:rPr>
              <w:t>100,0</w:t>
            </w:r>
          </w:p>
        </w:tc>
        <w:tc>
          <w:tcPr>
            <w:tcW w:w="1014" w:type="dxa"/>
            <w:shd w:val="clear" w:color="auto" w:fill="FFFFFF"/>
            <w:vAlign w:val="center"/>
          </w:tcPr>
          <w:p w14:paraId="12487BA6" w14:textId="77777777" w:rsidR="00A94855" w:rsidRPr="003666DD" w:rsidRDefault="00A94855" w:rsidP="00E33004">
            <w:pPr>
              <w:jc w:val="center"/>
              <w:rPr>
                <w:sz w:val="22"/>
                <w:szCs w:val="22"/>
              </w:rPr>
            </w:pPr>
            <w:r w:rsidRPr="003666DD">
              <w:rPr>
                <w:sz w:val="22"/>
                <w:szCs w:val="22"/>
              </w:rPr>
              <w:t>Х</w:t>
            </w:r>
          </w:p>
        </w:tc>
      </w:tr>
      <w:tr w:rsidR="00A94855" w:rsidRPr="003666DD" w14:paraId="157CB1F7" w14:textId="77777777" w:rsidTr="00936B56">
        <w:trPr>
          <w:gridAfter w:val="1"/>
          <w:wAfter w:w="22" w:type="dxa"/>
          <w:trHeight w:val="154"/>
        </w:trPr>
        <w:tc>
          <w:tcPr>
            <w:tcW w:w="567" w:type="dxa"/>
            <w:shd w:val="clear" w:color="auto" w:fill="FFFFFF"/>
          </w:tcPr>
          <w:p w14:paraId="2D974D20"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8.</w:t>
            </w:r>
          </w:p>
        </w:tc>
        <w:tc>
          <w:tcPr>
            <w:tcW w:w="2405" w:type="dxa"/>
            <w:shd w:val="clear" w:color="auto" w:fill="FFFFFF"/>
          </w:tcPr>
          <w:p w14:paraId="20768358" w14:textId="77777777" w:rsidR="00A94855" w:rsidRPr="003666DD" w:rsidRDefault="00A94855" w:rsidP="00E33004">
            <w:pPr>
              <w:ind w:right="-57"/>
              <w:jc w:val="both"/>
              <w:rPr>
                <w:sz w:val="22"/>
                <w:szCs w:val="22"/>
              </w:rPr>
            </w:pPr>
            <w:r w:rsidRPr="003666DD">
              <w:rPr>
                <w:sz w:val="22"/>
                <w:szCs w:val="22"/>
              </w:rPr>
              <w:t>Задача 9: создание условий для получения качественного дошкольного и общего образования, обеспечение обновления содержания и технологий образования, внедрения единой независимой системы оценки качества образования</w:t>
            </w:r>
          </w:p>
        </w:tc>
        <w:tc>
          <w:tcPr>
            <w:tcW w:w="3969" w:type="dxa"/>
            <w:shd w:val="clear" w:color="auto" w:fill="FFFFFF"/>
          </w:tcPr>
          <w:p w14:paraId="7D9992B8" w14:textId="77777777" w:rsidR="00A94855" w:rsidRPr="003666DD" w:rsidRDefault="00A94855" w:rsidP="00E33004">
            <w:pPr>
              <w:ind w:right="-57"/>
              <w:jc w:val="both"/>
              <w:rPr>
                <w:sz w:val="22"/>
                <w:szCs w:val="22"/>
              </w:rPr>
            </w:pPr>
            <w:r w:rsidRPr="003666DD">
              <w:rPr>
                <w:sz w:val="22"/>
                <w:szCs w:val="22"/>
              </w:rPr>
              <w:t>Удельный вес численности населения в возрасте 5-18 лет, охваченного образованием, в общей численности населения в возрасте 5-18 лет</w:t>
            </w:r>
          </w:p>
        </w:tc>
        <w:tc>
          <w:tcPr>
            <w:tcW w:w="851" w:type="dxa"/>
            <w:shd w:val="clear" w:color="auto" w:fill="FFFFFF"/>
            <w:vAlign w:val="center"/>
          </w:tcPr>
          <w:p w14:paraId="079E8F30" w14:textId="77777777" w:rsidR="00A94855" w:rsidRPr="003666DD" w:rsidRDefault="00A94855" w:rsidP="00E33004">
            <w:pPr>
              <w:jc w:val="center"/>
              <w:rPr>
                <w:sz w:val="22"/>
                <w:szCs w:val="22"/>
              </w:rPr>
            </w:pPr>
            <w:r w:rsidRPr="003666DD">
              <w:rPr>
                <w:sz w:val="22"/>
                <w:szCs w:val="22"/>
              </w:rPr>
              <w:t>%</w:t>
            </w:r>
          </w:p>
        </w:tc>
        <w:tc>
          <w:tcPr>
            <w:tcW w:w="1106" w:type="dxa"/>
            <w:vAlign w:val="center"/>
          </w:tcPr>
          <w:p w14:paraId="68E7DF1B"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100,0</w:t>
            </w:r>
          </w:p>
        </w:tc>
        <w:tc>
          <w:tcPr>
            <w:tcW w:w="1276" w:type="dxa"/>
            <w:shd w:val="clear" w:color="auto" w:fill="FFFFFF"/>
            <w:vAlign w:val="center"/>
          </w:tcPr>
          <w:p w14:paraId="2266F144" w14:textId="77777777" w:rsidR="00A94855" w:rsidRPr="003666DD" w:rsidRDefault="00A94855" w:rsidP="00E33004">
            <w:pPr>
              <w:jc w:val="center"/>
              <w:rPr>
                <w:sz w:val="22"/>
                <w:szCs w:val="22"/>
              </w:rPr>
            </w:pPr>
            <w:r w:rsidRPr="003666DD">
              <w:rPr>
                <w:sz w:val="22"/>
                <w:szCs w:val="22"/>
              </w:rPr>
              <w:t>100,0</w:t>
            </w:r>
          </w:p>
        </w:tc>
        <w:tc>
          <w:tcPr>
            <w:tcW w:w="1279" w:type="dxa"/>
            <w:shd w:val="clear" w:color="auto" w:fill="FFFFFF"/>
            <w:vAlign w:val="center"/>
          </w:tcPr>
          <w:p w14:paraId="62428B1A" w14:textId="77777777" w:rsidR="00A94855" w:rsidRPr="003666DD" w:rsidRDefault="00A94855" w:rsidP="00E33004">
            <w:pPr>
              <w:jc w:val="center"/>
              <w:rPr>
                <w:sz w:val="22"/>
                <w:szCs w:val="22"/>
              </w:rPr>
            </w:pPr>
            <w:r w:rsidRPr="003666DD">
              <w:rPr>
                <w:sz w:val="22"/>
                <w:szCs w:val="22"/>
                <w:lang w:val="en-US"/>
              </w:rPr>
              <w:t>100</w:t>
            </w:r>
            <w:r w:rsidRPr="003666DD">
              <w:rPr>
                <w:sz w:val="22"/>
                <w:szCs w:val="22"/>
              </w:rPr>
              <w:t>,0</w:t>
            </w:r>
          </w:p>
        </w:tc>
        <w:tc>
          <w:tcPr>
            <w:tcW w:w="1134" w:type="dxa"/>
            <w:shd w:val="clear" w:color="auto" w:fill="FFFFFF"/>
            <w:vAlign w:val="center"/>
          </w:tcPr>
          <w:p w14:paraId="2DDF56A3" w14:textId="77777777" w:rsidR="00A94855" w:rsidRPr="003666DD" w:rsidRDefault="00A94855" w:rsidP="00E33004">
            <w:pPr>
              <w:jc w:val="center"/>
              <w:rPr>
                <w:sz w:val="22"/>
                <w:szCs w:val="22"/>
              </w:rPr>
            </w:pPr>
            <w:r w:rsidRPr="003666DD">
              <w:rPr>
                <w:sz w:val="22"/>
                <w:szCs w:val="22"/>
                <w:lang w:val="en-US"/>
              </w:rPr>
              <w:t>100</w:t>
            </w:r>
            <w:r w:rsidRPr="003666DD">
              <w:rPr>
                <w:sz w:val="22"/>
                <w:szCs w:val="22"/>
              </w:rPr>
              <w:t>,0</w:t>
            </w:r>
          </w:p>
        </w:tc>
        <w:tc>
          <w:tcPr>
            <w:tcW w:w="995" w:type="dxa"/>
            <w:shd w:val="clear" w:color="auto" w:fill="FFFFFF"/>
            <w:vAlign w:val="center"/>
          </w:tcPr>
          <w:p w14:paraId="6C0B7E28" w14:textId="77777777" w:rsidR="00A94855" w:rsidRPr="003666DD" w:rsidRDefault="00A94855" w:rsidP="00E33004">
            <w:pPr>
              <w:jc w:val="center"/>
              <w:rPr>
                <w:sz w:val="22"/>
                <w:szCs w:val="22"/>
              </w:rPr>
            </w:pPr>
            <w:r w:rsidRPr="003666DD">
              <w:rPr>
                <w:sz w:val="22"/>
                <w:szCs w:val="22"/>
                <w:lang w:val="en-US"/>
              </w:rPr>
              <w:t>100</w:t>
            </w:r>
            <w:r w:rsidRPr="003666DD">
              <w:rPr>
                <w:sz w:val="22"/>
                <w:szCs w:val="22"/>
              </w:rPr>
              <w:t>,0</w:t>
            </w:r>
          </w:p>
        </w:tc>
        <w:tc>
          <w:tcPr>
            <w:tcW w:w="1014" w:type="dxa"/>
            <w:shd w:val="clear" w:color="auto" w:fill="FFFFFF"/>
            <w:vAlign w:val="center"/>
          </w:tcPr>
          <w:p w14:paraId="0FF3C7A9" w14:textId="77777777" w:rsidR="00A94855" w:rsidRPr="003666DD" w:rsidRDefault="00A94855" w:rsidP="00E33004">
            <w:pPr>
              <w:jc w:val="center"/>
              <w:rPr>
                <w:sz w:val="22"/>
                <w:szCs w:val="22"/>
              </w:rPr>
            </w:pPr>
            <w:r w:rsidRPr="003666DD">
              <w:rPr>
                <w:sz w:val="22"/>
                <w:szCs w:val="22"/>
                <w:lang w:val="en-US"/>
              </w:rPr>
              <w:t>100</w:t>
            </w:r>
            <w:r w:rsidRPr="003666DD">
              <w:rPr>
                <w:sz w:val="22"/>
                <w:szCs w:val="22"/>
              </w:rPr>
              <w:t>,0</w:t>
            </w:r>
          </w:p>
        </w:tc>
        <w:tc>
          <w:tcPr>
            <w:tcW w:w="1014" w:type="dxa"/>
            <w:shd w:val="clear" w:color="auto" w:fill="FFFFFF"/>
            <w:vAlign w:val="center"/>
          </w:tcPr>
          <w:p w14:paraId="163F4D14" w14:textId="77777777" w:rsidR="00A94855" w:rsidRPr="003666DD" w:rsidRDefault="00A94855" w:rsidP="00E33004">
            <w:pPr>
              <w:jc w:val="center"/>
              <w:rPr>
                <w:sz w:val="22"/>
                <w:szCs w:val="22"/>
              </w:rPr>
            </w:pPr>
            <w:r w:rsidRPr="003666DD">
              <w:rPr>
                <w:sz w:val="22"/>
                <w:szCs w:val="22"/>
              </w:rPr>
              <w:t>4.1</w:t>
            </w:r>
          </w:p>
        </w:tc>
      </w:tr>
      <w:tr w:rsidR="00A94855" w:rsidRPr="003666DD" w14:paraId="052051CE" w14:textId="77777777" w:rsidTr="00936B56">
        <w:trPr>
          <w:gridAfter w:val="1"/>
          <w:wAfter w:w="22" w:type="dxa"/>
          <w:trHeight w:val="154"/>
        </w:trPr>
        <w:tc>
          <w:tcPr>
            <w:tcW w:w="567" w:type="dxa"/>
            <w:shd w:val="clear" w:color="auto" w:fill="FFFFFF"/>
          </w:tcPr>
          <w:p w14:paraId="6BC3FEF5"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9.</w:t>
            </w:r>
          </w:p>
        </w:tc>
        <w:tc>
          <w:tcPr>
            <w:tcW w:w="2405" w:type="dxa"/>
            <w:shd w:val="clear" w:color="auto" w:fill="FFFFFF"/>
          </w:tcPr>
          <w:p w14:paraId="5918FFFA" w14:textId="77777777" w:rsidR="00A94855" w:rsidRPr="003666DD" w:rsidRDefault="00A94855" w:rsidP="00E33004">
            <w:pPr>
              <w:jc w:val="both"/>
              <w:rPr>
                <w:sz w:val="22"/>
                <w:szCs w:val="22"/>
              </w:rPr>
            </w:pPr>
            <w:r w:rsidRPr="003666DD">
              <w:rPr>
                <w:sz w:val="22"/>
                <w:szCs w:val="22"/>
              </w:rPr>
              <w:t>Задача 2: совершенствование материально-технической базы образовательных организаций, создание безопасных условий функционирования образовательных организаций.</w:t>
            </w:r>
          </w:p>
        </w:tc>
        <w:tc>
          <w:tcPr>
            <w:tcW w:w="3969" w:type="dxa"/>
            <w:shd w:val="clear" w:color="auto" w:fill="FFFFFF"/>
          </w:tcPr>
          <w:p w14:paraId="2F210724" w14:textId="77777777" w:rsidR="00A94855" w:rsidRPr="003666DD" w:rsidRDefault="00A94855" w:rsidP="00E33004">
            <w:pPr>
              <w:jc w:val="both"/>
              <w:rPr>
                <w:sz w:val="22"/>
                <w:szCs w:val="22"/>
              </w:rPr>
            </w:pPr>
            <w:r w:rsidRPr="003666DD">
              <w:rPr>
                <w:sz w:val="22"/>
                <w:szCs w:val="22"/>
              </w:rPr>
              <w:t>Выполнение плана деятельности управления образования мэрии</w:t>
            </w:r>
          </w:p>
        </w:tc>
        <w:tc>
          <w:tcPr>
            <w:tcW w:w="851" w:type="dxa"/>
            <w:shd w:val="clear" w:color="auto" w:fill="FFFFFF"/>
            <w:vAlign w:val="center"/>
          </w:tcPr>
          <w:p w14:paraId="211BCA72" w14:textId="77777777" w:rsidR="00A94855" w:rsidRPr="003666DD" w:rsidRDefault="00A94855" w:rsidP="00E33004">
            <w:pPr>
              <w:jc w:val="center"/>
              <w:rPr>
                <w:sz w:val="22"/>
                <w:szCs w:val="22"/>
              </w:rPr>
            </w:pPr>
            <w:r w:rsidRPr="003666DD">
              <w:rPr>
                <w:sz w:val="22"/>
                <w:szCs w:val="22"/>
              </w:rPr>
              <w:t>%</w:t>
            </w:r>
          </w:p>
        </w:tc>
        <w:tc>
          <w:tcPr>
            <w:tcW w:w="1106" w:type="dxa"/>
            <w:vAlign w:val="center"/>
          </w:tcPr>
          <w:p w14:paraId="42322D23" w14:textId="77777777" w:rsidR="00A94855" w:rsidRPr="003666DD" w:rsidRDefault="00A94855" w:rsidP="00E33004">
            <w:pPr>
              <w:jc w:val="center"/>
              <w:rPr>
                <w:sz w:val="22"/>
                <w:szCs w:val="22"/>
              </w:rPr>
            </w:pPr>
            <w:r w:rsidRPr="003666DD">
              <w:rPr>
                <w:sz w:val="22"/>
                <w:szCs w:val="22"/>
              </w:rPr>
              <w:t>100,0</w:t>
            </w:r>
          </w:p>
        </w:tc>
        <w:tc>
          <w:tcPr>
            <w:tcW w:w="1276" w:type="dxa"/>
            <w:shd w:val="clear" w:color="auto" w:fill="FFFFFF"/>
            <w:vAlign w:val="center"/>
          </w:tcPr>
          <w:p w14:paraId="19FA7A9F" w14:textId="77777777" w:rsidR="00A94855" w:rsidRPr="003666DD" w:rsidRDefault="00A94855" w:rsidP="00E33004">
            <w:pPr>
              <w:jc w:val="center"/>
              <w:rPr>
                <w:sz w:val="22"/>
                <w:szCs w:val="22"/>
              </w:rPr>
            </w:pPr>
            <w:r w:rsidRPr="003666DD">
              <w:rPr>
                <w:sz w:val="22"/>
                <w:szCs w:val="22"/>
              </w:rPr>
              <w:t>100,0</w:t>
            </w:r>
          </w:p>
        </w:tc>
        <w:tc>
          <w:tcPr>
            <w:tcW w:w="1279" w:type="dxa"/>
            <w:shd w:val="clear" w:color="auto" w:fill="FFFFFF"/>
            <w:vAlign w:val="center"/>
          </w:tcPr>
          <w:p w14:paraId="393EF69C" w14:textId="77777777" w:rsidR="00A94855" w:rsidRPr="003666DD" w:rsidRDefault="00A94855" w:rsidP="00E33004">
            <w:pPr>
              <w:jc w:val="center"/>
              <w:rPr>
                <w:sz w:val="22"/>
                <w:szCs w:val="22"/>
              </w:rPr>
            </w:pPr>
            <w:r w:rsidRPr="003666DD">
              <w:rPr>
                <w:sz w:val="22"/>
                <w:szCs w:val="22"/>
              </w:rPr>
              <w:t>100,0</w:t>
            </w:r>
          </w:p>
        </w:tc>
        <w:tc>
          <w:tcPr>
            <w:tcW w:w="1134" w:type="dxa"/>
            <w:shd w:val="clear" w:color="auto" w:fill="FFFFFF"/>
            <w:vAlign w:val="center"/>
          </w:tcPr>
          <w:p w14:paraId="3F879823" w14:textId="77777777" w:rsidR="00A94855" w:rsidRPr="003666DD" w:rsidRDefault="00A94855" w:rsidP="00E33004">
            <w:pPr>
              <w:jc w:val="center"/>
              <w:rPr>
                <w:sz w:val="22"/>
                <w:szCs w:val="22"/>
              </w:rPr>
            </w:pPr>
            <w:r w:rsidRPr="003666DD">
              <w:rPr>
                <w:sz w:val="22"/>
                <w:szCs w:val="22"/>
              </w:rPr>
              <w:t>100,0</w:t>
            </w:r>
          </w:p>
        </w:tc>
        <w:tc>
          <w:tcPr>
            <w:tcW w:w="995" w:type="dxa"/>
            <w:shd w:val="clear" w:color="auto" w:fill="FFFFFF"/>
            <w:vAlign w:val="center"/>
          </w:tcPr>
          <w:p w14:paraId="4FE44BE8" w14:textId="77777777" w:rsidR="00A94855" w:rsidRPr="003666DD" w:rsidRDefault="00A94855" w:rsidP="00E33004">
            <w:pPr>
              <w:jc w:val="center"/>
              <w:rPr>
                <w:sz w:val="22"/>
                <w:szCs w:val="22"/>
              </w:rPr>
            </w:pPr>
            <w:r w:rsidRPr="003666DD">
              <w:rPr>
                <w:sz w:val="22"/>
                <w:szCs w:val="22"/>
              </w:rPr>
              <w:t>100,0</w:t>
            </w:r>
          </w:p>
        </w:tc>
        <w:tc>
          <w:tcPr>
            <w:tcW w:w="1014" w:type="dxa"/>
            <w:shd w:val="clear" w:color="auto" w:fill="FFFFFF"/>
            <w:vAlign w:val="center"/>
          </w:tcPr>
          <w:p w14:paraId="0440F148" w14:textId="77777777" w:rsidR="00A94855" w:rsidRPr="003666DD" w:rsidRDefault="00A94855" w:rsidP="00E33004">
            <w:pPr>
              <w:jc w:val="center"/>
              <w:rPr>
                <w:sz w:val="22"/>
                <w:szCs w:val="22"/>
              </w:rPr>
            </w:pPr>
            <w:r w:rsidRPr="003666DD">
              <w:rPr>
                <w:sz w:val="22"/>
                <w:szCs w:val="22"/>
                <w:lang w:val="en-US"/>
              </w:rPr>
              <w:t>100</w:t>
            </w:r>
            <w:r w:rsidRPr="003666DD">
              <w:rPr>
                <w:sz w:val="22"/>
                <w:szCs w:val="22"/>
              </w:rPr>
              <w:t>,0</w:t>
            </w:r>
          </w:p>
        </w:tc>
        <w:tc>
          <w:tcPr>
            <w:tcW w:w="1014" w:type="dxa"/>
            <w:shd w:val="clear" w:color="auto" w:fill="FFFFFF"/>
            <w:vAlign w:val="center"/>
          </w:tcPr>
          <w:p w14:paraId="4A74FD25" w14:textId="77777777" w:rsidR="00A94855" w:rsidRPr="003666DD" w:rsidRDefault="00A94855" w:rsidP="00E33004">
            <w:pPr>
              <w:jc w:val="center"/>
              <w:rPr>
                <w:sz w:val="22"/>
                <w:szCs w:val="22"/>
              </w:rPr>
            </w:pPr>
            <w:r w:rsidRPr="003666DD">
              <w:rPr>
                <w:sz w:val="22"/>
                <w:szCs w:val="22"/>
              </w:rPr>
              <w:t>Х</w:t>
            </w:r>
          </w:p>
        </w:tc>
      </w:tr>
      <w:tr w:rsidR="00A94855" w:rsidRPr="003666DD" w14:paraId="0300EB58" w14:textId="77777777" w:rsidTr="00936B56">
        <w:trPr>
          <w:gridAfter w:val="1"/>
          <w:wAfter w:w="22" w:type="dxa"/>
          <w:trHeight w:val="154"/>
        </w:trPr>
        <w:tc>
          <w:tcPr>
            <w:tcW w:w="567" w:type="dxa"/>
            <w:shd w:val="clear" w:color="auto" w:fill="FFFFFF"/>
          </w:tcPr>
          <w:p w14:paraId="43EF0BC0"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10.</w:t>
            </w:r>
          </w:p>
        </w:tc>
        <w:tc>
          <w:tcPr>
            <w:tcW w:w="2405" w:type="dxa"/>
            <w:shd w:val="clear" w:color="auto" w:fill="FFFFFF"/>
          </w:tcPr>
          <w:p w14:paraId="44A29C44" w14:textId="77777777" w:rsidR="00A94855" w:rsidRPr="003666DD" w:rsidRDefault="00A94855" w:rsidP="00E33004">
            <w:pPr>
              <w:ind w:right="77"/>
              <w:jc w:val="both"/>
              <w:rPr>
                <w:sz w:val="22"/>
                <w:szCs w:val="22"/>
              </w:rPr>
            </w:pPr>
            <w:r w:rsidRPr="003666DD">
              <w:rPr>
                <w:sz w:val="22"/>
                <w:szCs w:val="22"/>
              </w:rPr>
              <w:t>Задач 2: совершенствование материально-</w:t>
            </w:r>
            <w:r w:rsidRPr="003666DD">
              <w:rPr>
                <w:sz w:val="22"/>
                <w:szCs w:val="22"/>
              </w:rPr>
              <w:lastRenderedPageBreak/>
              <w:t xml:space="preserve">технической базы образовательных организаций, создание безопасных условий функционирования образовательных организаций; </w:t>
            </w:r>
          </w:p>
          <w:p w14:paraId="2D51BC8A" w14:textId="77777777" w:rsidR="00A94855" w:rsidRPr="003666DD" w:rsidRDefault="00A94855" w:rsidP="00E33004">
            <w:pPr>
              <w:jc w:val="both"/>
              <w:rPr>
                <w:sz w:val="22"/>
                <w:szCs w:val="22"/>
              </w:rPr>
            </w:pPr>
            <w:r w:rsidRPr="003666DD">
              <w:rPr>
                <w:sz w:val="22"/>
                <w:szCs w:val="22"/>
              </w:rPr>
              <w:t>Задача 7: создание условий для социализации, социальной адаптации детей-инвалидов, детей с ограниченными возможностями здоровья.</w:t>
            </w:r>
          </w:p>
        </w:tc>
        <w:tc>
          <w:tcPr>
            <w:tcW w:w="3969" w:type="dxa"/>
            <w:shd w:val="clear" w:color="auto" w:fill="FFFFFF"/>
          </w:tcPr>
          <w:p w14:paraId="33BAB9D3" w14:textId="77777777" w:rsidR="00A94855" w:rsidRPr="003666DD" w:rsidRDefault="00A94855" w:rsidP="00E33004">
            <w:pPr>
              <w:jc w:val="both"/>
              <w:rPr>
                <w:sz w:val="22"/>
                <w:szCs w:val="22"/>
              </w:rPr>
            </w:pPr>
            <w:r w:rsidRPr="003666DD">
              <w:rPr>
                <w:sz w:val="22"/>
                <w:szCs w:val="22"/>
              </w:rPr>
              <w:lastRenderedPageBreak/>
              <w:t xml:space="preserve">Доля образовательных организаций, в которых созданы условия для получения </w:t>
            </w:r>
            <w:r w:rsidRPr="003666DD">
              <w:rPr>
                <w:sz w:val="22"/>
                <w:szCs w:val="22"/>
              </w:rPr>
              <w:lastRenderedPageBreak/>
              <w:t>детьми – инвалидами качественного образования, в общем количестве образовательных организаций</w:t>
            </w:r>
          </w:p>
        </w:tc>
        <w:tc>
          <w:tcPr>
            <w:tcW w:w="851" w:type="dxa"/>
            <w:shd w:val="clear" w:color="auto" w:fill="FFFFFF"/>
            <w:vAlign w:val="center"/>
          </w:tcPr>
          <w:p w14:paraId="1D779644" w14:textId="77777777" w:rsidR="00A94855" w:rsidRPr="003666DD" w:rsidRDefault="00A94855" w:rsidP="00E33004">
            <w:pPr>
              <w:jc w:val="center"/>
              <w:rPr>
                <w:sz w:val="22"/>
                <w:szCs w:val="22"/>
              </w:rPr>
            </w:pPr>
            <w:r w:rsidRPr="003666DD">
              <w:rPr>
                <w:sz w:val="22"/>
                <w:szCs w:val="22"/>
              </w:rPr>
              <w:lastRenderedPageBreak/>
              <w:t>%</w:t>
            </w:r>
          </w:p>
        </w:tc>
        <w:tc>
          <w:tcPr>
            <w:tcW w:w="1106" w:type="dxa"/>
            <w:shd w:val="clear" w:color="auto" w:fill="FFFFFF"/>
            <w:vAlign w:val="center"/>
          </w:tcPr>
          <w:p w14:paraId="0FCC748A"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24,3</w:t>
            </w:r>
          </w:p>
        </w:tc>
        <w:tc>
          <w:tcPr>
            <w:tcW w:w="1276" w:type="dxa"/>
            <w:shd w:val="clear" w:color="auto" w:fill="FFFFFF"/>
            <w:vAlign w:val="center"/>
          </w:tcPr>
          <w:p w14:paraId="319F90B3"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24,3</w:t>
            </w:r>
          </w:p>
        </w:tc>
        <w:tc>
          <w:tcPr>
            <w:tcW w:w="1279" w:type="dxa"/>
            <w:shd w:val="clear" w:color="auto" w:fill="FFFFFF"/>
            <w:vAlign w:val="center"/>
          </w:tcPr>
          <w:p w14:paraId="517EF034"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24,3</w:t>
            </w:r>
          </w:p>
        </w:tc>
        <w:tc>
          <w:tcPr>
            <w:tcW w:w="1134" w:type="dxa"/>
            <w:shd w:val="clear" w:color="auto" w:fill="FFFFFF"/>
            <w:vAlign w:val="center"/>
          </w:tcPr>
          <w:p w14:paraId="0DD1D82E"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24,3</w:t>
            </w:r>
          </w:p>
        </w:tc>
        <w:tc>
          <w:tcPr>
            <w:tcW w:w="995" w:type="dxa"/>
            <w:shd w:val="clear" w:color="auto" w:fill="FFFFFF"/>
            <w:vAlign w:val="center"/>
          </w:tcPr>
          <w:p w14:paraId="465F15A8"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24,3</w:t>
            </w:r>
          </w:p>
        </w:tc>
        <w:tc>
          <w:tcPr>
            <w:tcW w:w="1014" w:type="dxa"/>
            <w:shd w:val="clear" w:color="auto" w:fill="FFFFFF"/>
            <w:vAlign w:val="center"/>
          </w:tcPr>
          <w:p w14:paraId="48CEA9AB"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24,3</w:t>
            </w:r>
          </w:p>
        </w:tc>
        <w:tc>
          <w:tcPr>
            <w:tcW w:w="1014" w:type="dxa"/>
            <w:shd w:val="clear" w:color="auto" w:fill="FFFFFF"/>
            <w:vAlign w:val="center"/>
          </w:tcPr>
          <w:p w14:paraId="3B4FE495"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4.1</w:t>
            </w:r>
          </w:p>
        </w:tc>
      </w:tr>
      <w:tr w:rsidR="00A94855" w:rsidRPr="003666DD" w14:paraId="7401181B" w14:textId="77777777" w:rsidTr="00936B56">
        <w:trPr>
          <w:gridAfter w:val="1"/>
          <w:wAfter w:w="22" w:type="dxa"/>
          <w:trHeight w:val="154"/>
        </w:trPr>
        <w:tc>
          <w:tcPr>
            <w:tcW w:w="567" w:type="dxa"/>
            <w:shd w:val="clear" w:color="auto" w:fill="FFFFFF"/>
          </w:tcPr>
          <w:p w14:paraId="55513FD2"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11.</w:t>
            </w:r>
          </w:p>
        </w:tc>
        <w:tc>
          <w:tcPr>
            <w:tcW w:w="2405" w:type="dxa"/>
            <w:vMerge w:val="restart"/>
            <w:shd w:val="clear" w:color="auto" w:fill="FFFFFF"/>
          </w:tcPr>
          <w:p w14:paraId="290A459E" w14:textId="77777777" w:rsidR="00A94855" w:rsidRPr="003666DD" w:rsidRDefault="00A94855" w:rsidP="00E33004">
            <w:pPr>
              <w:jc w:val="both"/>
              <w:rPr>
                <w:sz w:val="22"/>
                <w:szCs w:val="22"/>
              </w:rPr>
            </w:pPr>
            <w:r w:rsidRPr="003666DD">
              <w:rPr>
                <w:sz w:val="22"/>
                <w:szCs w:val="22"/>
              </w:rPr>
              <w:t>Задача 8: создание в системе образования условий для сохранения и укрепления здоровья, формирования здорового образа жизни подрастающего поколения.</w:t>
            </w:r>
          </w:p>
        </w:tc>
        <w:tc>
          <w:tcPr>
            <w:tcW w:w="3969" w:type="dxa"/>
            <w:shd w:val="clear" w:color="auto" w:fill="FFFFFF"/>
          </w:tcPr>
          <w:p w14:paraId="0A1D7F37" w14:textId="77777777" w:rsidR="00A94855" w:rsidRPr="003666DD" w:rsidRDefault="00A94855" w:rsidP="00E33004">
            <w:pPr>
              <w:jc w:val="both"/>
              <w:rPr>
                <w:sz w:val="22"/>
                <w:szCs w:val="22"/>
              </w:rPr>
            </w:pPr>
            <w:r w:rsidRPr="003666DD">
              <w:rPr>
                <w:sz w:val="22"/>
                <w:szCs w:val="22"/>
              </w:rPr>
              <w:t>Доля обучающихся общеобразовательных школ, охваченных льготным питанием, от общего количества обучающихся, которым положено льготное питание</w:t>
            </w:r>
          </w:p>
        </w:tc>
        <w:tc>
          <w:tcPr>
            <w:tcW w:w="851" w:type="dxa"/>
            <w:shd w:val="clear" w:color="auto" w:fill="FFFFFF"/>
            <w:vAlign w:val="center"/>
          </w:tcPr>
          <w:p w14:paraId="28A61907" w14:textId="77777777" w:rsidR="00A94855" w:rsidRPr="003666DD" w:rsidRDefault="00A94855" w:rsidP="00E33004">
            <w:pPr>
              <w:jc w:val="center"/>
              <w:rPr>
                <w:sz w:val="22"/>
                <w:szCs w:val="22"/>
              </w:rPr>
            </w:pPr>
            <w:r w:rsidRPr="003666DD">
              <w:rPr>
                <w:sz w:val="22"/>
                <w:szCs w:val="22"/>
              </w:rPr>
              <w:t>%</w:t>
            </w:r>
          </w:p>
        </w:tc>
        <w:tc>
          <w:tcPr>
            <w:tcW w:w="1106" w:type="dxa"/>
            <w:vAlign w:val="center"/>
          </w:tcPr>
          <w:p w14:paraId="071AF64A" w14:textId="77777777" w:rsidR="00A94855" w:rsidRPr="003666DD" w:rsidRDefault="00A94855" w:rsidP="00E33004">
            <w:pPr>
              <w:autoSpaceDE w:val="0"/>
              <w:autoSpaceDN w:val="0"/>
              <w:adjustRightInd w:val="0"/>
              <w:jc w:val="center"/>
              <w:rPr>
                <w:sz w:val="22"/>
                <w:szCs w:val="22"/>
              </w:rPr>
            </w:pPr>
            <w:r w:rsidRPr="003666DD">
              <w:rPr>
                <w:sz w:val="22"/>
                <w:szCs w:val="22"/>
              </w:rPr>
              <w:t>100,0</w:t>
            </w:r>
          </w:p>
        </w:tc>
        <w:tc>
          <w:tcPr>
            <w:tcW w:w="1276" w:type="dxa"/>
            <w:shd w:val="clear" w:color="auto" w:fill="FFFFFF"/>
            <w:vAlign w:val="center"/>
          </w:tcPr>
          <w:p w14:paraId="30673912"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100,0</w:t>
            </w:r>
          </w:p>
        </w:tc>
        <w:tc>
          <w:tcPr>
            <w:tcW w:w="1279" w:type="dxa"/>
            <w:shd w:val="clear" w:color="auto" w:fill="FFFFFF"/>
            <w:vAlign w:val="center"/>
          </w:tcPr>
          <w:p w14:paraId="03052642"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100,0</w:t>
            </w:r>
          </w:p>
        </w:tc>
        <w:tc>
          <w:tcPr>
            <w:tcW w:w="1134" w:type="dxa"/>
            <w:shd w:val="clear" w:color="auto" w:fill="FFFFFF"/>
            <w:vAlign w:val="center"/>
          </w:tcPr>
          <w:p w14:paraId="779966B9" w14:textId="77777777" w:rsidR="00A94855" w:rsidRPr="003666DD" w:rsidRDefault="00A94855" w:rsidP="00E33004">
            <w:pPr>
              <w:jc w:val="center"/>
              <w:rPr>
                <w:sz w:val="22"/>
                <w:szCs w:val="22"/>
              </w:rPr>
            </w:pPr>
            <w:r w:rsidRPr="003666DD">
              <w:rPr>
                <w:sz w:val="22"/>
                <w:szCs w:val="22"/>
              </w:rPr>
              <w:t>100,0</w:t>
            </w:r>
          </w:p>
        </w:tc>
        <w:tc>
          <w:tcPr>
            <w:tcW w:w="995" w:type="dxa"/>
            <w:shd w:val="clear" w:color="auto" w:fill="FFFFFF"/>
            <w:vAlign w:val="center"/>
          </w:tcPr>
          <w:p w14:paraId="5306C29E" w14:textId="77777777" w:rsidR="00A94855" w:rsidRPr="003666DD" w:rsidRDefault="00A94855" w:rsidP="00E33004">
            <w:pPr>
              <w:jc w:val="center"/>
              <w:rPr>
                <w:sz w:val="22"/>
                <w:szCs w:val="22"/>
              </w:rPr>
            </w:pPr>
            <w:r w:rsidRPr="003666DD">
              <w:rPr>
                <w:sz w:val="22"/>
                <w:szCs w:val="22"/>
              </w:rPr>
              <w:t>100,0</w:t>
            </w:r>
          </w:p>
        </w:tc>
        <w:tc>
          <w:tcPr>
            <w:tcW w:w="1014" w:type="dxa"/>
            <w:shd w:val="clear" w:color="auto" w:fill="FFFFFF"/>
            <w:vAlign w:val="center"/>
          </w:tcPr>
          <w:p w14:paraId="4564F819" w14:textId="77777777" w:rsidR="00A94855" w:rsidRPr="003666DD" w:rsidRDefault="00A94855" w:rsidP="00E33004">
            <w:pPr>
              <w:jc w:val="center"/>
              <w:rPr>
                <w:sz w:val="22"/>
                <w:szCs w:val="22"/>
              </w:rPr>
            </w:pPr>
            <w:r w:rsidRPr="003666DD">
              <w:rPr>
                <w:sz w:val="22"/>
                <w:szCs w:val="22"/>
              </w:rPr>
              <w:t>100,0</w:t>
            </w:r>
          </w:p>
        </w:tc>
        <w:tc>
          <w:tcPr>
            <w:tcW w:w="1014" w:type="dxa"/>
            <w:shd w:val="clear" w:color="auto" w:fill="FFFFFF"/>
            <w:vAlign w:val="center"/>
          </w:tcPr>
          <w:p w14:paraId="4D8EA29C" w14:textId="77777777" w:rsidR="00A94855" w:rsidRPr="003666DD" w:rsidRDefault="00A94855" w:rsidP="00E33004">
            <w:pPr>
              <w:jc w:val="center"/>
              <w:rPr>
                <w:sz w:val="22"/>
                <w:szCs w:val="22"/>
              </w:rPr>
            </w:pPr>
            <w:r w:rsidRPr="003666DD">
              <w:rPr>
                <w:sz w:val="22"/>
                <w:szCs w:val="22"/>
              </w:rPr>
              <w:t>Х</w:t>
            </w:r>
          </w:p>
        </w:tc>
      </w:tr>
      <w:tr w:rsidR="00A94855" w:rsidRPr="003666DD" w14:paraId="45454587" w14:textId="77777777" w:rsidTr="00936B56">
        <w:trPr>
          <w:gridAfter w:val="1"/>
          <w:wAfter w:w="22" w:type="dxa"/>
          <w:trHeight w:val="154"/>
        </w:trPr>
        <w:tc>
          <w:tcPr>
            <w:tcW w:w="567" w:type="dxa"/>
            <w:shd w:val="clear" w:color="auto" w:fill="FFFFFF"/>
          </w:tcPr>
          <w:p w14:paraId="6906B10D"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12.</w:t>
            </w:r>
          </w:p>
        </w:tc>
        <w:tc>
          <w:tcPr>
            <w:tcW w:w="2405" w:type="dxa"/>
            <w:vMerge/>
            <w:shd w:val="clear" w:color="auto" w:fill="FFFFFF"/>
          </w:tcPr>
          <w:p w14:paraId="40C339A2" w14:textId="77777777" w:rsidR="00A94855" w:rsidRPr="003666DD" w:rsidRDefault="00A94855" w:rsidP="00E33004">
            <w:pPr>
              <w:jc w:val="both"/>
              <w:rPr>
                <w:sz w:val="22"/>
                <w:szCs w:val="22"/>
              </w:rPr>
            </w:pPr>
          </w:p>
        </w:tc>
        <w:tc>
          <w:tcPr>
            <w:tcW w:w="3969" w:type="dxa"/>
            <w:shd w:val="clear" w:color="auto" w:fill="FFFFFF"/>
          </w:tcPr>
          <w:p w14:paraId="1C86C3A3" w14:textId="77777777" w:rsidR="00A94855" w:rsidRPr="003666DD" w:rsidRDefault="00A94855" w:rsidP="00E33004">
            <w:pPr>
              <w:jc w:val="both"/>
              <w:rPr>
                <w:sz w:val="22"/>
                <w:szCs w:val="22"/>
              </w:rPr>
            </w:pPr>
            <w:r w:rsidRPr="003666DD">
              <w:rPr>
                <w:sz w:val="22"/>
                <w:szCs w:val="22"/>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tc>
        <w:tc>
          <w:tcPr>
            <w:tcW w:w="851" w:type="dxa"/>
            <w:shd w:val="clear" w:color="auto" w:fill="FFFFFF"/>
            <w:vAlign w:val="center"/>
          </w:tcPr>
          <w:p w14:paraId="790BF823" w14:textId="77777777" w:rsidR="00A94855" w:rsidRPr="003666DD" w:rsidRDefault="00A94855" w:rsidP="00E33004">
            <w:pPr>
              <w:jc w:val="center"/>
              <w:rPr>
                <w:sz w:val="22"/>
                <w:szCs w:val="22"/>
              </w:rPr>
            </w:pPr>
            <w:r w:rsidRPr="003666DD">
              <w:rPr>
                <w:sz w:val="22"/>
                <w:szCs w:val="22"/>
              </w:rPr>
              <w:t>%</w:t>
            </w:r>
          </w:p>
        </w:tc>
        <w:tc>
          <w:tcPr>
            <w:tcW w:w="1106" w:type="dxa"/>
            <w:vAlign w:val="center"/>
          </w:tcPr>
          <w:p w14:paraId="5B3B5232" w14:textId="77777777" w:rsidR="00A94855" w:rsidRPr="003666DD" w:rsidRDefault="00A94855" w:rsidP="00E33004">
            <w:pPr>
              <w:autoSpaceDE w:val="0"/>
              <w:autoSpaceDN w:val="0"/>
              <w:adjustRightInd w:val="0"/>
              <w:jc w:val="center"/>
              <w:rPr>
                <w:sz w:val="22"/>
                <w:szCs w:val="22"/>
              </w:rPr>
            </w:pPr>
            <w:r w:rsidRPr="003666DD">
              <w:rPr>
                <w:sz w:val="22"/>
                <w:szCs w:val="22"/>
              </w:rPr>
              <w:t>100,0</w:t>
            </w:r>
          </w:p>
        </w:tc>
        <w:tc>
          <w:tcPr>
            <w:tcW w:w="1276" w:type="dxa"/>
            <w:shd w:val="clear" w:color="auto" w:fill="FFFFFF"/>
            <w:vAlign w:val="center"/>
          </w:tcPr>
          <w:p w14:paraId="0DCD2F32"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100,0</w:t>
            </w:r>
          </w:p>
        </w:tc>
        <w:tc>
          <w:tcPr>
            <w:tcW w:w="1279" w:type="dxa"/>
            <w:shd w:val="clear" w:color="auto" w:fill="FFFFFF"/>
            <w:vAlign w:val="center"/>
          </w:tcPr>
          <w:p w14:paraId="13983B47"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100,0</w:t>
            </w:r>
          </w:p>
        </w:tc>
        <w:tc>
          <w:tcPr>
            <w:tcW w:w="1134" w:type="dxa"/>
            <w:shd w:val="clear" w:color="auto" w:fill="FFFFFF"/>
            <w:vAlign w:val="center"/>
          </w:tcPr>
          <w:p w14:paraId="5226C96A" w14:textId="77777777" w:rsidR="00A94855" w:rsidRPr="003666DD" w:rsidRDefault="00A94855" w:rsidP="00E33004">
            <w:pPr>
              <w:jc w:val="center"/>
              <w:rPr>
                <w:sz w:val="22"/>
                <w:szCs w:val="22"/>
              </w:rPr>
            </w:pPr>
            <w:r w:rsidRPr="003666DD">
              <w:rPr>
                <w:sz w:val="22"/>
                <w:szCs w:val="22"/>
              </w:rPr>
              <w:t>100,0</w:t>
            </w:r>
          </w:p>
        </w:tc>
        <w:tc>
          <w:tcPr>
            <w:tcW w:w="995" w:type="dxa"/>
            <w:shd w:val="clear" w:color="auto" w:fill="FFFFFF"/>
            <w:vAlign w:val="center"/>
          </w:tcPr>
          <w:p w14:paraId="3509D14F" w14:textId="77777777" w:rsidR="00A94855" w:rsidRPr="003666DD" w:rsidRDefault="00A94855" w:rsidP="00E33004">
            <w:pPr>
              <w:jc w:val="center"/>
              <w:rPr>
                <w:sz w:val="22"/>
                <w:szCs w:val="22"/>
              </w:rPr>
            </w:pPr>
            <w:r w:rsidRPr="003666DD">
              <w:rPr>
                <w:sz w:val="22"/>
                <w:szCs w:val="22"/>
              </w:rPr>
              <w:t>100,0</w:t>
            </w:r>
          </w:p>
        </w:tc>
        <w:tc>
          <w:tcPr>
            <w:tcW w:w="1014" w:type="dxa"/>
            <w:shd w:val="clear" w:color="auto" w:fill="FFFFFF"/>
            <w:vAlign w:val="center"/>
          </w:tcPr>
          <w:p w14:paraId="54AF8975" w14:textId="77777777" w:rsidR="00A94855" w:rsidRPr="003666DD" w:rsidRDefault="00A94855" w:rsidP="00E33004">
            <w:pPr>
              <w:jc w:val="center"/>
              <w:rPr>
                <w:sz w:val="22"/>
                <w:szCs w:val="22"/>
              </w:rPr>
            </w:pPr>
            <w:r w:rsidRPr="003666DD">
              <w:rPr>
                <w:sz w:val="22"/>
                <w:szCs w:val="22"/>
              </w:rPr>
              <w:t>100,0</w:t>
            </w:r>
          </w:p>
        </w:tc>
        <w:tc>
          <w:tcPr>
            <w:tcW w:w="1014" w:type="dxa"/>
            <w:shd w:val="clear" w:color="auto" w:fill="FFFFFF"/>
            <w:vAlign w:val="center"/>
          </w:tcPr>
          <w:p w14:paraId="6D392B76" w14:textId="77777777" w:rsidR="00A94855" w:rsidRPr="003666DD" w:rsidRDefault="00A94855" w:rsidP="00E33004">
            <w:pPr>
              <w:jc w:val="center"/>
              <w:rPr>
                <w:sz w:val="22"/>
                <w:szCs w:val="22"/>
              </w:rPr>
            </w:pPr>
            <w:r w:rsidRPr="003666DD">
              <w:rPr>
                <w:sz w:val="22"/>
                <w:szCs w:val="22"/>
              </w:rPr>
              <w:t>Х</w:t>
            </w:r>
          </w:p>
        </w:tc>
      </w:tr>
      <w:tr w:rsidR="00A94855" w:rsidRPr="003666DD" w14:paraId="455C2430" w14:textId="77777777" w:rsidTr="00936B56">
        <w:trPr>
          <w:gridAfter w:val="1"/>
          <w:wAfter w:w="22" w:type="dxa"/>
          <w:trHeight w:val="154"/>
        </w:trPr>
        <w:tc>
          <w:tcPr>
            <w:tcW w:w="567" w:type="dxa"/>
            <w:shd w:val="clear" w:color="auto" w:fill="FFFFFF"/>
          </w:tcPr>
          <w:p w14:paraId="0D892908"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lastRenderedPageBreak/>
              <w:t>13.</w:t>
            </w:r>
          </w:p>
        </w:tc>
        <w:tc>
          <w:tcPr>
            <w:tcW w:w="2405" w:type="dxa"/>
            <w:vMerge/>
            <w:shd w:val="clear" w:color="auto" w:fill="FFFFFF"/>
          </w:tcPr>
          <w:p w14:paraId="61F7DB57" w14:textId="77777777" w:rsidR="00A94855" w:rsidRPr="003666DD" w:rsidRDefault="00A94855" w:rsidP="00E33004">
            <w:pPr>
              <w:jc w:val="both"/>
              <w:rPr>
                <w:sz w:val="22"/>
                <w:szCs w:val="22"/>
              </w:rPr>
            </w:pPr>
          </w:p>
        </w:tc>
        <w:tc>
          <w:tcPr>
            <w:tcW w:w="3969" w:type="dxa"/>
            <w:shd w:val="clear" w:color="auto" w:fill="FFFFFF"/>
          </w:tcPr>
          <w:p w14:paraId="7CA684B9" w14:textId="77777777" w:rsidR="00A94855" w:rsidRPr="003666DD" w:rsidRDefault="00A94855" w:rsidP="00E33004">
            <w:pPr>
              <w:jc w:val="both"/>
              <w:rPr>
                <w:sz w:val="22"/>
                <w:szCs w:val="22"/>
              </w:rPr>
            </w:pPr>
            <w:r w:rsidRPr="003666DD">
              <w:rPr>
                <w:sz w:val="22"/>
                <w:szCs w:val="22"/>
              </w:rPr>
              <w:t>Доля обучающихся с 5 по 11 классы муниципальных общеобразовательных организаций, вынужденно покинувших территории Украины, Донецкой Народной Республики, Луганской Народной Республики, Запорожской области и Херсонской области, прибывших на территорию Российской Федерации в экстренном массовом порядке после 18 февраля 2022 года, обеспеченных бесплатным горячим питанием, к общему количеству обучающихся с 5 по 11 классы муниципальных общеобразовательных организаций, вынужденно покинувших территории Украины, Донецкой Народной Республики, Луганской Народной Республики, Запорожской области и Херсонской области, прибывших на территорию Российской Федерации в экстренном массовом порядке после 18 февраля 2022 года</w:t>
            </w:r>
          </w:p>
        </w:tc>
        <w:tc>
          <w:tcPr>
            <w:tcW w:w="851" w:type="dxa"/>
            <w:shd w:val="clear" w:color="auto" w:fill="FFFFFF"/>
            <w:vAlign w:val="center"/>
          </w:tcPr>
          <w:p w14:paraId="1B3EB188" w14:textId="77777777" w:rsidR="00A94855" w:rsidRPr="003666DD" w:rsidRDefault="00A94855" w:rsidP="00E33004">
            <w:pPr>
              <w:jc w:val="center"/>
              <w:rPr>
                <w:sz w:val="22"/>
                <w:szCs w:val="22"/>
              </w:rPr>
            </w:pPr>
            <w:r w:rsidRPr="003666DD">
              <w:rPr>
                <w:sz w:val="22"/>
                <w:szCs w:val="22"/>
              </w:rPr>
              <w:t>%</w:t>
            </w:r>
          </w:p>
        </w:tc>
        <w:tc>
          <w:tcPr>
            <w:tcW w:w="1106" w:type="dxa"/>
            <w:shd w:val="clear" w:color="auto" w:fill="FFFFFF"/>
            <w:vAlign w:val="center"/>
          </w:tcPr>
          <w:p w14:paraId="4F2D7FDA" w14:textId="77777777" w:rsidR="00A94855" w:rsidRPr="003666DD" w:rsidRDefault="00A94855" w:rsidP="00E33004">
            <w:pPr>
              <w:jc w:val="center"/>
              <w:rPr>
                <w:sz w:val="22"/>
                <w:szCs w:val="22"/>
              </w:rPr>
            </w:pPr>
            <w:r w:rsidRPr="003666DD">
              <w:rPr>
                <w:sz w:val="22"/>
                <w:szCs w:val="22"/>
              </w:rPr>
              <w:t>100,0</w:t>
            </w:r>
          </w:p>
        </w:tc>
        <w:tc>
          <w:tcPr>
            <w:tcW w:w="1276" w:type="dxa"/>
            <w:shd w:val="clear" w:color="auto" w:fill="FFFFFF"/>
            <w:vAlign w:val="center"/>
          </w:tcPr>
          <w:p w14:paraId="1F8EB90C" w14:textId="77777777" w:rsidR="00A94855" w:rsidRPr="003666DD" w:rsidRDefault="00A94855" w:rsidP="00E33004">
            <w:pPr>
              <w:jc w:val="center"/>
              <w:rPr>
                <w:sz w:val="22"/>
                <w:szCs w:val="22"/>
              </w:rPr>
            </w:pPr>
            <w:r w:rsidRPr="003666DD">
              <w:rPr>
                <w:sz w:val="22"/>
                <w:szCs w:val="22"/>
              </w:rPr>
              <w:t>100,0</w:t>
            </w:r>
          </w:p>
        </w:tc>
        <w:tc>
          <w:tcPr>
            <w:tcW w:w="1279" w:type="dxa"/>
            <w:shd w:val="clear" w:color="auto" w:fill="FFFFFF"/>
            <w:vAlign w:val="center"/>
          </w:tcPr>
          <w:p w14:paraId="415DB596" w14:textId="77777777" w:rsidR="00A94855" w:rsidRPr="003666DD" w:rsidRDefault="00A94855" w:rsidP="00E33004">
            <w:pPr>
              <w:jc w:val="center"/>
              <w:rPr>
                <w:sz w:val="22"/>
                <w:szCs w:val="22"/>
              </w:rPr>
            </w:pPr>
            <w:r w:rsidRPr="003666DD">
              <w:rPr>
                <w:sz w:val="22"/>
                <w:szCs w:val="22"/>
              </w:rPr>
              <w:t>100,0</w:t>
            </w:r>
          </w:p>
        </w:tc>
        <w:tc>
          <w:tcPr>
            <w:tcW w:w="1134" w:type="dxa"/>
            <w:shd w:val="clear" w:color="auto" w:fill="FFFFFF"/>
            <w:vAlign w:val="center"/>
          </w:tcPr>
          <w:p w14:paraId="430C061F" w14:textId="77777777" w:rsidR="00A94855" w:rsidRPr="003666DD" w:rsidRDefault="00A94855" w:rsidP="00E33004">
            <w:pPr>
              <w:jc w:val="center"/>
              <w:rPr>
                <w:sz w:val="22"/>
                <w:szCs w:val="22"/>
              </w:rPr>
            </w:pPr>
            <w:r w:rsidRPr="003666DD">
              <w:rPr>
                <w:sz w:val="22"/>
                <w:szCs w:val="22"/>
              </w:rPr>
              <w:t>100,0</w:t>
            </w:r>
          </w:p>
        </w:tc>
        <w:tc>
          <w:tcPr>
            <w:tcW w:w="995" w:type="dxa"/>
            <w:shd w:val="clear" w:color="auto" w:fill="FFFFFF"/>
            <w:vAlign w:val="center"/>
          </w:tcPr>
          <w:p w14:paraId="3F53A9CE" w14:textId="77777777" w:rsidR="00A94855" w:rsidRPr="003666DD" w:rsidRDefault="00A94855" w:rsidP="00E33004">
            <w:pPr>
              <w:jc w:val="center"/>
              <w:rPr>
                <w:sz w:val="22"/>
                <w:szCs w:val="22"/>
              </w:rPr>
            </w:pPr>
            <w:r w:rsidRPr="003666DD">
              <w:rPr>
                <w:sz w:val="22"/>
                <w:szCs w:val="22"/>
              </w:rPr>
              <w:t>100,0</w:t>
            </w:r>
          </w:p>
        </w:tc>
        <w:tc>
          <w:tcPr>
            <w:tcW w:w="1014" w:type="dxa"/>
            <w:shd w:val="clear" w:color="auto" w:fill="FFFFFF"/>
            <w:vAlign w:val="center"/>
          </w:tcPr>
          <w:p w14:paraId="07A615D0" w14:textId="77777777" w:rsidR="00A94855" w:rsidRPr="003666DD" w:rsidRDefault="00A94855" w:rsidP="00E33004">
            <w:pPr>
              <w:jc w:val="center"/>
              <w:rPr>
                <w:sz w:val="22"/>
                <w:szCs w:val="22"/>
              </w:rPr>
            </w:pPr>
            <w:r w:rsidRPr="003666DD">
              <w:rPr>
                <w:sz w:val="22"/>
                <w:szCs w:val="22"/>
              </w:rPr>
              <w:t>100,0</w:t>
            </w:r>
          </w:p>
        </w:tc>
        <w:tc>
          <w:tcPr>
            <w:tcW w:w="1014" w:type="dxa"/>
            <w:shd w:val="clear" w:color="auto" w:fill="FFFFFF"/>
            <w:vAlign w:val="center"/>
          </w:tcPr>
          <w:p w14:paraId="099F751A" w14:textId="77777777" w:rsidR="00A94855" w:rsidRPr="003666DD" w:rsidRDefault="00A94855" w:rsidP="00E33004">
            <w:pPr>
              <w:jc w:val="center"/>
              <w:rPr>
                <w:sz w:val="22"/>
                <w:szCs w:val="22"/>
              </w:rPr>
            </w:pPr>
            <w:r w:rsidRPr="003666DD">
              <w:rPr>
                <w:sz w:val="22"/>
                <w:szCs w:val="22"/>
              </w:rPr>
              <w:t>Х</w:t>
            </w:r>
          </w:p>
        </w:tc>
      </w:tr>
      <w:tr w:rsidR="00A94855" w:rsidRPr="003666DD" w14:paraId="410ACE31" w14:textId="77777777" w:rsidTr="00936B56">
        <w:trPr>
          <w:trHeight w:val="154"/>
        </w:trPr>
        <w:tc>
          <w:tcPr>
            <w:tcW w:w="15632" w:type="dxa"/>
            <w:gridSpan w:val="12"/>
            <w:shd w:val="clear" w:color="auto" w:fill="FFFFFF"/>
          </w:tcPr>
          <w:p w14:paraId="7AE512AF" w14:textId="77777777" w:rsidR="00A94855" w:rsidRPr="003666DD" w:rsidRDefault="00A94855" w:rsidP="00E33004">
            <w:pPr>
              <w:pStyle w:val="ConsPlusCell"/>
              <w:rPr>
                <w:rFonts w:ascii="Times New Roman" w:hAnsi="Times New Roman"/>
              </w:rPr>
            </w:pPr>
            <w:r w:rsidRPr="003666DD">
              <w:rPr>
                <w:rFonts w:ascii="Times New Roman" w:hAnsi="Times New Roman"/>
              </w:rPr>
              <w:t xml:space="preserve">Цель: </w:t>
            </w:r>
            <w:r w:rsidRPr="003666DD">
              <w:rPr>
                <w:rFonts w:ascii="Times New Roman" w:hAnsi="Times New Roman"/>
                <w:bCs/>
              </w:rPr>
              <w:t>обеспечение доступности дошкольного образования</w:t>
            </w:r>
          </w:p>
        </w:tc>
      </w:tr>
      <w:tr w:rsidR="00A94855" w:rsidRPr="003666DD" w14:paraId="2E8C6DAA" w14:textId="77777777" w:rsidTr="00936B56">
        <w:trPr>
          <w:trHeight w:val="154"/>
        </w:trPr>
        <w:tc>
          <w:tcPr>
            <w:tcW w:w="15632" w:type="dxa"/>
            <w:gridSpan w:val="12"/>
            <w:shd w:val="clear" w:color="auto" w:fill="FFFFFF"/>
          </w:tcPr>
          <w:p w14:paraId="56950923" w14:textId="77777777" w:rsidR="00A94855" w:rsidRPr="003666DD" w:rsidRDefault="00A94855" w:rsidP="00E33004">
            <w:pPr>
              <w:pStyle w:val="ConsPlusCell"/>
              <w:rPr>
                <w:rFonts w:ascii="Times New Roman" w:hAnsi="Times New Roman"/>
              </w:rPr>
            </w:pPr>
            <w:r w:rsidRPr="003666DD">
              <w:rPr>
                <w:rFonts w:ascii="Times New Roman" w:hAnsi="Times New Roman"/>
              </w:rPr>
              <w:t>Подпрограмма 1 «Дошкольное образование»</w:t>
            </w:r>
          </w:p>
        </w:tc>
      </w:tr>
      <w:tr w:rsidR="00A94855" w:rsidRPr="003666DD" w14:paraId="72F9A15A" w14:textId="77777777" w:rsidTr="00936B56">
        <w:trPr>
          <w:gridAfter w:val="1"/>
          <w:wAfter w:w="22" w:type="dxa"/>
          <w:trHeight w:val="154"/>
        </w:trPr>
        <w:tc>
          <w:tcPr>
            <w:tcW w:w="567" w:type="dxa"/>
            <w:shd w:val="clear" w:color="auto" w:fill="FFFFFF"/>
          </w:tcPr>
          <w:p w14:paraId="5C57E674"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1.1</w:t>
            </w:r>
          </w:p>
        </w:tc>
        <w:tc>
          <w:tcPr>
            <w:tcW w:w="2405" w:type="dxa"/>
            <w:shd w:val="clear" w:color="auto" w:fill="FFFFFF"/>
            <w:vAlign w:val="center"/>
          </w:tcPr>
          <w:p w14:paraId="3330C5DC" w14:textId="77777777" w:rsidR="00A94855" w:rsidRPr="003666DD" w:rsidRDefault="00A94855" w:rsidP="00E33004">
            <w:pPr>
              <w:pStyle w:val="ConsPlusCell"/>
              <w:jc w:val="both"/>
              <w:rPr>
                <w:rFonts w:ascii="Times New Roman" w:hAnsi="Times New Roman"/>
              </w:rPr>
            </w:pPr>
            <w:r w:rsidRPr="003666DD">
              <w:rPr>
                <w:rFonts w:ascii="Times New Roman" w:hAnsi="Times New Roman"/>
              </w:rPr>
              <w:t>Задача 1: развитие инфраструктуры и органи</w:t>
            </w:r>
            <w:r w:rsidRPr="003666DD">
              <w:rPr>
                <w:rFonts w:ascii="Times New Roman" w:hAnsi="Times New Roman"/>
              </w:rPr>
              <w:lastRenderedPageBreak/>
              <w:t>зационно-экономических механизмов, обеспечивающих максимально равную доступность услуг дошкольного образования детей.</w:t>
            </w:r>
          </w:p>
        </w:tc>
        <w:tc>
          <w:tcPr>
            <w:tcW w:w="3969" w:type="dxa"/>
            <w:shd w:val="clear" w:color="auto" w:fill="FFFFFF"/>
          </w:tcPr>
          <w:p w14:paraId="71235AF7" w14:textId="77777777" w:rsidR="00A94855" w:rsidRPr="003666DD" w:rsidRDefault="00A94855" w:rsidP="00E33004">
            <w:pPr>
              <w:pStyle w:val="ConsPlusCell"/>
              <w:jc w:val="both"/>
              <w:rPr>
                <w:rFonts w:ascii="Times New Roman" w:hAnsi="Times New Roman"/>
              </w:rPr>
            </w:pPr>
            <w:r w:rsidRPr="003666DD">
              <w:rPr>
                <w:rFonts w:ascii="Times New Roman" w:hAnsi="Times New Roman"/>
              </w:rPr>
              <w:lastRenderedPageBreak/>
              <w:t>Обеспеченность детей в возрасте 1-6 лет местами в дошкольных учреждениях</w:t>
            </w:r>
          </w:p>
        </w:tc>
        <w:tc>
          <w:tcPr>
            <w:tcW w:w="851" w:type="dxa"/>
            <w:shd w:val="clear" w:color="auto" w:fill="FFFFFF"/>
            <w:vAlign w:val="center"/>
          </w:tcPr>
          <w:p w14:paraId="7465B1F5" w14:textId="77777777" w:rsidR="00A94855" w:rsidRPr="003666DD" w:rsidRDefault="00A94855" w:rsidP="00E33004">
            <w:pPr>
              <w:jc w:val="center"/>
              <w:rPr>
                <w:sz w:val="22"/>
                <w:szCs w:val="22"/>
              </w:rPr>
            </w:pPr>
            <w:r w:rsidRPr="003666DD">
              <w:rPr>
                <w:sz w:val="22"/>
                <w:szCs w:val="22"/>
              </w:rPr>
              <w:t>мест на 1000 детей</w:t>
            </w:r>
          </w:p>
        </w:tc>
        <w:tc>
          <w:tcPr>
            <w:tcW w:w="1106" w:type="dxa"/>
            <w:vAlign w:val="center"/>
          </w:tcPr>
          <w:p w14:paraId="7C690A7F" w14:textId="77777777" w:rsidR="00A94855" w:rsidRPr="003666DD" w:rsidRDefault="00A94855" w:rsidP="00E33004">
            <w:pPr>
              <w:jc w:val="center"/>
              <w:rPr>
                <w:sz w:val="22"/>
                <w:szCs w:val="22"/>
              </w:rPr>
            </w:pPr>
            <w:r w:rsidRPr="003666DD">
              <w:rPr>
                <w:sz w:val="22"/>
                <w:szCs w:val="22"/>
              </w:rPr>
              <w:t>1300</w:t>
            </w:r>
          </w:p>
        </w:tc>
        <w:tc>
          <w:tcPr>
            <w:tcW w:w="1276" w:type="dxa"/>
            <w:shd w:val="clear" w:color="auto" w:fill="FFFFFF"/>
            <w:vAlign w:val="center"/>
          </w:tcPr>
          <w:p w14:paraId="64C4AC23" w14:textId="77777777" w:rsidR="00A94855" w:rsidRPr="003666DD" w:rsidRDefault="00A94855" w:rsidP="00E33004">
            <w:pPr>
              <w:jc w:val="center"/>
              <w:rPr>
                <w:sz w:val="22"/>
                <w:szCs w:val="22"/>
              </w:rPr>
            </w:pPr>
            <w:r w:rsidRPr="003666DD">
              <w:rPr>
                <w:sz w:val="22"/>
                <w:szCs w:val="22"/>
              </w:rPr>
              <w:t>1300</w:t>
            </w:r>
          </w:p>
        </w:tc>
        <w:tc>
          <w:tcPr>
            <w:tcW w:w="1279" w:type="dxa"/>
            <w:shd w:val="clear" w:color="auto" w:fill="FFFFFF"/>
            <w:vAlign w:val="center"/>
          </w:tcPr>
          <w:p w14:paraId="680C9A3F" w14:textId="77777777" w:rsidR="00A94855" w:rsidRPr="003666DD" w:rsidRDefault="00A94855" w:rsidP="00E33004">
            <w:pPr>
              <w:jc w:val="center"/>
              <w:rPr>
                <w:sz w:val="22"/>
                <w:szCs w:val="22"/>
              </w:rPr>
            </w:pPr>
            <w:r w:rsidRPr="003666DD">
              <w:rPr>
                <w:sz w:val="22"/>
                <w:szCs w:val="22"/>
              </w:rPr>
              <w:t>1300</w:t>
            </w:r>
          </w:p>
        </w:tc>
        <w:tc>
          <w:tcPr>
            <w:tcW w:w="1134" w:type="dxa"/>
            <w:shd w:val="clear" w:color="auto" w:fill="FFFFFF"/>
            <w:vAlign w:val="center"/>
          </w:tcPr>
          <w:p w14:paraId="4686536E" w14:textId="77777777" w:rsidR="00A94855" w:rsidRPr="003666DD" w:rsidRDefault="00A94855" w:rsidP="00E33004">
            <w:pPr>
              <w:jc w:val="center"/>
              <w:rPr>
                <w:sz w:val="22"/>
                <w:szCs w:val="22"/>
              </w:rPr>
            </w:pPr>
            <w:r w:rsidRPr="003666DD">
              <w:rPr>
                <w:sz w:val="22"/>
                <w:szCs w:val="22"/>
              </w:rPr>
              <w:t>1300</w:t>
            </w:r>
          </w:p>
        </w:tc>
        <w:tc>
          <w:tcPr>
            <w:tcW w:w="995" w:type="dxa"/>
            <w:shd w:val="clear" w:color="auto" w:fill="FFFFFF"/>
            <w:vAlign w:val="center"/>
          </w:tcPr>
          <w:p w14:paraId="2A3B760F" w14:textId="77777777" w:rsidR="00A94855" w:rsidRPr="003666DD" w:rsidRDefault="00A94855" w:rsidP="00E33004">
            <w:pPr>
              <w:jc w:val="center"/>
              <w:rPr>
                <w:sz w:val="22"/>
                <w:szCs w:val="22"/>
              </w:rPr>
            </w:pPr>
            <w:r w:rsidRPr="003666DD">
              <w:rPr>
                <w:sz w:val="22"/>
                <w:szCs w:val="22"/>
              </w:rPr>
              <w:t>1300</w:t>
            </w:r>
          </w:p>
        </w:tc>
        <w:tc>
          <w:tcPr>
            <w:tcW w:w="1014" w:type="dxa"/>
            <w:shd w:val="clear" w:color="auto" w:fill="FFFFFF"/>
            <w:vAlign w:val="center"/>
          </w:tcPr>
          <w:p w14:paraId="462CE1C9" w14:textId="77777777" w:rsidR="00A94855" w:rsidRPr="003666DD" w:rsidRDefault="00A94855" w:rsidP="00E33004">
            <w:pPr>
              <w:jc w:val="center"/>
              <w:rPr>
                <w:sz w:val="22"/>
                <w:szCs w:val="22"/>
              </w:rPr>
            </w:pPr>
            <w:r w:rsidRPr="003666DD">
              <w:rPr>
                <w:sz w:val="22"/>
                <w:szCs w:val="22"/>
              </w:rPr>
              <w:t>1300</w:t>
            </w:r>
          </w:p>
        </w:tc>
        <w:tc>
          <w:tcPr>
            <w:tcW w:w="1014" w:type="dxa"/>
            <w:shd w:val="clear" w:color="auto" w:fill="FFFFFF"/>
            <w:vAlign w:val="center"/>
          </w:tcPr>
          <w:p w14:paraId="42DEA8AC" w14:textId="77777777" w:rsidR="00A94855" w:rsidRPr="003666DD" w:rsidRDefault="00A94855" w:rsidP="00E33004">
            <w:pPr>
              <w:jc w:val="center"/>
              <w:rPr>
                <w:sz w:val="22"/>
                <w:szCs w:val="22"/>
              </w:rPr>
            </w:pPr>
            <w:r w:rsidRPr="003666DD">
              <w:rPr>
                <w:sz w:val="22"/>
                <w:szCs w:val="22"/>
              </w:rPr>
              <w:t>4.1</w:t>
            </w:r>
          </w:p>
        </w:tc>
      </w:tr>
      <w:tr w:rsidR="00A94855" w:rsidRPr="003666DD" w14:paraId="7F2AE23E" w14:textId="77777777" w:rsidTr="00936B56">
        <w:trPr>
          <w:gridAfter w:val="1"/>
          <w:wAfter w:w="22" w:type="dxa"/>
          <w:trHeight w:val="154"/>
        </w:trPr>
        <w:tc>
          <w:tcPr>
            <w:tcW w:w="567" w:type="dxa"/>
            <w:shd w:val="clear" w:color="auto" w:fill="FFFFFF"/>
          </w:tcPr>
          <w:p w14:paraId="6DAFF5D9"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1.2</w:t>
            </w:r>
          </w:p>
        </w:tc>
        <w:tc>
          <w:tcPr>
            <w:tcW w:w="2405" w:type="dxa"/>
            <w:shd w:val="clear" w:color="auto" w:fill="FFFFFF"/>
            <w:vAlign w:val="center"/>
          </w:tcPr>
          <w:p w14:paraId="1277854A" w14:textId="77777777" w:rsidR="00A94855" w:rsidRPr="003666DD" w:rsidRDefault="00A94855" w:rsidP="00E33004">
            <w:pPr>
              <w:pStyle w:val="ConsPlusCell"/>
              <w:ind w:left="-57"/>
              <w:jc w:val="both"/>
              <w:rPr>
                <w:rFonts w:ascii="Times New Roman" w:hAnsi="Times New Roman"/>
              </w:rPr>
            </w:pPr>
            <w:r w:rsidRPr="003666DD">
              <w:rPr>
                <w:rFonts w:ascii="Times New Roman" w:hAnsi="Times New Roman"/>
              </w:rPr>
              <w:t>Задача 2: модернизация образовательных программ в системе дошкольного образования в рамках внедрения федерального государственного образовательного стандарта дошкольного образования, обеспечение обновления содержания и технологий дошкольного образования</w:t>
            </w:r>
          </w:p>
        </w:tc>
        <w:tc>
          <w:tcPr>
            <w:tcW w:w="3969" w:type="dxa"/>
            <w:shd w:val="clear" w:color="auto" w:fill="FFFFFF"/>
          </w:tcPr>
          <w:p w14:paraId="0E411A50" w14:textId="77777777" w:rsidR="00A94855" w:rsidRPr="003666DD" w:rsidRDefault="00A94855" w:rsidP="00E33004">
            <w:pPr>
              <w:pStyle w:val="ConsPlusCell"/>
              <w:ind w:left="-57"/>
              <w:jc w:val="both"/>
              <w:rPr>
                <w:rFonts w:ascii="Times New Roman" w:hAnsi="Times New Roman"/>
              </w:rPr>
            </w:pPr>
            <w:r w:rsidRPr="003666DD">
              <w:rPr>
                <w:rFonts w:ascii="Times New Roman" w:hAnsi="Times New Roman"/>
              </w:rPr>
              <w:t>Доля выпускников ДОУ с уровнем готовности к школе средним и выше среднего</w:t>
            </w:r>
          </w:p>
        </w:tc>
        <w:tc>
          <w:tcPr>
            <w:tcW w:w="851" w:type="dxa"/>
            <w:shd w:val="clear" w:color="auto" w:fill="FFFFFF"/>
            <w:vAlign w:val="center"/>
          </w:tcPr>
          <w:p w14:paraId="729B2BE7" w14:textId="77777777" w:rsidR="00A94855" w:rsidRPr="003666DD" w:rsidRDefault="00A94855" w:rsidP="00E33004">
            <w:pPr>
              <w:jc w:val="center"/>
              <w:rPr>
                <w:sz w:val="22"/>
                <w:szCs w:val="22"/>
              </w:rPr>
            </w:pPr>
            <w:r w:rsidRPr="003666DD">
              <w:rPr>
                <w:sz w:val="22"/>
                <w:szCs w:val="22"/>
              </w:rPr>
              <w:t>%</w:t>
            </w:r>
          </w:p>
        </w:tc>
        <w:tc>
          <w:tcPr>
            <w:tcW w:w="1106" w:type="dxa"/>
            <w:shd w:val="clear" w:color="auto" w:fill="FFFFFF"/>
            <w:vAlign w:val="center"/>
          </w:tcPr>
          <w:p w14:paraId="45F029A4" w14:textId="77777777" w:rsidR="00A94855" w:rsidRPr="003666DD" w:rsidRDefault="00A94855" w:rsidP="00E33004">
            <w:pPr>
              <w:jc w:val="center"/>
              <w:rPr>
                <w:sz w:val="22"/>
                <w:szCs w:val="22"/>
              </w:rPr>
            </w:pPr>
            <w:r w:rsidRPr="003666DD">
              <w:rPr>
                <w:sz w:val="22"/>
                <w:szCs w:val="22"/>
              </w:rPr>
              <w:t>95,0</w:t>
            </w:r>
          </w:p>
        </w:tc>
        <w:tc>
          <w:tcPr>
            <w:tcW w:w="1276" w:type="dxa"/>
            <w:shd w:val="clear" w:color="auto" w:fill="FFFFFF"/>
            <w:vAlign w:val="center"/>
          </w:tcPr>
          <w:p w14:paraId="297A41A3" w14:textId="77777777" w:rsidR="00A94855" w:rsidRPr="003666DD" w:rsidRDefault="00A94855" w:rsidP="00E33004">
            <w:pPr>
              <w:jc w:val="center"/>
              <w:rPr>
                <w:sz w:val="22"/>
                <w:szCs w:val="22"/>
              </w:rPr>
            </w:pPr>
            <w:r w:rsidRPr="003666DD">
              <w:rPr>
                <w:sz w:val="22"/>
                <w:szCs w:val="22"/>
              </w:rPr>
              <w:t>95,0</w:t>
            </w:r>
          </w:p>
        </w:tc>
        <w:tc>
          <w:tcPr>
            <w:tcW w:w="1279" w:type="dxa"/>
            <w:shd w:val="clear" w:color="auto" w:fill="FFFFFF"/>
            <w:vAlign w:val="center"/>
          </w:tcPr>
          <w:p w14:paraId="5234C183" w14:textId="77777777" w:rsidR="00A94855" w:rsidRPr="003666DD" w:rsidRDefault="00A94855" w:rsidP="00E33004">
            <w:pPr>
              <w:jc w:val="center"/>
              <w:rPr>
                <w:sz w:val="22"/>
                <w:szCs w:val="22"/>
              </w:rPr>
            </w:pPr>
            <w:r w:rsidRPr="003666DD">
              <w:rPr>
                <w:sz w:val="22"/>
                <w:szCs w:val="22"/>
              </w:rPr>
              <w:t>95,0</w:t>
            </w:r>
          </w:p>
        </w:tc>
        <w:tc>
          <w:tcPr>
            <w:tcW w:w="1134" w:type="dxa"/>
            <w:shd w:val="clear" w:color="auto" w:fill="FFFFFF"/>
            <w:vAlign w:val="center"/>
          </w:tcPr>
          <w:p w14:paraId="4CF09A60" w14:textId="77777777" w:rsidR="00A94855" w:rsidRPr="003666DD" w:rsidRDefault="00A94855" w:rsidP="00E33004">
            <w:pPr>
              <w:jc w:val="center"/>
              <w:rPr>
                <w:sz w:val="22"/>
                <w:szCs w:val="22"/>
              </w:rPr>
            </w:pPr>
            <w:r w:rsidRPr="003666DD">
              <w:rPr>
                <w:sz w:val="22"/>
                <w:szCs w:val="22"/>
              </w:rPr>
              <w:t>95,0</w:t>
            </w:r>
          </w:p>
        </w:tc>
        <w:tc>
          <w:tcPr>
            <w:tcW w:w="995" w:type="dxa"/>
            <w:shd w:val="clear" w:color="auto" w:fill="FFFFFF"/>
            <w:vAlign w:val="center"/>
          </w:tcPr>
          <w:p w14:paraId="455F4245" w14:textId="77777777" w:rsidR="00A94855" w:rsidRPr="003666DD" w:rsidRDefault="00A94855" w:rsidP="00E33004">
            <w:pPr>
              <w:jc w:val="center"/>
              <w:rPr>
                <w:sz w:val="22"/>
                <w:szCs w:val="22"/>
              </w:rPr>
            </w:pPr>
            <w:r w:rsidRPr="003666DD">
              <w:rPr>
                <w:sz w:val="22"/>
                <w:szCs w:val="22"/>
              </w:rPr>
              <w:t>95,0</w:t>
            </w:r>
          </w:p>
        </w:tc>
        <w:tc>
          <w:tcPr>
            <w:tcW w:w="1014" w:type="dxa"/>
            <w:shd w:val="clear" w:color="auto" w:fill="FFFFFF"/>
            <w:vAlign w:val="center"/>
          </w:tcPr>
          <w:p w14:paraId="727E3265" w14:textId="77777777" w:rsidR="00A94855" w:rsidRPr="003666DD" w:rsidRDefault="00A94855" w:rsidP="00E33004">
            <w:pPr>
              <w:jc w:val="center"/>
              <w:rPr>
                <w:sz w:val="22"/>
                <w:szCs w:val="22"/>
              </w:rPr>
            </w:pPr>
            <w:r w:rsidRPr="003666DD">
              <w:rPr>
                <w:sz w:val="22"/>
                <w:szCs w:val="22"/>
              </w:rPr>
              <w:t>95,0</w:t>
            </w:r>
          </w:p>
        </w:tc>
        <w:tc>
          <w:tcPr>
            <w:tcW w:w="1014" w:type="dxa"/>
            <w:shd w:val="clear" w:color="auto" w:fill="FFFFFF"/>
            <w:vAlign w:val="center"/>
          </w:tcPr>
          <w:p w14:paraId="6E604B05" w14:textId="77777777" w:rsidR="00A94855" w:rsidRPr="003666DD" w:rsidRDefault="00A94855" w:rsidP="00E33004">
            <w:pPr>
              <w:jc w:val="center"/>
              <w:rPr>
                <w:sz w:val="22"/>
                <w:szCs w:val="22"/>
              </w:rPr>
            </w:pPr>
            <w:r w:rsidRPr="003666DD">
              <w:rPr>
                <w:sz w:val="22"/>
                <w:szCs w:val="22"/>
              </w:rPr>
              <w:t>Х</w:t>
            </w:r>
          </w:p>
        </w:tc>
      </w:tr>
      <w:tr w:rsidR="00A94855" w:rsidRPr="003666DD" w14:paraId="6F5C4395" w14:textId="77777777" w:rsidTr="00936B56">
        <w:trPr>
          <w:gridAfter w:val="1"/>
          <w:wAfter w:w="22" w:type="dxa"/>
          <w:trHeight w:val="20"/>
        </w:trPr>
        <w:tc>
          <w:tcPr>
            <w:tcW w:w="567" w:type="dxa"/>
            <w:shd w:val="clear" w:color="auto" w:fill="FFFFFF"/>
          </w:tcPr>
          <w:p w14:paraId="2B36663A"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1.3</w:t>
            </w:r>
          </w:p>
        </w:tc>
        <w:tc>
          <w:tcPr>
            <w:tcW w:w="2405" w:type="dxa"/>
            <w:shd w:val="clear" w:color="auto" w:fill="FFFFFF"/>
            <w:vAlign w:val="center"/>
          </w:tcPr>
          <w:p w14:paraId="60FC82BB" w14:textId="77777777" w:rsidR="00A94855" w:rsidRPr="003666DD" w:rsidRDefault="00A94855" w:rsidP="00E33004">
            <w:pPr>
              <w:pStyle w:val="ConsPlusCell"/>
              <w:jc w:val="both"/>
              <w:rPr>
                <w:rFonts w:ascii="Times New Roman" w:hAnsi="Times New Roman"/>
              </w:rPr>
            </w:pPr>
            <w:r w:rsidRPr="003666DD">
              <w:rPr>
                <w:rFonts w:ascii="Times New Roman" w:hAnsi="Times New Roman"/>
              </w:rPr>
              <w:t>Задача 3: Сохранение и укрепление здоровья воспитанников, формирование основ здорового образа жизни у детей дошкольного возраста</w:t>
            </w:r>
          </w:p>
        </w:tc>
        <w:tc>
          <w:tcPr>
            <w:tcW w:w="3969" w:type="dxa"/>
            <w:shd w:val="clear" w:color="auto" w:fill="FFFFFF"/>
          </w:tcPr>
          <w:p w14:paraId="52301A99" w14:textId="77777777" w:rsidR="00A94855" w:rsidRPr="003666DD" w:rsidRDefault="00A94855" w:rsidP="00E33004">
            <w:pPr>
              <w:pStyle w:val="ConsPlusCell"/>
              <w:jc w:val="both"/>
              <w:rPr>
                <w:rFonts w:ascii="Times New Roman" w:hAnsi="Times New Roman"/>
              </w:rPr>
            </w:pPr>
            <w:r w:rsidRPr="003666DD">
              <w:rPr>
                <w:rFonts w:ascii="Times New Roman" w:hAnsi="Times New Roman"/>
              </w:rPr>
              <w:t>Уровень заболеваемости воспитанников ДОУ (количество пропущенных дето-дней по болезни одним ребенком в год)</w:t>
            </w:r>
          </w:p>
        </w:tc>
        <w:tc>
          <w:tcPr>
            <w:tcW w:w="851" w:type="dxa"/>
            <w:shd w:val="clear" w:color="auto" w:fill="FFFFFF"/>
          </w:tcPr>
          <w:p w14:paraId="1A79312E" w14:textId="77777777" w:rsidR="00A94855" w:rsidRPr="003666DD" w:rsidRDefault="00A94855" w:rsidP="00E33004">
            <w:pPr>
              <w:jc w:val="center"/>
              <w:rPr>
                <w:sz w:val="22"/>
                <w:szCs w:val="22"/>
              </w:rPr>
            </w:pPr>
            <w:r w:rsidRPr="003666DD">
              <w:rPr>
                <w:sz w:val="22"/>
                <w:szCs w:val="22"/>
              </w:rPr>
              <w:t>дето-дни</w:t>
            </w:r>
          </w:p>
        </w:tc>
        <w:tc>
          <w:tcPr>
            <w:tcW w:w="1106" w:type="dxa"/>
            <w:shd w:val="clear" w:color="auto" w:fill="FFFFFF"/>
            <w:vAlign w:val="center"/>
          </w:tcPr>
          <w:p w14:paraId="36608422" w14:textId="77777777" w:rsidR="00A94855" w:rsidRPr="003666DD" w:rsidRDefault="00A94855" w:rsidP="00E33004">
            <w:pPr>
              <w:jc w:val="center"/>
              <w:rPr>
                <w:sz w:val="22"/>
                <w:szCs w:val="22"/>
              </w:rPr>
            </w:pPr>
            <w:r w:rsidRPr="003666DD">
              <w:rPr>
                <w:sz w:val="22"/>
                <w:szCs w:val="22"/>
              </w:rPr>
              <w:t>18,0</w:t>
            </w:r>
          </w:p>
        </w:tc>
        <w:tc>
          <w:tcPr>
            <w:tcW w:w="1276" w:type="dxa"/>
            <w:shd w:val="clear" w:color="auto" w:fill="FFFFFF"/>
            <w:vAlign w:val="center"/>
          </w:tcPr>
          <w:p w14:paraId="2FB9DEB3" w14:textId="77777777" w:rsidR="00A94855" w:rsidRPr="003666DD" w:rsidRDefault="00A94855" w:rsidP="00E33004">
            <w:pPr>
              <w:jc w:val="center"/>
              <w:rPr>
                <w:sz w:val="22"/>
                <w:szCs w:val="22"/>
              </w:rPr>
            </w:pPr>
            <w:r w:rsidRPr="003666DD">
              <w:rPr>
                <w:sz w:val="22"/>
                <w:szCs w:val="22"/>
              </w:rPr>
              <w:t>18,0</w:t>
            </w:r>
          </w:p>
        </w:tc>
        <w:tc>
          <w:tcPr>
            <w:tcW w:w="1279" w:type="dxa"/>
            <w:shd w:val="clear" w:color="auto" w:fill="FFFFFF"/>
            <w:vAlign w:val="center"/>
          </w:tcPr>
          <w:p w14:paraId="08A14469" w14:textId="77777777" w:rsidR="00A94855" w:rsidRPr="003666DD" w:rsidRDefault="00A94855" w:rsidP="00E33004">
            <w:pPr>
              <w:jc w:val="center"/>
              <w:rPr>
                <w:sz w:val="22"/>
                <w:szCs w:val="22"/>
              </w:rPr>
            </w:pPr>
            <w:r w:rsidRPr="003666DD">
              <w:rPr>
                <w:sz w:val="22"/>
                <w:szCs w:val="22"/>
              </w:rPr>
              <w:t>18,0</w:t>
            </w:r>
          </w:p>
        </w:tc>
        <w:tc>
          <w:tcPr>
            <w:tcW w:w="1134" w:type="dxa"/>
            <w:shd w:val="clear" w:color="auto" w:fill="FFFFFF"/>
            <w:vAlign w:val="center"/>
          </w:tcPr>
          <w:p w14:paraId="2DCA1948" w14:textId="77777777" w:rsidR="00A94855" w:rsidRPr="003666DD" w:rsidRDefault="00A94855" w:rsidP="00E33004">
            <w:pPr>
              <w:jc w:val="center"/>
              <w:rPr>
                <w:sz w:val="22"/>
                <w:szCs w:val="22"/>
              </w:rPr>
            </w:pPr>
            <w:r w:rsidRPr="003666DD">
              <w:rPr>
                <w:sz w:val="22"/>
                <w:szCs w:val="22"/>
              </w:rPr>
              <w:t>18,0</w:t>
            </w:r>
          </w:p>
        </w:tc>
        <w:tc>
          <w:tcPr>
            <w:tcW w:w="995" w:type="dxa"/>
            <w:shd w:val="clear" w:color="auto" w:fill="FFFFFF"/>
            <w:vAlign w:val="center"/>
          </w:tcPr>
          <w:p w14:paraId="3D38AE48" w14:textId="77777777" w:rsidR="00A94855" w:rsidRPr="003666DD" w:rsidRDefault="00A94855" w:rsidP="00E33004">
            <w:pPr>
              <w:jc w:val="center"/>
              <w:rPr>
                <w:sz w:val="22"/>
                <w:szCs w:val="22"/>
              </w:rPr>
            </w:pPr>
            <w:r w:rsidRPr="003666DD">
              <w:rPr>
                <w:sz w:val="22"/>
                <w:szCs w:val="22"/>
              </w:rPr>
              <w:t>18,0</w:t>
            </w:r>
          </w:p>
        </w:tc>
        <w:tc>
          <w:tcPr>
            <w:tcW w:w="1014" w:type="dxa"/>
            <w:shd w:val="clear" w:color="auto" w:fill="FFFFFF"/>
            <w:vAlign w:val="center"/>
          </w:tcPr>
          <w:p w14:paraId="4282D2CD" w14:textId="77777777" w:rsidR="00A94855" w:rsidRPr="003666DD" w:rsidRDefault="00A94855" w:rsidP="00E33004">
            <w:pPr>
              <w:jc w:val="center"/>
              <w:rPr>
                <w:sz w:val="22"/>
                <w:szCs w:val="22"/>
              </w:rPr>
            </w:pPr>
            <w:r w:rsidRPr="003666DD">
              <w:rPr>
                <w:sz w:val="22"/>
                <w:szCs w:val="22"/>
              </w:rPr>
              <w:t>18,0</w:t>
            </w:r>
          </w:p>
        </w:tc>
        <w:tc>
          <w:tcPr>
            <w:tcW w:w="1014" w:type="dxa"/>
            <w:shd w:val="clear" w:color="auto" w:fill="FFFFFF"/>
            <w:vAlign w:val="center"/>
          </w:tcPr>
          <w:p w14:paraId="2FDDE9BA" w14:textId="77777777" w:rsidR="00A94855" w:rsidRPr="003666DD" w:rsidRDefault="00A94855" w:rsidP="00E33004">
            <w:pPr>
              <w:jc w:val="center"/>
              <w:rPr>
                <w:sz w:val="22"/>
                <w:szCs w:val="22"/>
              </w:rPr>
            </w:pPr>
            <w:r w:rsidRPr="003666DD">
              <w:rPr>
                <w:sz w:val="22"/>
                <w:szCs w:val="22"/>
              </w:rPr>
              <w:t>Х</w:t>
            </w:r>
          </w:p>
        </w:tc>
      </w:tr>
      <w:tr w:rsidR="00A94855" w:rsidRPr="003666DD" w14:paraId="285AA37D" w14:textId="77777777" w:rsidTr="00936B56">
        <w:trPr>
          <w:gridAfter w:val="1"/>
          <w:wAfter w:w="22" w:type="dxa"/>
          <w:trHeight w:val="20"/>
        </w:trPr>
        <w:tc>
          <w:tcPr>
            <w:tcW w:w="567" w:type="dxa"/>
            <w:shd w:val="clear" w:color="auto" w:fill="FFFFFF"/>
          </w:tcPr>
          <w:p w14:paraId="4199A21E"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lastRenderedPageBreak/>
              <w:t>1.4</w:t>
            </w:r>
          </w:p>
        </w:tc>
        <w:tc>
          <w:tcPr>
            <w:tcW w:w="2405" w:type="dxa"/>
            <w:vMerge w:val="restart"/>
            <w:shd w:val="clear" w:color="auto" w:fill="FFFFFF"/>
          </w:tcPr>
          <w:p w14:paraId="3DED1D75" w14:textId="77777777" w:rsidR="00A94855" w:rsidRPr="003666DD" w:rsidRDefault="00A94855" w:rsidP="00E33004">
            <w:pPr>
              <w:pStyle w:val="ConsPlusNormal"/>
              <w:ind w:firstLine="0"/>
              <w:jc w:val="both"/>
              <w:rPr>
                <w:rFonts w:ascii="Times New Roman" w:hAnsi="Times New Roman" w:cs="Times New Roman"/>
                <w:sz w:val="22"/>
                <w:szCs w:val="22"/>
              </w:rPr>
            </w:pPr>
            <w:r w:rsidRPr="003666DD">
              <w:rPr>
                <w:rFonts w:ascii="Times New Roman" w:hAnsi="Times New Roman"/>
                <w:sz w:val="22"/>
                <w:szCs w:val="22"/>
              </w:rPr>
              <w:t>Задача 1: развитие инфраструктуры и организационно-экономических механизмов, обеспечивающих максимально равную доступность услуг дошкольного образования детей.</w:t>
            </w:r>
          </w:p>
        </w:tc>
        <w:tc>
          <w:tcPr>
            <w:tcW w:w="3969" w:type="dxa"/>
            <w:shd w:val="clear" w:color="auto" w:fill="FFFFFF"/>
          </w:tcPr>
          <w:p w14:paraId="4C8FF30F" w14:textId="77777777" w:rsidR="00A94855" w:rsidRPr="003666DD" w:rsidRDefault="00A94855" w:rsidP="00E33004">
            <w:pPr>
              <w:pStyle w:val="ConsPlusNormal"/>
              <w:ind w:firstLine="0"/>
              <w:jc w:val="both"/>
              <w:rPr>
                <w:rFonts w:ascii="Times New Roman" w:hAnsi="Times New Roman" w:cs="Times New Roman"/>
                <w:sz w:val="22"/>
                <w:szCs w:val="22"/>
              </w:rPr>
            </w:pPr>
            <w:r w:rsidRPr="003666DD">
              <w:rPr>
                <w:rFonts w:ascii="Times New Roman" w:hAnsi="Times New Roman" w:cs="Times New Roman"/>
                <w:sz w:val="22"/>
                <w:szCs w:val="22"/>
              </w:rPr>
              <w:t xml:space="preserve">Доля дошкольных образовательных организаций, в которых создана универсальная </w:t>
            </w:r>
            <w:proofErr w:type="spellStart"/>
            <w:r w:rsidRPr="003666DD">
              <w:rPr>
                <w:rFonts w:ascii="Times New Roman" w:hAnsi="Times New Roman" w:cs="Times New Roman"/>
                <w:sz w:val="22"/>
                <w:szCs w:val="22"/>
              </w:rPr>
              <w:t>безбарьерная</w:t>
            </w:r>
            <w:proofErr w:type="spellEnd"/>
            <w:r w:rsidRPr="003666DD">
              <w:rPr>
                <w:rFonts w:ascii="Times New Roman" w:hAnsi="Times New Roman" w:cs="Times New Roman"/>
                <w:sz w:val="22"/>
                <w:szCs w:val="22"/>
              </w:rPr>
              <w:t xml:space="preserve"> среда для инклюзивного образования детей-инвалидов, в общем количестве дошкольных образовательных организаций</w:t>
            </w:r>
          </w:p>
        </w:tc>
        <w:tc>
          <w:tcPr>
            <w:tcW w:w="851" w:type="dxa"/>
            <w:shd w:val="clear" w:color="auto" w:fill="FFFFFF"/>
            <w:vAlign w:val="center"/>
          </w:tcPr>
          <w:p w14:paraId="496C7352" w14:textId="77777777" w:rsidR="00A94855" w:rsidRPr="003666DD" w:rsidRDefault="00A94855" w:rsidP="00E33004">
            <w:pPr>
              <w:jc w:val="center"/>
              <w:rPr>
                <w:sz w:val="22"/>
                <w:szCs w:val="22"/>
              </w:rPr>
            </w:pPr>
            <w:r w:rsidRPr="003666DD">
              <w:rPr>
                <w:sz w:val="22"/>
                <w:szCs w:val="22"/>
              </w:rPr>
              <w:t>%</w:t>
            </w:r>
          </w:p>
        </w:tc>
        <w:tc>
          <w:tcPr>
            <w:tcW w:w="1106" w:type="dxa"/>
            <w:shd w:val="clear" w:color="auto" w:fill="FFFFFF"/>
            <w:vAlign w:val="center"/>
          </w:tcPr>
          <w:p w14:paraId="6090E7B4" w14:textId="77777777" w:rsidR="00A94855" w:rsidRPr="003666DD" w:rsidRDefault="00A94855" w:rsidP="00E33004">
            <w:pPr>
              <w:jc w:val="center"/>
              <w:rPr>
                <w:sz w:val="22"/>
                <w:szCs w:val="22"/>
              </w:rPr>
            </w:pPr>
            <w:r w:rsidRPr="003666DD">
              <w:rPr>
                <w:sz w:val="22"/>
                <w:szCs w:val="22"/>
              </w:rPr>
              <w:t>20,7</w:t>
            </w:r>
          </w:p>
        </w:tc>
        <w:tc>
          <w:tcPr>
            <w:tcW w:w="1276" w:type="dxa"/>
            <w:shd w:val="clear" w:color="auto" w:fill="FFFFFF"/>
            <w:vAlign w:val="center"/>
          </w:tcPr>
          <w:p w14:paraId="3215D934" w14:textId="77777777" w:rsidR="00A94855" w:rsidRPr="003666DD" w:rsidRDefault="00A94855" w:rsidP="00E33004">
            <w:pPr>
              <w:jc w:val="center"/>
              <w:rPr>
                <w:sz w:val="22"/>
                <w:szCs w:val="22"/>
              </w:rPr>
            </w:pPr>
            <w:r w:rsidRPr="003666DD">
              <w:rPr>
                <w:sz w:val="22"/>
                <w:szCs w:val="22"/>
              </w:rPr>
              <w:t>20,7</w:t>
            </w:r>
          </w:p>
        </w:tc>
        <w:tc>
          <w:tcPr>
            <w:tcW w:w="1279" w:type="dxa"/>
            <w:shd w:val="clear" w:color="auto" w:fill="FFFFFF"/>
            <w:vAlign w:val="center"/>
          </w:tcPr>
          <w:p w14:paraId="0B3A808D" w14:textId="77777777" w:rsidR="00A94855" w:rsidRPr="003666DD" w:rsidRDefault="00A94855" w:rsidP="00E33004">
            <w:pPr>
              <w:jc w:val="center"/>
              <w:rPr>
                <w:sz w:val="22"/>
                <w:szCs w:val="22"/>
              </w:rPr>
            </w:pPr>
            <w:r w:rsidRPr="003666DD">
              <w:rPr>
                <w:sz w:val="22"/>
                <w:szCs w:val="22"/>
              </w:rPr>
              <w:t>20,7</w:t>
            </w:r>
          </w:p>
        </w:tc>
        <w:tc>
          <w:tcPr>
            <w:tcW w:w="1134" w:type="dxa"/>
            <w:shd w:val="clear" w:color="auto" w:fill="FFFFFF"/>
            <w:vAlign w:val="center"/>
          </w:tcPr>
          <w:p w14:paraId="5E6260D6" w14:textId="77777777" w:rsidR="00A94855" w:rsidRPr="003666DD" w:rsidRDefault="00A94855" w:rsidP="00E33004">
            <w:pPr>
              <w:jc w:val="center"/>
              <w:rPr>
                <w:sz w:val="22"/>
                <w:szCs w:val="22"/>
              </w:rPr>
            </w:pPr>
            <w:r w:rsidRPr="003666DD">
              <w:rPr>
                <w:sz w:val="22"/>
                <w:szCs w:val="22"/>
              </w:rPr>
              <w:t>20,7</w:t>
            </w:r>
          </w:p>
        </w:tc>
        <w:tc>
          <w:tcPr>
            <w:tcW w:w="995" w:type="dxa"/>
            <w:shd w:val="clear" w:color="auto" w:fill="FFFFFF"/>
            <w:vAlign w:val="center"/>
          </w:tcPr>
          <w:p w14:paraId="7F29D3BF" w14:textId="77777777" w:rsidR="00A94855" w:rsidRPr="003666DD" w:rsidRDefault="00A94855" w:rsidP="00E33004">
            <w:pPr>
              <w:jc w:val="center"/>
              <w:rPr>
                <w:sz w:val="22"/>
                <w:szCs w:val="22"/>
              </w:rPr>
            </w:pPr>
            <w:r w:rsidRPr="003666DD">
              <w:rPr>
                <w:sz w:val="22"/>
                <w:szCs w:val="22"/>
              </w:rPr>
              <w:t>20,7</w:t>
            </w:r>
          </w:p>
        </w:tc>
        <w:tc>
          <w:tcPr>
            <w:tcW w:w="1014" w:type="dxa"/>
            <w:shd w:val="clear" w:color="auto" w:fill="FFFFFF"/>
            <w:vAlign w:val="center"/>
          </w:tcPr>
          <w:p w14:paraId="02AD36B5" w14:textId="77777777" w:rsidR="00A94855" w:rsidRPr="003666DD" w:rsidRDefault="00A94855" w:rsidP="00E33004">
            <w:pPr>
              <w:jc w:val="center"/>
              <w:rPr>
                <w:sz w:val="22"/>
                <w:szCs w:val="22"/>
              </w:rPr>
            </w:pPr>
            <w:r w:rsidRPr="003666DD">
              <w:rPr>
                <w:sz w:val="22"/>
                <w:szCs w:val="22"/>
              </w:rPr>
              <w:t>20,7</w:t>
            </w:r>
          </w:p>
        </w:tc>
        <w:tc>
          <w:tcPr>
            <w:tcW w:w="1014" w:type="dxa"/>
            <w:shd w:val="clear" w:color="auto" w:fill="FFFFFF"/>
            <w:vAlign w:val="center"/>
          </w:tcPr>
          <w:p w14:paraId="4A187C05" w14:textId="77777777" w:rsidR="00A94855" w:rsidRPr="003666DD" w:rsidRDefault="00A94855" w:rsidP="00E33004">
            <w:pPr>
              <w:jc w:val="center"/>
              <w:rPr>
                <w:sz w:val="22"/>
                <w:szCs w:val="22"/>
              </w:rPr>
            </w:pPr>
            <w:r w:rsidRPr="003666DD">
              <w:rPr>
                <w:sz w:val="22"/>
                <w:szCs w:val="22"/>
              </w:rPr>
              <w:t>4.1</w:t>
            </w:r>
          </w:p>
        </w:tc>
      </w:tr>
      <w:tr w:rsidR="00A94855" w:rsidRPr="003666DD" w14:paraId="38AED09B" w14:textId="77777777" w:rsidTr="00936B56">
        <w:trPr>
          <w:gridAfter w:val="1"/>
          <w:wAfter w:w="22" w:type="dxa"/>
          <w:trHeight w:val="20"/>
        </w:trPr>
        <w:tc>
          <w:tcPr>
            <w:tcW w:w="567" w:type="dxa"/>
            <w:shd w:val="clear" w:color="auto" w:fill="FFFFFF"/>
          </w:tcPr>
          <w:p w14:paraId="383EAA75"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1.5</w:t>
            </w:r>
          </w:p>
        </w:tc>
        <w:tc>
          <w:tcPr>
            <w:tcW w:w="2405" w:type="dxa"/>
            <w:vMerge/>
            <w:shd w:val="clear" w:color="auto" w:fill="FFFFFF"/>
          </w:tcPr>
          <w:p w14:paraId="571E1F3F" w14:textId="77777777" w:rsidR="00A94855" w:rsidRPr="003666DD" w:rsidRDefault="00A94855" w:rsidP="00E33004">
            <w:pPr>
              <w:pStyle w:val="ConsPlusCell"/>
              <w:jc w:val="both"/>
              <w:rPr>
                <w:rFonts w:ascii="Times New Roman" w:hAnsi="Times New Roman"/>
              </w:rPr>
            </w:pPr>
          </w:p>
        </w:tc>
        <w:tc>
          <w:tcPr>
            <w:tcW w:w="3969" w:type="dxa"/>
            <w:shd w:val="clear" w:color="auto" w:fill="FFFFFF"/>
          </w:tcPr>
          <w:p w14:paraId="39A19E6F" w14:textId="77777777" w:rsidR="00A94855" w:rsidRPr="003666DD" w:rsidRDefault="00A94855" w:rsidP="00E33004">
            <w:pPr>
              <w:pStyle w:val="ConsPlusCell"/>
              <w:jc w:val="both"/>
              <w:rPr>
                <w:rFonts w:ascii="Times New Roman" w:hAnsi="Times New Roman"/>
              </w:rPr>
            </w:pPr>
            <w:r w:rsidRPr="003666DD">
              <w:rPr>
                <w:rFonts w:ascii="Times New Roman" w:hAnsi="Times New Roman"/>
              </w:rPr>
              <w:t>Доля детей-инвалидов в возрасте от 1,5 до 7 лет, охваченных дошкольным образованием, в общей численности детей-инвалидов такого возраста</w:t>
            </w:r>
          </w:p>
        </w:tc>
        <w:tc>
          <w:tcPr>
            <w:tcW w:w="851" w:type="dxa"/>
            <w:shd w:val="clear" w:color="auto" w:fill="FFFFFF"/>
            <w:vAlign w:val="center"/>
          </w:tcPr>
          <w:p w14:paraId="0847ED68" w14:textId="77777777" w:rsidR="00A94855" w:rsidRPr="003666DD" w:rsidRDefault="00A94855" w:rsidP="00E33004">
            <w:pPr>
              <w:jc w:val="center"/>
              <w:rPr>
                <w:sz w:val="22"/>
                <w:szCs w:val="22"/>
              </w:rPr>
            </w:pPr>
            <w:r w:rsidRPr="003666DD">
              <w:rPr>
                <w:sz w:val="22"/>
                <w:szCs w:val="22"/>
              </w:rPr>
              <w:t>%</w:t>
            </w:r>
          </w:p>
        </w:tc>
        <w:tc>
          <w:tcPr>
            <w:tcW w:w="1106" w:type="dxa"/>
            <w:vAlign w:val="center"/>
          </w:tcPr>
          <w:p w14:paraId="4A6B6388" w14:textId="77777777" w:rsidR="00A94855" w:rsidRPr="003666DD" w:rsidRDefault="00A94855" w:rsidP="00E33004">
            <w:pPr>
              <w:jc w:val="center"/>
              <w:rPr>
                <w:sz w:val="22"/>
                <w:szCs w:val="22"/>
              </w:rPr>
            </w:pPr>
            <w:r w:rsidRPr="003666DD">
              <w:rPr>
                <w:sz w:val="22"/>
                <w:szCs w:val="22"/>
              </w:rPr>
              <w:t>100,0</w:t>
            </w:r>
          </w:p>
        </w:tc>
        <w:tc>
          <w:tcPr>
            <w:tcW w:w="1276" w:type="dxa"/>
            <w:shd w:val="clear" w:color="auto" w:fill="FFFFFF"/>
            <w:vAlign w:val="center"/>
          </w:tcPr>
          <w:p w14:paraId="14D62D74" w14:textId="77777777" w:rsidR="00A94855" w:rsidRPr="003666DD" w:rsidRDefault="00A94855" w:rsidP="00E33004">
            <w:pPr>
              <w:jc w:val="center"/>
              <w:rPr>
                <w:sz w:val="22"/>
                <w:szCs w:val="22"/>
              </w:rPr>
            </w:pPr>
            <w:r w:rsidRPr="003666DD">
              <w:rPr>
                <w:sz w:val="22"/>
                <w:szCs w:val="22"/>
              </w:rPr>
              <w:t>100,0</w:t>
            </w:r>
          </w:p>
        </w:tc>
        <w:tc>
          <w:tcPr>
            <w:tcW w:w="1279" w:type="dxa"/>
            <w:shd w:val="clear" w:color="auto" w:fill="FFFFFF"/>
            <w:vAlign w:val="center"/>
          </w:tcPr>
          <w:p w14:paraId="779A74D5" w14:textId="77777777" w:rsidR="00A94855" w:rsidRPr="003666DD" w:rsidRDefault="00A94855" w:rsidP="00E33004">
            <w:pPr>
              <w:jc w:val="center"/>
              <w:rPr>
                <w:sz w:val="22"/>
                <w:szCs w:val="22"/>
              </w:rPr>
            </w:pPr>
            <w:r w:rsidRPr="003666DD">
              <w:rPr>
                <w:sz w:val="22"/>
                <w:szCs w:val="22"/>
              </w:rPr>
              <w:t>100,0</w:t>
            </w:r>
          </w:p>
        </w:tc>
        <w:tc>
          <w:tcPr>
            <w:tcW w:w="1134" w:type="dxa"/>
            <w:shd w:val="clear" w:color="auto" w:fill="FFFFFF"/>
            <w:vAlign w:val="center"/>
          </w:tcPr>
          <w:p w14:paraId="7B810A55" w14:textId="77777777" w:rsidR="00A94855" w:rsidRPr="003666DD" w:rsidRDefault="00A94855" w:rsidP="00E33004">
            <w:pPr>
              <w:jc w:val="center"/>
              <w:rPr>
                <w:sz w:val="22"/>
                <w:szCs w:val="22"/>
              </w:rPr>
            </w:pPr>
            <w:r w:rsidRPr="003666DD">
              <w:rPr>
                <w:sz w:val="22"/>
                <w:szCs w:val="22"/>
              </w:rPr>
              <w:t>100,0</w:t>
            </w:r>
          </w:p>
        </w:tc>
        <w:tc>
          <w:tcPr>
            <w:tcW w:w="995" w:type="dxa"/>
            <w:shd w:val="clear" w:color="auto" w:fill="FFFFFF"/>
            <w:vAlign w:val="center"/>
          </w:tcPr>
          <w:p w14:paraId="207661EE" w14:textId="77777777" w:rsidR="00A94855" w:rsidRPr="003666DD" w:rsidRDefault="00A94855" w:rsidP="00E33004">
            <w:pPr>
              <w:jc w:val="center"/>
              <w:rPr>
                <w:sz w:val="22"/>
                <w:szCs w:val="22"/>
              </w:rPr>
            </w:pPr>
            <w:r w:rsidRPr="003666DD">
              <w:rPr>
                <w:sz w:val="22"/>
                <w:szCs w:val="22"/>
              </w:rPr>
              <w:t>100,0</w:t>
            </w:r>
          </w:p>
        </w:tc>
        <w:tc>
          <w:tcPr>
            <w:tcW w:w="1014" w:type="dxa"/>
            <w:shd w:val="clear" w:color="auto" w:fill="FFFFFF"/>
            <w:vAlign w:val="center"/>
          </w:tcPr>
          <w:p w14:paraId="7897B575" w14:textId="77777777" w:rsidR="00A94855" w:rsidRPr="003666DD" w:rsidRDefault="00A94855" w:rsidP="00E33004">
            <w:pPr>
              <w:jc w:val="center"/>
              <w:rPr>
                <w:sz w:val="22"/>
                <w:szCs w:val="22"/>
              </w:rPr>
            </w:pPr>
            <w:r w:rsidRPr="003666DD">
              <w:rPr>
                <w:sz w:val="22"/>
                <w:szCs w:val="22"/>
              </w:rPr>
              <w:t>100,0</w:t>
            </w:r>
          </w:p>
        </w:tc>
        <w:tc>
          <w:tcPr>
            <w:tcW w:w="1014" w:type="dxa"/>
            <w:shd w:val="clear" w:color="auto" w:fill="FFFFFF"/>
            <w:vAlign w:val="center"/>
          </w:tcPr>
          <w:p w14:paraId="6F194D13" w14:textId="77777777" w:rsidR="00A94855" w:rsidRPr="003666DD" w:rsidRDefault="00A94855" w:rsidP="00E33004">
            <w:pPr>
              <w:jc w:val="center"/>
              <w:rPr>
                <w:sz w:val="22"/>
                <w:szCs w:val="22"/>
              </w:rPr>
            </w:pPr>
            <w:r w:rsidRPr="003666DD">
              <w:rPr>
                <w:sz w:val="22"/>
                <w:szCs w:val="22"/>
              </w:rPr>
              <w:t>4.1</w:t>
            </w:r>
          </w:p>
        </w:tc>
      </w:tr>
      <w:tr w:rsidR="00A94855" w:rsidRPr="003666DD" w14:paraId="48616839" w14:textId="77777777" w:rsidTr="00936B56">
        <w:trPr>
          <w:gridAfter w:val="1"/>
          <w:wAfter w:w="22" w:type="dxa"/>
          <w:trHeight w:val="20"/>
        </w:trPr>
        <w:tc>
          <w:tcPr>
            <w:tcW w:w="567" w:type="dxa"/>
            <w:shd w:val="clear" w:color="auto" w:fill="FFFFFF"/>
          </w:tcPr>
          <w:p w14:paraId="2585AA25"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1.6</w:t>
            </w:r>
          </w:p>
        </w:tc>
        <w:tc>
          <w:tcPr>
            <w:tcW w:w="2405" w:type="dxa"/>
            <w:vMerge/>
            <w:shd w:val="clear" w:color="auto" w:fill="FFFFFF"/>
          </w:tcPr>
          <w:p w14:paraId="13DD0D22" w14:textId="77777777" w:rsidR="00A94855" w:rsidRPr="003666DD" w:rsidRDefault="00A94855" w:rsidP="00E33004">
            <w:pPr>
              <w:jc w:val="both"/>
              <w:rPr>
                <w:sz w:val="22"/>
                <w:szCs w:val="22"/>
              </w:rPr>
            </w:pPr>
          </w:p>
        </w:tc>
        <w:tc>
          <w:tcPr>
            <w:tcW w:w="3969" w:type="dxa"/>
            <w:shd w:val="clear" w:color="auto" w:fill="FFFFFF"/>
          </w:tcPr>
          <w:p w14:paraId="224D93F7" w14:textId="77777777" w:rsidR="00A94855" w:rsidRPr="003666DD" w:rsidRDefault="00A94855" w:rsidP="00E33004">
            <w:pPr>
              <w:jc w:val="both"/>
              <w:rPr>
                <w:sz w:val="22"/>
                <w:szCs w:val="22"/>
              </w:rPr>
            </w:pPr>
            <w:r w:rsidRPr="003666DD">
              <w:rPr>
                <w:sz w:val="22"/>
                <w:szCs w:val="22"/>
              </w:rPr>
              <w:t>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w:t>
            </w:r>
          </w:p>
        </w:tc>
        <w:tc>
          <w:tcPr>
            <w:tcW w:w="851" w:type="dxa"/>
            <w:shd w:val="clear" w:color="auto" w:fill="FFFFFF"/>
            <w:vAlign w:val="center"/>
          </w:tcPr>
          <w:p w14:paraId="15323091" w14:textId="77777777" w:rsidR="00A94855" w:rsidRPr="003666DD" w:rsidRDefault="00A94855" w:rsidP="00E33004">
            <w:pPr>
              <w:jc w:val="center"/>
              <w:rPr>
                <w:sz w:val="22"/>
                <w:szCs w:val="22"/>
              </w:rPr>
            </w:pPr>
            <w:r w:rsidRPr="003666DD">
              <w:rPr>
                <w:sz w:val="22"/>
                <w:szCs w:val="22"/>
              </w:rPr>
              <w:t>%</w:t>
            </w:r>
          </w:p>
        </w:tc>
        <w:tc>
          <w:tcPr>
            <w:tcW w:w="1106" w:type="dxa"/>
            <w:vAlign w:val="center"/>
          </w:tcPr>
          <w:p w14:paraId="417DE93E" w14:textId="77777777" w:rsidR="00A94855" w:rsidRPr="003666DD" w:rsidRDefault="00A94855" w:rsidP="00E33004">
            <w:pPr>
              <w:jc w:val="center"/>
              <w:rPr>
                <w:sz w:val="22"/>
                <w:szCs w:val="22"/>
              </w:rPr>
            </w:pPr>
            <w:r w:rsidRPr="003666DD">
              <w:rPr>
                <w:sz w:val="22"/>
                <w:szCs w:val="22"/>
              </w:rPr>
              <w:t>2,1</w:t>
            </w:r>
          </w:p>
        </w:tc>
        <w:tc>
          <w:tcPr>
            <w:tcW w:w="1276" w:type="dxa"/>
            <w:vAlign w:val="center"/>
          </w:tcPr>
          <w:p w14:paraId="1669BCB4" w14:textId="77777777" w:rsidR="00A94855" w:rsidRPr="003666DD" w:rsidRDefault="00A94855" w:rsidP="00E33004">
            <w:pPr>
              <w:jc w:val="center"/>
              <w:rPr>
                <w:sz w:val="22"/>
                <w:szCs w:val="22"/>
              </w:rPr>
            </w:pPr>
            <w:r w:rsidRPr="003666DD">
              <w:rPr>
                <w:sz w:val="22"/>
                <w:szCs w:val="22"/>
              </w:rPr>
              <w:t>2,1</w:t>
            </w:r>
          </w:p>
        </w:tc>
        <w:tc>
          <w:tcPr>
            <w:tcW w:w="1279" w:type="dxa"/>
            <w:vAlign w:val="center"/>
          </w:tcPr>
          <w:p w14:paraId="7178FC4F" w14:textId="77777777" w:rsidR="00A94855" w:rsidRPr="003666DD" w:rsidRDefault="00A94855" w:rsidP="00E33004">
            <w:pPr>
              <w:jc w:val="center"/>
              <w:rPr>
                <w:sz w:val="22"/>
                <w:szCs w:val="22"/>
              </w:rPr>
            </w:pPr>
            <w:r w:rsidRPr="003666DD">
              <w:rPr>
                <w:sz w:val="22"/>
                <w:szCs w:val="22"/>
              </w:rPr>
              <w:t>2,1</w:t>
            </w:r>
          </w:p>
        </w:tc>
        <w:tc>
          <w:tcPr>
            <w:tcW w:w="1134" w:type="dxa"/>
            <w:vAlign w:val="center"/>
          </w:tcPr>
          <w:p w14:paraId="4974685F" w14:textId="77777777" w:rsidR="00A94855" w:rsidRPr="003666DD" w:rsidRDefault="00A94855" w:rsidP="00E33004">
            <w:pPr>
              <w:jc w:val="center"/>
              <w:rPr>
                <w:sz w:val="22"/>
                <w:szCs w:val="22"/>
              </w:rPr>
            </w:pPr>
            <w:r w:rsidRPr="003666DD">
              <w:rPr>
                <w:sz w:val="22"/>
                <w:szCs w:val="22"/>
              </w:rPr>
              <w:t>2,1</w:t>
            </w:r>
          </w:p>
        </w:tc>
        <w:tc>
          <w:tcPr>
            <w:tcW w:w="995" w:type="dxa"/>
            <w:vAlign w:val="center"/>
          </w:tcPr>
          <w:p w14:paraId="11D4E027" w14:textId="77777777" w:rsidR="00A94855" w:rsidRPr="003666DD" w:rsidRDefault="00A94855" w:rsidP="00E33004">
            <w:pPr>
              <w:jc w:val="center"/>
              <w:rPr>
                <w:sz w:val="22"/>
                <w:szCs w:val="22"/>
              </w:rPr>
            </w:pPr>
            <w:r w:rsidRPr="003666DD">
              <w:rPr>
                <w:sz w:val="22"/>
                <w:szCs w:val="22"/>
              </w:rPr>
              <w:t>2,1</w:t>
            </w:r>
          </w:p>
        </w:tc>
        <w:tc>
          <w:tcPr>
            <w:tcW w:w="1014" w:type="dxa"/>
            <w:vAlign w:val="center"/>
          </w:tcPr>
          <w:p w14:paraId="2EA7F144" w14:textId="77777777" w:rsidR="00A94855" w:rsidRPr="003666DD" w:rsidRDefault="00A94855" w:rsidP="00E33004">
            <w:pPr>
              <w:jc w:val="center"/>
              <w:rPr>
                <w:sz w:val="22"/>
                <w:szCs w:val="22"/>
              </w:rPr>
            </w:pPr>
            <w:r w:rsidRPr="003666DD">
              <w:rPr>
                <w:sz w:val="22"/>
                <w:szCs w:val="22"/>
              </w:rPr>
              <w:t>2,1</w:t>
            </w:r>
          </w:p>
        </w:tc>
        <w:tc>
          <w:tcPr>
            <w:tcW w:w="1014" w:type="dxa"/>
            <w:vAlign w:val="center"/>
          </w:tcPr>
          <w:p w14:paraId="7BDF80E9" w14:textId="77777777" w:rsidR="00A94855" w:rsidRPr="003666DD" w:rsidRDefault="00A94855" w:rsidP="00E33004">
            <w:pPr>
              <w:jc w:val="center"/>
              <w:rPr>
                <w:sz w:val="22"/>
                <w:szCs w:val="22"/>
              </w:rPr>
            </w:pPr>
            <w:r w:rsidRPr="003666DD">
              <w:rPr>
                <w:sz w:val="22"/>
                <w:szCs w:val="22"/>
              </w:rPr>
              <w:t>4.1</w:t>
            </w:r>
          </w:p>
        </w:tc>
      </w:tr>
      <w:tr w:rsidR="00A94855" w:rsidRPr="003666DD" w14:paraId="35EE5DEC" w14:textId="77777777" w:rsidTr="00936B56">
        <w:trPr>
          <w:gridAfter w:val="1"/>
          <w:wAfter w:w="22" w:type="dxa"/>
          <w:trHeight w:val="20"/>
        </w:trPr>
        <w:tc>
          <w:tcPr>
            <w:tcW w:w="567" w:type="dxa"/>
            <w:shd w:val="clear" w:color="auto" w:fill="FFFFFF"/>
          </w:tcPr>
          <w:p w14:paraId="5BE83D07"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1.7</w:t>
            </w:r>
          </w:p>
        </w:tc>
        <w:tc>
          <w:tcPr>
            <w:tcW w:w="2405" w:type="dxa"/>
            <w:vMerge/>
            <w:shd w:val="clear" w:color="auto" w:fill="FFFFFF"/>
          </w:tcPr>
          <w:p w14:paraId="777A2C14" w14:textId="77777777" w:rsidR="00A94855" w:rsidRPr="003666DD" w:rsidRDefault="00A94855" w:rsidP="00E33004">
            <w:pPr>
              <w:jc w:val="both"/>
              <w:rPr>
                <w:sz w:val="22"/>
                <w:szCs w:val="22"/>
              </w:rPr>
            </w:pPr>
          </w:p>
        </w:tc>
        <w:tc>
          <w:tcPr>
            <w:tcW w:w="3969" w:type="dxa"/>
            <w:shd w:val="clear" w:color="auto" w:fill="FFFFFF"/>
          </w:tcPr>
          <w:p w14:paraId="24F9E2BE" w14:textId="77777777" w:rsidR="00A94855" w:rsidRPr="003666DD" w:rsidRDefault="00A94855" w:rsidP="00E33004">
            <w:pPr>
              <w:jc w:val="both"/>
              <w:rPr>
                <w:sz w:val="22"/>
                <w:szCs w:val="22"/>
              </w:rPr>
            </w:pPr>
            <w:r w:rsidRPr="003666DD">
              <w:rPr>
                <w:sz w:val="22"/>
                <w:szCs w:val="22"/>
              </w:rPr>
              <w:t>Обеспеченность детей в возрасте от 2 месяцев до 3 лет местами в ДОУ</w:t>
            </w:r>
          </w:p>
        </w:tc>
        <w:tc>
          <w:tcPr>
            <w:tcW w:w="851" w:type="dxa"/>
            <w:shd w:val="clear" w:color="auto" w:fill="FFFFFF"/>
            <w:vAlign w:val="center"/>
          </w:tcPr>
          <w:p w14:paraId="217C6705" w14:textId="77777777" w:rsidR="00A94855" w:rsidRPr="003666DD" w:rsidRDefault="00A94855" w:rsidP="00E33004">
            <w:pPr>
              <w:jc w:val="center"/>
              <w:rPr>
                <w:sz w:val="22"/>
                <w:szCs w:val="22"/>
              </w:rPr>
            </w:pPr>
            <w:r w:rsidRPr="003666DD">
              <w:rPr>
                <w:sz w:val="22"/>
                <w:szCs w:val="22"/>
              </w:rPr>
              <w:t>%</w:t>
            </w:r>
          </w:p>
        </w:tc>
        <w:tc>
          <w:tcPr>
            <w:tcW w:w="1106" w:type="dxa"/>
            <w:shd w:val="clear" w:color="auto" w:fill="FFFFFF"/>
            <w:vAlign w:val="center"/>
          </w:tcPr>
          <w:p w14:paraId="3C88F60C" w14:textId="77777777" w:rsidR="00A94855" w:rsidRPr="003666DD" w:rsidRDefault="00A94855" w:rsidP="00E33004">
            <w:pPr>
              <w:jc w:val="center"/>
              <w:rPr>
                <w:sz w:val="22"/>
                <w:szCs w:val="22"/>
              </w:rPr>
            </w:pPr>
            <w:r w:rsidRPr="003666DD">
              <w:rPr>
                <w:sz w:val="22"/>
                <w:szCs w:val="22"/>
              </w:rPr>
              <w:t>100,0</w:t>
            </w:r>
          </w:p>
        </w:tc>
        <w:tc>
          <w:tcPr>
            <w:tcW w:w="1276" w:type="dxa"/>
            <w:shd w:val="clear" w:color="auto" w:fill="FFFFFF"/>
            <w:vAlign w:val="center"/>
          </w:tcPr>
          <w:p w14:paraId="6D53EBEB" w14:textId="77777777" w:rsidR="00A94855" w:rsidRPr="003666DD" w:rsidRDefault="00A94855" w:rsidP="00E33004">
            <w:pPr>
              <w:jc w:val="center"/>
              <w:rPr>
                <w:sz w:val="22"/>
                <w:szCs w:val="22"/>
              </w:rPr>
            </w:pPr>
            <w:r w:rsidRPr="003666DD">
              <w:rPr>
                <w:sz w:val="22"/>
                <w:szCs w:val="22"/>
              </w:rPr>
              <w:t>100,0</w:t>
            </w:r>
          </w:p>
        </w:tc>
        <w:tc>
          <w:tcPr>
            <w:tcW w:w="1279" w:type="dxa"/>
            <w:shd w:val="clear" w:color="auto" w:fill="FFFFFF"/>
            <w:vAlign w:val="center"/>
          </w:tcPr>
          <w:p w14:paraId="478E941A" w14:textId="77777777" w:rsidR="00A94855" w:rsidRPr="003666DD" w:rsidRDefault="00A94855" w:rsidP="00E33004">
            <w:pPr>
              <w:jc w:val="center"/>
              <w:rPr>
                <w:sz w:val="22"/>
                <w:szCs w:val="22"/>
              </w:rPr>
            </w:pPr>
            <w:r w:rsidRPr="003666DD">
              <w:rPr>
                <w:sz w:val="22"/>
                <w:szCs w:val="22"/>
              </w:rPr>
              <w:t>100,0</w:t>
            </w:r>
          </w:p>
        </w:tc>
        <w:tc>
          <w:tcPr>
            <w:tcW w:w="1134" w:type="dxa"/>
            <w:shd w:val="clear" w:color="auto" w:fill="FFFFFF"/>
            <w:vAlign w:val="center"/>
          </w:tcPr>
          <w:p w14:paraId="43D47B7E" w14:textId="77777777" w:rsidR="00A94855" w:rsidRPr="003666DD" w:rsidRDefault="00A94855" w:rsidP="00E33004">
            <w:pPr>
              <w:jc w:val="center"/>
              <w:rPr>
                <w:sz w:val="22"/>
                <w:szCs w:val="22"/>
              </w:rPr>
            </w:pPr>
            <w:r w:rsidRPr="003666DD">
              <w:rPr>
                <w:sz w:val="22"/>
                <w:szCs w:val="22"/>
              </w:rPr>
              <w:t>100,0</w:t>
            </w:r>
          </w:p>
        </w:tc>
        <w:tc>
          <w:tcPr>
            <w:tcW w:w="995" w:type="dxa"/>
            <w:shd w:val="clear" w:color="auto" w:fill="FFFFFF"/>
            <w:vAlign w:val="center"/>
          </w:tcPr>
          <w:p w14:paraId="499266A4" w14:textId="77777777" w:rsidR="00A94855" w:rsidRPr="003666DD" w:rsidRDefault="00A94855" w:rsidP="00E33004">
            <w:pPr>
              <w:jc w:val="center"/>
              <w:rPr>
                <w:sz w:val="22"/>
                <w:szCs w:val="22"/>
              </w:rPr>
            </w:pPr>
            <w:r w:rsidRPr="003666DD">
              <w:rPr>
                <w:sz w:val="22"/>
                <w:szCs w:val="22"/>
              </w:rPr>
              <w:t>100,0</w:t>
            </w:r>
          </w:p>
        </w:tc>
        <w:tc>
          <w:tcPr>
            <w:tcW w:w="1014" w:type="dxa"/>
            <w:shd w:val="clear" w:color="auto" w:fill="FFFFFF"/>
            <w:vAlign w:val="center"/>
          </w:tcPr>
          <w:p w14:paraId="10788191" w14:textId="77777777" w:rsidR="00A94855" w:rsidRPr="003666DD" w:rsidRDefault="00A94855" w:rsidP="00E33004">
            <w:pPr>
              <w:jc w:val="center"/>
              <w:rPr>
                <w:sz w:val="22"/>
                <w:szCs w:val="22"/>
              </w:rPr>
            </w:pPr>
            <w:r w:rsidRPr="003666DD">
              <w:rPr>
                <w:sz w:val="22"/>
                <w:szCs w:val="22"/>
              </w:rPr>
              <w:t>100,0</w:t>
            </w:r>
          </w:p>
        </w:tc>
        <w:tc>
          <w:tcPr>
            <w:tcW w:w="1014" w:type="dxa"/>
            <w:shd w:val="clear" w:color="auto" w:fill="FFFFFF"/>
            <w:vAlign w:val="center"/>
          </w:tcPr>
          <w:p w14:paraId="7A0F3EEF" w14:textId="77777777" w:rsidR="00A94855" w:rsidRPr="003666DD" w:rsidRDefault="00A94855" w:rsidP="00E33004">
            <w:pPr>
              <w:jc w:val="center"/>
              <w:rPr>
                <w:sz w:val="22"/>
                <w:szCs w:val="22"/>
              </w:rPr>
            </w:pPr>
            <w:r w:rsidRPr="003666DD">
              <w:rPr>
                <w:sz w:val="22"/>
                <w:szCs w:val="22"/>
              </w:rPr>
              <w:t>4.1</w:t>
            </w:r>
          </w:p>
        </w:tc>
      </w:tr>
      <w:tr w:rsidR="00A94855" w:rsidRPr="003666DD" w14:paraId="50E41088" w14:textId="77777777" w:rsidTr="00936B56">
        <w:trPr>
          <w:gridAfter w:val="1"/>
          <w:wAfter w:w="22" w:type="dxa"/>
          <w:trHeight w:val="20"/>
        </w:trPr>
        <w:tc>
          <w:tcPr>
            <w:tcW w:w="567" w:type="dxa"/>
            <w:shd w:val="clear" w:color="auto" w:fill="FFFFFF"/>
          </w:tcPr>
          <w:p w14:paraId="1495ED65"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1.8</w:t>
            </w:r>
          </w:p>
        </w:tc>
        <w:tc>
          <w:tcPr>
            <w:tcW w:w="2405" w:type="dxa"/>
            <w:vMerge/>
            <w:shd w:val="clear" w:color="auto" w:fill="FFFFFF"/>
          </w:tcPr>
          <w:p w14:paraId="56C0FA2E" w14:textId="77777777" w:rsidR="00A94855" w:rsidRPr="003666DD" w:rsidRDefault="00A94855" w:rsidP="00E33004">
            <w:pPr>
              <w:jc w:val="both"/>
              <w:rPr>
                <w:sz w:val="22"/>
                <w:szCs w:val="22"/>
              </w:rPr>
            </w:pPr>
          </w:p>
        </w:tc>
        <w:tc>
          <w:tcPr>
            <w:tcW w:w="3969" w:type="dxa"/>
            <w:shd w:val="clear" w:color="auto" w:fill="FFFFFF"/>
          </w:tcPr>
          <w:p w14:paraId="444AA348" w14:textId="77777777" w:rsidR="00A94855" w:rsidRPr="003666DD" w:rsidRDefault="00A94855" w:rsidP="00E33004">
            <w:pPr>
              <w:jc w:val="both"/>
              <w:rPr>
                <w:sz w:val="22"/>
                <w:szCs w:val="22"/>
              </w:rPr>
            </w:pPr>
            <w:r w:rsidRPr="003666DD">
              <w:rPr>
                <w:sz w:val="22"/>
                <w:szCs w:val="22"/>
              </w:rPr>
              <w:t>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w:t>
            </w:r>
          </w:p>
        </w:tc>
        <w:tc>
          <w:tcPr>
            <w:tcW w:w="851" w:type="dxa"/>
            <w:shd w:val="clear" w:color="auto" w:fill="FFFFFF"/>
            <w:vAlign w:val="center"/>
          </w:tcPr>
          <w:p w14:paraId="7E66E28F" w14:textId="77777777" w:rsidR="00A94855" w:rsidRPr="003666DD" w:rsidRDefault="00A94855" w:rsidP="00E33004">
            <w:pPr>
              <w:jc w:val="center"/>
              <w:rPr>
                <w:sz w:val="22"/>
                <w:szCs w:val="22"/>
              </w:rPr>
            </w:pPr>
            <w:r w:rsidRPr="003666DD">
              <w:rPr>
                <w:sz w:val="22"/>
                <w:szCs w:val="22"/>
              </w:rPr>
              <w:t>чел.</w:t>
            </w:r>
          </w:p>
        </w:tc>
        <w:tc>
          <w:tcPr>
            <w:tcW w:w="1106" w:type="dxa"/>
            <w:shd w:val="clear" w:color="auto" w:fill="FFFFFF"/>
            <w:vAlign w:val="center"/>
          </w:tcPr>
          <w:p w14:paraId="4C0E8D3F" w14:textId="77777777" w:rsidR="00A94855" w:rsidRPr="003666DD" w:rsidRDefault="00A94855" w:rsidP="00E33004">
            <w:pPr>
              <w:jc w:val="center"/>
              <w:rPr>
                <w:color w:val="000000"/>
                <w:sz w:val="22"/>
                <w:szCs w:val="22"/>
              </w:rPr>
            </w:pPr>
            <w:r w:rsidRPr="003666DD">
              <w:rPr>
                <w:sz w:val="22"/>
                <w:szCs w:val="22"/>
              </w:rPr>
              <w:t>4556</w:t>
            </w:r>
          </w:p>
        </w:tc>
        <w:tc>
          <w:tcPr>
            <w:tcW w:w="1276" w:type="dxa"/>
            <w:shd w:val="clear" w:color="auto" w:fill="FFFFFF"/>
            <w:vAlign w:val="center"/>
          </w:tcPr>
          <w:p w14:paraId="654D891E" w14:textId="77777777" w:rsidR="00A94855" w:rsidRPr="003666DD" w:rsidRDefault="00A94855" w:rsidP="00E33004">
            <w:pPr>
              <w:jc w:val="center"/>
              <w:rPr>
                <w:color w:val="000000"/>
                <w:sz w:val="22"/>
                <w:szCs w:val="22"/>
              </w:rPr>
            </w:pPr>
            <w:r w:rsidRPr="003666DD">
              <w:rPr>
                <w:sz w:val="22"/>
                <w:szCs w:val="22"/>
              </w:rPr>
              <w:t>4556</w:t>
            </w:r>
          </w:p>
        </w:tc>
        <w:tc>
          <w:tcPr>
            <w:tcW w:w="1279" w:type="dxa"/>
            <w:shd w:val="clear" w:color="auto" w:fill="FFFFFF"/>
            <w:vAlign w:val="center"/>
          </w:tcPr>
          <w:p w14:paraId="6A923EEE" w14:textId="77777777" w:rsidR="00A94855" w:rsidRPr="003666DD" w:rsidRDefault="00A94855" w:rsidP="00E33004">
            <w:pPr>
              <w:jc w:val="center"/>
              <w:rPr>
                <w:color w:val="000000"/>
                <w:sz w:val="22"/>
                <w:szCs w:val="22"/>
              </w:rPr>
            </w:pPr>
            <w:r w:rsidRPr="003666DD">
              <w:rPr>
                <w:sz w:val="22"/>
                <w:szCs w:val="22"/>
              </w:rPr>
              <w:t>4556</w:t>
            </w:r>
          </w:p>
        </w:tc>
        <w:tc>
          <w:tcPr>
            <w:tcW w:w="1134" w:type="dxa"/>
            <w:shd w:val="clear" w:color="auto" w:fill="FFFFFF"/>
            <w:vAlign w:val="center"/>
          </w:tcPr>
          <w:p w14:paraId="0785140B" w14:textId="77777777" w:rsidR="00A94855" w:rsidRPr="003666DD" w:rsidRDefault="00A94855" w:rsidP="00E33004">
            <w:pPr>
              <w:jc w:val="center"/>
              <w:rPr>
                <w:color w:val="000000"/>
                <w:sz w:val="22"/>
                <w:szCs w:val="22"/>
              </w:rPr>
            </w:pPr>
            <w:r w:rsidRPr="003666DD">
              <w:rPr>
                <w:sz w:val="22"/>
                <w:szCs w:val="22"/>
              </w:rPr>
              <w:t>4556</w:t>
            </w:r>
          </w:p>
        </w:tc>
        <w:tc>
          <w:tcPr>
            <w:tcW w:w="995" w:type="dxa"/>
            <w:shd w:val="clear" w:color="auto" w:fill="FFFFFF"/>
            <w:vAlign w:val="center"/>
          </w:tcPr>
          <w:p w14:paraId="175EACD6" w14:textId="77777777" w:rsidR="00A94855" w:rsidRPr="003666DD" w:rsidRDefault="00A94855" w:rsidP="00E33004">
            <w:pPr>
              <w:jc w:val="center"/>
              <w:rPr>
                <w:color w:val="000000"/>
                <w:sz w:val="22"/>
                <w:szCs w:val="22"/>
              </w:rPr>
            </w:pPr>
            <w:r w:rsidRPr="003666DD">
              <w:rPr>
                <w:sz w:val="22"/>
                <w:szCs w:val="22"/>
              </w:rPr>
              <w:t>4556</w:t>
            </w:r>
          </w:p>
        </w:tc>
        <w:tc>
          <w:tcPr>
            <w:tcW w:w="1014" w:type="dxa"/>
            <w:shd w:val="clear" w:color="auto" w:fill="FFFFFF"/>
            <w:vAlign w:val="center"/>
          </w:tcPr>
          <w:p w14:paraId="2619421E" w14:textId="77777777" w:rsidR="00A94855" w:rsidRPr="003666DD" w:rsidRDefault="00A94855" w:rsidP="00E33004">
            <w:pPr>
              <w:jc w:val="center"/>
              <w:rPr>
                <w:color w:val="000000"/>
                <w:sz w:val="22"/>
                <w:szCs w:val="22"/>
              </w:rPr>
            </w:pPr>
            <w:r w:rsidRPr="003666DD">
              <w:rPr>
                <w:sz w:val="22"/>
                <w:szCs w:val="22"/>
              </w:rPr>
              <w:t>4556</w:t>
            </w:r>
          </w:p>
        </w:tc>
        <w:tc>
          <w:tcPr>
            <w:tcW w:w="1014" w:type="dxa"/>
            <w:shd w:val="clear" w:color="auto" w:fill="FFFFFF"/>
            <w:vAlign w:val="center"/>
          </w:tcPr>
          <w:p w14:paraId="320A5177" w14:textId="77777777" w:rsidR="00A94855" w:rsidRPr="003666DD" w:rsidRDefault="00A94855" w:rsidP="00E33004">
            <w:pPr>
              <w:jc w:val="center"/>
              <w:rPr>
                <w:sz w:val="22"/>
                <w:szCs w:val="22"/>
              </w:rPr>
            </w:pPr>
            <w:r w:rsidRPr="003666DD">
              <w:rPr>
                <w:sz w:val="22"/>
                <w:szCs w:val="22"/>
              </w:rPr>
              <w:t>4.1</w:t>
            </w:r>
          </w:p>
        </w:tc>
      </w:tr>
      <w:tr w:rsidR="00A94855" w:rsidRPr="003666DD" w14:paraId="4B5A4351" w14:textId="77777777" w:rsidTr="00936B56">
        <w:trPr>
          <w:gridAfter w:val="1"/>
          <w:wAfter w:w="22" w:type="dxa"/>
          <w:trHeight w:val="20"/>
        </w:trPr>
        <w:tc>
          <w:tcPr>
            <w:tcW w:w="567" w:type="dxa"/>
            <w:shd w:val="clear" w:color="auto" w:fill="FFFFFF"/>
          </w:tcPr>
          <w:p w14:paraId="585B0420" w14:textId="77777777" w:rsidR="00A94855" w:rsidRPr="003666DD" w:rsidRDefault="00A94855" w:rsidP="00E33004">
            <w:pPr>
              <w:jc w:val="center"/>
              <w:rPr>
                <w:sz w:val="22"/>
                <w:szCs w:val="22"/>
              </w:rPr>
            </w:pPr>
            <w:r w:rsidRPr="003666DD">
              <w:rPr>
                <w:sz w:val="22"/>
                <w:szCs w:val="22"/>
              </w:rPr>
              <w:lastRenderedPageBreak/>
              <w:t>1.9</w:t>
            </w:r>
          </w:p>
        </w:tc>
        <w:tc>
          <w:tcPr>
            <w:tcW w:w="2405" w:type="dxa"/>
            <w:vMerge w:val="restart"/>
            <w:shd w:val="clear" w:color="auto" w:fill="FFFFFF"/>
            <w:vAlign w:val="center"/>
          </w:tcPr>
          <w:p w14:paraId="36BA2DD8" w14:textId="77777777" w:rsidR="00A94855" w:rsidRPr="003666DD" w:rsidRDefault="00A94855" w:rsidP="00E33004">
            <w:pPr>
              <w:jc w:val="both"/>
              <w:rPr>
                <w:sz w:val="22"/>
                <w:szCs w:val="22"/>
              </w:rPr>
            </w:pPr>
            <w:r w:rsidRPr="003666DD">
              <w:rPr>
                <w:sz w:val="22"/>
                <w:szCs w:val="22"/>
              </w:rPr>
              <w:t>Задача 2: модернизация образовательных программ в системе дошкольного образования в рамках внедрения федерального государственного образовательного стандарта дошкольного образования, обеспечение обновления содержания и технологий дошкольного образования</w:t>
            </w:r>
          </w:p>
        </w:tc>
        <w:tc>
          <w:tcPr>
            <w:tcW w:w="3969" w:type="dxa"/>
            <w:shd w:val="clear" w:color="auto" w:fill="FFFFFF"/>
          </w:tcPr>
          <w:p w14:paraId="1F7D98BA" w14:textId="77777777" w:rsidR="00A94855" w:rsidRPr="003666DD" w:rsidRDefault="00A94855" w:rsidP="00E33004">
            <w:pPr>
              <w:jc w:val="both"/>
              <w:rPr>
                <w:sz w:val="22"/>
                <w:szCs w:val="22"/>
              </w:rPr>
            </w:pPr>
            <w:r w:rsidRPr="003666DD">
              <w:rPr>
                <w:sz w:val="22"/>
                <w:szCs w:val="22"/>
              </w:rPr>
              <w:t xml:space="preserve">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нарастающим итогом </w:t>
            </w:r>
          </w:p>
        </w:tc>
        <w:tc>
          <w:tcPr>
            <w:tcW w:w="851" w:type="dxa"/>
            <w:shd w:val="clear" w:color="auto" w:fill="FFFFFF"/>
            <w:vAlign w:val="center"/>
          </w:tcPr>
          <w:p w14:paraId="3058E892" w14:textId="77777777" w:rsidR="00A94855" w:rsidRPr="003666DD" w:rsidRDefault="00A94855" w:rsidP="00E33004">
            <w:pPr>
              <w:jc w:val="center"/>
              <w:rPr>
                <w:sz w:val="22"/>
                <w:szCs w:val="22"/>
              </w:rPr>
            </w:pPr>
            <w:r w:rsidRPr="003666DD">
              <w:rPr>
                <w:sz w:val="22"/>
                <w:szCs w:val="22"/>
              </w:rPr>
              <w:t>ед.</w:t>
            </w:r>
          </w:p>
        </w:tc>
        <w:tc>
          <w:tcPr>
            <w:tcW w:w="1106" w:type="dxa"/>
            <w:shd w:val="clear" w:color="auto" w:fill="FFFFFF"/>
            <w:vAlign w:val="center"/>
          </w:tcPr>
          <w:p w14:paraId="5DDEEA13" w14:textId="77777777" w:rsidR="00A94855" w:rsidRPr="003666DD" w:rsidRDefault="00A94855" w:rsidP="00E33004">
            <w:pPr>
              <w:jc w:val="center"/>
              <w:rPr>
                <w:color w:val="000000"/>
                <w:sz w:val="22"/>
                <w:szCs w:val="22"/>
              </w:rPr>
            </w:pPr>
            <w:r w:rsidRPr="003666DD">
              <w:rPr>
                <w:sz w:val="22"/>
                <w:szCs w:val="22"/>
              </w:rPr>
              <w:t>34965</w:t>
            </w:r>
          </w:p>
        </w:tc>
        <w:tc>
          <w:tcPr>
            <w:tcW w:w="1276" w:type="dxa"/>
            <w:shd w:val="clear" w:color="auto" w:fill="FFFFFF"/>
            <w:vAlign w:val="center"/>
          </w:tcPr>
          <w:p w14:paraId="4BC6CE37" w14:textId="77777777" w:rsidR="00A94855" w:rsidRPr="003666DD" w:rsidRDefault="00A94855" w:rsidP="00E33004">
            <w:pPr>
              <w:jc w:val="center"/>
              <w:rPr>
                <w:color w:val="000000"/>
                <w:sz w:val="22"/>
                <w:szCs w:val="22"/>
              </w:rPr>
            </w:pPr>
            <w:r w:rsidRPr="003666DD">
              <w:rPr>
                <w:sz w:val="22"/>
                <w:szCs w:val="22"/>
              </w:rPr>
              <w:t>34965</w:t>
            </w:r>
          </w:p>
        </w:tc>
        <w:tc>
          <w:tcPr>
            <w:tcW w:w="1279" w:type="dxa"/>
            <w:shd w:val="clear" w:color="auto" w:fill="FFFFFF"/>
            <w:vAlign w:val="center"/>
          </w:tcPr>
          <w:p w14:paraId="24E202BA" w14:textId="77777777" w:rsidR="00A94855" w:rsidRPr="003666DD" w:rsidRDefault="00A94855" w:rsidP="00E33004">
            <w:pPr>
              <w:jc w:val="center"/>
              <w:rPr>
                <w:color w:val="000000"/>
                <w:sz w:val="22"/>
                <w:szCs w:val="22"/>
              </w:rPr>
            </w:pPr>
            <w:r w:rsidRPr="003666DD">
              <w:rPr>
                <w:sz w:val="22"/>
                <w:szCs w:val="22"/>
              </w:rPr>
              <w:t>34965</w:t>
            </w:r>
          </w:p>
        </w:tc>
        <w:tc>
          <w:tcPr>
            <w:tcW w:w="1134" w:type="dxa"/>
            <w:shd w:val="clear" w:color="auto" w:fill="FFFFFF"/>
            <w:vAlign w:val="center"/>
          </w:tcPr>
          <w:p w14:paraId="0D8F5EE2" w14:textId="77777777" w:rsidR="00A94855" w:rsidRPr="003666DD" w:rsidRDefault="00A94855" w:rsidP="00E33004">
            <w:pPr>
              <w:jc w:val="center"/>
              <w:rPr>
                <w:color w:val="000000"/>
                <w:sz w:val="22"/>
                <w:szCs w:val="22"/>
              </w:rPr>
            </w:pPr>
            <w:r w:rsidRPr="003666DD">
              <w:rPr>
                <w:sz w:val="22"/>
                <w:szCs w:val="22"/>
              </w:rPr>
              <w:t>34965</w:t>
            </w:r>
          </w:p>
        </w:tc>
        <w:tc>
          <w:tcPr>
            <w:tcW w:w="995" w:type="dxa"/>
            <w:shd w:val="clear" w:color="auto" w:fill="FFFFFF"/>
            <w:vAlign w:val="center"/>
          </w:tcPr>
          <w:p w14:paraId="5037B840" w14:textId="77777777" w:rsidR="00A94855" w:rsidRPr="003666DD" w:rsidRDefault="00A94855" w:rsidP="00E33004">
            <w:pPr>
              <w:jc w:val="center"/>
              <w:rPr>
                <w:color w:val="000000"/>
                <w:sz w:val="22"/>
                <w:szCs w:val="22"/>
              </w:rPr>
            </w:pPr>
            <w:r w:rsidRPr="003666DD">
              <w:rPr>
                <w:sz w:val="22"/>
                <w:szCs w:val="22"/>
              </w:rPr>
              <w:t>34965</w:t>
            </w:r>
          </w:p>
        </w:tc>
        <w:tc>
          <w:tcPr>
            <w:tcW w:w="1014" w:type="dxa"/>
            <w:shd w:val="clear" w:color="auto" w:fill="FFFFFF"/>
            <w:vAlign w:val="center"/>
          </w:tcPr>
          <w:p w14:paraId="04A45947" w14:textId="77777777" w:rsidR="00A94855" w:rsidRPr="003666DD" w:rsidRDefault="00A94855" w:rsidP="00E33004">
            <w:pPr>
              <w:jc w:val="center"/>
              <w:rPr>
                <w:color w:val="000000"/>
                <w:sz w:val="22"/>
                <w:szCs w:val="22"/>
              </w:rPr>
            </w:pPr>
            <w:r w:rsidRPr="003666DD">
              <w:rPr>
                <w:sz w:val="22"/>
                <w:szCs w:val="22"/>
              </w:rPr>
              <w:t>34965</w:t>
            </w:r>
          </w:p>
        </w:tc>
        <w:tc>
          <w:tcPr>
            <w:tcW w:w="1014" w:type="dxa"/>
            <w:shd w:val="clear" w:color="auto" w:fill="FFFFFF"/>
            <w:vAlign w:val="center"/>
          </w:tcPr>
          <w:p w14:paraId="3001AD18" w14:textId="77777777" w:rsidR="00A94855" w:rsidRPr="003666DD" w:rsidRDefault="00A94855" w:rsidP="00E33004">
            <w:pPr>
              <w:jc w:val="center"/>
              <w:rPr>
                <w:sz w:val="22"/>
                <w:szCs w:val="22"/>
              </w:rPr>
            </w:pPr>
            <w:r w:rsidRPr="003666DD">
              <w:rPr>
                <w:sz w:val="22"/>
                <w:szCs w:val="22"/>
              </w:rPr>
              <w:t>Х</w:t>
            </w:r>
          </w:p>
        </w:tc>
      </w:tr>
      <w:tr w:rsidR="00A94855" w:rsidRPr="003666DD" w14:paraId="3D0B6903" w14:textId="77777777" w:rsidTr="00936B56">
        <w:trPr>
          <w:gridAfter w:val="1"/>
          <w:wAfter w:w="22" w:type="dxa"/>
          <w:trHeight w:val="20"/>
        </w:trPr>
        <w:tc>
          <w:tcPr>
            <w:tcW w:w="567" w:type="dxa"/>
            <w:shd w:val="clear" w:color="auto" w:fill="FFFFFF"/>
          </w:tcPr>
          <w:p w14:paraId="60D54CD8" w14:textId="77777777" w:rsidR="00A94855" w:rsidRPr="003666DD" w:rsidRDefault="00A94855" w:rsidP="00E33004">
            <w:pPr>
              <w:jc w:val="center"/>
              <w:rPr>
                <w:sz w:val="22"/>
                <w:szCs w:val="22"/>
              </w:rPr>
            </w:pPr>
            <w:r w:rsidRPr="003666DD">
              <w:rPr>
                <w:sz w:val="22"/>
                <w:szCs w:val="22"/>
              </w:rPr>
              <w:t>1.10</w:t>
            </w:r>
          </w:p>
        </w:tc>
        <w:tc>
          <w:tcPr>
            <w:tcW w:w="2405" w:type="dxa"/>
            <w:vMerge/>
            <w:shd w:val="clear" w:color="auto" w:fill="FFFFFF"/>
          </w:tcPr>
          <w:p w14:paraId="71F1F32D" w14:textId="77777777" w:rsidR="00A94855" w:rsidRPr="003666DD" w:rsidRDefault="00A94855" w:rsidP="00E33004">
            <w:pPr>
              <w:jc w:val="both"/>
              <w:rPr>
                <w:sz w:val="22"/>
                <w:szCs w:val="22"/>
              </w:rPr>
            </w:pPr>
          </w:p>
        </w:tc>
        <w:tc>
          <w:tcPr>
            <w:tcW w:w="3969" w:type="dxa"/>
            <w:shd w:val="clear" w:color="auto" w:fill="FFFFFF"/>
          </w:tcPr>
          <w:p w14:paraId="6A0AF716" w14:textId="77777777" w:rsidR="00A94855" w:rsidRPr="003666DD" w:rsidRDefault="00A94855" w:rsidP="00E33004">
            <w:pPr>
              <w:jc w:val="both"/>
              <w:rPr>
                <w:sz w:val="22"/>
                <w:szCs w:val="22"/>
              </w:rPr>
            </w:pPr>
            <w:r w:rsidRPr="003666DD">
              <w:rPr>
                <w:sz w:val="22"/>
                <w:szCs w:val="22"/>
              </w:rPr>
              <w:t>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tc>
        <w:tc>
          <w:tcPr>
            <w:tcW w:w="851" w:type="dxa"/>
            <w:shd w:val="clear" w:color="auto" w:fill="FFFFFF"/>
            <w:vAlign w:val="center"/>
          </w:tcPr>
          <w:p w14:paraId="41B5FD01" w14:textId="77777777" w:rsidR="00A94855" w:rsidRPr="003666DD" w:rsidRDefault="00A94855" w:rsidP="00E33004">
            <w:pPr>
              <w:jc w:val="center"/>
              <w:rPr>
                <w:sz w:val="22"/>
                <w:szCs w:val="22"/>
              </w:rPr>
            </w:pPr>
            <w:r w:rsidRPr="003666DD">
              <w:rPr>
                <w:sz w:val="22"/>
                <w:szCs w:val="22"/>
              </w:rPr>
              <w:t>%</w:t>
            </w:r>
          </w:p>
        </w:tc>
        <w:tc>
          <w:tcPr>
            <w:tcW w:w="1106" w:type="dxa"/>
            <w:shd w:val="clear" w:color="auto" w:fill="FFFFFF"/>
            <w:vAlign w:val="center"/>
          </w:tcPr>
          <w:p w14:paraId="7DB7EC6C" w14:textId="77777777" w:rsidR="00A94855" w:rsidRPr="003666DD" w:rsidRDefault="00A94855" w:rsidP="00E33004">
            <w:pPr>
              <w:jc w:val="center"/>
              <w:rPr>
                <w:color w:val="000000"/>
                <w:sz w:val="22"/>
                <w:szCs w:val="22"/>
                <w:lang w:val="en-US"/>
              </w:rPr>
            </w:pPr>
            <w:r w:rsidRPr="003666DD">
              <w:rPr>
                <w:sz w:val="22"/>
                <w:szCs w:val="22"/>
                <w:lang w:val="en-US"/>
              </w:rPr>
              <w:t>96</w:t>
            </w:r>
            <w:r w:rsidRPr="003666DD">
              <w:rPr>
                <w:sz w:val="22"/>
                <w:szCs w:val="22"/>
              </w:rPr>
              <w:t>,</w:t>
            </w:r>
            <w:r w:rsidRPr="003666DD">
              <w:rPr>
                <w:sz w:val="22"/>
                <w:szCs w:val="22"/>
                <w:lang w:val="en-US"/>
              </w:rPr>
              <w:t>5</w:t>
            </w:r>
          </w:p>
        </w:tc>
        <w:tc>
          <w:tcPr>
            <w:tcW w:w="1276" w:type="dxa"/>
            <w:shd w:val="clear" w:color="auto" w:fill="FFFFFF"/>
            <w:vAlign w:val="center"/>
          </w:tcPr>
          <w:p w14:paraId="13F5DC01" w14:textId="77777777" w:rsidR="00A94855" w:rsidRPr="003666DD" w:rsidRDefault="00A94855" w:rsidP="00E33004">
            <w:pPr>
              <w:jc w:val="center"/>
              <w:rPr>
                <w:color w:val="000000"/>
                <w:sz w:val="22"/>
                <w:szCs w:val="22"/>
              </w:rPr>
            </w:pPr>
            <w:r w:rsidRPr="003666DD">
              <w:rPr>
                <w:sz w:val="22"/>
                <w:szCs w:val="22"/>
              </w:rPr>
              <w:t>96,6</w:t>
            </w:r>
          </w:p>
        </w:tc>
        <w:tc>
          <w:tcPr>
            <w:tcW w:w="1279" w:type="dxa"/>
            <w:shd w:val="clear" w:color="auto" w:fill="FFFFFF"/>
            <w:vAlign w:val="center"/>
          </w:tcPr>
          <w:p w14:paraId="5A05D413" w14:textId="77777777" w:rsidR="00A94855" w:rsidRPr="003666DD" w:rsidRDefault="00A94855" w:rsidP="00E33004">
            <w:pPr>
              <w:jc w:val="center"/>
              <w:rPr>
                <w:color w:val="000000"/>
                <w:sz w:val="22"/>
                <w:szCs w:val="22"/>
              </w:rPr>
            </w:pPr>
            <w:r w:rsidRPr="003666DD">
              <w:rPr>
                <w:sz w:val="22"/>
                <w:szCs w:val="22"/>
              </w:rPr>
              <w:t>96,7</w:t>
            </w:r>
          </w:p>
        </w:tc>
        <w:tc>
          <w:tcPr>
            <w:tcW w:w="1134" w:type="dxa"/>
            <w:shd w:val="clear" w:color="auto" w:fill="FFFFFF"/>
            <w:vAlign w:val="center"/>
          </w:tcPr>
          <w:p w14:paraId="2CA5C235" w14:textId="77777777" w:rsidR="00A94855" w:rsidRPr="003666DD" w:rsidRDefault="00A94855" w:rsidP="00E33004">
            <w:pPr>
              <w:jc w:val="center"/>
              <w:rPr>
                <w:color w:val="000000"/>
                <w:sz w:val="22"/>
                <w:szCs w:val="22"/>
              </w:rPr>
            </w:pPr>
            <w:r w:rsidRPr="003666DD">
              <w:rPr>
                <w:sz w:val="22"/>
                <w:szCs w:val="22"/>
              </w:rPr>
              <w:t>96,8</w:t>
            </w:r>
          </w:p>
        </w:tc>
        <w:tc>
          <w:tcPr>
            <w:tcW w:w="995" w:type="dxa"/>
            <w:shd w:val="clear" w:color="auto" w:fill="FFFFFF"/>
            <w:vAlign w:val="center"/>
          </w:tcPr>
          <w:p w14:paraId="6E1834E8" w14:textId="77777777" w:rsidR="00A94855" w:rsidRPr="003666DD" w:rsidRDefault="00A94855" w:rsidP="00E33004">
            <w:pPr>
              <w:jc w:val="center"/>
              <w:rPr>
                <w:color w:val="000000"/>
                <w:sz w:val="22"/>
                <w:szCs w:val="22"/>
              </w:rPr>
            </w:pPr>
            <w:r w:rsidRPr="003666DD">
              <w:rPr>
                <w:sz w:val="22"/>
                <w:szCs w:val="22"/>
              </w:rPr>
              <w:t>96,9</w:t>
            </w:r>
          </w:p>
        </w:tc>
        <w:tc>
          <w:tcPr>
            <w:tcW w:w="1014" w:type="dxa"/>
            <w:shd w:val="clear" w:color="auto" w:fill="FFFFFF"/>
            <w:vAlign w:val="center"/>
          </w:tcPr>
          <w:p w14:paraId="31B29754" w14:textId="77777777" w:rsidR="00A94855" w:rsidRPr="003666DD" w:rsidRDefault="00A94855" w:rsidP="00E33004">
            <w:pPr>
              <w:jc w:val="center"/>
              <w:rPr>
                <w:color w:val="000000"/>
                <w:sz w:val="22"/>
                <w:szCs w:val="22"/>
              </w:rPr>
            </w:pPr>
            <w:r w:rsidRPr="003666DD">
              <w:rPr>
                <w:sz w:val="22"/>
                <w:szCs w:val="22"/>
              </w:rPr>
              <w:t>97,0</w:t>
            </w:r>
          </w:p>
        </w:tc>
        <w:tc>
          <w:tcPr>
            <w:tcW w:w="1014" w:type="dxa"/>
            <w:shd w:val="clear" w:color="auto" w:fill="FFFFFF"/>
            <w:vAlign w:val="center"/>
          </w:tcPr>
          <w:p w14:paraId="2B642C7C" w14:textId="77777777" w:rsidR="00A94855" w:rsidRPr="003666DD" w:rsidRDefault="00A94855" w:rsidP="00E33004">
            <w:pPr>
              <w:jc w:val="center"/>
              <w:rPr>
                <w:sz w:val="22"/>
                <w:szCs w:val="22"/>
              </w:rPr>
            </w:pPr>
            <w:r w:rsidRPr="003666DD">
              <w:rPr>
                <w:sz w:val="22"/>
                <w:szCs w:val="22"/>
              </w:rPr>
              <w:t>Х</w:t>
            </w:r>
          </w:p>
        </w:tc>
      </w:tr>
      <w:tr w:rsidR="00A94855" w:rsidRPr="003666DD" w14:paraId="76CDB4C9" w14:textId="77777777" w:rsidTr="00936B56">
        <w:trPr>
          <w:gridAfter w:val="1"/>
          <w:wAfter w:w="22" w:type="dxa"/>
          <w:trHeight w:val="20"/>
        </w:trPr>
        <w:tc>
          <w:tcPr>
            <w:tcW w:w="567" w:type="dxa"/>
            <w:shd w:val="clear" w:color="auto" w:fill="FFFFFF"/>
          </w:tcPr>
          <w:p w14:paraId="79C87B5E" w14:textId="77777777" w:rsidR="00A94855" w:rsidRPr="003666DD" w:rsidRDefault="00A94855" w:rsidP="00E33004">
            <w:pPr>
              <w:jc w:val="center"/>
              <w:rPr>
                <w:sz w:val="22"/>
                <w:szCs w:val="22"/>
              </w:rPr>
            </w:pPr>
            <w:r w:rsidRPr="003666DD">
              <w:rPr>
                <w:sz w:val="22"/>
                <w:szCs w:val="22"/>
              </w:rPr>
              <w:t>1.11</w:t>
            </w:r>
          </w:p>
        </w:tc>
        <w:tc>
          <w:tcPr>
            <w:tcW w:w="2405" w:type="dxa"/>
            <w:vMerge w:val="restart"/>
            <w:shd w:val="clear" w:color="auto" w:fill="FFFFFF"/>
            <w:vAlign w:val="center"/>
          </w:tcPr>
          <w:p w14:paraId="1B31B8D7" w14:textId="77777777" w:rsidR="00A94855" w:rsidRPr="003666DD" w:rsidRDefault="00A94855" w:rsidP="00E33004">
            <w:pPr>
              <w:jc w:val="both"/>
              <w:rPr>
                <w:sz w:val="22"/>
                <w:szCs w:val="22"/>
              </w:rPr>
            </w:pPr>
            <w:r w:rsidRPr="003666DD">
              <w:rPr>
                <w:sz w:val="22"/>
                <w:szCs w:val="22"/>
              </w:rPr>
              <w:t>Задача 1: развитие инфраструктуры и организационно-экономических механизмов, обеспечивающих максимально равную доступность услуг дошкольного образования детей.</w:t>
            </w:r>
          </w:p>
        </w:tc>
        <w:tc>
          <w:tcPr>
            <w:tcW w:w="3969" w:type="dxa"/>
            <w:shd w:val="clear" w:color="auto" w:fill="FFFFFF"/>
          </w:tcPr>
          <w:p w14:paraId="5D8CD4F7" w14:textId="77777777" w:rsidR="00A94855" w:rsidRPr="003666DD" w:rsidRDefault="00A94855" w:rsidP="00E33004">
            <w:pPr>
              <w:jc w:val="both"/>
              <w:rPr>
                <w:sz w:val="22"/>
                <w:szCs w:val="22"/>
              </w:rPr>
            </w:pPr>
            <w:r w:rsidRPr="003666DD">
              <w:rPr>
                <w:sz w:val="22"/>
                <w:szCs w:val="22"/>
              </w:rPr>
              <w:t>Доступность дошкольного образования для детей в возрасте от полутора до трех лет</w:t>
            </w:r>
          </w:p>
        </w:tc>
        <w:tc>
          <w:tcPr>
            <w:tcW w:w="851" w:type="dxa"/>
            <w:shd w:val="clear" w:color="auto" w:fill="FFFFFF"/>
            <w:vAlign w:val="center"/>
          </w:tcPr>
          <w:p w14:paraId="7ED2DECB" w14:textId="77777777" w:rsidR="00A94855" w:rsidRPr="003666DD" w:rsidRDefault="00A94855" w:rsidP="00E33004">
            <w:pPr>
              <w:jc w:val="center"/>
              <w:rPr>
                <w:sz w:val="22"/>
                <w:szCs w:val="22"/>
              </w:rPr>
            </w:pPr>
            <w:r w:rsidRPr="003666DD">
              <w:rPr>
                <w:sz w:val="22"/>
                <w:szCs w:val="22"/>
              </w:rPr>
              <w:t>%</w:t>
            </w:r>
          </w:p>
        </w:tc>
        <w:tc>
          <w:tcPr>
            <w:tcW w:w="1106" w:type="dxa"/>
            <w:shd w:val="clear" w:color="auto" w:fill="FFFFFF"/>
            <w:vAlign w:val="center"/>
          </w:tcPr>
          <w:p w14:paraId="7ABA147E" w14:textId="77777777" w:rsidR="00A94855" w:rsidRPr="003666DD" w:rsidRDefault="00A94855" w:rsidP="00E33004">
            <w:pPr>
              <w:jc w:val="center"/>
              <w:rPr>
                <w:sz w:val="22"/>
                <w:szCs w:val="22"/>
              </w:rPr>
            </w:pPr>
            <w:r w:rsidRPr="003666DD">
              <w:rPr>
                <w:sz w:val="22"/>
                <w:szCs w:val="22"/>
              </w:rPr>
              <w:t>100,0</w:t>
            </w:r>
          </w:p>
        </w:tc>
        <w:tc>
          <w:tcPr>
            <w:tcW w:w="1276" w:type="dxa"/>
            <w:shd w:val="clear" w:color="auto" w:fill="FFFFFF"/>
            <w:vAlign w:val="center"/>
          </w:tcPr>
          <w:p w14:paraId="4FB124A0" w14:textId="77777777" w:rsidR="00A94855" w:rsidRPr="003666DD" w:rsidRDefault="00A94855" w:rsidP="00E33004">
            <w:pPr>
              <w:jc w:val="center"/>
              <w:rPr>
                <w:sz w:val="22"/>
                <w:szCs w:val="22"/>
              </w:rPr>
            </w:pPr>
            <w:r w:rsidRPr="003666DD">
              <w:rPr>
                <w:sz w:val="22"/>
                <w:szCs w:val="22"/>
              </w:rPr>
              <w:t>100,0</w:t>
            </w:r>
          </w:p>
        </w:tc>
        <w:tc>
          <w:tcPr>
            <w:tcW w:w="1279" w:type="dxa"/>
            <w:shd w:val="clear" w:color="auto" w:fill="FFFFFF"/>
            <w:vAlign w:val="center"/>
          </w:tcPr>
          <w:p w14:paraId="59D6FBE5" w14:textId="77777777" w:rsidR="00A94855" w:rsidRPr="003666DD" w:rsidRDefault="00A94855" w:rsidP="00E33004">
            <w:pPr>
              <w:jc w:val="center"/>
              <w:rPr>
                <w:sz w:val="22"/>
                <w:szCs w:val="22"/>
              </w:rPr>
            </w:pPr>
            <w:r w:rsidRPr="003666DD">
              <w:rPr>
                <w:sz w:val="22"/>
                <w:szCs w:val="22"/>
              </w:rPr>
              <w:t>100,0</w:t>
            </w:r>
          </w:p>
        </w:tc>
        <w:tc>
          <w:tcPr>
            <w:tcW w:w="1134" w:type="dxa"/>
            <w:shd w:val="clear" w:color="auto" w:fill="FFFFFF"/>
            <w:vAlign w:val="center"/>
          </w:tcPr>
          <w:p w14:paraId="278A5E01" w14:textId="77777777" w:rsidR="00A94855" w:rsidRPr="003666DD" w:rsidRDefault="00A94855" w:rsidP="00E33004">
            <w:pPr>
              <w:jc w:val="center"/>
              <w:rPr>
                <w:sz w:val="22"/>
                <w:szCs w:val="22"/>
              </w:rPr>
            </w:pPr>
            <w:r w:rsidRPr="003666DD">
              <w:rPr>
                <w:sz w:val="22"/>
                <w:szCs w:val="22"/>
              </w:rPr>
              <w:t>100,0</w:t>
            </w:r>
          </w:p>
        </w:tc>
        <w:tc>
          <w:tcPr>
            <w:tcW w:w="995" w:type="dxa"/>
            <w:shd w:val="clear" w:color="auto" w:fill="FFFFFF"/>
            <w:vAlign w:val="center"/>
          </w:tcPr>
          <w:p w14:paraId="02450FBA" w14:textId="77777777" w:rsidR="00A94855" w:rsidRPr="003666DD" w:rsidRDefault="00A94855" w:rsidP="00E33004">
            <w:pPr>
              <w:jc w:val="center"/>
              <w:rPr>
                <w:sz w:val="22"/>
                <w:szCs w:val="22"/>
              </w:rPr>
            </w:pPr>
            <w:r w:rsidRPr="003666DD">
              <w:rPr>
                <w:sz w:val="22"/>
                <w:szCs w:val="22"/>
              </w:rPr>
              <w:t>100,0</w:t>
            </w:r>
          </w:p>
        </w:tc>
        <w:tc>
          <w:tcPr>
            <w:tcW w:w="1014" w:type="dxa"/>
            <w:shd w:val="clear" w:color="auto" w:fill="FFFFFF"/>
            <w:vAlign w:val="center"/>
          </w:tcPr>
          <w:p w14:paraId="2E79115D" w14:textId="77777777" w:rsidR="00A94855" w:rsidRPr="003666DD" w:rsidRDefault="00A94855" w:rsidP="00E33004">
            <w:pPr>
              <w:jc w:val="center"/>
              <w:rPr>
                <w:sz w:val="22"/>
                <w:szCs w:val="22"/>
              </w:rPr>
            </w:pPr>
            <w:r w:rsidRPr="003666DD">
              <w:rPr>
                <w:sz w:val="22"/>
                <w:szCs w:val="22"/>
              </w:rPr>
              <w:t>100,0</w:t>
            </w:r>
          </w:p>
        </w:tc>
        <w:tc>
          <w:tcPr>
            <w:tcW w:w="1014" w:type="dxa"/>
            <w:shd w:val="clear" w:color="auto" w:fill="FFFFFF"/>
            <w:vAlign w:val="center"/>
          </w:tcPr>
          <w:p w14:paraId="759BD881" w14:textId="77777777" w:rsidR="00A94855" w:rsidRPr="003666DD" w:rsidRDefault="00A94855" w:rsidP="00E33004">
            <w:pPr>
              <w:jc w:val="center"/>
              <w:rPr>
                <w:sz w:val="22"/>
                <w:szCs w:val="22"/>
              </w:rPr>
            </w:pPr>
            <w:r w:rsidRPr="003666DD">
              <w:rPr>
                <w:sz w:val="22"/>
                <w:szCs w:val="22"/>
              </w:rPr>
              <w:t>4.1</w:t>
            </w:r>
          </w:p>
        </w:tc>
      </w:tr>
      <w:tr w:rsidR="00A94855" w:rsidRPr="003666DD" w14:paraId="03CE13F1" w14:textId="77777777" w:rsidTr="00936B56">
        <w:trPr>
          <w:gridAfter w:val="1"/>
          <w:wAfter w:w="22" w:type="dxa"/>
          <w:trHeight w:val="20"/>
        </w:trPr>
        <w:tc>
          <w:tcPr>
            <w:tcW w:w="567" w:type="dxa"/>
            <w:shd w:val="clear" w:color="auto" w:fill="FFFFFF"/>
          </w:tcPr>
          <w:p w14:paraId="4C9D80D3" w14:textId="77777777" w:rsidR="00A94855" w:rsidRPr="003666DD" w:rsidRDefault="00A94855" w:rsidP="00E33004">
            <w:pPr>
              <w:jc w:val="center"/>
              <w:rPr>
                <w:sz w:val="22"/>
                <w:szCs w:val="22"/>
              </w:rPr>
            </w:pPr>
            <w:r w:rsidRPr="003666DD">
              <w:rPr>
                <w:sz w:val="22"/>
                <w:szCs w:val="22"/>
              </w:rPr>
              <w:t>1.12</w:t>
            </w:r>
          </w:p>
        </w:tc>
        <w:tc>
          <w:tcPr>
            <w:tcW w:w="2405" w:type="dxa"/>
            <w:vMerge/>
            <w:shd w:val="clear" w:color="auto" w:fill="FFFFFF"/>
          </w:tcPr>
          <w:p w14:paraId="5163F797" w14:textId="77777777" w:rsidR="00A94855" w:rsidRPr="003666DD" w:rsidRDefault="00A94855" w:rsidP="00E33004">
            <w:pPr>
              <w:jc w:val="both"/>
              <w:rPr>
                <w:sz w:val="22"/>
                <w:szCs w:val="22"/>
              </w:rPr>
            </w:pPr>
          </w:p>
        </w:tc>
        <w:tc>
          <w:tcPr>
            <w:tcW w:w="3969" w:type="dxa"/>
            <w:shd w:val="clear" w:color="auto" w:fill="FFFFFF"/>
          </w:tcPr>
          <w:p w14:paraId="031E4D00" w14:textId="77777777" w:rsidR="00A94855" w:rsidRPr="003666DD" w:rsidRDefault="00A94855" w:rsidP="00E33004">
            <w:pPr>
              <w:jc w:val="both"/>
              <w:rPr>
                <w:sz w:val="22"/>
                <w:szCs w:val="22"/>
              </w:rPr>
            </w:pPr>
            <w:r w:rsidRPr="003666DD">
              <w:rPr>
                <w:sz w:val="22"/>
                <w:szCs w:val="22"/>
              </w:rPr>
              <w:t>Количество удовлетворённых заявлений на получение путевок в ДОУ с 1 до 3 лет</w:t>
            </w:r>
          </w:p>
        </w:tc>
        <w:tc>
          <w:tcPr>
            <w:tcW w:w="851" w:type="dxa"/>
            <w:shd w:val="clear" w:color="auto" w:fill="FFFFFF"/>
            <w:vAlign w:val="center"/>
          </w:tcPr>
          <w:p w14:paraId="3C7CB71E" w14:textId="77777777" w:rsidR="00A94855" w:rsidRPr="003666DD" w:rsidRDefault="00A94855" w:rsidP="00E33004">
            <w:pPr>
              <w:jc w:val="center"/>
              <w:rPr>
                <w:sz w:val="22"/>
                <w:szCs w:val="22"/>
              </w:rPr>
            </w:pPr>
            <w:r w:rsidRPr="003666DD">
              <w:rPr>
                <w:sz w:val="22"/>
                <w:szCs w:val="22"/>
              </w:rPr>
              <w:t>ед.</w:t>
            </w:r>
          </w:p>
        </w:tc>
        <w:tc>
          <w:tcPr>
            <w:tcW w:w="1106" w:type="dxa"/>
            <w:vAlign w:val="center"/>
          </w:tcPr>
          <w:p w14:paraId="1789C3A2" w14:textId="77777777" w:rsidR="00A94855" w:rsidRPr="003666DD" w:rsidRDefault="00A94855" w:rsidP="00E33004">
            <w:pPr>
              <w:jc w:val="center"/>
              <w:rPr>
                <w:sz w:val="22"/>
                <w:szCs w:val="22"/>
              </w:rPr>
            </w:pPr>
            <w:r w:rsidRPr="003666DD">
              <w:rPr>
                <w:sz w:val="22"/>
                <w:szCs w:val="22"/>
              </w:rPr>
              <w:t>100,0</w:t>
            </w:r>
          </w:p>
        </w:tc>
        <w:tc>
          <w:tcPr>
            <w:tcW w:w="1276" w:type="dxa"/>
            <w:shd w:val="clear" w:color="auto" w:fill="FFFFFF"/>
            <w:vAlign w:val="center"/>
          </w:tcPr>
          <w:p w14:paraId="1B22DE25" w14:textId="77777777" w:rsidR="00A94855" w:rsidRPr="003666DD" w:rsidRDefault="00A94855" w:rsidP="00E33004">
            <w:pPr>
              <w:jc w:val="center"/>
              <w:rPr>
                <w:sz w:val="22"/>
                <w:szCs w:val="22"/>
              </w:rPr>
            </w:pPr>
            <w:r w:rsidRPr="003666DD">
              <w:rPr>
                <w:sz w:val="22"/>
                <w:szCs w:val="22"/>
              </w:rPr>
              <w:t>100,0</w:t>
            </w:r>
          </w:p>
        </w:tc>
        <w:tc>
          <w:tcPr>
            <w:tcW w:w="1279" w:type="dxa"/>
            <w:shd w:val="clear" w:color="auto" w:fill="FFFFFF"/>
            <w:vAlign w:val="center"/>
          </w:tcPr>
          <w:p w14:paraId="23B0DF13" w14:textId="77777777" w:rsidR="00A94855" w:rsidRPr="003666DD" w:rsidRDefault="00A94855" w:rsidP="00E33004">
            <w:pPr>
              <w:jc w:val="center"/>
              <w:rPr>
                <w:sz w:val="22"/>
                <w:szCs w:val="22"/>
              </w:rPr>
            </w:pPr>
            <w:r w:rsidRPr="003666DD">
              <w:rPr>
                <w:sz w:val="22"/>
                <w:szCs w:val="22"/>
              </w:rPr>
              <w:t>100,0</w:t>
            </w:r>
          </w:p>
        </w:tc>
        <w:tc>
          <w:tcPr>
            <w:tcW w:w="1134" w:type="dxa"/>
            <w:shd w:val="clear" w:color="auto" w:fill="FFFFFF"/>
            <w:vAlign w:val="center"/>
          </w:tcPr>
          <w:p w14:paraId="536AA721" w14:textId="77777777" w:rsidR="00A94855" w:rsidRPr="003666DD" w:rsidRDefault="00A94855" w:rsidP="00E33004">
            <w:pPr>
              <w:jc w:val="center"/>
              <w:rPr>
                <w:sz w:val="22"/>
                <w:szCs w:val="22"/>
              </w:rPr>
            </w:pPr>
            <w:r w:rsidRPr="003666DD">
              <w:rPr>
                <w:sz w:val="22"/>
                <w:szCs w:val="22"/>
              </w:rPr>
              <w:t>100,0</w:t>
            </w:r>
          </w:p>
        </w:tc>
        <w:tc>
          <w:tcPr>
            <w:tcW w:w="995" w:type="dxa"/>
            <w:shd w:val="clear" w:color="auto" w:fill="FFFFFF"/>
            <w:vAlign w:val="center"/>
          </w:tcPr>
          <w:p w14:paraId="3D9A84EA" w14:textId="77777777" w:rsidR="00A94855" w:rsidRPr="003666DD" w:rsidRDefault="00A94855" w:rsidP="00E33004">
            <w:pPr>
              <w:jc w:val="center"/>
              <w:rPr>
                <w:sz w:val="22"/>
                <w:szCs w:val="22"/>
              </w:rPr>
            </w:pPr>
            <w:r w:rsidRPr="003666DD">
              <w:rPr>
                <w:sz w:val="22"/>
                <w:szCs w:val="22"/>
              </w:rPr>
              <w:t>100,0</w:t>
            </w:r>
          </w:p>
        </w:tc>
        <w:tc>
          <w:tcPr>
            <w:tcW w:w="1014" w:type="dxa"/>
            <w:shd w:val="clear" w:color="auto" w:fill="FFFFFF"/>
            <w:vAlign w:val="center"/>
          </w:tcPr>
          <w:p w14:paraId="6BE9DC5F" w14:textId="77777777" w:rsidR="00A94855" w:rsidRPr="003666DD" w:rsidRDefault="00A94855" w:rsidP="00E33004">
            <w:pPr>
              <w:jc w:val="center"/>
              <w:rPr>
                <w:sz w:val="22"/>
                <w:szCs w:val="22"/>
              </w:rPr>
            </w:pPr>
            <w:r w:rsidRPr="003666DD">
              <w:rPr>
                <w:sz w:val="22"/>
                <w:szCs w:val="22"/>
              </w:rPr>
              <w:t>100,0</w:t>
            </w:r>
          </w:p>
        </w:tc>
        <w:tc>
          <w:tcPr>
            <w:tcW w:w="1014" w:type="dxa"/>
            <w:shd w:val="clear" w:color="auto" w:fill="FFFFFF"/>
            <w:vAlign w:val="center"/>
          </w:tcPr>
          <w:p w14:paraId="05B820C7" w14:textId="77777777" w:rsidR="00A94855" w:rsidRPr="003666DD" w:rsidRDefault="00A94855" w:rsidP="00E33004">
            <w:pPr>
              <w:jc w:val="center"/>
              <w:rPr>
                <w:sz w:val="22"/>
                <w:szCs w:val="22"/>
              </w:rPr>
            </w:pPr>
            <w:r w:rsidRPr="003666DD">
              <w:rPr>
                <w:sz w:val="22"/>
                <w:szCs w:val="22"/>
              </w:rPr>
              <w:t>4.1</w:t>
            </w:r>
          </w:p>
        </w:tc>
      </w:tr>
      <w:tr w:rsidR="00A94855" w:rsidRPr="003666DD" w14:paraId="67AAF68B" w14:textId="77777777" w:rsidTr="00936B56">
        <w:trPr>
          <w:gridAfter w:val="1"/>
          <w:wAfter w:w="22" w:type="dxa"/>
          <w:trHeight w:val="20"/>
        </w:trPr>
        <w:tc>
          <w:tcPr>
            <w:tcW w:w="567" w:type="dxa"/>
            <w:shd w:val="clear" w:color="auto" w:fill="FFFFFF"/>
          </w:tcPr>
          <w:p w14:paraId="13DFA705" w14:textId="77777777" w:rsidR="00A94855" w:rsidRPr="003666DD" w:rsidRDefault="00A94855" w:rsidP="00E33004">
            <w:pPr>
              <w:jc w:val="center"/>
              <w:rPr>
                <w:sz w:val="22"/>
                <w:szCs w:val="22"/>
              </w:rPr>
            </w:pPr>
            <w:r w:rsidRPr="003666DD">
              <w:rPr>
                <w:sz w:val="22"/>
                <w:szCs w:val="22"/>
              </w:rPr>
              <w:t>1.13</w:t>
            </w:r>
          </w:p>
        </w:tc>
        <w:tc>
          <w:tcPr>
            <w:tcW w:w="2405" w:type="dxa"/>
            <w:vMerge/>
            <w:shd w:val="clear" w:color="auto" w:fill="FFFFFF"/>
          </w:tcPr>
          <w:p w14:paraId="06173393" w14:textId="77777777" w:rsidR="00A94855" w:rsidRPr="003666DD" w:rsidRDefault="00A94855" w:rsidP="00E33004">
            <w:pPr>
              <w:jc w:val="both"/>
              <w:rPr>
                <w:sz w:val="22"/>
                <w:szCs w:val="22"/>
              </w:rPr>
            </w:pPr>
          </w:p>
        </w:tc>
        <w:tc>
          <w:tcPr>
            <w:tcW w:w="3969" w:type="dxa"/>
            <w:shd w:val="clear" w:color="auto" w:fill="FFFFFF"/>
          </w:tcPr>
          <w:p w14:paraId="43225031" w14:textId="77777777" w:rsidR="00A94855" w:rsidRPr="003666DD" w:rsidRDefault="00A94855" w:rsidP="00E33004">
            <w:pPr>
              <w:jc w:val="both"/>
              <w:rPr>
                <w:sz w:val="22"/>
                <w:szCs w:val="22"/>
              </w:rPr>
            </w:pPr>
            <w:r w:rsidRPr="003666DD">
              <w:rPr>
                <w:sz w:val="22"/>
                <w:szCs w:val="22"/>
              </w:rPr>
              <w:t>Доля удовлетворенных заявлений родителей детей с 1,5 до 3 лет</w:t>
            </w:r>
          </w:p>
        </w:tc>
        <w:tc>
          <w:tcPr>
            <w:tcW w:w="851" w:type="dxa"/>
            <w:shd w:val="clear" w:color="auto" w:fill="FFFFFF"/>
            <w:vAlign w:val="center"/>
          </w:tcPr>
          <w:p w14:paraId="166B2DB6" w14:textId="77777777" w:rsidR="00A94855" w:rsidRPr="003666DD" w:rsidRDefault="00A94855" w:rsidP="00E33004">
            <w:pPr>
              <w:jc w:val="center"/>
              <w:rPr>
                <w:sz w:val="22"/>
                <w:szCs w:val="22"/>
              </w:rPr>
            </w:pPr>
            <w:r w:rsidRPr="003666DD">
              <w:rPr>
                <w:sz w:val="22"/>
                <w:szCs w:val="22"/>
              </w:rPr>
              <w:t>%</w:t>
            </w:r>
          </w:p>
        </w:tc>
        <w:tc>
          <w:tcPr>
            <w:tcW w:w="1106" w:type="dxa"/>
            <w:vAlign w:val="center"/>
          </w:tcPr>
          <w:p w14:paraId="28C564A7" w14:textId="77777777" w:rsidR="00A94855" w:rsidRPr="003666DD" w:rsidRDefault="00A94855" w:rsidP="00E33004">
            <w:pPr>
              <w:jc w:val="center"/>
              <w:rPr>
                <w:sz w:val="22"/>
                <w:szCs w:val="22"/>
              </w:rPr>
            </w:pPr>
            <w:r w:rsidRPr="003666DD">
              <w:rPr>
                <w:sz w:val="22"/>
                <w:szCs w:val="22"/>
              </w:rPr>
              <w:t>100,0</w:t>
            </w:r>
          </w:p>
        </w:tc>
        <w:tc>
          <w:tcPr>
            <w:tcW w:w="1276" w:type="dxa"/>
            <w:shd w:val="clear" w:color="auto" w:fill="FFFFFF"/>
            <w:vAlign w:val="center"/>
          </w:tcPr>
          <w:p w14:paraId="37B323B9" w14:textId="77777777" w:rsidR="00A94855" w:rsidRPr="003666DD" w:rsidRDefault="00A94855" w:rsidP="00E33004">
            <w:pPr>
              <w:jc w:val="center"/>
              <w:rPr>
                <w:sz w:val="22"/>
                <w:szCs w:val="22"/>
              </w:rPr>
            </w:pPr>
            <w:r w:rsidRPr="003666DD">
              <w:rPr>
                <w:sz w:val="22"/>
                <w:szCs w:val="22"/>
              </w:rPr>
              <w:t>100,0</w:t>
            </w:r>
          </w:p>
        </w:tc>
        <w:tc>
          <w:tcPr>
            <w:tcW w:w="1279" w:type="dxa"/>
            <w:shd w:val="clear" w:color="auto" w:fill="FFFFFF"/>
            <w:vAlign w:val="center"/>
          </w:tcPr>
          <w:p w14:paraId="6E6E4DDD" w14:textId="77777777" w:rsidR="00A94855" w:rsidRPr="003666DD" w:rsidRDefault="00A94855" w:rsidP="00E33004">
            <w:pPr>
              <w:jc w:val="center"/>
              <w:rPr>
                <w:sz w:val="22"/>
                <w:szCs w:val="22"/>
              </w:rPr>
            </w:pPr>
            <w:r w:rsidRPr="003666DD">
              <w:rPr>
                <w:sz w:val="22"/>
                <w:szCs w:val="22"/>
              </w:rPr>
              <w:t>100,0</w:t>
            </w:r>
          </w:p>
        </w:tc>
        <w:tc>
          <w:tcPr>
            <w:tcW w:w="1134" w:type="dxa"/>
            <w:shd w:val="clear" w:color="auto" w:fill="FFFFFF"/>
            <w:vAlign w:val="center"/>
          </w:tcPr>
          <w:p w14:paraId="18AE1970" w14:textId="77777777" w:rsidR="00A94855" w:rsidRPr="003666DD" w:rsidRDefault="00A94855" w:rsidP="00E33004">
            <w:pPr>
              <w:jc w:val="center"/>
              <w:rPr>
                <w:sz w:val="22"/>
                <w:szCs w:val="22"/>
              </w:rPr>
            </w:pPr>
            <w:r w:rsidRPr="003666DD">
              <w:rPr>
                <w:sz w:val="22"/>
                <w:szCs w:val="22"/>
              </w:rPr>
              <w:t>100,0</w:t>
            </w:r>
          </w:p>
        </w:tc>
        <w:tc>
          <w:tcPr>
            <w:tcW w:w="995" w:type="dxa"/>
            <w:shd w:val="clear" w:color="auto" w:fill="FFFFFF"/>
            <w:vAlign w:val="center"/>
          </w:tcPr>
          <w:p w14:paraId="6A12A4CB" w14:textId="77777777" w:rsidR="00A94855" w:rsidRPr="003666DD" w:rsidRDefault="00A94855" w:rsidP="00E33004">
            <w:pPr>
              <w:jc w:val="center"/>
              <w:rPr>
                <w:sz w:val="22"/>
                <w:szCs w:val="22"/>
              </w:rPr>
            </w:pPr>
            <w:r w:rsidRPr="003666DD">
              <w:rPr>
                <w:sz w:val="22"/>
                <w:szCs w:val="22"/>
              </w:rPr>
              <w:t>100,0</w:t>
            </w:r>
          </w:p>
        </w:tc>
        <w:tc>
          <w:tcPr>
            <w:tcW w:w="1014" w:type="dxa"/>
            <w:shd w:val="clear" w:color="auto" w:fill="FFFFFF"/>
            <w:vAlign w:val="center"/>
          </w:tcPr>
          <w:p w14:paraId="6848E80B" w14:textId="77777777" w:rsidR="00A94855" w:rsidRPr="003666DD" w:rsidRDefault="00A94855" w:rsidP="00E33004">
            <w:pPr>
              <w:jc w:val="center"/>
              <w:rPr>
                <w:sz w:val="22"/>
                <w:szCs w:val="22"/>
              </w:rPr>
            </w:pPr>
            <w:r w:rsidRPr="003666DD">
              <w:rPr>
                <w:sz w:val="22"/>
                <w:szCs w:val="22"/>
              </w:rPr>
              <w:t>100,0</w:t>
            </w:r>
          </w:p>
        </w:tc>
        <w:tc>
          <w:tcPr>
            <w:tcW w:w="1014" w:type="dxa"/>
            <w:shd w:val="clear" w:color="auto" w:fill="FFFFFF"/>
            <w:vAlign w:val="center"/>
          </w:tcPr>
          <w:p w14:paraId="4FFAE834" w14:textId="77777777" w:rsidR="00A94855" w:rsidRPr="003666DD" w:rsidRDefault="00A94855" w:rsidP="00E33004">
            <w:pPr>
              <w:jc w:val="center"/>
              <w:rPr>
                <w:sz w:val="22"/>
                <w:szCs w:val="22"/>
              </w:rPr>
            </w:pPr>
            <w:r w:rsidRPr="003666DD">
              <w:rPr>
                <w:sz w:val="22"/>
                <w:szCs w:val="22"/>
              </w:rPr>
              <w:t>4.1</w:t>
            </w:r>
          </w:p>
        </w:tc>
      </w:tr>
      <w:tr w:rsidR="00A94855" w:rsidRPr="003666DD" w14:paraId="1A5D2040" w14:textId="77777777" w:rsidTr="00936B56">
        <w:trPr>
          <w:gridAfter w:val="1"/>
          <w:wAfter w:w="22" w:type="dxa"/>
          <w:trHeight w:val="20"/>
        </w:trPr>
        <w:tc>
          <w:tcPr>
            <w:tcW w:w="567" w:type="dxa"/>
            <w:shd w:val="clear" w:color="auto" w:fill="FFFFFF"/>
          </w:tcPr>
          <w:p w14:paraId="24C122AA" w14:textId="77777777" w:rsidR="00A94855" w:rsidRPr="003666DD" w:rsidRDefault="00A94855" w:rsidP="00E33004">
            <w:pPr>
              <w:jc w:val="center"/>
              <w:rPr>
                <w:sz w:val="22"/>
                <w:szCs w:val="22"/>
              </w:rPr>
            </w:pPr>
            <w:r w:rsidRPr="003666DD">
              <w:rPr>
                <w:sz w:val="22"/>
                <w:szCs w:val="22"/>
              </w:rPr>
              <w:t>1.14</w:t>
            </w:r>
          </w:p>
        </w:tc>
        <w:tc>
          <w:tcPr>
            <w:tcW w:w="2405" w:type="dxa"/>
            <w:vMerge/>
            <w:shd w:val="clear" w:color="auto" w:fill="FFFFFF"/>
          </w:tcPr>
          <w:p w14:paraId="205BAA61" w14:textId="77777777" w:rsidR="00A94855" w:rsidRPr="003666DD" w:rsidRDefault="00A94855" w:rsidP="00E33004">
            <w:pPr>
              <w:jc w:val="both"/>
              <w:rPr>
                <w:sz w:val="22"/>
                <w:szCs w:val="22"/>
              </w:rPr>
            </w:pPr>
          </w:p>
        </w:tc>
        <w:tc>
          <w:tcPr>
            <w:tcW w:w="3969" w:type="dxa"/>
            <w:shd w:val="clear" w:color="auto" w:fill="FFFFFF"/>
          </w:tcPr>
          <w:p w14:paraId="77A3FDD0" w14:textId="77777777" w:rsidR="00A94855" w:rsidRPr="003666DD" w:rsidRDefault="00A94855" w:rsidP="00E33004">
            <w:pPr>
              <w:jc w:val="both"/>
              <w:rPr>
                <w:sz w:val="22"/>
                <w:szCs w:val="22"/>
              </w:rPr>
            </w:pPr>
            <w:r w:rsidRPr="003666DD">
              <w:rPr>
                <w:sz w:val="22"/>
                <w:szCs w:val="22"/>
              </w:rPr>
              <w:t>Количество дополнительных мест для детей в возрасте от 1,5 до 3 лет любой направленности в организациях, осуществляющих образовательную дея</w:t>
            </w:r>
            <w:r w:rsidRPr="003666DD">
              <w:rPr>
                <w:sz w:val="22"/>
                <w:szCs w:val="22"/>
              </w:rPr>
              <w:lastRenderedPageBreak/>
              <w:t>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851" w:type="dxa"/>
            <w:shd w:val="clear" w:color="auto" w:fill="FFFFFF"/>
            <w:vAlign w:val="center"/>
          </w:tcPr>
          <w:p w14:paraId="694D05B4" w14:textId="77777777" w:rsidR="00A94855" w:rsidRPr="003666DD" w:rsidRDefault="00A94855" w:rsidP="00E33004">
            <w:pPr>
              <w:jc w:val="center"/>
              <w:rPr>
                <w:sz w:val="22"/>
                <w:szCs w:val="22"/>
              </w:rPr>
            </w:pPr>
            <w:r w:rsidRPr="003666DD">
              <w:rPr>
                <w:sz w:val="22"/>
                <w:szCs w:val="22"/>
              </w:rPr>
              <w:lastRenderedPageBreak/>
              <w:t>место</w:t>
            </w:r>
          </w:p>
        </w:tc>
        <w:tc>
          <w:tcPr>
            <w:tcW w:w="1106" w:type="dxa"/>
            <w:vAlign w:val="center"/>
          </w:tcPr>
          <w:p w14:paraId="4AE0AF05" w14:textId="77777777" w:rsidR="00A94855" w:rsidRPr="003666DD" w:rsidRDefault="00A94855" w:rsidP="00E33004">
            <w:pPr>
              <w:jc w:val="center"/>
              <w:rPr>
                <w:sz w:val="22"/>
                <w:szCs w:val="22"/>
              </w:rPr>
            </w:pPr>
            <w:r w:rsidRPr="003666DD">
              <w:rPr>
                <w:sz w:val="22"/>
                <w:szCs w:val="22"/>
              </w:rPr>
              <w:t>-</w:t>
            </w:r>
          </w:p>
        </w:tc>
        <w:tc>
          <w:tcPr>
            <w:tcW w:w="1276" w:type="dxa"/>
            <w:shd w:val="clear" w:color="auto" w:fill="FFFFFF"/>
            <w:vAlign w:val="center"/>
          </w:tcPr>
          <w:p w14:paraId="28A72A7C" w14:textId="77777777" w:rsidR="00A94855" w:rsidRPr="003666DD" w:rsidRDefault="00A94855" w:rsidP="00E33004">
            <w:pPr>
              <w:jc w:val="center"/>
              <w:rPr>
                <w:sz w:val="22"/>
                <w:szCs w:val="22"/>
              </w:rPr>
            </w:pPr>
            <w:r w:rsidRPr="003666DD">
              <w:rPr>
                <w:sz w:val="22"/>
                <w:szCs w:val="22"/>
              </w:rPr>
              <w:t>-</w:t>
            </w:r>
          </w:p>
        </w:tc>
        <w:tc>
          <w:tcPr>
            <w:tcW w:w="1279" w:type="dxa"/>
            <w:shd w:val="clear" w:color="auto" w:fill="FFFFFF"/>
            <w:vAlign w:val="center"/>
          </w:tcPr>
          <w:p w14:paraId="30159E74" w14:textId="77777777" w:rsidR="00A94855" w:rsidRPr="003666DD" w:rsidRDefault="00A94855" w:rsidP="00E33004">
            <w:pPr>
              <w:jc w:val="center"/>
              <w:rPr>
                <w:sz w:val="22"/>
                <w:szCs w:val="22"/>
              </w:rPr>
            </w:pPr>
            <w:r w:rsidRPr="003666DD">
              <w:rPr>
                <w:sz w:val="22"/>
                <w:szCs w:val="22"/>
              </w:rPr>
              <w:t>-</w:t>
            </w:r>
          </w:p>
        </w:tc>
        <w:tc>
          <w:tcPr>
            <w:tcW w:w="1134" w:type="dxa"/>
            <w:shd w:val="clear" w:color="auto" w:fill="FFFFFF"/>
            <w:vAlign w:val="center"/>
          </w:tcPr>
          <w:p w14:paraId="486CA5F3" w14:textId="77777777" w:rsidR="00A94855" w:rsidRPr="003666DD" w:rsidRDefault="00A94855" w:rsidP="00E33004">
            <w:pPr>
              <w:jc w:val="center"/>
              <w:rPr>
                <w:sz w:val="22"/>
                <w:szCs w:val="22"/>
              </w:rPr>
            </w:pPr>
            <w:r w:rsidRPr="003666DD">
              <w:rPr>
                <w:sz w:val="22"/>
                <w:szCs w:val="22"/>
              </w:rPr>
              <w:t>-</w:t>
            </w:r>
          </w:p>
        </w:tc>
        <w:tc>
          <w:tcPr>
            <w:tcW w:w="995" w:type="dxa"/>
            <w:shd w:val="clear" w:color="auto" w:fill="FFFFFF"/>
            <w:vAlign w:val="center"/>
          </w:tcPr>
          <w:p w14:paraId="0B274501" w14:textId="77777777" w:rsidR="00A94855" w:rsidRPr="003666DD" w:rsidRDefault="00A94855" w:rsidP="00E33004">
            <w:pPr>
              <w:jc w:val="center"/>
              <w:rPr>
                <w:sz w:val="22"/>
                <w:szCs w:val="22"/>
              </w:rPr>
            </w:pPr>
            <w:r w:rsidRPr="003666DD">
              <w:rPr>
                <w:sz w:val="22"/>
                <w:szCs w:val="22"/>
              </w:rPr>
              <w:t>-</w:t>
            </w:r>
          </w:p>
        </w:tc>
        <w:tc>
          <w:tcPr>
            <w:tcW w:w="1014" w:type="dxa"/>
            <w:shd w:val="clear" w:color="auto" w:fill="FFFFFF"/>
            <w:vAlign w:val="center"/>
          </w:tcPr>
          <w:p w14:paraId="7C8EF626" w14:textId="77777777" w:rsidR="00A94855" w:rsidRPr="003666DD" w:rsidRDefault="00A94855" w:rsidP="00E33004">
            <w:pPr>
              <w:jc w:val="center"/>
              <w:rPr>
                <w:sz w:val="22"/>
                <w:szCs w:val="22"/>
              </w:rPr>
            </w:pPr>
            <w:r w:rsidRPr="003666DD">
              <w:rPr>
                <w:sz w:val="22"/>
                <w:szCs w:val="22"/>
              </w:rPr>
              <w:t>-</w:t>
            </w:r>
          </w:p>
        </w:tc>
        <w:tc>
          <w:tcPr>
            <w:tcW w:w="1014" w:type="dxa"/>
            <w:shd w:val="clear" w:color="auto" w:fill="FFFFFF"/>
            <w:vAlign w:val="center"/>
          </w:tcPr>
          <w:p w14:paraId="13861841" w14:textId="77777777" w:rsidR="00A94855" w:rsidRPr="003666DD" w:rsidRDefault="00A94855" w:rsidP="00E33004">
            <w:pPr>
              <w:jc w:val="center"/>
              <w:rPr>
                <w:sz w:val="22"/>
                <w:szCs w:val="22"/>
              </w:rPr>
            </w:pPr>
            <w:r w:rsidRPr="003666DD">
              <w:rPr>
                <w:sz w:val="22"/>
                <w:szCs w:val="22"/>
              </w:rPr>
              <w:t>4.1</w:t>
            </w:r>
          </w:p>
        </w:tc>
      </w:tr>
      <w:tr w:rsidR="00A94855" w:rsidRPr="003666DD" w14:paraId="6F5240AA" w14:textId="77777777" w:rsidTr="00936B56">
        <w:trPr>
          <w:gridAfter w:val="1"/>
          <w:wAfter w:w="22" w:type="dxa"/>
          <w:trHeight w:val="20"/>
        </w:trPr>
        <w:tc>
          <w:tcPr>
            <w:tcW w:w="567" w:type="dxa"/>
            <w:shd w:val="clear" w:color="auto" w:fill="FFFFFF"/>
          </w:tcPr>
          <w:p w14:paraId="01AAF84B" w14:textId="77777777" w:rsidR="00A94855" w:rsidRPr="003666DD" w:rsidRDefault="00A94855" w:rsidP="00E33004">
            <w:pPr>
              <w:jc w:val="center"/>
              <w:rPr>
                <w:sz w:val="22"/>
                <w:szCs w:val="22"/>
              </w:rPr>
            </w:pPr>
            <w:r w:rsidRPr="003666DD">
              <w:rPr>
                <w:sz w:val="22"/>
                <w:szCs w:val="22"/>
              </w:rPr>
              <w:t>1.15</w:t>
            </w:r>
          </w:p>
        </w:tc>
        <w:tc>
          <w:tcPr>
            <w:tcW w:w="2405" w:type="dxa"/>
            <w:shd w:val="clear" w:color="auto" w:fill="FFFFFF"/>
            <w:vAlign w:val="center"/>
          </w:tcPr>
          <w:p w14:paraId="1703FBD6" w14:textId="77777777" w:rsidR="00A94855" w:rsidRPr="003666DD" w:rsidRDefault="00A94855" w:rsidP="00E33004">
            <w:pPr>
              <w:jc w:val="both"/>
              <w:rPr>
                <w:sz w:val="22"/>
                <w:szCs w:val="22"/>
              </w:rPr>
            </w:pPr>
            <w:r w:rsidRPr="003666DD">
              <w:rPr>
                <w:sz w:val="22"/>
                <w:szCs w:val="22"/>
              </w:rPr>
              <w:t>Задача 3: Сохранение и укрепление здоровья воспитанников, формирование основ здорового образа жизни у детей дошкольного возраста</w:t>
            </w:r>
          </w:p>
        </w:tc>
        <w:tc>
          <w:tcPr>
            <w:tcW w:w="3969" w:type="dxa"/>
            <w:shd w:val="clear" w:color="auto" w:fill="FFFFFF"/>
          </w:tcPr>
          <w:p w14:paraId="0EE10921" w14:textId="77777777" w:rsidR="00A94855" w:rsidRPr="003666DD" w:rsidRDefault="00A94855" w:rsidP="00E33004">
            <w:pPr>
              <w:jc w:val="both"/>
              <w:rPr>
                <w:sz w:val="22"/>
                <w:szCs w:val="22"/>
              </w:rPr>
            </w:pPr>
            <w:r w:rsidRPr="003666DD">
              <w:rPr>
                <w:sz w:val="22"/>
                <w:szCs w:val="22"/>
              </w:rPr>
              <w:t xml:space="preserve">Доля муниципальных дошкольных образовательных учреждений, обеспеченных </w:t>
            </w:r>
            <w:proofErr w:type="spellStart"/>
            <w:r w:rsidRPr="003666DD">
              <w:rPr>
                <w:sz w:val="22"/>
                <w:szCs w:val="22"/>
              </w:rPr>
              <w:t>рециркуляторами</w:t>
            </w:r>
            <w:proofErr w:type="spellEnd"/>
            <w:r w:rsidRPr="003666DD">
              <w:rPr>
                <w:sz w:val="22"/>
                <w:szCs w:val="22"/>
              </w:rPr>
              <w:t xml:space="preserve"> (лампами) бактерицидными</w:t>
            </w:r>
          </w:p>
        </w:tc>
        <w:tc>
          <w:tcPr>
            <w:tcW w:w="851" w:type="dxa"/>
            <w:shd w:val="clear" w:color="auto" w:fill="FFFFFF"/>
            <w:vAlign w:val="center"/>
          </w:tcPr>
          <w:p w14:paraId="6A27ECEF" w14:textId="77777777" w:rsidR="00A94855" w:rsidRPr="003666DD" w:rsidRDefault="00A94855" w:rsidP="00E33004">
            <w:pPr>
              <w:jc w:val="center"/>
              <w:rPr>
                <w:sz w:val="22"/>
                <w:szCs w:val="22"/>
              </w:rPr>
            </w:pPr>
            <w:r w:rsidRPr="003666DD">
              <w:rPr>
                <w:sz w:val="22"/>
                <w:szCs w:val="22"/>
              </w:rPr>
              <w:t>%</w:t>
            </w:r>
          </w:p>
        </w:tc>
        <w:tc>
          <w:tcPr>
            <w:tcW w:w="1106" w:type="dxa"/>
            <w:shd w:val="clear" w:color="auto" w:fill="FFFFFF"/>
            <w:vAlign w:val="center"/>
          </w:tcPr>
          <w:p w14:paraId="18B984A3" w14:textId="77777777" w:rsidR="00A94855" w:rsidRPr="003666DD" w:rsidRDefault="00A94855" w:rsidP="00E33004">
            <w:pPr>
              <w:jc w:val="center"/>
              <w:rPr>
                <w:sz w:val="22"/>
                <w:szCs w:val="22"/>
              </w:rPr>
            </w:pPr>
            <w:r w:rsidRPr="003666DD">
              <w:rPr>
                <w:sz w:val="22"/>
                <w:szCs w:val="22"/>
              </w:rPr>
              <w:t>91,7</w:t>
            </w:r>
          </w:p>
        </w:tc>
        <w:tc>
          <w:tcPr>
            <w:tcW w:w="1276" w:type="dxa"/>
            <w:shd w:val="clear" w:color="auto" w:fill="FFFFFF"/>
            <w:vAlign w:val="center"/>
          </w:tcPr>
          <w:p w14:paraId="202225B4" w14:textId="77777777" w:rsidR="00A94855" w:rsidRPr="003666DD" w:rsidRDefault="00A94855" w:rsidP="00E33004">
            <w:pPr>
              <w:jc w:val="center"/>
              <w:rPr>
                <w:sz w:val="22"/>
                <w:szCs w:val="22"/>
              </w:rPr>
            </w:pPr>
            <w:r w:rsidRPr="003666DD">
              <w:rPr>
                <w:sz w:val="22"/>
                <w:szCs w:val="22"/>
              </w:rPr>
              <w:t>91,7</w:t>
            </w:r>
          </w:p>
        </w:tc>
        <w:tc>
          <w:tcPr>
            <w:tcW w:w="1279" w:type="dxa"/>
            <w:shd w:val="clear" w:color="auto" w:fill="FFFFFF"/>
            <w:vAlign w:val="center"/>
          </w:tcPr>
          <w:p w14:paraId="590D1E9D" w14:textId="77777777" w:rsidR="00A94855" w:rsidRPr="003666DD" w:rsidRDefault="00A94855" w:rsidP="00E33004">
            <w:pPr>
              <w:jc w:val="center"/>
              <w:rPr>
                <w:sz w:val="22"/>
                <w:szCs w:val="22"/>
              </w:rPr>
            </w:pPr>
            <w:r w:rsidRPr="003666DD">
              <w:rPr>
                <w:sz w:val="22"/>
                <w:szCs w:val="22"/>
              </w:rPr>
              <w:t>91,7</w:t>
            </w:r>
          </w:p>
        </w:tc>
        <w:tc>
          <w:tcPr>
            <w:tcW w:w="1134" w:type="dxa"/>
            <w:shd w:val="clear" w:color="auto" w:fill="FFFFFF"/>
            <w:vAlign w:val="center"/>
          </w:tcPr>
          <w:p w14:paraId="675C5E06" w14:textId="77777777" w:rsidR="00A94855" w:rsidRPr="003666DD" w:rsidRDefault="00A94855" w:rsidP="00E33004">
            <w:pPr>
              <w:jc w:val="center"/>
              <w:rPr>
                <w:sz w:val="22"/>
                <w:szCs w:val="22"/>
              </w:rPr>
            </w:pPr>
            <w:r w:rsidRPr="003666DD">
              <w:rPr>
                <w:sz w:val="22"/>
                <w:szCs w:val="22"/>
              </w:rPr>
              <w:t>91,7</w:t>
            </w:r>
          </w:p>
        </w:tc>
        <w:tc>
          <w:tcPr>
            <w:tcW w:w="995" w:type="dxa"/>
            <w:shd w:val="clear" w:color="auto" w:fill="FFFFFF"/>
            <w:vAlign w:val="center"/>
          </w:tcPr>
          <w:p w14:paraId="5D900915" w14:textId="77777777" w:rsidR="00A94855" w:rsidRPr="003666DD" w:rsidRDefault="00A94855" w:rsidP="00E33004">
            <w:pPr>
              <w:jc w:val="center"/>
              <w:rPr>
                <w:sz w:val="22"/>
                <w:szCs w:val="22"/>
              </w:rPr>
            </w:pPr>
            <w:r w:rsidRPr="003666DD">
              <w:rPr>
                <w:sz w:val="22"/>
                <w:szCs w:val="22"/>
              </w:rPr>
              <w:t>91,7</w:t>
            </w:r>
          </w:p>
        </w:tc>
        <w:tc>
          <w:tcPr>
            <w:tcW w:w="1014" w:type="dxa"/>
            <w:shd w:val="clear" w:color="auto" w:fill="FFFFFF"/>
            <w:vAlign w:val="center"/>
          </w:tcPr>
          <w:p w14:paraId="79B962F6" w14:textId="77777777" w:rsidR="00A94855" w:rsidRPr="003666DD" w:rsidRDefault="00A94855" w:rsidP="00E33004">
            <w:pPr>
              <w:jc w:val="center"/>
              <w:rPr>
                <w:sz w:val="22"/>
                <w:szCs w:val="22"/>
              </w:rPr>
            </w:pPr>
            <w:r w:rsidRPr="003666DD">
              <w:rPr>
                <w:sz w:val="22"/>
                <w:szCs w:val="22"/>
              </w:rPr>
              <w:t>91,7</w:t>
            </w:r>
          </w:p>
        </w:tc>
        <w:tc>
          <w:tcPr>
            <w:tcW w:w="1014" w:type="dxa"/>
            <w:shd w:val="clear" w:color="auto" w:fill="FFFFFF"/>
            <w:vAlign w:val="center"/>
          </w:tcPr>
          <w:p w14:paraId="58166CA1" w14:textId="77777777" w:rsidR="00A94855" w:rsidRPr="003666DD" w:rsidRDefault="00A94855" w:rsidP="00E33004">
            <w:pPr>
              <w:jc w:val="center"/>
              <w:rPr>
                <w:sz w:val="22"/>
                <w:szCs w:val="22"/>
              </w:rPr>
            </w:pPr>
            <w:r w:rsidRPr="003666DD">
              <w:rPr>
                <w:sz w:val="22"/>
                <w:szCs w:val="22"/>
              </w:rPr>
              <w:t>Х</w:t>
            </w:r>
          </w:p>
        </w:tc>
      </w:tr>
      <w:tr w:rsidR="00A94855" w:rsidRPr="003666DD" w14:paraId="0E1E4DBE" w14:textId="77777777" w:rsidTr="00936B56">
        <w:trPr>
          <w:trHeight w:val="20"/>
        </w:trPr>
        <w:tc>
          <w:tcPr>
            <w:tcW w:w="15632" w:type="dxa"/>
            <w:gridSpan w:val="12"/>
            <w:shd w:val="clear" w:color="auto" w:fill="FFFFFF"/>
          </w:tcPr>
          <w:p w14:paraId="4187B457" w14:textId="77777777" w:rsidR="00A94855" w:rsidRPr="003666DD" w:rsidRDefault="00A94855" w:rsidP="00E33004">
            <w:pPr>
              <w:pStyle w:val="ConsPlusCell"/>
              <w:rPr>
                <w:rFonts w:ascii="Times New Roman" w:hAnsi="Times New Roman"/>
              </w:rPr>
            </w:pPr>
            <w:r w:rsidRPr="003666DD">
              <w:rPr>
                <w:rFonts w:ascii="Times New Roman" w:hAnsi="Times New Roman"/>
              </w:rPr>
              <w:t>Цель: Повышение доступности качественного общего образования детей, соответствующего требованиям развития экономики города, современным потребностям общества и каждого гражданина</w:t>
            </w:r>
          </w:p>
        </w:tc>
      </w:tr>
      <w:tr w:rsidR="00A94855" w:rsidRPr="003666DD" w14:paraId="7D828E32" w14:textId="77777777" w:rsidTr="00936B56">
        <w:trPr>
          <w:trHeight w:val="20"/>
        </w:trPr>
        <w:tc>
          <w:tcPr>
            <w:tcW w:w="15632" w:type="dxa"/>
            <w:gridSpan w:val="12"/>
            <w:shd w:val="clear" w:color="auto" w:fill="FFFFFF"/>
          </w:tcPr>
          <w:p w14:paraId="3B992739" w14:textId="77777777" w:rsidR="00A94855" w:rsidRPr="003666DD" w:rsidRDefault="00A94855" w:rsidP="00E33004">
            <w:pPr>
              <w:pStyle w:val="ConsPlusCell"/>
              <w:rPr>
                <w:rFonts w:ascii="Times New Roman" w:hAnsi="Times New Roman"/>
              </w:rPr>
            </w:pPr>
            <w:r w:rsidRPr="003666DD">
              <w:rPr>
                <w:rFonts w:ascii="Times New Roman" w:hAnsi="Times New Roman"/>
              </w:rPr>
              <w:t>Подпрограмма 2 «Общее образование»</w:t>
            </w:r>
          </w:p>
        </w:tc>
      </w:tr>
      <w:tr w:rsidR="00A94855" w:rsidRPr="003666DD" w14:paraId="542C10CB" w14:textId="77777777" w:rsidTr="00936B56">
        <w:trPr>
          <w:gridAfter w:val="1"/>
          <w:wAfter w:w="22" w:type="dxa"/>
          <w:trHeight w:val="20"/>
        </w:trPr>
        <w:tc>
          <w:tcPr>
            <w:tcW w:w="567" w:type="dxa"/>
            <w:shd w:val="clear" w:color="auto" w:fill="FFFFFF"/>
          </w:tcPr>
          <w:p w14:paraId="149601DD" w14:textId="77777777" w:rsidR="00A94855" w:rsidRPr="003666DD" w:rsidRDefault="00A94855" w:rsidP="00E33004">
            <w:pPr>
              <w:jc w:val="center"/>
              <w:rPr>
                <w:sz w:val="22"/>
                <w:szCs w:val="22"/>
              </w:rPr>
            </w:pPr>
            <w:r w:rsidRPr="003666DD">
              <w:rPr>
                <w:sz w:val="22"/>
                <w:szCs w:val="22"/>
              </w:rPr>
              <w:t>2.1</w:t>
            </w:r>
          </w:p>
        </w:tc>
        <w:tc>
          <w:tcPr>
            <w:tcW w:w="2405" w:type="dxa"/>
            <w:vMerge w:val="restart"/>
            <w:shd w:val="clear" w:color="auto" w:fill="FFFFFF"/>
            <w:vAlign w:val="center"/>
          </w:tcPr>
          <w:p w14:paraId="59D22BC3" w14:textId="77777777" w:rsidR="00A94855" w:rsidRPr="003666DD" w:rsidRDefault="00A94855" w:rsidP="00E33004">
            <w:pPr>
              <w:ind w:right="-57"/>
              <w:jc w:val="both"/>
              <w:rPr>
                <w:sz w:val="22"/>
                <w:szCs w:val="22"/>
              </w:rPr>
            </w:pPr>
            <w:r w:rsidRPr="003666DD">
              <w:t>Задача 2: модернизация содержания образования и образовательной среды в соответствии с федераль</w:t>
            </w:r>
            <w:r w:rsidRPr="003666DD">
              <w:lastRenderedPageBreak/>
              <w:t>ными государственными образовательными стандартами общего образования.</w:t>
            </w:r>
          </w:p>
        </w:tc>
        <w:tc>
          <w:tcPr>
            <w:tcW w:w="3969" w:type="dxa"/>
            <w:shd w:val="clear" w:color="auto" w:fill="FFFFFF"/>
            <w:vAlign w:val="center"/>
          </w:tcPr>
          <w:p w14:paraId="6EE5C5AF" w14:textId="77777777" w:rsidR="00A94855" w:rsidRPr="003666DD" w:rsidRDefault="00A94855" w:rsidP="00E33004">
            <w:pPr>
              <w:ind w:right="-57"/>
              <w:jc w:val="both"/>
              <w:rPr>
                <w:sz w:val="22"/>
                <w:szCs w:val="22"/>
              </w:rPr>
            </w:pPr>
            <w:r w:rsidRPr="003666DD">
              <w:rPr>
                <w:sz w:val="22"/>
                <w:szCs w:val="22"/>
              </w:rPr>
              <w:lastRenderedPageBreak/>
              <w:t>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tc>
        <w:tc>
          <w:tcPr>
            <w:tcW w:w="851" w:type="dxa"/>
            <w:shd w:val="clear" w:color="auto" w:fill="FFFFFF"/>
            <w:vAlign w:val="center"/>
          </w:tcPr>
          <w:p w14:paraId="7FDDAF59" w14:textId="77777777" w:rsidR="00A94855" w:rsidRPr="003666DD" w:rsidRDefault="00A94855" w:rsidP="00E33004">
            <w:pPr>
              <w:jc w:val="center"/>
              <w:rPr>
                <w:sz w:val="22"/>
                <w:szCs w:val="22"/>
              </w:rPr>
            </w:pPr>
            <w:r w:rsidRPr="003666DD">
              <w:rPr>
                <w:sz w:val="22"/>
                <w:szCs w:val="22"/>
              </w:rPr>
              <w:t>%</w:t>
            </w:r>
          </w:p>
        </w:tc>
        <w:tc>
          <w:tcPr>
            <w:tcW w:w="1106" w:type="dxa"/>
            <w:shd w:val="clear" w:color="auto" w:fill="FFFFFF"/>
            <w:vAlign w:val="center"/>
          </w:tcPr>
          <w:p w14:paraId="769CF55F" w14:textId="77777777" w:rsidR="00A94855" w:rsidRPr="003666DD" w:rsidRDefault="00A94855" w:rsidP="00E33004">
            <w:pPr>
              <w:jc w:val="center"/>
              <w:rPr>
                <w:sz w:val="22"/>
                <w:szCs w:val="22"/>
              </w:rPr>
            </w:pPr>
            <w:r w:rsidRPr="003666DD">
              <w:rPr>
                <w:sz w:val="22"/>
                <w:szCs w:val="22"/>
              </w:rPr>
              <w:t>99,9</w:t>
            </w:r>
          </w:p>
        </w:tc>
        <w:tc>
          <w:tcPr>
            <w:tcW w:w="1276" w:type="dxa"/>
            <w:shd w:val="clear" w:color="auto" w:fill="FFFFFF"/>
            <w:vAlign w:val="center"/>
          </w:tcPr>
          <w:p w14:paraId="7E7E2A14" w14:textId="77777777" w:rsidR="00A94855" w:rsidRPr="003666DD" w:rsidRDefault="00A94855" w:rsidP="00E33004">
            <w:pPr>
              <w:jc w:val="center"/>
              <w:rPr>
                <w:sz w:val="22"/>
                <w:szCs w:val="22"/>
              </w:rPr>
            </w:pPr>
            <w:r w:rsidRPr="003666DD">
              <w:rPr>
                <w:sz w:val="22"/>
                <w:szCs w:val="22"/>
              </w:rPr>
              <w:t>99,9</w:t>
            </w:r>
          </w:p>
        </w:tc>
        <w:tc>
          <w:tcPr>
            <w:tcW w:w="1279" w:type="dxa"/>
            <w:shd w:val="clear" w:color="auto" w:fill="FFFFFF"/>
            <w:vAlign w:val="center"/>
          </w:tcPr>
          <w:p w14:paraId="4921491C" w14:textId="77777777" w:rsidR="00A94855" w:rsidRPr="003666DD" w:rsidRDefault="00A94855" w:rsidP="00E33004">
            <w:pPr>
              <w:jc w:val="center"/>
              <w:rPr>
                <w:sz w:val="22"/>
                <w:szCs w:val="22"/>
              </w:rPr>
            </w:pPr>
            <w:r w:rsidRPr="003666DD">
              <w:rPr>
                <w:sz w:val="22"/>
                <w:szCs w:val="22"/>
              </w:rPr>
              <w:t>99,9</w:t>
            </w:r>
          </w:p>
        </w:tc>
        <w:tc>
          <w:tcPr>
            <w:tcW w:w="1134" w:type="dxa"/>
            <w:shd w:val="clear" w:color="auto" w:fill="FFFFFF"/>
            <w:vAlign w:val="center"/>
          </w:tcPr>
          <w:p w14:paraId="1CFE9D27" w14:textId="77777777" w:rsidR="00A94855" w:rsidRPr="003666DD" w:rsidRDefault="00A94855" w:rsidP="00E33004">
            <w:pPr>
              <w:jc w:val="center"/>
              <w:rPr>
                <w:sz w:val="22"/>
                <w:szCs w:val="22"/>
              </w:rPr>
            </w:pPr>
            <w:r w:rsidRPr="003666DD">
              <w:rPr>
                <w:sz w:val="22"/>
                <w:szCs w:val="22"/>
              </w:rPr>
              <w:t>99,9</w:t>
            </w:r>
          </w:p>
        </w:tc>
        <w:tc>
          <w:tcPr>
            <w:tcW w:w="995" w:type="dxa"/>
            <w:shd w:val="clear" w:color="auto" w:fill="FFFFFF"/>
            <w:vAlign w:val="center"/>
          </w:tcPr>
          <w:p w14:paraId="6EDF9CCF" w14:textId="77777777" w:rsidR="00A94855" w:rsidRPr="003666DD" w:rsidRDefault="00A94855" w:rsidP="00E33004">
            <w:pPr>
              <w:jc w:val="center"/>
              <w:rPr>
                <w:sz w:val="22"/>
                <w:szCs w:val="22"/>
              </w:rPr>
            </w:pPr>
            <w:r w:rsidRPr="003666DD">
              <w:rPr>
                <w:sz w:val="22"/>
                <w:szCs w:val="22"/>
              </w:rPr>
              <w:t>99,9</w:t>
            </w:r>
          </w:p>
        </w:tc>
        <w:tc>
          <w:tcPr>
            <w:tcW w:w="1014" w:type="dxa"/>
            <w:shd w:val="clear" w:color="auto" w:fill="FFFFFF"/>
            <w:vAlign w:val="center"/>
          </w:tcPr>
          <w:p w14:paraId="138FA185" w14:textId="77777777" w:rsidR="00A94855" w:rsidRPr="003666DD" w:rsidRDefault="00A94855" w:rsidP="00E33004">
            <w:pPr>
              <w:jc w:val="center"/>
              <w:rPr>
                <w:sz w:val="22"/>
                <w:szCs w:val="22"/>
              </w:rPr>
            </w:pPr>
            <w:r w:rsidRPr="003666DD">
              <w:rPr>
                <w:sz w:val="22"/>
                <w:szCs w:val="22"/>
              </w:rPr>
              <w:t>99,9</w:t>
            </w:r>
          </w:p>
        </w:tc>
        <w:tc>
          <w:tcPr>
            <w:tcW w:w="1014" w:type="dxa"/>
            <w:shd w:val="clear" w:color="auto" w:fill="FFFFFF"/>
          </w:tcPr>
          <w:p w14:paraId="08342996" w14:textId="77777777" w:rsidR="00A94855" w:rsidRPr="003666DD" w:rsidRDefault="00A94855" w:rsidP="00E33004">
            <w:pPr>
              <w:jc w:val="center"/>
              <w:rPr>
                <w:sz w:val="22"/>
                <w:szCs w:val="22"/>
              </w:rPr>
            </w:pPr>
            <w:r w:rsidRPr="003666DD">
              <w:rPr>
                <w:sz w:val="22"/>
                <w:szCs w:val="22"/>
              </w:rPr>
              <w:t>Х</w:t>
            </w:r>
          </w:p>
        </w:tc>
      </w:tr>
      <w:tr w:rsidR="00A94855" w:rsidRPr="003666DD" w14:paraId="4B2DF867" w14:textId="77777777" w:rsidTr="00936B56">
        <w:trPr>
          <w:gridAfter w:val="1"/>
          <w:wAfter w:w="22" w:type="dxa"/>
          <w:trHeight w:val="20"/>
        </w:trPr>
        <w:tc>
          <w:tcPr>
            <w:tcW w:w="567" w:type="dxa"/>
            <w:shd w:val="clear" w:color="auto" w:fill="FFFFFF"/>
          </w:tcPr>
          <w:p w14:paraId="398D2984" w14:textId="77777777" w:rsidR="00A94855" w:rsidRPr="003666DD" w:rsidRDefault="00A94855" w:rsidP="00E33004">
            <w:pPr>
              <w:jc w:val="center"/>
              <w:rPr>
                <w:sz w:val="22"/>
                <w:szCs w:val="22"/>
              </w:rPr>
            </w:pPr>
            <w:r w:rsidRPr="003666DD">
              <w:rPr>
                <w:sz w:val="22"/>
                <w:szCs w:val="22"/>
              </w:rPr>
              <w:lastRenderedPageBreak/>
              <w:t>2.2</w:t>
            </w:r>
          </w:p>
        </w:tc>
        <w:tc>
          <w:tcPr>
            <w:tcW w:w="2405" w:type="dxa"/>
            <w:vMerge/>
            <w:shd w:val="clear" w:color="auto" w:fill="FFFFFF"/>
          </w:tcPr>
          <w:p w14:paraId="777E8AC3" w14:textId="77777777" w:rsidR="00A94855" w:rsidRPr="003666DD" w:rsidRDefault="00A94855" w:rsidP="00E33004">
            <w:pPr>
              <w:jc w:val="both"/>
              <w:rPr>
                <w:sz w:val="22"/>
                <w:szCs w:val="22"/>
              </w:rPr>
            </w:pPr>
          </w:p>
        </w:tc>
        <w:tc>
          <w:tcPr>
            <w:tcW w:w="3969" w:type="dxa"/>
            <w:shd w:val="clear" w:color="auto" w:fill="FFFFFF"/>
            <w:vAlign w:val="center"/>
          </w:tcPr>
          <w:p w14:paraId="4C9E4490" w14:textId="77777777" w:rsidR="00A94855" w:rsidRPr="003666DD" w:rsidRDefault="00A94855" w:rsidP="00E33004">
            <w:pPr>
              <w:jc w:val="both"/>
              <w:rPr>
                <w:sz w:val="22"/>
                <w:szCs w:val="22"/>
              </w:rPr>
            </w:pPr>
            <w:r w:rsidRPr="003666DD">
              <w:rPr>
                <w:sz w:val="22"/>
                <w:szCs w:val="22"/>
              </w:rPr>
              <w:t>Доля выпускников муниципальных общеобразовательных учреждений, не получивших аттестат о среднем общем образовании, в общей численности выпускников</w:t>
            </w:r>
          </w:p>
        </w:tc>
        <w:tc>
          <w:tcPr>
            <w:tcW w:w="851" w:type="dxa"/>
            <w:shd w:val="clear" w:color="auto" w:fill="FFFFFF"/>
            <w:vAlign w:val="center"/>
          </w:tcPr>
          <w:p w14:paraId="6EB92D8A" w14:textId="77777777" w:rsidR="00A94855" w:rsidRPr="003666DD" w:rsidRDefault="00A94855" w:rsidP="00E33004">
            <w:pPr>
              <w:jc w:val="center"/>
              <w:rPr>
                <w:sz w:val="22"/>
                <w:szCs w:val="22"/>
              </w:rPr>
            </w:pPr>
            <w:r w:rsidRPr="003666DD">
              <w:rPr>
                <w:sz w:val="22"/>
                <w:szCs w:val="22"/>
              </w:rPr>
              <w:t>%</w:t>
            </w:r>
          </w:p>
        </w:tc>
        <w:tc>
          <w:tcPr>
            <w:tcW w:w="1106" w:type="dxa"/>
            <w:vAlign w:val="center"/>
          </w:tcPr>
          <w:p w14:paraId="5114F02E" w14:textId="77777777" w:rsidR="00A94855" w:rsidRPr="003666DD" w:rsidRDefault="00A94855" w:rsidP="00E33004">
            <w:pPr>
              <w:autoSpaceDE w:val="0"/>
              <w:autoSpaceDN w:val="0"/>
              <w:adjustRightInd w:val="0"/>
              <w:jc w:val="center"/>
              <w:rPr>
                <w:sz w:val="22"/>
                <w:szCs w:val="22"/>
              </w:rPr>
            </w:pPr>
            <w:r w:rsidRPr="003666DD">
              <w:rPr>
                <w:sz w:val="22"/>
                <w:szCs w:val="22"/>
              </w:rPr>
              <w:t>0,1</w:t>
            </w:r>
          </w:p>
        </w:tc>
        <w:tc>
          <w:tcPr>
            <w:tcW w:w="1276" w:type="dxa"/>
            <w:shd w:val="clear" w:color="auto" w:fill="FFFFFF"/>
            <w:vAlign w:val="center"/>
          </w:tcPr>
          <w:p w14:paraId="2B4F0807"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0,1</w:t>
            </w:r>
          </w:p>
        </w:tc>
        <w:tc>
          <w:tcPr>
            <w:tcW w:w="1279" w:type="dxa"/>
            <w:shd w:val="clear" w:color="auto" w:fill="FFFFFF"/>
            <w:vAlign w:val="center"/>
          </w:tcPr>
          <w:p w14:paraId="11F3BCED"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0,1</w:t>
            </w:r>
          </w:p>
        </w:tc>
        <w:tc>
          <w:tcPr>
            <w:tcW w:w="1134" w:type="dxa"/>
            <w:shd w:val="clear" w:color="auto" w:fill="FFFFFF"/>
            <w:vAlign w:val="center"/>
          </w:tcPr>
          <w:p w14:paraId="4EA39568"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0,1</w:t>
            </w:r>
          </w:p>
        </w:tc>
        <w:tc>
          <w:tcPr>
            <w:tcW w:w="995" w:type="dxa"/>
            <w:shd w:val="clear" w:color="auto" w:fill="FFFFFF"/>
            <w:vAlign w:val="center"/>
          </w:tcPr>
          <w:p w14:paraId="74A7914B"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0,1</w:t>
            </w:r>
          </w:p>
        </w:tc>
        <w:tc>
          <w:tcPr>
            <w:tcW w:w="1014" w:type="dxa"/>
            <w:shd w:val="clear" w:color="auto" w:fill="FFFFFF"/>
            <w:vAlign w:val="center"/>
          </w:tcPr>
          <w:p w14:paraId="5B7DD445"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0,1</w:t>
            </w:r>
          </w:p>
        </w:tc>
        <w:tc>
          <w:tcPr>
            <w:tcW w:w="1014" w:type="dxa"/>
            <w:shd w:val="clear" w:color="auto" w:fill="FFFFFF"/>
          </w:tcPr>
          <w:p w14:paraId="054535CF"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3.1</w:t>
            </w:r>
          </w:p>
        </w:tc>
      </w:tr>
      <w:tr w:rsidR="00A94855" w:rsidRPr="003666DD" w14:paraId="54423D08" w14:textId="77777777" w:rsidTr="00936B56">
        <w:trPr>
          <w:gridAfter w:val="1"/>
          <w:wAfter w:w="22" w:type="dxa"/>
          <w:trHeight w:val="20"/>
        </w:trPr>
        <w:tc>
          <w:tcPr>
            <w:tcW w:w="567" w:type="dxa"/>
            <w:shd w:val="clear" w:color="auto" w:fill="FFFFFF"/>
          </w:tcPr>
          <w:p w14:paraId="3D9F55B8" w14:textId="77777777" w:rsidR="00A94855" w:rsidRPr="003666DD" w:rsidRDefault="00A94855" w:rsidP="00E33004">
            <w:pPr>
              <w:jc w:val="center"/>
              <w:rPr>
                <w:sz w:val="22"/>
                <w:szCs w:val="22"/>
              </w:rPr>
            </w:pPr>
            <w:r w:rsidRPr="003666DD">
              <w:rPr>
                <w:sz w:val="22"/>
                <w:szCs w:val="22"/>
              </w:rPr>
              <w:t>2.3</w:t>
            </w:r>
          </w:p>
        </w:tc>
        <w:tc>
          <w:tcPr>
            <w:tcW w:w="2405" w:type="dxa"/>
            <w:vMerge/>
            <w:shd w:val="clear" w:color="auto" w:fill="FFFFFF"/>
          </w:tcPr>
          <w:p w14:paraId="24A84691" w14:textId="77777777" w:rsidR="00A94855" w:rsidRPr="003666DD" w:rsidRDefault="00A94855" w:rsidP="00E33004">
            <w:pPr>
              <w:ind w:left="-57" w:right="-57"/>
              <w:jc w:val="both"/>
              <w:rPr>
                <w:sz w:val="22"/>
                <w:szCs w:val="22"/>
              </w:rPr>
            </w:pPr>
          </w:p>
        </w:tc>
        <w:tc>
          <w:tcPr>
            <w:tcW w:w="3969" w:type="dxa"/>
            <w:shd w:val="clear" w:color="auto" w:fill="FFFFFF"/>
          </w:tcPr>
          <w:p w14:paraId="66A7F088" w14:textId="77777777" w:rsidR="00A94855" w:rsidRPr="003666DD" w:rsidRDefault="00A94855" w:rsidP="00E33004">
            <w:pPr>
              <w:ind w:left="-57" w:right="-57"/>
              <w:jc w:val="both"/>
              <w:rPr>
                <w:sz w:val="22"/>
                <w:szCs w:val="22"/>
              </w:rPr>
            </w:pPr>
            <w:r w:rsidRPr="003666DD">
              <w:rPr>
                <w:sz w:val="22"/>
                <w:szCs w:val="22"/>
              </w:rPr>
              <w:t>Доля обучающихся, закончивших год на «4» и «5»</w:t>
            </w:r>
          </w:p>
        </w:tc>
        <w:tc>
          <w:tcPr>
            <w:tcW w:w="851" w:type="dxa"/>
            <w:shd w:val="clear" w:color="auto" w:fill="FFFFFF"/>
            <w:vAlign w:val="center"/>
          </w:tcPr>
          <w:p w14:paraId="53C372AA" w14:textId="77777777" w:rsidR="00A94855" w:rsidRPr="003666DD" w:rsidRDefault="00A94855" w:rsidP="00E33004">
            <w:pPr>
              <w:jc w:val="center"/>
              <w:rPr>
                <w:sz w:val="22"/>
                <w:szCs w:val="22"/>
              </w:rPr>
            </w:pPr>
            <w:r w:rsidRPr="003666DD">
              <w:rPr>
                <w:sz w:val="22"/>
                <w:szCs w:val="22"/>
              </w:rPr>
              <w:t>%</w:t>
            </w:r>
          </w:p>
        </w:tc>
        <w:tc>
          <w:tcPr>
            <w:tcW w:w="1106" w:type="dxa"/>
            <w:shd w:val="clear" w:color="auto" w:fill="FFFFFF"/>
            <w:vAlign w:val="center"/>
          </w:tcPr>
          <w:p w14:paraId="0C12B4C2" w14:textId="77777777" w:rsidR="00A94855" w:rsidRPr="003666DD" w:rsidRDefault="00A94855" w:rsidP="00E33004">
            <w:pPr>
              <w:jc w:val="center"/>
              <w:rPr>
                <w:sz w:val="22"/>
                <w:szCs w:val="22"/>
              </w:rPr>
            </w:pPr>
            <w:r w:rsidRPr="003666DD">
              <w:rPr>
                <w:sz w:val="22"/>
                <w:szCs w:val="22"/>
              </w:rPr>
              <w:t>50,0</w:t>
            </w:r>
          </w:p>
        </w:tc>
        <w:tc>
          <w:tcPr>
            <w:tcW w:w="1276" w:type="dxa"/>
            <w:shd w:val="clear" w:color="auto" w:fill="FFFFFF"/>
            <w:vAlign w:val="center"/>
          </w:tcPr>
          <w:p w14:paraId="44AD3784" w14:textId="77777777" w:rsidR="00A94855" w:rsidRPr="003666DD" w:rsidRDefault="00A94855" w:rsidP="00E33004">
            <w:pPr>
              <w:jc w:val="center"/>
              <w:rPr>
                <w:sz w:val="22"/>
                <w:szCs w:val="22"/>
              </w:rPr>
            </w:pPr>
            <w:r w:rsidRPr="003666DD">
              <w:rPr>
                <w:sz w:val="22"/>
                <w:szCs w:val="22"/>
              </w:rPr>
              <w:t>50,0</w:t>
            </w:r>
          </w:p>
        </w:tc>
        <w:tc>
          <w:tcPr>
            <w:tcW w:w="1279" w:type="dxa"/>
            <w:shd w:val="clear" w:color="auto" w:fill="FFFFFF"/>
            <w:vAlign w:val="center"/>
          </w:tcPr>
          <w:p w14:paraId="44378FE8" w14:textId="77777777" w:rsidR="00A94855" w:rsidRPr="003666DD" w:rsidRDefault="00A94855" w:rsidP="00E33004">
            <w:pPr>
              <w:jc w:val="center"/>
              <w:rPr>
                <w:sz w:val="22"/>
                <w:szCs w:val="22"/>
              </w:rPr>
            </w:pPr>
            <w:r w:rsidRPr="003666DD">
              <w:rPr>
                <w:sz w:val="22"/>
                <w:szCs w:val="22"/>
              </w:rPr>
              <w:t>50,0</w:t>
            </w:r>
          </w:p>
        </w:tc>
        <w:tc>
          <w:tcPr>
            <w:tcW w:w="1134" w:type="dxa"/>
            <w:shd w:val="clear" w:color="auto" w:fill="FFFFFF"/>
            <w:vAlign w:val="center"/>
          </w:tcPr>
          <w:p w14:paraId="22987FAA" w14:textId="77777777" w:rsidR="00A94855" w:rsidRPr="003666DD" w:rsidRDefault="00A94855" w:rsidP="00E33004">
            <w:pPr>
              <w:jc w:val="center"/>
              <w:rPr>
                <w:sz w:val="22"/>
                <w:szCs w:val="22"/>
              </w:rPr>
            </w:pPr>
            <w:r w:rsidRPr="003666DD">
              <w:rPr>
                <w:sz w:val="22"/>
                <w:szCs w:val="22"/>
              </w:rPr>
              <w:t>50,0</w:t>
            </w:r>
          </w:p>
        </w:tc>
        <w:tc>
          <w:tcPr>
            <w:tcW w:w="995" w:type="dxa"/>
            <w:shd w:val="clear" w:color="auto" w:fill="FFFFFF"/>
            <w:vAlign w:val="center"/>
          </w:tcPr>
          <w:p w14:paraId="4F666211" w14:textId="77777777" w:rsidR="00A94855" w:rsidRPr="003666DD" w:rsidRDefault="00A94855" w:rsidP="00E33004">
            <w:pPr>
              <w:jc w:val="center"/>
              <w:rPr>
                <w:sz w:val="22"/>
                <w:szCs w:val="22"/>
              </w:rPr>
            </w:pPr>
            <w:r w:rsidRPr="003666DD">
              <w:rPr>
                <w:sz w:val="22"/>
                <w:szCs w:val="22"/>
              </w:rPr>
              <w:t>50,0</w:t>
            </w:r>
          </w:p>
        </w:tc>
        <w:tc>
          <w:tcPr>
            <w:tcW w:w="1014" w:type="dxa"/>
            <w:shd w:val="clear" w:color="auto" w:fill="FFFFFF"/>
            <w:vAlign w:val="center"/>
          </w:tcPr>
          <w:p w14:paraId="25CD00B1" w14:textId="77777777" w:rsidR="00A94855" w:rsidRPr="003666DD" w:rsidRDefault="00A94855" w:rsidP="00E33004">
            <w:pPr>
              <w:jc w:val="center"/>
              <w:rPr>
                <w:sz w:val="22"/>
                <w:szCs w:val="22"/>
              </w:rPr>
            </w:pPr>
            <w:r w:rsidRPr="003666DD">
              <w:rPr>
                <w:sz w:val="22"/>
                <w:szCs w:val="22"/>
              </w:rPr>
              <w:t>50,0</w:t>
            </w:r>
          </w:p>
        </w:tc>
        <w:tc>
          <w:tcPr>
            <w:tcW w:w="1014" w:type="dxa"/>
            <w:shd w:val="clear" w:color="auto" w:fill="FFFFFF"/>
          </w:tcPr>
          <w:p w14:paraId="44A049F6" w14:textId="77777777" w:rsidR="00A94855" w:rsidRPr="003666DD" w:rsidRDefault="00A94855" w:rsidP="00E33004">
            <w:pPr>
              <w:jc w:val="center"/>
              <w:rPr>
                <w:sz w:val="22"/>
                <w:szCs w:val="22"/>
              </w:rPr>
            </w:pPr>
            <w:r w:rsidRPr="003666DD">
              <w:rPr>
                <w:sz w:val="22"/>
                <w:szCs w:val="22"/>
              </w:rPr>
              <w:t>Х</w:t>
            </w:r>
          </w:p>
        </w:tc>
      </w:tr>
      <w:tr w:rsidR="00A94855" w:rsidRPr="003666DD" w14:paraId="2A223F9D" w14:textId="77777777" w:rsidTr="00936B56">
        <w:trPr>
          <w:gridAfter w:val="1"/>
          <w:wAfter w:w="22" w:type="dxa"/>
          <w:trHeight w:val="20"/>
        </w:trPr>
        <w:tc>
          <w:tcPr>
            <w:tcW w:w="567" w:type="dxa"/>
            <w:shd w:val="clear" w:color="auto" w:fill="FFFFFF"/>
          </w:tcPr>
          <w:p w14:paraId="0C2C2D82" w14:textId="77777777" w:rsidR="00A94855" w:rsidRPr="003666DD" w:rsidRDefault="00A94855" w:rsidP="00E33004">
            <w:pPr>
              <w:jc w:val="center"/>
              <w:rPr>
                <w:sz w:val="22"/>
                <w:szCs w:val="22"/>
              </w:rPr>
            </w:pPr>
            <w:r w:rsidRPr="003666DD">
              <w:rPr>
                <w:sz w:val="22"/>
                <w:szCs w:val="22"/>
              </w:rPr>
              <w:t>2.4</w:t>
            </w:r>
          </w:p>
        </w:tc>
        <w:tc>
          <w:tcPr>
            <w:tcW w:w="2405" w:type="dxa"/>
            <w:shd w:val="clear" w:color="auto" w:fill="FFFFFF"/>
            <w:vAlign w:val="center"/>
          </w:tcPr>
          <w:p w14:paraId="15DA804A" w14:textId="77777777" w:rsidR="00A94855" w:rsidRPr="003666DD" w:rsidRDefault="00A94855" w:rsidP="00E33004">
            <w:pPr>
              <w:jc w:val="both"/>
              <w:rPr>
                <w:sz w:val="22"/>
                <w:szCs w:val="22"/>
              </w:rPr>
            </w:pPr>
            <w:r w:rsidRPr="003666DD">
              <w:t xml:space="preserve">Задача 1: </w:t>
            </w:r>
            <w:r w:rsidRPr="003666DD">
              <w:rPr>
                <w:rStyle w:val="FontStyle83"/>
                <w:sz w:val="24"/>
              </w:rPr>
              <w:t>развитие сети и инфраструктуры учреждений общего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tc>
        <w:tc>
          <w:tcPr>
            <w:tcW w:w="3969" w:type="dxa"/>
            <w:shd w:val="clear" w:color="auto" w:fill="FFFFFF"/>
          </w:tcPr>
          <w:p w14:paraId="7A7842DD" w14:textId="77777777" w:rsidR="00A94855" w:rsidRPr="003666DD" w:rsidRDefault="00A94855" w:rsidP="00E33004">
            <w:pPr>
              <w:jc w:val="both"/>
              <w:rPr>
                <w:sz w:val="22"/>
                <w:szCs w:val="22"/>
              </w:rPr>
            </w:pPr>
            <w:r w:rsidRPr="003666DD">
              <w:rPr>
                <w:sz w:val="22"/>
                <w:szCs w:val="22"/>
              </w:rPr>
              <w:t>Средняя наполняемость классов в муниципальных общеобразовательных учреждениях (среднегодовая)</w:t>
            </w:r>
          </w:p>
        </w:tc>
        <w:tc>
          <w:tcPr>
            <w:tcW w:w="851" w:type="dxa"/>
            <w:shd w:val="clear" w:color="auto" w:fill="FFFFFF"/>
            <w:vAlign w:val="center"/>
          </w:tcPr>
          <w:p w14:paraId="72AA0A06" w14:textId="77777777" w:rsidR="00A94855" w:rsidRPr="003666DD" w:rsidRDefault="00A94855" w:rsidP="00E33004">
            <w:pPr>
              <w:jc w:val="center"/>
              <w:rPr>
                <w:sz w:val="22"/>
                <w:szCs w:val="22"/>
              </w:rPr>
            </w:pPr>
            <w:r w:rsidRPr="003666DD">
              <w:rPr>
                <w:sz w:val="22"/>
                <w:szCs w:val="22"/>
              </w:rPr>
              <w:t>чел.</w:t>
            </w:r>
          </w:p>
        </w:tc>
        <w:tc>
          <w:tcPr>
            <w:tcW w:w="1106" w:type="dxa"/>
            <w:shd w:val="clear" w:color="auto" w:fill="FFFFFF"/>
            <w:vAlign w:val="center"/>
          </w:tcPr>
          <w:p w14:paraId="004F7E32" w14:textId="77777777" w:rsidR="00A94855" w:rsidRPr="003666DD" w:rsidRDefault="00A94855" w:rsidP="00E33004">
            <w:pPr>
              <w:jc w:val="center"/>
              <w:rPr>
                <w:sz w:val="22"/>
                <w:szCs w:val="22"/>
              </w:rPr>
            </w:pPr>
            <w:r w:rsidRPr="003666DD">
              <w:rPr>
                <w:sz w:val="22"/>
                <w:szCs w:val="22"/>
              </w:rPr>
              <w:t>27,5</w:t>
            </w:r>
          </w:p>
        </w:tc>
        <w:tc>
          <w:tcPr>
            <w:tcW w:w="1276" w:type="dxa"/>
            <w:shd w:val="clear" w:color="auto" w:fill="FFFFFF"/>
            <w:vAlign w:val="center"/>
          </w:tcPr>
          <w:p w14:paraId="04A8FAF1" w14:textId="77777777" w:rsidR="00A94855" w:rsidRPr="003666DD" w:rsidRDefault="00A94855" w:rsidP="00E33004">
            <w:pPr>
              <w:jc w:val="center"/>
              <w:rPr>
                <w:sz w:val="22"/>
                <w:szCs w:val="22"/>
              </w:rPr>
            </w:pPr>
            <w:r w:rsidRPr="003666DD">
              <w:rPr>
                <w:sz w:val="22"/>
                <w:szCs w:val="22"/>
              </w:rPr>
              <w:t>27,5</w:t>
            </w:r>
          </w:p>
        </w:tc>
        <w:tc>
          <w:tcPr>
            <w:tcW w:w="1279" w:type="dxa"/>
            <w:shd w:val="clear" w:color="auto" w:fill="FFFFFF"/>
            <w:vAlign w:val="center"/>
          </w:tcPr>
          <w:p w14:paraId="61AF9A8F" w14:textId="77777777" w:rsidR="00A94855" w:rsidRPr="003666DD" w:rsidRDefault="00A94855" w:rsidP="00E33004">
            <w:pPr>
              <w:jc w:val="center"/>
              <w:rPr>
                <w:sz w:val="22"/>
                <w:szCs w:val="22"/>
              </w:rPr>
            </w:pPr>
            <w:r w:rsidRPr="003666DD">
              <w:rPr>
                <w:sz w:val="22"/>
                <w:szCs w:val="22"/>
              </w:rPr>
              <w:t>27,5</w:t>
            </w:r>
          </w:p>
        </w:tc>
        <w:tc>
          <w:tcPr>
            <w:tcW w:w="1134" w:type="dxa"/>
            <w:shd w:val="clear" w:color="auto" w:fill="FFFFFF"/>
            <w:vAlign w:val="center"/>
          </w:tcPr>
          <w:p w14:paraId="28C95234" w14:textId="77777777" w:rsidR="00A94855" w:rsidRPr="003666DD" w:rsidRDefault="00A94855" w:rsidP="00E33004">
            <w:pPr>
              <w:jc w:val="center"/>
              <w:rPr>
                <w:sz w:val="22"/>
                <w:szCs w:val="22"/>
              </w:rPr>
            </w:pPr>
            <w:r w:rsidRPr="003666DD">
              <w:rPr>
                <w:sz w:val="22"/>
                <w:szCs w:val="22"/>
              </w:rPr>
              <w:t>27,5</w:t>
            </w:r>
          </w:p>
        </w:tc>
        <w:tc>
          <w:tcPr>
            <w:tcW w:w="995" w:type="dxa"/>
            <w:shd w:val="clear" w:color="auto" w:fill="FFFFFF"/>
            <w:vAlign w:val="center"/>
          </w:tcPr>
          <w:p w14:paraId="4E6357F3" w14:textId="77777777" w:rsidR="00A94855" w:rsidRPr="003666DD" w:rsidRDefault="00A94855" w:rsidP="00E33004">
            <w:pPr>
              <w:jc w:val="center"/>
              <w:rPr>
                <w:sz w:val="22"/>
                <w:szCs w:val="22"/>
              </w:rPr>
            </w:pPr>
            <w:r w:rsidRPr="003666DD">
              <w:rPr>
                <w:sz w:val="22"/>
                <w:szCs w:val="22"/>
              </w:rPr>
              <w:t>27,5</w:t>
            </w:r>
          </w:p>
        </w:tc>
        <w:tc>
          <w:tcPr>
            <w:tcW w:w="1014" w:type="dxa"/>
            <w:shd w:val="clear" w:color="auto" w:fill="FFFFFF"/>
            <w:vAlign w:val="center"/>
          </w:tcPr>
          <w:p w14:paraId="5431F4EB" w14:textId="77777777" w:rsidR="00A94855" w:rsidRPr="003666DD" w:rsidRDefault="00A94855" w:rsidP="00E33004">
            <w:pPr>
              <w:jc w:val="center"/>
              <w:rPr>
                <w:sz w:val="22"/>
                <w:szCs w:val="22"/>
              </w:rPr>
            </w:pPr>
            <w:r w:rsidRPr="003666DD">
              <w:rPr>
                <w:sz w:val="22"/>
                <w:szCs w:val="22"/>
              </w:rPr>
              <w:t>27,5</w:t>
            </w:r>
          </w:p>
        </w:tc>
        <w:tc>
          <w:tcPr>
            <w:tcW w:w="1014" w:type="dxa"/>
            <w:shd w:val="clear" w:color="auto" w:fill="FFFFFF"/>
          </w:tcPr>
          <w:p w14:paraId="1B8DCDF0" w14:textId="77777777" w:rsidR="00A94855" w:rsidRPr="003666DD" w:rsidRDefault="00A94855" w:rsidP="00E33004">
            <w:pPr>
              <w:jc w:val="center"/>
              <w:rPr>
                <w:sz w:val="22"/>
                <w:szCs w:val="22"/>
              </w:rPr>
            </w:pPr>
            <w:r w:rsidRPr="003666DD">
              <w:rPr>
                <w:sz w:val="22"/>
                <w:szCs w:val="22"/>
              </w:rPr>
              <w:t>4.1</w:t>
            </w:r>
          </w:p>
        </w:tc>
      </w:tr>
      <w:tr w:rsidR="00A94855" w:rsidRPr="003666DD" w14:paraId="7434F59D" w14:textId="77777777" w:rsidTr="00936B56">
        <w:trPr>
          <w:gridAfter w:val="1"/>
          <w:wAfter w:w="22" w:type="dxa"/>
          <w:trHeight w:val="20"/>
        </w:trPr>
        <w:tc>
          <w:tcPr>
            <w:tcW w:w="567" w:type="dxa"/>
            <w:shd w:val="clear" w:color="auto" w:fill="FFFFFF"/>
          </w:tcPr>
          <w:p w14:paraId="7EEF3230" w14:textId="77777777" w:rsidR="00A94855" w:rsidRPr="003666DD" w:rsidRDefault="00A94855" w:rsidP="00E33004">
            <w:pPr>
              <w:jc w:val="center"/>
              <w:rPr>
                <w:sz w:val="22"/>
                <w:szCs w:val="22"/>
              </w:rPr>
            </w:pPr>
            <w:r w:rsidRPr="003666DD">
              <w:rPr>
                <w:sz w:val="22"/>
                <w:szCs w:val="22"/>
              </w:rPr>
              <w:t>2.5</w:t>
            </w:r>
          </w:p>
        </w:tc>
        <w:tc>
          <w:tcPr>
            <w:tcW w:w="2405" w:type="dxa"/>
            <w:vMerge w:val="restart"/>
            <w:shd w:val="clear" w:color="auto" w:fill="FFFFFF"/>
            <w:vAlign w:val="center"/>
          </w:tcPr>
          <w:p w14:paraId="39655892" w14:textId="77777777" w:rsidR="00A94855" w:rsidRPr="003666DD" w:rsidRDefault="00A94855" w:rsidP="00E33004">
            <w:pPr>
              <w:jc w:val="both"/>
              <w:rPr>
                <w:sz w:val="22"/>
                <w:szCs w:val="22"/>
              </w:rPr>
            </w:pPr>
            <w:r w:rsidRPr="003666DD">
              <w:t xml:space="preserve">Задача 4: совершенствование системы выявления, поддержки одаренных детей, талантливой </w:t>
            </w:r>
            <w:r w:rsidRPr="003666DD">
              <w:lastRenderedPageBreak/>
              <w:t>молодежи и развитие инновационного потенциала педагогов образовательных учреждений города.</w:t>
            </w:r>
          </w:p>
        </w:tc>
        <w:tc>
          <w:tcPr>
            <w:tcW w:w="3969" w:type="dxa"/>
            <w:shd w:val="clear" w:color="auto" w:fill="FFFFFF"/>
            <w:vAlign w:val="center"/>
          </w:tcPr>
          <w:p w14:paraId="000399B5" w14:textId="77777777" w:rsidR="00A94855" w:rsidRPr="003666DD" w:rsidRDefault="00A94855" w:rsidP="00E33004">
            <w:pPr>
              <w:jc w:val="both"/>
              <w:rPr>
                <w:sz w:val="22"/>
                <w:szCs w:val="22"/>
              </w:rPr>
            </w:pPr>
            <w:r w:rsidRPr="003666DD">
              <w:rPr>
                <w:sz w:val="22"/>
                <w:szCs w:val="22"/>
              </w:rPr>
              <w:lastRenderedPageBreak/>
              <w:t>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tc>
        <w:tc>
          <w:tcPr>
            <w:tcW w:w="851" w:type="dxa"/>
            <w:shd w:val="clear" w:color="auto" w:fill="FFFFFF"/>
            <w:vAlign w:val="center"/>
          </w:tcPr>
          <w:p w14:paraId="252C5EDE" w14:textId="77777777" w:rsidR="00A94855" w:rsidRPr="003666DD" w:rsidRDefault="00A94855" w:rsidP="00E33004">
            <w:pPr>
              <w:jc w:val="center"/>
              <w:rPr>
                <w:sz w:val="22"/>
                <w:szCs w:val="22"/>
              </w:rPr>
            </w:pPr>
            <w:r w:rsidRPr="003666DD">
              <w:rPr>
                <w:sz w:val="22"/>
                <w:szCs w:val="22"/>
              </w:rPr>
              <w:t>%</w:t>
            </w:r>
          </w:p>
        </w:tc>
        <w:tc>
          <w:tcPr>
            <w:tcW w:w="1106" w:type="dxa"/>
            <w:vAlign w:val="center"/>
          </w:tcPr>
          <w:p w14:paraId="32402146" w14:textId="77777777" w:rsidR="00A94855" w:rsidRPr="003666DD" w:rsidRDefault="00A94855" w:rsidP="00E33004">
            <w:pPr>
              <w:jc w:val="center"/>
              <w:rPr>
                <w:sz w:val="22"/>
                <w:szCs w:val="22"/>
              </w:rPr>
            </w:pPr>
            <w:r w:rsidRPr="003666DD">
              <w:rPr>
                <w:sz w:val="22"/>
                <w:szCs w:val="22"/>
              </w:rPr>
              <w:t>100,0</w:t>
            </w:r>
          </w:p>
        </w:tc>
        <w:tc>
          <w:tcPr>
            <w:tcW w:w="1276" w:type="dxa"/>
            <w:shd w:val="clear" w:color="auto" w:fill="FFFFFF"/>
            <w:vAlign w:val="center"/>
          </w:tcPr>
          <w:p w14:paraId="61494BB0" w14:textId="77777777" w:rsidR="00A94855" w:rsidRPr="003666DD" w:rsidRDefault="00A94855" w:rsidP="00E33004">
            <w:pPr>
              <w:jc w:val="center"/>
              <w:rPr>
                <w:sz w:val="22"/>
                <w:szCs w:val="22"/>
              </w:rPr>
            </w:pPr>
            <w:r w:rsidRPr="003666DD">
              <w:rPr>
                <w:sz w:val="22"/>
                <w:szCs w:val="22"/>
              </w:rPr>
              <w:t>100,0</w:t>
            </w:r>
          </w:p>
        </w:tc>
        <w:tc>
          <w:tcPr>
            <w:tcW w:w="1279" w:type="dxa"/>
            <w:shd w:val="clear" w:color="auto" w:fill="FFFFFF"/>
            <w:vAlign w:val="center"/>
          </w:tcPr>
          <w:p w14:paraId="53E98B8C" w14:textId="77777777" w:rsidR="00A94855" w:rsidRPr="003666DD" w:rsidRDefault="00A94855" w:rsidP="00E33004">
            <w:pPr>
              <w:jc w:val="center"/>
              <w:rPr>
                <w:sz w:val="22"/>
                <w:szCs w:val="22"/>
              </w:rPr>
            </w:pPr>
            <w:r w:rsidRPr="003666DD">
              <w:rPr>
                <w:sz w:val="22"/>
                <w:szCs w:val="22"/>
              </w:rPr>
              <w:t>100,0</w:t>
            </w:r>
          </w:p>
        </w:tc>
        <w:tc>
          <w:tcPr>
            <w:tcW w:w="1134" w:type="dxa"/>
            <w:shd w:val="clear" w:color="auto" w:fill="FFFFFF"/>
            <w:vAlign w:val="center"/>
          </w:tcPr>
          <w:p w14:paraId="419B4B88" w14:textId="77777777" w:rsidR="00A94855" w:rsidRPr="003666DD" w:rsidRDefault="00A94855" w:rsidP="00E33004">
            <w:pPr>
              <w:jc w:val="center"/>
              <w:rPr>
                <w:sz w:val="22"/>
                <w:szCs w:val="22"/>
              </w:rPr>
            </w:pPr>
            <w:r w:rsidRPr="003666DD">
              <w:rPr>
                <w:sz w:val="22"/>
                <w:szCs w:val="22"/>
              </w:rPr>
              <w:t>100,0</w:t>
            </w:r>
          </w:p>
        </w:tc>
        <w:tc>
          <w:tcPr>
            <w:tcW w:w="995" w:type="dxa"/>
            <w:shd w:val="clear" w:color="auto" w:fill="FFFFFF"/>
            <w:vAlign w:val="center"/>
          </w:tcPr>
          <w:p w14:paraId="7DAD79CB" w14:textId="77777777" w:rsidR="00A94855" w:rsidRPr="003666DD" w:rsidRDefault="00A94855" w:rsidP="00E33004">
            <w:pPr>
              <w:jc w:val="center"/>
              <w:rPr>
                <w:sz w:val="22"/>
                <w:szCs w:val="22"/>
              </w:rPr>
            </w:pPr>
            <w:r w:rsidRPr="003666DD">
              <w:rPr>
                <w:sz w:val="22"/>
                <w:szCs w:val="22"/>
              </w:rPr>
              <w:t>100,0</w:t>
            </w:r>
          </w:p>
        </w:tc>
        <w:tc>
          <w:tcPr>
            <w:tcW w:w="1014" w:type="dxa"/>
            <w:shd w:val="clear" w:color="auto" w:fill="FFFFFF"/>
            <w:vAlign w:val="center"/>
          </w:tcPr>
          <w:p w14:paraId="03265557" w14:textId="77777777" w:rsidR="00A94855" w:rsidRPr="003666DD" w:rsidRDefault="00A94855" w:rsidP="00E33004">
            <w:pPr>
              <w:jc w:val="center"/>
              <w:rPr>
                <w:sz w:val="22"/>
                <w:szCs w:val="22"/>
              </w:rPr>
            </w:pPr>
            <w:r w:rsidRPr="003666DD">
              <w:rPr>
                <w:sz w:val="22"/>
                <w:szCs w:val="22"/>
              </w:rPr>
              <w:t>100,0</w:t>
            </w:r>
          </w:p>
        </w:tc>
        <w:tc>
          <w:tcPr>
            <w:tcW w:w="1014" w:type="dxa"/>
            <w:shd w:val="clear" w:color="auto" w:fill="FFFFFF"/>
          </w:tcPr>
          <w:p w14:paraId="70A48FFE" w14:textId="77777777" w:rsidR="00A94855" w:rsidRPr="003666DD" w:rsidRDefault="00A94855" w:rsidP="00E33004">
            <w:pPr>
              <w:jc w:val="center"/>
              <w:rPr>
                <w:sz w:val="22"/>
                <w:szCs w:val="22"/>
              </w:rPr>
            </w:pPr>
            <w:r w:rsidRPr="003666DD">
              <w:rPr>
                <w:sz w:val="22"/>
                <w:szCs w:val="22"/>
              </w:rPr>
              <w:t>3.1</w:t>
            </w:r>
          </w:p>
        </w:tc>
      </w:tr>
      <w:tr w:rsidR="00A94855" w:rsidRPr="003666DD" w14:paraId="482B3A44" w14:textId="77777777" w:rsidTr="00936B56">
        <w:trPr>
          <w:gridAfter w:val="1"/>
          <w:wAfter w:w="22" w:type="dxa"/>
          <w:trHeight w:val="20"/>
        </w:trPr>
        <w:tc>
          <w:tcPr>
            <w:tcW w:w="567" w:type="dxa"/>
            <w:shd w:val="clear" w:color="auto" w:fill="FFFFFF"/>
          </w:tcPr>
          <w:p w14:paraId="2EBF7FFF"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lastRenderedPageBreak/>
              <w:t>2.6</w:t>
            </w:r>
          </w:p>
        </w:tc>
        <w:tc>
          <w:tcPr>
            <w:tcW w:w="2405" w:type="dxa"/>
            <w:vMerge/>
            <w:shd w:val="clear" w:color="auto" w:fill="FFFFFF"/>
          </w:tcPr>
          <w:p w14:paraId="039E2C23" w14:textId="77777777" w:rsidR="00A94855" w:rsidRPr="003666DD" w:rsidRDefault="00A94855" w:rsidP="00E33004">
            <w:pPr>
              <w:jc w:val="both"/>
              <w:rPr>
                <w:sz w:val="22"/>
                <w:szCs w:val="22"/>
              </w:rPr>
            </w:pPr>
          </w:p>
        </w:tc>
        <w:tc>
          <w:tcPr>
            <w:tcW w:w="3969" w:type="dxa"/>
            <w:shd w:val="clear" w:color="auto" w:fill="FFFFFF"/>
            <w:vAlign w:val="center"/>
          </w:tcPr>
          <w:p w14:paraId="660FEDAA" w14:textId="77777777" w:rsidR="00A94855" w:rsidRPr="003666DD" w:rsidRDefault="00A94855" w:rsidP="00E33004">
            <w:pPr>
              <w:jc w:val="both"/>
              <w:rPr>
                <w:sz w:val="22"/>
                <w:szCs w:val="22"/>
              </w:rPr>
            </w:pPr>
            <w:r w:rsidRPr="003666DD">
              <w:rPr>
                <w:sz w:val="22"/>
                <w:szCs w:val="22"/>
              </w:rPr>
              <w:t>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tc>
        <w:tc>
          <w:tcPr>
            <w:tcW w:w="851" w:type="dxa"/>
            <w:shd w:val="clear" w:color="auto" w:fill="FFFFFF"/>
            <w:vAlign w:val="center"/>
          </w:tcPr>
          <w:p w14:paraId="0C1D8062" w14:textId="77777777" w:rsidR="00A94855" w:rsidRPr="003666DD" w:rsidRDefault="00A94855" w:rsidP="00E33004">
            <w:pPr>
              <w:jc w:val="center"/>
              <w:rPr>
                <w:sz w:val="22"/>
                <w:szCs w:val="22"/>
              </w:rPr>
            </w:pPr>
            <w:r w:rsidRPr="003666DD">
              <w:rPr>
                <w:sz w:val="22"/>
                <w:szCs w:val="22"/>
              </w:rPr>
              <w:t>%</w:t>
            </w:r>
          </w:p>
        </w:tc>
        <w:tc>
          <w:tcPr>
            <w:tcW w:w="1106" w:type="dxa"/>
            <w:shd w:val="clear" w:color="auto" w:fill="FFFFFF"/>
            <w:vAlign w:val="center"/>
          </w:tcPr>
          <w:p w14:paraId="62D2D91C" w14:textId="77777777" w:rsidR="00A94855" w:rsidRPr="003666DD" w:rsidRDefault="00A94855" w:rsidP="00E33004">
            <w:pPr>
              <w:jc w:val="center"/>
              <w:rPr>
                <w:sz w:val="22"/>
                <w:szCs w:val="22"/>
              </w:rPr>
            </w:pPr>
            <w:r w:rsidRPr="003666DD">
              <w:rPr>
                <w:sz w:val="22"/>
                <w:szCs w:val="22"/>
              </w:rPr>
              <w:t>0,4</w:t>
            </w:r>
          </w:p>
        </w:tc>
        <w:tc>
          <w:tcPr>
            <w:tcW w:w="1276" w:type="dxa"/>
            <w:shd w:val="clear" w:color="auto" w:fill="FFFFFF"/>
            <w:vAlign w:val="center"/>
          </w:tcPr>
          <w:p w14:paraId="4DDFF923" w14:textId="77777777" w:rsidR="00A94855" w:rsidRPr="003666DD" w:rsidRDefault="00A94855" w:rsidP="00E33004">
            <w:pPr>
              <w:jc w:val="center"/>
              <w:rPr>
                <w:sz w:val="22"/>
                <w:szCs w:val="22"/>
              </w:rPr>
            </w:pPr>
            <w:r w:rsidRPr="003666DD">
              <w:rPr>
                <w:sz w:val="22"/>
                <w:szCs w:val="22"/>
              </w:rPr>
              <w:t>0,4</w:t>
            </w:r>
          </w:p>
        </w:tc>
        <w:tc>
          <w:tcPr>
            <w:tcW w:w="1279" w:type="dxa"/>
            <w:shd w:val="clear" w:color="auto" w:fill="FFFFFF"/>
            <w:vAlign w:val="center"/>
          </w:tcPr>
          <w:p w14:paraId="2465981F" w14:textId="77777777" w:rsidR="00A94855" w:rsidRPr="003666DD" w:rsidRDefault="00A94855" w:rsidP="00E33004">
            <w:pPr>
              <w:jc w:val="center"/>
              <w:rPr>
                <w:sz w:val="22"/>
                <w:szCs w:val="22"/>
              </w:rPr>
            </w:pPr>
            <w:r w:rsidRPr="003666DD">
              <w:rPr>
                <w:sz w:val="22"/>
                <w:szCs w:val="22"/>
              </w:rPr>
              <w:t>0,4</w:t>
            </w:r>
          </w:p>
        </w:tc>
        <w:tc>
          <w:tcPr>
            <w:tcW w:w="1134" w:type="dxa"/>
            <w:shd w:val="clear" w:color="auto" w:fill="FFFFFF"/>
            <w:vAlign w:val="center"/>
          </w:tcPr>
          <w:p w14:paraId="6889A005" w14:textId="77777777" w:rsidR="00A94855" w:rsidRPr="003666DD" w:rsidRDefault="00A94855" w:rsidP="00E33004">
            <w:pPr>
              <w:jc w:val="center"/>
              <w:rPr>
                <w:sz w:val="22"/>
                <w:szCs w:val="22"/>
              </w:rPr>
            </w:pPr>
            <w:r w:rsidRPr="003666DD">
              <w:rPr>
                <w:sz w:val="22"/>
                <w:szCs w:val="22"/>
              </w:rPr>
              <w:t>0,4</w:t>
            </w:r>
          </w:p>
        </w:tc>
        <w:tc>
          <w:tcPr>
            <w:tcW w:w="995" w:type="dxa"/>
            <w:shd w:val="clear" w:color="auto" w:fill="FFFFFF"/>
            <w:vAlign w:val="center"/>
          </w:tcPr>
          <w:p w14:paraId="02CCD9F4" w14:textId="77777777" w:rsidR="00A94855" w:rsidRPr="003666DD" w:rsidRDefault="00A94855" w:rsidP="00E33004">
            <w:pPr>
              <w:jc w:val="center"/>
              <w:rPr>
                <w:sz w:val="22"/>
                <w:szCs w:val="22"/>
              </w:rPr>
            </w:pPr>
            <w:r w:rsidRPr="003666DD">
              <w:rPr>
                <w:sz w:val="22"/>
                <w:szCs w:val="22"/>
              </w:rPr>
              <w:t>0,4</w:t>
            </w:r>
          </w:p>
        </w:tc>
        <w:tc>
          <w:tcPr>
            <w:tcW w:w="1014" w:type="dxa"/>
            <w:shd w:val="clear" w:color="auto" w:fill="FFFFFF"/>
            <w:vAlign w:val="center"/>
          </w:tcPr>
          <w:p w14:paraId="07D21BF8" w14:textId="77777777" w:rsidR="00A94855" w:rsidRPr="003666DD" w:rsidRDefault="00A94855" w:rsidP="00E33004">
            <w:pPr>
              <w:jc w:val="center"/>
              <w:rPr>
                <w:sz w:val="22"/>
                <w:szCs w:val="22"/>
              </w:rPr>
            </w:pPr>
            <w:r w:rsidRPr="003666DD">
              <w:rPr>
                <w:sz w:val="22"/>
                <w:szCs w:val="22"/>
              </w:rPr>
              <w:t>0,4</w:t>
            </w:r>
          </w:p>
        </w:tc>
        <w:tc>
          <w:tcPr>
            <w:tcW w:w="1014" w:type="dxa"/>
            <w:shd w:val="clear" w:color="auto" w:fill="FFFFFF"/>
          </w:tcPr>
          <w:p w14:paraId="2287A0A9" w14:textId="77777777" w:rsidR="00A94855" w:rsidRPr="003666DD" w:rsidRDefault="00A94855" w:rsidP="00E33004">
            <w:pPr>
              <w:jc w:val="center"/>
              <w:rPr>
                <w:sz w:val="22"/>
                <w:szCs w:val="22"/>
              </w:rPr>
            </w:pPr>
            <w:r w:rsidRPr="003666DD">
              <w:rPr>
                <w:sz w:val="22"/>
                <w:szCs w:val="22"/>
              </w:rPr>
              <w:t>3.1</w:t>
            </w:r>
          </w:p>
        </w:tc>
      </w:tr>
      <w:tr w:rsidR="00A94855" w:rsidRPr="003666DD" w14:paraId="209D1EEC" w14:textId="77777777" w:rsidTr="00936B56">
        <w:trPr>
          <w:gridAfter w:val="1"/>
          <w:wAfter w:w="22" w:type="dxa"/>
          <w:trHeight w:val="20"/>
        </w:trPr>
        <w:tc>
          <w:tcPr>
            <w:tcW w:w="567" w:type="dxa"/>
            <w:shd w:val="clear" w:color="auto" w:fill="FFFFFF"/>
          </w:tcPr>
          <w:p w14:paraId="3D672D37"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2.7</w:t>
            </w:r>
          </w:p>
        </w:tc>
        <w:tc>
          <w:tcPr>
            <w:tcW w:w="2405" w:type="dxa"/>
            <w:shd w:val="clear" w:color="auto" w:fill="FFFFFF"/>
            <w:vAlign w:val="center"/>
          </w:tcPr>
          <w:p w14:paraId="3A3E655B" w14:textId="77777777" w:rsidR="00A94855" w:rsidRPr="003666DD" w:rsidRDefault="00A94855" w:rsidP="00E33004">
            <w:pPr>
              <w:jc w:val="both"/>
              <w:rPr>
                <w:sz w:val="22"/>
                <w:szCs w:val="22"/>
              </w:rPr>
            </w:pPr>
            <w:r w:rsidRPr="003666DD">
              <w:t xml:space="preserve">Задача 1: </w:t>
            </w:r>
            <w:r w:rsidRPr="003666DD">
              <w:rPr>
                <w:rStyle w:val="FontStyle83"/>
                <w:sz w:val="24"/>
              </w:rPr>
              <w:t>развитие сети и инфраструктуры учреждений общего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tc>
        <w:tc>
          <w:tcPr>
            <w:tcW w:w="3969" w:type="dxa"/>
            <w:shd w:val="clear" w:color="auto" w:fill="FFFFFF"/>
          </w:tcPr>
          <w:p w14:paraId="06C32DC0" w14:textId="77777777" w:rsidR="00A94855" w:rsidRPr="003666DD" w:rsidRDefault="00A94855" w:rsidP="00E33004">
            <w:pPr>
              <w:jc w:val="both"/>
              <w:rPr>
                <w:sz w:val="22"/>
                <w:szCs w:val="22"/>
              </w:rPr>
            </w:pPr>
            <w:r w:rsidRPr="003666DD">
              <w:rPr>
                <w:sz w:val="22"/>
                <w:szCs w:val="22"/>
              </w:rPr>
              <w:t>Доля учащихся, обучающихся во 2-ю смену</w:t>
            </w:r>
          </w:p>
        </w:tc>
        <w:tc>
          <w:tcPr>
            <w:tcW w:w="851" w:type="dxa"/>
            <w:shd w:val="clear" w:color="auto" w:fill="FFFFFF"/>
            <w:vAlign w:val="center"/>
          </w:tcPr>
          <w:p w14:paraId="08BEE27D" w14:textId="77777777" w:rsidR="00A94855" w:rsidRPr="003666DD" w:rsidRDefault="00A94855" w:rsidP="00E33004">
            <w:pPr>
              <w:jc w:val="center"/>
              <w:rPr>
                <w:sz w:val="22"/>
                <w:szCs w:val="22"/>
              </w:rPr>
            </w:pPr>
            <w:r w:rsidRPr="003666DD">
              <w:rPr>
                <w:sz w:val="22"/>
                <w:szCs w:val="22"/>
              </w:rPr>
              <w:t>%</w:t>
            </w:r>
          </w:p>
        </w:tc>
        <w:tc>
          <w:tcPr>
            <w:tcW w:w="1106" w:type="dxa"/>
            <w:shd w:val="clear" w:color="auto" w:fill="FFFFFF"/>
            <w:vAlign w:val="center"/>
          </w:tcPr>
          <w:p w14:paraId="1E0390AE" w14:textId="77777777" w:rsidR="00A94855" w:rsidRPr="003666DD" w:rsidRDefault="00A94855" w:rsidP="00E33004">
            <w:pPr>
              <w:jc w:val="center"/>
              <w:rPr>
                <w:sz w:val="22"/>
                <w:szCs w:val="22"/>
              </w:rPr>
            </w:pPr>
            <w:r w:rsidRPr="003666DD">
              <w:rPr>
                <w:sz w:val="22"/>
                <w:szCs w:val="22"/>
              </w:rPr>
              <w:t>17,0</w:t>
            </w:r>
          </w:p>
        </w:tc>
        <w:tc>
          <w:tcPr>
            <w:tcW w:w="1276" w:type="dxa"/>
            <w:shd w:val="clear" w:color="auto" w:fill="FFFFFF"/>
            <w:vAlign w:val="center"/>
          </w:tcPr>
          <w:p w14:paraId="09D230B1" w14:textId="77777777" w:rsidR="00A94855" w:rsidRPr="003666DD" w:rsidRDefault="00A94855" w:rsidP="00E33004">
            <w:pPr>
              <w:jc w:val="center"/>
              <w:rPr>
                <w:sz w:val="22"/>
                <w:szCs w:val="22"/>
              </w:rPr>
            </w:pPr>
            <w:r w:rsidRPr="003666DD">
              <w:rPr>
                <w:sz w:val="22"/>
                <w:szCs w:val="22"/>
              </w:rPr>
              <w:t>17,0</w:t>
            </w:r>
          </w:p>
        </w:tc>
        <w:tc>
          <w:tcPr>
            <w:tcW w:w="1279" w:type="dxa"/>
            <w:shd w:val="clear" w:color="auto" w:fill="FFFFFF"/>
            <w:vAlign w:val="center"/>
          </w:tcPr>
          <w:p w14:paraId="5FA2A2BB" w14:textId="77777777" w:rsidR="00A94855" w:rsidRPr="003666DD" w:rsidRDefault="00A94855" w:rsidP="00E33004">
            <w:pPr>
              <w:jc w:val="center"/>
              <w:rPr>
                <w:sz w:val="22"/>
                <w:szCs w:val="22"/>
              </w:rPr>
            </w:pPr>
            <w:r w:rsidRPr="003666DD">
              <w:rPr>
                <w:sz w:val="22"/>
                <w:szCs w:val="22"/>
              </w:rPr>
              <w:t>17,0</w:t>
            </w:r>
          </w:p>
        </w:tc>
        <w:tc>
          <w:tcPr>
            <w:tcW w:w="1134" w:type="dxa"/>
            <w:shd w:val="clear" w:color="auto" w:fill="FFFFFF"/>
            <w:vAlign w:val="center"/>
          </w:tcPr>
          <w:p w14:paraId="7D49D51E" w14:textId="77777777" w:rsidR="00A94855" w:rsidRPr="003666DD" w:rsidRDefault="00A94855" w:rsidP="00E33004">
            <w:pPr>
              <w:jc w:val="center"/>
              <w:rPr>
                <w:sz w:val="22"/>
                <w:szCs w:val="22"/>
              </w:rPr>
            </w:pPr>
            <w:r w:rsidRPr="003666DD">
              <w:rPr>
                <w:sz w:val="22"/>
                <w:szCs w:val="22"/>
              </w:rPr>
              <w:t>17,0</w:t>
            </w:r>
          </w:p>
        </w:tc>
        <w:tc>
          <w:tcPr>
            <w:tcW w:w="995" w:type="dxa"/>
            <w:shd w:val="clear" w:color="auto" w:fill="FFFFFF"/>
            <w:vAlign w:val="center"/>
          </w:tcPr>
          <w:p w14:paraId="1481E367" w14:textId="77777777" w:rsidR="00A94855" w:rsidRPr="003666DD" w:rsidRDefault="00A94855" w:rsidP="00E33004">
            <w:pPr>
              <w:jc w:val="center"/>
              <w:rPr>
                <w:sz w:val="22"/>
                <w:szCs w:val="22"/>
              </w:rPr>
            </w:pPr>
            <w:r w:rsidRPr="003666DD">
              <w:rPr>
                <w:sz w:val="22"/>
                <w:szCs w:val="22"/>
              </w:rPr>
              <w:t>17,0</w:t>
            </w:r>
          </w:p>
        </w:tc>
        <w:tc>
          <w:tcPr>
            <w:tcW w:w="1014" w:type="dxa"/>
            <w:shd w:val="clear" w:color="auto" w:fill="FFFFFF"/>
            <w:vAlign w:val="center"/>
          </w:tcPr>
          <w:p w14:paraId="55FD9180" w14:textId="77777777" w:rsidR="00A94855" w:rsidRPr="003666DD" w:rsidRDefault="00A94855" w:rsidP="00E33004">
            <w:pPr>
              <w:jc w:val="center"/>
              <w:rPr>
                <w:sz w:val="22"/>
                <w:szCs w:val="22"/>
              </w:rPr>
            </w:pPr>
            <w:r w:rsidRPr="003666DD">
              <w:rPr>
                <w:sz w:val="22"/>
                <w:szCs w:val="22"/>
              </w:rPr>
              <w:t>17,0</w:t>
            </w:r>
          </w:p>
        </w:tc>
        <w:tc>
          <w:tcPr>
            <w:tcW w:w="1014" w:type="dxa"/>
            <w:shd w:val="clear" w:color="auto" w:fill="FFFFFF"/>
          </w:tcPr>
          <w:p w14:paraId="7BC3C658" w14:textId="77777777" w:rsidR="00A94855" w:rsidRPr="003666DD" w:rsidRDefault="00A94855" w:rsidP="00E33004">
            <w:pPr>
              <w:jc w:val="center"/>
              <w:rPr>
                <w:sz w:val="22"/>
                <w:szCs w:val="22"/>
              </w:rPr>
            </w:pPr>
            <w:r w:rsidRPr="003666DD">
              <w:rPr>
                <w:sz w:val="22"/>
                <w:szCs w:val="22"/>
              </w:rPr>
              <w:t>4.1</w:t>
            </w:r>
          </w:p>
        </w:tc>
      </w:tr>
      <w:tr w:rsidR="00A94855" w:rsidRPr="003666DD" w14:paraId="3BD12882" w14:textId="77777777" w:rsidTr="00936B56">
        <w:trPr>
          <w:gridAfter w:val="1"/>
          <w:wAfter w:w="22" w:type="dxa"/>
          <w:trHeight w:val="20"/>
        </w:trPr>
        <w:tc>
          <w:tcPr>
            <w:tcW w:w="567" w:type="dxa"/>
            <w:shd w:val="clear" w:color="auto" w:fill="FFFFFF"/>
          </w:tcPr>
          <w:p w14:paraId="46B80E70"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2.8</w:t>
            </w:r>
          </w:p>
        </w:tc>
        <w:tc>
          <w:tcPr>
            <w:tcW w:w="2405" w:type="dxa"/>
            <w:vMerge w:val="restart"/>
            <w:shd w:val="clear" w:color="auto" w:fill="FFFFFF"/>
            <w:vAlign w:val="center"/>
          </w:tcPr>
          <w:p w14:paraId="1E0EBC33" w14:textId="77777777" w:rsidR="00A94855" w:rsidRPr="003666DD" w:rsidRDefault="00A94855" w:rsidP="00E33004">
            <w:pPr>
              <w:jc w:val="both"/>
              <w:rPr>
                <w:sz w:val="22"/>
                <w:szCs w:val="22"/>
              </w:rPr>
            </w:pPr>
            <w:r w:rsidRPr="003666DD">
              <w:t>Задача 2: модернизация содержания образования и образовательной среды в соответствии с федеральными государствен</w:t>
            </w:r>
            <w:r w:rsidRPr="003666DD">
              <w:lastRenderedPageBreak/>
              <w:t>ными образовательными стандартами общего образования.</w:t>
            </w:r>
          </w:p>
        </w:tc>
        <w:tc>
          <w:tcPr>
            <w:tcW w:w="3969" w:type="dxa"/>
            <w:shd w:val="clear" w:color="auto" w:fill="FFFFFF"/>
          </w:tcPr>
          <w:p w14:paraId="3656BE61" w14:textId="77777777" w:rsidR="00A94855" w:rsidRPr="003666DD" w:rsidRDefault="00A94855" w:rsidP="00E33004">
            <w:pPr>
              <w:jc w:val="both"/>
              <w:rPr>
                <w:sz w:val="22"/>
                <w:szCs w:val="22"/>
              </w:rPr>
            </w:pPr>
            <w:r w:rsidRPr="003666DD">
              <w:rPr>
                <w:sz w:val="22"/>
                <w:szCs w:val="22"/>
              </w:rPr>
              <w:lastRenderedPageBreak/>
              <w:t>Доля школьников, обучающихся по федеральным государственным образовательным стандартам, в общей численности школьников</w:t>
            </w:r>
          </w:p>
        </w:tc>
        <w:tc>
          <w:tcPr>
            <w:tcW w:w="851" w:type="dxa"/>
            <w:shd w:val="clear" w:color="auto" w:fill="FFFFFF"/>
            <w:vAlign w:val="center"/>
          </w:tcPr>
          <w:p w14:paraId="38D25E83" w14:textId="77777777" w:rsidR="00A94855" w:rsidRPr="003666DD" w:rsidRDefault="00A94855" w:rsidP="00E33004">
            <w:pPr>
              <w:jc w:val="center"/>
              <w:rPr>
                <w:sz w:val="22"/>
                <w:szCs w:val="22"/>
              </w:rPr>
            </w:pPr>
            <w:r w:rsidRPr="003666DD">
              <w:rPr>
                <w:sz w:val="22"/>
                <w:szCs w:val="22"/>
              </w:rPr>
              <w:t>%</w:t>
            </w:r>
          </w:p>
        </w:tc>
        <w:tc>
          <w:tcPr>
            <w:tcW w:w="1106" w:type="dxa"/>
            <w:shd w:val="clear" w:color="auto" w:fill="FFFFFF"/>
            <w:vAlign w:val="center"/>
          </w:tcPr>
          <w:p w14:paraId="7980A82B" w14:textId="77777777" w:rsidR="00A94855" w:rsidRPr="003666DD" w:rsidRDefault="00A94855" w:rsidP="00E33004">
            <w:pPr>
              <w:jc w:val="center"/>
              <w:rPr>
                <w:sz w:val="22"/>
                <w:szCs w:val="22"/>
              </w:rPr>
            </w:pPr>
            <w:r w:rsidRPr="003666DD">
              <w:rPr>
                <w:sz w:val="22"/>
                <w:szCs w:val="22"/>
              </w:rPr>
              <w:t>100,0</w:t>
            </w:r>
          </w:p>
        </w:tc>
        <w:tc>
          <w:tcPr>
            <w:tcW w:w="1276" w:type="dxa"/>
            <w:shd w:val="clear" w:color="auto" w:fill="FFFFFF"/>
            <w:vAlign w:val="center"/>
          </w:tcPr>
          <w:p w14:paraId="57C07EFE" w14:textId="77777777" w:rsidR="00A94855" w:rsidRPr="003666DD" w:rsidRDefault="00A94855" w:rsidP="00E33004">
            <w:pPr>
              <w:jc w:val="center"/>
              <w:rPr>
                <w:sz w:val="22"/>
                <w:szCs w:val="22"/>
              </w:rPr>
            </w:pPr>
            <w:r w:rsidRPr="003666DD">
              <w:rPr>
                <w:sz w:val="22"/>
                <w:szCs w:val="22"/>
              </w:rPr>
              <w:t>100,0</w:t>
            </w:r>
          </w:p>
        </w:tc>
        <w:tc>
          <w:tcPr>
            <w:tcW w:w="1279" w:type="dxa"/>
            <w:shd w:val="clear" w:color="auto" w:fill="FFFFFF"/>
            <w:vAlign w:val="center"/>
          </w:tcPr>
          <w:p w14:paraId="0ED4BC67" w14:textId="77777777" w:rsidR="00A94855" w:rsidRPr="003666DD" w:rsidRDefault="00A94855" w:rsidP="00E33004">
            <w:pPr>
              <w:jc w:val="center"/>
              <w:rPr>
                <w:sz w:val="22"/>
                <w:szCs w:val="22"/>
              </w:rPr>
            </w:pPr>
            <w:r w:rsidRPr="003666DD">
              <w:rPr>
                <w:sz w:val="22"/>
                <w:szCs w:val="22"/>
              </w:rPr>
              <w:t>100,0</w:t>
            </w:r>
          </w:p>
        </w:tc>
        <w:tc>
          <w:tcPr>
            <w:tcW w:w="1134" w:type="dxa"/>
            <w:shd w:val="clear" w:color="auto" w:fill="FFFFFF"/>
            <w:vAlign w:val="center"/>
          </w:tcPr>
          <w:p w14:paraId="124C8500" w14:textId="77777777" w:rsidR="00A94855" w:rsidRPr="003666DD" w:rsidRDefault="00A94855" w:rsidP="00E33004">
            <w:pPr>
              <w:jc w:val="center"/>
              <w:rPr>
                <w:sz w:val="22"/>
                <w:szCs w:val="22"/>
              </w:rPr>
            </w:pPr>
            <w:r w:rsidRPr="003666DD">
              <w:rPr>
                <w:sz w:val="22"/>
                <w:szCs w:val="22"/>
              </w:rPr>
              <w:t>100,0</w:t>
            </w:r>
          </w:p>
        </w:tc>
        <w:tc>
          <w:tcPr>
            <w:tcW w:w="995" w:type="dxa"/>
            <w:shd w:val="clear" w:color="auto" w:fill="FFFFFF"/>
            <w:vAlign w:val="center"/>
          </w:tcPr>
          <w:p w14:paraId="1C9712B7" w14:textId="77777777" w:rsidR="00A94855" w:rsidRPr="003666DD" w:rsidRDefault="00A94855" w:rsidP="00E33004">
            <w:pPr>
              <w:jc w:val="center"/>
              <w:rPr>
                <w:sz w:val="22"/>
                <w:szCs w:val="22"/>
              </w:rPr>
            </w:pPr>
            <w:r w:rsidRPr="003666DD">
              <w:rPr>
                <w:sz w:val="22"/>
                <w:szCs w:val="22"/>
              </w:rPr>
              <w:t>100,0</w:t>
            </w:r>
          </w:p>
        </w:tc>
        <w:tc>
          <w:tcPr>
            <w:tcW w:w="1014" w:type="dxa"/>
            <w:shd w:val="clear" w:color="auto" w:fill="FFFFFF"/>
            <w:vAlign w:val="center"/>
          </w:tcPr>
          <w:p w14:paraId="6AB5B56B" w14:textId="77777777" w:rsidR="00A94855" w:rsidRPr="003666DD" w:rsidRDefault="00A94855" w:rsidP="00E33004">
            <w:pPr>
              <w:jc w:val="center"/>
              <w:rPr>
                <w:sz w:val="22"/>
                <w:szCs w:val="22"/>
              </w:rPr>
            </w:pPr>
            <w:r w:rsidRPr="003666DD">
              <w:rPr>
                <w:sz w:val="22"/>
                <w:szCs w:val="22"/>
              </w:rPr>
              <w:t>100,0</w:t>
            </w:r>
          </w:p>
        </w:tc>
        <w:tc>
          <w:tcPr>
            <w:tcW w:w="1014" w:type="dxa"/>
            <w:shd w:val="clear" w:color="auto" w:fill="FFFFFF"/>
          </w:tcPr>
          <w:p w14:paraId="57FDB9E3" w14:textId="77777777" w:rsidR="00A94855" w:rsidRPr="003666DD" w:rsidRDefault="00A94855" w:rsidP="00E33004">
            <w:pPr>
              <w:jc w:val="center"/>
              <w:rPr>
                <w:sz w:val="22"/>
                <w:szCs w:val="22"/>
              </w:rPr>
            </w:pPr>
            <w:r w:rsidRPr="003666DD">
              <w:rPr>
                <w:sz w:val="22"/>
                <w:szCs w:val="22"/>
              </w:rPr>
              <w:t>3.1</w:t>
            </w:r>
          </w:p>
        </w:tc>
      </w:tr>
      <w:tr w:rsidR="00A94855" w:rsidRPr="003666DD" w14:paraId="6FC980B2" w14:textId="77777777" w:rsidTr="00936B56">
        <w:trPr>
          <w:gridAfter w:val="1"/>
          <w:wAfter w:w="22" w:type="dxa"/>
          <w:trHeight w:val="20"/>
        </w:trPr>
        <w:tc>
          <w:tcPr>
            <w:tcW w:w="567" w:type="dxa"/>
            <w:shd w:val="clear" w:color="auto" w:fill="FFFFFF"/>
          </w:tcPr>
          <w:p w14:paraId="620BE468" w14:textId="77777777" w:rsidR="00A94855" w:rsidRPr="003666DD" w:rsidRDefault="00A94855" w:rsidP="00E33004">
            <w:pPr>
              <w:jc w:val="center"/>
              <w:rPr>
                <w:sz w:val="22"/>
                <w:szCs w:val="22"/>
              </w:rPr>
            </w:pPr>
            <w:r w:rsidRPr="003666DD">
              <w:rPr>
                <w:sz w:val="22"/>
                <w:szCs w:val="22"/>
              </w:rPr>
              <w:t>2.9</w:t>
            </w:r>
          </w:p>
        </w:tc>
        <w:tc>
          <w:tcPr>
            <w:tcW w:w="2405" w:type="dxa"/>
            <w:vMerge/>
            <w:shd w:val="clear" w:color="auto" w:fill="FFFFFF"/>
          </w:tcPr>
          <w:p w14:paraId="7D465A2C" w14:textId="77777777" w:rsidR="00A94855" w:rsidRPr="003666DD" w:rsidRDefault="00A94855" w:rsidP="00E33004">
            <w:pPr>
              <w:jc w:val="both"/>
              <w:rPr>
                <w:sz w:val="22"/>
                <w:szCs w:val="22"/>
              </w:rPr>
            </w:pPr>
          </w:p>
        </w:tc>
        <w:tc>
          <w:tcPr>
            <w:tcW w:w="3969" w:type="dxa"/>
            <w:shd w:val="clear" w:color="auto" w:fill="FFFFFF"/>
          </w:tcPr>
          <w:p w14:paraId="0EFE3583" w14:textId="77777777" w:rsidR="00A94855" w:rsidRPr="003666DD" w:rsidRDefault="00A94855" w:rsidP="00E33004">
            <w:pPr>
              <w:jc w:val="both"/>
              <w:rPr>
                <w:sz w:val="22"/>
                <w:szCs w:val="22"/>
              </w:rPr>
            </w:pPr>
            <w:r w:rsidRPr="003666DD">
              <w:rPr>
                <w:sz w:val="22"/>
                <w:szCs w:val="22"/>
              </w:rPr>
              <w:t xml:space="preserve">Доля общеобразовательных учреждений, осуществляющих дистанционное </w:t>
            </w:r>
            <w:r w:rsidRPr="003666DD">
              <w:rPr>
                <w:sz w:val="22"/>
                <w:szCs w:val="22"/>
              </w:rPr>
              <w:lastRenderedPageBreak/>
              <w:t>обучение обучающихся, в общей численности общеобразовательных учреждений</w:t>
            </w:r>
          </w:p>
        </w:tc>
        <w:tc>
          <w:tcPr>
            <w:tcW w:w="851" w:type="dxa"/>
            <w:shd w:val="clear" w:color="auto" w:fill="FFFFFF"/>
            <w:vAlign w:val="center"/>
          </w:tcPr>
          <w:p w14:paraId="495788E1" w14:textId="77777777" w:rsidR="00A94855" w:rsidRPr="003666DD" w:rsidRDefault="00A94855" w:rsidP="00E33004">
            <w:pPr>
              <w:jc w:val="center"/>
              <w:rPr>
                <w:sz w:val="22"/>
                <w:szCs w:val="22"/>
              </w:rPr>
            </w:pPr>
            <w:r w:rsidRPr="003666DD">
              <w:rPr>
                <w:sz w:val="22"/>
                <w:szCs w:val="22"/>
              </w:rPr>
              <w:lastRenderedPageBreak/>
              <w:t>%</w:t>
            </w:r>
          </w:p>
        </w:tc>
        <w:tc>
          <w:tcPr>
            <w:tcW w:w="1106" w:type="dxa"/>
            <w:shd w:val="clear" w:color="auto" w:fill="FFFFFF"/>
            <w:vAlign w:val="center"/>
          </w:tcPr>
          <w:p w14:paraId="3E2AF29C" w14:textId="77777777" w:rsidR="00A94855" w:rsidRPr="003666DD" w:rsidRDefault="00A94855" w:rsidP="00E33004">
            <w:pPr>
              <w:jc w:val="center"/>
              <w:rPr>
                <w:sz w:val="22"/>
                <w:szCs w:val="22"/>
              </w:rPr>
            </w:pPr>
            <w:r w:rsidRPr="003666DD">
              <w:rPr>
                <w:sz w:val="22"/>
                <w:szCs w:val="22"/>
              </w:rPr>
              <w:t>100,0</w:t>
            </w:r>
          </w:p>
        </w:tc>
        <w:tc>
          <w:tcPr>
            <w:tcW w:w="1276" w:type="dxa"/>
            <w:shd w:val="clear" w:color="auto" w:fill="FFFFFF"/>
            <w:vAlign w:val="center"/>
          </w:tcPr>
          <w:p w14:paraId="10AA2078" w14:textId="77777777" w:rsidR="00A94855" w:rsidRPr="003666DD" w:rsidRDefault="00A94855" w:rsidP="00E33004">
            <w:pPr>
              <w:jc w:val="center"/>
              <w:rPr>
                <w:sz w:val="22"/>
                <w:szCs w:val="22"/>
              </w:rPr>
            </w:pPr>
            <w:r w:rsidRPr="003666DD">
              <w:rPr>
                <w:sz w:val="22"/>
                <w:szCs w:val="22"/>
              </w:rPr>
              <w:t>100,0</w:t>
            </w:r>
          </w:p>
        </w:tc>
        <w:tc>
          <w:tcPr>
            <w:tcW w:w="1279" w:type="dxa"/>
            <w:shd w:val="clear" w:color="auto" w:fill="FFFFFF"/>
            <w:vAlign w:val="center"/>
          </w:tcPr>
          <w:p w14:paraId="69AC4E3E" w14:textId="77777777" w:rsidR="00A94855" w:rsidRPr="003666DD" w:rsidRDefault="00A94855" w:rsidP="00E33004">
            <w:pPr>
              <w:jc w:val="center"/>
              <w:rPr>
                <w:sz w:val="22"/>
                <w:szCs w:val="22"/>
              </w:rPr>
            </w:pPr>
            <w:r w:rsidRPr="003666DD">
              <w:rPr>
                <w:sz w:val="22"/>
                <w:szCs w:val="22"/>
              </w:rPr>
              <w:t>100,0</w:t>
            </w:r>
          </w:p>
        </w:tc>
        <w:tc>
          <w:tcPr>
            <w:tcW w:w="1134" w:type="dxa"/>
            <w:shd w:val="clear" w:color="auto" w:fill="FFFFFF"/>
            <w:vAlign w:val="center"/>
          </w:tcPr>
          <w:p w14:paraId="124298A3" w14:textId="77777777" w:rsidR="00A94855" w:rsidRPr="003666DD" w:rsidRDefault="00A94855" w:rsidP="00E33004">
            <w:pPr>
              <w:jc w:val="center"/>
              <w:rPr>
                <w:sz w:val="22"/>
                <w:szCs w:val="22"/>
              </w:rPr>
            </w:pPr>
            <w:r w:rsidRPr="003666DD">
              <w:rPr>
                <w:sz w:val="22"/>
                <w:szCs w:val="22"/>
              </w:rPr>
              <w:t>100,0</w:t>
            </w:r>
          </w:p>
        </w:tc>
        <w:tc>
          <w:tcPr>
            <w:tcW w:w="995" w:type="dxa"/>
            <w:shd w:val="clear" w:color="auto" w:fill="FFFFFF"/>
            <w:vAlign w:val="center"/>
          </w:tcPr>
          <w:p w14:paraId="1FE65F36" w14:textId="77777777" w:rsidR="00A94855" w:rsidRPr="003666DD" w:rsidRDefault="00A94855" w:rsidP="00E33004">
            <w:pPr>
              <w:jc w:val="center"/>
              <w:rPr>
                <w:sz w:val="22"/>
                <w:szCs w:val="22"/>
              </w:rPr>
            </w:pPr>
            <w:r w:rsidRPr="003666DD">
              <w:rPr>
                <w:sz w:val="22"/>
                <w:szCs w:val="22"/>
              </w:rPr>
              <w:t>100,0</w:t>
            </w:r>
          </w:p>
        </w:tc>
        <w:tc>
          <w:tcPr>
            <w:tcW w:w="1014" w:type="dxa"/>
            <w:shd w:val="clear" w:color="auto" w:fill="FFFFFF"/>
            <w:vAlign w:val="center"/>
          </w:tcPr>
          <w:p w14:paraId="63DF64B8" w14:textId="77777777" w:rsidR="00A94855" w:rsidRPr="003666DD" w:rsidRDefault="00A94855" w:rsidP="00E33004">
            <w:pPr>
              <w:jc w:val="center"/>
              <w:rPr>
                <w:sz w:val="22"/>
                <w:szCs w:val="22"/>
              </w:rPr>
            </w:pPr>
            <w:r w:rsidRPr="003666DD">
              <w:rPr>
                <w:sz w:val="22"/>
                <w:szCs w:val="22"/>
              </w:rPr>
              <w:t>100,0</w:t>
            </w:r>
          </w:p>
        </w:tc>
        <w:tc>
          <w:tcPr>
            <w:tcW w:w="1014" w:type="dxa"/>
            <w:shd w:val="clear" w:color="auto" w:fill="FFFFFF"/>
          </w:tcPr>
          <w:p w14:paraId="0C27D956" w14:textId="77777777" w:rsidR="00A94855" w:rsidRPr="003666DD" w:rsidRDefault="00A94855" w:rsidP="00E33004">
            <w:pPr>
              <w:jc w:val="center"/>
              <w:rPr>
                <w:sz w:val="22"/>
                <w:szCs w:val="22"/>
              </w:rPr>
            </w:pPr>
            <w:r w:rsidRPr="003666DD">
              <w:rPr>
                <w:sz w:val="22"/>
                <w:szCs w:val="22"/>
              </w:rPr>
              <w:t>3.1</w:t>
            </w:r>
          </w:p>
        </w:tc>
      </w:tr>
      <w:tr w:rsidR="00A94855" w:rsidRPr="003666DD" w14:paraId="0CF3A711" w14:textId="77777777" w:rsidTr="00936B56">
        <w:trPr>
          <w:gridAfter w:val="1"/>
          <w:wAfter w:w="22" w:type="dxa"/>
          <w:trHeight w:val="20"/>
        </w:trPr>
        <w:tc>
          <w:tcPr>
            <w:tcW w:w="567" w:type="dxa"/>
            <w:shd w:val="clear" w:color="auto" w:fill="FFFFFF"/>
          </w:tcPr>
          <w:p w14:paraId="205B1F4E"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2.10</w:t>
            </w:r>
          </w:p>
        </w:tc>
        <w:tc>
          <w:tcPr>
            <w:tcW w:w="2405" w:type="dxa"/>
            <w:shd w:val="clear" w:color="auto" w:fill="FFFFFF"/>
            <w:vAlign w:val="center"/>
          </w:tcPr>
          <w:p w14:paraId="62CCC9E0" w14:textId="77777777" w:rsidR="00A94855" w:rsidRPr="003666DD" w:rsidRDefault="00A94855" w:rsidP="00E33004">
            <w:pPr>
              <w:jc w:val="both"/>
              <w:rPr>
                <w:sz w:val="22"/>
                <w:szCs w:val="22"/>
              </w:rPr>
            </w:pPr>
            <w:r w:rsidRPr="003666DD">
              <w:t xml:space="preserve">Задача 1: </w:t>
            </w:r>
            <w:r w:rsidRPr="003666DD">
              <w:rPr>
                <w:rStyle w:val="FontStyle83"/>
                <w:sz w:val="24"/>
              </w:rPr>
              <w:t>развитие сети и инфраструктуры учреждений общего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tc>
        <w:tc>
          <w:tcPr>
            <w:tcW w:w="3969" w:type="dxa"/>
            <w:shd w:val="clear" w:color="auto" w:fill="FFFFFF"/>
            <w:vAlign w:val="center"/>
          </w:tcPr>
          <w:p w14:paraId="65698EB5" w14:textId="77777777" w:rsidR="00A94855" w:rsidRPr="003666DD" w:rsidRDefault="00A94855" w:rsidP="00E33004">
            <w:pPr>
              <w:jc w:val="both"/>
              <w:rPr>
                <w:sz w:val="22"/>
                <w:szCs w:val="22"/>
              </w:rPr>
            </w:pPr>
            <w:r w:rsidRPr="003666DD">
              <w:rPr>
                <w:sz w:val="22"/>
                <w:szCs w:val="22"/>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851" w:type="dxa"/>
            <w:shd w:val="clear" w:color="auto" w:fill="FFFFFF"/>
            <w:vAlign w:val="center"/>
          </w:tcPr>
          <w:p w14:paraId="1D94AB05" w14:textId="77777777" w:rsidR="00A94855" w:rsidRPr="003666DD" w:rsidRDefault="00A94855" w:rsidP="00E33004">
            <w:pPr>
              <w:jc w:val="center"/>
              <w:rPr>
                <w:sz w:val="22"/>
                <w:szCs w:val="22"/>
              </w:rPr>
            </w:pPr>
            <w:r w:rsidRPr="003666DD">
              <w:rPr>
                <w:sz w:val="22"/>
                <w:szCs w:val="22"/>
              </w:rPr>
              <w:t>%</w:t>
            </w:r>
          </w:p>
        </w:tc>
        <w:tc>
          <w:tcPr>
            <w:tcW w:w="1106" w:type="dxa"/>
            <w:shd w:val="clear" w:color="auto" w:fill="FFFFFF"/>
            <w:vAlign w:val="center"/>
          </w:tcPr>
          <w:p w14:paraId="6B719C8E" w14:textId="77777777" w:rsidR="00A94855" w:rsidRPr="003666DD" w:rsidRDefault="00A94855" w:rsidP="00E33004">
            <w:pPr>
              <w:jc w:val="center"/>
              <w:rPr>
                <w:sz w:val="22"/>
                <w:szCs w:val="22"/>
              </w:rPr>
            </w:pPr>
            <w:r w:rsidRPr="003666DD">
              <w:rPr>
                <w:sz w:val="22"/>
                <w:szCs w:val="22"/>
              </w:rPr>
              <w:t>91,5</w:t>
            </w:r>
          </w:p>
        </w:tc>
        <w:tc>
          <w:tcPr>
            <w:tcW w:w="1276" w:type="dxa"/>
            <w:shd w:val="clear" w:color="auto" w:fill="FFFFFF"/>
            <w:vAlign w:val="center"/>
          </w:tcPr>
          <w:p w14:paraId="008FE734" w14:textId="77777777" w:rsidR="00A94855" w:rsidRPr="003666DD" w:rsidRDefault="00A94855" w:rsidP="00E33004">
            <w:pPr>
              <w:jc w:val="center"/>
              <w:rPr>
                <w:sz w:val="22"/>
                <w:szCs w:val="22"/>
              </w:rPr>
            </w:pPr>
            <w:r w:rsidRPr="003666DD">
              <w:rPr>
                <w:sz w:val="22"/>
                <w:szCs w:val="22"/>
              </w:rPr>
              <w:t>91,5</w:t>
            </w:r>
          </w:p>
        </w:tc>
        <w:tc>
          <w:tcPr>
            <w:tcW w:w="1279" w:type="dxa"/>
            <w:shd w:val="clear" w:color="auto" w:fill="FFFFFF"/>
            <w:vAlign w:val="center"/>
          </w:tcPr>
          <w:p w14:paraId="2BA573DC" w14:textId="77777777" w:rsidR="00A94855" w:rsidRPr="003666DD" w:rsidRDefault="00A94855" w:rsidP="00E33004">
            <w:pPr>
              <w:jc w:val="center"/>
              <w:rPr>
                <w:sz w:val="22"/>
                <w:szCs w:val="22"/>
              </w:rPr>
            </w:pPr>
            <w:r w:rsidRPr="003666DD">
              <w:rPr>
                <w:sz w:val="22"/>
                <w:szCs w:val="22"/>
              </w:rPr>
              <w:t>91,5</w:t>
            </w:r>
          </w:p>
        </w:tc>
        <w:tc>
          <w:tcPr>
            <w:tcW w:w="1134" w:type="dxa"/>
            <w:shd w:val="clear" w:color="auto" w:fill="FFFFFF"/>
            <w:vAlign w:val="center"/>
          </w:tcPr>
          <w:p w14:paraId="055A7AB8" w14:textId="77777777" w:rsidR="00A94855" w:rsidRPr="003666DD" w:rsidRDefault="00A94855" w:rsidP="00E33004">
            <w:pPr>
              <w:jc w:val="center"/>
              <w:rPr>
                <w:sz w:val="22"/>
                <w:szCs w:val="22"/>
              </w:rPr>
            </w:pPr>
            <w:r w:rsidRPr="003666DD">
              <w:rPr>
                <w:sz w:val="22"/>
                <w:szCs w:val="22"/>
              </w:rPr>
              <w:t>91,5</w:t>
            </w:r>
          </w:p>
        </w:tc>
        <w:tc>
          <w:tcPr>
            <w:tcW w:w="995" w:type="dxa"/>
            <w:shd w:val="clear" w:color="auto" w:fill="FFFFFF"/>
            <w:vAlign w:val="center"/>
          </w:tcPr>
          <w:p w14:paraId="7B22A1DF" w14:textId="77777777" w:rsidR="00A94855" w:rsidRPr="003666DD" w:rsidRDefault="00A94855" w:rsidP="00E33004">
            <w:pPr>
              <w:jc w:val="center"/>
              <w:rPr>
                <w:sz w:val="22"/>
                <w:szCs w:val="22"/>
              </w:rPr>
            </w:pPr>
            <w:r w:rsidRPr="003666DD">
              <w:rPr>
                <w:sz w:val="22"/>
                <w:szCs w:val="22"/>
              </w:rPr>
              <w:t>91,5</w:t>
            </w:r>
          </w:p>
        </w:tc>
        <w:tc>
          <w:tcPr>
            <w:tcW w:w="1014" w:type="dxa"/>
            <w:shd w:val="clear" w:color="auto" w:fill="FFFFFF"/>
            <w:vAlign w:val="center"/>
          </w:tcPr>
          <w:p w14:paraId="7AA8D2F8" w14:textId="77777777" w:rsidR="00A94855" w:rsidRPr="003666DD" w:rsidRDefault="00A94855" w:rsidP="00E33004">
            <w:pPr>
              <w:jc w:val="center"/>
              <w:rPr>
                <w:sz w:val="22"/>
                <w:szCs w:val="22"/>
              </w:rPr>
            </w:pPr>
            <w:r w:rsidRPr="003666DD">
              <w:rPr>
                <w:sz w:val="22"/>
                <w:szCs w:val="22"/>
              </w:rPr>
              <w:t>91,5</w:t>
            </w:r>
          </w:p>
        </w:tc>
        <w:tc>
          <w:tcPr>
            <w:tcW w:w="1014" w:type="dxa"/>
            <w:shd w:val="clear" w:color="auto" w:fill="FFFFFF"/>
          </w:tcPr>
          <w:p w14:paraId="39B26C5B" w14:textId="77777777" w:rsidR="00A94855" w:rsidRPr="003666DD" w:rsidRDefault="00A94855" w:rsidP="00E33004">
            <w:pPr>
              <w:jc w:val="center"/>
              <w:rPr>
                <w:sz w:val="22"/>
                <w:szCs w:val="22"/>
              </w:rPr>
            </w:pPr>
            <w:r w:rsidRPr="003666DD">
              <w:rPr>
                <w:sz w:val="22"/>
                <w:szCs w:val="22"/>
              </w:rPr>
              <w:t>4.1</w:t>
            </w:r>
          </w:p>
        </w:tc>
      </w:tr>
      <w:tr w:rsidR="00A94855" w:rsidRPr="003666DD" w14:paraId="6C93B046" w14:textId="77777777" w:rsidTr="00936B56">
        <w:trPr>
          <w:gridAfter w:val="1"/>
          <w:wAfter w:w="22" w:type="dxa"/>
          <w:trHeight w:val="20"/>
        </w:trPr>
        <w:tc>
          <w:tcPr>
            <w:tcW w:w="567" w:type="dxa"/>
            <w:shd w:val="clear" w:color="auto" w:fill="FFFFFF"/>
          </w:tcPr>
          <w:p w14:paraId="7A5D0001"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2.11</w:t>
            </w:r>
          </w:p>
        </w:tc>
        <w:tc>
          <w:tcPr>
            <w:tcW w:w="2405" w:type="dxa"/>
            <w:vMerge w:val="restart"/>
            <w:shd w:val="clear" w:color="auto" w:fill="FFFFFF"/>
            <w:vAlign w:val="center"/>
          </w:tcPr>
          <w:p w14:paraId="5CD6157B" w14:textId="77777777" w:rsidR="00A94855" w:rsidRPr="003666DD" w:rsidRDefault="00A94855" w:rsidP="00E33004">
            <w:pPr>
              <w:jc w:val="both"/>
              <w:rPr>
                <w:sz w:val="22"/>
                <w:szCs w:val="22"/>
              </w:rPr>
            </w:pPr>
            <w:r w:rsidRPr="003666DD">
              <w:t xml:space="preserve">Задача 4: совершенствование системы выявления, поддержки одаренных детей, талантливой молодежи и развитие инновационного потенциала педагогов </w:t>
            </w:r>
            <w:r w:rsidRPr="003666DD">
              <w:lastRenderedPageBreak/>
              <w:t>образовательных учреждений города.</w:t>
            </w:r>
          </w:p>
        </w:tc>
        <w:tc>
          <w:tcPr>
            <w:tcW w:w="3969" w:type="dxa"/>
            <w:shd w:val="clear" w:color="auto" w:fill="FFFFFF"/>
          </w:tcPr>
          <w:p w14:paraId="1C02F7E9" w14:textId="77777777" w:rsidR="00A94855" w:rsidRPr="003666DD" w:rsidRDefault="00A94855" w:rsidP="00E33004">
            <w:pPr>
              <w:jc w:val="both"/>
              <w:rPr>
                <w:sz w:val="22"/>
                <w:szCs w:val="22"/>
              </w:rPr>
            </w:pPr>
            <w:r w:rsidRPr="003666DD">
              <w:rPr>
                <w:sz w:val="22"/>
                <w:szCs w:val="22"/>
              </w:rPr>
              <w:lastRenderedPageBreak/>
              <w:t>Доля победителей и призеров заключительного этапа всероссийской олимпиады школьников</w:t>
            </w:r>
          </w:p>
        </w:tc>
        <w:tc>
          <w:tcPr>
            <w:tcW w:w="851" w:type="dxa"/>
            <w:shd w:val="clear" w:color="auto" w:fill="FFFFFF"/>
            <w:vAlign w:val="center"/>
          </w:tcPr>
          <w:p w14:paraId="38ED7286" w14:textId="77777777" w:rsidR="00A94855" w:rsidRPr="003666DD" w:rsidRDefault="00A94855" w:rsidP="00E33004">
            <w:pPr>
              <w:jc w:val="center"/>
              <w:rPr>
                <w:sz w:val="22"/>
                <w:szCs w:val="22"/>
              </w:rPr>
            </w:pPr>
            <w:r w:rsidRPr="003666DD">
              <w:rPr>
                <w:sz w:val="22"/>
                <w:szCs w:val="22"/>
              </w:rPr>
              <w:t>%</w:t>
            </w:r>
          </w:p>
        </w:tc>
        <w:tc>
          <w:tcPr>
            <w:tcW w:w="1106" w:type="dxa"/>
            <w:shd w:val="clear" w:color="auto" w:fill="FFFFFF"/>
            <w:vAlign w:val="center"/>
          </w:tcPr>
          <w:p w14:paraId="084F4019" w14:textId="77777777" w:rsidR="00A94855" w:rsidRPr="003666DD" w:rsidRDefault="00A94855" w:rsidP="00E33004">
            <w:pPr>
              <w:jc w:val="center"/>
              <w:rPr>
                <w:sz w:val="22"/>
                <w:szCs w:val="22"/>
              </w:rPr>
            </w:pPr>
            <w:r w:rsidRPr="003666DD">
              <w:rPr>
                <w:sz w:val="22"/>
                <w:szCs w:val="22"/>
              </w:rPr>
              <w:t>28,5</w:t>
            </w:r>
          </w:p>
        </w:tc>
        <w:tc>
          <w:tcPr>
            <w:tcW w:w="1276" w:type="dxa"/>
            <w:shd w:val="clear" w:color="auto" w:fill="FFFFFF"/>
            <w:vAlign w:val="center"/>
          </w:tcPr>
          <w:p w14:paraId="635AA226" w14:textId="77777777" w:rsidR="00A94855" w:rsidRPr="003666DD" w:rsidRDefault="00A94855" w:rsidP="00E33004">
            <w:pPr>
              <w:jc w:val="center"/>
              <w:rPr>
                <w:sz w:val="22"/>
                <w:szCs w:val="22"/>
              </w:rPr>
            </w:pPr>
            <w:r w:rsidRPr="003666DD">
              <w:rPr>
                <w:sz w:val="22"/>
                <w:szCs w:val="22"/>
              </w:rPr>
              <w:t>28,5</w:t>
            </w:r>
          </w:p>
        </w:tc>
        <w:tc>
          <w:tcPr>
            <w:tcW w:w="1279" w:type="dxa"/>
            <w:shd w:val="clear" w:color="auto" w:fill="FFFFFF"/>
            <w:vAlign w:val="center"/>
          </w:tcPr>
          <w:p w14:paraId="270B65F2" w14:textId="77777777" w:rsidR="00A94855" w:rsidRPr="003666DD" w:rsidRDefault="00A94855" w:rsidP="00E33004">
            <w:pPr>
              <w:jc w:val="center"/>
              <w:rPr>
                <w:sz w:val="22"/>
                <w:szCs w:val="22"/>
              </w:rPr>
            </w:pPr>
            <w:r w:rsidRPr="003666DD">
              <w:rPr>
                <w:sz w:val="22"/>
                <w:szCs w:val="22"/>
              </w:rPr>
              <w:t>28,5</w:t>
            </w:r>
          </w:p>
        </w:tc>
        <w:tc>
          <w:tcPr>
            <w:tcW w:w="1134" w:type="dxa"/>
            <w:shd w:val="clear" w:color="auto" w:fill="FFFFFF"/>
            <w:vAlign w:val="center"/>
          </w:tcPr>
          <w:p w14:paraId="7B52BC18" w14:textId="77777777" w:rsidR="00A94855" w:rsidRPr="003666DD" w:rsidRDefault="00A94855" w:rsidP="00E33004">
            <w:pPr>
              <w:jc w:val="center"/>
              <w:rPr>
                <w:sz w:val="22"/>
                <w:szCs w:val="22"/>
              </w:rPr>
            </w:pPr>
            <w:r w:rsidRPr="003666DD">
              <w:rPr>
                <w:sz w:val="22"/>
                <w:szCs w:val="22"/>
              </w:rPr>
              <w:t>28,5</w:t>
            </w:r>
          </w:p>
        </w:tc>
        <w:tc>
          <w:tcPr>
            <w:tcW w:w="995" w:type="dxa"/>
            <w:shd w:val="clear" w:color="auto" w:fill="FFFFFF"/>
            <w:vAlign w:val="center"/>
          </w:tcPr>
          <w:p w14:paraId="3006D3FD" w14:textId="77777777" w:rsidR="00A94855" w:rsidRPr="003666DD" w:rsidRDefault="00A94855" w:rsidP="00E33004">
            <w:pPr>
              <w:jc w:val="center"/>
              <w:rPr>
                <w:sz w:val="22"/>
                <w:szCs w:val="22"/>
              </w:rPr>
            </w:pPr>
            <w:r w:rsidRPr="003666DD">
              <w:rPr>
                <w:sz w:val="22"/>
                <w:szCs w:val="22"/>
              </w:rPr>
              <w:t>28,5</w:t>
            </w:r>
          </w:p>
        </w:tc>
        <w:tc>
          <w:tcPr>
            <w:tcW w:w="1014" w:type="dxa"/>
            <w:shd w:val="clear" w:color="auto" w:fill="FFFFFF"/>
            <w:vAlign w:val="center"/>
          </w:tcPr>
          <w:p w14:paraId="10FF60B6" w14:textId="77777777" w:rsidR="00A94855" w:rsidRPr="003666DD" w:rsidRDefault="00A94855" w:rsidP="00E33004">
            <w:pPr>
              <w:jc w:val="center"/>
              <w:rPr>
                <w:sz w:val="22"/>
                <w:szCs w:val="22"/>
              </w:rPr>
            </w:pPr>
            <w:r w:rsidRPr="003666DD">
              <w:rPr>
                <w:sz w:val="22"/>
                <w:szCs w:val="22"/>
              </w:rPr>
              <w:t>28,5</w:t>
            </w:r>
          </w:p>
        </w:tc>
        <w:tc>
          <w:tcPr>
            <w:tcW w:w="1014" w:type="dxa"/>
            <w:shd w:val="clear" w:color="auto" w:fill="FFFFFF"/>
          </w:tcPr>
          <w:p w14:paraId="302DEAC1" w14:textId="77777777" w:rsidR="00A94855" w:rsidRPr="003666DD" w:rsidRDefault="00A94855" w:rsidP="00E33004">
            <w:pPr>
              <w:jc w:val="center"/>
              <w:rPr>
                <w:sz w:val="22"/>
                <w:szCs w:val="22"/>
              </w:rPr>
            </w:pPr>
            <w:r w:rsidRPr="003666DD">
              <w:rPr>
                <w:sz w:val="22"/>
                <w:szCs w:val="22"/>
              </w:rPr>
              <w:t>3.1</w:t>
            </w:r>
          </w:p>
        </w:tc>
      </w:tr>
      <w:tr w:rsidR="00A94855" w:rsidRPr="003666DD" w14:paraId="40E963F3" w14:textId="77777777" w:rsidTr="00936B56">
        <w:trPr>
          <w:gridAfter w:val="1"/>
          <w:wAfter w:w="22" w:type="dxa"/>
          <w:trHeight w:val="20"/>
        </w:trPr>
        <w:tc>
          <w:tcPr>
            <w:tcW w:w="567" w:type="dxa"/>
            <w:shd w:val="clear" w:color="auto" w:fill="FFFFFF"/>
          </w:tcPr>
          <w:p w14:paraId="78DE562D"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2.12</w:t>
            </w:r>
          </w:p>
        </w:tc>
        <w:tc>
          <w:tcPr>
            <w:tcW w:w="2405" w:type="dxa"/>
            <w:vMerge/>
            <w:shd w:val="clear" w:color="auto" w:fill="FFFFFF"/>
          </w:tcPr>
          <w:p w14:paraId="049CFA28" w14:textId="77777777" w:rsidR="00A94855" w:rsidRPr="003666DD" w:rsidRDefault="00A94855" w:rsidP="00E33004">
            <w:pPr>
              <w:jc w:val="both"/>
              <w:rPr>
                <w:sz w:val="22"/>
                <w:szCs w:val="22"/>
              </w:rPr>
            </w:pPr>
          </w:p>
        </w:tc>
        <w:tc>
          <w:tcPr>
            <w:tcW w:w="3969" w:type="dxa"/>
            <w:shd w:val="clear" w:color="auto" w:fill="FFFFFF"/>
          </w:tcPr>
          <w:p w14:paraId="1535831C" w14:textId="77777777" w:rsidR="00A94855" w:rsidRPr="003666DD" w:rsidRDefault="00A94855" w:rsidP="00E33004">
            <w:pPr>
              <w:jc w:val="both"/>
              <w:rPr>
                <w:sz w:val="22"/>
                <w:szCs w:val="22"/>
              </w:rPr>
            </w:pPr>
            <w:r w:rsidRPr="003666DD">
              <w:rPr>
                <w:sz w:val="22"/>
                <w:szCs w:val="22"/>
              </w:rPr>
              <w:t>Доля мероприятий (конкурсы, олимпиады, конференции, соревнования), в которых обучающиеся достигли повышенных результатов</w:t>
            </w:r>
          </w:p>
        </w:tc>
        <w:tc>
          <w:tcPr>
            <w:tcW w:w="851" w:type="dxa"/>
            <w:shd w:val="clear" w:color="auto" w:fill="FFFFFF"/>
            <w:vAlign w:val="center"/>
          </w:tcPr>
          <w:p w14:paraId="40F393F3" w14:textId="77777777" w:rsidR="00A94855" w:rsidRPr="003666DD" w:rsidRDefault="00A94855" w:rsidP="00E33004">
            <w:pPr>
              <w:jc w:val="center"/>
              <w:rPr>
                <w:sz w:val="22"/>
                <w:szCs w:val="22"/>
              </w:rPr>
            </w:pPr>
            <w:r w:rsidRPr="003666DD">
              <w:rPr>
                <w:sz w:val="22"/>
                <w:szCs w:val="22"/>
              </w:rPr>
              <w:t>%</w:t>
            </w:r>
          </w:p>
        </w:tc>
        <w:tc>
          <w:tcPr>
            <w:tcW w:w="1106" w:type="dxa"/>
            <w:shd w:val="clear" w:color="auto" w:fill="FFFFFF"/>
            <w:vAlign w:val="center"/>
          </w:tcPr>
          <w:p w14:paraId="5B7FB5C1" w14:textId="77777777" w:rsidR="00A94855" w:rsidRPr="003666DD" w:rsidRDefault="00A94855" w:rsidP="00E33004">
            <w:pPr>
              <w:jc w:val="center"/>
              <w:rPr>
                <w:sz w:val="22"/>
                <w:szCs w:val="22"/>
              </w:rPr>
            </w:pPr>
            <w:r w:rsidRPr="003666DD">
              <w:rPr>
                <w:sz w:val="22"/>
                <w:szCs w:val="22"/>
              </w:rPr>
              <w:t>80,0</w:t>
            </w:r>
          </w:p>
        </w:tc>
        <w:tc>
          <w:tcPr>
            <w:tcW w:w="1276" w:type="dxa"/>
            <w:shd w:val="clear" w:color="auto" w:fill="FFFFFF"/>
            <w:vAlign w:val="center"/>
          </w:tcPr>
          <w:p w14:paraId="4D6C9D35" w14:textId="77777777" w:rsidR="00A94855" w:rsidRPr="003666DD" w:rsidRDefault="00A94855" w:rsidP="00E33004">
            <w:pPr>
              <w:jc w:val="center"/>
              <w:rPr>
                <w:sz w:val="22"/>
                <w:szCs w:val="22"/>
              </w:rPr>
            </w:pPr>
            <w:r w:rsidRPr="003666DD">
              <w:rPr>
                <w:sz w:val="22"/>
                <w:szCs w:val="22"/>
              </w:rPr>
              <w:t>80,0</w:t>
            </w:r>
          </w:p>
        </w:tc>
        <w:tc>
          <w:tcPr>
            <w:tcW w:w="1279" w:type="dxa"/>
            <w:shd w:val="clear" w:color="auto" w:fill="FFFFFF"/>
            <w:vAlign w:val="center"/>
          </w:tcPr>
          <w:p w14:paraId="5AD7C9E7" w14:textId="77777777" w:rsidR="00A94855" w:rsidRPr="003666DD" w:rsidRDefault="00A94855" w:rsidP="00E33004">
            <w:pPr>
              <w:jc w:val="center"/>
              <w:rPr>
                <w:sz w:val="22"/>
                <w:szCs w:val="22"/>
              </w:rPr>
            </w:pPr>
            <w:r w:rsidRPr="003666DD">
              <w:rPr>
                <w:sz w:val="22"/>
                <w:szCs w:val="22"/>
              </w:rPr>
              <w:t>80,0</w:t>
            </w:r>
          </w:p>
        </w:tc>
        <w:tc>
          <w:tcPr>
            <w:tcW w:w="1134" w:type="dxa"/>
            <w:shd w:val="clear" w:color="auto" w:fill="FFFFFF"/>
            <w:vAlign w:val="center"/>
          </w:tcPr>
          <w:p w14:paraId="23697FFB" w14:textId="77777777" w:rsidR="00A94855" w:rsidRPr="003666DD" w:rsidRDefault="00A94855" w:rsidP="00E33004">
            <w:pPr>
              <w:jc w:val="center"/>
              <w:rPr>
                <w:sz w:val="22"/>
                <w:szCs w:val="22"/>
              </w:rPr>
            </w:pPr>
            <w:r w:rsidRPr="003666DD">
              <w:rPr>
                <w:sz w:val="22"/>
                <w:szCs w:val="22"/>
              </w:rPr>
              <w:t>80,0</w:t>
            </w:r>
          </w:p>
        </w:tc>
        <w:tc>
          <w:tcPr>
            <w:tcW w:w="995" w:type="dxa"/>
            <w:shd w:val="clear" w:color="auto" w:fill="FFFFFF"/>
            <w:vAlign w:val="center"/>
          </w:tcPr>
          <w:p w14:paraId="215F8A97" w14:textId="77777777" w:rsidR="00A94855" w:rsidRPr="003666DD" w:rsidRDefault="00A94855" w:rsidP="00E33004">
            <w:pPr>
              <w:jc w:val="center"/>
              <w:rPr>
                <w:sz w:val="22"/>
                <w:szCs w:val="22"/>
              </w:rPr>
            </w:pPr>
            <w:r w:rsidRPr="003666DD">
              <w:rPr>
                <w:sz w:val="22"/>
                <w:szCs w:val="22"/>
              </w:rPr>
              <w:t>80,0</w:t>
            </w:r>
          </w:p>
        </w:tc>
        <w:tc>
          <w:tcPr>
            <w:tcW w:w="1014" w:type="dxa"/>
            <w:shd w:val="clear" w:color="auto" w:fill="FFFFFF"/>
            <w:vAlign w:val="center"/>
          </w:tcPr>
          <w:p w14:paraId="6954847E" w14:textId="77777777" w:rsidR="00A94855" w:rsidRPr="003666DD" w:rsidRDefault="00A94855" w:rsidP="00E33004">
            <w:pPr>
              <w:jc w:val="center"/>
              <w:rPr>
                <w:sz w:val="22"/>
                <w:szCs w:val="22"/>
              </w:rPr>
            </w:pPr>
            <w:r w:rsidRPr="003666DD">
              <w:rPr>
                <w:sz w:val="22"/>
                <w:szCs w:val="22"/>
              </w:rPr>
              <w:t>80,0</w:t>
            </w:r>
          </w:p>
        </w:tc>
        <w:tc>
          <w:tcPr>
            <w:tcW w:w="1014" w:type="dxa"/>
            <w:shd w:val="clear" w:color="auto" w:fill="FFFFFF"/>
          </w:tcPr>
          <w:p w14:paraId="6A6BB41B" w14:textId="77777777" w:rsidR="00A94855" w:rsidRPr="003666DD" w:rsidRDefault="00A94855" w:rsidP="00E33004">
            <w:pPr>
              <w:jc w:val="center"/>
              <w:rPr>
                <w:sz w:val="22"/>
                <w:szCs w:val="22"/>
              </w:rPr>
            </w:pPr>
            <w:r w:rsidRPr="003666DD">
              <w:rPr>
                <w:sz w:val="22"/>
                <w:szCs w:val="22"/>
              </w:rPr>
              <w:t>3.1</w:t>
            </w:r>
          </w:p>
        </w:tc>
      </w:tr>
      <w:tr w:rsidR="00A94855" w:rsidRPr="003666DD" w14:paraId="6DD81383" w14:textId="77777777" w:rsidTr="00936B56">
        <w:trPr>
          <w:gridAfter w:val="1"/>
          <w:wAfter w:w="22" w:type="dxa"/>
          <w:trHeight w:val="20"/>
        </w:trPr>
        <w:tc>
          <w:tcPr>
            <w:tcW w:w="567" w:type="dxa"/>
            <w:shd w:val="clear" w:color="auto" w:fill="FFFFFF"/>
          </w:tcPr>
          <w:p w14:paraId="54AC2995"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2.13</w:t>
            </w:r>
          </w:p>
        </w:tc>
        <w:tc>
          <w:tcPr>
            <w:tcW w:w="2405" w:type="dxa"/>
            <w:vMerge w:val="restart"/>
            <w:shd w:val="clear" w:color="auto" w:fill="FFFFFF"/>
            <w:vAlign w:val="center"/>
          </w:tcPr>
          <w:p w14:paraId="6BC41DD5" w14:textId="77777777" w:rsidR="00A94855" w:rsidRPr="003666DD" w:rsidRDefault="00A94855" w:rsidP="00E33004">
            <w:pPr>
              <w:pStyle w:val="ConsPlusNormal"/>
              <w:ind w:firstLine="0"/>
              <w:jc w:val="both"/>
              <w:rPr>
                <w:rFonts w:ascii="Times New Roman" w:hAnsi="Times New Roman" w:cs="Times New Roman"/>
                <w:sz w:val="22"/>
                <w:szCs w:val="22"/>
              </w:rPr>
            </w:pPr>
            <w:r w:rsidRPr="003666DD">
              <w:rPr>
                <w:rFonts w:ascii="Times New Roman" w:hAnsi="Times New Roman" w:cs="Times New Roman"/>
                <w:sz w:val="24"/>
                <w:szCs w:val="24"/>
              </w:rPr>
              <w:t xml:space="preserve">Задача 1: </w:t>
            </w:r>
            <w:r w:rsidRPr="003666DD">
              <w:rPr>
                <w:rStyle w:val="FontStyle83"/>
                <w:rFonts w:cs="Times New Roman"/>
                <w:sz w:val="24"/>
              </w:rPr>
              <w:t>р</w:t>
            </w:r>
            <w:r w:rsidRPr="003666DD">
              <w:rPr>
                <w:rStyle w:val="FontStyle83"/>
                <w:rFonts w:cs="Times New Roman"/>
                <w:sz w:val="24"/>
                <w:szCs w:val="24"/>
              </w:rPr>
              <w:t>азвитие сети и инфраструктуры учреждений общего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tc>
        <w:tc>
          <w:tcPr>
            <w:tcW w:w="3969" w:type="dxa"/>
            <w:shd w:val="clear" w:color="auto" w:fill="FFFFFF"/>
          </w:tcPr>
          <w:p w14:paraId="5DB95303" w14:textId="77777777" w:rsidR="00A94855" w:rsidRPr="003666DD" w:rsidRDefault="00A94855" w:rsidP="00E33004">
            <w:pPr>
              <w:pStyle w:val="ConsPlusNormal"/>
              <w:ind w:firstLine="0"/>
              <w:jc w:val="both"/>
              <w:rPr>
                <w:rFonts w:ascii="Times New Roman" w:hAnsi="Times New Roman" w:cs="Times New Roman"/>
                <w:sz w:val="22"/>
                <w:szCs w:val="22"/>
              </w:rPr>
            </w:pPr>
            <w:r w:rsidRPr="003666DD">
              <w:rPr>
                <w:rFonts w:ascii="Times New Roman" w:hAnsi="Times New Roman" w:cs="Times New Roman"/>
                <w:sz w:val="22"/>
                <w:szCs w:val="22"/>
              </w:rPr>
              <w:t xml:space="preserve">Доля общеобразовательных организаций, в которых создана универсальная </w:t>
            </w:r>
            <w:proofErr w:type="spellStart"/>
            <w:r w:rsidRPr="003666DD">
              <w:rPr>
                <w:rFonts w:ascii="Times New Roman" w:hAnsi="Times New Roman" w:cs="Times New Roman"/>
                <w:sz w:val="22"/>
                <w:szCs w:val="22"/>
              </w:rPr>
              <w:t>безбарьерная</w:t>
            </w:r>
            <w:proofErr w:type="spellEnd"/>
            <w:r w:rsidRPr="003666DD">
              <w:rPr>
                <w:rFonts w:ascii="Times New Roman" w:hAnsi="Times New Roman" w:cs="Times New Roman"/>
                <w:sz w:val="22"/>
                <w:szCs w:val="22"/>
              </w:rPr>
              <w:t xml:space="preserve"> среда для инклюзивного образования детей-инвалидов, в общем количестве общеобразовательных организаций</w:t>
            </w:r>
          </w:p>
        </w:tc>
        <w:tc>
          <w:tcPr>
            <w:tcW w:w="851" w:type="dxa"/>
            <w:shd w:val="clear" w:color="auto" w:fill="FFFFFF"/>
            <w:vAlign w:val="center"/>
          </w:tcPr>
          <w:p w14:paraId="29B283D1" w14:textId="77777777" w:rsidR="00A94855" w:rsidRPr="003666DD" w:rsidRDefault="00A94855" w:rsidP="00E33004">
            <w:pPr>
              <w:jc w:val="center"/>
              <w:rPr>
                <w:sz w:val="22"/>
                <w:szCs w:val="22"/>
              </w:rPr>
            </w:pPr>
            <w:r w:rsidRPr="003666DD">
              <w:rPr>
                <w:sz w:val="22"/>
                <w:szCs w:val="22"/>
              </w:rPr>
              <w:t>%</w:t>
            </w:r>
          </w:p>
        </w:tc>
        <w:tc>
          <w:tcPr>
            <w:tcW w:w="1106" w:type="dxa"/>
            <w:shd w:val="clear" w:color="auto" w:fill="FFFFFF"/>
            <w:vAlign w:val="center"/>
          </w:tcPr>
          <w:p w14:paraId="4077A7B7" w14:textId="77777777" w:rsidR="00A94855" w:rsidRPr="003666DD" w:rsidRDefault="00A94855" w:rsidP="00E33004">
            <w:pPr>
              <w:jc w:val="center"/>
              <w:rPr>
                <w:sz w:val="22"/>
                <w:szCs w:val="22"/>
              </w:rPr>
            </w:pPr>
            <w:r w:rsidRPr="003666DD">
              <w:rPr>
                <w:sz w:val="22"/>
                <w:szCs w:val="22"/>
              </w:rPr>
              <w:t>27,9</w:t>
            </w:r>
          </w:p>
        </w:tc>
        <w:tc>
          <w:tcPr>
            <w:tcW w:w="1276" w:type="dxa"/>
            <w:shd w:val="clear" w:color="auto" w:fill="FFFFFF"/>
            <w:vAlign w:val="center"/>
          </w:tcPr>
          <w:p w14:paraId="4969F990" w14:textId="77777777" w:rsidR="00A94855" w:rsidRPr="003666DD" w:rsidRDefault="00A94855" w:rsidP="00E33004">
            <w:pPr>
              <w:jc w:val="center"/>
              <w:rPr>
                <w:sz w:val="22"/>
                <w:szCs w:val="22"/>
              </w:rPr>
            </w:pPr>
            <w:r w:rsidRPr="003666DD">
              <w:rPr>
                <w:sz w:val="22"/>
                <w:szCs w:val="22"/>
              </w:rPr>
              <w:t>27,9</w:t>
            </w:r>
          </w:p>
        </w:tc>
        <w:tc>
          <w:tcPr>
            <w:tcW w:w="1279" w:type="dxa"/>
            <w:shd w:val="clear" w:color="auto" w:fill="FFFFFF"/>
            <w:vAlign w:val="center"/>
          </w:tcPr>
          <w:p w14:paraId="0197DA3D" w14:textId="77777777" w:rsidR="00A94855" w:rsidRPr="003666DD" w:rsidRDefault="00A94855" w:rsidP="00E33004">
            <w:pPr>
              <w:jc w:val="center"/>
              <w:rPr>
                <w:sz w:val="22"/>
                <w:szCs w:val="22"/>
              </w:rPr>
            </w:pPr>
            <w:r w:rsidRPr="003666DD">
              <w:rPr>
                <w:sz w:val="22"/>
                <w:szCs w:val="22"/>
              </w:rPr>
              <w:t>27,9</w:t>
            </w:r>
          </w:p>
        </w:tc>
        <w:tc>
          <w:tcPr>
            <w:tcW w:w="1134" w:type="dxa"/>
            <w:shd w:val="clear" w:color="auto" w:fill="FFFFFF"/>
            <w:vAlign w:val="center"/>
          </w:tcPr>
          <w:p w14:paraId="399C103B" w14:textId="77777777" w:rsidR="00A94855" w:rsidRPr="003666DD" w:rsidRDefault="00A94855" w:rsidP="00E33004">
            <w:pPr>
              <w:jc w:val="center"/>
              <w:rPr>
                <w:sz w:val="22"/>
                <w:szCs w:val="22"/>
              </w:rPr>
            </w:pPr>
            <w:r w:rsidRPr="003666DD">
              <w:rPr>
                <w:sz w:val="22"/>
                <w:szCs w:val="22"/>
              </w:rPr>
              <w:t>27,9</w:t>
            </w:r>
          </w:p>
        </w:tc>
        <w:tc>
          <w:tcPr>
            <w:tcW w:w="995" w:type="dxa"/>
            <w:shd w:val="clear" w:color="auto" w:fill="FFFFFF"/>
            <w:vAlign w:val="center"/>
          </w:tcPr>
          <w:p w14:paraId="33277882" w14:textId="77777777" w:rsidR="00A94855" w:rsidRPr="003666DD" w:rsidRDefault="00A94855" w:rsidP="00E33004">
            <w:pPr>
              <w:jc w:val="center"/>
              <w:rPr>
                <w:sz w:val="22"/>
                <w:szCs w:val="22"/>
              </w:rPr>
            </w:pPr>
            <w:r w:rsidRPr="003666DD">
              <w:rPr>
                <w:sz w:val="22"/>
                <w:szCs w:val="22"/>
              </w:rPr>
              <w:t>27,9</w:t>
            </w:r>
          </w:p>
        </w:tc>
        <w:tc>
          <w:tcPr>
            <w:tcW w:w="1014" w:type="dxa"/>
            <w:shd w:val="clear" w:color="auto" w:fill="FFFFFF"/>
            <w:vAlign w:val="center"/>
          </w:tcPr>
          <w:p w14:paraId="0C46E6B3" w14:textId="77777777" w:rsidR="00A94855" w:rsidRPr="003666DD" w:rsidRDefault="00A94855" w:rsidP="00E33004">
            <w:pPr>
              <w:jc w:val="center"/>
              <w:rPr>
                <w:sz w:val="22"/>
                <w:szCs w:val="22"/>
              </w:rPr>
            </w:pPr>
            <w:r w:rsidRPr="003666DD">
              <w:rPr>
                <w:sz w:val="22"/>
                <w:szCs w:val="22"/>
              </w:rPr>
              <w:t>27,9</w:t>
            </w:r>
          </w:p>
        </w:tc>
        <w:tc>
          <w:tcPr>
            <w:tcW w:w="1014" w:type="dxa"/>
            <w:shd w:val="clear" w:color="auto" w:fill="FFFFFF"/>
          </w:tcPr>
          <w:p w14:paraId="170D21D8" w14:textId="77777777" w:rsidR="00A94855" w:rsidRPr="003666DD" w:rsidRDefault="00A94855" w:rsidP="00E33004">
            <w:pPr>
              <w:jc w:val="center"/>
              <w:rPr>
                <w:sz w:val="22"/>
                <w:szCs w:val="22"/>
              </w:rPr>
            </w:pPr>
            <w:r w:rsidRPr="003666DD">
              <w:rPr>
                <w:sz w:val="22"/>
                <w:szCs w:val="22"/>
              </w:rPr>
              <w:t>4.1</w:t>
            </w:r>
          </w:p>
        </w:tc>
      </w:tr>
      <w:tr w:rsidR="00A94855" w:rsidRPr="003666DD" w14:paraId="6C490953" w14:textId="77777777" w:rsidTr="00936B56">
        <w:trPr>
          <w:gridAfter w:val="1"/>
          <w:wAfter w:w="22" w:type="dxa"/>
          <w:trHeight w:val="20"/>
        </w:trPr>
        <w:tc>
          <w:tcPr>
            <w:tcW w:w="567" w:type="dxa"/>
            <w:shd w:val="clear" w:color="auto" w:fill="FFFFFF"/>
          </w:tcPr>
          <w:p w14:paraId="157183B3"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2.14</w:t>
            </w:r>
          </w:p>
        </w:tc>
        <w:tc>
          <w:tcPr>
            <w:tcW w:w="2405" w:type="dxa"/>
            <w:vMerge/>
            <w:shd w:val="clear" w:color="auto" w:fill="FFFFFF"/>
          </w:tcPr>
          <w:p w14:paraId="3ED62E4A" w14:textId="77777777" w:rsidR="00A94855" w:rsidRPr="003666DD" w:rsidRDefault="00A94855" w:rsidP="00E33004">
            <w:pPr>
              <w:jc w:val="both"/>
              <w:rPr>
                <w:sz w:val="22"/>
                <w:szCs w:val="22"/>
              </w:rPr>
            </w:pPr>
          </w:p>
        </w:tc>
        <w:tc>
          <w:tcPr>
            <w:tcW w:w="3969" w:type="dxa"/>
            <w:shd w:val="clear" w:color="auto" w:fill="FFFFFF"/>
          </w:tcPr>
          <w:p w14:paraId="39BA9291" w14:textId="77777777" w:rsidR="00A94855" w:rsidRPr="003666DD" w:rsidRDefault="00A94855" w:rsidP="00E33004">
            <w:pPr>
              <w:jc w:val="both"/>
              <w:rPr>
                <w:sz w:val="22"/>
                <w:szCs w:val="22"/>
              </w:rPr>
            </w:pPr>
            <w:r w:rsidRPr="003666DD">
              <w:rPr>
                <w:sz w:val="22"/>
                <w:szCs w:val="22"/>
              </w:rPr>
              <w:t>Доля детей-инвалидов, которым созданы условия для получения качественного начального общего, основного общего, среднего общего  образования, от общей численности детей-инвалидов школьного возраста</w:t>
            </w:r>
          </w:p>
        </w:tc>
        <w:tc>
          <w:tcPr>
            <w:tcW w:w="851" w:type="dxa"/>
            <w:shd w:val="clear" w:color="auto" w:fill="FFFFFF"/>
            <w:vAlign w:val="center"/>
          </w:tcPr>
          <w:p w14:paraId="45959BAB" w14:textId="77777777" w:rsidR="00A94855" w:rsidRPr="003666DD" w:rsidRDefault="00A94855" w:rsidP="00E33004">
            <w:pPr>
              <w:jc w:val="center"/>
              <w:rPr>
                <w:sz w:val="22"/>
                <w:szCs w:val="22"/>
              </w:rPr>
            </w:pPr>
            <w:r w:rsidRPr="003666DD">
              <w:rPr>
                <w:sz w:val="22"/>
                <w:szCs w:val="22"/>
              </w:rPr>
              <w:t>%</w:t>
            </w:r>
          </w:p>
        </w:tc>
        <w:tc>
          <w:tcPr>
            <w:tcW w:w="1106" w:type="dxa"/>
            <w:shd w:val="clear" w:color="auto" w:fill="FFFFFF"/>
            <w:vAlign w:val="center"/>
          </w:tcPr>
          <w:p w14:paraId="1781C48B" w14:textId="77777777" w:rsidR="00A94855" w:rsidRPr="003666DD" w:rsidRDefault="00A94855" w:rsidP="00E33004">
            <w:pPr>
              <w:jc w:val="center"/>
              <w:rPr>
                <w:sz w:val="22"/>
                <w:szCs w:val="22"/>
              </w:rPr>
            </w:pPr>
            <w:r w:rsidRPr="003666DD">
              <w:rPr>
                <w:sz w:val="22"/>
                <w:szCs w:val="22"/>
              </w:rPr>
              <w:t>100,0</w:t>
            </w:r>
          </w:p>
        </w:tc>
        <w:tc>
          <w:tcPr>
            <w:tcW w:w="1276" w:type="dxa"/>
            <w:shd w:val="clear" w:color="auto" w:fill="FFFFFF"/>
            <w:vAlign w:val="center"/>
          </w:tcPr>
          <w:p w14:paraId="685DBEAB" w14:textId="77777777" w:rsidR="00A94855" w:rsidRPr="003666DD" w:rsidRDefault="00A94855" w:rsidP="00E33004">
            <w:pPr>
              <w:jc w:val="center"/>
              <w:rPr>
                <w:sz w:val="22"/>
                <w:szCs w:val="22"/>
              </w:rPr>
            </w:pPr>
            <w:r w:rsidRPr="003666DD">
              <w:rPr>
                <w:sz w:val="22"/>
                <w:szCs w:val="22"/>
              </w:rPr>
              <w:t>100,0</w:t>
            </w:r>
          </w:p>
        </w:tc>
        <w:tc>
          <w:tcPr>
            <w:tcW w:w="1279" w:type="dxa"/>
            <w:shd w:val="clear" w:color="auto" w:fill="FFFFFF"/>
            <w:vAlign w:val="center"/>
          </w:tcPr>
          <w:p w14:paraId="6F688C78" w14:textId="77777777" w:rsidR="00A94855" w:rsidRPr="003666DD" w:rsidRDefault="00A94855" w:rsidP="00E33004">
            <w:pPr>
              <w:jc w:val="center"/>
              <w:rPr>
                <w:sz w:val="22"/>
                <w:szCs w:val="22"/>
              </w:rPr>
            </w:pPr>
            <w:r w:rsidRPr="003666DD">
              <w:rPr>
                <w:sz w:val="22"/>
                <w:szCs w:val="22"/>
              </w:rPr>
              <w:t>100,0</w:t>
            </w:r>
          </w:p>
        </w:tc>
        <w:tc>
          <w:tcPr>
            <w:tcW w:w="1134" w:type="dxa"/>
            <w:shd w:val="clear" w:color="auto" w:fill="FFFFFF"/>
            <w:vAlign w:val="center"/>
          </w:tcPr>
          <w:p w14:paraId="18E1DC72" w14:textId="77777777" w:rsidR="00A94855" w:rsidRPr="003666DD" w:rsidRDefault="00A94855" w:rsidP="00E33004">
            <w:pPr>
              <w:jc w:val="center"/>
              <w:rPr>
                <w:sz w:val="22"/>
                <w:szCs w:val="22"/>
              </w:rPr>
            </w:pPr>
            <w:r w:rsidRPr="003666DD">
              <w:rPr>
                <w:sz w:val="22"/>
                <w:szCs w:val="22"/>
              </w:rPr>
              <w:t>100,0</w:t>
            </w:r>
          </w:p>
        </w:tc>
        <w:tc>
          <w:tcPr>
            <w:tcW w:w="995" w:type="dxa"/>
            <w:shd w:val="clear" w:color="auto" w:fill="FFFFFF"/>
            <w:vAlign w:val="center"/>
          </w:tcPr>
          <w:p w14:paraId="2BD2B6D7" w14:textId="77777777" w:rsidR="00A94855" w:rsidRPr="003666DD" w:rsidRDefault="00A94855" w:rsidP="00E33004">
            <w:pPr>
              <w:jc w:val="center"/>
              <w:rPr>
                <w:sz w:val="22"/>
                <w:szCs w:val="22"/>
              </w:rPr>
            </w:pPr>
            <w:r w:rsidRPr="003666DD">
              <w:rPr>
                <w:sz w:val="22"/>
                <w:szCs w:val="22"/>
              </w:rPr>
              <w:t>100,0</w:t>
            </w:r>
          </w:p>
        </w:tc>
        <w:tc>
          <w:tcPr>
            <w:tcW w:w="1014" w:type="dxa"/>
            <w:shd w:val="clear" w:color="auto" w:fill="FFFFFF"/>
            <w:vAlign w:val="center"/>
          </w:tcPr>
          <w:p w14:paraId="4DBD1D23" w14:textId="77777777" w:rsidR="00A94855" w:rsidRPr="003666DD" w:rsidRDefault="00A94855" w:rsidP="00E33004">
            <w:pPr>
              <w:jc w:val="center"/>
              <w:rPr>
                <w:sz w:val="22"/>
                <w:szCs w:val="22"/>
              </w:rPr>
            </w:pPr>
            <w:r w:rsidRPr="003666DD">
              <w:rPr>
                <w:sz w:val="22"/>
                <w:szCs w:val="22"/>
              </w:rPr>
              <w:t>100,0</w:t>
            </w:r>
          </w:p>
        </w:tc>
        <w:tc>
          <w:tcPr>
            <w:tcW w:w="1014" w:type="dxa"/>
            <w:shd w:val="clear" w:color="auto" w:fill="FFFFFF"/>
          </w:tcPr>
          <w:p w14:paraId="6B13A90B" w14:textId="77777777" w:rsidR="00A94855" w:rsidRPr="003666DD" w:rsidRDefault="00A94855" w:rsidP="00E33004">
            <w:pPr>
              <w:jc w:val="center"/>
              <w:rPr>
                <w:sz w:val="22"/>
                <w:szCs w:val="22"/>
              </w:rPr>
            </w:pPr>
            <w:r w:rsidRPr="003666DD">
              <w:rPr>
                <w:sz w:val="22"/>
                <w:szCs w:val="22"/>
              </w:rPr>
              <w:t>4.1</w:t>
            </w:r>
          </w:p>
        </w:tc>
      </w:tr>
      <w:tr w:rsidR="00A94855" w:rsidRPr="003666DD" w14:paraId="69701FD8" w14:textId="77777777" w:rsidTr="00936B56">
        <w:trPr>
          <w:gridAfter w:val="1"/>
          <w:wAfter w:w="22" w:type="dxa"/>
          <w:trHeight w:val="20"/>
        </w:trPr>
        <w:tc>
          <w:tcPr>
            <w:tcW w:w="567" w:type="dxa"/>
            <w:shd w:val="clear" w:color="auto" w:fill="FFFFFF"/>
          </w:tcPr>
          <w:p w14:paraId="48F79895"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2.15</w:t>
            </w:r>
          </w:p>
        </w:tc>
        <w:tc>
          <w:tcPr>
            <w:tcW w:w="2405" w:type="dxa"/>
            <w:shd w:val="clear" w:color="auto" w:fill="FFFFFF"/>
            <w:vAlign w:val="center"/>
          </w:tcPr>
          <w:p w14:paraId="5DA56777" w14:textId="77777777" w:rsidR="00A94855" w:rsidRPr="003666DD" w:rsidRDefault="00A94855" w:rsidP="00E33004">
            <w:pPr>
              <w:ind w:right="-91"/>
              <w:jc w:val="both"/>
              <w:rPr>
                <w:sz w:val="22"/>
                <w:szCs w:val="22"/>
              </w:rPr>
            </w:pPr>
            <w:r w:rsidRPr="003666DD">
              <w:t>Задача 4: совершенствование системы выявления, поддержки одаренных детей, талантливой молодежи и развитие инновационного потенциала педагогов образовательных учреждений города.</w:t>
            </w:r>
          </w:p>
        </w:tc>
        <w:tc>
          <w:tcPr>
            <w:tcW w:w="3969" w:type="dxa"/>
            <w:shd w:val="clear" w:color="auto" w:fill="FFFFFF"/>
          </w:tcPr>
          <w:p w14:paraId="2D7F2A2E" w14:textId="77777777" w:rsidR="00A94855" w:rsidRPr="003666DD" w:rsidRDefault="00A94855" w:rsidP="00E33004">
            <w:pPr>
              <w:ind w:right="-91"/>
              <w:jc w:val="both"/>
              <w:rPr>
                <w:sz w:val="22"/>
                <w:szCs w:val="22"/>
              </w:rPr>
            </w:pPr>
            <w:r w:rsidRPr="003666DD">
              <w:rPr>
                <w:sz w:val="22"/>
                <w:szCs w:val="22"/>
              </w:rPr>
              <w:t>Доля выпускников-инвалидов 9 и 11 классов, охваченных профориентационной работой, в общей численности выпускников-инвалидов</w:t>
            </w:r>
          </w:p>
        </w:tc>
        <w:tc>
          <w:tcPr>
            <w:tcW w:w="851" w:type="dxa"/>
            <w:shd w:val="clear" w:color="auto" w:fill="FFFFFF"/>
            <w:vAlign w:val="center"/>
          </w:tcPr>
          <w:p w14:paraId="0281FA69" w14:textId="77777777" w:rsidR="00A94855" w:rsidRPr="003666DD" w:rsidRDefault="00A94855" w:rsidP="00E33004">
            <w:pPr>
              <w:jc w:val="center"/>
              <w:rPr>
                <w:sz w:val="22"/>
                <w:szCs w:val="22"/>
              </w:rPr>
            </w:pPr>
            <w:r w:rsidRPr="003666DD">
              <w:rPr>
                <w:sz w:val="22"/>
                <w:szCs w:val="22"/>
              </w:rPr>
              <w:t>%</w:t>
            </w:r>
          </w:p>
        </w:tc>
        <w:tc>
          <w:tcPr>
            <w:tcW w:w="1106" w:type="dxa"/>
            <w:shd w:val="clear" w:color="auto" w:fill="FFFFFF"/>
            <w:vAlign w:val="center"/>
          </w:tcPr>
          <w:p w14:paraId="4F703D80" w14:textId="77777777" w:rsidR="00A94855" w:rsidRPr="003666DD" w:rsidRDefault="00A94855" w:rsidP="00E33004">
            <w:pPr>
              <w:jc w:val="center"/>
              <w:rPr>
                <w:sz w:val="22"/>
                <w:szCs w:val="22"/>
              </w:rPr>
            </w:pPr>
            <w:r w:rsidRPr="003666DD">
              <w:rPr>
                <w:sz w:val="22"/>
                <w:szCs w:val="22"/>
              </w:rPr>
              <w:t>100,0</w:t>
            </w:r>
          </w:p>
        </w:tc>
        <w:tc>
          <w:tcPr>
            <w:tcW w:w="1276" w:type="dxa"/>
            <w:shd w:val="clear" w:color="auto" w:fill="FFFFFF"/>
            <w:vAlign w:val="center"/>
          </w:tcPr>
          <w:p w14:paraId="1FF4298D" w14:textId="77777777" w:rsidR="00A94855" w:rsidRPr="003666DD" w:rsidRDefault="00A94855" w:rsidP="00E33004">
            <w:pPr>
              <w:jc w:val="center"/>
              <w:rPr>
                <w:sz w:val="22"/>
                <w:szCs w:val="22"/>
              </w:rPr>
            </w:pPr>
            <w:r w:rsidRPr="003666DD">
              <w:rPr>
                <w:sz w:val="22"/>
                <w:szCs w:val="22"/>
              </w:rPr>
              <w:t>100,0</w:t>
            </w:r>
          </w:p>
        </w:tc>
        <w:tc>
          <w:tcPr>
            <w:tcW w:w="1279" w:type="dxa"/>
            <w:shd w:val="clear" w:color="auto" w:fill="FFFFFF"/>
            <w:vAlign w:val="center"/>
          </w:tcPr>
          <w:p w14:paraId="74EACCBA" w14:textId="77777777" w:rsidR="00A94855" w:rsidRPr="003666DD" w:rsidRDefault="00A94855" w:rsidP="00E33004">
            <w:pPr>
              <w:jc w:val="center"/>
              <w:rPr>
                <w:sz w:val="22"/>
                <w:szCs w:val="22"/>
              </w:rPr>
            </w:pPr>
            <w:r w:rsidRPr="003666DD">
              <w:rPr>
                <w:sz w:val="22"/>
                <w:szCs w:val="22"/>
              </w:rPr>
              <w:t>100,0</w:t>
            </w:r>
          </w:p>
        </w:tc>
        <w:tc>
          <w:tcPr>
            <w:tcW w:w="1134" w:type="dxa"/>
            <w:shd w:val="clear" w:color="auto" w:fill="FFFFFF"/>
            <w:vAlign w:val="center"/>
          </w:tcPr>
          <w:p w14:paraId="6EBCF8D9" w14:textId="77777777" w:rsidR="00A94855" w:rsidRPr="003666DD" w:rsidRDefault="00A94855" w:rsidP="00E33004">
            <w:pPr>
              <w:jc w:val="center"/>
              <w:rPr>
                <w:sz w:val="22"/>
                <w:szCs w:val="22"/>
              </w:rPr>
            </w:pPr>
            <w:r w:rsidRPr="003666DD">
              <w:rPr>
                <w:sz w:val="22"/>
                <w:szCs w:val="22"/>
              </w:rPr>
              <w:t>100,0</w:t>
            </w:r>
          </w:p>
        </w:tc>
        <w:tc>
          <w:tcPr>
            <w:tcW w:w="995" w:type="dxa"/>
            <w:shd w:val="clear" w:color="auto" w:fill="FFFFFF"/>
            <w:vAlign w:val="center"/>
          </w:tcPr>
          <w:p w14:paraId="62A391A5" w14:textId="77777777" w:rsidR="00A94855" w:rsidRPr="003666DD" w:rsidRDefault="00A94855" w:rsidP="00E33004">
            <w:pPr>
              <w:jc w:val="center"/>
              <w:rPr>
                <w:sz w:val="22"/>
                <w:szCs w:val="22"/>
              </w:rPr>
            </w:pPr>
            <w:r w:rsidRPr="003666DD">
              <w:rPr>
                <w:sz w:val="22"/>
                <w:szCs w:val="22"/>
              </w:rPr>
              <w:t>100,0</w:t>
            </w:r>
          </w:p>
        </w:tc>
        <w:tc>
          <w:tcPr>
            <w:tcW w:w="1014" w:type="dxa"/>
            <w:shd w:val="clear" w:color="auto" w:fill="FFFFFF"/>
            <w:vAlign w:val="center"/>
          </w:tcPr>
          <w:p w14:paraId="381747AD" w14:textId="77777777" w:rsidR="00A94855" w:rsidRPr="003666DD" w:rsidRDefault="00A94855" w:rsidP="00E33004">
            <w:pPr>
              <w:jc w:val="center"/>
              <w:rPr>
                <w:sz w:val="22"/>
                <w:szCs w:val="22"/>
              </w:rPr>
            </w:pPr>
            <w:r w:rsidRPr="003666DD">
              <w:rPr>
                <w:sz w:val="22"/>
                <w:szCs w:val="22"/>
              </w:rPr>
              <w:t>100,0</w:t>
            </w:r>
          </w:p>
        </w:tc>
        <w:tc>
          <w:tcPr>
            <w:tcW w:w="1014" w:type="dxa"/>
            <w:shd w:val="clear" w:color="auto" w:fill="FFFFFF"/>
          </w:tcPr>
          <w:p w14:paraId="70257E6D" w14:textId="77777777" w:rsidR="00A94855" w:rsidRPr="003666DD" w:rsidRDefault="00A94855" w:rsidP="00E33004">
            <w:pPr>
              <w:jc w:val="center"/>
              <w:rPr>
                <w:sz w:val="22"/>
                <w:szCs w:val="22"/>
              </w:rPr>
            </w:pPr>
            <w:r w:rsidRPr="003666DD">
              <w:rPr>
                <w:sz w:val="22"/>
                <w:szCs w:val="22"/>
              </w:rPr>
              <w:t>3.1</w:t>
            </w:r>
          </w:p>
        </w:tc>
      </w:tr>
      <w:tr w:rsidR="00A94855" w:rsidRPr="003666DD" w14:paraId="328E45EE" w14:textId="77777777" w:rsidTr="00936B56">
        <w:trPr>
          <w:gridAfter w:val="1"/>
          <w:wAfter w:w="22" w:type="dxa"/>
          <w:trHeight w:val="20"/>
        </w:trPr>
        <w:tc>
          <w:tcPr>
            <w:tcW w:w="567" w:type="dxa"/>
            <w:shd w:val="clear" w:color="auto" w:fill="FFFFFF"/>
          </w:tcPr>
          <w:p w14:paraId="0D82923D"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lastRenderedPageBreak/>
              <w:t>2.16</w:t>
            </w:r>
          </w:p>
        </w:tc>
        <w:tc>
          <w:tcPr>
            <w:tcW w:w="2405" w:type="dxa"/>
            <w:vMerge w:val="restart"/>
            <w:shd w:val="clear" w:color="auto" w:fill="FFFFFF"/>
          </w:tcPr>
          <w:p w14:paraId="6530EFCC" w14:textId="77777777" w:rsidR="00A94855" w:rsidRPr="003666DD" w:rsidRDefault="00A94855" w:rsidP="00E33004">
            <w:pPr>
              <w:ind w:right="113"/>
              <w:jc w:val="both"/>
              <w:rPr>
                <w:sz w:val="22"/>
                <w:szCs w:val="22"/>
              </w:rPr>
            </w:pPr>
            <w:r w:rsidRPr="003666DD">
              <w:t>Задача 6: формирование здорового образа жизни подрастающего поколения.</w:t>
            </w:r>
          </w:p>
        </w:tc>
        <w:tc>
          <w:tcPr>
            <w:tcW w:w="3969" w:type="dxa"/>
            <w:shd w:val="clear" w:color="auto" w:fill="FFFFFF"/>
          </w:tcPr>
          <w:p w14:paraId="216C4372" w14:textId="77777777" w:rsidR="00A94855" w:rsidRPr="003666DD" w:rsidRDefault="00A94855" w:rsidP="00E33004">
            <w:pPr>
              <w:ind w:right="113"/>
              <w:jc w:val="both"/>
              <w:rPr>
                <w:sz w:val="22"/>
                <w:szCs w:val="22"/>
              </w:rPr>
            </w:pPr>
            <w:r w:rsidRPr="003666DD">
              <w:rPr>
                <w:sz w:val="22"/>
                <w:szCs w:val="22"/>
              </w:rPr>
              <w:t>Доля педагогов, прошедших повышение квалификации по вопросам работы с детьми с ограниченными возможностями здоровья, в том числе по предмету «Технология», в год получения субсидии</w:t>
            </w:r>
          </w:p>
        </w:tc>
        <w:tc>
          <w:tcPr>
            <w:tcW w:w="851" w:type="dxa"/>
            <w:shd w:val="clear" w:color="auto" w:fill="FFFFFF"/>
            <w:vAlign w:val="center"/>
          </w:tcPr>
          <w:p w14:paraId="51643A30" w14:textId="77777777" w:rsidR="00A94855" w:rsidRPr="003666DD" w:rsidRDefault="00A94855" w:rsidP="00E33004">
            <w:pPr>
              <w:jc w:val="center"/>
              <w:rPr>
                <w:sz w:val="22"/>
                <w:szCs w:val="22"/>
              </w:rPr>
            </w:pPr>
            <w:r w:rsidRPr="003666DD">
              <w:rPr>
                <w:sz w:val="22"/>
                <w:szCs w:val="22"/>
              </w:rPr>
              <w:t>%</w:t>
            </w:r>
          </w:p>
        </w:tc>
        <w:tc>
          <w:tcPr>
            <w:tcW w:w="1106" w:type="dxa"/>
            <w:shd w:val="clear" w:color="auto" w:fill="FFFFFF"/>
            <w:vAlign w:val="center"/>
          </w:tcPr>
          <w:p w14:paraId="0D19321C" w14:textId="77777777" w:rsidR="00A94855" w:rsidRPr="003666DD" w:rsidRDefault="00A94855" w:rsidP="00E33004">
            <w:pPr>
              <w:jc w:val="center"/>
              <w:rPr>
                <w:sz w:val="22"/>
                <w:szCs w:val="22"/>
              </w:rPr>
            </w:pPr>
            <w:r w:rsidRPr="003666DD">
              <w:rPr>
                <w:sz w:val="22"/>
                <w:szCs w:val="22"/>
              </w:rPr>
              <w:t>100,0</w:t>
            </w:r>
          </w:p>
        </w:tc>
        <w:tc>
          <w:tcPr>
            <w:tcW w:w="1276" w:type="dxa"/>
            <w:shd w:val="clear" w:color="auto" w:fill="FFFFFF"/>
            <w:vAlign w:val="center"/>
          </w:tcPr>
          <w:p w14:paraId="1AA41A84" w14:textId="77777777" w:rsidR="00A94855" w:rsidRPr="003666DD" w:rsidRDefault="00A94855" w:rsidP="00E33004">
            <w:pPr>
              <w:jc w:val="center"/>
              <w:rPr>
                <w:sz w:val="22"/>
                <w:szCs w:val="22"/>
              </w:rPr>
            </w:pPr>
            <w:r w:rsidRPr="003666DD">
              <w:rPr>
                <w:sz w:val="22"/>
                <w:szCs w:val="22"/>
              </w:rPr>
              <w:t>100,0</w:t>
            </w:r>
          </w:p>
        </w:tc>
        <w:tc>
          <w:tcPr>
            <w:tcW w:w="1279" w:type="dxa"/>
            <w:shd w:val="clear" w:color="auto" w:fill="FFFFFF"/>
            <w:vAlign w:val="center"/>
          </w:tcPr>
          <w:p w14:paraId="2499F23A" w14:textId="77777777" w:rsidR="00A94855" w:rsidRPr="003666DD" w:rsidRDefault="00A94855" w:rsidP="00E33004">
            <w:pPr>
              <w:jc w:val="center"/>
              <w:rPr>
                <w:sz w:val="22"/>
                <w:szCs w:val="22"/>
              </w:rPr>
            </w:pPr>
            <w:r w:rsidRPr="003666DD">
              <w:rPr>
                <w:sz w:val="22"/>
                <w:szCs w:val="22"/>
              </w:rPr>
              <w:t>100,0</w:t>
            </w:r>
          </w:p>
        </w:tc>
        <w:tc>
          <w:tcPr>
            <w:tcW w:w="1134" w:type="dxa"/>
            <w:shd w:val="clear" w:color="auto" w:fill="FFFFFF"/>
            <w:vAlign w:val="center"/>
          </w:tcPr>
          <w:p w14:paraId="40EE5E5B" w14:textId="77777777" w:rsidR="00A94855" w:rsidRPr="003666DD" w:rsidRDefault="00A94855" w:rsidP="00E33004">
            <w:pPr>
              <w:jc w:val="center"/>
              <w:rPr>
                <w:sz w:val="22"/>
                <w:szCs w:val="22"/>
              </w:rPr>
            </w:pPr>
            <w:r w:rsidRPr="003666DD">
              <w:rPr>
                <w:sz w:val="22"/>
                <w:szCs w:val="22"/>
              </w:rPr>
              <w:t>100,0</w:t>
            </w:r>
          </w:p>
        </w:tc>
        <w:tc>
          <w:tcPr>
            <w:tcW w:w="995" w:type="dxa"/>
            <w:shd w:val="clear" w:color="auto" w:fill="FFFFFF"/>
            <w:vAlign w:val="center"/>
          </w:tcPr>
          <w:p w14:paraId="13A6A73F" w14:textId="77777777" w:rsidR="00A94855" w:rsidRPr="003666DD" w:rsidRDefault="00A94855" w:rsidP="00E33004">
            <w:pPr>
              <w:jc w:val="center"/>
              <w:rPr>
                <w:sz w:val="22"/>
                <w:szCs w:val="22"/>
              </w:rPr>
            </w:pPr>
            <w:r w:rsidRPr="003666DD">
              <w:rPr>
                <w:sz w:val="22"/>
                <w:szCs w:val="22"/>
              </w:rPr>
              <w:t>100,0</w:t>
            </w:r>
          </w:p>
        </w:tc>
        <w:tc>
          <w:tcPr>
            <w:tcW w:w="1014" w:type="dxa"/>
            <w:shd w:val="clear" w:color="auto" w:fill="FFFFFF"/>
            <w:vAlign w:val="center"/>
          </w:tcPr>
          <w:p w14:paraId="7B6ADBB9" w14:textId="77777777" w:rsidR="00A94855" w:rsidRPr="003666DD" w:rsidRDefault="00A94855" w:rsidP="00E33004">
            <w:pPr>
              <w:jc w:val="center"/>
              <w:rPr>
                <w:sz w:val="22"/>
                <w:szCs w:val="22"/>
              </w:rPr>
            </w:pPr>
            <w:r w:rsidRPr="003666DD">
              <w:rPr>
                <w:sz w:val="22"/>
                <w:szCs w:val="22"/>
              </w:rPr>
              <w:t>100,0</w:t>
            </w:r>
          </w:p>
        </w:tc>
        <w:tc>
          <w:tcPr>
            <w:tcW w:w="1014" w:type="dxa"/>
            <w:shd w:val="clear" w:color="auto" w:fill="FFFFFF"/>
          </w:tcPr>
          <w:p w14:paraId="4D7C3F1E" w14:textId="77777777" w:rsidR="00A94855" w:rsidRPr="003666DD" w:rsidRDefault="00A94855" w:rsidP="00E33004">
            <w:pPr>
              <w:jc w:val="center"/>
              <w:rPr>
                <w:sz w:val="22"/>
                <w:szCs w:val="22"/>
              </w:rPr>
            </w:pPr>
            <w:r w:rsidRPr="003666DD">
              <w:rPr>
                <w:sz w:val="22"/>
                <w:szCs w:val="22"/>
              </w:rPr>
              <w:t>Х</w:t>
            </w:r>
          </w:p>
        </w:tc>
      </w:tr>
      <w:tr w:rsidR="00A94855" w:rsidRPr="003666DD" w14:paraId="7F2626AC" w14:textId="77777777" w:rsidTr="00936B56">
        <w:trPr>
          <w:gridAfter w:val="1"/>
          <w:wAfter w:w="22" w:type="dxa"/>
          <w:trHeight w:val="20"/>
        </w:trPr>
        <w:tc>
          <w:tcPr>
            <w:tcW w:w="567" w:type="dxa"/>
            <w:shd w:val="clear" w:color="auto" w:fill="FFFFFF"/>
          </w:tcPr>
          <w:p w14:paraId="171D81BF"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2.17</w:t>
            </w:r>
          </w:p>
        </w:tc>
        <w:tc>
          <w:tcPr>
            <w:tcW w:w="2405" w:type="dxa"/>
            <w:vMerge/>
            <w:shd w:val="clear" w:color="auto" w:fill="FFFFFF"/>
          </w:tcPr>
          <w:p w14:paraId="62073E66" w14:textId="77777777" w:rsidR="00A94855" w:rsidRPr="003666DD" w:rsidRDefault="00A94855" w:rsidP="00E33004">
            <w:pPr>
              <w:tabs>
                <w:tab w:val="left" w:pos="1095"/>
              </w:tabs>
              <w:jc w:val="both"/>
              <w:rPr>
                <w:sz w:val="22"/>
                <w:szCs w:val="22"/>
              </w:rPr>
            </w:pPr>
          </w:p>
        </w:tc>
        <w:tc>
          <w:tcPr>
            <w:tcW w:w="3969" w:type="dxa"/>
            <w:shd w:val="clear" w:color="auto" w:fill="FFFFFF"/>
          </w:tcPr>
          <w:p w14:paraId="4AF1A9DE" w14:textId="77777777" w:rsidR="00A94855" w:rsidRPr="003666DD" w:rsidRDefault="00A94855" w:rsidP="00E33004">
            <w:pPr>
              <w:tabs>
                <w:tab w:val="left" w:pos="1095"/>
              </w:tabs>
              <w:jc w:val="both"/>
              <w:rPr>
                <w:sz w:val="22"/>
                <w:szCs w:val="22"/>
              </w:rPr>
            </w:pPr>
            <w:r w:rsidRPr="003666DD">
              <w:rPr>
                <w:sz w:val="22"/>
                <w:szCs w:val="22"/>
              </w:rPr>
              <w:t>Численность детей, коррекционных школ, осваивающих предметную область «Технология» по обновленным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w:t>
            </w:r>
          </w:p>
        </w:tc>
        <w:tc>
          <w:tcPr>
            <w:tcW w:w="851" w:type="dxa"/>
            <w:shd w:val="clear" w:color="auto" w:fill="FFFFFF"/>
            <w:vAlign w:val="center"/>
          </w:tcPr>
          <w:p w14:paraId="340E892F" w14:textId="77777777" w:rsidR="00A94855" w:rsidRPr="003666DD" w:rsidRDefault="00A94855" w:rsidP="00E33004">
            <w:pPr>
              <w:jc w:val="center"/>
              <w:rPr>
                <w:sz w:val="22"/>
                <w:szCs w:val="22"/>
              </w:rPr>
            </w:pPr>
            <w:r w:rsidRPr="003666DD">
              <w:rPr>
                <w:sz w:val="22"/>
                <w:szCs w:val="22"/>
              </w:rPr>
              <w:t>чел.</w:t>
            </w:r>
          </w:p>
        </w:tc>
        <w:tc>
          <w:tcPr>
            <w:tcW w:w="1106" w:type="dxa"/>
            <w:shd w:val="clear" w:color="auto" w:fill="FFFFFF"/>
            <w:vAlign w:val="center"/>
          </w:tcPr>
          <w:p w14:paraId="2CB19A41" w14:textId="77777777" w:rsidR="00A94855" w:rsidRPr="003666DD" w:rsidRDefault="00A94855" w:rsidP="00E33004">
            <w:pPr>
              <w:jc w:val="center"/>
              <w:rPr>
                <w:sz w:val="22"/>
                <w:szCs w:val="22"/>
              </w:rPr>
            </w:pPr>
            <w:r w:rsidRPr="003666DD">
              <w:rPr>
                <w:sz w:val="22"/>
                <w:szCs w:val="22"/>
              </w:rPr>
              <w:t>451</w:t>
            </w:r>
          </w:p>
        </w:tc>
        <w:tc>
          <w:tcPr>
            <w:tcW w:w="1276" w:type="dxa"/>
            <w:shd w:val="clear" w:color="auto" w:fill="FFFFFF"/>
            <w:vAlign w:val="center"/>
          </w:tcPr>
          <w:p w14:paraId="347782B6" w14:textId="77777777" w:rsidR="00A94855" w:rsidRPr="003666DD" w:rsidRDefault="00A94855" w:rsidP="00E33004">
            <w:pPr>
              <w:jc w:val="center"/>
              <w:rPr>
                <w:sz w:val="22"/>
                <w:szCs w:val="22"/>
              </w:rPr>
            </w:pPr>
            <w:r w:rsidRPr="003666DD">
              <w:rPr>
                <w:sz w:val="22"/>
                <w:szCs w:val="22"/>
              </w:rPr>
              <w:t>451</w:t>
            </w:r>
          </w:p>
        </w:tc>
        <w:tc>
          <w:tcPr>
            <w:tcW w:w="1279" w:type="dxa"/>
            <w:shd w:val="clear" w:color="auto" w:fill="FFFFFF"/>
            <w:vAlign w:val="center"/>
          </w:tcPr>
          <w:p w14:paraId="67DE4473" w14:textId="77777777" w:rsidR="00A94855" w:rsidRPr="003666DD" w:rsidRDefault="00A94855" w:rsidP="00E33004">
            <w:pPr>
              <w:jc w:val="center"/>
              <w:rPr>
                <w:sz w:val="22"/>
                <w:szCs w:val="22"/>
              </w:rPr>
            </w:pPr>
            <w:r w:rsidRPr="003666DD">
              <w:rPr>
                <w:sz w:val="22"/>
                <w:szCs w:val="22"/>
              </w:rPr>
              <w:t>451</w:t>
            </w:r>
          </w:p>
        </w:tc>
        <w:tc>
          <w:tcPr>
            <w:tcW w:w="1134" w:type="dxa"/>
            <w:shd w:val="clear" w:color="auto" w:fill="FFFFFF"/>
            <w:vAlign w:val="center"/>
          </w:tcPr>
          <w:p w14:paraId="54F4E2CB" w14:textId="77777777" w:rsidR="00A94855" w:rsidRPr="003666DD" w:rsidRDefault="00A94855" w:rsidP="00E33004">
            <w:pPr>
              <w:jc w:val="center"/>
              <w:rPr>
                <w:sz w:val="22"/>
                <w:szCs w:val="22"/>
              </w:rPr>
            </w:pPr>
            <w:r w:rsidRPr="003666DD">
              <w:rPr>
                <w:sz w:val="22"/>
                <w:szCs w:val="22"/>
              </w:rPr>
              <w:t>451</w:t>
            </w:r>
          </w:p>
        </w:tc>
        <w:tc>
          <w:tcPr>
            <w:tcW w:w="995" w:type="dxa"/>
            <w:shd w:val="clear" w:color="auto" w:fill="FFFFFF"/>
            <w:vAlign w:val="center"/>
          </w:tcPr>
          <w:p w14:paraId="51AD589E" w14:textId="77777777" w:rsidR="00A94855" w:rsidRPr="003666DD" w:rsidRDefault="00A94855" w:rsidP="00E33004">
            <w:pPr>
              <w:jc w:val="center"/>
              <w:rPr>
                <w:sz w:val="22"/>
                <w:szCs w:val="22"/>
              </w:rPr>
            </w:pPr>
            <w:r w:rsidRPr="003666DD">
              <w:rPr>
                <w:sz w:val="22"/>
                <w:szCs w:val="22"/>
              </w:rPr>
              <w:t>451</w:t>
            </w:r>
          </w:p>
        </w:tc>
        <w:tc>
          <w:tcPr>
            <w:tcW w:w="1014" w:type="dxa"/>
            <w:shd w:val="clear" w:color="auto" w:fill="FFFFFF"/>
            <w:vAlign w:val="center"/>
          </w:tcPr>
          <w:p w14:paraId="022D7B32" w14:textId="77777777" w:rsidR="00A94855" w:rsidRPr="003666DD" w:rsidRDefault="00A94855" w:rsidP="00E33004">
            <w:pPr>
              <w:jc w:val="center"/>
              <w:rPr>
                <w:sz w:val="22"/>
                <w:szCs w:val="22"/>
              </w:rPr>
            </w:pPr>
            <w:r w:rsidRPr="003666DD">
              <w:rPr>
                <w:sz w:val="22"/>
                <w:szCs w:val="22"/>
              </w:rPr>
              <w:t>451</w:t>
            </w:r>
          </w:p>
        </w:tc>
        <w:tc>
          <w:tcPr>
            <w:tcW w:w="1014" w:type="dxa"/>
            <w:shd w:val="clear" w:color="auto" w:fill="FFFFFF"/>
          </w:tcPr>
          <w:p w14:paraId="25DBDFD1" w14:textId="77777777" w:rsidR="00A94855" w:rsidRPr="003666DD" w:rsidRDefault="00A94855" w:rsidP="00E33004">
            <w:pPr>
              <w:jc w:val="center"/>
              <w:rPr>
                <w:sz w:val="22"/>
                <w:szCs w:val="22"/>
              </w:rPr>
            </w:pPr>
            <w:r w:rsidRPr="003666DD">
              <w:rPr>
                <w:sz w:val="22"/>
                <w:szCs w:val="22"/>
              </w:rPr>
              <w:t>Х</w:t>
            </w:r>
          </w:p>
        </w:tc>
      </w:tr>
      <w:tr w:rsidR="00A94855" w:rsidRPr="003666DD" w14:paraId="6EAF4AFD" w14:textId="77777777" w:rsidTr="00936B56">
        <w:trPr>
          <w:gridAfter w:val="1"/>
          <w:wAfter w:w="22" w:type="dxa"/>
          <w:trHeight w:val="20"/>
        </w:trPr>
        <w:tc>
          <w:tcPr>
            <w:tcW w:w="567" w:type="dxa"/>
            <w:shd w:val="clear" w:color="auto" w:fill="FFFFFF"/>
          </w:tcPr>
          <w:p w14:paraId="75A68BD8"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2.18</w:t>
            </w:r>
          </w:p>
        </w:tc>
        <w:tc>
          <w:tcPr>
            <w:tcW w:w="2405" w:type="dxa"/>
            <w:vMerge/>
            <w:shd w:val="clear" w:color="auto" w:fill="FFFFFF"/>
          </w:tcPr>
          <w:p w14:paraId="114FC4F3" w14:textId="77777777" w:rsidR="00A94855" w:rsidRPr="003666DD" w:rsidRDefault="00A94855" w:rsidP="00E33004">
            <w:pPr>
              <w:tabs>
                <w:tab w:val="left" w:pos="1095"/>
              </w:tabs>
              <w:jc w:val="both"/>
              <w:rPr>
                <w:sz w:val="22"/>
                <w:szCs w:val="22"/>
              </w:rPr>
            </w:pPr>
          </w:p>
        </w:tc>
        <w:tc>
          <w:tcPr>
            <w:tcW w:w="3969" w:type="dxa"/>
            <w:shd w:val="clear" w:color="auto" w:fill="FFFFFF"/>
          </w:tcPr>
          <w:p w14:paraId="3C434BE9" w14:textId="77777777" w:rsidR="00A94855" w:rsidRPr="003666DD" w:rsidRDefault="00A94855" w:rsidP="00E33004">
            <w:pPr>
              <w:tabs>
                <w:tab w:val="left" w:pos="1095"/>
              </w:tabs>
              <w:jc w:val="both"/>
              <w:rPr>
                <w:sz w:val="22"/>
                <w:szCs w:val="22"/>
              </w:rPr>
            </w:pPr>
            <w:r w:rsidRPr="003666DD">
              <w:rPr>
                <w:sz w:val="22"/>
                <w:szCs w:val="22"/>
              </w:rPr>
              <w:t xml:space="preserve">Численность детей с ограниченными возможностями здоровья, обучающихся в коррекционных школах в муниципальном образовании в условиях современной </w:t>
            </w:r>
            <w:proofErr w:type="spellStart"/>
            <w:r w:rsidRPr="003666DD">
              <w:rPr>
                <w:sz w:val="22"/>
                <w:szCs w:val="22"/>
              </w:rPr>
              <w:t>здоровьесберегающей</w:t>
            </w:r>
            <w:proofErr w:type="spellEnd"/>
            <w:r w:rsidRPr="003666DD">
              <w:rPr>
                <w:sz w:val="22"/>
                <w:szCs w:val="22"/>
              </w:rPr>
              <w:t xml:space="preserve"> образовательной среды, обеспечивающей индивидуальный образовательный маршрут с учетом особых образовательных потребностей</w:t>
            </w:r>
          </w:p>
        </w:tc>
        <w:tc>
          <w:tcPr>
            <w:tcW w:w="851" w:type="dxa"/>
            <w:shd w:val="clear" w:color="auto" w:fill="FFFFFF"/>
            <w:vAlign w:val="center"/>
          </w:tcPr>
          <w:p w14:paraId="7CC3F4DF" w14:textId="77777777" w:rsidR="00A94855" w:rsidRPr="003666DD" w:rsidRDefault="00A94855" w:rsidP="00E33004">
            <w:pPr>
              <w:jc w:val="center"/>
              <w:rPr>
                <w:sz w:val="22"/>
                <w:szCs w:val="22"/>
              </w:rPr>
            </w:pPr>
            <w:r w:rsidRPr="003666DD">
              <w:rPr>
                <w:sz w:val="22"/>
                <w:szCs w:val="22"/>
              </w:rPr>
              <w:t>чел.</w:t>
            </w:r>
          </w:p>
        </w:tc>
        <w:tc>
          <w:tcPr>
            <w:tcW w:w="1106" w:type="dxa"/>
            <w:shd w:val="clear" w:color="auto" w:fill="FFFFFF"/>
            <w:vAlign w:val="center"/>
          </w:tcPr>
          <w:p w14:paraId="0495F6F1" w14:textId="77777777" w:rsidR="00A94855" w:rsidRPr="003666DD" w:rsidRDefault="00A94855" w:rsidP="00E33004">
            <w:pPr>
              <w:jc w:val="center"/>
              <w:rPr>
                <w:sz w:val="22"/>
                <w:szCs w:val="22"/>
              </w:rPr>
            </w:pPr>
            <w:r w:rsidRPr="003666DD">
              <w:rPr>
                <w:sz w:val="22"/>
                <w:szCs w:val="22"/>
              </w:rPr>
              <w:t>780</w:t>
            </w:r>
          </w:p>
        </w:tc>
        <w:tc>
          <w:tcPr>
            <w:tcW w:w="1276" w:type="dxa"/>
            <w:shd w:val="clear" w:color="auto" w:fill="FFFFFF"/>
            <w:vAlign w:val="center"/>
          </w:tcPr>
          <w:p w14:paraId="082F2CA2" w14:textId="77777777" w:rsidR="00A94855" w:rsidRPr="003666DD" w:rsidRDefault="00A94855" w:rsidP="00E33004">
            <w:pPr>
              <w:jc w:val="center"/>
              <w:rPr>
                <w:sz w:val="22"/>
                <w:szCs w:val="22"/>
              </w:rPr>
            </w:pPr>
            <w:r w:rsidRPr="003666DD">
              <w:rPr>
                <w:sz w:val="22"/>
                <w:szCs w:val="22"/>
              </w:rPr>
              <w:t>780</w:t>
            </w:r>
          </w:p>
        </w:tc>
        <w:tc>
          <w:tcPr>
            <w:tcW w:w="1279" w:type="dxa"/>
            <w:shd w:val="clear" w:color="auto" w:fill="FFFFFF"/>
            <w:vAlign w:val="center"/>
          </w:tcPr>
          <w:p w14:paraId="14CFF55B" w14:textId="77777777" w:rsidR="00A94855" w:rsidRPr="003666DD" w:rsidRDefault="00A94855" w:rsidP="00E33004">
            <w:pPr>
              <w:jc w:val="center"/>
              <w:rPr>
                <w:sz w:val="22"/>
                <w:szCs w:val="22"/>
              </w:rPr>
            </w:pPr>
            <w:r w:rsidRPr="003666DD">
              <w:rPr>
                <w:sz w:val="22"/>
                <w:szCs w:val="22"/>
              </w:rPr>
              <w:t>780</w:t>
            </w:r>
          </w:p>
        </w:tc>
        <w:tc>
          <w:tcPr>
            <w:tcW w:w="1134" w:type="dxa"/>
            <w:shd w:val="clear" w:color="auto" w:fill="FFFFFF"/>
            <w:vAlign w:val="center"/>
          </w:tcPr>
          <w:p w14:paraId="090467DF" w14:textId="77777777" w:rsidR="00A94855" w:rsidRPr="003666DD" w:rsidRDefault="00A94855" w:rsidP="00E33004">
            <w:pPr>
              <w:jc w:val="center"/>
              <w:rPr>
                <w:sz w:val="22"/>
                <w:szCs w:val="22"/>
              </w:rPr>
            </w:pPr>
            <w:r w:rsidRPr="003666DD">
              <w:rPr>
                <w:sz w:val="22"/>
                <w:szCs w:val="22"/>
              </w:rPr>
              <w:t>780</w:t>
            </w:r>
          </w:p>
        </w:tc>
        <w:tc>
          <w:tcPr>
            <w:tcW w:w="995" w:type="dxa"/>
            <w:shd w:val="clear" w:color="auto" w:fill="FFFFFF"/>
            <w:vAlign w:val="center"/>
          </w:tcPr>
          <w:p w14:paraId="09119841" w14:textId="77777777" w:rsidR="00A94855" w:rsidRPr="003666DD" w:rsidRDefault="00A94855" w:rsidP="00E33004">
            <w:pPr>
              <w:jc w:val="center"/>
              <w:rPr>
                <w:sz w:val="22"/>
                <w:szCs w:val="22"/>
              </w:rPr>
            </w:pPr>
            <w:r w:rsidRPr="003666DD">
              <w:rPr>
                <w:sz w:val="22"/>
                <w:szCs w:val="22"/>
              </w:rPr>
              <w:t>780</w:t>
            </w:r>
          </w:p>
        </w:tc>
        <w:tc>
          <w:tcPr>
            <w:tcW w:w="1014" w:type="dxa"/>
            <w:shd w:val="clear" w:color="auto" w:fill="FFFFFF"/>
            <w:vAlign w:val="center"/>
          </w:tcPr>
          <w:p w14:paraId="030A989C" w14:textId="77777777" w:rsidR="00A94855" w:rsidRPr="003666DD" w:rsidRDefault="00A94855" w:rsidP="00E33004">
            <w:pPr>
              <w:jc w:val="center"/>
              <w:rPr>
                <w:sz w:val="22"/>
                <w:szCs w:val="22"/>
              </w:rPr>
            </w:pPr>
            <w:r w:rsidRPr="003666DD">
              <w:rPr>
                <w:sz w:val="22"/>
                <w:szCs w:val="22"/>
              </w:rPr>
              <w:t>780</w:t>
            </w:r>
          </w:p>
        </w:tc>
        <w:tc>
          <w:tcPr>
            <w:tcW w:w="1014" w:type="dxa"/>
            <w:shd w:val="clear" w:color="auto" w:fill="FFFFFF"/>
          </w:tcPr>
          <w:p w14:paraId="488D457B" w14:textId="77777777" w:rsidR="00A94855" w:rsidRPr="003666DD" w:rsidRDefault="00A94855" w:rsidP="00E33004">
            <w:pPr>
              <w:jc w:val="center"/>
              <w:rPr>
                <w:sz w:val="22"/>
                <w:szCs w:val="22"/>
              </w:rPr>
            </w:pPr>
            <w:r w:rsidRPr="003666DD">
              <w:rPr>
                <w:sz w:val="22"/>
                <w:szCs w:val="22"/>
              </w:rPr>
              <w:t>Х</w:t>
            </w:r>
          </w:p>
        </w:tc>
      </w:tr>
      <w:tr w:rsidR="00A94855" w:rsidRPr="003666DD" w14:paraId="76CA92DF" w14:textId="77777777" w:rsidTr="00936B56">
        <w:trPr>
          <w:gridAfter w:val="1"/>
          <w:wAfter w:w="22" w:type="dxa"/>
          <w:trHeight w:val="20"/>
        </w:trPr>
        <w:tc>
          <w:tcPr>
            <w:tcW w:w="567" w:type="dxa"/>
            <w:shd w:val="clear" w:color="auto" w:fill="FFFFFF"/>
          </w:tcPr>
          <w:p w14:paraId="55DCAB71"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2.19</w:t>
            </w:r>
          </w:p>
        </w:tc>
        <w:tc>
          <w:tcPr>
            <w:tcW w:w="2405" w:type="dxa"/>
            <w:vMerge w:val="restart"/>
            <w:shd w:val="clear" w:color="auto" w:fill="FFFFFF"/>
            <w:vAlign w:val="center"/>
          </w:tcPr>
          <w:p w14:paraId="0DA9FEAC" w14:textId="77777777" w:rsidR="00A94855" w:rsidRPr="003666DD" w:rsidRDefault="00A94855" w:rsidP="00E33004">
            <w:pPr>
              <w:jc w:val="both"/>
              <w:rPr>
                <w:sz w:val="22"/>
                <w:szCs w:val="22"/>
              </w:rPr>
            </w:pPr>
            <w:r w:rsidRPr="003666DD">
              <w:t xml:space="preserve">Задача 4: совершенствование системы </w:t>
            </w:r>
            <w:r w:rsidRPr="003666DD">
              <w:lastRenderedPageBreak/>
              <w:t>выявления, поддержки одаренных детей, талантливой молодежи и развитие инновационного потенциала педагогов образовательных учреждений города.</w:t>
            </w:r>
          </w:p>
        </w:tc>
        <w:tc>
          <w:tcPr>
            <w:tcW w:w="3969" w:type="dxa"/>
            <w:shd w:val="clear" w:color="auto" w:fill="FFFFFF"/>
          </w:tcPr>
          <w:p w14:paraId="4D9BC02F" w14:textId="77777777" w:rsidR="00A94855" w:rsidRPr="003666DD" w:rsidRDefault="00A94855" w:rsidP="00E33004">
            <w:pPr>
              <w:jc w:val="both"/>
              <w:rPr>
                <w:sz w:val="22"/>
                <w:szCs w:val="22"/>
              </w:rPr>
            </w:pPr>
            <w:r w:rsidRPr="003666DD">
              <w:rPr>
                <w:sz w:val="22"/>
                <w:szCs w:val="22"/>
              </w:rPr>
              <w:lastRenderedPageBreak/>
              <w:t>Число участников открытых онлайн-уроков, реализуемых с учетом опыта цикла открытых уроков «</w:t>
            </w:r>
            <w:proofErr w:type="spellStart"/>
            <w:r w:rsidRPr="003666DD">
              <w:rPr>
                <w:sz w:val="22"/>
                <w:szCs w:val="22"/>
              </w:rPr>
              <w:t>Проектория</w:t>
            </w:r>
            <w:proofErr w:type="spellEnd"/>
            <w:r w:rsidRPr="003666DD">
              <w:rPr>
                <w:sz w:val="22"/>
                <w:szCs w:val="22"/>
              </w:rPr>
              <w:t xml:space="preserve">», </w:t>
            </w:r>
            <w:r w:rsidRPr="003666DD">
              <w:rPr>
                <w:sz w:val="22"/>
                <w:szCs w:val="22"/>
              </w:rPr>
              <w:lastRenderedPageBreak/>
              <w:t>«Уроки настоящего» или иных аналогичных по возможностям, функциям и результатам проектов, направленных на раннюю профориентацию</w:t>
            </w:r>
          </w:p>
        </w:tc>
        <w:tc>
          <w:tcPr>
            <w:tcW w:w="851" w:type="dxa"/>
            <w:shd w:val="clear" w:color="auto" w:fill="FFFFFF"/>
            <w:vAlign w:val="center"/>
          </w:tcPr>
          <w:p w14:paraId="6B28B1A6" w14:textId="77777777" w:rsidR="00A94855" w:rsidRPr="003666DD" w:rsidRDefault="00A94855" w:rsidP="00E33004">
            <w:pPr>
              <w:jc w:val="center"/>
              <w:rPr>
                <w:sz w:val="22"/>
                <w:szCs w:val="22"/>
              </w:rPr>
            </w:pPr>
            <w:r w:rsidRPr="003666DD">
              <w:rPr>
                <w:sz w:val="22"/>
                <w:szCs w:val="22"/>
              </w:rPr>
              <w:lastRenderedPageBreak/>
              <w:t>млн чел.</w:t>
            </w:r>
          </w:p>
        </w:tc>
        <w:tc>
          <w:tcPr>
            <w:tcW w:w="1106" w:type="dxa"/>
            <w:shd w:val="clear" w:color="auto" w:fill="FFFFFF"/>
            <w:vAlign w:val="center"/>
          </w:tcPr>
          <w:p w14:paraId="133420B3" w14:textId="77777777" w:rsidR="00A94855" w:rsidRPr="003666DD" w:rsidRDefault="00A94855" w:rsidP="00E33004">
            <w:pPr>
              <w:jc w:val="center"/>
              <w:rPr>
                <w:sz w:val="22"/>
                <w:szCs w:val="22"/>
              </w:rPr>
            </w:pPr>
            <w:r w:rsidRPr="003666DD">
              <w:rPr>
                <w:sz w:val="22"/>
                <w:szCs w:val="22"/>
              </w:rPr>
              <w:t>8560,08</w:t>
            </w:r>
          </w:p>
        </w:tc>
        <w:tc>
          <w:tcPr>
            <w:tcW w:w="1276" w:type="dxa"/>
            <w:shd w:val="clear" w:color="auto" w:fill="FFFFFF"/>
            <w:vAlign w:val="center"/>
          </w:tcPr>
          <w:p w14:paraId="51D71C03" w14:textId="77777777" w:rsidR="00A94855" w:rsidRPr="003666DD" w:rsidRDefault="00A94855" w:rsidP="00E33004">
            <w:pPr>
              <w:jc w:val="center"/>
              <w:rPr>
                <w:sz w:val="22"/>
                <w:szCs w:val="22"/>
              </w:rPr>
            </w:pPr>
            <w:r w:rsidRPr="003666DD">
              <w:rPr>
                <w:sz w:val="22"/>
                <w:szCs w:val="22"/>
              </w:rPr>
              <w:t>8560,08</w:t>
            </w:r>
          </w:p>
        </w:tc>
        <w:tc>
          <w:tcPr>
            <w:tcW w:w="1279" w:type="dxa"/>
            <w:shd w:val="clear" w:color="auto" w:fill="FFFFFF"/>
            <w:vAlign w:val="center"/>
          </w:tcPr>
          <w:p w14:paraId="445A86A4" w14:textId="77777777" w:rsidR="00A94855" w:rsidRPr="003666DD" w:rsidRDefault="00A94855" w:rsidP="00E33004">
            <w:pPr>
              <w:jc w:val="center"/>
              <w:rPr>
                <w:sz w:val="22"/>
                <w:szCs w:val="22"/>
              </w:rPr>
            </w:pPr>
            <w:r w:rsidRPr="003666DD">
              <w:rPr>
                <w:sz w:val="22"/>
                <w:szCs w:val="22"/>
              </w:rPr>
              <w:t>8560,08</w:t>
            </w:r>
          </w:p>
        </w:tc>
        <w:tc>
          <w:tcPr>
            <w:tcW w:w="1134" w:type="dxa"/>
            <w:shd w:val="clear" w:color="auto" w:fill="FFFFFF"/>
            <w:vAlign w:val="center"/>
          </w:tcPr>
          <w:p w14:paraId="5FEC1C77" w14:textId="77777777" w:rsidR="00A94855" w:rsidRPr="003666DD" w:rsidRDefault="00A94855" w:rsidP="00E33004">
            <w:pPr>
              <w:jc w:val="center"/>
              <w:rPr>
                <w:sz w:val="22"/>
                <w:szCs w:val="22"/>
              </w:rPr>
            </w:pPr>
            <w:r w:rsidRPr="003666DD">
              <w:rPr>
                <w:sz w:val="22"/>
                <w:szCs w:val="22"/>
              </w:rPr>
              <w:t>8560,08</w:t>
            </w:r>
          </w:p>
        </w:tc>
        <w:tc>
          <w:tcPr>
            <w:tcW w:w="995" w:type="dxa"/>
            <w:shd w:val="clear" w:color="auto" w:fill="FFFFFF"/>
            <w:vAlign w:val="center"/>
          </w:tcPr>
          <w:p w14:paraId="000CE7BD" w14:textId="77777777" w:rsidR="00A94855" w:rsidRPr="003666DD" w:rsidRDefault="00A94855" w:rsidP="00E33004">
            <w:pPr>
              <w:jc w:val="center"/>
              <w:rPr>
                <w:sz w:val="22"/>
                <w:szCs w:val="22"/>
              </w:rPr>
            </w:pPr>
            <w:r w:rsidRPr="003666DD">
              <w:rPr>
                <w:sz w:val="22"/>
                <w:szCs w:val="22"/>
              </w:rPr>
              <w:t>8560,08</w:t>
            </w:r>
          </w:p>
        </w:tc>
        <w:tc>
          <w:tcPr>
            <w:tcW w:w="1014" w:type="dxa"/>
            <w:shd w:val="clear" w:color="auto" w:fill="FFFFFF"/>
            <w:vAlign w:val="center"/>
          </w:tcPr>
          <w:p w14:paraId="0A22DD5C" w14:textId="77777777" w:rsidR="00A94855" w:rsidRPr="003666DD" w:rsidRDefault="00A94855" w:rsidP="00E33004">
            <w:pPr>
              <w:jc w:val="center"/>
              <w:rPr>
                <w:sz w:val="22"/>
                <w:szCs w:val="22"/>
              </w:rPr>
            </w:pPr>
            <w:r w:rsidRPr="003666DD">
              <w:rPr>
                <w:sz w:val="22"/>
                <w:szCs w:val="22"/>
              </w:rPr>
              <w:t>8560,08</w:t>
            </w:r>
          </w:p>
        </w:tc>
        <w:tc>
          <w:tcPr>
            <w:tcW w:w="1014" w:type="dxa"/>
            <w:shd w:val="clear" w:color="auto" w:fill="FFFFFF"/>
          </w:tcPr>
          <w:p w14:paraId="7692BF87" w14:textId="77777777" w:rsidR="00A94855" w:rsidRPr="003666DD" w:rsidRDefault="00A94855" w:rsidP="00E33004">
            <w:pPr>
              <w:jc w:val="center"/>
              <w:rPr>
                <w:sz w:val="22"/>
                <w:szCs w:val="22"/>
              </w:rPr>
            </w:pPr>
            <w:r w:rsidRPr="003666DD">
              <w:rPr>
                <w:sz w:val="22"/>
                <w:szCs w:val="22"/>
              </w:rPr>
              <w:t>3.1</w:t>
            </w:r>
          </w:p>
        </w:tc>
      </w:tr>
      <w:tr w:rsidR="00A94855" w:rsidRPr="003666DD" w14:paraId="3F4EF280" w14:textId="77777777" w:rsidTr="00936B56">
        <w:trPr>
          <w:gridAfter w:val="1"/>
          <w:wAfter w:w="22" w:type="dxa"/>
          <w:trHeight w:val="20"/>
        </w:trPr>
        <w:tc>
          <w:tcPr>
            <w:tcW w:w="567" w:type="dxa"/>
            <w:shd w:val="clear" w:color="auto" w:fill="FFFFFF"/>
          </w:tcPr>
          <w:p w14:paraId="54717450"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2.20</w:t>
            </w:r>
          </w:p>
        </w:tc>
        <w:tc>
          <w:tcPr>
            <w:tcW w:w="2405" w:type="dxa"/>
            <w:vMerge/>
            <w:shd w:val="clear" w:color="auto" w:fill="FFFFFF"/>
          </w:tcPr>
          <w:p w14:paraId="1F881248" w14:textId="77777777" w:rsidR="00A94855" w:rsidRPr="003666DD" w:rsidRDefault="00A94855" w:rsidP="00E33004">
            <w:pPr>
              <w:jc w:val="both"/>
              <w:rPr>
                <w:sz w:val="22"/>
                <w:szCs w:val="22"/>
              </w:rPr>
            </w:pPr>
          </w:p>
        </w:tc>
        <w:tc>
          <w:tcPr>
            <w:tcW w:w="3969" w:type="dxa"/>
            <w:shd w:val="clear" w:color="auto" w:fill="FFFFFF"/>
          </w:tcPr>
          <w:p w14:paraId="4232193E" w14:textId="77777777" w:rsidR="00A94855" w:rsidRPr="003666DD" w:rsidRDefault="00A94855" w:rsidP="00E33004">
            <w:pPr>
              <w:jc w:val="both"/>
              <w:rPr>
                <w:sz w:val="22"/>
                <w:szCs w:val="22"/>
              </w:rPr>
            </w:pPr>
            <w:r w:rsidRPr="003666DD">
              <w:rPr>
                <w:sz w:val="22"/>
                <w:szCs w:val="22"/>
              </w:rPr>
              <w:t>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«Билет в будущее»</w:t>
            </w:r>
          </w:p>
        </w:tc>
        <w:tc>
          <w:tcPr>
            <w:tcW w:w="851" w:type="dxa"/>
            <w:shd w:val="clear" w:color="auto" w:fill="FFFFFF"/>
            <w:vAlign w:val="center"/>
          </w:tcPr>
          <w:p w14:paraId="16FF2522" w14:textId="77777777" w:rsidR="00A94855" w:rsidRPr="003666DD" w:rsidRDefault="00A94855" w:rsidP="00E33004">
            <w:pPr>
              <w:jc w:val="center"/>
              <w:rPr>
                <w:sz w:val="22"/>
                <w:szCs w:val="22"/>
              </w:rPr>
            </w:pPr>
            <w:r w:rsidRPr="003666DD">
              <w:rPr>
                <w:sz w:val="22"/>
                <w:szCs w:val="22"/>
              </w:rPr>
              <w:t>тыс. чел.</w:t>
            </w:r>
          </w:p>
        </w:tc>
        <w:tc>
          <w:tcPr>
            <w:tcW w:w="1106" w:type="dxa"/>
            <w:shd w:val="clear" w:color="auto" w:fill="FFFFFF"/>
            <w:vAlign w:val="center"/>
          </w:tcPr>
          <w:p w14:paraId="55405960" w14:textId="77777777" w:rsidR="00A94855" w:rsidRPr="003666DD" w:rsidRDefault="00A94855" w:rsidP="00E33004">
            <w:pPr>
              <w:jc w:val="center"/>
              <w:rPr>
                <w:sz w:val="22"/>
                <w:szCs w:val="22"/>
              </w:rPr>
            </w:pPr>
            <w:r w:rsidRPr="003666DD">
              <w:rPr>
                <w:sz w:val="22"/>
                <w:szCs w:val="22"/>
              </w:rPr>
              <w:t>22,993</w:t>
            </w:r>
          </w:p>
        </w:tc>
        <w:tc>
          <w:tcPr>
            <w:tcW w:w="1276" w:type="dxa"/>
            <w:shd w:val="clear" w:color="auto" w:fill="FFFFFF"/>
            <w:vAlign w:val="center"/>
          </w:tcPr>
          <w:p w14:paraId="20B1916B" w14:textId="77777777" w:rsidR="00A94855" w:rsidRPr="003666DD" w:rsidRDefault="00A94855" w:rsidP="00E33004">
            <w:pPr>
              <w:jc w:val="center"/>
              <w:rPr>
                <w:sz w:val="22"/>
                <w:szCs w:val="22"/>
              </w:rPr>
            </w:pPr>
            <w:r w:rsidRPr="003666DD">
              <w:rPr>
                <w:sz w:val="22"/>
                <w:szCs w:val="22"/>
              </w:rPr>
              <w:t>22,993</w:t>
            </w:r>
          </w:p>
        </w:tc>
        <w:tc>
          <w:tcPr>
            <w:tcW w:w="1279" w:type="dxa"/>
            <w:shd w:val="clear" w:color="auto" w:fill="FFFFFF"/>
            <w:vAlign w:val="center"/>
          </w:tcPr>
          <w:p w14:paraId="57246BAB" w14:textId="77777777" w:rsidR="00A94855" w:rsidRPr="003666DD" w:rsidRDefault="00A94855" w:rsidP="00E33004">
            <w:pPr>
              <w:jc w:val="center"/>
              <w:rPr>
                <w:sz w:val="22"/>
                <w:szCs w:val="22"/>
              </w:rPr>
            </w:pPr>
            <w:r w:rsidRPr="003666DD">
              <w:rPr>
                <w:sz w:val="22"/>
                <w:szCs w:val="22"/>
              </w:rPr>
              <w:t>22,993</w:t>
            </w:r>
          </w:p>
        </w:tc>
        <w:tc>
          <w:tcPr>
            <w:tcW w:w="1134" w:type="dxa"/>
            <w:shd w:val="clear" w:color="auto" w:fill="FFFFFF"/>
            <w:vAlign w:val="center"/>
          </w:tcPr>
          <w:p w14:paraId="2B4368FF" w14:textId="77777777" w:rsidR="00A94855" w:rsidRPr="003666DD" w:rsidRDefault="00A94855" w:rsidP="00E33004">
            <w:pPr>
              <w:jc w:val="center"/>
              <w:rPr>
                <w:sz w:val="22"/>
                <w:szCs w:val="22"/>
              </w:rPr>
            </w:pPr>
            <w:r w:rsidRPr="003666DD">
              <w:rPr>
                <w:sz w:val="22"/>
                <w:szCs w:val="22"/>
              </w:rPr>
              <w:t>22,993</w:t>
            </w:r>
          </w:p>
        </w:tc>
        <w:tc>
          <w:tcPr>
            <w:tcW w:w="995" w:type="dxa"/>
            <w:shd w:val="clear" w:color="auto" w:fill="FFFFFF"/>
            <w:vAlign w:val="center"/>
          </w:tcPr>
          <w:p w14:paraId="541FCB5D" w14:textId="77777777" w:rsidR="00A94855" w:rsidRPr="003666DD" w:rsidRDefault="00A94855" w:rsidP="00E33004">
            <w:pPr>
              <w:jc w:val="center"/>
              <w:rPr>
                <w:sz w:val="22"/>
                <w:szCs w:val="22"/>
              </w:rPr>
            </w:pPr>
            <w:r w:rsidRPr="003666DD">
              <w:rPr>
                <w:sz w:val="22"/>
                <w:szCs w:val="22"/>
              </w:rPr>
              <w:t>22,993</w:t>
            </w:r>
          </w:p>
        </w:tc>
        <w:tc>
          <w:tcPr>
            <w:tcW w:w="1014" w:type="dxa"/>
            <w:shd w:val="clear" w:color="auto" w:fill="FFFFFF"/>
            <w:vAlign w:val="center"/>
          </w:tcPr>
          <w:p w14:paraId="62C9889F" w14:textId="77777777" w:rsidR="00A94855" w:rsidRPr="003666DD" w:rsidRDefault="00A94855" w:rsidP="00E33004">
            <w:pPr>
              <w:jc w:val="center"/>
              <w:rPr>
                <w:sz w:val="22"/>
                <w:szCs w:val="22"/>
              </w:rPr>
            </w:pPr>
            <w:r w:rsidRPr="003666DD">
              <w:rPr>
                <w:sz w:val="22"/>
                <w:szCs w:val="22"/>
              </w:rPr>
              <w:t>22,993</w:t>
            </w:r>
          </w:p>
        </w:tc>
        <w:tc>
          <w:tcPr>
            <w:tcW w:w="1014" w:type="dxa"/>
            <w:shd w:val="clear" w:color="auto" w:fill="FFFFFF"/>
          </w:tcPr>
          <w:p w14:paraId="688B33CB" w14:textId="77777777" w:rsidR="00A94855" w:rsidRPr="003666DD" w:rsidRDefault="00A94855" w:rsidP="00E33004">
            <w:pPr>
              <w:jc w:val="center"/>
              <w:rPr>
                <w:sz w:val="22"/>
                <w:szCs w:val="22"/>
              </w:rPr>
            </w:pPr>
          </w:p>
        </w:tc>
      </w:tr>
      <w:tr w:rsidR="00A94855" w:rsidRPr="003666DD" w14:paraId="1FCA917D" w14:textId="77777777" w:rsidTr="00936B56">
        <w:trPr>
          <w:gridAfter w:val="1"/>
          <w:wAfter w:w="22" w:type="dxa"/>
          <w:trHeight w:val="20"/>
        </w:trPr>
        <w:tc>
          <w:tcPr>
            <w:tcW w:w="567" w:type="dxa"/>
            <w:shd w:val="clear" w:color="auto" w:fill="FFFFFF"/>
          </w:tcPr>
          <w:p w14:paraId="52B9E6B9" w14:textId="77777777" w:rsidR="00A94855" w:rsidRPr="003666DD" w:rsidRDefault="00A94855" w:rsidP="00E33004">
            <w:pPr>
              <w:jc w:val="center"/>
              <w:rPr>
                <w:sz w:val="22"/>
                <w:szCs w:val="22"/>
              </w:rPr>
            </w:pPr>
            <w:r w:rsidRPr="003666DD">
              <w:rPr>
                <w:sz w:val="22"/>
                <w:szCs w:val="22"/>
              </w:rPr>
              <w:t>2.21</w:t>
            </w:r>
          </w:p>
        </w:tc>
        <w:tc>
          <w:tcPr>
            <w:tcW w:w="2405" w:type="dxa"/>
            <w:vMerge/>
            <w:shd w:val="clear" w:color="auto" w:fill="FFFFFF"/>
          </w:tcPr>
          <w:p w14:paraId="40D53953" w14:textId="77777777" w:rsidR="00A94855" w:rsidRPr="003666DD" w:rsidRDefault="00A94855" w:rsidP="00E33004">
            <w:pPr>
              <w:jc w:val="both"/>
              <w:rPr>
                <w:sz w:val="22"/>
                <w:szCs w:val="22"/>
              </w:rPr>
            </w:pPr>
          </w:p>
        </w:tc>
        <w:tc>
          <w:tcPr>
            <w:tcW w:w="3969" w:type="dxa"/>
            <w:shd w:val="clear" w:color="auto" w:fill="FFFFFF"/>
          </w:tcPr>
          <w:p w14:paraId="4F04F121" w14:textId="77777777" w:rsidR="00A94855" w:rsidRPr="003666DD" w:rsidRDefault="00A94855" w:rsidP="00E33004">
            <w:pPr>
              <w:jc w:val="both"/>
              <w:rPr>
                <w:sz w:val="22"/>
                <w:szCs w:val="22"/>
              </w:rPr>
            </w:pPr>
            <w:r w:rsidRPr="003666DD">
              <w:rPr>
                <w:sz w:val="22"/>
                <w:szCs w:val="22"/>
              </w:rPr>
              <w:t>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tc>
        <w:tc>
          <w:tcPr>
            <w:tcW w:w="851" w:type="dxa"/>
            <w:shd w:val="clear" w:color="auto" w:fill="FFFFFF"/>
            <w:vAlign w:val="center"/>
          </w:tcPr>
          <w:p w14:paraId="0BA35FE0" w14:textId="77777777" w:rsidR="00A94855" w:rsidRPr="003666DD" w:rsidRDefault="00A94855" w:rsidP="00E33004">
            <w:pPr>
              <w:jc w:val="center"/>
              <w:rPr>
                <w:sz w:val="22"/>
                <w:szCs w:val="22"/>
              </w:rPr>
            </w:pPr>
            <w:r w:rsidRPr="003666DD">
              <w:rPr>
                <w:sz w:val="22"/>
                <w:szCs w:val="22"/>
              </w:rPr>
              <w:t>%</w:t>
            </w:r>
          </w:p>
        </w:tc>
        <w:tc>
          <w:tcPr>
            <w:tcW w:w="1106" w:type="dxa"/>
            <w:shd w:val="clear" w:color="auto" w:fill="FFFFFF"/>
            <w:vAlign w:val="center"/>
          </w:tcPr>
          <w:p w14:paraId="15A1C289" w14:textId="77777777" w:rsidR="00A94855" w:rsidRPr="003666DD" w:rsidRDefault="00A94855" w:rsidP="00E33004">
            <w:pPr>
              <w:jc w:val="center"/>
              <w:rPr>
                <w:sz w:val="22"/>
                <w:szCs w:val="22"/>
              </w:rPr>
            </w:pPr>
            <w:r w:rsidRPr="003666DD">
              <w:rPr>
                <w:sz w:val="22"/>
                <w:szCs w:val="22"/>
              </w:rPr>
              <w:t>56</w:t>
            </w:r>
          </w:p>
        </w:tc>
        <w:tc>
          <w:tcPr>
            <w:tcW w:w="1276" w:type="dxa"/>
            <w:shd w:val="clear" w:color="auto" w:fill="FFFFFF"/>
            <w:vAlign w:val="center"/>
          </w:tcPr>
          <w:p w14:paraId="79B0B10C" w14:textId="77777777" w:rsidR="00A94855" w:rsidRPr="003666DD" w:rsidRDefault="00A94855" w:rsidP="00E33004">
            <w:pPr>
              <w:jc w:val="center"/>
              <w:rPr>
                <w:sz w:val="22"/>
                <w:szCs w:val="22"/>
              </w:rPr>
            </w:pPr>
            <w:r w:rsidRPr="003666DD">
              <w:rPr>
                <w:sz w:val="22"/>
                <w:szCs w:val="22"/>
              </w:rPr>
              <w:t>56</w:t>
            </w:r>
          </w:p>
        </w:tc>
        <w:tc>
          <w:tcPr>
            <w:tcW w:w="1279" w:type="dxa"/>
            <w:shd w:val="clear" w:color="auto" w:fill="FFFFFF"/>
            <w:vAlign w:val="center"/>
          </w:tcPr>
          <w:p w14:paraId="0A850ACE" w14:textId="77777777" w:rsidR="00A94855" w:rsidRPr="003666DD" w:rsidRDefault="00A94855" w:rsidP="00E33004">
            <w:pPr>
              <w:jc w:val="center"/>
              <w:rPr>
                <w:sz w:val="22"/>
                <w:szCs w:val="22"/>
              </w:rPr>
            </w:pPr>
            <w:r w:rsidRPr="003666DD">
              <w:rPr>
                <w:sz w:val="22"/>
                <w:szCs w:val="22"/>
              </w:rPr>
              <w:t>56</w:t>
            </w:r>
          </w:p>
        </w:tc>
        <w:tc>
          <w:tcPr>
            <w:tcW w:w="1134" w:type="dxa"/>
            <w:shd w:val="clear" w:color="auto" w:fill="FFFFFF"/>
            <w:vAlign w:val="center"/>
          </w:tcPr>
          <w:p w14:paraId="2CFC349D" w14:textId="77777777" w:rsidR="00A94855" w:rsidRPr="003666DD" w:rsidRDefault="00A94855" w:rsidP="00E33004">
            <w:pPr>
              <w:jc w:val="center"/>
              <w:rPr>
                <w:sz w:val="22"/>
                <w:szCs w:val="22"/>
              </w:rPr>
            </w:pPr>
            <w:r w:rsidRPr="003666DD">
              <w:rPr>
                <w:sz w:val="22"/>
                <w:szCs w:val="22"/>
              </w:rPr>
              <w:t>56</w:t>
            </w:r>
          </w:p>
        </w:tc>
        <w:tc>
          <w:tcPr>
            <w:tcW w:w="995" w:type="dxa"/>
            <w:shd w:val="clear" w:color="auto" w:fill="FFFFFF"/>
            <w:vAlign w:val="center"/>
          </w:tcPr>
          <w:p w14:paraId="627B3237" w14:textId="77777777" w:rsidR="00A94855" w:rsidRPr="003666DD" w:rsidRDefault="00A94855" w:rsidP="00E33004">
            <w:pPr>
              <w:jc w:val="center"/>
              <w:rPr>
                <w:sz w:val="22"/>
                <w:szCs w:val="22"/>
              </w:rPr>
            </w:pPr>
            <w:r w:rsidRPr="003666DD">
              <w:rPr>
                <w:sz w:val="22"/>
                <w:szCs w:val="22"/>
              </w:rPr>
              <w:t>56</w:t>
            </w:r>
          </w:p>
        </w:tc>
        <w:tc>
          <w:tcPr>
            <w:tcW w:w="1014" w:type="dxa"/>
            <w:shd w:val="clear" w:color="auto" w:fill="FFFFFF"/>
            <w:vAlign w:val="center"/>
          </w:tcPr>
          <w:p w14:paraId="2B425740" w14:textId="77777777" w:rsidR="00A94855" w:rsidRPr="003666DD" w:rsidRDefault="00A94855" w:rsidP="00E33004">
            <w:pPr>
              <w:jc w:val="center"/>
              <w:rPr>
                <w:sz w:val="22"/>
                <w:szCs w:val="22"/>
              </w:rPr>
            </w:pPr>
            <w:r w:rsidRPr="003666DD">
              <w:rPr>
                <w:sz w:val="22"/>
                <w:szCs w:val="22"/>
              </w:rPr>
              <w:t>56</w:t>
            </w:r>
          </w:p>
        </w:tc>
        <w:tc>
          <w:tcPr>
            <w:tcW w:w="1014" w:type="dxa"/>
            <w:shd w:val="clear" w:color="auto" w:fill="FFFFFF"/>
          </w:tcPr>
          <w:p w14:paraId="2B1A01FA" w14:textId="77777777" w:rsidR="00A94855" w:rsidRPr="003666DD" w:rsidRDefault="00A94855" w:rsidP="00E33004">
            <w:pPr>
              <w:jc w:val="center"/>
              <w:rPr>
                <w:sz w:val="22"/>
                <w:szCs w:val="22"/>
              </w:rPr>
            </w:pPr>
            <w:r w:rsidRPr="003666DD">
              <w:rPr>
                <w:sz w:val="22"/>
                <w:szCs w:val="22"/>
              </w:rPr>
              <w:t>3.1</w:t>
            </w:r>
          </w:p>
        </w:tc>
      </w:tr>
      <w:tr w:rsidR="00A94855" w:rsidRPr="003666DD" w14:paraId="76746E36" w14:textId="77777777" w:rsidTr="00936B56">
        <w:trPr>
          <w:gridAfter w:val="1"/>
          <w:wAfter w:w="22" w:type="dxa"/>
          <w:trHeight w:val="20"/>
        </w:trPr>
        <w:tc>
          <w:tcPr>
            <w:tcW w:w="567" w:type="dxa"/>
            <w:shd w:val="clear" w:color="auto" w:fill="FFFFFF"/>
          </w:tcPr>
          <w:p w14:paraId="393C2EB2" w14:textId="77777777" w:rsidR="00A94855" w:rsidRPr="003666DD" w:rsidRDefault="00A94855" w:rsidP="00E33004">
            <w:pPr>
              <w:jc w:val="center"/>
              <w:rPr>
                <w:sz w:val="22"/>
                <w:szCs w:val="22"/>
              </w:rPr>
            </w:pPr>
            <w:r w:rsidRPr="003666DD">
              <w:rPr>
                <w:sz w:val="22"/>
                <w:szCs w:val="22"/>
              </w:rPr>
              <w:t>2.22</w:t>
            </w:r>
          </w:p>
        </w:tc>
        <w:tc>
          <w:tcPr>
            <w:tcW w:w="2405" w:type="dxa"/>
            <w:vMerge/>
            <w:shd w:val="clear" w:color="auto" w:fill="FFFFFF"/>
          </w:tcPr>
          <w:p w14:paraId="54D824AD" w14:textId="77777777" w:rsidR="00A94855" w:rsidRPr="003666DD" w:rsidRDefault="00A94855" w:rsidP="00E33004">
            <w:pPr>
              <w:jc w:val="both"/>
              <w:rPr>
                <w:sz w:val="22"/>
                <w:szCs w:val="22"/>
              </w:rPr>
            </w:pPr>
          </w:p>
        </w:tc>
        <w:tc>
          <w:tcPr>
            <w:tcW w:w="3969" w:type="dxa"/>
            <w:shd w:val="clear" w:color="auto" w:fill="FFFFFF"/>
          </w:tcPr>
          <w:p w14:paraId="0303DBAA" w14:textId="77777777" w:rsidR="00A94855" w:rsidRPr="003666DD" w:rsidRDefault="00A94855" w:rsidP="00E33004">
            <w:pPr>
              <w:jc w:val="both"/>
              <w:rPr>
                <w:sz w:val="22"/>
                <w:szCs w:val="22"/>
              </w:rPr>
            </w:pPr>
            <w:r w:rsidRPr="003666DD">
              <w:rPr>
                <w:sz w:val="22"/>
                <w:szCs w:val="22"/>
              </w:rPr>
              <w:t xml:space="preserve">Доля образовательных организаций, реализующих программы общего образования, дополнительного образования детей </w:t>
            </w:r>
            <w:r w:rsidRPr="003666DD">
              <w:rPr>
                <w:sz w:val="22"/>
                <w:szCs w:val="22"/>
              </w:rPr>
              <w:lastRenderedPageBreak/>
              <w:t>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tc>
        <w:tc>
          <w:tcPr>
            <w:tcW w:w="851" w:type="dxa"/>
            <w:shd w:val="clear" w:color="auto" w:fill="FFFFFF"/>
            <w:vAlign w:val="center"/>
          </w:tcPr>
          <w:p w14:paraId="460EC1EE" w14:textId="77777777" w:rsidR="00A94855" w:rsidRPr="003666DD" w:rsidRDefault="00A94855" w:rsidP="00E33004">
            <w:pPr>
              <w:jc w:val="center"/>
              <w:rPr>
                <w:sz w:val="22"/>
                <w:szCs w:val="22"/>
              </w:rPr>
            </w:pPr>
            <w:r w:rsidRPr="003666DD">
              <w:rPr>
                <w:sz w:val="22"/>
                <w:szCs w:val="22"/>
              </w:rPr>
              <w:lastRenderedPageBreak/>
              <w:t>%</w:t>
            </w:r>
          </w:p>
        </w:tc>
        <w:tc>
          <w:tcPr>
            <w:tcW w:w="1106" w:type="dxa"/>
            <w:shd w:val="clear" w:color="auto" w:fill="FFFFFF"/>
            <w:vAlign w:val="center"/>
          </w:tcPr>
          <w:p w14:paraId="3F3291A5" w14:textId="77777777" w:rsidR="00A94855" w:rsidRPr="003666DD" w:rsidRDefault="00A94855" w:rsidP="00E33004">
            <w:pPr>
              <w:jc w:val="center"/>
              <w:rPr>
                <w:color w:val="000000"/>
                <w:sz w:val="22"/>
                <w:szCs w:val="22"/>
              </w:rPr>
            </w:pPr>
            <w:r w:rsidRPr="003666DD">
              <w:rPr>
                <w:color w:val="000000"/>
                <w:sz w:val="22"/>
                <w:szCs w:val="22"/>
              </w:rPr>
              <w:t>93</w:t>
            </w:r>
          </w:p>
        </w:tc>
        <w:tc>
          <w:tcPr>
            <w:tcW w:w="1276" w:type="dxa"/>
            <w:shd w:val="clear" w:color="auto" w:fill="FFFFFF"/>
            <w:vAlign w:val="center"/>
          </w:tcPr>
          <w:p w14:paraId="120A2AAE" w14:textId="77777777" w:rsidR="00A94855" w:rsidRPr="003666DD" w:rsidRDefault="00A94855" w:rsidP="00E33004">
            <w:pPr>
              <w:jc w:val="center"/>
              <w:rPr>
                <w:color w:val="000000"/>
                <w:sz w:val="22"/>
                <w:szCs w:val="22"/>
              </w:rPr>
            </w:pPr>
            <w:r w:rsidRPr="003666DD">
              <w:rPr>
                <w:color w:val="000000"/>
                <w:sz w:val="22"/>
                <w:szCs w:val="22"/>
              </w:rPr>
              <w:t>93</w:t>
            </w:r>
          </w:p>
        </w:tc>
        <w:tc>
          <w:tcPr>
            <w:tcW w:w="1279" w:type="dxa"/>
            <w:shd w:val="clear" w:color="auto" w:fill="FFFFFF"/>
            <w:vAlign w:val="center"/>
          </w:tcPr>
          <w:p w14:paraId="2B14107B" w14:textId="77777777" w:rsidR="00A94855" w:rsidRPr="003666DD" w:rsidRDefault="00A94855" w:rsidP="00E33004">
            <w:pPr>
              <w:jc w:val="center"/>
              <w:rPr>
                <w:sz w:val="22"/>
                <w:szCs w:val="22"/>
              </w:rPr>
            </w:pPr>
            <w:r w:rsidRPr="003666DD">
              <w:rPr>
                <w:color w:val="000000"/>
                <w:sz w:val="22"/>
                <w:szCs w:val="22"/>
              </w:rPr>
              <w:t>93</w:t>
            </w:r>
          </w:p>
        </w:tc>
        <w:tc>
          <w:tcPr>
            <w:tcW w:w="1134" w:type="dxa"/>
            <w:shd w:val="clear" w:color="auto" w:fill="FFFFFF"/>
            <w:vAlign w:val="center"/>
          </w:tcPr>
          <w:p w14:paraId="3BC90C29" w14:textId="77777777" w:rsidR="00A94855" w:rsidRPr="003666DD" w:rsidRDefault="00A94855" w:rsidP="00E33004">
            <w:pPr>
              <w:jc w:val="center"/>
              <w:rPr>
                <w:color w:val="000000"/>
                <w:sz w:val="22"/>
                <w:szCs w:val="22"/>
              </w:rPr>
            </w:pPr>
            <w:r w:rsidRPr="003666DD">
              <w:rPr>
                <w:color w:val="000000"/>
                <w:sz w:val="22"/>
                <w:szCs w:val="22"/>
              </w:rPr>
              <w:t>93</w:t>
            </w:r>
          </w:p>
        </w:tc>
        <w:tc>
          <w:tcPr>
            <w:tcW w:w="995" w:type="dxa"/>
            <w:shd w:val="clear" w:color="auto" w:fill="FFFFFF"/>
            <w:vAlign w:val="center"/>
          </w:tcPr>
          <w:p w14:paraId="2AE453B1" w14:textId="77777777" w:rsidR="00A94855" w:rsidRPr="003666DD" w:rsidRDefault="00A94855" w:rsidP="00E33004">
            <w:pPr>
              <w:jc w:val="center"/>
              <w:rPr>
                <w:color w:val="000000"/>
                <w:sz w:val="22"/>
                <w:szCs w:val="22"/>
              </w:rPr>
            </w:pPr>
            <w:r w:rsidRPr="003666DD">
              <w:rPr>
                <w:sz w:val="22"/>
                <w:szCs w:val="22"/>
              </w:rPr>
              <w:t>93</w:t>
            </w:r>
          </w:p>
        </w:tc>
        <w:tc>
          <w:tcPr>
            <w:tcW w:w="1014" w:type="dxa"/>
            <w:shd w:val="clear" w:color="auto" w:fill="FFFFFF"/>
            <w:vAlign w:val="center"/>
          </w:tcPr>
          <w:p w14:paraId="146B7C21" w14:textId="77777777" w:rsidR="00A94855" w:rsidRPr="003666DD" w:rsidRDefault="00A94855" w:rsidP="00E33004">
            <w:pPr>
              <w:jc w:val="center"/>
              <w:rPr>
                <w:color w:val="000000"/>
                <w:sz w:val="22"/>
                <w:szCs w:val="22"/>
              </w:rPr>
            </w:pPr>
            <w:r w:rsidRPr="003666DD">
              <w:rPr>
                <w:sz w:val="22"/>
                <w:szCs w:val="22"/>
              </w:rPr>
              <w:t>93</w:t>
            </w:r>
          </w:p>
        </w:tc>
        <w:tc>
          <w:tcPr>
            <w:tcW w:w="1014" w:type="dxa"/>
            <w:shd w:val="clear" w:color="auto" w:fill="FFFFFF"/>
          </w:tcPr>
          <w:p w14:paraId="7A85B4C2" w14:textId="77777777" w:rsidR="00A94855" w:rsidRPr="003666DD" w:rsidRDefault="00A94855" w:rsidP="00E33004">
            <w:pPr>
              <w:jc w:val="center"/>
              <w:rPr>
                <w:sz w:val="22"/>
                <w:szCs w:val="22"/>
              </w:rPr>
            </w:pPr>
            <w:r w:rsidRPr="003666DD">
              <w:rPr>
                <w:sz w:val="22"/>
                <w:szCs w:val="22"/>
              </w:rPr>
              <w:t>3.1</w:t>
            </w:r>
          </w:p>
        </w:tc>
      </w:tr>
      <w:tr w:rsidR="00A94855" w:rsidRPr="003666DD" w14:paraId="6415D642" w14:textId="77777777" w:rsidTr="00936B56">
        <w:trPr>
          <w:gridAfter w:val="1"/>
          <w:wAfter w:w="22" w:type="dxa"/>
          <w:trHeight w:val="20"/>
        </w:trPr>
        <w:tc>
          <w:tcPr>
            <w:tcW w:w="567" w:type="dxa"/>
            <w:shd w:val="clear" w:color="auto" w:fill="FFFFFF"/>
          </w:tcPr>
          <w:p w14:paraId="6BB4F1A5" w14:textId="77777777" w:rsidR="00A94855" w:rsidRPr="003666DD" w:rsidRDefault="00A94855" w:rsidP="00E33004">
            <w:pPr>
              <w:jc w:val="center"/>
              <w:rPr>
                <w:sz w:val="22"/>
                <w:szCs w:val="22"/>
              </w:rPr>
            </w:pPr>
            <w:r w:rsidRPr="003666DD">
              <w:rPr>
                <w:sz w:val="22"/>
                <w:szCs w:val="22"/>
              </w:rPr>
              <w:t>2.23</w:t>
            </w:r>
          </w:p>
        </w:tc>
        <w:tc>
          <w:tcPr>
            <w:tcW w:w="2405" w:type="dxa"/>
            <w:vMerge/>
            <w:shd w:val="clear" w:color="auto" w:fill="FFFFFF"/>
          </w:tcPr>
          <w:p w14:paraId="17A733AA" w14:textId="77777777" w:rsidR="00A94855" w:rsidRPr="003666DD" w:rsidRDefault="00A94855" w:rsidP="00E33004">
            <w:pPr>
              <w:jc w:val="both"/>
              <w:rPr>
                <w:sz w:val="22"/>
                <w:szCs w:val="22"/>
              </w:rPr>
            </w:pPr>
          </w:p>
        </w:tc>
        <w:tc>
          <w:tcPr>
            <w:tcW w:w="3969" w:type="dxa"/>
            <w:shd w:val="clear" w:color="auto" w:fill="FFFFFF"/>
          </w:tcPr>
          <w:p w14:paraId="0475C9D1" w14:textId="77777777" w:rsidR="00A94855" w:rsidRPr="003666DD" w:rsidRDefault="00A94855" w:rsidP="00E33004">
            <w:pPr>
              <w:jc w:val="both"/>
              <w:rPr>
                <w:sz w:val="22"/>
                <w:szCs w:val="22"/>
              </w:rPr>
            </w:pPr>
            <w:r w:rsidRPr="003666DD">
              <w:rPr>
                <w:sz w:val="22"/>
                <w:szCs w:val="22"/>
              </w:rPr>
              <w:t>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w:t>
            </w:r>
          </w:p>
        </w:tc>
        <w:tc>
          <w:tcPr>
            <w:tcW w:w="851" w:type="dxa"/>
            <w:shd w:val="clear" w:color="auto" w:fill="FFFFFF"/>
            <w:vAlign w:val="center"/>
          </w:tcPr>
          <w:p w14:paraId="35CC0E39" w14:textId="77777777" w:rsidR="00A94855" w:rsidRPr="003666DD" w:rsidRDefault="00A94855" w:rsidP="00E33004">
            <w:pPr>
              <w:jc w:val="center"/>
              <w:rPr>
                <w:sz w:val="22"/>
                <w:szCs w:val="22"/>
              </w:rPr>
            </w:pPr>
            <w:r w:rsidRPr="003666DD">
              <w:rPr>
                <w:sz w:val="22"/>
                <w:szCs w:val="22"/>
              </w:rPr>
              <w:t>%</w:t>
            </w:r>
          </w:p>
        </w:tc>
        <w:tc>
          <w:tcPr>
            <w:tcW w:w="1106" w:type="dxa"/>
            <w:shd w:val="clear" w:color="auto" w:fill="FFFFFF"/>
            <w:vAlign w:val="center"/>
          </w:tcPr>
          <w:p w14:paraId="704A7C7E" w14:textId="77777777" w:rsidR="00A94855" w:rsidRPr="003666DD" w:rsidRDefault="00A94855" w:rsidP="00E33004">
            <w:pPr>
              <w:jc w:val="center"/>
              <w:rPr>
                <w:sz w:val="22"/>
                <w:szCs w:val="22"/>
              </w:rPr>
            </w:pPr>
            <w:r w:rsidRPr="003666DD">
              <w:rPr>
                <w:sz w:val="22"/>
                <w:szCs w:val="22"/>
              </w:rPr>
              <w:t>19</w:t>
            </w:r>
          </w:p>
        </w:tc>
        <w:tc>
          <w:tcPr>
            <w:tcW w:w="1276" w:type="dxa"/>
            <w:shd w:val="clear" w:color="auto" w:fill="FFFFFF"/>
            <w:vAlign w:val="center"/>
          </w:tcPr>
          <w:p w14:paraId="7496DB2A" w14:textId="77777777" w:rsidR="00A94855" w:rsidRPr="003666DD" w:rsidRDefault="00A94855" w:rsidP="00E33004">
            <w:pPr>
              <w:jc w:val="center"/>
              <w:rPr>
                <w:sz w:val="22"/>
                <w:szCs w:val="22"/>
              </w:rPr>
            </w:pPr>
            <w:r w:rsidRPr="003666DD">
              <w:rPr>
                <w:sz w:val="22"/>
                <w:szCs w:val="22"/>
              </w:rPr>
              <w:t>19</w:t>
            </w:r>
          </w:p>
        </w:tc>
        <w:tc>
          <w:tcPr>
            <w:tcW w:w="1279" w:type="dxa"/>
            <w:shd w:val="clear" w:color="auto" w:fill="FFFFFF"/>
            <w:vAlign w:val="center"/>
          </w:tcPr>
          <w:p w14:paraId="5A62E1F4" w14:textId="77777777" w:rsidR="00A94855" w:rsidRPr="003666DD" w:rsidRDefault="00A94855" w:rsidP="00E33004">
            <w:pPr>
              <w:jc w:val="center"/>
              <w:rPr>
                <w:sz w:val="22"/>
                <w:szCs w:val="22"/>
              </w:rPr>
            </w:pPr>
            <w:r w:rsidRPr="003666DD">
              <w:rPr>
                <w:sz w:val="22"/>
                <w:szCs w:val="22"/>
              </w:rPr>
              <w:t>19</w:t>
            </w:r>
          </w:p>
        </w:tc>
        <w:tc>
          <w:tcPr>
            <w:tcW w:w="1134" w:type="dxa"/>
            <w:shd w:val="clear" w:color="auto" w:fill="FFFFFF"/>
            <w:vAlign w:val="center"/>
          </w:tcPr>
          <w:p w14:paraId="1E8325AF" w14:textId="77777777" w:rsidR="00A94855" w:rsidRPr="003666DD" w:rsidRDefault="00A94855" w:rsidP="00E33004">
            <w:pPr>
              <w:jc w:val="center"/>
              <w:rPr>
                <w:sz w:val="22"/>
                <w:szCs w:val="22"/>
              </w:rPr>
            </w:pPr>
            <w:r w:rsidRPr="003666DD">
              <w:rPr>
                <w:sz w:val="22"/>
                <w:szCs w:val="22"/>
              </w:rPr>
              <w:t>19</w:t>
            </w:r>
          </w:p>
        </w:tc>
        <w:tc>
          <w:tcPr>
            <w:tcW w:w="995" w:type="dxa"/>
            <w:shd w:val="clear" w:color="auto" w:fill="FFFFFF"/>
            <w:vAlign w:val="center"/>
          </w:tcPr>
          <w:p w14:paraId="28496E76" w14:textId="77777777" w:rsidR="00A94855" w:rsidRPr="003666DD" w:rsidRDefault="00A94855" w:rsidP="00E33004">
            <w:pPr>
              <w:jc w:val="center"/>
              <w:rPr>
                <w:sz w:val="22"/>
                <w:szCs w:val="22"/>
              </w:rPr>
            </w:pPr>
            <w:r w:rsidRPr="003666DD">
              <w:rPr>
                <w:sz w:val="22"/>
                <w:szCs w:val="22"/>
              </w:rPr>
              <w:t>19</w:t>
            </w:r>
          </w:p>
        </w:tc>
        <w:tc>
          <w:tcPr>
            <w:tcW w:w="1014" w:type="dxa"/>
            <w:shd w:val="clear" w:color="auto" w:fill="FFFFFF"/>
            <w:vAlign w:val="center"/>
          </w:tcPr>
          <w:p w14:paraId="241F6E13" w14:textId="77777777" w:rsidR="00A94855" w:rsidRPr="003666DD" w:rsidRDefault="00A94855" w:rsidP="00E33004">
            <w:pPr>
              <w:jc w:val="center"/>
              <w:rPr>
                <w:sz w:val="22"/>
                <w:szCs w:val="22"/>
              </w:rPr>
            </w:pPr>
            <w:r w:rsidRPr="003666DD">
              <w:rPr>
                <w:sz w:val="22"/>
                <w:szCs w:val="22"/>
              </w:rPr>
              <w:t>19</w:t>
            </w:r>
          </w:p>
        </w:tc>
        <w:tc>
          <w:tcPr>
            <w:tcW w:w="1014" w:type="dxa"/>
            <w:shd w:val="clear" w:color="auto" w:fill="FFFFFF"/>
          </w:tcPr>
          <w:p w14:paraId="64CE9422" w14:textId="77777777" w:rsidR="00A94855" w:rsidRPr="003666DD" w:rsidRDefault="00A94855" w:rsidP="00E33004">
            <w:pPr>
              <w:jc w:val="center"/>
              <w:rPr>
                <w:sz w:val="22"/>
                <w:szCs w:val="22"/>
              </w:rPr>
            </w:pPr>
            <w:r w:rsidRPr="003666DD">
              <w:rPr>
                <w:sz w:val="22"/>
                <w:szCs w:val="22"/>
              </w:rPr>
              <w:t>3.1</w:t>
            </w:r>
          </w:p>
        </w:tc>
      </w:tr>
      <w:tr w:rsidR="00A94855" w:rsidRPr="003666DD" w14:paraId="28EC008A" w14:textId="77777777" w:rsidTr="00936B56">
        <w:trPr>
          <w:gridAfter w:val="1"/>
          <w:wAfter w:w="22" w:type="dxa"/>
          <w:trHeight w:val="20"/>
        </w:trPr>
        <w:tc>
          <w:tcPr>
            <w:tcW w:w="567" w:type="dxa"/>
            <w:shd w:val="clear" w:color="auto" w:fill="FFFFFF"/>
          </w:tcPr>
          <w:p w14:paraId="34C9901F" w14:textId="77777777" w:rsidR="00A94855" w:rsidRPr="003666DD" w:rsidRDefault="00A94855" w:rsidP="00E33004">
            <w:pPr>
              <w:jc w:val="center"/>
              <w:rPr>
                <w:sz w:val="22"/>
                <w:szCs w:val="22"/>
              </w:rPr>
            </w:pPr>
            <w:r w:rsidRPr="003666DD">
              <w:rPr>
                <w:sz w:val="22"/>
                <w:szCs w:val="22"/>
              </w:rPr>
              <w:t>2.24</w:t>
            </w:r>
          </w:p>
        </w:tc>
        <w:tc>
          <w:tcPr>
            <w:tcW w:w="2405" w:type="dxa"/>
            <w:vMerge/>
            <w:shd w:val="clear" w:color="auto" w:fill="FFFFFF"/>
          </w:tcPr>
          <w:p w14:paraId="33AACF8D" w14:textId="77777777" w:rsidR="00A94855" w:rsidRPr="003666DD" w:rsidRDefault="00A94855" w:rsidP="00E33004">
            <w:pPr>
              <w:jc w:val="both"/>
              <w:rPr>
                <w:sz w:val="22"/>
                <w:szCs w:val="22"/>
              </w:rPr>
            </w:pPr>
          </w:p>
        </w:tc>
        <w:tc>
          <w:tcPr>
            <w:tcW w:w="3969" w:type="dxa"/>
            <w:shd w:val="clear" w:color="auto" w:fill="FFFFFF"/>
          </w:tcPr>
          <w:p w14:paraId="3AE92958" w14:textId="77777777" w:rsidR="00A94855" w:rsidRPr="003666DD" w:rsidRDefault="00A94855" w:rsidP="00E33004">
            <w:pPr>
              <w:jc w:val="both"/>
              <w:rPr>
                <w:sz w:val="22"/>
                <w:szCs w:val="22"/>
              </w:rPr>
            </w:pPr>
            <w:r w:rsidRPr="003666DD">
              <w:rPr>
                <w:sz w:val="22"/>
                <w:szCs w:val="22"/>
              </w:rPr>
              <w:t>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tc>
        <w:tc>
          <w:tcPr>
            <w:tcW w:w="851" w:type="dxa"/>
            <w:shd w:val="clear" w:color="auto" w:fill="FFFFFF"/>
            <w:vAlign w:val="center"/>
          </w:tcPr>
          <w:p w14:paraId="1DE3D5A2" w14:textId="77777777" w:rsidR="00A94855" w:rsidRPr="003666DD" w:rsidRDefault="00A94855" w:rsidP="00E33004">
            <w:pPr>
              <w:jc w:val="center"/>
              <w:rPr>
                <w:sz w:val="22"/>
                <w:szCs w:val="22"/>
              </w:rPr>
            </w:pPr>
            <w:r w:rsidRPr="003666DD">
              <w:rPr>
                <w:sz w:val="22"/>
                <w:szCs w:val="22"/>
              </w:rPr>
              <w:t>%</w:t>
            </w:r>
          </w:p>
        </w:tc>
        <w:tc>
          <w:tcPr>
            <w:tcW w:w="1106" w:type="dxa"/>
            <w:shd w:val="clear" w:color="auto" w:fill="FFFFFF"/>
            <w:vAlign w:val="center"/>
          </w:tcPr>
          <w:p w14:paraId="48877853" w14:textId="77777777" w:rsidR="00A94855" w:rsidRPr="003666DD" w:rsidRDefault="00A94855" w:rsidP="00E33004">
            <w:pPr>
              <w:jc w:val="center"/>
              <w:rPr>
                <w:sz w:val="22"/>
                <w:szCs w:val="22"/>
              </w:rPr>
            </w:pPr>
            <w:r w:rsidRPr="003666DD">
              <w:rPr>
                <w:sz w:val="22"/>
                <w:szCs w:val="22"/>
              </w:rPr>
              <w:t>16</w:t>
            </w:r>
          </w:p>
        </w:tc>
        <w:tc>
          <w:tcPr>
            <w:tcW w:w="1276" w:type="dxa"/>
            <w:shd w:val="clear" w:color="auto" w:fill="FFFFFF"/>
            <w:vAlign w:val="center"/>
          </w:tcPr>
          <w:p w14:paraId="101FE524" w14:textId="77777777" w:rsidR="00A94855" w:rsidRPr="003666DD" w:rsidRDefault="00A94855" w:rsidP="00E33004">
            <w:pPr>
              <w:jc w:val="center"/>
              <w:rPr>
                <w:sz w:val="22"/>
                <w:szCs w:val="22"/>
              </w:rPr>
            </w:pPr>
            <w:r w:rsidRPr="003666DD">
              <w:rPr>
                <w:sz w:val="22"/>
                <w:szCs w:val="22"/>
              </w:rPr>
              <w:t>16</w:t>
            </w:r>
          </w:p>
        </w:tc>
        <w:tc>
          <w:tcPr>
            <w:tcW w:w="1279" w:type="dxa"/>
            <w:shd w:val="clear" w:color="auto" w:fill="FFFFFF"/>
            <w:vAlign w:val="center"/>
          </w:tcPr>
          <w:p w14:paraId="32A65984" w14:textId="77777777" w:rsidR="00A94855" w:rsidRPr="003666DD" w:rsidRDefault="00A94855" w:rsidP="00E33004">
            <w:pPr>
              <w:jc w:val="center"/>
              <w:rPr>
                <w:sz w:val="22"/>
                <w:szCs w:val="22"/>
              </w:rPr>
            </w:pPr>
            <w:r w:rsidRPr="003666DD">
              <w:rPr>
                <w:sz w:val="22"/>
                <w:szCs w:val="22"/>
              </w:rPr>
              <w:t>16</w:t>
            </w:r>
          </w:p>
        </w:tc>
        <w:tc>
          <w:tcPr>
            <w:tcW w:w="1134" w:type="dxa"/>
            <w:shd w:val="clear" w:color="auto" w:fill="FFFFFF"/>
            <w:vAlign w:val="center"/>
          </w:tcPr>
          <w:p w14:paraId="32C4E2B6" w14:textId="77777777" w:rsidR="00A94855" w:rsidRPr="003666DD" w:rsidRDefault="00A94855" w:rsidP="00E33004">
            <w:pPr>
              <w:jc w:val="center"/>
              <w:rPr>
                <w:sz w:val="22"/>
                <w:szCs w:val="22"/>
              </w:rPr>
            </w:pPr>
            <w:r w:rsidRPr="003666DD">
              <w:rPr>
                <w:sz w:val="22"/>
                <w:szCs w:val="22"/>
              </w:rPr>
              <w:t>16</w:t>
            </w:r>
          </w:p>
        </w:tc>
        <w:tc>
          <w:tcPr>
            <w:tcW w:w="995" w:type="dxa"/>
            <w:shd w:val="clear" w:color="auto" w:fill="FFFFFF"/>
            <w:vAlign w:val="center"/>
          </w:tcPr>
          <w:p w14:paraId="463A3E14" w14:textId="77777777" w:rsidR="00A94855" w:rsidRPr="003666DD" w:rsidRDefault="00A94855" w:rsidP="00E33004">
            <w:pPr>
              <w:jc w:val="center"/>
              <w:rPr>
                <w:sz w:val="22"/>
                <w:szCs w:val="22"/>
              </w:rPr>
            </w:pPr>
            <w:r w:rsidRPr="003666DD">
              <w:rPr>
                <w:sz w:val="22"/>
                <w:szCs w:val="22"/>
              </w:rPr>
              <w:t>16</w:t>
            </w:r>
          </w:p>
        </w:tc>
        <w:tc>
          <w:tcPr>
            <w:tcW w:w="1014" w:type="dxa"/>
            <w:shd w:val="clear" w:color="auto" w:fill="FFFFFF"/>
            <w:vAlign w:val="center"/>
          </w:tcPr>
          <w:p w14:paraId="436C5690" w14:textId="77777777" w:rsidR="00A94855" w:rsidRPr="003666DD" w:rsidRDefault="00A94855" w:rsidP="00E33004">
            <w:pPr>
              <w:jc w:val="center"/>
              <w:rPr>
                <w:sz w:val="22"/>
                <w:szCs w:val="22"/>
              </w:rPr>
            </w:pPr>
            <w:r w:rsidRPr="003666DD">
              <w:rPr>
                <w:sz w:val="22"/>
                <w:szCs w:val="22"/>
              </w:rPr>
              <w:t>16</w:t>
            </w:r>
          </w:p>
        </w:tc>
        <w:tc>
          <w:tcPr>
            <w:tcW w:w="1014" w:type="dxa"/>
            <w:shd w:val="clear" w:color="auto" w:fill="FFFFFF"/>
          </w:tcPr>
          <w:p w14:paraId="2E41AF3A" w14:textId="77777777" w:rsidR="00A94855" w:rsidRPr="003666DD" w:rsidRDefault="00A94855" w:rsidP="00E33004">
            <w:pPr>
              <w:jc w:val="center"/>
              <w:rPr>
                <w:sz w:val="22"/>
                <w:szCs w:val="22"/>
              </w:rPr>
            </w:pPr>
            <w:r w:rsidRPr="003666DD">
              <w:rPr>
                <w:sz w:val="22"/>
                <w:szCs w:val="22"/>
              </w:rPr>
              <w:t>3.1</w:t>
            </w:r>
          </w:p>
        </w:tc>
      </w:tr>
      <w:tr w:rsidR="00A94855" w:rsidRPr="003666DD" w14:paraId="3F7993FC" w14:textId="77777777" w:rsidTr="00936B56">
        <w:trPr>
          <w:gridAfter w:val="1"/>
          <w:wAfter w:w="22" w:type="dxa"/>
          <w:trHeight w:val="20"/>
        </w:trPr>
        <w:tc>
          <w:tcPr>
            <w:tcW w:w="567" w:type="dxa"/>
            <w:shd w:val="clear" w:color="auto" w:fill="FFFFFF"/>
          </w:tcPr>
          <w:p w14:paraId="00DD7804" w14:textId="77777777" w:rsidR="00A94855" w:rsidRPr="003666DD" w:rsidRDefault="00A94855" w:rsidP="00E33004">
            <w:pPr>
              <w:jc w:val="center"/>
              <w:rPr>
                <w:sz w:val="22"/>
                <w:szCs w:val="22"/>
              </w:rPr>
            </w:pPr>
            <w:r w:rsidRPr="003666DD">
              <w:rPr>
                <w:sz w:val="22"/>
                <w:szCs w:val="22"/>
              </w:rPr>
              <w:lastRenderedPageBreak/>
              <w:t>2.25</w:t>
            </w:r>
          </w:p>
        </w:tc>
        <w:tc>
          <w:tcPr>
            <w:tcW w:w="2405" w:type="dxa"/>
            <w:vMerge w:val="restart"/>
            <w:shd w:val="clear" w:color="auto" w:fill="FFFFFF"/>
            <w:vAlign w:val="center"/>
          </w:tcPr>
          <w:p w14:paraId="4B51E8AD" w14:textId="77777777" w:rsidR="00A94855" w:rsidRPr="003666DD" w:rsidRDefault="00A94855" w:rsidP="00E33004">
            <w:pPr>
              <w:jc w:val="both"/>
              <w:rPr>
                <w:sz w:val="22"/>
                <w:szCs w:val="22"/>
              </w:rPr>
            </w:pPr>
            <w:r w:rsidRPr="003666DD">
              <w:t>Задача 2: модернизация содержания образования и образовательной среды в соответствии с федеральными государственными образовательными стандартами общего образования.</w:t>
            </w:r>
          </w:p>
        </w:tc>
        <w:tc>
          <w:tcPr>
            <w:tcW w:w="3969" w:type="dxa"/>
            <w:shd w:val="clear" w:color="auto" w:fill="FFFFFF"/>
          </w:tcPr>
          <w:p w14:paraId="205809AB" w14:textId="77777777" w:rsidR="00A94855" w:rsidRPr="003666DD" w:rsidRDefault="00A94855" w:rsidP="00E33004">
            <w:pPr>
              <w:jc w:val="both"/>
              <w:rPr>
                <w:sz w:val="22"/>
                <w:szCs w:val="22"/>
              </w:rPr>
            </w:pPr>
            <w:r w:rsidRPr="003666DD">
              <w:rPr>
                <w:sz w:val="22"/>
                <w:szCs w:val="22"/>
              </w:rPr>
              <w:t>Доля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tc>
        <w:tc>
          <w:tcPr>
            <w:tcW w:w="851" w:type="dxa"/>
            <w:shd w:val="clear" w:color="auto" w:fill="FFFFFF"/>
            <w:vAlign w:val="center"/>
          </w:tcPr>
          <w:p w14:paraId="6C77BBBC" w14:textId="77777777" w:rsidR="00A94855" w:rsidRPr="003666DD" w:rsidRDefault="00A94855" w:rsidP="00E33004">
            <w:pPr>
              <w:jc w:val="center"/>
              <w:rPr>
                <w:sz w:val="22"/>
                <w:szCs w:val="22"/>
              </w:rPr>
            </w:pPr>
            <w:r w:rsidRPr="003666DD">
              <w:rPr>
                <w:sz w:val="22"/>
                <w:szCs w:val="22"/>
              </w:rPr>
              <w:t>%</w:t>
            </w:r>
          </w:p>
        </w:tc>
        <w:tc>
          <w:tcPr>
            <w:tcW w:w="1106" w:type="dxa"/>
            <w:shd w:val="clear" w:color="auto" w:fill="FFFFFF"/>
            <w:vAlign w:val="center"/>
          </w:tcPr>
          <w:p w14:paraId="486A1A9A" w14:textId="77777777" w:rsidR="00A94855" w:rsidRPr="003666DD" w:rsidRDefault="00A94855" w:rsidP="00E33004">
            <w:pPr>
              <w:jc w:val="center"/>
              <w:rPr>
                <w:sz w:val="22"/>
                <w:szCs w:val="22"/>
              </w:rPr>
            </w:pPr>
            <w:r w:rsidRPr="003666DD">
              <w:rPr>
                <w:sz w:val="22"/>
                <w:szCs w:val="22"/>
              </w:rPr>
              <w:t>100,0</w:t>
            </w:r>
          </w:p>
        </w:tc>
        <w:tc>
          <w:tcPr>
            <w:tcW w:w="1276" w:type="dxa"/>
            <w:shd w:val="clear" w:color="auto" w:fill="FFFFFF"/>
            <w:vAlign w:val="center"/>
          </w:tcPr>
          <w:p w14:paraId="298B50CD" w14:textId="77777777" w:rsidR="00A94855" w:rsidRPr="003666DD" w:rsidRDefault="00A94855" w:rsidP="00E33004">
            <w:pPr>
              <w:jc w:val="center"/>
              <w:rPr>
                <w:sz w:val="22"/>
                <w:szCs w:val="22"/>
              </w:rPr>
            </w:pPr>
            <w:r w:rsidRPr="003666DD">
              <w:rPr>
                <w:sz w:val="22"/>
                <w:szCs w:val="22"/>
              </w:rPr>
              <w:t>100,0</w:t>
            </w:r>
          </w:p>
        </w:tc>
        <w:tc>
          <w:tcPr>
            <w:tcW w:w="1279" w:type="dxa"/>
            <w:shd w:val="clear" w:color="auto" w:fill="FFFFFF"/>
            <w:vAlign w:val="center"/>
          </w:tcPr>
          <w:p w14:paraId="60A78D8E" w14:textId="77777777" w:rsidR="00A94855" w:rsidRPr="003666DD" w:rsidRDefault="00A94855" w:rsidP="00E33004">
            <w:pPr>
              <w:jc w:val="center"/>
              <w:rPr>
                <w:sz w:val="22"/>
                <w:szCs w:val="22"/>
              </w:rPr>
            </w:pPr>
            <w:r w:rsidRPr="003666DD">
              <w:rPr>
                <w:sz w:val="22"/>
                <w:szCs w:val="22"/>
              </w:rPr>
              <w:t>100,0</w:t>
            </w:r>
          </w:p>
        </w:tc>
        <w:tc>
          <w:tcPr>
            <w:tcW w:w="1134" w:type="dxa"/>
            <w:shd w:val="clear" w:color="auto" w:fill="FFFFFF"/>
            <w:vAlign w:val="center"/>
          </w:tcPr>
          <w:p w14:paraId="16EE6C8F" w14:textId="77777777" w:rsidR="00A94855" w:rsidRPr="003666DD" w:rsidRDefault="00A94855" w:rsidP="00E33004">
            <w:pPr>
              <w:jc w:val="center"/>
              <w:rPr>
                <w:sz w:val="22"/>
                <w:szCs w:val="22"/>
              </w:rPr>
            </w:pPr>
            <w:r w:rsidRPr="003666DD">
              <w:rPr>
                <w:sz w:val="22"/>
                <w:szCs w:val="22"/>
              </w:rPr>
              <w:t>100,0</w:t>
            </w:r>
          </w:p>
        </w:tc>
        <w:tc>
          <w:tcPr>
            <w:tcW w:w="995" w:type="dxa"/>
            <w:shd w:val="clear" w:color="auto" w:fill="FFFFFF"/>
            <w:vAlign w:val="center"/>
          </w:tcPr>
          <w:p w14:paraId="53C779F9" w14:textId="77777777" w:rsidR="00A94855" w:rsidRPr="003666DD" w:rsidRDefault="00A94855" w:rsidP="00E33004">
            <w:pPr>
              <w:jc w:val="center"/>
              <w:rPr>
                <w:sz w:val="22"/>
                <w:szCs w:val="22"/>
              </w:rPr>
            </w:pPr>
            <w:r w:rsidRPr="003666DD">
              <w:rPr>
                <w:sz w:val="22"/>
                <w:szCs w:val="22"/>
              </w:rPr>
              <w:t>100,0</w:t>
            </w:r>
          </w:p>
        </w:tc>
        <w:tc>
          <w:tcPr>
            <w:tcW w:w="1014" w:type="dxa"/>
            <w:shd w:val="clear" w:color="auto" w:fill="FFFFFF"/>
            <w:vAlign w:val="center"/>
          </w:tcPr>
          <w:p w14:paraId="269F1F00" w14:textId="77777777" w:rsidR="00A94855" w:rsidRPr="003666DD" w:rsidRDefault="00A94855" w:rsidP="00E33004">
            <w:pPr>
              <w:jc w:val="center"/>
              <w:rPr>
                <w:sz w:val="22"/>
                <w:szCs w:val="22"/>
              </w:rPr>
            </w:pPr>
            <w:r w:rsidRPr="003666DD">
              <w:rPr>
                <w:sz w:val="22"/>
                <w:szCs w:val="22"/>
              </w:rPr>
              <w:t>100,0</w:t>
            </w:r>
          </w:p>
        </w:tc>
        <w:tc>
          <w:tcPr>
            <w:tcW w:w="1014" w:type="dxa"/>
            <w:shd w:val="clear" w:color="auto" w:fill="FFFFFF"/>
          </w:tcPr>
          <w:p w14:paraId="4174F8CC" w14:textId="77777777" w:rsidR="00A94855" w:rsidRPr="003666DD" w:rsidRDefault="00A94855" w:rsidP="00E33004">
            <w:pPr>
              <w:jc w:val="center"/>
              <w:rPr>
                <w:sz w:val="22"/>
                <w:szCs w:val="22"/>
              </w:rPr>
            </w:pPr>
            <w:r w:rsidRPr="003666DD">
              <w:rPr>
                <w:sz w:val="22"/>
                <w:szCs w:val="22"/>
              </w:rPr>
              <w:t>4.1</w:t>
            </w:r>
          </w:p>
        </w:tc>
      </w:tr>
      <w:tr w:rsidR="00A94855" w:rsidRPr="003666DD" w14:paraId="64B34823" w14:textId="77777777" w:rsidTr="00936B56">
        <w:trPr>
          <w:gridAfter w:val="1"/>
          <w:wAfter w:w="22" w:type="dxa"/>
          <w:trHeight w:val="20"/>
        </w:trPr>
        <w:tc>
          <w:tcPr>
            <w:tcW w:w="567" w:type="dxa"/>
            <w:shd w:val="clear" w:color="auto" w:fill="FFFFFF"/>
          </w:tcPr>
          <w:p w14:paraId="362EF746" w14:textId="77777777" w:rsidR="00A94855" w:rsidRPr="003666DD" w:rsidRDefault="00A94855" w:rsidP="00E33004">
            <w:pPr>
              <w:jc w:val="center"/>
              <w:rPr>
                <w:sz w:val="22"/>
                <w:szCs w:val="22"/>
              </w:rPr>
            </w:pPr>
            <w:r w:rsidRPr="003666DD">
              <w:rPr>
                <w:sz w:val="22"/>
                <w:szCs w:val="22"/>
              </w:rPr>
              <w:t>2.26</w:t>
            </w:r>
          </w:p>
        </w:tc>
        <w:tc>
          <w:tcPr>
            <w:tcW w:w="2405" w:type="dxa"/>
            <w:vMerge/>
            <w:shd w:val="clear" w:color="auto" w:fill="FFFFFF"/>
          </w:tcPr>
          <w:p w14:paraId="42D11245" w14:textId="77777777" w:rsidR="00A94855" w:rsidRPr="003666DD" w:rsidRDefault="00A94855" w:rsidP="00E33004">
            <w:pPr>
              <w:jc w:val="both"/>
              <w:rPr>
                <w:sz w:val="22"/>
                <w:szCs w:val="22"/>
              </w:rPr>
            </w:pPr>
          </w:p>
        </w:tc>
        <w:tc>
          <w:tcPr>
            <w:tcW w:w="3969" w:type="dxa"/>
            <w:shd w:val="clear" w:color="auto" w:fill="FFFFFF"/>
          </w:tcPr>
          <w:p w14:paraId="69B6B2BC" w14:textId="77777777" w:rsidR="00A94855" w:rsidRPr="003666DD" w:rsidRDefault="00A94855" w:rsidP="00E33004">
            <w:pPr>
              <w:jc w:val="both"/>
              <w:rPr>
                <w:sz w:val="22"/>
                <w:szCs w:val="22"/>
              </w:rPr>
            </w:pPr>
            <w:r w:rsidRPr="003666DD">
              <w:rPr>
                <w:sz w:val="22"/>
                <w:szCs w:val="22"/>
              </w:rPr>
              <w:t>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tc>
        <w:tc>
          <w:tcPr>
            <w:tcW w:w="851" w:type="dxa"/>
            <w:shd w:val="clear" w:color="auto" w:fill="FFFFFF"/>
            <w:vAlign w:val="center"/>
          </w:tcPr>
          <w:p w14:paraId="20F3D60D" w14:textId="77777777" w:rsidR="00A94855" w:rsidRPr="003666DD" w:rsidRDefault="00A94855" w:rsidP="00E33004">
            <w:pPr>
              <w:jc w:val="center"/>
              <w:rPr>
                <w:sz w:val="22"/>
                <w:szCs w:val="22"/>
              </w:rPr>
            </w:pPr>
            <w:r w:rsidRPr="003666DD">
              <w:rPr>
                <w:sz w:val="22"/>
                <w:szCs w:val="22"/>
              </w:rPr>
              <w:t>%</w:t>
            </w:r>
          </w:p>
        </w:tc>
        <w:tc>
          <w:tcPr>
            <w:tcW w:w="1106" w:type="dxa"/>
            <w:shd w:val="clear" w:color="auto" w:fill="FFFFFF"/>
            <w:vAlign w:val="center"/>
          </w:tcPr>
          <w:p w14:paraId="45677EF3" w14:textId="77777777" w:rsidR="00A94855" w:rsidRPr="003666DD" w:rsidRDefault="00A94855" w:rsidP="00E33004">
            <w:pPr>
              <w:jc w:val="center"/>
              <w:rPr>
                <w:sz w:val="22"/>
                <w:szCs w:val="22"/>
              </w:rPr>
            </w:pPr>
            <w:r w:rsidRPr="003666DD">
              <w:rPr>
                <w:sz w:val="22"/>
                <w:szCs w:val="22"/>
              </w:rPr>
              <w:t>100,0</w:t>
            </w:r>
          </w:p>
        </w:tc>
        <w:tc>
          <w:tcPr>
            <w:tcW w:w="1276" w:type="dxa"/>
            <w:shd w:val="clear" w:color="auto" w:fill="FFFFFF"/>
            <w:vAlign w:val="center"/>
          </w:tcPr>
          <w:p w14:paraId="2E7DFC08" w14:textId="77777777" w:rsidR="00A94855" w:rsidRPr="003666DD" w:rsidRDefault="00A94855" w:rsidP="00E33004">
            <w:pPr>
              <w:jc w:val="center"/>
              <w:rPr>
                <w:sz w:val="22"/>
                <w:szCs w:val="22"/>
              </w:rPr>
            </w:pPr>
            <w:r w:rsidRPr="003666DD">
              <w:rPr>
                <w:sz w:val="22"/>
                <w:szCs w:val="22"/>
              </w:rPr>
              <w:t>100,0</w:t>
            </w:r>
          </w:p>
        </w:tc>
        <w:tc>
          <w:tcPr>
            <w:tcW w:w="1279" w:type="dxa"/>
            <w:shd w:val="clear" w:color="auto" w:fill="FFFFFF"/>
            <w:vAlign w:val="center"/>
          </w:tcPr>
          <w:p w14:paraId="323A8AE2" w14:textId="77777777" w:rsidR="00A94855" w:rsidRPr="003666DD" w:rsidRDefault="00A94855" w:rsidP="00E33004">
            <w:pPr>
              <w:jc w:val="center"/>
              <w:rPr>
                <w:sz w:val="22"/>
                <w:szCs w:val="22"/>
              </w:rPr>
            </w:pPr>
            <w:r w:rsidRPr="003666DD">
              <w:rPr>
                <w:sz w:val="22"/>
                <w:szCs w:val="22"/>
              </w:rPr>
              <w:t>100,0</w:t>
            </w:r>
          </w:p>
        </w:tc>
        <w:tc>
          <w:tcPr>
            <w:tcW w:w="1134" w:type="dxa"/>
            <w:shd w:val="clear" w:color="auto" w:fill="FFFFFF"/>
            <w:vAlign w:val="center"/>
          </w:tcPr>
          <w:p w14:paraId="0AEEE0FD" w14:textId="77777777" w:rsidR="00A94855" w:rsidRPr="003666DD" w:rsidRDefault="00A94855" w:rsidP="00E33004">
            <w:pPr>
              <w:jc w:val="center"/>
              <w:rPr>
                <w:sz w:val="22"/>
                <w:szCs w:val="22"/>
              </w:rPr>
            </w:pPr>
            <w:r w:rsidRPr="003666DD">
              <w:rPr>
                <w:sz w:val="22"/>
                <w:szCs w:val="22"/>
              </w:rPr>
              <w:t>100,0</w:t>
            </w:r>
          </w:p>
        </w:tc>
        <w:tc>
          <w:tcPr>
            <w:tcW w:w="995" w:type="dxa"/>
            <w:shd w:val="clear" w:color="auto" w:fill="FFFFFF"/>
            <w:vAlign w:val="center"/>
          </w:tcPr>
          <w:p w14:paraId="0939F812" w14:textId="77777777" w:rsidR="00A94855" w:rsidRPr="003666DD" w:rsidRDefault="00A94855" w:rsidP="00E33004">
            <w:pPr>
              <w:jc w:val="center"/>
              <w:rPr>
                <w:sz w:val="22"/>
                <w:szCs w:val="22"/>
              </w:rPr>
            </w:pPr>
            <w:r w:rsidRPr="003666DD">
              <w:rPr>
                <w:sz w:val="22"/>
                <w:szCs w:val="22"/>
              </w:rPr>
              <w:t>100,0</w:t>
            </w:r>
          </w:p>
        </w:tc>
        <w:tc>
          <w:tcPr>
            <w:tcW w:w="1014" w:type="dxa"/>
            <w:shd w:val="clear" w:color="auto" w:fill="FFFFFF"/>
            <w:vAlign w:val="center"/>
          </w:tcPr>
          <w:p w14:paraId="0FEE79D2" w14:textId="77777777" w:rsidR="00A94855" w:rsidRPr="003666DD" w:rsidRDefault="00A94855" w:rsidP="00E33004">
            <w:pPr>
              <w:jc w:val="center"/>
              <w:rPr>
                <w:sz w:val="22"/>
                <w:szCs w:val="22"/>
              </w:rPr>
            </w:pPr>
            <w:r w:rsidRPr="003666DD">
              <w:rPr>
                <w:sz w:val="22"/>
                <w:szCs w:val="22"/>
              </w:rPr>
              <w:t>100,0</w:t>
            </w:r>
          </w:p>
        </w:tc>
        <w:tc>
          <w:tcPr>
            <w:tcW w:w="1014" w:type="dxa"/>
            <w:shd w:val="clear" w:color="auto" w:fill="FFFFFF"/>
          </w:tcPr>
          <w:p w14:paraId="4AC4385E" w14:textId="77777777" w:rsidR="00A94855" w:rsidRPr="003666DD" w:rsidRDefault="00A94855" w:rsidP="00E33004">
            <w:pPr>
              <w:jc w:val="center"/>
              <w:rPr>
                <w:sz w:val="22"/>
                <w:szCs w:val="22"/>
              </w:rPr>
            </w:pPr>
            <w:r w:rsidRPr="003666DD">
              <w:rPr>
                <w:sz w:val="22"/>
                <w:szCs w:val="22"/>
              </w:rPr>
              <w:t>4.1</w:t>
            </w:r>
          </w:p>
        </w:tc>
      </w:tr>
      <w:tr w:rsidR="00A94855" w:rsidRPr="003666DD" w14:paraId="73DBCA35" w14:textId="77777777" w:rsidTr="00936B56">
        <w:trPr>
          <w:gridAfter w:val="1"/>
          <w:wAfter w:w="22" w:type="dxa"/>
          <w:trHeight w:val="20"/>
        </w:trPr>
        <w:tc>
          <w:tcPr>
            <w:tcW w:w="567" w:type="dxa"/>
            <w:shd w:val="clear" w:color="auto" w:fill="FFFFFF"/>
          </w:tcPr>
          <w:p w14:paraId="4CE34653" w14:textId="77777777" w:rsidR="00A94855" w:rsidRPr="003666DD" w:rsidRDefault="00A94855" w:rsidP="00E33004">
            <w:pPr>
              <w:jc w:val="center"/>
              <w:rPr>
                <w:sz w:val="22"/>
                <w:szCs w:val="22"/>
              </w:rPr>
            </w:pPr>
            <w:r w:rsidRPr="003666DD">
              <w:rPr>
                <w:sz w:val="22"/>
                <w:szCs w:val="22"/>
              </w:rPr>
              <w:t>2.27</w:t>
            </w:r>
          </w:p>
        </w:tc>
        <w:tc>
          <w:tcPr>
            <w:tcW w:w="2405" w:type="dxa"/>
            <w:vMerge/>
            <w:shd w:val="clear" w:color="auto" w:fill="FFFFFF"/>
          </w:tcPr>
          <w:p w14:paraId="460DAF4D" w14:textId="77777777" w:rsidR="00A94855" w:rsidRPr="003666DD" w:rsidRDefault="00A94855" w:rsidP="00E33004">
            <w:pPr>
              <w:jc w:val="both"/>
              <w:rPr>
                <w:sz w:val="22"/>
                <w:szCs w:val="22"/>
              </w:rPr>
            </w:pPr>
          </w:p>
        </w:tc>
        <w:tc>
          <w:tcPr>
            <w:tcW w:w="3969" w:type="dxa"/>
            <w:shd w:val="clear" w:color="auto" w:fill="FFFFFF"/>
          </w:tcPr>
          <w:p w14:paraId="160AEBF3" w14:textId="77777777" w:rsidR="00A94855" w:rsidRPr="003666DD" w:rsidRDefault="00A94855" w:rsidP="00E33004">
            <w:pPr>
              <w:jc w:val="both"/>
              <w:rPr>
                <w:sz w:val="22"/>
                <w:szCs w:val="22"/>
              </w:rPr>
            </w:pPr>
            <w:r w:rsidRPr="003666DD">
              <w:rPr>
                <w:sz w:val="22"/>
                <w:szCs w:val="22"/>
              </w:rPr>
              <w:t>Число детей, охваченных деятельностью общеобразовательных организаций, в которых внедрены в образовательную программу современные цифровые технологии</w:t>
            </w:r>
          </w:p>
        </w:tc>
        <w:tc>
          <w:tcPr>
            <w:tcW w:w="851" w:type="dxa"/>
            <w:shd w:val="clear" w:color="auto" w:fill="FFFFFF"/>
            <w:vAlign w:val="center"/>
          </w:tcPr>
          <w:p w14:paraId="3C0A8DFD" w14:textId="77777777" w:rsidR="00A94855" w:rsidRPr="003666DD" w:rsidRDefault="00A94855" w:rsidP="00E33004">
            <w:pPr>
              <w:jc w:val="center"/>
              <w:rPr>
                <w:sz w:val="22"/>
                <w:szCs w:val="22"/>
              </w:rPr>
            </w:pPr>
            <w:r w:rsidRPr="003666DD">
              <w:rPr>
                <w:sz w:val="22"/>
                <w:szCs w:val="22"/>
              </w:rPr>
              <w:t>чел.</w:t>
            </w:r>
          </w:p>
        </w:tc>
        <w:tc>
          <w:tcPr>
            <w:tcW w:w="1106" w:type="dxa"/>
            <w:shd w:val="clear" w:color="auto" w:fill="FFFFFF"/>
            <w:vAlign w:val="center"/>
          </w:tcPr>
          <w:p w14:paraId="7BF5EC09" w14:textId="77777777" w:rsidR="00A94855" w:rsidRPr="003666DD" w:rsidRDefault="00A94855" w:rsidP="00E33004">
            <w:pPr>
              <w:jc w:val="center"/>
              <w:rPr>
                <w:sz w:val="22"/>
                <w:szCs w:val="22"/>
              </w:rPr>
            </w:pPr>
            <w:r w:rsidRPr="003666DD">
              <w:rPr>
                <w:sz w:val="22"/>
                <w:szCs w:val="22"/>
              </w:rPr>
              <w:t>19275</w:t>
            </w:r>
          </w:p>
        </w:tc>
        <w:tc>
          <w:tcPr>
            <w:tcW w:w="1276" w:type="dxa"/>
            <w:shd w:val="clear" w:color="auto" w:fill="FFFFFF"/>
            <w:vAlign w:val="center"/>
          </w:tcPr>
          <w:p w14:paraId="246D2043" w14:textId="77777777" w:rsidR="00A94855" w:rsidRPr="003666DD" w:rsidRDefault="00A94855" w:rsidP="00E33004">
            <w:pPr>
              <w:jc w:val="center"/>
              <w:rPr>
                <w:sz w:val="22"/>
                <w:szCs w:val="22"/>
              </w:rPr>
            </w:pPr>
            <w:r w:rsidRPr="003666DD">
              <w:rPr>
                <w:sz w:val="22"/>
                <w:szCs w:val="22"/>
              </w:rPr>
              <w:t>19275</w:t>
            </w:r>
          </w:p>
        </w:tc>
        <w:tc>
          <w:tcPr>
            <w:tcW w:w="1279" w:type="dxa"/>
            <w:shd w:val="clear" w:color="auto" w:fill="FFFFFF"/>
            <w:vAlign w:val="center"/>
          </w:tcPr>
          <w:p w14:paraId="097B8216" w14:textId="77777777" w:rsidR="00A94855" w:rsidRPr="003666DD" w:rsidRDefault="00A94855" w:rsidP="00E33004">
            <w:pPr>
              <w:jc w:val="center"/>
              <w:rPr>
                <w:sz w:val="22"/>
                <w:szCs w:val="22"/>
              </w:rPr>
            </w:pPr>
            <w:r w:rsidRPr="003666DD">
              <w:rPr>
                <w:sz w:val="22"/>
                <w:szCs w:val="22"/>
              </w:rPr>
              <w:t>19275</w:t>
            </w:r>
          </w:p>
        </w:tc>
        <w:tc>
          <w:tcPr>
            <w:tcW w:w="1134" w:type="dxa"/>
            <w:shd w:val="clear" w:color="auto" w:fill="FFFFFF"/>
            <w:vAlign w:val="center"/>
          </w:tcPr>
          <w:p w14:paraId="623A2E01" w14:textId="77777777" w:rsidR="00A94855" w:rsidRPr="003666DD" w:rsidRDefault="00A94855" w:rsidP="00E33004">
            <w:pPr>
              <w:jc w:val="center"/>
              <w:rPr>
                <w:sz w:val="22"/>
                <w:szCs w:val="22"/>
              </w:rPr>
            </w:pPr>
            <w:r w:rsidRPr="003666DD">
              <w:rPr>
                <w:sz w:val="22"/>
                <w:szCs w:val="22"/>
              </w:rPr>
              <w:t>19275</w:t>
            </w:r>
          </w:p>
        </w:tc>
        <w:tc>
          <w:tcPr>
            <w:tcW w:w="995" w:type="dxa"/>
            <w:shd w:val="clear" w:color="auto" w:fill="FFFFFF"/>
            <w:vAlign w:val="center"/>
          </w:tcPr>
          <w:p w14:paraId="6D03B60D" w14:textId="77777777" w:rsidR="00A94855" w:rsidRPr="003666DD" w:rsidRDefault="00A94855" w:rsidP="00E33004">
            <w:pPr>
              <w:jc w:val="center"/>
              <w:rPr>
                <w:sz w:val="22"/>
                <w:szCs w:val="22"/>
              </w:rPr>
            </w:pPr>
            <w:r w:rsidRPr="003666DD">
              <w:rPr>
                <w:sz w:val="22"/>
                <w:szCs w:val="22"/>
              </w:rPr>
              <w:t>19275</w:t>
            </w:r>
          </w:p>
        </w:tc>
        <w:tc>
          <w:tcPr>
            <w:tcW w:w="1014" w:type="dxa"/>
            <w:shd w:val="clear" w:color="auto" w:fill="FFFFFF"/>
            <w:vAlign w:val="center"/>
          </w:tcPr>
          <w:p w14:paraId="426BFAD2" w14:textId="77777777" w:rsidR="00A94855" w:rsidRPr="003666DD" w:rsidRDefault="00A94855" w:rsidP="00E33004">
            <w:pPr>
              <w:jc w:val="center"/>
              <w:rPr>
                <w:sz w:val="22"/>
                <w:szCs w:val="22"/>
              </w:rPr>
            </w:pPr>
            <w:r w:rsidRPr="003666DD">
              <w:rPr>
                <w:sz w:val="22"/>
                <w:szCs w:val="22"/>
              </w:rPr>
              <w:t>19275</w:t>
            </w:r>
          </w:p>
        </w:tc>
        <w:tc>
          <w:tcPr>
            <w:tcW w:w="1014" w:type="dxa"/>
            <w:shd w:val="clear" w:color="auto" w:fill="FFFFFF"/>
          </w:tcPr>
          <w:p w14:paraId="43822BEC" w14:textId="77777777" w:rsidR="00A94855" w:rsidRPr="003666DD" w:rsidRDefault="00A94855" w:rsidP="00E33004">
            <w:pPr>
              <w:jc w:val="center"/>
              <w:rPr>
                <w:sz w:val="22"/>
                <w:szCs w:val="22"/>
              </w:rPr>
            </w:pPr>
            <w:r w:rsidRPr="003666DD">
              <w:rPr>
                <w:sz w:val="22"/>
                <w:szCs w:val="22"/>
              </w:rPr>
              <w:t>4.1</w:t>
            </w:r>
          </w:p>
        </w:tc>
      </w:tr>
      <w:tr w:rsidR="00A94855" w:rsidRPr="003666DD" w14:paraId="1710C3BD" w14:textId="77777777" w:rsidTr="00936B56">
        <w:trPr>
          <w:gridAfter w:val="1"/>
          <w:wAfter w:w="22" w:type="dxa"/>
          <w:trHeight w:val="20"/>
        </w:trPr>
        <w:tc>
          <w:tcPr>
            <w:tcW w:w="567" w:type="dxa"/>
            <w:shd w:val="clear" w:color="auto" w:fill="FFFFFF"/>
          </w:tcPr>
          <w:p w14:paraId="51E94C6A" w14:textId="77777777" w:rsidR="00A94855" w:rsidRPr="003666DD" w:rsidRDefault="00A94855" w:rsidP="00E33004">
            <w:pPr>
              <w:jc w:val="center"/>
              <w:rPr>
                <w:sz w:val="22"/>
                <w:szCs w:val="22"/>
              </w:rPr>
            </w:pPr>
            <w:r w:rsidRPr="003666DD">
              <w:rPr>
                <w:sz w:val="22"/>
                <w:szCs w:val="22"/>
              </w:rPr>
              <w:t>2.28</w:t>
            </w:r>
          </w:p>
        </w:tc>
        <w:tc>
          <w:tcPr>
            <w:tcW w:w="2405" w:type="dxa"/>
            <w:shd w:val="clear" w:color="auto" w:fill="FFFFFF"/>
            <w:vAlign w:val="center"/>
          </w:tcPr>
          <w:p w14:paraId="7E254D67" w14:textId="77777777" w:rsidR="00A94855" w:rsidRPr="003666DD" w:rsidRDefault="00A94855" w:rsidP="00E33004">
            <w:pPr>
              <w:ind w:right="-91"/>
              <w:jc w:val="both"/>
              <w:rPr>
                <w:sz w:val="22"/>
                <w:szCs w:val="22"/>
              </w:rPr>
            </w:pPr>
            <w:r w:rsidRPr="003666DD">
              <w:t>Задача 6: формирование здорового образа жизни подрастающего поколения.</w:t>
            </w:r>
          </w:p>
        </w:tc>
        <w:tc>
          <w:tcPr>
            <w:tcW w:w="3969" w:type="dxa"/>
            <w:shd w:val="clear" w:color="auto" w:fill="FFFFFF"/>
          </w:tcPr>
          <w:p w14:paraId="781772E2" w14:textId="77777777" w:rsidR="00A94855" w:rsidRPr="003666DD" w:rsidRDefault="00A94855" w:rsidP="00E33004">
            <w:pPr>
              <w:ind w:right="-91"/>
              <w:jc w:val="both"/>
              <w:rPr>
                <w:sz w:val="22"/>
                <w:szCs w:val="22"/>
              </w:rPr>
            </w:pPr>
            <w:r w:rsidRPr="003666DD">
              <w:rPr>
                <w:sz w:val="22"/>
                <w:szCs w:val="22"/>
              </w:rPr>
              <w:t>Количество организаций, осуществляющих образовательную деятельность исключительно по адаптированным основным общеобразовательным программам, в которых осуществлена поддержка образования для детей с ограниченными возможностями здоровья; обновлена материально-техническая база</w:t>
            </w:r>
          </w:p>
        </w:tc>
        <w:tc>
          <w:tcPr>
            <w:tcW w:w="851" w:type="dxa"/>
            <w:shd w:val="clear" w:color="auto" w:fill="FFFFFF"/>
            <w:vAlign w:val="center"/>
          </w:tcPr>
          <w:p w14:paraId="369F3BB8" w14:textId="77777777" w:rsidR="00A94855" w:rsidRPr="003666DD" w:rsidRDefault="00A94855" w:rsidP="00E33004">
            <w:pPr>
              <w:jc w:val="center"/>
              <w:rPr>
                <w:sz w:val="22"/>
                <w:szCs w:val="22"/>
              </w:rPr>
            </w:pPr>
            <w:r w:rsidRPr="003666DD">
              <w:rPr>
                <w:sz w:val="22"/>
                <w:szCs w:val="22"/>
              </w:rPr>
              <w:t>ед.</w:t>
            </w:r>
          </w:p>
        </w:tc>
        <w:tc>
          <w:tcPr>
            <w:tcW w:w="1106" w:type="dxa"/>
            <w:shd w:val="clear" w:color="auto" w:fill="FFFFFF"/>
            <w:vAlign w:val="center"/>
          </w:tcPr>
          <w:p w14:paraId="15C2BFD0" w14:textId="77777777" w:rsidR="00A94855" w:rsidRPr="003666DD" w:rsidRDefault="00A94855" w:rsidP="00E33004">
            <w:pPr>
              <w:jc w:val="center"/>
              <w:rPr>
                <w:sz w:val="22"/>
                <w:szCs w:val="22"/>
              </w:rPr>
            </w:pPr>
            <w:r w:rsidRPr="003666DD">
              <w:rPr>
                <w:sz w:val="22"/>
                <w:szCs w:val="22"/>
              </w:rPr>
              <w:t>3</w:t>
            </w:r>
          </w:p>
        </w:tc>
        <w:tc>
          <w:tcPr>
            <w:tcW w:w="1276" w:type="dxa"/>
            <w:shd w:val="clear" w:color="auto" w:fill="FFFFFF"/>
            <w:vAlign w:val="center"/>
          </w:tcPr>
          <w:p w14:paraId="6B454A5A" w14:textId="77777777" w:rsidR="00A94855" w:rsidRPr="003666DD" w:rsidRDefault="00A94855" w:rsidP="00E33004">
            <w:pPr>
              <w:jc w:val="center"/>
              <w:rPr>
                <w:sz w:val="22"/>
                <w:szCs w:val="22"/>
              </w:rPr>
            </w:pPr>
            <w:r w:rsidRPr="003666DD">
              <w:rPr>
                <w:sz w:val="22"/>
                <w:szCs w:val="22"/>
              </w:rPr>
              <w:t>3</w:t>
            </w:r>
          </w:p>
        </w:tc>
        <w:tc>
          <w:tcPr>
            <w:tcW w:w="1279" w:type="dxa"/>
            <w:shd w:val="clear" w:color="auto" w:fill="FFFFFF"/>
            <w:vAlign w:val="center"/>
          </w:tcPr>
          <w:p w14:paraId="5C425CF3" w14:textId="77777777" w:rsidR="00A94855" w:rsidRPr="003666DD" w:rsidRDefault="00A94855" w:rsidP="00E33004">
            <w:pPr>
              <w:jc w:val="center"/>
              <w:rPr>
                <w:sz w:val="22"/>
                <w:szCs w:val="22"/>
              </w:rPr>
            </w:pPr>
            <w:r w:rsidRPr="003666DD">
              <w:rPr>
                <w:sz w:val="22"/>
                <w:szCs w:val="22"/>
              </w:rPr>
              <w:t>3</w:t>
            </w:r>
          </w:p>
        </w:tc>
        <w:tc>
          <w:tcPr>
            <w:tcW w:w="1134" w:type="dxa"/>
            <w:shd w:val="clear" w:color="auto" w:fill="FFFFFF"/>
            <w:vAlign w:val="center"/>
          </w:tcPr>
          <w:p w14:paraId="78F4B2A9" w14:textId="77777777" w:rsidR="00A94855" w:rsidRPr="003666DD" w:rsidRDefault="00A94855" w:rsidP="00E33004">
            <w:pPr>
              <w:jc w:val="center"/>
              <w:rPr>
                <w:sz w:val="22"/>
                <w:szCs w:val="22"/>
              </w:rPr>
            </w:pPr>
            <w:r w:rsidRPr="003666DD">
              <w:rPr>
                <w:sz w:val="22"/>
                <w:szCs w:val="22"/>
              </w:rPr>
              <w:t>3</w:t>
            </w:r>
          </w:p>
        </w:tc>
        <w:tc>
          <w:tcPr>
            <w:tcW w:w="995" w:type="dxa"/>
            <w:shd w:val="clear" w:color="auto" w:fill="FFFFFF"/>
            <w:vAlign w:val="center"/>
          </w:tcPr>
          <w:p w14:paraId="5E76FC2C" w14:textId="77777777" w:rsidR="00A94855" w:rsidRPr="003666DD" w:rsidRDefault="00A94855" w:rsidP="00E33004">
            <w:pPr>
              <w:jc w:val="center"/>
              <w:rPr>
                <w:sz w:val="22"/>
                <w:szCs w:val="22"/>
              </w:rPr>
            </w:pPr>
            <w:r w:rsidRPr="003666DD">
              <w:rPr>
                <w:sz w:val="22"/>
                <w:szCs w:val="22"/>
              </w:rPr>
              <w:t>3</w:t>
            </w:r>
          </w:p>
        </w:tc>
        <w:tc>
          <w:tcPr>
            <w:tcW w:w="1014" w:type="dxa"/>
            <w:shd w:val="clear" w:color="auto" w:fill="FFFFFF"/>
            <w:vAlign w:val="center"/>
          </w:tcPr>
          <w:p w14:paraId="15B50AB7" w14:textId="77777777" w:rsidR="00A94855" w:rsidRPr="003666DD" w:rsidRDefault="00A94855" w:rsidP="00E33004">
            <w:pPr>
              <w:jc w:val="center"/>
              <w:rPr>
                <w:sz w:val="22"/>
                <w:szCs w:val="22"/>
              </w:rPr>
            </w:pPr>
            <w:r w:rsidRPr="003666DD">
              <w:rPr>
                <w:sz w:val="22"/>
                <w:szCs w:val="22"/>
              </w:rPr>
              <w:t>3</w:t>
            </w:r>
          </w:p>
        </w:tc>
        <w:tc>
          <w:tcPr>
            <w:tcW w:w="1014" w:type="dxa"/>
            <w:shd w:val="clear" w:color="auto" w:fill="FFFFFF"/>
          </w:tcPr>
          <w:p w14:paraId="5D68C314" w14:textId="77777777" w:rsidR="00A94855" w:rsidRPr="003666DD" w:rsidRDefault="00A94855" w:rsidP="00E33004">
            <w:pPr>
              <w:jc w:val="center"/>
              <w:rPr>
                <w:sz w:val="22"/>
                <w:szCs w:val="22"/>
              </w:rPr>
            </w:pPr>
            <w:r w:rsidRPr="003666DD">
              <w:rPr>
                <w:sz w:val="22"/>
                <w:szCs w:val="22"/>
              </w:rPr>
              <w:t>4.1</w:t>
            </w:r>
          </w:p>
        </w:tc>
      </w:tr>
      <w:tr w:rsidR="00A94855" w:rsidRPr="003666DD" w14:paraId="7B24647C" w14:textId="77777777" w:rsidTr="00936B56">
        <w:trPr>
          <w:gridAfter w:val="1"/>
          <w:wAfter w:w="22" w:type="dxa"/>
          <w:trHeight w:val="20"/>
        </w:trPr>
        <w:tc>
          <w:tcPr>
            <w:tcW w:w="567" w:type="dxa"/>
            <w:shd w:val="clear" w:color="auto" w:fill="FFFFFF"/>
          </w:tcPr>
          <w:p w14:paraId="7931EB98" w14:textId="77777777" w:rsidR="00A94855" w:rsidRPr="003666DD" w:rsidRDefault="00A94855" w:rsidP="00E33004">
            <w:pPr>
              <w:jc w:val="center"/>
              <w:rPr>
                <w:sz w:val="22"/>
                <w:szCs w:val="22"/>
              </w:rPr>
            </w:pPr>
            <w:r w:rsidRPr="003666DD">
              <w:rPr>
                <w:sz w:val="22"/>
                <w:szCs w:val="22"/>
              </w:rPr>
              <w:lastRenderedPageBreak/>
              <w:t>2.29</w:t>
            </w:r>
          </w:p>
        </w:tc>
        <w:tc>
          <w:tcPr>
            <w:tcW w:w="2405" w:type="dxa"/>
            <w:vMerge w:val="restart"/>
            <w:shd w:val="clear" w:color="auto" w:fill="FFFFFF"/>
            <w:vAlign w:val="center"/>
          </w:tcPr>
          <w:p w14:paraId="0B28206E" w14:textId="77777777" w:rsidR="00A94855" w:rsidRPr="003666DD" w:rsidRDefault="00A94855" w:rsidP="00E33004">
            <w:pPr>
              <w:jc w:val="both"/>
              <w:rPr>
                <w:sz w:val="22"/>
                <w:szCs w:val="22"/>
              </w:rPr>
            </w:pPr>
            <w:r w:rsidRPr="003666DD">
              <w:t xml:space="preserve">Задача 5: обновление стратегии воспитательного процесса в системе общего и дополнительного образования, повышение эффективности воспитательной деятельности для ценностного самоопределения и успешной социализации обучающихся на основе социокультурных и духовно-нравственных ценностей народов Российской Федерации, формирования чувства патриотизма и гражданственности, бережного отношения к национально-культурным традициям и </w:t>
            </w:r>
            <w:r w:rsidRPr="003666DD">
              <w:lastRenderedPageBreak/>
              <w:t>историко-культурному наследию региона.</w:t>
            </w:r>
          </w:p>
        </w:tc>
        <w:tc>
          <w:tcPr>
            <w:tcW w:w="3969" w:type="dxa"/>
            <w:shd w:val="clear" w:color="auto" w:fill="FFFFFF"/>
          </w:tcPr>
          <w:p w14:paraId="1D70D954" w14:textId="77777777" w:rsidR="00A94855" w:rsidRPr="003666DD" w:rsidRDefault="00A94855" w:rsidP="00E33004">
            <w:pPr>
              <w:jc w:val="both"/>
              <w:rPr>
                <w:sz w:val="22"/>
                <w:szCs w:val="22"/>
              </w:rPr>
            </w:pPr>
            <w:r w:rsidRPr="003666DD">
              <w:rPr>
                <w:sz w:val="22"/>
                <w:szCs w:val="22"/>
              </w:rPr>
              <w:lastRenderedPageBreak/>
              <w:t>Доля обучающихся общеобразовательных организаций, вовлеченных в различные формы сопровождения и наставничества</w:t>
            </w:r>
          </w:p>
        </w:tc>
        <w:tc>
          <w:tcPr>
            <w:tcW w:w="851" w:type="dxa"/>
            <w:shd w:val="clear" w:color="auto" w:fill="FFFFFF"/>
            <w:vAlign w:val="center"/>
          </w:tcPr>
          <w:p w14:paraId="0D4E3C4B" w14:textId="77777777" w:rsidR="00A94855" w:rsidRPr="003666DD" w:rsidRDefault="00A94855" w:rsidP="00E33004">
            <w:pPr>
              <w:jc w:val="center"/>
              <w:rPr>
                <w:sz w:val="22"/>
                <w:szCs w:val="22"/>
              </w:rPr>
            </w:pPr>
            <w:r w:rsidRPr="003666DD">
              <w:rPr>
                <w:sz w:val="22"/>
                <w:szCs w:val="22"/>
              </w:rPr>
              <w:t>%</w:t>
            </w:r>
          </w:p>
        </w:tc>
        <w:tc>
          <w:tcPr>
            <w:tcW w:w="1106" w:type="dxa"/>
            <w:shd w:val="clear" w:color="auto" w:fill="FFFFFF"/>
            <w:vAlign w:val="center"/>
          </w:tcPr>
          <w:p w14:paraId="0D6BB562" w14:textId="77777777" w:rsidR="00A94855" w:rsidRPr="003666DD" w:rsidRDefault="00A94855" w:rsidP="00E33004">
            <w:pPr>
              <w:jc w:val="center"/>
              <w:rPr>
                <w:sz w:val="22"/>
                <w:szCs w:val="22"/>
              </w:rPr>
            </w:pPr>
            <w:r w:rsidRPr="003666DD">
              <w:rPr>
                <w:sz w:val="22"/>
                <w:szCs w:val="22"/>
              </w:rPr>
              <w:t>55</w:t>
            </w:r>
          </w:p>
        </w:tc>
        <w:tc>
          <w:tcPr>
            <w:tcW w:w="1276" w:type="dxa"/>
            <w:shd w:val="clear" w:color="auto" w:fill="FFFFFF"/>
            <w:vAlign w:val="center"/>
          </w:tcPr>
          <w:p w14:paraId="781A238D" w14:textId="77777777" w:rsidR="00A94855" w:rsidRPr="003666DD" w:rsidRDefault="00A94855" w:rsidP="00E33004">
            <w:pPr>
              <w:jc w:val="center"/>
              <w:rPr>
                <w:sz w:val="22"/>
                <w:szCs w:val="22"/>
              </w:rPr>
            </w:pPr>
            <w:r w:rsidRPr="003666DD">
              <w:rPr>
                <w:sz w:val="22"/>
                <w:szCs w:val="22"/>
              </w:rPr>
              <w:t>55</w:t>
            </w:r>
          </w:p>
        </w:tc>
        <w:tc>
          <w:tcPr>
            <w:tcW w:w="1279" w:type="dxa"/>
            <w:shd w:val="clear" w:color="auto" w:fill="FFFFFF"/>
            <w:vAlign w:val="center"/>
          </w:tcPr>
          <w:p w14:paraId="1DD2C5D8" w14:textId="77777777" w:rsidR="00A94855" w:rsidRPr="003666DD" w:rsidRDefault="00A94855" w:rsidP="00E33004">
            <w:pPr>
              <w:jc w:val="center"/>
              <w:rPr>
                <w:sz w:val="22"/>
                <w:szCs w:val="22"/>
              </w:rPr>
            </w:pPr>
            <w:r w:rsidRPr="003666DD">
              <w:rPr>
                <w:sz w:val="22"/>
                <w:szCs w:val="22"/>
              </w:rPr>
              <w:t>55</w:t>
            </w:r>
          </w:p>
        </w:tc>
        <w:tc>
          <w:tcPr>
            <w:tcW w:w="1134" w:type="dxa"/>
            <w:shd w:val="clear" w:color="auto" w:fill="FFFFFF"/>
            <w:vAlign w:val="center"/>
          </w:tcPr>
          <w:p w14:paraId="39FCBF6B" w14:textId="77777777" w:rsidR="00A94855" w:rsidRPr="003666DD" w:rsidRDefault="00A94855" w:rsidP="00E33004">
            <w:pPr>
              <w:jc w:val="center"/>
              <w:rPr>
                <w:sz w:val="22"/>
                <w:szCs w:val="22"/>
              </w:rPr>
            </w:pPr>
            <w:r w:rsidRPr="003666DD">
              <w:rPr>
                <w:sz w:val="22"/>
                <w:szCs w:val="22"/>
              </w:rPr>
              <w:t>55</w:t>
            </w:r>
          </w:p>
        </w:tc>
        <w:tc>
          <w:tcPr>
            <w:tcW w:w="995" w:type="dxa"/>
            <w:shd w:val="clear" w:color="auto" w:fill="FFFFFF"/>
            <w:vAlign w:val="center"/>
          </w:tcPr>
          <w:p w14:paraId="30483E71" w14:textId="77777777" w:rsidR="00A94855" w:rsidRPr="003666DD" w:rsidRDefault="00A94855" w:rsidP="00E33004">
            <w:pPr>
              <w:jc w:val="center"/>
              <w:rPr>
                <w:sz w:val="22"/>
                <w:szCs w:val="22"/>
              </w:rPr>
            </w:pPr>
            <w:r w:rsidRPr="003666DD">
              <w:rPr>
                <w:sz w:val="22"/>
                <w:szCs w:val="22"/>
              </w:rPr>
              <w:t>55</w:t>
            </w:r>
          </w:p>
        </w:tc>
        <w:tc>
          <w:tcPr>
            <w:tcW w:w="1014" w:type="dxa"/>
            <w:shd w:val="clear" w:color="auto" w:fill="FFFFFF"/>
            <w:vAlign w:val="center"/>
          </w:tcPr>
          <w:p w14:paraId="5E905555" w14:textId="77777777" w:rsidR="00A94855" w:rsidRPr="003666DD" w:rsidRDefault="00A94855" w:rsidP="00E33004">
            <w:pPr>
              <w:jc w:val="center"/>
              <w:rPr>
                <w:sz w:val="22"/>
                <w:szCs w:val="22"/>
              </w:rPr>
            </w:pPr>
            <w:r w:rsidRPr="003666DD">
              <w:rPr>
                <w:sz w:val="22"/>
                <w:szCs w:val="22"/>
              </w:rPr>
              <w:t>55</w:t>
            </w:r>
          </w:p>
        </w:tc>
        <w:tc>
          <w:tcPr>
            <w:tcW w:w="1014" w:type="dxa"/>
            <w:shd w:val="clear" w:color="auto" w:fill="FFFFFF"/>
          </w:tcPr>
          <w:p w14:paraId="62268760" w14:textId="77777777" w:rsidR="00A94855" w:rsidRPr="003666DD" w:rsidRDefault="00A94855" w:rsidP="00E33004">
            <w:pPr>
              <w:jc w:val="center"/>
              <w:rPr>
                <w:sz w:val="22"/>
                <w:szCs w:val="22"/>
              </w:rPr>
            </w:pPr>
            <w:r w:rsidRPr="003666DD">
              <w:rPr>
                <w:sz w:val="22"/>
                <w:szCs w:val="22"/>
              </w:rPr>
              <w:t>1.1</w:t>
            </w:r>
          </w:p>
        </w:tc>
      </w:tr>
      <w:tr w:rsidR="00A94855" w:rsidRPr="003666DD" w14:paraId="2078725D" w14:textId="77777777" w:rsidTr="00936B56">
        <w:trPr>
          <w:gridAfter w:val="1"/>
          <w:wAfter w:w="22" w:type="dxa"/>
          <w:trHeight w:val="20"/>
        </w:trPr>
        <w:tc>
          <w:tcPr>
            <w:tcW w:w="567" w:type="dxa"/>
            <w:shd w:val="clear" w:color="auto" w:fill="FFFFFF"/>
          </w:tcPr>
          <w:p w14:paraId="3E2FD77E" w14:textId="77777777" w:rsidR="00A94855" w:rsidRPr="003666DD" w:rsidRDefault="00A94855" w:rsidP="00E33004">
            <w:pPr>
              <w:jc w:val="center"/>
              <w:rPr>
                <w:sz w:val="22"/>
                <w:szCs w:val="22"/>
              </w:rPr>
            </w:pPr>
            <w:r w:rsidRPr="003666DD">
              <w:rPr>
                <w:sz w:val="22"/>
                <w:szCs w:val="22"/>
              </w:rPr>
              <w:t>2.30</w:t>
            </w:r>
          </w:p>
        </w:tc>
        <w:tc>
          <w:tcPr>
            <w:tcW w:w="2405" w:type="dxa"/>
            <w:vMerge/>
            <w:shd w:val="clear" w:color="auto" w:fill="FFFFFF"/>
          </w:tcPr>
          <w:p w14:paraId="4C6ACCB9" w14:textId="77777777" w:rsidR="00A94855" w:rsidRPr="003666DD" w:rsidRDefault="00A94855" w:rsidP="00E33004">
            <w:pPr>
              <w:jc w:val="both"/>
              <w:rPr>
                <w:sz w:val="22"/>
                <w:szCs w:val="22"/>
              </w:rPr>
            </w:pPr>
          </w:p>
        </w:tc>
        <w:tc>
          <w:tcPr>
            <w:tcW w:w="3969" w:type="dxa"/>
            <w:shd w:val="clear" w:color="auto" w:fill="FFFFFF"/>
          </w:tcPr>
          <w:p w14:paraId="383CA7C7" w14:textId="77777777" w:rsidR="00A94855" w:rsidRPr="003666DD" w:rsidRDefault="00A94855" w:rsidP="00E33004">
            <w:pPr>
              <w:jc w:val="both"/>
              <w:rPr>
                <w:sz w:val="22"/>
                <w:szCs w:val="22"/>
              </w:rPr>
            </w:pPr>
            <w:r w:rsidRPr="003666DD">
              <w:rPr>
                <w:sz w:val="22"/>
                <w:szCs w:val="22"/>
              </w:rPr>
              <w:t>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tc>
        <w:tc>
          <w:tcPr>
            <w:tcW w:w="851" w:type="dxa"/>
            <w:shd w:val="clear" w:color="auto" w:fill="FFFFFF"/>
            <w:vAlign w:val="center"/>
          </w:tcPr>
          <w:p w14:paraId="09FD5D94" w14:textId="77777777" w:rsidR="00A94855" w:rsidRPr="003666DD" w:rsidRDefault="00A94855" w:rsidP="00E33004">
            <w:pPr>
              <w:jc w:val="center"/>
              <w:rPr>
                <w:sz w:val="22"/>
                <w:szCs w:val="22"/>
              </w:rPr>
            </w:pPr>
            <w:r w:rsidRPr="003666DD">
              <w:rPr>
                <w:sz w:val="22"/>
                <w:szCs w:val="22"/>
              </w:rPr>
              <w:t>%</w:t>
            </w:r>
          </w:p>
        </w:tc>
        <w:tc>
          <w:tcPr>
            <w:tcW w:w="1106" w:type="dxa"/>
            <w:shd w:val="clear" w:color="auto" w:fill="FFFFFF"/>
            <w:vAlign w:val="center"/>
          </w:tcPr>
          <w:p w14:paraId="57FBB9E6" w14:textId="77777777" w:rsidR="00A94855" w:rsidRPr="003666DD" w:rsidRDefault="00A94855" w:rsidP="00E33004">
            <w:pPr>
              <w:jc w:val="center"/>
              <w:rPr>
                <w:sz w:val="22"/>
                <w:szCs w:val="22"/>
              </w:rPr>
            </w:pPr>
            <w:r w:rsidRPr="003666DD">
              <w:rPr>
                <w:sz w:val="22"/>
                <w:szCs w:val="22"/>
              </w:rPr>
              <w:t>55</w:t>
            </w:r>
          </w:p>
        </w:tc>
        <w:tc>
          <w:tcPr>
            <w:tcW w:w="1276" w:type="dxa"/>
            <w:shd w:val="clear" w:color="auto" w:fill="FFFFFF"/>
            <w:vAlign w:val="center"/>
          </w:tcPr>
          <w:p w14:paraId="6F17A32A" w14:textId="77777777" w:rsidR="00A94855" w:rsidRPr="003666DD" w:rsidRDefault="00A94855" w:rsidP="00E33004">
            <w:pPr>
              <w:jc w:val="center"/>
              <w:rPr>
                <w:sz w:val="22"/>
                <w:szCs w:val="22"/>
              </w:rPr>
            </w:pPr>
            <w:r w:rsidRPr="003666DD">
              <w:rPr>
                <w:sz w:val="22"/>
                <w:szCs w:val="22"/>
              </w:rPr>
              <w:t>55</w:t>
            </w:r>
          </w:p>
        </w:tc>
        <w:tc>
          <w:tcPr>
            <w:tcW w:w="1279" w:type="dxa"/>
            <w:shd w:val="clear" w:color="auto" w:fill="FFFFFF"/>
            <w:vAlign w:val="center"/>
          </w:tcPr>
          <w:p w14:paraId="78DB70B3" w14:textId="77777777" w:rsidR="00A94855" w:rsidRPr="003666DD" w:rsidRDefault="00A94855" w:rsidP="00E33004">
            <w:pPr>
              <w:jc w:val="center"/>
              <w:rPr>
                <w:sz w:val="22"/>
                <w:szCs w:val="22"/>
              </w:rPr>
            </w:pPr>
            <w:r w:rsidRPr="003666DD">
              <w:rPr>
                <w:sz w:val="22"/>
                <w:szCs w:val="22"/>
              </w:rPr>
              <w:t>55</w:t>
            </w:r>
          </w:p>
        </w:tc>
        <w:tc>
          <w:tcPr>
            <w:tcW w:w="1134" w:type="dxa"/>
            <w:shd w:val="clear" w:color="auto" w:fill="FFFFFF"/>
            <w:vAlign w:val="center"/>
          </w:tcPr>
          <w:p w14:paraId="157F7958" w14:textId="77777777" w:rsidR="00A94855" w:rsidRPr="003666DD" w:rsidRDefault="00A94855" w:rsidP="00E33004">
            <w:pPr>
              <w:jc w:val="center"/>
              <w:rPr>
                <w:sz w:val="22"/>
                <w:szCs w:val="22"/>
              </w:rPr>
            </w:pPr>
            <w:r w:rsidRPr="003666DD">
              <w:rPr>
                <w:sz w:val="22"/>
                <w:szCs w:val="22"/>
              </w:rPr>
              <w:t>55</w:t>
            </w:r>
          </w:p>
        </w:tc>
        <w:tc>
          <w:tcPr>
            <w:tcW w:w="995" w:type="dxa"/>
            <w:shd w:val="clear" w:color="auto" w:fill="FFFFFF"/>
            <w:vAlign w:val="center"/>
          </w:tcPr>
          <w:p w14:paraId="565ED140" w14:textId="77777777" w:rsidR="00A94855" w:rsidRPr="003666DD" w:rsidRDefault="00A94855" w:rsidP="00E33004">
            <w:pPr>
              <w:jc w:val="center"/>
              <w:rPr>
                <w:sz w:val="22"/>
                <w:szCs w:val="22"/>
              </w:rPr>
            </w:pPr>
            <w:r w:rsidRPr="003666DD">
              <w:rPr>
                <w:sz w:val="22"/>
                <w:szCs w:val="22"/>
              </w:rPr>
              <w:t>55</w:t>
            </w:r>
          </w:p>
        </w:tc>
        <w:tc>
          <w:tcPr>
            <w:tcW w:w="1014" w:type="dxa"/>
            <w:shd w:val="clear" w:color="auto" w:fill="FFFFFF"/>
            <w:vAlign w:val="center"/>
          </w:tcPr>
          <w:p w14:paraId="0E8E6B81" w14:textId="77777777" w:rsidR="00A94855" w:rsidRPr="003666DD" w:rsidRDefault="00A94855" w:rsidP="00E33004">
            <w:pPr>
              <w:jc w:val="center"/>
              <w:rPr>
                <w:sz w:val="22"/>
                <w:szCs w:val="22"/>
              </w:rPr>
            </w:pPr>
            <w:r w:rsidRPr="003666DD">
              <w:rPr>
                <w:sz w:val="22"/>
                <w:szCs w:val="22"/>
              </w:rPr>
              <w:t>55</w:t>
            </w:r>
          </w:p>
        </w:tc>
        <w:tc>
          <w:tcPr>
            <w:tcW w:w="1014" w:type="dxa"/>
            <w:shd w:val="clear" w:color="auto" w:fill="FFFFFF"/>
          </w:tcPr>
          <w:p w14:paraId="08BEF2E2" w14:textId="77777777" w:rsidR="00A94855" w:rsidRPr="003666DD" w:rsidRDefault="00A94855" w:rsidP="00E33004">
            <w:pPr>
              <w:jc w:val="center"/>
              <w:rPr>
                <w:sz w:val="22"/>
                <w:szCs w:val="22"/>
              </w:rPr>
            </w:pPr>
            <w:r w:rsidRPr="003666DD">
              <w:rPr>
                <w:sz w:val="22"/>
                <w:szCs w:val="22"/>
              </w:rPr>
              <w:t>1.1</w:t>
            </w:r>
          </w:p>
        </w:tc>
      </w:tr>
      <w:tr w:rsidR="00A94855" w:rsidRPr="003666DD" w14:paraId="5777F35F" w14:textId="77777777" w:rsidTr="00936B56">
        <w:trPr>
          <w:gridAfter w:val="1"/>
          <w:wAfter w:w="22" w:type="dxa"/>
          <w:trHeight w:val="20"/>
        </w:trPr>
        <w:tc>
          <w:tcPr>
            <w:tcW w:w="567" w:type="dxa"/>
            <w:shd w:val="clear" w:color="auto" w:fill="FFFFFF"/>
          </w:tcPr>
          <w:p w14:paraId="47C81E58" w14:textId="77777777" w:rsidR="00A94855" w:rsidRPr="003666DD" w:rsidRDefault="00A94855" w:rsidP="00E33004">
            <w:pPr>
              <w:jc w:val="center"/>
              <w:rPr>
                <w:sz w:val="22"/>
                <w:szCs w:val="22"/>
              </w:rPr>
            </w:pPr>
            <w:r w:rsidRPr="003666DD">
              <w:rPr>
                <w:sz w:val="22"/>
                <w:szCs w:val="22"/>
              </w:rPr>
              <w:t>2.31</w:t>
            </w:r>
          </w:p>
        </w:tc>
        <w:tc>
          <w:tcPr>
            <w:tcW w:w="2405" w:type="dxa"/>
            <w:vMerge w:val="restart"/>
            <w:shd w:val="clear" w:color="auto" w:fill="FFFFFF"/>
            <w:vAlign w:val="center"/>
          </w:tcPr>
          <w:p w14:paraId="6340F786" w14:textId="77777777" w:rsidR="00A94855" w:rsidRPr="003666DD" w:rsidRDefault="00A94855" w:rsidP="00E33004">
            <w:pPr>
              <w:jc w:val="both"/>
              <w:rPr>
                <w:sz w:val="22"/>
                <w:szCs w:val="22"/>
              </w:rPr>
            </w:pPr>
            <w:r w:rsidRPr="003666DD">
              <w:t>Задача 4: совершенствование системы выявления, поддержки одаренных детей, талантливой молодежи и развитие инновационного потенциала педагогов образовательных учреждений города.</w:t>
            </w:r>
          </w:p>
        </w:tc>
        <w:tc>
          <w:tcPr>
            <w:tcW w:w="3969" w:type="dxa"/>
            <w:shd w:val="clear" w:color="auto" w:fill="FFFFFF"/>
          </w:tcPr>
          <w:p w14:paraId="4E64BC8D" w14:textId="77777777" w:rsidR="00A94855" w:rsidRPr="003666DD" w:rsidRDefault="00A94855" w:rsidP="00E33004">
            <w:pPr>
              <w:jc w:val="both"/>
              <w:rPr>
                <w:sz w:val="22"/>
                <w:szCs w:val="22"/>
              </w:rPr>
            </w:pPr>
            <w:r w:rsidRPr="003666DD">
              <w:rPr>
                <w:sz w:val="22"/>
                <w:szCs w:val="22"/>
              </w:rPr>
              <w:t xml:space="preserve">Численность обучающихся общеобразовательной организации, осваивающих два и более учебных предмета из числа предметных областей «Естественнонаучные пред-меты», «Естественные науки», «Математика и информатика», «Обществознание и естествознание», «Технология» и (или) курса внеурочной деятельности </w:t>
            </w:r>
            <w:proofErr w:type="spellStart"/>
            <w:r w:rsidRPr="003666DD">
              <w:rPr>
                <w:sz w:val="22"/>
                <w:szCs w:val="22"/>
              </w:rPr>
              <w:t>общеинтеллектуальной</w:t>
            </w:r>
            <w:proofErr w:type="spellEnd"/>
            <w:r w:rsidRPr="003666DD">
              <w:rPr>
                <w:sz w:val="22"/>
                <w:szCs w:val="22"/>
              </w:rPr>
              <w:t xml:space="preserve"> направленности с использованием средств обучения и воспитания Школьного </w:t>
            </w:r>
            <w:proofErr w:type="spellStart"/>
            <w:r w:rsidRPr="003666DD">
              <w:rPr>
                <w:sz w:val="22"/>
                <w:szCs w:val="22"/>
              </w:rPr>
              <w:t>Кванториума</w:t>
            </w:r>
            <w:proofErr w:type="spellEnd"/>
          </w:p>
        </w:tc>
        <w:tc>
          <w:tcPr>
            <w:tcW w:w="851" w:type="dxa"/>
            <w:shd w:val="clear" w:color="auto" w:fill="FFFFFF"/>
            <w:vAlign w:val="center"/>
          </w:tcPr>
          <w:p w14:paraId="09A24425" w14:textId="77777777" w:rsidR="00A94855" w:rsidRPr="003666DD" w:rsidRDefault="00A94855" w:rsidP="00E33004">
            <w:pPr>
              <w:jc w:val="center"/>
              <w:rPr>
                <w:sz w:val="22"/>
                <w:szCs w:val="22"/>
              </w:rPr>
            </w:pPr>
            <w:r w:rsidRPr="003666DD">
              <w:rPr>
                <w:sz w:val="22"/>
                <w:szCs w:val="22"/>
              </w:rPr>
              <w:t>человек в год</w:t>
            </w:r>
          </w:p>
        </w:tc>
        <w:tc>
          <w:tcPr>
            <w:tcW w:w="1106" w:type="dxa"/>
            <w:shd w:val="clear" w:color="auto" w:fill="FFFFFF"/>
            <w:vAlign w:val="center"/>
          </w:tcPr>
          <w:p w14:paraId="311CE787" w14:textId="77777777" w:rsidR="00A94855" w:rsidRPr="003666DD" w:rsidRDefault="00A94855" w:rsidP="00E33004">
            <w:pPr>
              <w:jc w:val="center"/>
              <w:rPr>
                <w:sz w:val="22"/>
                <w:szCs w:val="22"/>
              </w:rPr>
            </w:pPr>
            <w:r w:rsidRPr="003666DD">
              <w:rPr>
                <w:sz w:val="22"/>
                <w:szCs w:val="22"/>
              </w:rPr>
              <w:t>1000</w:t>
            </w:r>
          </w:p>
        </w:tc>
        <w:tc>
          <w:tcPr>
            <w:tcW w:w="1276" w:type="dxa"/>
            <w:shd w:val="clear" w:color="auto" w:fill="FFFFFF"/>
            <w:vAlign w:val="center"/>
          </w:tcPr>
          <w:p w14:paraId="3CEB06B3" w14:textId="77777777" w:rsidR="00A94855" w:rsidRPr="003666DD" w:rsidRDefault="00A94855" w:rsidP="00E33004">
            <w:pPr>
              <w:jc w:val="center"/>
              <w:rPr>
                <w:sz w:val="22"/>
                <w:szCs w:val="22"/>
              </w:rPr>
            </w:pPr>
            <w:r w:rsidRPr="003666DD">
              <w:rPr>
                <w:sz w:val="22"/>
                <w:szCs w:val="22"/>
              </w:rPr>
              <w:t>1000</w:t>
            </w:r>
          </w:p>
        </w:tc>
        <w:tc>
          <w:tcPr>
            <w:tcW w:w="1279" w:type="dxa"/>
            <w:shd w:val="clear" w:color="auto" w:fill="FFFFFF"/>
            <w:vAlign w:val="center"/>
          </w:tcPr>
          <w:p w14:paraId="1F6CE702" w14:textId="77777777" w:rsidR="00A94855" w:rsidRPr="003666DD" w:rsidRDefault="00A94855" w:rsidP="00E33004">
            <w:pPr>
              <w:jc w:val="center"/>
              <w:rPr>
                <w:sz w:val="22"/>
                <w:szCs w:val="22"/>
              </w:rPr>
            </w:pPr>
            <w:r w:rsidRPr="003666DD">
              <w:rPr>
                <w:sz w:val="22"/>
                <w:szCs w:val="22"/>
              </w:rPr>
              <w:t>1000</w:t>
            </w:r>
          </w:p>
        </w:tc>
        <w:tc>
          <w:tcPr>
            <w:tcW w:w="1134" w:type="dxa"/>
            <w:shd w:val="clear" w:color="auto" w:fill="FFFFFF"/>
            <w:vAlign w:val="center"/>
          </w:tcPr>
          <w:p w14:paraId="2FE6F35F" w14:textId="77777777" w:rsidR="00A94855" w:rsidRPr="003666DD" w:rsidRDefault="00A94855" w:rsidP="00E33004">
            <w:pPr>
              <w:jc w:val="center"/>
              <w:rPr>
                <w:sz w:val="22"/>
                <w:szCs w:val="22"/>
              </w:rPr>
            </w:pPr>
            <w:r w:rsidRPr="003666DD">
              <w:rPr>
                <w:sz w:val="22"/>
                <w:szCs w:val="22"/>
              </w:rPr>
              <w:t>1000</w:t>
            </w:r>
          </w:p>
        </w:tc>
        <w:tc>
          <w:tcPr>
            <w:tcW w:w="995" w:type="dxa"/>
            <w:shd w:val="clear" w:color="auto" w:fill="FFFFFF"/>
            <w:vAlign w:val="center"/>
          </w:tcPr>
          <w:p w14:paraId="4A134D77" w14:textId="77777777" w:rsidR="00A94855" w:rsidRPr="003666DD" w:rsidRDefault="00A94855" w:rsidP="00E33004">
            <w:pPr>
              <w:jc w:val="center"/>
              <w:rPr>
                <w:sz w:val="22"/>
                <w:szCs w:val="22"/>
              </w:rPr>
            </w:pPr>
            <w:r w:rsidRPr="003666DD">
              <w:rPr>
                <w:sz w:val="22"/>
                <w:szCs w:val="22"/>
              </w:rPr>
              <w:t>1000</w:t>
            </w:r>
          </w:p>
        </w:tc>
        <w:tc>
          <w:tcPr>
            <w:tcW w:w="1014" w:type="dxa"/>
            <w:shd w:val="clear" w:color="auto" w:fill="FFFFFF"/>
            <w:vAlign w:val="center"/>
          </w:tcPr>
          <w:p w14:paraId="618FB2C8" w14:textId="77777777" w:rsidR="00A94855" w:rsidRPr="003666DD" w:rsidRDefault="00A94855" w:rsidP="00E33004">
            <w:pPr>
              <w:jc w:val="center"/>
              <w:rPr>
                <w:sz w:val="22"/>
                <w:szCs w:val="22"/>
              </w:rPr>
            </w:pPr>
            <w:r w:rsidRPr="003666DD">
              <w:rPr>
                <w:sz w:val="22"/>
                <w:szCs w:val="22"/>
              </w:rPr>
              <w:t>1000</w:t>
            </w:r>
          </w:p>
        </w:tc>
        <w:tc>
          <w:tcPr>
            <w:tcW w:w="1014" w:type="dxa"/>
            <w:shd w:val="clear" w:color="auto" w:fill="FFFFFF"/>
          </w:tcPr>
          <w:p w14:paraId="60CA99B7" w14:textId="77777777" w:rsidR="00A94855" w:rsidRPr="003666DD" w:rsidRDefault="00A94855" w:rsidP="00E33004">
            <w:pPr>
              <w:jc w:val="center"/>
              <w:rPr>
                <w:sz w:val="22"/>
                <w:szCs w:val="22"/>
              </w:rPr>
            </w:pPr>
            <w:r w:rsidRPr="003666DD">
              <w:rPr>
                <w:sz w:val="22"/>
                <w:szCs w:val="22"/>
              </w:rPr>
              <w:t>4.1</w:t>
            </w:r>
          </w:p>
        </w:tc>
      </w:tr>
      <w:tr w:rsidR="00A94855" w:rsidRPr="003666DD" w14:paraId="245BAAE8" w14:textId="77777777" w:rsidTr="00936B56">
        <w:trPr>
          <w:gridAfter w:val="1"/>
          <w:wAfter w:w="22" w:type="dxa"/>
          <w:trHeight w:val="20"/>
        </w:trPr>
        <w:tc>
          <w:tcPr>
            <w:tcW w:w="567" w:type="dxa"/>
            <w:shd w:val="clear" w:color="auto" w:fill="FFFFFF"/>
          </w:tcPr>
          <w:p w14:paraId="2FC060F3" w14:textId="77777777" w:rsidR="00A94855" w:rsidRPr="003666DD" w:rsidRDefault="00A94855" w:rsidP="00E33004">
            <w:pPr>
              <w:jc w:val="center"/>
              <w:rPr>
                <w:sz w:val="22"/>
                <w:szCs w:val="22"/>
              </w:rPr>
            </w:pPr>
            <w:r w:rsidRPr="003666DD">
              <w:rPr>
                <w:sz w:val="22"/>
                <w:szCs w:val="22"/>
              </w:rPr>
              <w:t>2.32</w:t>
            </w:r>
          </w:p>
        </w:tc>
        <w:tc>
          <w:tcPr>
            <w:tcW w:w="2405" w:type="dxa"/>
            <w:vMerge/>
            <w:shd w:val="clear" w:color="auto" w:fill="FFFFFF"/>
          </w:tcPr>
          <w:p w14:paraId="0254112A" w14:textId="77777777" w:rsidR="00A94855" w:rsidRPr="003666DD" w:rsidRDefault="00A94855" w:rsidP="00E33004">
            <w:pPr>
              <w:ind w:right="74"/>
              <w:jc w:val="both"/>
              <w:rPr>
                <w:sz w:val="22"/>
                <w:szCs w:val="22"/>
              </w:rPr>
            </w:pPr>
          </w:p>
        </w:tc>
        <w:tc>
          <w:tcPr>
            <w:tcW w:w="3969" w:type="dxa"/>
            <w:shd w:val="clear" w:color="auto" w:fill="FFFFFF"/>
          </w:tcPr>
          <w:p w14:paraId="6E23254A" w14:textId="77777777" w:rsidR="00A94855" w:rsidRPr="003666DD" w:rsidRDefault="00A94855" w:rsidP="00E33004">
            <w:pPr>
              <w:ind w:right="74"/>
              <w:jc w:val="both"/>
              <w:rPr>
                <w:sz w:val="22"/>
                <w:szCs w:val="22"/>
              </w:rPr>
            </w:pPr>
            <w:r w:rsidRPr="003666DD">
              <w:rPr>
                <w:sz w:val="22"/>
                <w:szCs w:val="22"/>
              </w:rPr>
              <w:t xml:space="preserve">Численность детей,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Школьного </w:t>
            </w:r>
            <w:proofErr w:type="spellStart"/>
            <w:r w:rsidRPr="003666DD">
              <w:rPr>
                <w:sz w:val="22"/>
                <w:szCs w:val="22"/>
              </w:rPr>
              <w:t>Кванториума</w:t>
            </w:r>
            <w:proofErr w:type="spellEnd"/>
          </w:p>
        </w:tc>
        <w:tc>
          <w:tcPr>
            <w:tcW w:w="851" w:type="dxa"/>
            <w:shd w:val="clear" w:color="auto" w:fill="FFFFFF"/>
            <w:vAlign w:val="center"/>
          </w:tcPr>
          <w:p w14:paraId="555A6818" w14:textId="77777777" w:rsidR="00A94855" w:rsidRPr="003666DD" w:rsidRDefault="00A94855" w:rsidP="00E33004">
            <w:pPr>
              <w:jc w:val="center"/>
              <w:rPr>
                <w:sz w:val="22"/>
                <w:szCs w:val="22"/>
              </w:rPr>
            </w:pPr>
            <w:r w:rsidRPr="003666DD">
              <w:rPr>
                <w:sz w:val="22"/>
                <w:szCs w:val="22"/>
              </w:rPr>
              <w:t>человек в год</w:t>
            </w:r>
          </w:p>
        </w:tc>
        <w:tc>
          <w:tcPr>
            <w:tcW w:w="1106" w:type="dxa"/>
            <w:shd w:val="clear" w:color="auto" w:fill="FFFFFF"/>
            <w:vAlign w:val="center"/>
          </w:tcPr>
          <w:p w14:paraId="085833F8" w14:textId="77777777" w:rsidR="00A94855" w:rsidRPr="003666DD" w:rsidRDefault="00A94855" w:rsidP="00E33004">
            <w:pPr>
              <w:jc w:val="center"/>
              <w:rPr>
                <w:sz w:val="22"/>
                <w:szCs w:val="22"/>
              </w:rPr>
            </w:pPr>
            <w:r w:rsidRPr="003666DD">
              <w:rPr>
                <w:sz w:val="22"/>
                <w:szCs w:val="22"/>
              </w:rPr>
              <w:t>400</w:t>
            </w:r>
          </w:p>
        </w:tc>
        <w:tc>
          <w:tcPr>
            <w:tcW w:w="1276" w:type="dxa"/>
            <w:shd w:val="clear" w:color="auto" w:fill="FFFFFF"/>
            <w:vAlign w:val="center"/>
          </w:tcPr>
          <w:p w14:paraId="3ACE5D01" w14:textId="77777777" w:rsidR="00A94855" w:rsidRPr="003666DD" w:rsidRDefault="00A94855" w:rsidP="00E33004">
            <w:pPr>
              <w:jc w:val="center"/>
              <w:rPr>
                <w:sz w:val="22"/>
                <w:szCs w:val="22"/>
              </w:rPr>
            </w:pPr>
            <w:r w:rsidRPr="003666DD">
              <w:rPr>
                <w:sz w:val="22"/>
                <w:szCs w:val="22"/>
              </w:rPr>
              <w:t>400</w:t>
            </w:r>
          </w:p>
        </w:tc>
        <w:tc>
          <w:tcPr>
            <w:tcW w:w="1279" w:type="dxa"/>
            <w:shd w:val="clear" w:color="auto" w:fill="FFFFFF"/>
            <w:vAlign w:val="center"/>
          </w:tcPr>
          <w:p w14:paraId="19D2B3C7" w14:textId="77777777" w:rsidR="00A94855" w:rsidRPr="003666DD" w:rsidRDefault="00A94855" w:rsidP="00E33004">
            <w:pPr>
              <w:jc w:val="center"/>
              <w:rPr>
                <w:sz w:val="22"/>
                <w:szCs w:val="22"/>
              </w:rPr>
            </w:pPr>
            <w:r w:rsidRPr="003666DD">
              <w:rPr>
                <w:sz w:val="22"/>
                <w:szCs w:val="22"/>
              </w:rPr>
              <w:t>400</w:t>
            </w:r>
          </w:p>
        </w:tc>
        <w:tc>
          <w:tcPr>
            <w:tcW w:w="1134" w:type="dxa"/>
            <w:shd w:val="clear" w:color="auto" w:fill="FFFFFF"/>
            <w:vAlign w:val="center"/>
          </w:tcPr>
          <w:p w14:paraId="4347868D" w14:textId="77777777" w:rsidR="00A94855" w:rsidRPr="003666DD" w:rsidRDefault="00A94855" w:rsidP="00E33004">
            <w:pPr>
              <w:jc w:val="center"/>
              <w:rPr>
                <w:sz w:val="22"/>
                <w:szCs w:val="22"/>
              </w:rPr>
            </w:pPr>
            <w:r w:rsidRPr="003666DD">
              <w:rPr>
                <w:sz w:val="22"/>
                <w:szCs w:val="22"/>
              </w:rPr>
              <w:t>400</w:t>
            </w:r>
          </w:p>
        </w:tc>
        <w:tc>
          <w:tcPr>
            <w:tcW w:w="995" w:type="dxa"/>
            <w:shd w:val="clear" w:color="auto" w:fill="FFFFFF"/>
            <w:vAlign w:val="center"/>
          </w:tcPr>
          <w:p w14:paraId="2A019DF9" w14:textId="77777777" w:rsidR="00A94855" w:rsidRPr="003666DD" w:rsidRDefault="00A94855" w:rsidP="00E33004">
            <w:pPr>
              <w:jc w:val="center"/>
              <w:rPr>
                <w:sz w:val="22"/>
                <w:szCs w:val="22"/>
              </w:rPr>
            </w:pPr>
            <w:r w:rsidRPr="003666DD">
              <w:rPr>
                <w:sz w:val="22"/>
                <w:szCs w:val="22"/>
              </w:rPr>
              <w:t>400</w:t>
            </w:r>
          </w:p>
        </w:tc>
        <w:tc>
          <w:tcPr>
            <w:tcW w:w="1014" w:type="dxa"/>
            <w:shd w:val="clear" w:color="auto" w:fill="FFFFFF"/>
            <w:vAlign w:val="center"/>
          </w:tcPr>
          <w:p w14:paraId="1B162FA1" w14:textId="77777777" w:rsidR="00A94855" w:rsidRPr="003666DD" w:rsidRDefault="00A94855" w:rsidP="00E33004">
            <w:pPr>
              <w:jc w:val="center"/>
              <w:rPr>
                <w:sz w:val="22"/>
                <w:szCs w:val="22"/>
              </w:rPr>
            </w:pPr>
            <w:r w:rsidRPr="003666DD">
              <w:rPr>
                <w:sz w:val="22"/>
                <w:szCs w:val="22"/>
              </w:rPr>
              <w:t>400</w:t>
            </w:r>
          </w:p>
        </w:tc>
        <w:tc>
          <w:tcPr>
            <w:tcW w:w="1014" w:type="dxa"/>
            <w:shd w:val="clear" w:color="auto" w:fill="FFFFFF"/>
          </w:tcPr>
          <w:p w14:paraId="3D2DE29E" w14:textId="77777777" w:rsidR="00A94855" w:rsidRPr="003666DD" w:rsidRDefault="00A94855" w:rsidP="00E33004">
            <w:pPr>
              <w:jc w:val="center"/>
              <w:rPr>
                <w:sz w:val="22"/>
                <w:szCs w:val="22"/>
              </w:rPr>
            </w:pPr>
            <w:r w:rsidRPr="003666DD">
              <w:rPr>
                <w:sz w:val="22"/>
                <w:szCs w:val="22"/>
              </w:rPr>
              <w:t>4.1</w:t>
            </w:r>
          </w:p>
        </w:tc>
      </w:tr>
      <w:tr w:rsidR="00A94855" w:rsidRPr="003666DD" w14:paraId="69F5DB26" w14:textId="77777777" w:rsidTr="00936B56">
        <w:trPr>
          <w:gridAfter w:val="1"/>
          <w:wAfter w:w="22" w:type="dxa"/>
          <w:trHeight w:val="20"/>
        </w:trPr>
        <w:tc>
          <w:tcPr>
            <w:tcW w:w="567" w:type="dxa"/>
            <w:shd w:val="clear" w:color="auto" w:fill="FFFFFF"/>
          </w:tcPr>
          <w:p w14:paraId="6BB84226" w14:textId="77777777" w:rsidR="00A94855" w:rsidRPr="003666DD" w:rsidRDefault="00A94855" w:rsidP="00E33004">
            <w:pPr>
              <w:jc w:val="center"/>
              <w:rPr>
                <w:sz w:val="22"/>
                <w:szCs w:val="22"/>
              </w:rPr>
            </w:pPr>
            <w:r w:rsidRPr="003666DD">
              <w:rPr>
                <w:sz w:val="22"/>
                <w:szCs w:val="22"/>
              </w:rPr>
              <w:t>2.33</w:t>
            </w:r>
          </w:p>
        </w:tc>
        <w:tc>
          <w:tcPr>
            <w:tcW w:w="2405" w:type="dxa"/>
            <w:vMerge/>
            <w:shd w:val="clear" w:color="auto" w:fill="FFFFFF"/>
          </w:tcPr>
          <w:p w14:paraId="16CE8AAB" w14:textId="77777777" w:rsidR="00A94855" w:rsidRPr="003666DD" w:rsidRDefault="00A94855" w:rsidP="00E33004">
            <w:pPr>
              <w:ind w:right="74"/>
              <w:jc w:val="both"/>
              <w:rPr>
                <w:sz w:val="22"/>
                <w:szCs w:val="22"/>
              </w:rPr>
            </w:pPr>
          </w:p>
        </w:tc>
        <w:tc>
          <w:tcPr>
            <w:tcW w:w="3969" w:type="dxa"/>
            <w:shd w:val="clear" w:color="auto" w:fill="FFFFFF"/>
          </w:tcPr>
          <w:p w14:paraId="0CAA741A" w14:textId="77777777" w:rsidR="00A94855" w:rsidRPr="003666DD" w:rsidRDefault="00A94855" w:rsidP="00E33004">
            <w:pPr>
              <w:ind w:right="74"/>
              <w:jc w:val="both"/>
              <w:rPr>
                <w:sz w:val="22"/>
                <w:szCs w:val="22"/>
              </w:rPr>
            </w:pPr>
            <w:r w:rsidRPr="003666DD">
              <w:rPr>
                <w:sz w:val="22"/>
                <w:szCs w:val="22"/>
              </w:rPr>
              <w:t xml:space="preserve">Численность детей от 5 до 18 лет, принявших участие в проведенных школьным </w:t>
            </w:r>
            <w:proofErr w:type="spellStart"/>
            <w:r w:rsidRPr="003666DD">
              <w:rPr>
                <w:sz w:val="22"/>
                <w:szCs w:val="22"/>
              </w:rPr>
              <w:t>Кванториумом</w:t>
            </w:r>
            <w:proofErr w:type="spellEnd"/>
            <w:r w:rsidRPr="003666DD">
              <w:rPr>
                <w:sz w:val="22"/>
                <w:szCs w:val="22"/>
              </w:rPr>
              <w:t xml:space="preserve"> внеклассных мероприятиях (в том числе дистанционных), тематика которых соответствует </w:t>
            </w:r>
            <w:r w:rsidRPr="003666DD">
              <w:rPr>
                <w:sz w:val="22"/>
                <w:szCs w:val="22"/>
              </w:rPr>
              <w:lastRenderedPageBreak/>
              <w:t xml:space="preserve">направлениям деятельности Школьного </w:t>
            </w:r>
            <w:proofErr w:type="spellStart"/>
            <w:r w:rsidRPr="003666DD">
              <w:rPr>
                <w:sz w:val="22"/>
                <w:szCs w:val="22"/>
              </w:rPr>
              <w:t>Кванториума</w:t>
            </w:r>
            <w:proofErr w:type="spellEnd"/>
          </w:p>
        </w:tc>
        <w:tc>
          <w:tcPr>
            <w:tcW w:w="851" w:type="dxa"/>
            <w:shd w:val="clear" w:color="auto" w:fill="FFFFFF"/>
            <w:vAlign w:val="center"/>
          </w:tcPr>
          <w:p w14:paraId="0234C2D8" w14:textId="77777777" w:rsidR="00A94855" w:rsidRPr="003666DD" w:rsidRDefault="00A94855" w:rsidP="00E33004">
            <w:pPr>
              <w:jc w:val="center"/>
              <w:rPr>
                <w:sz w:val="22"/>
                <w:szCs w:val="22"/>
              </w:rPr>
            </w:pPr>
            <w:r w:rsidRPr="003666DD">
              <w:rPr>
                <w:sz w:val="22"/>
                <w:szCs w:val="22"/>
              </w:rPr>
              <w:lastRenderedPageBreak/>
              <w:t>человек в год</w:t>
            </w:r>
          </w:p>
        </w:tc>
        <w:tc>
          <w:tcPr>
            <w:tcW w:w="1106" w:type="dxa"/>
            <w:shd w:val="clear" w:color="auto" w:fill="FFFFFF"/>
            <w:vAlign w:val="center"/>
          </w:tcPr>
          <w:p w14:paraId="3D239131" w14:textId="77777777" w:rsidR="00A94855" w:rsidRPr="003666DD" w:rsidRDefault="00A94855" w:rsidP="00E33004">
            <w:pPr>
              <w:jc w:val="center"/>
              <w:rPr>
                <w:sz w:val="22"/>
                <w:szCs w:val="22"/>
              </w:rPr>
            </w:pPr>
            <w:r w:rsidRPr="003666DD">
              <w:rPr>
                <w:sz w:val="22"/>
                <w:szCs w:val="22"/>
              </w:rPr>
              <w:t>4000</w:t>
            </w:r>
          </w:p>
        </w:tc>
        <w:tc>
          <w:tcPr>
            <w:tcW w:w="1276" w:type="dxa"/>
            <w:shd w:val="clear" w:color="auto" w:fill="FFFFFF"/>
            <w:vAlign w:val="center"/>
          </w:tcPr>
          <w:p w14:paraId="1885CB8A" w14:textId="77777777" w:rsidR="00A94855" w:rsidRPr="003666DD" w:rsidRDefault="00A94855" w:rsidP="00E33004">
            <w:pPr>
              <w:jc w:val="center"/>
              <w:rPr>
                <w:sz w:val="22"/>
                <w:szCs w:val="22"/>
              </w:rPr>
            </w:pPr>
            <w:r w:rsidRPr="003666DD">
              <w:rPr>
                <w:sz w:val="22"/>
                <w:szCs w:val="22"/>
              </w:rPr>
              <w:t>4000</w:t>
            </w:r>
          </w:p>
        </w:tc>
        <w:tc>
          <w:tcPr>
            <w:tcW w:w="1279" w:type="dxa"/>
            <w:shd w:val="clear" w:color="auto" w:fill="FFFFFF"/>
            <w:vAlign w:val="center"/>
          </w:tcPr>
          <w:p w14:paraId="5FDE233B" w14:textId="77777777" w:rsidR="00A94855" w:rsidRPr="003666DD" w:rsidRDefault="00A94855" w:rsidP="00E33004">
            <w:pPr>
              <w:jc w:val="center"/>
              <w:rPr>
                <w:sz w:val="22"/>
                <w:szCs w:val="22"/>
              </w:rPr>
            </w:pPr>
            <w:r w:rsidRPr="003666DD">
              <w:rPr>
                <w:sz w:val="22"/>
                <w:szCs w:val="22"/>
              </w:rPr>
              <w:t>4000</w:t>
            </w:r>
          </w:p>
        </w:tc>
        <w:tc>
          <w:tcPr>
            <w:tcW w:w="1134" w:type="dxa"/>
            <w:shd w:val="clear" w:color="auto" w:fill="FFFFFF"/>
            <w:vAlign w:val="center"/>
          </w:tcPr>
          <w:p w14:paraId="67FA6DD1" w14:textId="77777777" w:rsidR="00A94855" w:rsidRPr="003666DD" w:rsidRDefault="00A94855" w:rsidP="00E33004">
            <w:pPr>
              <w:jc w:val="center"/>
              <w:rPr>
                <w:sz w:val="22"/>
                <w:szCs w:val="22"/>
              </w:rPr>
            </w:pPr>
            <w:r w:rsidRPr="003666DD">
              <w:rPr>
                <w:sz w:val="22"/>
                <w:szCs w:val="22"/>
              </w:rPr>
              <w:t>4000</w:t>
            </w:r>
          </w:p>
        </w:tc>
        <w:tc>
          <w:tcPr>
            <w:tcW w:w="995" w:type="dxa"/>
            <w:shd w:val="clear" w:color="auto" w:fill="FFFFFF"/>
            <w:vAlign w:val="center"/>
          </w:tcPr>
          <w:p w14:paraId="0D53CD89" w14:textId="77777777" w:rsidR="00A94855" w:rsidRPr="003666DD" w:rsidRDefault="00A94855" w:rsidP="00E33004">
            <w:pPr>
              <w:jc w:val="center"/>
              <w:rPr>
                <w:sz w:val="22"/>
                <w:szCs w:val="22"/>
              </w:rPr>
            </w:pPr>
            <w:r w:rsidRPr="003666DD">
              <w:rPr>
                <w:sz w:val="22"/>
                <w:szCs w:val="22"/>
              </w:rPr>
              <w:t>4000</w:t>
            </w:r>
          </w:p>
        </w:tc>
        <w:tc>
          <w:tcPr>
            <w:tcW w:w="1014" w:type="dxa"/>
            <w:shd w:val="clear" w:color="auto" w:fill="FFFFFF"/>
            <w:vAlign w:val="center"/>
          </w:tcPr>
          <w:p w14:paraId="6300B5BE" w14:textId="77777777" w:rsidR="00A94855" w:rsidRPr="003666DD" w:rsidRDefault="00A94855" w:rsidP="00E33004">
            <w:pPr>
              <w:jc w:val="center"/>
              <w:rPr>
                <w:sz w:val="22"/>
                <w:szCs w:val="22"/>
              </w:rPr>
            </w:pPr>
            <w:r w:rsidRPr="003666DD">
              <w:rPr>
                <w:sz w:val="22"/>
                <w:szCs w:val="22"/>
              </w:rPr>
              <w:t>4000</w:t>
            </w:r>
          </w:p>
        </w:tc>
        <w:tc>
          <w:tcPr>
            <w:tcW w:w="1014" w:type="dxa"/>
            <w:shd w:val="clear" w:color="auto" w:fill="FFFFFF"/>
          </w:tcPr>
          <w:p w14:paraId="2D4923F9" w14:textId="77777777" w:rsidR="00A94855" w:rsidRPr="003666DD" w:rsidRDefault="00A94855" w:rsidP="00E33004">
            <w:pPr>
              <w:jc w:val="center"/>
              <w:rPr>
                <w:sz w:val="22"/>
                <w:szCs w:val="22"/>
              </w:rPr>
            </w:pPr>
            <w:r w:rsidRPr="003666DD">
              <w:rPr>
                <w:sz w:val="22"/>
                <w:szCs w:val="22"/>
              </w:rPr>
              <w:t>4.1</w:t>
            </w:r>
          </w:p>
        </w:tc>
      </w:tr>
      <w:tr w:rsidR="00A94855" w:rsidRPr="003666DD" w14:paraId="3C6E94CD" w14:textId="77777777" w:rsidTr="00936B56">
        <w:trPr>
          <w:gridAfter w:val="1"/>
          <w:wAfter w:w="22" w:type="dxa"/>
          <w:trHeight w:val="555"/>
        </w:trPr>
        <w:tc>
          <w:tcPr>
            <w:tcW w:w="567" w:type="dxa"/>
            <w:shd w:val="clear" w:color="auto" w:fill="FFFFFF"/>
          </w:tcPr>
          <w:p w14:paraId="17E53CE4" w14:textId="77777777" w:rsidR="00A94855" w:rsidRPr="003666DD" w:rsidRDefault="00A94855" w:rsidP="00E33004">
            <w:pPr>
              <w:jc w:val="center"/>
              <w:rPr>
                <w:sz w:val="22"/>
                <w:szCs w:val="22"/>
              </w:rPr>
            </w:pPr>
            <w:r w:rsidRPr="003666DD">
              <w:rPr>
                <w:sz w:val="22"/>
                <w:szCs w:val="22"/>
              </w:rPr>
              <w:t>2.34</w:t>
            </w:r>
          </w:p>
        </w:tc>
        <w:tc>
          <w:tcPr>
            <w:tcW w:w="2405" w:type="dxa"/>
            <w:vMerge/>
            <w:shd w:val="clear" w:color="auto" w:fill="FFFFFF"/>
          </w:tcPr>
          <w:p w14:paraId="505DA283" w14:textId="77777777" w:rsidR="00A94855" w:rsidRPr="003666DD" w:rsidRDefault="00A94855" w:rsidP="00E33004">
            <w:pPr>
              <w:ind w:right="74"/>
              <w:jc w:val="both"/>
              <w:rPr>
                <w:sz w:val="22"/>
                <w:szCs w:val="22"/>
              </w:rPr>
            </w:pPr>
          </w:p>
        </w:tc>
        <w:tc>
          <w:tcPr>
            <w:tcW w:w="3969" w:type="dxa"/>
            <w:shd w:val="clear" w:color="auto" w:fill="FFFFFF"/>
          </w:tcPr>
          <w:p w14:paraId="33305175" w14:textId="77777777" w:rsidR="00A94855" w:rsidRPr="003666DD" w:rsidRDefault="00A94855" w:rsidP="00E33004">
            <w:pPr>
              <w:ind w:right="74"/>
              <w:jc w:val="both"/>
              <w:rPr>
                <w:sz w:val="22"/>
                <w:szCs w:val="22"/>
              </w:rPr>
            </w:pPr>
            <w:r w:rsidRPr="003666DD">
              <w:rPr>
                <w:sz w:val="22"/>
                <w:szCs w:val="22"/>
              </w:rPr>
              <w:t xml:space="preserve">Количество проведенных внеклассных мероприятий (в том числе дистанционных) для детей от 5 до 18 лет, тематика которых соответствует направлениям деятельности Школьного </w:t>
            </w:r>
            <w:proofErr w:type="spellStart"/>
            <w:r w:rsidRPr="003666DD">
              <w:rPr>
                <w:sz w:val="22"/>
                <w:szCs w:val="22"/>
              </w:rPr>
              <w:t>Кванториума</w:t>
            </w:r>
            <w:proofErr w:type="spellEnd"/>
          </w:p>
        </w:tc>
        <w:tc>
          <w:tcPr>
            <w:tcW w:w="851" w:type="dxa"/>
            <w:shd w:val="clear" w:color="auto" w:fill="FFFFFF"/>
            <w:vAlign w:val="center"/>
          </w:tcPr>
          <w:p w14:paraId="5FB1D57C" w14:textId="77777777" w:rsidR="00A94855" w:rsidRPr="003666DD" w:rsidRDefault="00A94855" w:rsidP="00E33004">
            <w:pPr>
              <w:jc w:val="center"/>
              <w:rPr>
                <w:sz w:val="22"/>
                <w:szCs w:val="22"/>
              </w:rPr>
            </w:pPr>
            <w:r w:rsidRPr="003666DD">
              <w:rPr>
                <w:sz w:val="22"/>
                <w:szCs w:val="22"/>
              </w:rPr>
              <w:t>единица в год</w:t>
            </w:r>
          </w:p>
        </w:tc>
        <w:tc>
          <w:tcPr>
            <w:tcW w:w="1106" w:type="dxa"/>
            <w:shd w:val="clear" w:color="auto" w:fill="FFFFFF"/>
            <w:vAlign w:val="center"/>
          </w:tcPr>
          <w:p w14:paraId="4457EA09" w14:textId="77777777" w:rsidR="00A94855" w:rsidRPr="003666DD" w:rsidRDefault="00A94855" w:rsidP="00E33004">
            <w:pPr>
              <w:jc w:val="center"/>
              <w:rPr>
                <w:sz w:val="22"/>
                <w:szCs w:val="22"/>
              </w:rPr>
            </w:pPr>
            <w:r w:rsidRPr="003666DD">
              <w:rPr>
                <w:sz w:val="22"/>
                <w:szCs w:val="22"/>
              </w:rPr>
              <w:t>20</w:t>
            </w:r>
          </w:p>
        </w:tc>
        <w:tc>
          <w:tcPr>
            <w:tcW w:w="1276" w:type="dxa"/>
            <w:shd w:val="clear" w:color="auto" w:fill="FFFFFF"/>
            <w:vAlign w:val="center"/>
          </w:tcPr>
          <w:p w14:paraId="7BBA3C00" w14:textId="77777777" w:rsidR="00A94855" w:rsidRPr="003666DD" w:rsidRDefault="00A94855" w:rsidP="00E33004">
            <w:pPr>
              <w:jc w:val="center"/>
              <w:rPr>
                <w:sz w:val="22"/>
                <w:szCs w:val="22"/>
              </w:rPr>
            </w:pPr>
            <w:r w:rsidRPr="003666DD">
              <w:rPr>
                <w:sz w:val="22"/>
                <w:szCs w:val="22"/>
              </w:rPr>
              <w:t>20</w:t>
            </w:r>
          </w:p>
        </w:tc>
        <w:tc>
          <w:tcPr>
            <w:tcW w:w="1279" w:type="dxa"/>
            <w:shd w:val="clear" w:color="auto" w:fill="FFFFFF"/>
            <w:vAlign w:val="center"/>
          </w:tcPr>
          <w:p w14:paraId="329CB8F2" w14:textId="77777777" w:rsidR="00A94855" w:rsidRPr="003666DD" w:rsidRDefault="00A94855" w:rsidP="00E33004">
            <w:pPr>
              <w:jc w:val="center"/>
              <w:rPr>
                <w:sz w:val="22"/>
                <w:szCs w:val="22"/>
              </w:rPr>
            </w:pPr>
            <w:r w:rsidRPr="003666DD">
              <w:rPr>
                <w:sz w:val="22"/>
                <w:szCs w:val="22"/>
              </w:rPr>
              <w:t>20</w:t>
            </w:r>
          </w:p>
        </w:tc>
        <w:tc>
          <w:tcPr>
            <w:tcW w:w="1134" w:type="dxa"/>
            <w:shd w:val="clear" w:color="auto" w:fill="FFFFFF"/>
            <w:vAlign w:val="center"/>
          </w:tcPr>
          <w:p w14:paraId="416FF9F3" w14:textId="77777777" w:rsidR="00A94855" w:rsidRPr="003666DD" w:rsidRDefault="00A94855" w:rsidP="00E33004">
            <w:pPr>
              <w:jc w:val="center"/>
              <w:rPr>
                <w:sz w:val="22"/>
                <w:szCs w:val="22"/>
              </w:rPr>
            </w:pPr>
            <w:r w:rsidRPr="003666DD">
              <w:rPr>
                <w:sz w:val="22"/>
                <w:szCs w:val="22"/>
              </w:rPr>
              <w:t>20</w:t>
            </w:r>
          </w:p>
        </w:tc>
        <w:tc>
          <w:tcPr>
            <w:tcW w:w="995" w:type="dxa"/>
            <w:shd w:val="clear" w:color="auto" w:fill="FFFFFF"/>
            <w:vAlign w:val="center"/>
          </w:tcPr>
          <w:p w14:paraId="7FD4B78A" w14:textId="77777777" w:rsidR="00A94855" w:rsidRPr="003666DD" w:rsidRDefault="00A94855" w:rsidP="00E33004">
            <w:pPr>
              <w:jc w:val="center"/>
              <w:rPr>
                <w:sz w:val="22"/>
                <w:szCs w:val="22"/>
              </w:rPr>
            </w:pPr>
            <w:r w:rsidRPr="003666DD">
              <w:rPr>
                <w:sz w:val="22"/>
                <w:szCs w:val="22"/>
              </w:rPr>
              <w:t>20</w:t>
            </w:r>
          </w:p>
        </w:tc>
        <w:tc>
          <w:tcPr>
            <w:tcW w:w="1014" w:type="dxa"/>
            <w:shd w:val="clear" w:color="auto" w:fill="FFFFFF"/>
            <w:vAlign w:val="center"/>
          </w:tcPr>
          <w:p w14:paraId="1E92284A" w14:textId="77777777" w:rsidR="00A94855" w:rsidRPr="003666DD" w:rsidRDefault="00A94855" w:rsidP="00E33004">
            <w:pPr>
              <w:jc w:val="center"/>
              <w:rPr>
                <w:sz w:val="22"/>
                <w:szCs w:val="22"/>
              </w:rPr>
            </w:pPr>
            <w:r w:rsidRPr="003666DD">
              <w:rPr>
                <w:sz w:val="22"/>
                <w:szCs w:val="22"/>
              </w:rPr>
              <w:t>20</w:t>
            </w:r>
          </w:p>
        </w:tc>
        <w:tc>
          <w:tcPr>
            <w:tcW w:w="1014" w:type="dxa"/>
            <w:shd w:val="clear" w:color="auto" w:fill="FFFFFF"/>
          </w:tcPr>
          <w:p w14:paraId="68205BCC" w14:textId="77777777" w:rsidR="00A94855" w:rsidRPr="003666DD" w:rsidRDefault="00A94855" w:rsidP="00E33004">
            <w:pPr>
              <w:jc w:val="center"/>
              <w:rPr>
                <w:sz w:val="22"/>
                <w:szCs w:val="22"/>
              </w:rPr>
            </w:pPr>
            <w:r w:rsidRPr="003666DD">
              <w:rPr>
                <w:sz w:val="22"/>
                <w:szCs w:val="22"/>
              </w:rPr>
              <w:t>4.1</w:t>
            </w:r>
          </w:p>
        </w:tc>
      </w:tr>
      <w:tr w:rsidR="00A94855" w:rsidRPr="003666DD" w14:paraId="31D1427C" w14:textId="77777777" w:rsidTr="00936B56">
        <w:trPr>
          <w:gridAfter w:val="1"/>
          <w:wAfter w:w="22" w:type="dxa"/>
          <w:trHeight w:val="20"/>
        </w:trPr>
        <w:tc>
          <w:tcPr>
            <w:tcW w:w="567" w:type="dxa"/>
            <w:shd w:val="clear" w:color="auto" w:fill="FFFFFF"/>
          </w:tcPr>
          <w:p w14:paraId="794F4154" w14:textId="77777777" w:rsidR="00A94855" w:rsidRPr="003666DD" w:rsidRDefault="00A94855" w:rsidP="00E33004">
            <w:pPr>
              <w:jc w:val="center"/>
              <w:rPr>
                <w:sz w:val="22"/>
                <w:szCs w:val="22"/>
              </w:rPr>
            </w:pPr>
            <w:r w:rsidRPr="003666DD">
              <w:rPr>
                <w:sz w:val="22"/>
                <w:szCs w:val="22"/>
              </w:rPr>
              <w:t>2.35</w:t>
            </w:r>
          </w:p>
        </w:tc>
        <w:tc>
          <w:tcPr>
            <w:tcW w:w="2405" w:type="dxa"/>
            <w:vMerge/>
            <w:shd w:val="clear" w:color="auto" w:fill="FFFFFF"/>
          </w:tcPr>
          <w:p w14:paraId="708A30F1" w14:textId="77777777" w:rsidR="00A94855" w:rsidRPr="003666DD" w:rsidRDefault="00A94855" w:rsidP="00E33004">
            <w:pPr>
              <w:ind w:right="74"/>
              <w:jc w:val="both"/>
              <w:rPr>
                <w:sz w:val="22"/>
                <w:szCs w:val="22"/>
              </w:rPr>
            </w:pPr>
          </w:p>
        </w:tc>
        <w:tc>
          <w:tcPr>
            <w:tcW w:w="3969" w:type="dxa"/>
            <w:shd w:val="clear" w:color="auto" w:fill="FFFFFF"/>
          </w:tcPr>
          <w:p w14:paraId="00849074" w14:textId="77777777" w:rsidR="00A94855" w:rsidRPr="003666DD" w:rsidRDefault="00A94855" w:rsidP="00E33004">
            <w:pPr>
              <w:ind w:right="74"/>
              <w:jc w:val="both"/>
              <w:rPr>
                <w:sz w:val="22"/>
                <w:szCs w:val="22"/>
              </w:rPr>
            </w:pPr>
            <w:r w:rsidRPr="003666DD">
              <w:rPr>
                <w:sz w:val="22"/>
                <w:szCs w:val="22"/>
              </w:rPr>
              <w:t>Количество обучающихся 5-11 классов, принявших участие во всероссийской олимпиаде школьников или олимпиадах школьников, проводимых в порядке, устанавливаемом федеральным органом исполнительной власти не ниже регионального уровня по предметам естественнонаучной, математической или технологической направленности</w:t>
            </w:r>
          </w:p>
        </w:tc>
        <w:tc>
          <w:tcPr>
            <w:tcW w:w="851" w:type="dxa"/>
            <w:shd w:val="clear" w:color="auto" w:fill="FFFFFF"/>
            <w:vAlign w:val="center"/>
          </w:tcPr>
          <w:p w14:paraId="78A67234" w14:textId="77777777" w:rsidR="00A94855" w:rsidRPr="003666DD" w:rsidRDefault="00A94855" w:rsidP="00E33004">
            <w:pPr>
              <w:jc w:val="center"/>
              <w:rPr>
                <w:sz w:val="22"/>
                <w:szCs w:val="22"/>
              </w:rPr>
            </w:pPr>
            <w:r w:rsidRPr="003666DD">
              <w:rPr>
                <w:sz w:val="22"/>
                <w:szCs w:val="22"/>
              </w:rPr>
              <w:t>человек в год</w:t>
            </w:r>
          </w:p>
        </w:tc>
        <w:tc>
          <w:tcPr>
            <w:tcW w:w="1106" w:type="dxa"/>
            <w:shd w:val="clear" w:color="auto" w:fill="FFFFFF"/>
            <w:vAlign w:val="center"/>
          </w:tcPr>
          <w:p w14:paraId="24781A59" w14:textId="77777777" w:rsidR="00A94855" w:rsidRPr="003666DD" w:rsidRDefault="00A94855" w:rsidP="00E33004">
            <w:pPr>
              <w:jc w:val="center"/>
              <w:rPr>
                <w:sz w:val="22"/>
                <w:szCs w:val="22"/>
              </w:rPr>
            </w:pPr>
            <w:r w:rsidRPr="003666DD">
              <w:rPr>
                <w:sz w:val="22"/>
                <w:szCs w:val="22"/>
              </w:rPr>
              <w:t>20</w:t>
            </w:r>
          </w:p>
        </w:tc>
        <w:tc>
          <w:tcPr>
            <w:tcW w:w="1276" w:type="dxa"/>
            <w:shd w:val="clear" w:color="auto" w:fill="FFFFFF"/>
            <w:vAlign w:val="center"/>
          </w:tcPr>
          <w:p w14:paraId="2E97851A" w14:textId="77777777" w:rsidR="00A94855" w:rsidRPr="003666DD" w:rsidRDefault="00A94855" w:rsidP="00E33004">
            <w:pPr>
              <w:jc w:val="center"/>
              <w:rPr>
                <w:sz w:val="22"/>
                <w:szCs w:val="22"/>
              </w:rPr>
            </w:pPr>
            <w:r w:rsidRPr="003666DD">
              <w:rPr>
                <w:sz w:val="22"/>
                <w:szCs w:val="22"/>
              </w:rPr>
              <w:t>20</w:t>
            </w:r>
          </w:p>
        </w:tc>
        <w:tc>
          <w:tcPr>
            <w:tcW w:w="1279" w:type="dxa"/>
            <w:shd w:val="clear" w:color="auto" w:fill="FFFFFF"/>
            <w:vAlign w:val="center"/>
          </w:tcPr>
          <w:p w14:paraId="05D9F5D7" w14:textId="77777777" w:rsidR="00A94855" w:rsidRPr="003666DD" w:rsidRDefault="00A94855" w:rsidP="00E33004">
            <w:pPr>
              <w:jc w:val="center"/>
              <w:rPr>
                <w:sz w:val="22"/>
                <w:szCs w:val="22"/>
              </w:rPr>
            </w:pPr>
            <w:r w:rsidRPr="003666DD">
              <w:rPr>
                <w:sz w:val="22"/>
                <w:szCs w:val="22"/>
              </w:rPr>
              <w:t>20</w:t>
            </w:r>
          </w:p>
        </w:tc>
        <w:tc>
          <w:tcPr>
            <w:tcW w:w="1134" w:type="dxa"/>
            <w:shd w:val="clear" w:color="auto" w:fill="FFFFFF"/>
            <w:vAlign w:val="center"/>
          </w:tcPr>
          <w:p w14:paraId="15B8DFD9" w14:textId="77777777" w:rsidR="00A94855" w:rsidRPr="003666DD" w:rsidRDefault="00A94855" w:rsidP="00E33004">
            <w:pPr>
              <w:jc w:val="center"/>
              <w:rPr>
                <w:sz w:val="22"/>
                <w:szCs w:val="22"/>
              </w:rPr>
            </w:pPr>
            <w:r w:rsidRPr="003666DD">
              <w:rPr>
                <w:sz w:val="22"/>
                <w:szCs w:val="22"/>
              </w:rPr>
              <w:t>20</w:t>
            </w:r>
          </w:p>
        </w:tc>
        <w:tc>
          <w:tcPr>
            <w:tcW w:w="995" w:type="dxa"/>
            <w:shd w:val="clear" w:color="auto" w:fill="FFFFFF"/>
            <w:vAlign w:val="center"/>
          </w:tcPr>
          <w:p w14:paraId="707037C9" w14:textId="77777777" w:rsidR="00A94855" w:rsidRPr="003666DD" w:rsidRDefault="00A94855" w:rsidP="00E33004">
            <w:pPr>
              <w:jc w:val="center"/>
              <w:rPr>
                <w:sz w:val="22"/>
                <w:szCs w:val="22"/>
              </w:rPr>
            </w:pPr>
            <w:r w:rsidRPr="003666DD">
              <w:rPr>
                <w:sz w:val="22"/>
                <w:szCs w:val="22"/>
              </w:rPr>
              <w:t>20</w:t>
            </w:r>
          </w:p>
        </w:tc>
        <w:tc>
          <w:tcPr>
            <w:tcW w:w="1014" w:type="dxa"/>
            <w:shd w:val="clear" w:color="auto" w:fill="FFFFFF"/>
            <w:vAlign w:val="center"/>
          </w:tcPr>
          <w:p w14:paraId="1C18FD74" w14:textId="77777777" w:rsidR="00A94855" w:rsidRPr="003666DD" w:rsidRDefault="00A94855" w:rsidP="00E33004">
            <w:pPr>
              <w:jc w:val="center"/>
              <w:rPr>
                <w:sz w:val="22"/>
                <w:szCs w:val="22"/>
              </w:rPr>
            </w:pPr>
            <w:r w:rsidRPr="003666DD">
              <w:rPr>
                <w:sz w:val="22"/>
                <w:szCs w:val="22"/>
              </w:rPr>
              <w:t>20</w:t>
            </w:r>
          </w:p>
        </w:tc>
        <w:tc>
          <w:tcPr>
            <w:tcW w:w="1014" w:type="dxa"/>
            <w:shd w:val="clear" w:color="auto" w:fill="FFFFFF"/>
          </w:tcPr>
          <w:p w14:paraId="05C0001E" w14:textId="77777777" w:rsidR="00A94855" w:rsidRPr="003666DD" w:rsidRDefault="00A94855" w:rsidP="00E33004">
            <w:pPr>
              <w:jc w:val="center"/>
              <w:rPr>
                <w:sz w:val="22"/>
                <w:szCs w:val="22"/>
              </w:rPr>
            </w:pPr>
            <w:r w:rsidRPr="003666DD">
              <w:rPr>
                <w:sz w:val="22"/>
                <w:szCs w:val="22"/>
              </w:rPr>
              <w:t>4.1</w:t>
            </w:r>
          </w:p>
        </w:tc>
      </w:tr>
      <w:tr w:rsidR="00A94855" w:rsidRPr="003666DD" w14:paraId="5BB1DECF" w14:textId="77777777" w:rsidTr="00936B56">
        <w:trPr>
          <w:gridAfter w:val="1"/>
          <w:wAfter w:w="22" w:type="dxa"/>
          <w:trHeight w:val="20"/>
        </w:trPr>
        <w:tc>
          <w:tcPr>
            <w:tcW w:w="567" w:type="dxa"/>
            <w:shd w:val="clear" w:color="auto" w:fill="FFFFFF"/>
          </w:tcPr>
          <w:p w14:paraId="43F062BE" w14:textId="77777777" w:rsidR="00A94855" w:rsidRPr="003666DD" w:rsidRDefault="00A94855" w:rsidP="00E33004">
            <w:pPr>
              <w:jc w:val="center"/>
              <w:rPr>
                <w:sz w:val="22"/>
                <w:szCs w:val="22"/>
              </w:rPr>
            </w:pPr>
            <w:r w:rsidRPr="003666DD">
              <w:rPr>
                <w:sz w:val="22"/>
                <w:szCs w:val="22"/>
              </w:rPr>
              <w:t>2.36</w:t>
            </w:r>
          </w:p>
        </w:tc>
        <w:tc>
          <w:tcPr>
            <w:tcW w:w="2405" w:type="dxa"/>
            <w:vMerge/>
            <w:shd w:val="clear" w:color="auto" w:fill="FFFFFF"/>
          </w:tcPr>
          <w:p w14:paraId="7808E8BD" w14:textId="77777777" w:rsidR="00A94855" w:rsidRPr="003666DD" w:rsidRDefault="00A94855" w:rsidP="00E33004">
            <w:pPr>
              <w:jc w:val="both"/>
              <w:rPr>
                <w:sz w:val="22"/>
                <w:szCs w:val="22"/>
              </w:rPr>
            </w:pPr>
          </w:p>
        </w:tc>
        <w:tc>
          <w:tcPr>
            <w:tcW w:w="3969" w:type="dxa"/>
            <w:shd w:val="clear" w:color="auto" w:fill="FFFFFF"/>
          </w:tcPr>
          <w:p w14:paraId="08D59313" w14:textId="77777777" w:rsidR="00A94855" w:rsidRPr="003666DD" w:rsidRDefault="00A94855" w:rsidP="00E33004">
            <w:pPr>
              <w:jc w:val="both"/>
              <w:rPr>
                <w:sz w:val="22"/>
                <w:szCs w:val="22"/>
              </w:rPr>
            </w:pPr>
            <w:r w:rsidRPr="003666DD">
              <w:rPr>
                <w:sz w:val="22"/>
                <w:szCs w:val="22"/>
              </w:rPr>
              <w:t xml:space="preserve">Доля педагогических работников Школьного </w:t>
            </w:r>
            <w:proofErr w:type="spellStart"/>
            <w:r w:rsidRPr="003666DD">
              <w:rPr>
                <w:sz w:val="22"/>
                <w:szCs w:val="22"/>
              </w:rPr>
              <w:t>Кванториума</w:t>
            </w:r>
            <w:proofErr w:type="spellEnd"/>
            <w:r w:rsidRPr="003666DD">
              <w:rPr>
                <w:sz w:val="22"/>
                <w:szCs w:val="22"/>
              </w:rPr>
              <w:t>, прошедших обучение по программам из реестра программ повышения квалификации Федерального оператора.</w:t>
            </w:r>
          </w:p>
        </w:tc>
        <w:tc>
          <w:tcPr>
            <w:tcW w:w="851" w:type="dxa"/>
            <w:shd w:val="clear" w:color="auto" w:fill="FFFFFF"/>
            <w:vAlign w:val="center"/>
          </w:tcPr>
          <w:p w14:paraId="0477EF7C" w14:textId="77777777" w:rsidR="00A94855" w:rsidRPr="003666DD" w:rsidRDefault="00A94855" w:rsidP="00E33004">
            <w:pPr>
              <w:jc w:val="center"/>
              <w:rPr>
                <w:sz w:val="22"/>
                <w:szCs w:val="22"/>
              </w:rPr>
            </w:pPr>
            <w:r w:rsidRPr="003666DD">
              <w:rPr>
                <w:sz w:val="22"/>
                <w:szCs w:val="22"/>
              </w:rPr>
              <w:t>%</w:t>
            </w:r>
          </w:p>
        </w:tc>
        <w:tc>
          <w:tcPr>
            <w:tcW w:w="1106" w:type="dxa"/>
            <w:shd w:val="clear" w:color="auto" w:fill="FFFFFF"/>
            <w:vAlign w:val="center"/>
          </w:tcPr>
          <w:p w14:paraId="082B28A4" w14:textId="77777777" w:rsidR="00A94855" w:rsidRPr="003666DD" w:rsidRDefault="00A94855" w:rsidP="00E33004">
            <w:pPr>
              <w:jc w:val="center"/>
              <w:rPr>
                <w:sz w:val="22"/>
                <w:szCs w:val="22"/>
              </w:rPr>
            </w:pPr>
            <w:r w:rsidRPr="003666DD">
              <w:rPr>
                <w:sz w:val="22"/>
                <w:szCs w:val="22"/>
              </w:rPr>
              <w:t>100,0</w:t>
            </w:r>
          </w:p>
        </w:tc>
        <w:tc>
          <w:tcPr>
            <w:tcW w:w="1276" w:type="dxa"/>
            <w:shd w:val="clear" w:color="auto" w:fill="FFFFFF"/>
            <w:vAlign w:val="center"/>
          </w:tcPr>
          <w:p w14:paraId="7AC2BEB7" w14:textId="77777777" w:rsidR="00A94855" w:rsidRPr="003666DD" w:rsidRDefault="00A94855" w:rsidP="00E33004">
            <w:pPr>
              <w:jc w:val="center"/>
              <w:rPr>
                <w:sz w:val="22"/>
                <w:szCs w:val="22"/>
              </w:rPr>
            </w:pPr>
            <w:r w:rsidRPr="003666DD">
              <w:rPr>
                <w:sz w:val="22"/>
                <w:szCs w:val="22"/>
              </w:rPr>
              <w:t>100,0</w:t>
            </w:r>
          </w:p>
        </w:tc>
        <w:tc>
          <w:tcPr>
            <w:tcW w:w="1279" w:type="dxa"/>
            <w:shd w:val="clear" w:color="auto" w:fill="FFFFFF"/>
            <w:vAlign w:val="center"/>
          </w:tcPr>
          <w:p w14:paraId="1C1B79F4" w14:textId="77777777" w:rsidR="00A94855" w:rsidRPr="003666DD" w:rsidRDefault="00A94855" w:rsidP="00E33004">
            <w:pPr>
              <w:jc w:val="center"/>
              <w:rPr>
                <w:sz w:val="22"/>
                <w:szCs w:val="22"/>
              </w:rPr>
            </w:pPr>
            <w:r w:rsidRPr="003666DD">
              <w:rPr>
                <w:sz w:val="22"/>
                <w:szCs w:val="22"/>
              </w:rPr>
              <w:t>100,0</w:t>
            </w:r>
          </w:p>
        </w:tc>
        <w:tc>
          <w:tcPr>
            <w:tcW w:w="1134" w:type="dxa"/>
            <w:shd w:val="clear" w:color="auto" w:fill="FFFFFF"/>
            <w:vAlign w:val="center"/>
          </w:tcPr>
          <w:p w14:paraId="652248B3" w14:textId="77777777" w:rsidR="00A94855" w:rsidRPr="003666DD" w:rsidRDefault="00A94855" w:rsidP="00E33004">
            <w:pPr>
              <w:jc w:val="center"/>
              <w:rPr>
                <w:sz w:val="22"/>
                <w:szCs w:val="22"/>
              </w:rPr>
            </w:pPr>
            <w:r w:rsidRPr="003666DD">
              <w:rPr>
                <w:sz w:val="22"/>
                <w:szCs w:val="22"/>
              </w:rPr>
              <w:t>100,0</w:t>
            </w:r>
          </w:p>
        </w:tc>
        <w:tc>
          <w:tcPr>
            <w:tcW w:w="995" w:type="dxa"/>
            <w:shd w:val="clear" w:color="auto" w:fill="FFFFFF"/>
            <w:vAlign w:val="center"/>
          </w:tcPr>
          <w:p w14:paraId="6F4BEAAB" w14:textId="77777777" w:rsidR="00A94855" w:rsidRPr="003666DD" w:rsidRDefault="00A94855" w:rsidP="00E33004">
            <w:pPr>
              <w:jc w:val="center"/>
              <w:rPr>
                <w:sz w:val="22"/>
                <w:szCs w:val="22"/>
              </w:rPr>
            </w:pPr>
            <w:r w:rsidRPr="003666DD">
              <w:rPr>
                <w:sz w:val="22"/>
                <w:szCs w:val="22"/>
              </w:rPr>
              <w:t>100,0</w:t>
            </w:r>
          </w:p>
        </w:tc>
        <w:tc>
          <w:tcPr>
            <w:tcW w:w="1014" w:type="dxa"/>
            <w:shd w:val="clear" w:color="auto" w:fill="FFFFFF"/>
            <w:vAlign w:val="center"/>
          </w:tcPr>
          <w:p w14:paraId="4E7694B0" w14:textId="77777777" w:rsidR="00A94855" w:rsidRPr="003666DD" w:rsidRDefault="00A94855" w:rsidP="00E33004">
            <w:pPr>
              <w:jc w:val="center"/>
              <w:rPr>
                <w:sz w:val="22"/>
                <w:szCs w:val="22"/>
              </w:rPr>
            </w:pPr>
            <w:r w:rsidRPr="003666DD">
              <w:rPr>
                <w:sz w:val="22"/>
                <w:szCs w:val="22"/>
              </w:rPr>
              <w:t>100,0</w:t>
            </w:r>
          </w:p>
        </w:tc>
        <w:tc>
          <w:tcPr>
            <w:tcW w:w="1014" w:type="dxa"/>
            <w:shd w:val="clear" w:color="auto" w:fill="FFFFFF"/>
          </w:tcPr>
          <w:p w14:paraId="3632F370" w14:textId="77777777" w:rsidR="00A94855" w:rsidRPr="003666DD" w:rsidRDefault="00A94855" w:rsidP="00E33004">
            <w:pPr>
              <w:jc w:val="center"/>
              <w:rPr>
                <w:sz w:val="22"/>
                <w:szCs w:val="22"/>
              </w:rPr>
            </w:pPr>
            <w:r w:rsidRPr="003666DD">
              <w:rPr>
                <w:sz w:val="22"/>
                <w:szCs w:val="22"/>
              </w:rPr>
              <w:t>4.1</w:t>
            </w:r>
          </w:p>
        </w:tc>
      </w:tr>
      <w:tr w:rsidR="00A94855" w:rsidRPr="003666DD" w14:paraId="4E318F7D" w14:textId="77777777" w:rsidTr="00936B56">
        <w:trPr>
          <w:gridAfter w:val="1"/>
          <w:wAfter w:w="22" w:type="dxa"/>
          <w:trHeight w:val="20"/>
        </w:trPr>
        <w:tc>
          <w:tcPr>
            <w:tcW w:w="567" w:type="dxa"/>
            <w:shd w:val="clear" w:color="auto" w:fill="FFFFFF"/>
          </w:tcPr>
          <w:p w14:paraId="51BDA435" w14:textId="77777777" w:rsidR="00A94855" w:rsidRPr="003666DD" w:rsidRDefault="00A94855" w:rsidP="00E33004">
            <w:pPr>
              <w:jc w:val="center"/>
              <w:rPr>
                <w:sz w:val="22"/>
                <w:szCs w:val="22"/>
              </w:rPr>
            </w:pPr>
            <w:r w:rsidRPr="003666DD">
              <w:rPr>
                <w:sz w:val="22"/>
                <w:szCs w:val="22"/>
              </w:rPr>
              <w:t>2.37</w:t>
            </w:r>
          </w:p>
        </w:tc>
        <w:tc>
          <w:tcPr>
            <w:tcW w:w="2405" w:type="dxa"/>
            <w:vMerge w:val="restart"/>
            <w:shd w:val="clear" w:color="auto" w:fill="FFFFFF"/>
            <w:vAlign w:val="center"/>
          </w:tcPr>
          <w:p w14:paraId="73516C81" w14:textId="77777777" w:rsidR="00A94855" w:rsidRPr="003666DD" w:rsidRDefault="00A94855" w:rsidP="00E33004">
            <w:pPr>
              <w:jc w:val="both"/>
              <w:rPr>
                <w:sz w:val="22"/>
                <w:szCs w:val="22"/>
              </w:rPr>
            </w:pPr>
            <w:r w:rsidRPr="003666DD">
              <w:t xml:space="preserve">Задача 5: обновление стратегии воспитательного процесса в системе общего и дополнительного образования, повышение эффективности воспитательной деятельности для ценностного самоопределения и успешной социализации обучающихся на основе социокультурных и духовно-нравственных ценностей народов Российской Федерации, формирования чувства патриотизма и гражданственности, бережного отношения к национально-культурным традициям и </w:t>
            </w:r>
            <w:r w:rsidRPr="003666DD">
              <w:lastRenderedPageBreak/>
              <w:t>историко-культурному наследию региона.</w:t>
            </w:r>
          </w:p>
        </w:tc>
        <w:tc>
          <w:tcPr>
            <w:tcW w:w="3969" w:type="dxa"/>
            <w:shd w:val="clear" w:color="auto" w:fill="FFFFFF"/>
          </w:tcPr>
          <w:p w14:paraId="15BC763F" w14:textId="77777777" w:rsidR="00A94855" w:rsidRPr="003666DD" w:rsidRDefault="00A94855" w:rsidP="00E33004">
            <w:pPr>
              <w:jc w:val="both"/>
              <w:rPr>
                <w:sz w:val="22"/>
                <w:szCs w:val="22"/>
              </w:rPr>
            </w:pPr>
            <w:r w:rsidRPr="003666DD">
              <w:rPr>
                <w:sz w:val="22"/>
                <w:szCs w:val="22"/>
              </w:rPr>
              <w:lastRenderedPageBreak/>
              <w:t>Доля выпускников 11 классов, оставшихся для получения образования в области</w:t>
            </w:r>
          </w:p>
        </w:tc>
        <w:tc>
          <w:tcPr>
            <w:tcW w:w="851" w:type="dxa"/>
            <w:shd w:val="clear" w:color="auto" w:fill="FFFFFF"/>
            <w:vAlign w:val="center"/>
          </w:tcPr>
          <w:p w14:paraId="7A10F938" w14:textId="77777777" w:rsidR="00A94855" w:rsidRPr="003666DD" w:rsidRDefault="00A94855" w:rsidP="00E33004">
            <w:pPr>
              <w:jc w:val="center"/>
              <w:rPr>
                <w:sz w:val="22"/>
                <w:szCs w:val="22"/>
              </w:rPr>
            </w:pPr>
            <w:r w:rsidRPr="003666DD">
              <w:rPr>
                <w:sz w:val="22"/>
                <w:szCs w:val="22"/>
              </w:rPr>
              <w:t>%</w:t>
            </w:r>
          </w:p>
        </w:tc>
        <w:tc>
          <w:tcPr>
            <w:tcW w:w="1106" w:type="dxa"/>
            <w:shd w:val="clear" w:color="auto" w:fill="FFFFFF"/>
            <w:vAlign w:val="center"/>
          </w:tcPr>
          <w:p w14:paraId="7835CB3B" w14:textId="77777777" w:rsidR="00A94855" w:rsidRPr="003666DD" w:rsidRDefault="00A94855" w:rsidP="00E33004">
            <w:pPr>
              <w:jc w:val="center"/>
              <w:rPr>
                <w:sz w:val="22"/>
                <w:szCs w:val="22"/>
              </w:rPr>
            </w:pPr>
            <w:r w:rsidRPr="003666DD">
              <w:rPr>
                <w:sz w:val="22"/>
                <w:szCs w:val="22"/>
              </w:rPr>
              <w:t>85,0</w:t>
            </w:r>
          </w:p>
        </w:tc>
        <w:tc>
          <w:tcPr>
            <w:tcW w:w="1276" w:type="dxa"/>
            <w:shd w:val="clear" w:color="auto" w:fill="FFFFFF"/>
            <w:vAlign w:val="center"/>
          </w:tcPr>
          <w:p w14:paraId="42C29A3C" w14:textId="77777777" w:rsidR="00A94855" w:rsidRPr="003666DD" w:rsidRDefault="00A94855" w:rsidP="00E33004">
            <w:pPr>
              <w:jc w:val="center"/>
              <w:rPr>
                <w:sz w:val="22"/>
                <w:szCs w:val="22"/>
              </w:rPr>
            </w:pPr>
            <w:r w:rsidRPr="003666DD">
              <w:rPr>
                <w:sz w:val="22"/>
                <w:szCs w:val="22"/>
              </w:rPr>
              <w:t>85,0</w:t>
            </w:r>
          </w:p>
        </w:tc>
        <w:tc>
          <w:tcPr>
            <w:tcW w:w="1279" w:type="dxa"/>
            <w:shd w:val="clear" w:color="auto" w:fill="FFFFFF"/>
            <w:vAlign w:val="center"/>
          </w:tcPr>
          <w:p w14:paraId="3EA3B6C1" w14:textId="77777777" w:rsidR="00A94855" w:rsidRPr="003666DD" w:rsidRDefault="00A94855" w:rsidP="00E33004">
            <w:pPr>
              <w:jc w:val="center"/>
              <w:rPr>
                <w:sz w:val="22"/>
                <w:szCs w:val="22"/>
              </w:rPr>
            </w:pPr>
            <w:r w:rsidRPr="003666DD">
              <w:rPr>
                <w:sz w:val="22"/>
                <w:szCs w:val="22"/>
              </w:rPr>
              <w:t>85,0</w:t>
            </w:r>
          </w:p>
        </w:tc>
        <w:tc>
          <w:tcPr>
            <w:tcW w:w="1134" w:type="dxa"/>
            <w:shd w:val="clear" w:color="auto" w:fill="FFFFFF"/>
            <w:vAlign w:val="center"/>
          </w:tcPr>
          <w:p w14:paraId="29A6E47A" w14:textId="77777777" w:rsidR="00A94855" w:rsidRPr="003666DD" w:rsidRDefault="00A94855" w:rsidP="00E33004">
            <w:pPr>
              <w:jc w:val="center"/>
              <w:rPr>
                <w:sz w:val="22"/>
                <w:szCs w:val="22"/>
              </w:rPr>
            </w:pPr>
            <w:r w:rsidRPr="003666DD">
              <w:rPr>
                <w:sz w:val="22"/>
                <w:szCs w:val="22"/>
              </w:rPr>
              <w:t>85,0</w:t>
            </w:r>
          </w:p>
        </w:tc>
        <w:tc>
          <w:tcPr>
            <w:tcW w:w="995" w:type="dxa"/>
            <w:shd w:val="clear" w:color="auto" w:fill="FFFFFF"/>
            <w:vAlign w:val="center"/>
          </w:tcPr>
          <w:p w14:paraId="0297F869" w14:textId="77777777" w:rsidR="00A94855" w:rsidRPr="003666DD" w:rsidRDefault="00A94855" w:rsidP="00E33004">
            <w:pPr>
              <w:jc w:val="center"/>
              <w:rPr>
                <w:sz w:val="22"/>
                <w:szCs w:val="22"/>
              </w:rPr>
            </w:pPr>
            <w:r w:rsidRPr="003666DD">
              <w:rPr>
                <w:sz w:val="22"/>
                <w:szCs w:val="22"/>
              </w:rPr>
              <w:t>85,0</w:t>
            </w:r>
          </w:p>
        </w:tc>
        <w:tc>
          <w:tcPr>
            <w:tcW w:w="1014" w:type="dxa"/>
            <w:shd w:val="clear" w:color="auto" w:fill="FFFFFF"/>
            <w:vAlign w:val="center"/>
          </w:tcPr>
          <w:p w14:paraId="1B2190B0" w14:textId="77777777" w:rsidR="00A94855" w:rsidRPr="003666DD" w:rsidRDefault="00A94855" w:rsidP="00E33004">
            <w:pPr>
              <w:jc w:val="center"/>
              <w:rPr>
                <w:sz w:val="22"/>
                <w:szCs w:val="22"/>
              </w:rPr>
            </w:pPr>
            <w:r w:rsidRPr="003666DD">
              <w:rPr>
                <w:sz w:val="22"/>
                <w:szCs w:val="22"/>
              </w:rPr>
              <w:t>85,0</w:t>
            </w:r>
          </w:p>
        </w:tc>
        <w:tc>
          <w:tcPr>
            <w:tcW w:w="1014" w:type="dxa"/>
            <w:shd w:val="clear" w:color="auto" w:fill="FFFFFF"/>
            <w:vAlign w:val="center"/>
          </w:tcPr>
          <w:p w14:paraId="71B880C9" w14:textId="77777777" w:rsidR="00A94855" w:rsidRPr="003666DD" w:rsidRDefault="00A94855" w:rsidP="00E33004">
            <w:pPr>
              <w:jc w:val="center"/>
              <w:rPr>
                <w:sz w:val="22"/>
                <w:szCs w:val="22"/>
              </w:rPr>
            </w:pPr>
            <w:r w:rsidRPr="003666DD">
              <w:t>3.1</w:t>
            </w:r>
          </w:p>
        </w:tc>
      </w:tr>
      <w:tr w:rsidR="00A94855" w:rsidRPr="003666DD" w14:paraId="6923F4DB" w14:textId="77777777" w:rsidTr="00936B56">
        <w:trPr>
          <w:gridAfter w:val="1"/>
          <w:wAfter w:w="22" w:type="dxa"/>
          <w:trHeight w:val="20"/>
        </w:trPr>
        <w:tc>
          <w:tcPr>
            <w:tcW w:w="567" w:type="dxa"/>
            <w:shd w:val="clear" w:color="auto" w:fill="FFFFFF"/>
          </w:tcPr>
          <w:p w14:paraId="5E5A7A9C" w14:textId="77777777" w:rsidR="00A94855" w:rsidRPr="003666DD" w:rsidRDefault="00A94855" w:rsidP="00E33004">
            <w:pPr>
              <w:jc w:val="center"/>
              <w:rPr>
                <w:sz w:val="22"/>
                <w:szCs w:val="22"/>
              </w:rPr>
            </w:pPr>
            <w:r w:rsidRPr="003666DD">
              <w:rPr>
                <w:sz w:val="22"/>
                <w:szCs w:val="22"/>
              </w:rPr>
              <w:t>2.38</w:t>
            </w:r>
          </w:p>
        </w:tc>
        <w:tc>
          <w:tcPr>
            <w:tcW w:w="2405" w:type="dxa"/>
            <w:vMerge/>
            <w:shd w:val="clear" w:color="auto" w:fill="FFFFFF"/>
          </w:tcPr>
          <w:p w14:paraId="501EA875" w14:textId="77777777" w:rsidR="00A94855" w:rsidRPr="003666DD" w:rsidRDefault="00A94855" w:rsidP="00E33004">
            <w:pPr>
              <w:jc w:val="both"/>
              <w:rPr>
                <w:color w:val="000000"/>
                <w:sz w:val="22"/>
                <w:szCs w:val="22"/>
              </w:rPr>
            </w:pPr>
          </w:p>
        </w:tc>
        <w:tc>
          <w:tcPr>
            <w:tcW w:w="3969" w:type="dxa"/>
            <w:shd w:val="clear" w:color="auto" w:fill="FFFFFF"/>
          </w:tcPr>
          <w:p w14:paraId="43317F06" w14:textId="77777777" w:rsidR="00A94855" w:rsidRPr="003666DD" w:rsidRDefault="00A94855" w:rsidP="00E33004">
            <w:pPr>
              <w:jc w:val="both"/>
              <w:rPr>
                <w:sz w:val="22"/>
                <w:szCs w:val="22"/>
              </w:rPr>
            </w:pPr>
            <w:r w:rsidRPr="003666DD">
              <w:rPr>
                <w:color w:val="000000"/>
                <w:sz w:val="22"/>
                <w:szCs w:val="22"/>
              </w:rPr>
              <w:t>Доля выпускников 11 классов, оставшихся для получения образования в городе</w:t>
            </w:r>
          </w:p>
        </w:tc>
        <w:tc>
          <w:tcPr>
            <w:tcW w:w="851" w:type="dxa"/>
            <w:shd w:val="clear" w:color="auto" w:fill="FFFFFF"/>
            <w:vAlign w:val="center"/>
          </w:tcPr>
          <w:p w14:paraId="5CE2DFF2" w14:textId="77777777" w:rsidR="00A94855" w:rsidRPr="003666DD" w:rsidRDefault="00A94855" w:rsidP="00E33004">
            <w:pPr>
              <w:jc w:val="center"/>
              <w:rPr>
                <w:sz w:val="22"/>
                <w:szCs w:val="22"/>
              </w:rPr>
            </w:pPr>
            <w:r w:rsidRPr="003666DD">
              <w:rPr>
                <w:sz w:val="22"/>
                <w:szCs w:val="22"/>
              </w:rPr>
              <w:t>%</w:t>
            </w:r>
          </w:p>
        </w:tc>
        <w:tc>
          <w:tcPr>
            <w:tcW w:w="1106" w:type="dxa"/>
            <w:shd w:val="clear" w:color="auto" w:fill="FFFFFF"/>
            <w:vAlign w:val="center"/>
          </w:tcPr>
          <w:p w14:paraId="06B62DCB" w14:textId="77777777" w:rsidR="00A94855" w:rsidRPr="003666DD" w:rsidRDefault="00A94855" w:rsidP="00E33004">
            <w:pPr>
              <w:jc w:val="center"/>
              <w:rPr>
                <w:sz w:val="22"/>
                <w:szCs w:val="22"/>
              </w:rPr>
            </w:pPr>
            <w:r w:rsidRPr="003666DD">
              <w:rPr>
                <w:color w:val="000000"/>
                <w:sz w:val="22"/>
                <w:szCs w:val="22"/>
              </w:rPr>
              <w:t>64,2</w:t>
            </w:r>
          </w:p>
        </w:tc>
        <w:tc>
          <w:tcPr>
            <w:tcW w:w="1276" w:type="dxa"/>
            <w:shd w:val="clear" w:color="auto" w:fill="FFFFFF"/>
            <w:vAlign w:val="center"/>
          </w:tcPr>
          <w:p w14:paraId="16078749" w14:textId="77777777" w:rsidR="00A94855" w:rsidRPr="003666DD" w:rsidRDefault="00A94855" w:rsidP="00E33004">
            <w:pPr>
              <w:jc w:val="center"/>
              <w:rPr>
                <w:sz w:val="22"/>
                <w:szCs w:val="22"/>
              </w:rPr>
            </w:pPr>
            <w:r w:rsidRPr="003666DD">
              <w:rPr>
                <w:color w:val="000000"/>
                <w:sz w:val="22"/>
                <w:szCs w:val="22"/>
              </w:rPr>
              <w:t>64,2</w:t>
            </w:r>
          </w:p>
        </w:tc>
        <w:tc>
          <w:tcPr>
            <w:tcW w:w="1279" w:type="dxa"/>
            <w:shd w:val="clear" w:color="auto" w:fill="FFFFFF"/>
            <w:vAlign w:val="center"/>
          </w:tcPr>
          <w:p w14:paraId="39DDBA63" w14:textId="77777777" w:rsidR="00A94855" w:rsidRPr="003666DD" w:rsidRDefault="00A94855" w:rsidP="00E33004">
            <w:pPr>
              <w:jc w:val="center"/>
              <w:rPr>
                <w:sz w:val="22"/>
                <w:szCs w:val="22"/>
              </w:rPr>
            </w:pPr>
            <w:r w:rsidRPr="003666DD">
              <w:rPr>
                <w:color w:val="000000"/>
                <w:sz w:val="22"/>
                <w:szCs w:val="22"/>
              </w:rPr>
              <w:t>64,2</w:t>
            </w:r>
          </w:p>
        </w:tc>
        <w:tc>
          <w:tcPr>
            <w:tcW w:w="1134" w:type="dxa"/>
            <w:shd w:val="clear" w:color="auto" w:fill="FFFFFF"/>
            <w:vAlign w:val="center"/>
          </w:tcPr>
          <w:p w14:paraId="0A442AA8" w14:textId="77777777" w:rsidR="00A94855" w:rsidRPr="003666DD" w:rsidRDefault="00A94855" w:rsidP="00E33004">
            <w:pPr>
              <w:jc w:val="center"/>
              <w:rPr>
                <w:sz w:val="22"/>
                <w:szCs w:val="22"/>
              </w:rPr>
            </w:pPr>
            <w:r w:rsidRPr="003666DD">
              <w:rPr>
                <w:color w:val="000000"/>
                <w:sz w:val="22"/>
                <w:szCs w:val="22"/>
              </w:rPr>
              <w:t>64,2</w:t>
            </w:r>
          </w:p>
        </w:tc>
        <w:tc>
          <w:tcPr>
            <w:tcW w:w="995" w:type="dxa"/>
            <w:shd w:val="clear" w:color="auto" w:fill="FFFFFF"/>
            <w:vAlign w:val="center"/>
          </w:tcPr>
          <w:p w14:paraId="74251577" w14:textId="77777777" w:rsidR="00A94855" w:rsidRPr="003666DD" w:rsidRDefault="00A94855" w:rsidP="00E33004">
            <w:pPr>
              <w:jc w:val="center"/>
              <w:rPr>
                <w:sz w:val="22"/>
                <w:szCs w:val="22"/>
              </w:rPr>
            </w:pPr>
            <w:r w:rsidRPr="003666DD">
              <w:rPr>
                <w:color w:val="000000"/>
                <w:sz w:val="22"/>
                <w:szCs w:val="22"/>
              </w:rPr>
              <w:t>64,2</w:t>
            </w:r>
          </w:p>
        </w:tc>
        <w:tc>
          <w:tcPr>
            <w:tcW w:w="1014" w:type="dxa"/>
            <w:shd w:val="clear" w:color="auto" w:fill="FFFFFF"/>
            <w:vAlign w:val="center"/>
          </w:tcPr>
          <w:p w14:paraId="4DB57D67" w14:textId="77777777" w:rsidR="00A94855" w:rsidRPr="003666DD" w:rsidRDefault="00A94855" w:rsidP="00E33004">
            <w:pPr>
              <w:jc w:val="center"/>
              <w:rPr>
                <w:sz w:val="22"/>
                <w:szCs w:val="22"/>
              </w:rPr>
            </w:pPr>
            <w:r w:rsidRPr="003666DD">
              <w:rPr>
                <w:color w:val="000000"/>
                <w:sz w:val="22"/>
                <w:szCs w:val="22"/>
              </w:rPr>
              <w:t>64,2</w:t>
            </w:r>
          </w:p>
        </w:tc>
        <w:tc>
          <w:tcPr>
            <w:tcW w:w="1014" w:type="dxa"/>
            <w:shd w:val="clear" w:color="auto" w:fill="FFFFFF"/>
            <w:vAlign w:val="center"/>
          </w:tcPr>
          <w:p w14:paraId="4698A5F8" w14:textId="77777777" w:rsidR="00A94855" w:rsidRPr="003666DD" w:rsidRDefault="00A94855" w:rsidP="00E33004">
            <w:pPr>
              <w:jc w:val="center"/>
              <w:rPr>
                <w:color w:val="000000"/>
                <w:sz w:val="22"/>
                <w:szCs w:val="22"/>
              </w:rPr>
            </w:pPr>
            <w:r w:rsidRPr="003666DD">
              <w:t>3.1</w:t>
            </w:r>
          </w:p>
        </w:tc>
      </w:tr>
      <w:tr w:rsidR="00A94855" w:rsidRPr="003666DD" w14:paraId="4C977772" w14:textId="77777777" w:rsidTr="00936B56">
        <w:trPr>
          <w:gridAfter w:val="1"/>
          <w:wAfter w:w="22" w:type="dxa"/>
          <w:trHeight w:val="20"/>
        </w:trPr>
        <w:tc>
          <w:tcPr>
            <w:tcW w:w="567" w:type="dxa"/>
            <w:shd w:val="clear" w:color="auto" w:fill="FFFFFF"/>
          </w:tcPr>
          <w:p w14:paraId="237566A1" w14:textId="77777777" w:rsidR="00A94855" w:rsidRPr="003666DD" w:rsidRDefault="00A94855" w:rsidP="00E33004">
            <w:pPr>
              <w:jc w:val="center"/>
              <w:rPr>
                <w:sz w:val="22"/>
                <w:szCs w:val="22"/>
              </w:rPr>
            </w:pPr>
            <w:r w:rsidRPr="003666DD">
              <w:rPr>
                <w:sz w:val="22"/>
                <w:szCs w:val="22"/>
              </w:rPr>
              <w:t>2.39</w:t>
            </w:r>
          </w:p>
        </w:tc>
        <w:tc>
          <w:tcPr>
            <w:tcW w:w="2405" w:type="dxa"/>
            <w:vMerge/>
            <w:shd w:val="clear" w:color="auto" w:fill="FFFFFF"/>
          </w:tcPr>
          <w:p w14:paraId="69EEE5A2" w14:textId="77777777" w:rsidR="00A94855" w:rsidRPr="003666DD" w:rsidRDefault="00A94855" w:rsidP="00E33004">
            <w:pPr>
              <w:jc w:val="both"/>
              <w:rPr>
                <w:color w:val="000000"/>
                <w:sz w:val="22"/>
                <w:szCs w:val="22"/>
              </w:rPr>
            </w:pPr>
          </w:p>
        </w:tc>
        <w:tc>
          <w:tcPr>
            <w:tcW w:w="3969" w:type="dxa"/>
            <w:shd w:val="clear" w:color="auto" w:fill="FFFFFF"/>
            <w:vAlign w:val="center"/>
          </w:tcPr>
          <w:p w14:paraId="0CEC6C12" w14:textId="77777777" w:rsidR="00A94855" w:rsidRPr="003666DD" w:rsidRDefault="00A94855" w:rsidP="00E33004">
            <w:pPr>
              <w:jc w:val="both"/>
              <w:rPr>
                <w:color w:val="000000"/>
                <w:sz w:val="22"/>
                <w:szCs w:val="22"/>
              </w:rPr>
            </w:pPr>
            <w:r w:rsidRPr="003666DD">
              <w:rPr>
                <w:color w:val="000000"/>
                <w:sz w:val="22"/>
                <w:szCs w:val="22"/>
              </w:rPr>
              <w:t>Доля выпускников 9-х классов, поступивших в образовательные организации области</w:t>
            </w:r>
          </w:p>
        </w:tc>
        <w:tc>
          <w:tcPr>
            <w:tcW w:w="851" w:type="dxa"/>
            <w:shd w:val="clear" w:color="auto" w:fill="FFFFFF"/>
            <w:vAlign w:val="center"/>
          </w:tcPr>
          <w:p w14:paraId="64FA9773" w14:textId="77777777" w:rsidR="00A94855" w:rsidRPr="003666DD" w:rsidRDefault="00A94855" w:rsidP="00E33004">
            <w:pPr>
              <w:jc w:val="center"/>
              <w:rPr>
                <w:sz w:val="22"/>
                <w:szCs w:val="22"/>
              </w:rPr>
            </w:pPr>
            <w:r w:rsidRPr="003666DD">
              <w:rPr>
                <w:sz w:val="22"/>
                <w:szCs w:val="22"/>
              </w:rPr>
              <w:t>%</w:t>
            </w:r>
          </w:p>
        </w:tc>
        <w:tc>
          <w:tcPr>
            <w:tcW w:w="1106" w:type="dxa"/>
            <w:shd w:val="clear" w:color="auto" w:fill="FFFFFF"/>
            <w:vAlign w:val="center"/>
          </w:tcPr>
          <w:p w14:paraId="7C90F75B" w14:textId="77777777" w:rsidR="00A94855" w:rsidRPr="003666DD" w:rsidRDefault="00A94855" w:rsidP="00E33004">
            <w:pPr>
              <w:jc w:val="center"/>
              <w:rPr>
                <w:sz w:val="22"/>
                <w:szCs w:val="22"/>
              </w:rPr>
            </w:pPr>
            <w:r w:rsidRPr="003666DD">
              <w:rPr>
                <w:color w:val="000000"/>
                <w:sz w:val="22"/>
                <w:szCs w:val="22"/>
              </w:rPr>
              <w:t>98,0</w:t>
            </w:r>
          </w:p>
        </w:tc>
        <w:tc>
          <w:tcPr>
            <w:tcW w:w="1276" w:type="dxa"/>
            <w:shd w:val="clear" w:color="auto" w:fill="FFFFFF"/>
            <w:vAlign w:val="center"/>
          </w:tcPr>
          <w:p w14:paraId="606E636E" w14:textId="77777777" w:rsidR="00A94855" w:rsidRPr="003666DD" w:rsidRDefault="00A94855" w:rsidP="00E33004">
            <w:pPr>
              <w:jc w:val="center"/>
              <w:rPr>
                <w:sz w:val="22"/>
                <w:szCs w:val="22"/>
              </w:rPr>
            </w:pPr>
            <w:r w:rsidRPr="003666DD">
              <w:rPr>
                <w:color w:val="000000"/>
                <w:sz w:val="22"/>
                <w:szCs w:val="22"/>
              </w:rPr>
              <w:t>98,0</w:t>
            </w:r>
          </w:p>
        </w:tc>
        <w:tc>
          <w:tcPr>
            <w:tcW w:w="1279" w:type="dxa"/>
            <w:shd w:val="clear" w:color="auto" w:fill="FFFFFF"/>
            <w:vAlign w:val="center"/>
          </w:tcPr>
          <w:p w14:paraId="05E95918" w14:textId="77777777" w:rsidR="00A94855" w:rsidRPr="003666DD" w:rsidRDefault="00A94855" w:rsidP="00E33004">
            <w:pPr>
              <w:jc w:val="center"/>
              <w:rPr>
                <w:sz w:val="22"/>
                <w:szCs w:val="22"/>
              </w:rPr>
            </w:pPr>
            <w:r w:rsidRPr="003666DD">
              <w:rPr>
                <w:color w:val="000000"/>
                <w:sz w:val="22"/>
                <w:szCs w:val="22"/>
              </w:rPr>
              <w:t>98,0</w:t>
            </w:r>
          </w:p>
        </w:tc>
        <w:tc>
          <w:tcPr>
            <w:tcW w:w="1134" w:type="dxa"/>
            <w:shd w:val="clear" w:color="auto" w:fill="FFFFFF"/>
            <w:vAlign w:val="center"/>
          </w:tcPr>
          <w:p w14:paraId="640B90EF" w14:textId="77777777" w:rsidR="00A94855" w:rsidRPr="003666DD" w:rsidRDefault="00A94855" w:rsidP="00E33004">
            <w:pPr>
              <w:jc w:val="center"/>
              <w:rPr>
                <w:sz w:val="22"/>
                <w:szCs w:val="22"/>
              </w:rPr>
            </w:pPr>
            <w:r w:rsidRPr="003666DD">
              <w:rPr>
                <w:color w:val="000000"/>
                <w:sz w:val="22"/>
                <w:szCs w:val="22"/>
              </w:rPr>
              <w:t>98,0</w:t>
            </w:r>
          </w:p>
        </w:tc>
        <w:tc>
          <w:tcPr>
            <w:tcW w:w="995" w:type="dxa"/>
            <w:shd w:val="clear" w:color="auto" w:fill="FFFFFF"/>
            <w:vAlign w:val="center"/>
          </w:tcPr>
          <w:p w14:paraId="2AC408E7" w14:textId="77777777" w:rsidR="00A94855" w:rsidRPr="003666DD" w:rsidRDefault="00A94855" w:rsidP="00E33004">
            <w:pPr>
              <w:jc w:val="center"/>
              <w:rPr>
                <w:sz w:val="22"/>
                <w:szCs w:val="22"/>
              </w:rPr>
            </w:pPr>
            <w:r w:rsidRPr="003666DD">
              <w:rPr>
                <w:color w:val="000000"/>
                <w:sz w:val="22"/>
                <w:szCs w:val="22"/>
              </w:rPr>
              <w:t>98,0</w:t>
            </w:r>
          </w:p>
        </w:tc>
        <w:tc>
          <w:tcPr>
            <w:tcW w:w="1014" w:type="dxa"/>
            <w:shd w:val="clear" w:color="auto" w:fill="FFFFFF"/>
            <w:vAlign w:val="center"/>
          </w:tcPr>
          <w:p w14:paraId="3D9644DC" w14:textId="77777777" w:rsidR="00A94855" w:rsidRPr="003666DD" w:rsidRDefault="00A94855" w:rsidP="00E33004">
            <w:pPr>
              <w:jc w:val="center"/>
              <w:rPr>
                <w:sz w:val="22"/>
                <w:szCs w:val="22"/>
              </w:rPr>
            </w:pPr>
            <w:r w:rsidRPr="003666DD">
              <w:rPr>
                <w:color w:val="000000"/>
                <w:sz w:val="22"/>
                <w:szCs w:val="22"/>
              </w:rPr>
              <w:t>98,0</w:t>
            </w:r>
          </w:p>
        </w:tc>
        <w:tc>
          <w:tcPr>
            <w:tcW w:w="1014" w:type="dxa"/>
            <w:shd w:val="clear" w:color="auto" w:fill="FFFFFF"/>
            <w:vAlign w:val="center"/>
          </w:tcPr>
          <w:p w14:paraId="48DC7594" w14:textId="77777777" w:rsidR="00A94855" w:rsidRPr="003666DD" w:rsidRDefault="00A94855" w:rsidP="00E33004">
            <w:pPr>
              <w:jc w:val="center"/>
              <w:rPr>
                <w:color w:val="000000"/>
                <w:sz w:val="22"/>
                <w:szCs w:val="22"/>
              </w:rPr>
            </w:pPr>
            <w:r w:rsidRPr="003666DD">
              <w:t>3.1</w:t>
            </w:r>
          </w:p>
        </w:tc>
      </w:tr>
      <w:tr w:rsidR="00A94855" w:rsidRPr="003666DD" w14:paraId="770FBCBA" w14:textId="77777777" w:rsidTr="00936B56">
        <w:trPr>
          <w:gridAfter w:val="1"/>
          <w:wAfter w:w="22" w:type="dxa"/>
          <w:trHeight w:val="20"/>
        </w:trPr>
        <w:tc>
          <w:tcPr>
            <w:tcW w:w="567" w:type="dxa"/>
            <w:shd w:val="clear" w:color="auto" w:fill="FFFFFF"/>
          </w:tcPr>
          <w:p w14:paraId="69CE3198" w14:textId="77777777" w:rsidR="00A94855" w:rsidRPr="003666DD" w:rsidRDefault="00A94855" w:rsidP="00E33004">
            <w:pPr>
              <w:jc w:val="center"/>
              <w:rPr>
                <w:sz w:val="22"/>
                <w:szCs w:val="22"/>
              </w:rPr>
            </w:pPr>
            <w:r w:rsidRPr="003666DD">
              <w:rPr>
                <w:sz w:val="22"/>
                <w:szCs w:val="22"/>
              </w:rPr>
              <w:t>2.40</w:t>
            </w:r>
          </w:p>
        </w:tc>
        <w:tc>
          <w:tcPr>
            <w:tcW w:w="2405" w:type="dxa"/>
            <w:vMerge/>
            <w:shd w:val="clear" w:color="auto" w:fill="FFFFFF"/>
          </w:tcPr>
          <w:p w14:paraId="2651849D" w14:textId="77777777" w:rsidR="00A94855" w:rsidRPr="003666DD" w:rsidRDefault="00A94855" w:rsidP="00E33004">
            <w:pPr>
              <w:jc w:val="both"/>
              <w:rPr>
                <w:color w:val="000000"/>
                <w:sz w:val="22"/>
                <w:szCs w:val="22"/>
              </w:rPr>
            </w:pPr>
          </w:p>
        </w:tc>
        <w:tc>
          <w:tcPr>
            <w:tcW w:w="3969" w:type="dxa"/>
            <w:shd w:val="clear" w:color="auto" w:fill="FFFFFF"/>
            <w:vAlign w:val="center"/>
          </w:tcPr>
          <w:p w14:paraId="20594032" w14:textId="77777777" w:rsidR="00A94855" w:rsidRPr="003666DD" w:rsidRDefault="00A94855" w:rsidP="00E33004">
            <w:pPr>
              <w:jc w:val="both"/>
              <w:rPr>
                <w:color w:val="000000"/>
                <w:sz w:val="22"/>
                <w:szCs w:val="22"/>
              </w:rPr>
            </w:pPr>
            <w:r w:rsidRPr="003666DD">
              <w:rPr>
                <w:color w:val="000000"/>
                <w:sz w:val="22"/>
                <w:szCs w:val="22"/>
              </w:rPr>
              <w:t>Доля выпускников 9</w:t>
            </w:r>
            <w:r w:rsidR="009E294E" w:rsidRPr="003666DD">
              <w:rPr>
                <w:color w:val="000000"/>
                <w:sz w:val="22"/>
                <w:szCs w:val="22"/>
              </w:rPr>
              <w:t>-х</w:t>
            </w:r>
            <w:r w:rsidRPr="003666DD">
              <w:rPr>
                <w:color w:val="000000"/>
                <w:sz w:val="22"/>
                <w:szCs w:val="22"/>
              </w:rPr>
              <w:t xml:space="preserve"> классов, оставшихся для получения образования в городе</w:t>
            </w:r>
          </w:p>
        </w:tc>
        <w:tc>
          <w:tcPr>
            <w:tcW w:w="851" w:type="dxa"/>
            <w:shd w:val="clear" w:color="auto" w:fill="FFFFFF"/>
            <w:vAlign w:val="center"/>
          </w:tcPr>
          <w:p w14:paraId="1B008ABE" w14:textId="77777777" w:rsidR="00A94855" w:rsidRPr="003666DD" w:rsidRDefault="00A94855" w:rsidP="00E33004">
            <w:pPr>
              <w:jc w:val="center"/>
              <w:rPr>
                <w:sz w:val="22"/>
                <w:szCs w:val="22"/>
              </w:rPr>
            </w:pPr>
            <w:r w:rsidRPr="003666DD">
              <w:rPr>
                <w:sz w:val="22"/>
                <w:szCs w:val="22"/>
              </w:rPr>
              <w:t>%</w:t>
            </w:r>
          </w:p>
        </w:tc>
        <w:tc>
          <w:tcPr>
            <w:tcW w:w="1106" w:type="dxa"/>
            <w:shd w:val="clear" w:color="auto" w:fill="FFFFFF"/>
            <w:vAlign w:val="center"/>
          </w:tcPr>
          <w:p w14:paraId="7ED766EC" w14:textId="77777777" w:rsidR="00A94855" w:rsidRPr="003666DD" w:rsidRDefault="00A94855" w:rsidP="00E33004">
            <w:pPr>
              <w:jc w:val="center"/>
              <w:rPr>
                <w:sz w:val="22"/>
                <w:szCs w:val="22"/>
              </w:rPr>
            </w:pPr>
            <w:r w:rsidRPr="003666DD">
              <w:rPr>
                <w:color w:val="000000"/>
                <w:sz w:val="22"/>
                <w:szCs w:val="22"/>
              </w:rPr>
              <w:t>94,3</w:t>
            </w:r>
          </w:p>
        </w:tc>
        <w:tc>
          <w:tcPr>
            <w:tcW w:w="1276" w:type="dxa"/>
            <w:shd w:val="clear" w:color="auto" w:fill="FFFFFF"/>
            <w:vAlign w:val="center"/>
          </w:tcPr>
          <w:p w14:paraId="28946C03" w14:textId="77777777" w:rsidR="00A94855" w:rsidRPr="003666DD" w:rsidRDefault="00A94855" w:rsidP="00E33004">
            <w:pPr>
              <w:jc w:val="center"/>
              <w:rPr>
                <w:sz w:val="22"/>
                <w:szCs w:val="22"/>
              </w:rPr>
            </w:pPr>
            <w:r w:rsidRPr="003666DD">
              <w:rPr>
                <w:color w:val="000000"/>
                <w:sz w:val="22"/>
                <w:szCs w:val="22"/>
              </w:rPr>
              <w:t>94,3</w:t>
            </w:r>
          </w:p>
        </w:tc>
        <w:tc>
          <w:tcPr>
            <w:tcW w:w="1279" w:type="dxa"/>
            <w:shd w:val="clear" w:color="auto" w:fill="FFFFFF"/>
            <w:vAlign w:val="center"/>
          </w:tcPr>
          <w:p w14:paraId="610087BA" w14:textId="77777777" w:rsidR="00A94855" w:rsidRPr="003666DD" w:rsidRDefault="00A94855" w:rsidP="00E33004">
            <w:pPr>
              <w:jc w:val="center"/>
              <w:rPr>
                <w:sz w:val="22"/>
                <w:szCs w:val="22"/>
              </w:rPr>
            </w:pPr>
            <w:r w:rsidRPr="003666DD">
              <w:rPr>
                <w:color w:val="000000"/>
                <w:sz w:val="22"/>
                <w:szCs w:val="22"/>
              </w:rPr>
              <w:t>94,3</w:t>
            </w:r>
          </w:p>
        </w:tc>
        <w:tc>
          <w:tcPr>
            <w:tcW w:w="1134" w:type="dxa"/>
            <w:shd w:val="clear" w:color="auto" w:fill="FFFFFF"/>
            <w:vAlign w:val="center"/>
          </w:tcPr>
          <w:p w14:paraId="6C63E633" w14:textId="77777777" w:rsidR="00A94855" w:rsidRPr="003666DD" w:rsidRDefault="00A94855" w:rsidP="00E33004">
            <w:pPr>
              <w:jc w:val="center"/>
              <w:rPr>
                <w:sz w:val="22"/>
                <w:szCs w:val="22"/>
              </w:rPr>
            </w:pPr>
            <w:r w:rsidRPr="003666DD">
              <w:rPr>
                <w:color w:val="000000"/>
                <w:sz w:val="22"/>
                <w:szCs w:val="22"/>
              </w:rPr>
              <w:t>94,3</w:t>
            </w:r>
          </w:p>
        </w:tc>
        <w:tc>
          <w:tcPr>
            <w:tcW w:w="995" w:type="dxa"/>
            <w:shd w:val="clear" w:color="auto" w:fill="FFFFFF"/>
            <w:vAlign w:val="center"/>
          </w:tcPr>
          <w:p w14:paraId="4F83277D" w14:textId="77777777" w:rsidR="00A94855" w:rsidRPr="003666DD" w:rsidRDefault="00A94855" w:rsidP="00E33004">
            <w:pPr>
              <w:jc w:val="center"/>
              <w:rPr>
                <w:sz w:val="22"/>
                <w:szCs w:val="22"/>
              </w:rPr>
            </w:pPr>
            <w:r w:rsidRPr="003666DD">
              <w:rPr>
                <w:color w:val="000000"/>
                <w:sz w:val="22"/>
                <w:szCs w:val="22"/>
              </w:rPr>
              <w:t>94,3</w:t>
            </w:r>
          </w:p>
        </w:tc>
        <w:tc>
          <w:tcPr>
            <w:tcW w:w="1014" w:type="dxa"/>
            <w:shd w:val="clear" w:color="auto" w:fill="FFFFFF"/>
            <w:vAlign w:val="center"/>
          </w:tcPr>
          <w:p w14:paraId="758ED514" w14:textId="77777777" w:rsidR="00A94855" w:rsidRPr="003666DD" w:rsidRDefault="00A94855" w:rsidP="00E33004">
            <w:pPr>
              <w:jc w:val="center"/>
              <w:rPr>
                <w:sz w:val="22"/>
                <w:szCs w:val="22"/>
              </w:rPr>
            </w:pPr>
            <w:r w:rsidRPr="003666DD">
              <w:rPr>
                <w:color w:val="000000"/>
                <w:sz w:val="22"/>
                <w:szCs w:val="22"/>
              </w:rPr>
              <w:t>94,3</w:t>
            </w:r>
          </w:p>
        </w:tc>
        <w:tc>
          <w:tcPr>
            <w:tcW w:w="1014" w:type="dxa"/>
            <w:shd w:val="clear" w:color="auto" w:fill="FFFFFF"/>
            <w:vAlign w:val="center"/>
          </w:tcPr>
          <w:p w14:paraId="039144F9" w14:textId="77777777" w:rsidR="00A94855" w:rsidRPr="003666DD" w:rsidRDefault="00A94855" w:rsidP="00E33004">
            <w:pPr>
              <w:jc w:val="center"/>
              <w:rPr>
                <w:color w:val="000000"/>
                <w:sz w:val="22"/>
                <w:szCs w:val="22"/>
              </w:rPr>
            </w:pPr>
            <w:r w:rsidRPr="003666DD">
              <w:t>3.1</w:t>
            </w:r>
          </w:p>
        </w:tc>
      </w:tr>
      <w:tr w:rsidR="00A94855" w:rsidRPr="003666DD" w14:paraId="475409B0" w14:textId="77777777" w:rsidTr="00936B56">
        <w:trPr>
          <w:gridAfter w:val="1"/>
          <w:wAfter w:w="22" w:type="dxa"/>
          <w:trHeight w:val="20"/>
        </w:trPr>
        <w:tc>
          <w:tcPr>
            <w:tcW w:w="567" w:type="dxa"/>
            <w:shd w:val="clear" w:color="auto" w:fill="FFFFFF"/>
          </w:tcPr>
          <w:p w14:paraId="31C81538" w14:textId="77777777" w:rsidR="00A94855" w:rsidRPr="003666DD" w:rsidRDefault="00A94855" w:rsidP="00E33004">
            <w:pPr>
              <w:jc w:val="center"/>
              <w:rPr>
                <w:sz w:val="22"/>
                <w:szCs w:val="22"/>
              </w:rPr>
            </w:pPr>
            <w:r w:rsidRPr="003666DD">
              <w:rPr>
                <w:sz w:val="22"/>
                <w:szCs w:val="22"/>
              </w:rPr>
              <w:t>2.41</w:t>
            </w:r>
          </w:p>
        </w:tc>
        <w:tc>
          <w:tcPr>
            <w:tcW w:w="2405" w:type="dxa"/>
            <w:vMerge/>
            <w:shd w:val="clear" w:color="auto" w:fill="FFFFFF"/>
          </w:tcPr>
          <w:p w14:paraId="63E2E3AD" w14:textId="77777777" w:rsidR="00A94855" w:rsidRPr="003666DD" w:rsidRDefault="00A94855" w:rsidP="00E33004">
            <w:pPr>
              <w:jc w:val="both"/>
              <w:rPr>
                <w:color w:val="000000"/>
                <w:sz w:val="22"/>
                <w:szCs w:val="22"/>
              </w:rPr>
            </w:pPr>
          </w:p>
        </w:tc>
        <w:tc>
          <w:tcPr>
            <w:tcW w:w="3969" w:type="dxa"/>
            <w:shd w:val="clear" w:color="auto" w:fill="FFFFFF"/>
            <w:vAlign w:val="center"/>
          </w:tcPr>
          <w:p w14:paraId="124557FD" w14:textId="77777777" w:rsidR="00A94855" w:rsidRPr="003666DD" w:rsidRDefault="00A94855" w:rsidP="00E33004">
            <w:pPr>
              <w:jc w:val="both"/>
              <w:rPr>
                <w:color w:val="000000"/>
                <w:sz w:val="22"/>
                <w:szCs w:val="22"/>
              </w:rPr>
            </w:pPr>
            <w:r w:rsidRPr="003666DD">
              <w:rPr>
                <w:color w:val="000000"/>
                <w:sz w:val="22"/>
                <w:szCs w:val="22"/>
              </w:rPr>
              <w:t>Доля несовершеннолетних, вовлеченных в мероприятия региональных планов по реализации Стратегии развития воспитания в Российской Федерации на период до 2025 года</w:t>
            </w:r>
          </w:p>
        </w:tc>
        <w:tc>
          <w:tcPr>
            <w:tcW w:w="851" w:type="dxa"/>
            <w:shd w:val="clear" w:color="auto" w:fill="FFFFFF"/>
            <w:vAlign w:val="center"/>
          </w:tcPr>
          <w:p w14:paraId="094D4D38" w14:textId="77777777" w:rsidR="00A94855" w:rsidRPr="003666DD" w:rsidRDefault="00A94855" w:rsidP="00E33004">
            <w:pPr>
              <w:jc w:val="center"/>
              <w:rPr>
                <w:sz w:val="22"/>
                <w:szCs w:val="22"/>
              </w:rPr>
            </w:pPr>
            <w:r w:rsidRPr="003666DD">
              <w:rPr>
                <w:sz w:val="22"/>
                <w:szCs w:val="22"/>
              </w:rPr>
              <w:t>%</w:t>
            </w:r>
          </w:p>
        </w:tc>
        <w:tc>
          <w:tcPr>
            <w:tcW w:w="1106" w:type="dxa"/>
            <w:shd w:val="clear" w:color="auto" w:fill="FFFFFF"/>
            <w:vAlign w:val="center"/>
          </w:tcPr>
          <w:p w14:paraId="75981BAE" w14:textId="77777777" w:rsidR="00A94855" w:rsidRPr="003666DD" w:rsidRDefault="00A94855" w:rsidP="00E33004">
            <w:pPr>
              <w:jc w:val="center"/>
              <w:rPr>
                <w:sz w:val="22"/>
                <w:szCs w:val="22"/>
              </w:rPr>
            </w:pPr>
            <w:r w:rsidRPr="003666DD">
              <w:rPr>
                <w:color w:val="000000"/>
                <w:sz w:val="22"/>
                <w:szCs w:val="22"/>
              </w:rPr>
              <w:t>100,0</w:t>
            </w:r>
          </w:p>
        </w:tc>
        <w:tc>
          <w:tcPr>
            <w:tcW w:w="1276" w:type="dxa"/>
            <w:shd w:val="clear" w:color="auto" w:fill="FFFFFF"/>
            <w:vAlign w:val="center"/>
          </w:tcPr>
          <w:p w14:paraId="676AE735" w14:textId="77777777" w:rsidR="00A94855" w:rsidRPr="003666DD" w:rsidRDefault="00A94855" w:rsidP="00E33004">
            <w:pPr>
              <w:jc w:val="center"/>
              <w:rPr>
                <w:sz w:val="22"/>
                <w:szCs w:val="22"/>
              </w:rPr>
            </w:pPr>
            <w:r w:rsidRPr="003666DD">
              <w:rPr>
                <w:color w:val="000000"/>
                <w:sz w:val="22"/>
                <w:szCs w:val="22"/>
              </w:rPr>
              <w:t>100,0</w:t>
            </w:r>
          </w:p>
        </w:tc>
        <w:tc>
          <w:tcPr>
            <w:tcW w:w="1279" w:type="dxa"/>
            <w:shd w:val="clear" w:color="auto" w:fill="FFFFFF"/>
            <w:vAlign w:val="center"/>
          </w:tcPr>
          <w:p w14:paraId="0B34C5FB" w14:textId="77777777" w:rsidR="00A94855" w:rsidRPr="003666DD" w:rsidRDefault="00A94855" w:rsidP="00E33004">
            <w:pPr>
              <w:jc w:val="center"/>
              <w:rPr>
                <w:sz w:val="22"/>
                <w:szCs w:val="22"/>
              </w:rPr>
            </w:pPr>
            <w:r w:rsidRPr="003666DD">
              <w:rPr>
                <w:color w:val="000000"/>
                <w:sz w:val="22"/>
                <w:szCs w:val="22"/>
              </w:rPr>
              <w:t>100,0</w:t>
            </w:r>
          </w:p>
        </w:tc>
        <w:tc>
          <w:tcPr>
            <w:tcW w:w="1134" w:type="dxa"/>
            <w:shd w:val="clear" w:color="auto" w:fill="FFFFFF"/>
            <w:vAlign w:val="center"/>
          </w:tcPr>
          <w:p w14:paraId="029BECFA" w14:textId="77777777" w:rsidR="00A94855" w:rsidRPr="003666DD" w:rsidRDefault="00A94855" w:rsidP="00E33004">
            <w:pPr>
              <w:jc w:val="center"/>
              <w:rPr>
                <w:sz w:val="22"/>
                <w:szCs w:val="22"/>
              </w:rPr>
            </w:pPr>
            <w:r w:rsidRPr="003666DD">
              <w:rPr>
                <w:color w:val="000000"/>
                <w:sz w:val="22"/>
                <w:szCs w:val="22"/>
              </w:rPr>
              <w:t>100,0</w:t>
            </w:r>
          </w:p>
        </w:tc>
        <w:tc>
          <w:tcPr>
            <w:tcW w:w="995" w:type="dxa"/>
            <w:shd w:val="clear" w:color="auto" w:fill="FFFFFF"/>
            <w:vAlign w:val="center"/>
          </w:tcPr>
          <w:p w14:paraId="32DEEE8A" w14:textId="77777777" w:rsidR="00A94855" w:rsidRPr="003666DD" w:rsidRDefault="00A94855" w:rsidP="00E33004">
            <w:pPr>
              <w:jc w:val="center"/>
              <w:rPr>
                <w:sz w:val="22"/>
                <w:szCs w:val="22"/>
              </w:rPr>
            </w:pPr>
            <w:r w:rsidRPr="003666DD">
              <w:rPr>
                <w:color w:val="000000"/>
                <w:sz w:val="22"/>
                <w:szCs w:val="22"/>
              </w:rPr>
              <w:t>100,0</w:t>
            </w:r>
          </w:p>
        </w:tc>
        <w:tc>
          <w:tcPr>
            <w:tcW w:w="1014" w:type="dxa"/>
            <w:shd w:val="clear" w:color="auto" w:fill="FFFFFF"/>
            <w:vAlign w:val="center"/>
          </w:tcPr>
          <w:p w14:paraId="2D71F50F" w14:textId="77777777" w:rsidR="00A94855" w:rsidRPr="003666DD" w:rsidRDefault="00A94855" w:rsidP="00E33004">
            <w:pPr>
              <w:jc w:val="center"/>
              <w:rPr>
                <w:sz w:val="22"/>
                <w:szCs w:val="22"/>
              </w:rPr>
            </w:pPr>
            <w:r w:rsidRPr="003666DD">
              <w:rPr>
                <w:color w:val="000000"/>
                <w:sz w:val="22"/>
                <w:szCs w:val="22"/>
              </w:rPr>
              <w:t>100,0</w:t>
            </w:r>
          </w:p>
        </w:tc>
        <w:tc>
          <w:tcPr>
            <w:tcW w:w="1014" w:type="dxa"/>
            <w:shd w:val="clear" w:color="auto" w:fill="FFFFFF"/>
            <w:vAlign w:val="center"/>
          </w:tcPr>
          <w:p w14:paraId="07D31186" w14:textId="77777777" w:rsidR="00A94855" w:rsidRPr="003666DD" w:rsidRDefault="00A94855" w:rsidP="00E33004">
            <w:pPr>
              <w:jc w:val="center"/>
              <w:rPr>
                <w:color w:val="000000"/>
                <w:sz w:val="22"/>
                <w:szCs w:val="22"/>
              </w:rPr>
            </w:pPr>
            <w:r w:rsidRPr="003666DD">
              <w:t>1.1</w:t>
            </w:r>
          </w:p>
        </w:tc>
      </w:tr>
      <w:tr w:rsidR="00A94855" w:rsidRPr="003666DD" w14:paraId="05F80CFA" w14:textId="77777777" w:rsidTr="00936B56">
        <w:trPr>
          <w:gridAfter w:val="1"/>
          <w:wAfter w:w="22" w:type="dxa"/>
          <w:trHeight w:val="20"/>
        </w:trPr>
        <w:tc>
          <w:tcPr>
            <w:tcW w:w="567" w:type="dxa"/>
            <w:shd w:val="clear" w:color="auto" w:fill="FFFFFF"/>
          </w:tcPr>
          <w:p w14:paraId="7E046DC4" w14:textId="77777777" w:rsidR="00A94855" w:rsidRPr="003666DD" w:rsidRDefault="00A94855" w:rsidP="00E33004">
            <w:pPr>
              <w:jc w:val="center"/>
              <w:rPr>
                <w:sz w:val="22"/>
                <w:szCs w:val="22"/>
              </w:rPr>
            </w:pPr>
            <w:r w:rsidRPr="003666DD">
              <w:rPr>
                <w:sz w:val="22"/>
                <w:szCs w:val="22"/>
              </w:rPr>
              <w:t>2.42</w:t>
            </w:r>
          </w:p>
        </w:tc>
        <w:tc>
          <w:tcPr>
            <w:tcW w:w="2405" w:type="dxa"/>
            <w:vMerge/>
            <w:shd w:val="clear" w:color="auto" w:fill="FFFFFF"/>
          </w:tcPr>
          <w:p w14:paraId="0AF3E753" w14:textId="77777777" w:rsidR="00A94855" w:rsidRPr="003666DD" w:rsidRDefault="00A94855" w:rsidP="00E33004">
            <w:pPr>
              <w:jc w:val="both"/>
              <w:rPr>
                <w:color w:val="000000"/>
                <w:sz w:val="22"/>
                <w:szCs w:val="22"/>
              </w:rPr>
            </w:pPr>
          </w:p>
        </w:tc>
        <w:tc>
          <w:tcPr>
            <w:tcW w:w="3969" w:type="dxa"/>
            <w:shd w:val="clear" w:color="auto" w:fill="FFFFFF"/>
          </w:tcPr>
          <w:p w14:paraId="49FE1D04" w14:textId="77777777" w:rsidR="00A94855" w:rsidRPr="003666DD" w:rsidRDefault="00A94855" w:rsidP="00E33004">
            <w:pPr>
              <w:jc w:val="both"/>
              <w:rPr>
                <w:color w:val="000000"/>
                <w:sz w:val="22"/>
                <w:szCs w:val="22"/>
              </w:rPr>
            </w:pPr>
            <w:r w:rsidRPr="003666DD">
              <w:rPr>
                <w:color w:val="000000"/>
                <w:sz w:val="22"/>
                <w:szCs w:val="22"/>
              </w:rPr>
              <w:t>Численность детских и молодежных общественных объединений, действующих в образовательных организациях</w:t>
            </w:r>
          </w:p>
        </w:tc>
        <w:tc>
          <w:tcPr>
            <w:tcW w:w="851" w:type="dxa"/>
            <w:shd w:val="clear" w:color="auto" w:fill="FFFFFF"/>
            <w:vAlign w:val="center"/>
          </w:tcPr>
          <w:p w14:paraId="34ABEF55" w14:textId="77777777" w:rsidR="00A94855" w:rsidRPr="003666DD" w:rsidRDefault="00A94855" w:rsidP="00E33004">
            <w:pPr>
              <w:jc w:val="center"/>
              <w:rPr>
                <w:sz w:val="22"/>
                <w:szCs w:val="22"/>
              </w:rPr>
            </w:pPr>
            <w:r w:rsidRPr="003666DD">
              <w:rPr>
                <w:sz w:val="22"/>
                <w:szCs w:val="22"/>
              </w:rPr>
              <w:t>Кол-во объединений</w:t>
            </w:r>
          </w:p>
        </w:tc>
        <w:tc>
          <w:tcPr>
            <w:tcW w:w="1106" w:type="dxa"/>
            <w:shd w:val="clear" w:color="auto" w:fill="FFFFFF"/>
            <w:vAlign w:val="center"/>
          </w:tcPr>
          <w:p w14:paraId="4309514B" w14:textId="77777777" w:rsidR="00A94855" w:rsidRPr="003666DD" w:rsidRDefault="00A94855" w:rsidP="00E33004">
            <w:pPr>
              <w:jc w:val="center"/>
              <w:rPr>
                <w:sz w:val="22"/>
                <w:szCs w:val="22"/>
              </w:rPr>
            </w:pPr>
            <w:r w:rsidRPr="003666DD">
              <w:rPr>
                <w:color w:val="000000"/>
                <w:sz w:val="22"/>
                <w:szCs w:val="22"/>
              </w:rPr>
              <w:t>43</w:t>
            </w:r>
          </w:p>
        </w:tc>
        <w:tc>
          <w:tcPr>
            <w:tcW w:w="1276" w:type="dxa"/>
            <w:shd w:val="clear" w:color="auto" w:fill="FFFFFF"/>
            <w:vAlign w:val="center"/>
          </w:tcPr>
          <w:p w14:paraId="578073AD" w14:textId="77777777" w:rsidR="00A94855" w:rsidRPr="003666DD" w:rsidRDefault="00A94855" w:rsidP="00E33004">
            <w:pPr>
              <w:jc w:val="center"/>
              <w:rPr>
                <w:sz w:val="22"/>
                <w:szCs w:val="22"/>
              </w:rPr>
            </w:pPr>
            <w:r w:rsidRPr="003666DD">
              <w:rPr>
                <w:color w:val="000000"/>
                <w:sz w:val="22"/>
                <w:szCs w:val="22"/>
              </w:rPr>
              <w:t>43</w:t>
            </w:r>
          </w:p>
        </w:tc>
        <w:tc>
          <w:tcPr>
            <w:tcW w:w="1279" w:type="dxa"/>
            <w:shd w:val="clear" w:color="auto" w:fill="FFFFFF"/>
            <w:vAlign w:val="center"/>
          </w:tcPr>
          <w:p w14:paraId="75E28DFC" w14:textId="77777777" w:rsidR="00A94855" w:rsidRPr="003666DD" w:rsidRDefault="00A94855" w:rsidP="00E33004">
            <w:pPr>
              <w:jc w:val="center"/>
              <w:rPr>
                <w:sz w:val="22"/>
                <w:szCs w:val="22"/>
              </w:rPr>
            </w:pPr>
            <w:r w:rsidRPr="003666DD">
              <w:rPr>
                <w:color w:val="000000"/>
                <w:sz w:val="22"/>
                <w:szCs w:val="22"/>
              </w:rPr>
              <w:t>43</w:t>
            </w:r>
          </w:p>
        </w:tc>
        <w:tc>
          <w:tcPr>
            <w:tcW w:w="1134" w:type="dxa"/>
            <w:shd w:val="clear" w:color="auto" w:fill="FFFFFF"/>
            <w:vAlign w:val="center"/>
          </w:tcPr>
          <w:p w14:paraId="0F6DEA18" w14:textId="77777777" w:rsidR="00A94855" w:rsidRPr="003666DD" w:rsidRDefault="00A94855" w:rsidP="00E33004">
            <w:pPr>
              <w:jc w:val="center"/>
              <w:rPr>
                <w:sz w:val="22"/>
                <w:szCs w:val="22"/>
              </w:rPr>
            </w:pPr>
            <w:r w:rsidRPr="003666DD">
              <w:rPr>
                <w:color w:val="000000"/>
                <w:sz w:val="22"/>
                <w:szCs w:val="22"/>
              </w:rPr>
              <w:t>43</w:t>
            </w:r>
          </w:p>
        </w:tc>
        <w:tc>
          <w:tcPr>
            <w:tcW w:w="995" w:type="dxa"/>
            <w:shd w:val="clear" w:color="auto" w:fill="FFFFFF"/>
            <w:vAlign w:val="center"/>
          </w:tcPr>
          <w:p w14:paraId="06BA63C7" w14:textId="77777777" w:rsidR="00A94855" w:rsidRPr="003666DD" w:rsidRDefault="00A94855" w:rsidP="00E33004">
            <w:pPr>
              <w:jc w:val="center"/>
              <w:rPr>
                <w:sz w:val="22"/>
                <w:szCs w:val="22"/>
              </w:rPr>
            </w:pPr>
            <w:r w:rsidRPr="003666DD">
              <w:rPr>
                <w:color w:val="000000"/>
                <w:sz w:val="22"/>
                <w:szCs w:val="22"/>
              </w:rPr>
              <w:t>43</w:t>
            </w:r>
          </w:p>
        </w:tc>
        <w:tc>
          <w:tcPr>
            <w:tcW w:w="1014" w:type="dxa"/>
            <w:shd w:val="clear" w:color="auto" w:fill="FFFFFF"/>
            <w:vAlign w:val="center"/>
          </w:tcPr>
          <w:p w14:paraId="37928097" w14:textId="77777777" w:rsidR="00A94855" w:rsidRPr="003666DD" w:rsidRDefault="00A94855" w:rsidP="00E33004">
            <w:pPr>
              <w:jc w:val="center"/>
              <w:rPr>
                <w:sz w:val="22"/>
                <w:szCs w:val="22"/>
              </w:rPr>
            </w:pPr>
            <w:r w:rsidRPr="003666DD">
              <w:rPr>
                <w:color w:val="000000"/>
                <w:sz w:val="22"/>
                <w:szCs w:val="22"/>
              </w:rPr>
              <w:t>43</w:t>
            </w:r>
          </w:p>
        </w:tc>
        <w:tc>
          <w:tcPr>
            <w:tcW w:w="1014" w:type="dxa"/>
            <w:shd w:val="clear" w:color="auto" w:fill="FFFFFF"/>
            <w:vAlign w:val="center"/>
          </w:tcPr>
          <w:p w14:paraId="0A5BFCA5" w14:textId="77777777" w:rsidR="00A94855" w:rsidRPr="003666DD" w:rsidRDefault="00A94855" w:rsidP="00E33004">
            <w:pPr>
              <w:jc w:val="center"/>
              <w:rPr>
                <w:color w:val="000000"/>
                <w:sz w:val="22"/>
                <w:szCs w:val="22"/>
              </w:rPr>
            </w:pPr>
            <w:r w:rsidRPr="003666DD">
              <w:t>1.1</w:t>
            </w:r>
          </w:p>
        </w:tc>
      </w:tr>
      <w:tr w:rsidR="00A94855" w:rsidRPr="003666DD" w14:paraId="63E00676" w14:textId="77777777" w:rsidTr="00936B56">
        <w:trPr>
          <w:gridAfter w:val="1"/>
          <w:wAfter w:w="22" w:type="dxa"/>
          <w:trHeight w:val="20"/>
        </w:trPr>
        <w:tc>
          <w:tcPr>
            <w:tcW w:w="567" w:type="dxa"/>
            <w:shd w:val="clear" w:color="auto" w:fill="FFFFFF"/>
          </w:tcPr>
          <w:p w14:paraId="18168DCB" w14:textId="77777777" w:rsidR="00A94855" w:rsidRPr="003666DD" w:rsidRDefault="00A94855" w:rsidP="00E33004">
            <w:pPr>
              <w:jc w:val="center"/>
              <w:rPr>
                <w:sz w:val="22"/>
                <w:szCs w:val="22"/>
              </w:rPr>
            </w:pPr>
            <w:r w:rsidRPr="003666DD">
              <w:rPr>
                <w:sz w:val="22"/>
                <w:szCs w:val="22"/>
              </w:rPr>
              <w:t>2.43</w:t>
            </w:r>
          </w:p>
        </w:tc>
        <w:tc>
          <w:tcPr>
            <w:tcW w:w="2405" w:type="dxa"/>
            <w:vMerge/>
            <w:shd w:val="clear" w:color="auto" w:fill="FFFFFF"/>
          </w:tcPr>
          <w:p w14:paraId="344A565A" w14:textId="77777777" w:rsidR="00A94855" w:rsidRPr="003666DD" w:rsidRDefault="00A94855" w:rsidP="00E33004">
            <w:pPr>
              <w:jc w:val="both"/>
              <w:rPr>
                <w:color w:val="000000"/>
                <w:sz w:val="22"/>
                <w:szCs w:val="22"/>
              </w:rPr>
            </w:pPr>
          </w:p>
        </w:tc>
        <w:tc>
          <w:tcPr>
            <w:tcW w:w="3969" w:type="dxa"/>
            <w:shd w:val="clear" w:color="auto" w:fill="FFFFFF"/>
            <w:vAlign w:val="center"/>
          </w:tcPr>
          <w:p w14:paraId="22DF779D" w14:textId="77777777" w:rsidR="00A94855" w:rsidRPr="003666DD" w:rsidRDefault="00A94855" w:rsidP="00E33004">
            <w:pPr>
              <w:jc w:val="both"/>
              <w:rPr>
                <w:color w:val="000000"/>
                <w:sz w:val="22"/>
                <w:szCs w:val="22"/>
              </w:rPr>
            </w:pPr>
            <w:r w:rsidRPr="003666DD">
              <w:rPr>
                <w:color w:val="000000"/>
                <w:sz w:val="22"/>
                <w:szCs w:val="22"/>
              </w:rPr>
              <w:t>Доля обучающихся образовательных организаций, вовлеченных в деятельность детских общественных объединений, добровольческих (волонтерских) отрядов, органов школьного ученического самоуправления</w:t>
            </w:r>
          </w:p>
        </w:tc>
        <w:tc>
          <w:tcPr>
            <w:tcW w:w="851" w:type="dxa"/>
            <w:shd w:val="clear" w:color="auto" w:fill="FFFFFF"/>
            <w:vAlign w:val="center"/>
          </w:tcPr>
          <w:p w14:paraId="71FC8F5C" w14:textId="77777777" w:rsidR="00A94855" w:rsidRPr="003666DD" w:rsidRDefault="00A94855" w:rsidP="00E33004">
            <w:pPr>
              <w:jc w:val="center"/>
              <w:rPr>
                <w:sz w:val="22"/>
                <w:szCs w:val="22"/>
              </w:rPr>
            </w:pPr>
            <w:r w:rsidRPr="003666DD">
              <w:rPr>
                <w:sz w:val="22"/>
                <w:szCs w:val="22"/>
              </w:rPr>
              <w:t>%</w:t>
            </w:r>
          </w:p>
        </w:tc>
        <w:tc>
          <w:tcPr>
            <w:tcW w:w="1106" w:type="dxa"/>
            <w:shd w:val="clear" w:color="auto" w:fill="FFFFFF"/>
            <w:vAlign w:val="center"/>
          </w:tcPr>
          <w:p w14:paraId="0114A7A6" w14:textId="77777777" w:rsidR="00A94855" w:rsidRPr="003666DD" w:rsidRDefault="00A94855" w:rsidP="00E33004">
            <w:pPr>
              <w:jc w:val="center"/>
              <w:rPr>
                <w:sz w:val="22"/>
                <w:szCs w:val="22"/>
              </w:rPr>
            </w:pPr>
            <w:r w:rsidRPr="003666DD">
              <w:rPr>
                <w:color w:val="000000"/>
                <w:sz w:val="22"/>
                <w:szCs w:val="22"/>
              </w:rPr>
              <w:t>17</w:t>
            </w:r>
          </w:p>
        </w:tc>
        <w:tc>
          <w:tcPr>
            <w:tcW w:w="1276" w:type="dxa"/>
            <w:shd w:val="clear" w:color="auto" w:fill="FFFFFF"/>
            <w:vAlign w:val="center"/>
          </w:tcPr>
          <w:p w14:paraId="10703C16" w14:textId="77777777" w:rsidR="00A94855" w:rsidRPr="003666DD" w:rsidRDefault="00A94855" w:rsidP="00E33004">
            <w:pPr>
              <w:jc w:val="center"/>
              <w:rPr>
                <w:sz w:val="22"/>
                <w:szCs w:val="22"/>
              </w:rPr>
            </w:pPr>
            <w:r w:rsidRPr="003666DD">
              <w:rPr>
                <w:color w:val="000000"/>
                <w:sz w:val="22"/>
                <w:szCs w:val="22"/>
              </w:rPr>
              <w:t>17</w:t>
            </w:r>
          </w:p>
        </w:tc>
        <w:tc>
          <w:tcPr>
            <w:tcW w:w="1279" w:type="dxa"/>
            <w:shd w:val="clear" w:color="auto" w:fill="FFFFFF"/>
            <w:vAlign w:val="center"/>
          </w:tcPr>
          <w:p w14:paraId="3CBDD4FC" w14:textId="77777777" w:rsidR="00A94855" w:rsidRPr="003666DD" w:rsidRDefault="00A94855" w:rsidP="00E33004">
            <w:pPr>
              <w:jc w:val="center"/>
              <w:rPr>
                <w:sz w:val="22"/>
                <w:szCs w:val="22"/>
              </w:rPr>
            </w:pPr>
            <w:r w:rsidRPr="003666DD">
              <w:rPr>
                <w:color w:val="000000"/>
                <w:sz w:val="22"/>
                <w:szCs w:val="22"/>
              </w:rPr>
              <w:t>17</w:t>
            </w:r>
          </w:p>
        </w:tc>
        <w:tc>
          <w:tcPr>
            <w:tcW w:w="1134" w:type="dxa"/>
            <w:shd w:val="clear" w:color="auto" w:fill="FFFFFF"/>
            <w:vAlign w:val="center"/>
          </w:tcPr>
          <w:p w14:paraId="59A0A757" w14:textId="77777777" w:rsidR="00A94855" w:rsidRPr="003666DD" w:rsidRDefault="00A94855" w:rsidP="00E33004">
            <w:pPr>
              <w:jc w:val="center"/>
              <w:rPr>
                <w:sz w:val="22"/>
                <w:szCs w:val="22"/>
              </w:rPr>
            </w:pPr>
            <w:r w:rsidRPr="003666DD">
              <w:rPr>
                <w:color w:val="000000"/>
                <w:sz w:val="22"/>
                <w:szCs w:val="22"/>
              </w:rPr>
              <w:t>17</w:t>
            </w:r>
          </w:p>
        </w:tc>
        <w:tc>
          <w:tcPr>
            <w:tcW w:w="995" w:type="dxa"/>
            <w:shd w:val="clear" w:color="auto" w:fill="FFFFFF"/>
            <w:vAlign w:val="center"/>
          </w:tcPr>
          <w:p w14:paraId="0340AA66" w14:textId="77777777" w:rsidR="00A94855" w:rsidRPr="003666DD" w:rsidRDefault="00A94855" w:rsidP="00E33004">
            <w:pPr>
              <w:jc w:val="center"/>
              <w:rPr>
                <w:sz w:val="22"/>
                <w:szCs w:val="22"/>
              </w:rPr>
            </w:pPr>
            <w:r w:rsidRPr="003666DD">
              <w:rPr>
                <w:color w:val="000000"/>
                <w:sz w:val="22"/>
                <w:szCs w:val="22"/>
              </w:rPr>
              <w:t>17</w:t>
            </w:r>
          </w:p>
        </w:tc>
        <w:tc>
          <w:tcPr>
            <w:tcW w:w="1014" w:type="dxa"/>
            <w:shd w:val="clear" w:color="auto" w:fill="FFFFFF"/>
            <w:vAlign w:val="center"/>
          </w:tcPr>
          <w:p w14:paraId="62D5ACD8" w14:textId="77777777" w:rsidR="00A94855" w:rsidRPr="003666DD" w:rsidRDefault="00A94855" w:rsidP="00E33004">
            <w:pPr>
              <w:jc w:val="center"/>
              <w:rPr>
                <w:sz w:val="22"/>
                <w:szCs w:val="22"/>
              </w:rPr>
            </w:pPr>
            <w:r w:rsidRPr="003666DD">
              <w:rPr>
                <w:color w:val="000000"/>
                <w:sz w:val="22"/>
                <w:szCs w:val="22"/>
              </w:rPr>
              <w:t>17</w:t>
            </w:r>
          </w:p>
        </w:tc>
        <w:tc>
          <w:tcPr>
            <w:tcW w:w="1014" w:type="dxa"/>
            <w:shd w:val="clear" w:color="auto" w:fill="FFFFFF"/>
            <w:vAlign w:val="center"/>
          </w:tcPr>
          <w:p w14:paraId="3A54D79A" w14:textId="77777777" w:rsidR="00A94855" w:rsidRPr="003666DD" w:rsidRDefault="00A94855" w:rsidP="00E33004">
            <w:pPr>
              <w:jc w:val="center"/>
              <w:rPr>
                <w:color w:val="000000"/>
                <w:sz w:val="22"/>
                <w:szCs w:val="22"/>
              </w:rPr>
            </w:pPr>
            <w:r w:rsidRPr="003666DD">
              <w:t>1.1</w:t>
            </w:r>
          </w:p>
        </w:tc>
      </w:tr>
      <w:tr w:rsidR="00A94855" w:rsidRPr="003666DD" w14:paraId="1D44C3E5" w14:textId="77777777" w:rsidTr="00936B56">
        <w:trPr>
          <w:gridAfter w:val="1"/>
          <w:wAfter w:w="22" w:type="dxa"/>
          <w:trHeight w:val="20"/>
        </w:trPr>
        <w:tc>
          <w:tcPr>
            <w:tcW w:w="567" w:type="dxa"/>
            <w:shd w:val="clear" w:color="auto" w:fill="FFFFFF"/>
          </w:tcPr>
          <w:p w14:paraId="2464BCB4" w14:textId="77777777" w:rsidR="00A94855" w:rsidRPr="003666DD" w:rsidRDefault="00A94855" w:rsidP="00E33004">
            <w:pPr>
              <w:jc w:val="center"/>
              <w:rPr>
                <w:sz w:val="22"/>
                <w:szCs w:val="22"/>
              </w:rPr>
            </w:pPr>
            <w:r w:rsidRPr="003666DD">
              <w:rPr>
                <w:sz w:val="22"/>
                <w:szCs w:val="22"/>
              </w:rPr>
              <w:t>2.44</w:t>
            </w:r>
          </w:p>
        </w:tc>
        <w:tc>
          <w:tcPr>
            <w:tcW w:w="2405" w:type="dxa"/>
            <w:shd w:val="clear" w:color="auto" w:fill="FFFFFF"/>
            <w:vAlign w:val="center"/>
          </w:tcPr>
          <w:p w14:paraId="47A80514" w14:textId="77777777" w:rsidR="00A94855" w:rsidRPr="003666DD" w:rsidRDefault="00A94855" w:rsidP="00E33004">
            <w:pPr>
              <w:jc w:val="both"/>
              <w:rPr>
                <w:color w:val="000000"/>
                <w:sz w:val="22"/>
                <w:szCs w:val="22"/>
              </w:rPr>
            </w:pPr>
            <w:r w:rsidRPr="003666DD">
              <w:t>Задача 3: развитие независимой и прозрачной для общества оценки качества образования, гласности и коллегиальности в области оценки качества образования.</w:t>
            </w:r>
          </w:p>
        </w:tc>
        <w:tc>
          <w:tcPr>
            <w:tcW w:w="3969" w:type="dxa"/>
            <w:shd w:val="clear" w:color="auto" w:fill="FFFFFF"/>
            <w:vAlign w:val="center"/>
          </w:tcPr>
          <w:p w14:paraId="13D7B93E" w14:textId="77777777" w:rsidR="00A94855" w:rsidRPr="003666DD" w:rsidRDefault="00A94855" w:rsidP="00E33004">
            <w:pPr>
              <w:jc w:val="both"/>
              <w:rPr>
                <w:color w:val="000000"/>
                <w:sz w:val="22"/>
                <w:szCs w:val="22"/>
              </w:rPr>
            </w:pPr>
            <w:r w:rsidRPr="003666DD">
              <w:rPr>
                <w:color w:val="000000"/>
                <w:sz w:val="22"/>
                <w:szCs w:val="22"/>
              </w:rPr>
              <w:t>Доля родителей (законных представителей) несовершеннолетних, участвующих в мероприятиях по психолого-педагогическому просвещению</w:t>
            </w:r>
          </w:p>
        </w:tc>
        <w:tc>
          <w:tcPr>
            <w:tcW w:w="851" w:type="dxa"/>
            <w:shd w:val="clear" w:color="auto" w:fill="FFFFFF"/>
            <w:vAlign w:val="center"/>
          </w:tcPr>
          <w:p w14:paraId="55EA455B" w14:textId="77777777" w:rsidR="00A94855" w:rsidRPr="003666DD" w:rsidRDefault="00A94855" w:rsidP="00E33004">
            <w:pPr>
              <w:jc w:val="center"/>
              <w:rPr>
                <w:sz w:val="22"/>
                <w:szCs w:val="22"/>
              </w:rPr>
            </w:pPr>
            <w:r w:rsidRPr="003666DD">
              <w:rPr>
                <w:sz w:val="22"/>
                <w:szCs w:val="22"/>
              </w:rPr>
              <w:t>%</w:t>
            </w:r>
          </w:p>
        </w:tc>
        <w:tc>
          <w:tcPr>
            <w:tcW w:w="1106" w:type="dxa"/>
            <w:shd w:val="clear" w:color="auto" w:fill="FFFFFF"/>
            <w:vAlign w:val="center"/>
          </w:tcPr>
          <w:p w14:paraId="177398FD" w14:textId="77777777" w:rsidR="00A94855" w:rsidRPr="003666DD" w:rsidRDefault="00A94855" w:rsidP="00E33004">
            <w:pPr>
              <w:jc w:val="center"/>
              <w:rPr>
                <w:sz w:val="22"/>
                <w:szCs w:val="22"/>
              </w:rPr>
            </w:pPr>
            <w:r w:rsidRPr="003666DD">
              <w:rPr>
                <w:color w:val="000000"/>
                <w:sz w:val="22"/>
                <w:szCs w:val="22"/>
              </w:rPr>
              <w:t>17</w:t>
            </w:r>
          </w:p>
        </w:tc>
        <w:tc>
          <w:tcPr>
            <w:tcW w:w="1276" w:type="dxa"/>
            <w:shd w:val="clear" w:color="auto" w:fill="FFFFFF"/>
            <w:vAlign w:val="center"/>
          </w:tcPr>
          <w:p w14:paraId="48C0EF16" w14:textId="77777777" w:rsidR="00A94855" w:rsidRPr="003666DD" w:rsidRDefault="00A94855" w:rsidP="00E33004">
            <w:pPr>
              <w:jc w:val="center"/>
              <w:rPr>
                <w:sz w:val="22"/>
                <w:szCs w:val="22"/>
              </w:rPr>
            </w:pPr>
            <w:r w:rsidRPr="003666DD">
              <w:rPr>
                <w:color w:val="000000"/>
                <w:sz w:val="22"/>
                <w:szCs w:val="22"/>
              </w:rPr>
              <w:t>17</w:t>
            </w:r>
          </w:p>
        </w:tc>
        <w:tc>
          <w:tcPr>
            <w:tcW w:w="1279" w:type="dxa"/>
            <w:shd w:val="clear" w:color="auto" w:fill="FFFFFF"/>
            <w:vAlign w:val="center"/>
          </w:tcPr>
          <w:p w14:paraId="2CA0FC48" w14:textId="77777777" w:rsidR="00A94855" w:rsidRPr="003666DD" w:rsidRDefault="00A94855" w:rsidP="00E33004">
            <w:pPr>
              <w:jc w:val="center"/>
              <w:rPr>
                <w:sz w:val="22"/>
                <w:szCs w:val="22"/>
              </w:rPr>
            </w:pPr>
            <w:r w:rsidRPr="003666DD">
              <w:rPr>
                <w:color w:val="000000"/>
                <w:sz w:val="22"/>
                <w:szCs w:val="22"/>
              </w:rPr>
              <w:t>17</w:t>
            </w:r>
          </w:p>
        </w:tc>
        <w:tc>
          <w:tcPr>
            <w:tcW w:w="1134" w:type="dxa"/>
            <w:shd w:val="clear" w:color="auto" w:fill="FFFFFF"/>
            <w:vAlign w:val="center"/>
          </w:tcPr>
          <w:p w14:paraId="36FB0F1A" w14:textId="77777777" w:rsidR="00A94855" w:rsidRPr="003666DD" w:rsidRDefault="00A94855" w:rsidP="00E33004">
            <w:pPr>
              <w:jc w:val="center"/>
              <w:rPr>
                <w:sz w:val="22"/>
                <w:szCs w:val="22"/>
              </w:rPr>
            </w:pPr>
            <w:r w:rsidRPr="003666DD">
              <w:rPr>
                <w:color w:val="000000"/>
                <w:sz w:val="22"/>
                <w:szCs w:val="22"/>
              </w:rPr>
              <w:t>17</w:t>
            </w:r>
          </w:p>
        </w:tc>
        <w:tc>
          <w:tcPr>
            <w:tcW w:w="995" w:type="dxa"/>
            <w:shd w:val="clear" w:color="auto" w:fill="FFFFFF"/>
            <w:vAlign w:val="center"/>
          </w:tcPr>
          <w:p w14:paraId="587F3415" w14:textId="77777777" w:rsidR="00A94855" w:rsidRPr="003666DD" w:rsidRDefault="00A94855" w:rsidP="00E33004">
            <w:pPr>
              <w:jc w:val="center"/>
              <w:rPr>
                <w:sz w:val="22"/>
                <w:szCs w:val="22"/>
              </w:rPr>
            </w:pPr>
            <w:r w:rsidRPr="003666DD">
              <w:rPr>
                <w:color w:val="000000"/>
                <w:sz w:val="22"/>
                <w:szCs w:val="22"/>
              </w:rPr>
              <w:t>17</w:t>
            </w:r>
          </w:p>
        </w:tc>
        <w:tc>
          <w:tcPr>
            <w:tcW w:w="1014" w:type="dxa"/>
            <w:shd w:val="clear" w:color="auto" w:fill="FFFFFF"/>
            <w:vAlign w:val="center"/>
          </w:tcPr>
          <w:p w14:paraId="22FDE917" w14:textId="77777777" w:rsidR="00A94855" w:rsidRPr="003666DD" w:rsidRDefault="00A94855" w:rsidP="00E33004">
            <w:pPr>
              <w:jc w:val="center"/>
              <w:rPr>
                <w:sz w:val="22"/>
                <w:szCs w:val="22"/>
              </w:rPr>
            </w:pPr>
            <w:r w:rsidRPr="003666DD">
              <w:rPr>
                <w:color w:val="000000"/>
                <w:sz w:val="22"/>
                <w:szCs w:val="22"/>
              </w:rPr>
              <w:t>17</w:t>
            </w:r>
          </w:p>
        </w:tc>
        <w:tc>
          <w:tcPr>
            <w:tcW w:w="1014" w:type="dxa"/>
            <w:shd w:val="clear" w:color="auto" w:fill="FFFFFF"/>
          </w:tcPr>
          <w:p w14:paraId="01E3DA92" w14:textId="77777777" w:rsidR="00A94855" w:rsidRPr="003666DD" w:rsidRDefault="00A94855" w:rsidP="00E33004">
            <w:pPr>
              <w:jc w:val="center"/>
              <w:rPr>
                <w:color w:val="000000"/>
                <w:sz w:val="22"/>
                <w:szCs w:val="22"/>
              </w:rPr>
            </w:pPr>
            <w:r w:rsidRPr="003666DD">
              <w:rPr>
                <w:color w:val="000000"/>
                <w:sz w:val="22"/>
                <w:szCs w:val="22"/>
              </w:rPr>
              <w:t>Х</w:t>
            </w:r>
          </w:p>
        </w:tc>
      </w:tr>
      <w:tr w:rsidR="00A94855" w:rsidRPr="003666DD" w14:paraId="4201BEEC" w14:textId="77777777" w:rsidTr="00936B56">
        <w:trPr>
          <w:gridAfter w:val="1"/>
          <w:wAfter w:w="22" w:type="dxa"/>
          <w:trHeight w:val="20"/>
        </w:trPr>
        <w:tc>
          <w:tcPr>
            <w:tcW w:w="567" w:type="dxa"/>
            <w:shd w:val="clear" w:color="auto" w:fill="FFFFFF"/>
          </w:tcPr>
          <w:p w14:paraId="721BEC27" w14:textId="77777777" w:rsidR="00A94855" w:rsidRPr="003666DD" w:rsidRDefault="00A94855" w:rsidP="00E33004">
            <w:pPr>
              <w:jc w:val="center"/>
              <w:rPr>
                <w:sz w:val="22"/>
                <w:szCs w:val="22"/>
              </w:rPr>
            </w:pPr>
            <w:r w:rsidRPr="003666DD">
              <w:rPr>
                <w:sz w:val="22"/>
                <w:szCs w:val="22"/>
              </w:rPr>
              <w:t>2.45</w:t>
            </w:r>
          </w:p>
        </w:tc>
        <w:tc>
          <w:tcPr>
            <w:tcW w:w="2405" w:type="dxa"/>
            <w:vMerge w:val="restart"/>
            <w:shd w:val="clear" w:color="auto" w:fill="FFFFFF"/>
            <w:vAlign w:val="center"/>
          </w:tcPr>
          <w:p w14:paraId="343F7B58" w14:textId="77777777" w:rsidR="00A94855" w:rsidRPr="003666DD" w:rsidRDefault="00A94855" w:rsidP="00E33004">
            <w:pPr>
              <w:jc w:val="both"/>
              <w:rPr>
                <w:sz w:val="22"/>
                <w:szCs w:val="22"/>
              </w:rPr>
            </w:pPr>
            <w:r w:rsidRPr="003666DD">
              <w:t>Задача 5: обновление стратегии воспитательного процесса в системе общего и дополнительного образования, повышение эффективности воспитательной деятельности для ценностного самоопределения и успешной социализации обучаю</w:t>
            </w:r>
            <w:r w:rsidRPr="003666DD">
              <w:lastRenderedPageBreak/>
              <w:t>щихся на основе социокультурных и духовно-нравственных ценностей народов Российской Федерации, формирования чувства патриотизма и гражданственности, бережного отношения к национально-культурным традициям и историко-культурному наследию региона.</w:t>
            </w:r>
          </w:p>
        </w:tc>
        <w:tc>
          <w:tcPr>
            <w:tcW w:w="3969" w:type="dxa"/>
            <w:shd w:val="clear" w:color="auto" w:fill="FFFFFF"/>
            <w:vAlign w:val="center"/>
          </w:tcPr>
          <w:p w14:paraId="026BBD75" w14:textId="77777777" w:rsidR="00A94855" w:rsidRPr="003666DD" w:rsidRDefault="00A94855" w:rsidP="00E33004">
            <w:pPr>
              <w:jc w:val="both"/>
              <w:rPr>
                <w:sz w:val="22"/>
                <w:szCs w:val="22"/>
              </w:rPr>
            </w:pPr>
            <w:r w:rsidRPr="003666DD">
              <w:rPr>
                <w:sz w:val="22"/>
                <w:szCs w:val="22"/>
              </w:rPr>
              <w:lastRenderedPageBreak/>
              <w:t>Доля несовершеннолетних, в отношении которых органами и учреждениями системы профилактики безнадзорности и правонарушений несовершеннолетних прекращена индивидуальная профилактическая работа в связи с улучшением ситуации</w:t>
            </w:r>
          </w:p>
        </w:tc>
        <w:tc>
          <w:tcPr>
            <w:tcW w:w="851" w:type="dxa"/>
            <w:shd w:val="clear" w:color="auto" w:fill="FFFFFF"/>
            <w:vAlign w:val="center"/>
          </w:tcPr>
          <w:p w14:paraId="7A4FE6DA" w14:textId="77777777" w:rsidR="00A94855" w:rsidRPr="003666DD" w:rsidRDefault="00A94855" w:rsidP="00E33004">
            <w:pPr>
              <w:jc w:val="center"/>
              <w:rPr>
                <w:sz w:val="22"/>
                <w:szCs w:val="22"/>
              </w:rPr>
            </w:pPr>
            <w:r w:rsidRPr="003666DD">
              <w:rPr>
                <w:sz w:val="22"/>
                <w:szCs w:val="22"/>
              </w:rPr>
              <w:t>%</w:t>
            </w:r>
          </w:p>
        </w:tc>
        <w:tc>
          <w:tcPr>
            <w:tcW w:w="1106" w:type="dxa"/>
            <w:shd w:val="clear" w:color="auto" w:fill="FFFFFF"/>
            <w:vAlign w:val="center"/>
          </w:tcPr>
          <w:p w14:paraId="66581F9F" w14:textId="77777777" w:rsidR="00A94855" w:rsidRPr="003666DD" w:rsidRDefault="00A94855" w:rsidP="00E33004">
            <w:pPr>
              <w:jc w:val="center"/>
              <w:rPr>
                <w:sz w:val="22"/>
                <w:szCs w:val="22"/>
              </w:rPr>
            </w:pPr>
            <w:r w:rsidRPr="003666DD">
              <w:rPr>
                <w:color w:val="000000"/>
                <w:sz w:val="22"/>
                <w:szCs w:val="22"/>
              </w:rPr>
              <w:t>1,0</w:t>
            </w:r>
          </w:p>
        </w:tc>
        <w:tc>
          <w:tcPr>
            <w:tcW w:w="1276" w:type="dxa"/>
            <w:shd w:val="clear" w:color="auto" w:fill="FFFFFF"/>
            <w:vAlign w:val="center"/>
          </w:tcPr>
          <w:p w14:paraId="5DC21337" w14:textId="77777777" w:rsidR="00A94855" w:rsidRPr="003666DD" w:rsidRDefault="00A94855" w:rsidP="00E33004">
            <w:pPr>
              <w:jc w:val="center"/>
              <w:rPr>
                <w:sz w:val="22"/>
                <w:szCs w:val="22"/>
              </w:rPr>
            </w:pPr>
            <w:r w:rsidRPr="003666DD">
              <w:rPr>
                <w:color w:val="000000"/>
                <w:sz w:val="22"/>
                <w:szCs w:val="22"/>
              </w:rPr>
              <w:t>1,0</w:t>
            </w:r>
          </w:p>
        </w:tc>
        <w:tc>
          <w:tcPr>
            <w:tcW w:w="1279" w:type="dxa"/>
            <w:shd w:val="clear" w:color="auto" w:fill="FFFFFF"/>
            <w:vAlign w:val="center"/>
          </w:tcPr>
          <w:p w14:paraId="796819DE" w14:textId="77777777" w:rsidR="00A94855" w:rsidRPr="003666DD" w:rsidRDefault="00A94855" w:rsidP="00E33004">
            <w:pPr>
              <w:jc w:val="center"/>
              <w:rPr>
                <w:sz w:val="22"/>
                <w:szCs w:val="22"/>
              </w:rPr>
            </w:pPr>
            <w:r w:rsidRPr="003666DD">
              <w:rPr>
                <w:color w:val="000000"/>
                <w:sz w:val="22"/>
                <w:szCs w:val="22"/>
              </w:rPr>
              <w:t>1,0</w:t>
            </w:r>
          </w:p>
        </w:tc>
        <w:tc>
          <w:tcPr>
            <w:tcW w:w="1134" w:type="dxa"/>
            <w:shd w:val="clear" w:color="auto" w:fill="FFFFFF"/>
            <w:vAlign w:val="center"/>
          </w:tcPr>
          <w:p w14:paraId="29B54147" w14:textId="77777777" w:rsidR="00A94855" w:rsidRPr="003666DD" w:rsidRDefault="00A94855" w:rsidP="00E33004">
            <w:pPr>
              <w:jc w:val="center"/>
              <w:rPr>
                <w:sz w:val="22"/>
                <w:szCs w:val="22"/>
              </w:rPr>
            </w:pPr>
            <w:r w:rsidRPr="003666DD">
              <w:rPr>
                <w:color w:val="000000"/>
                <w:sz w:val="22"/>
                <w:szCs w:val="22"/>
              </w:rPr>
              <w:t>1,0</w:t>
            </w:r>
          </w:p>
        </w:tc>
        <w:tc>
          <w:tcPr>
            <w:tcW w:w="995" w:type="dxa"/>
            <w:shd w:val="clear" w:color="auto" w:fill="FFFFFF"/>
            <w:vAlign w:val="center"/>
          </w:tcPr>
          <w:p w14:paraId="2995FC5D" w14:textId="77777777" w:rsidR="00A94855" w:rsidRPr="003666DD" w:rsidRDefault="00A94855" w:rsidP="00E33004">
            <w:pPr>
              <w:jc w:val="center"/>
              <w:rPr>
                <w:sz w:val="22"/>
                <w:szCs w:val="22"/>
              </w:rPr>
            </w:pPr>
            <w:r w:rsidRPr="003666DD">
              <w:rPr>
                <w:color w:val="000000"/>
                <w:sz w:val="22"/>
                <w:szCs w:val="22"/>
              </w:rPr>
              <w:t>1,0</w:t>
            </w:r>
          </w:p>
        </w:tc>
        <w:tc>
          <w:tcPr>
            <w:tcW w:w="1014" w:type="dxa"/>
            <w:shd w:val="clear" w:color="auto" w:fill="FFFFFF"/>
            <w:vAlign w:val="center"/>
          </w:tcPr>
          <w:p w14:paraId="79FF3EC5" w14:textId="77777777" w:rsidR="00A94855" w:rsidRPr="003666DD" w:rsidRDefault="00A94855" w:rsidP="00E33004">
            <w:pPr>
              <w:jc w:val="center"/>
              <w:rPr>
                <w:sz w:val="22"/>
                <w:szCs w:val="22"/>
              </w:rPr>
            </w:pPr>
            <w:r w:rsidRPr="003666DD">
              <w:rPr>
                <w:color w:val="000000"/>
                <w:sz w:val="22"/>
                <w:szCs w:val="22"/>
              </w:rPr>
              <w:t>1,0</w:t>
            </w:r>
          </w:p>
        </w:tc>
        <w:tc>
          <w:tcPr>
            <w:tcW w:w="1014" w:type="dxa"/>
            <w:shd w:val="clear" w:color="auto" w:fill="FFFFFF"/>
          </w:tcPr>
          <w:p w14:paraId="5017F43E" w14:textId="77777777" w:rsidR="00A94855" w:rsidRPr="003666DD" w:rsidRDefault="00A94855" w:rsidP="00E33004">
            <w:pPr>
              <w:jc w:val="center"/>
              <w:rPr>
                <w:color w:val="000000"/>
                <w:sz w:val="22"/>
                <w:szCs w:val="22"/>
              </w:rPr>
            </w:pPr>
            <w:r w:rsidRPr="003666DD">
              <w:rPr>
                <w:color w:val="000000"/>
                <w:sz w:val="22"/>
                <w:szCs w:val="22"/>
              </w:rPr>
              <w:t>1.1</w:t>
            </w:r>
          </w:p>
        </w:tc>
      </w:tr>
      <w:tr w:rsidR="00A94855" w:rsidRPr="003666DD" w14:paraId="41C5649F" w14:textId="77777777" w:rsidTr="00936B56">
        <w:trPr>
          <w:gridAfter w:val="1"/>
          <w:wAfter w:w="22" w:type="dxa"/>
          <w:trHeight w:val="20"/>
        </w:trPr>
        <w:tc>
          <w:tcPr>
            <w:tcW w:w="567" w:type="dxa"/>
            <w:shd w:val="clear" w:color="auto" w:fill="FFFFFF"/>
          </w:tcPr>
          <w:p w14:paraId="580639C0" w14:textId="77777777" w:rsidR="00A94855" w:rsidRPr="003666DD" w:rsidRDefault="00A94855" w:rsidP="00E33004">
            <w:pPr>
              <w:jc w:val="center"/>
              <w:rPr>
                <w:sz w:val="22"/>
                <w:szCs w:val="22"/>
              </w:rPr>
            </w:pPr>
            <w:r w:rsidRPr="003666DD">
              <w:rPr>
                <w:sz w:val="22"/>
                <w:szCs w:val="22"/>
              </w:rPr>
              <w:t>2.46</w:t>
            </w:r>
          </w:p>
        </w:tc>
        <w:tc>
          <w:tcPr>
            <w:tcW w:w="2405" w:type="dxa"/>
            <w:vMerge/>
            <w:shd w:val="clear" w:color="auto" w:fill="FFFFFF"/>
          </w:tcPr>
          <w:p w14:paraId="01E268AD" w14:textId="77777777" w:rsidR="00A94855" w:rsidRPr="003666DD" w:rsidRDefault="00A94855" w:rsidP="00E33004">
            <w:pPr>
              <w:jc w:val="both"/>
              <w:rPr>
                <w:sz w:val="22"/>
                <w:szCs w:val="22"/>
              </w:rPr>
            </w:pPr>
          </w:p>
        </w:tc>
        <w:tc>
          <w:tcPr>
            <w:tcW w:w="3969" w:type="dxa"/>
            <w:shd w:val="clear" w:color="auto" w:fill="FFFFFF"/>
            <w:vAlign w:val="center"/>
          </w:tcPr>
          <w:p w14:paraId="65D653DE" w14:textId="77777777" w:rsidR="00A94855" w:rsidRPr="003666DD" w:rsidRDefault="00A94855" w:rsidP="00E33004">
            <w:pPr>
              <w:jc w:val="both"/>
              <w:rPr>
                <w:sz w:val="22"/>
                <w:szCs w:val="22"/>
              </w:rPr>
            </w:pPr>
            <w:r w:rsidRPr="003666DD">
              <w:rPr>
                <w:sz w:val="22"/>
                <w:szCs w:val="22"/>
              </w:rPr>
              <w:t>Обеспечена деятельность советников директора по воспитанию и взаимодействию с детскими общественными объединениями в общеобразовательных организациях</w:t>
            </w:r>
          </w:p>
        </w:tc>
        <w:tc>
          <w:tcPr>
            <w:tcW w:w="851" w:type="dxa"/>
            <w:shd w:val="clear" w:color="auto" w:fill="FFFFFF"/>
            <w:vAlign w:val="center"/>
          </w:tcPr>
          <w:p w14:paraId="6A5C4D21" w14:textId="77777777" w:rsidR="00A94855" w:rsidRPr="003666DD" w:rsidRDefault="00A94855" w:rsidP="00E33004">
            <w:pPr>
              <w:jc w:val="center"/>
              <w:rPr>
                <w:sz w:val="22"/>
                <w:szCs w:val="22"/>
              </w:rPr>
            </w:pPr>
            <w:r w:rsidRPr="003666DD">
              <w:rPr>
                <w:sz w:val="22"/>
                <w:szCs w:val="22"/>
              </w:rPr>
              <w:t>ед.</w:t>
            </w:r>
          </w:p>
        </w:tc>
        <w:tc>
          <w:tcPr>
            <w:tcW w:w="1106" w:type="dxa"/>
            <w:shd w:val="clear" w:color="auto" w:fill="FFFFFF"/>
            <w:vAlign w:val="center"/>
          </w:tcPr>
          <w:p w14:paraId="7207E7E4" w14:textId="77777777" w:rsidR="00A94855" w:rsidRPr="003666DD" w:rsidRDefault="00A94855" w:rsidP="00E33004">
            <w:pPr>
              <w:jc w:val="center"/>
              <w:rPr>
                <w:color w:val="000000"/>
                <w:sz w:val="22"/>
                <w:szCs w:val="22"/>
              </w:rPr>
            </w:pPr>
            <w:r w:rsidRPr="003666DD">
              <w:rPr>
                <w:color w:val="000000"/>
                <w:sz w:val="22"/>
                <w:szCs w:val="22"/>
              </w:rPr>
              <w:t>43</w:t>
            </w:r>
          </w:p>
        </w:tc>
        <w:tc>
          <w:tcPr>
            <w:tcW w:w="1276" w:type="dxa"/>
            <w:shd w:val="clear" w:color="auto" w:fill="FFFFFF"/>
            <w:vAlign w:val="center"/>
          </w:tcPr>
          <w:p w14:paraId="34580E2A" w14:textId="77777777" w:rsidR="00A94855" w:rsidRPr="003666DD" w:rsidRDefault="00A94855" w:rsidP="00E33004">
            <w:pPr>
              <w:jc w:val="center"/>
              <w:rPr>
                <w:color w:val="000000"/>
                <w:sz w:val="22"/>
                <w:szCs w:val="22"/>
              </w:rPr>
            </w:pPr>
            <w:r w:rsidRPr="003666DD">
              <w:rPr>
                <w:color w:val="000000"/>
                <w:sz w:val="22"/>
                <w:szCs w:val="22"/>
              </w:rPr>
              <w:t>43</w:t>
            </w:r>
          </w:p>
        </w:tc>
        <w:tc>
          <w:tcPr>
            <w:tcW w:w="1279" w:type="dxa"/>
            <w:shd w:val="clear" w:color="auto" w:fill="FFFFFF"/>
            <w:vAlign w:val="center"/>
          </w:tcPr>
          <w:p w14:paraId="3124304F" w14:textId="77777777" w:rsidR="00A94855" w:rsidRPr="003666DD" w:rsidRDefault="00A94855" w:rsidP="00E33004">
            <w:pPr>
              <w:jc w:val="center"/>
              <w:rPr>
                <w:color w:val="000000"/>
                <w:sz w:val="22"/>
                <w:szCs w:val="22"/>
              </w:rPr>
            </w:pPr>
            <w:r w:rsidRPr="003666DD">
              <w:rPr>
                <w:color w:val="000000"/>
                <w:sz w:val="22"/>
                <w:szCs w:val="22"/>
              </w:rPr>
              <w:t>43</w:t>
            </w:r>
          </w:p>
        </w:tc>
        <w:tc>
          <w:tcPr>
            <w:tcW w:w="1134" w:type="dxa"/>
            <w:shd w:val="clear" w:color="auto" w:fill="FFFFFF"/>
            <w:vAlign w:val="center"/>
          </w:tcPr>
          <w:p w14:paraId="545E1260" w14:textId="77777777" w:rsidR="00A94855" w:rsidRPr="003666DD" w:rsidRDefault="00A94855" w:rsidP="00E33004">
            <w:pPr>
              <w:jc w:val="center"/>
              <w:rPr>
                <w:color w:val="000000"/>
                <w:sz w:val="22"/>
                <w:szCs w:val="22"/>
              </w:rPr>
            </w:pPr>
            <w:r w:rsidRPr="003666DD">
              <w:rPr>
                <w:color w:val="000000"/>
                <w:sz w:val="22"/>
                <w:szCs w:val="22"/>
              </w:rPr>
              <w:t>43</w:t>
            </w:r>
          </w:p>
        </w:tc>
        <w:tc>
          <w:tcPr>
            <w:tcW w:w="995" w:type="dxa"/>
            <w:shd w:val="clear" w:color="auto" w:fill="FFFFFF"/>
            <w:vAlign w:val="center"/>
          </w:tcPr>
          <w:p w14:paraId="37F3D840" w14:textId="77777777" w:rsidR="00A94855" w:rsidRPr="003666DD" w:rsidRDefault="00A94855" w:rsidP="00E33004">
            <w:pPr>
              <w:jc w:val="center"/>
              <w:rPr>
                <w:color w:val="000000"/>
                <w:sz w:val="22"/>
                <w:szCs w:val="22"/>
              </w:rPr>
            </w:pPr>
            <w:r w:rsidRPr="003666DD">
              <w:rPr>
                <w:color w:val="000000"/>
                <w:sz w:val="22"/>
                <w:szCs w:val="22"/>
              </w:rPr>
              <w:t>43</w:t>
            </w:r>
          </w:p>
        </w:tc>
        <w:tc>
          <w:tcPr>
            <w:tcW w:w="1014" w:type="dxa"/>
            <w:shd w:val="clear" w:color="auto" w:fill="FFFFFF"/>
            <w:vAlign w:val="center"/>
          </w:tcPr>
          <w:p w14:paraId="20BBCDE4" w14:textId="77777777" w:rsidR="00A94855" w:rsidRPr="003666DD" w:rsidRDefault="00A94855" w:rsidP="00E33004">
            <w:pPr>
              <w:jc w:val="center"/>
              <w:rPr>
                <w:color w:val="000000"/>
                <w:sz w:val="22"/>
                <w:szCs w:val="22"/>
              </w:rPr>
            </w:pPr>
            <w:r w:rsidRPr="003666DD">
              <w:rPr>
                <w:color w:val="000000"/>
                <w:sz w:val="22"/>
                <w:szCs w:val="22"/>
              </w:rPr>
              <w:t>43</w:t>
            </w:r>
          </w:p>
        </w:tc>
        <w:tc>
          <w:tcPr>
            <w:tcW w:w="1014" w:type="dxa"/>
            <w:shd w:val="clear" w:color="auto" w:fill="FFFFFF"/>
          </w:tcPr>
          <w:p w14:paraId="5FD677F9" w14:textId="77777777" w:rsidR="00A94855" w:rsidRPr="003666DD" w:rsidRDefault="00A94855" w:rsidP="00E33004">
            <w:pPr>
              <w:jc w:val="center"/>
              <w:rPr>
                <w:color w:val="000000"/>
                <w:sz w:val="22"/>
                <w:szCs w:val="22"/>
              </w:rPr>
            </w:pPr>
            <w:r w:rsidRPr="003666DD">
              <w:rPr>
                <w:color w:val="000000"/>
                <w:sz w:val="22"/>
                <w:szCs w:val="22"/>
              </w:rPr>
              <w:t>4.1</w:t>
            </w:r>
          </w:p>
        </w:tc>
      </w:tr>
      <w:tr w:rsidR="00A94855" w:rsidRPr="003666DD" w14:paraId="64D47887" w14:textId="77777777" w:rsidTr="00936B56">
        <w:trPr>
          <w:trHeight w:val="20"/>
        </w:trPr>
        <w:tc>
          <w:tcPr>
            <w:tcW w:w="15632" w:type="dxa"/>
            <w:gridSpan w:val="12"/>
            <w:shd w:val="clear" w:color="auto" w:fill="FFFFFF"/>
          </w:tcPr>
          <w:p w14:paraId="4CB20772" w14:textId="77777777" w:rsidR="00A94855" w:rsidRPr="003666DD" w:rsidRDefault="00A94855" w:rsidP="00E33004">
            <w:pPr>
              <w:pStyle w:val="ConsPlusCell"/>
              <w:rPr>
                <w:rFonts w:ascii="Times New Roman" w:hAnsi="Times New Roman"/>
              </w:rPr>
            </w:pPr>
            <w:r w:rsidRPr="003666DD">
              <w:rPr>
                <w:rFonts w:ascii="Times New Roman" w:hAnsi="Times New Roman"/>
                <w:sz w:val="24"/>
                <w:szCs w:val="24"/>
              </w:rPr>
              <w:t>Цель: повышение доступности качественного дополнительного образования, соответствующего требованиям развития экономики города, современным потребностям общества и каждого гражданина</w:t>
            </w:r>
          </w:p>
        </w:tc>
      </w:tr>
      <w:tr w:rsidR="00A94855" w:rsidRPr="003666DD" w14:paraId="7216036C" w14:textId="77777777" w:rsidTr="00936B56">
        <w:trPr>
          <w:trHeight w:val="20"/>
        </w:trPr>
        <w:tc>
          <w:tcPr>
            <w:tcW w:w="15632" w:type="dxa"/>
            <w:gridSpan w:val="12"/>
            <w:shd w:val="clear" w:color="auto" w:fill="FFFFFF"/>
          </w:tcPr>
          <w:p w14:paraId="4620C442" w14:textId="77777777" w:rsidR="00A94855" w:rsidRPr="003666DD" w:rsidRDefault="00A94855" w:rsidP="00E33004">
            <w:pPr>
              <w:pStyle w:val="ConsPlusCell"/>
              <w:rPr>
                <w:rFonts w:ascii="Times New Roman" w:hAnsi="Times New Roman"/>
              </w:rPr>
            </w:pPr>
            <w:r w:rsidRPr="003666DD">
              <w:rPr>
                <w:rFonts w:ascii="Times New Roman" w:hAnsi="Times New Roman"/>
              </w:rPr>
              <w:t>Подпрограмма 3 «Дополнительное образование»</w:t>
            </w:r>
          </w:p>
        </w:tc>
      </w:tr>
      <w:tr w:rsidR="00A94855" w:rsidRPr="003666DD" w14:paraId="79EF13AD" w14:textId="77777777" w:rsidTr="00936B56">
        <w:trPr>
          <w:gridAfter w:val="1"/>
          <w:wAfter w:w="22" w:type="dxa"/>
          <w:trHeight w:val="20"/>
        </w:trPr>
        <w:tc>
          <w:tcPr>
            <w:tcW w:w="567" w:type="dxa"/>
            <w:shd w:val="clear" w:color="auto" w:fill="FFFFFF"/>
          </w:tcPr>
          <w:p w14:paraId="518E3235"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3.1</w:t>
            </w:r>
          </w:p>
        </w:tc>
        <w:tc>
          <w:tcPr>
            <w:tcW w:w="2405" w:type="dxa"/>
            <w:shd w:val="clear" w:color="auto" w:fill="FFFFFF"/>
          </w:tcPr>
          <w:p w14:paraId="5728EB5A" w14:textId="77777777" w:rsidR="00A94855" w:rsidRPr="003666DD" w:rsidRDefault="00A94855" w:rsidP="00E33004">
            <w:pPr>
              <w:pStyle w:val="ConsPlusCell"/>
              <w:rPr>
                <w:rFonts w:ascii="Times New Roman" w:hAnsi="Times New Roman"/>
              </w:rPr>
            </w:pPr>
            <w:r w:rsidRPr="003666DD">
              <w:rPr>
                <w:rStyle w:val="FontStyle83"/>
                <w:sz w:val="22"/>
              </w:rPr>
              <w:t>Задача 1: развитие сети и инфраструктуры учреждений дополнительного образования для обеспечения доступности образовательных услуг и каче</w:t>
            </w:r>
            <w:r w:rsidRPr="003666DD">
              <w:rPr>
                <w:rStyle w:val="FontStyle83"/>
                <w:sz w:val="22"/>
              </w:rPr>
              <w:lastRenderedPageBreak/>
              <w:t>ственных условий обучения, независимо от территории проживания и возможностей здоровья.</w:t>
            </w:r>
          </w:p>
        </w:tc>
        <w:tc>
          <w:tcPr>
            <w:tcW w:w="3969" w:type="dxa"/>
            <w:shd w:val="clear" w:color="auto" w:fill="FFFFFF"/>
            <w:vAlign w:val="center"/>
          </w:tcPr>
          <w:p w14:paraId="57D9BC34" w14:textId="77777777" w:rsidR="00A94855" w:rsidRPr="003666DD" w:rsidRDefault="00A94855" w:rsidP="00E33004">
            <w:pPr>
              <w:pStyle w:val="ConsPlusCell"/>
              <w:rPr>
                <w:rFonts w:ascii="Times New Roman" w:hAnsi="Times New Roman"/>
              </w:rPr>
            </w:pPr>
            <w:r w:rsidRPr="003666DD">
              <w:rPr>
                <w:rFonts w:ascii="Times New Roman" w:hAnsi="Times New Roman"/>
              </w:rPr>
              <w:lastRenderedPageBreak/>
              <w:t>Доля детей в возрасте 5-18 лет, охваченных образовательными программами дополнительного образования детей, в общей численности детей в возрасте 5-18 лет</w:t>
            </w:r>
          </w:p>
        </w:tc>
        <w:tc>
          <w:tcPr>
            <w:tcW w:w="851" w:type="dxa"/>
            <w:shd w:val="clear" w:color="auto" w:fill="FFFFFF"/>
            <w:vAlign w:val="center"/>
          </w:tcPr>
          <w:p w14:paraId="5715EEEE" w14:textId="77777777" w:rsidR="00A94855" w:rsidRPr="003666DD" w:rsidRDefault="00A94855" w:rsidP="00E33004">
            <w:pPr>
              <w:jc w:val="center"/>
              <w:rPr>
                <w:sz w:val="22"/>
                <w:szCs w:val="22"/>
              </w:rPr>
            </w:pPr>
            <w:r w:rsidRPr="003666DD">
              <w:rPr>
                <w:sz w:val="22"/>
                <w:szCs w:val="22"/>
              </w:rPr>
              <w:t>%</w:t>
            </w:r>
          </w:p>
        </w:tc>
        <w:tc>
          <w:tcPr>
            <w:tcW w:w="1106" w:type="dxa"/>
            <w:shd w:val="clear" w:color="auto" w:fill="FFFFFF"/>
            <w:vAlign w:val="center"/>
          </w:tcPr>
          <w:p w14:paraId="7F7C0AB5" w14:textId="77777777" w:rsidR="00A94855" w:rsidRPr="003666DD" w:rsidRDefault="00A94855" w:rsidP="00E33004">
            <w:pPr>
              <w:jc w:val="center"/>
              <w:rPr>
                <w:sz w:val="22"/>
                <w:szCs w:val="22"/>
              </w:rPr>
            </w:pPr>
            <w:r w:rsidRPr="003666DD">
              <w:rPr>
                <w:sz w:val="22"/>
                <w:szCs w:val="22"/>
              </w:rPr>
              <w:t>80,0</w:t>
            </w:r>
          </w:p>
        </w:tc>
        <w:tc>
          <w:tcPr>
            <w:tcW w:w="1276" w:type="dxa"/>
            <w:shd w:val="clear" w:color="auto" w:fill="FFFFFF"/>
            <w:vAlign w:val="center"/>
          </w:tcPr>
          <w:p w14:paraId="54B3B152" w14:textId="77777777" w:rsidR="00A94855" w:rsidRPr="003666DD" w:rsidRDefault="00A94855" w:rsidP="00E33004">
            <w:pPr>
              <w:jc w:val="center"/>
              <w:rPr>
                <w:sz w:val="22"/>
                <w:szCs w:val="22"/>
              </w:rPr>
            </w:pPr>
            <w:r w:rsidRPr="003666DD">
              <w:rPr>
                <w:sz w:val="22"/>
                <w:szCs w:val="22"/>
              </w:rPr>
              <w:t>80,0</w:t>
            </w:r>
          </w:p>
        </w:tc>
        <w:tc>
          <w:tcPr>
            <w:tcW w:w="1279" w:type="dxa"/>
            <w:shd w:val="clear" w:color="auto" w:fill="FFFFFF"/>
            <w:vAlign w:val="center"/>
          </w:tcPr>
          <w:p w14:paraId="0CA68277" w14:textId="77777777" w:rsidR="00A94855" w:rsidRPr="003666DD" w:rsidRDefault="00A94855" w:rsidP="00E33004">
            <w:pPr>
              <w:jc w:val="center"/>
              <w:rPr>
                <w:sz w:val="22"/>
                <w:szCs w:val="22"/>
              </w:rPr>
            </w:pPr>
            <w:r w:rsidRPr="003666DD">
              <w:rPr>
                <w:sz w:val="22"/>
                <w:szCs w:val="22"/>
              </w:rPr>
              <w:t>80,0</w:t>
            </w:r>
          </w:p>
        </w:tc>
        <w:tc>
          <w:tcPr>
            <w:tcW w:w="1134" w:type="dxa"/>
            <w:shd w:val="clear" w:color="auto" w:fill="FFFFFF"/>
            <w:vAlign w:val="center"/>
          </w:tcPr>
          <w:p w14:paraId="6AE7C361" w14:textId="77777777" w:rsidR="00A94855" w:rsidRPr="003666DD" w:rsidRDefault="00A94855" w:rsidP="00E33004">
            <w:pPr>
              <w:jc w:val="center"/>
              <w:rPr>
                <w:sz w:val="22"/>
                <w:szCs w:val="22"/>
              </w:rPr>
            </w:pPr>
            <w:r w:rsidRPr="003666DD">
              <w:rPr>
                <w:sz w:val="22"/>
                <w:szCs w:val="22"/>
              </w:rPr>
              <w:t>80,0</w:t>
            </w:r>
          </w:p>
        </w:tc>
        <w:tc>
          <w:tcPr>
            <w:tcW w:w="995" w:type="dxa"/>
            <w:shd w:val="clear" w:color="auto" w:fill="FFFFFF"/>
            <w:vAlign w:val="center"/>
          </w:tcPr>
          <w:p w14:paraId="583F4A43" w14:textId="77777777" w:rsidR="00A94855" w:rsidRPr="003666DD" w:rsidRDefault="00A94855" w:rsidP="00E33004">
            <w:pPr>
              <w:jc w:val="center"/>
              <w:rPr>
                <w:sz w:val="22"/>
                <w:szCs w:val="22"/>
              </w:rPr>
            </w:pPr>
            <w:r w:rsidRPr="003666DD">
              <w:rPr>
                <w:sz w:val="22"/>
                <w:szCs w:val="22"/>
              </w:rPr>
              <w:t>80,0</w:t>
            </w:r>
          </w:p>
        </w:tc>
        <w:tc>
          <w:tcPr>
            <w:tcW w:w="1014" w:type="dxa"/>
            <w:shd w:val="clear" w:color="auto" w:fill="FFFFFF"/>
            <w:vAlign w:val="center"/>
          </w:tcPr>
          <w:p w14:paraId="0F10C715" w14:textId="77777777" w:rsidR="00A94855" w:rsidRPr="003666DD" w:rsidRDefault="00A94855" w:rsidP="00E33004">
            <w:pPr>
              <w:jc w:val="center"/>
              <w:rPr>
                <w:sz w:val="22"/>
                <w:szCs w:val="22"/>
              </w:rPr>
            </w:pPr>
            <w:r w:rsidRPr="003666DD">
              <w:rPr>
                <w:sz w:val="22"/>
                <w:szCs w:val="22"/>
              </w:rPr>
              <w:t>80,0</w:t>
            </w:r>
          </w:p>
        </w:tc>
        <w:tc>
          <w:tcPr>
            <w:tcW w:w="1014" w:type="dxa"/>
            <w:shd w:val="clear" w:color="auto" w:fill="FFFFFF"/>
            <w:vAlign w:val="center"/>
          </w:tcPr>
          <w:p w14:paraId="11B222D6" w14:textId="77777777" w:rsidR="00A94855" w:rsidRPr="003666DD" w:rsidRDefault="00A94855" w:rsidP="00E33004">
            <w:pPr>
              <w:jc w:val="center"/>
              <w:rPr>
                <w:sz w:val="22"/>
                <w:szCs w:val="22"/>
              </w:rPr>
            </w:pPr>
            <w:r w:rsidRPr="003666DD">
              <w:rPr>
                <w:sz w:val="22"/>
                <w:szCs w:val="22"/>
              </w:rPr>
              <w:t>4.1</w:t>
            </w:r>
          </w:p>
        </w:tc>
      </w:tr>
      <w:tr w:rsidR="00A94855" w:rsidRPr="003666DD" w14:paraId="0E40B318" w14:textId="77777777" w:rsidTr="00936B56">
        <w:trPr>
          <w:gridAfter w:val="1"/>
          <w:wAfter w:w="22" w:type="dxa"/>
          <w:trHeight w:val="20"/>
        </w:trPr>
        <w:tc>
          <w:tcPr>
            <w:tcW w:w="567" w:type="dxa"/>
            <w:shd w:val="clear" w:color="auto" w:fill="FFFFFF"/>
          </w:tcPr>
          <w:p w14:paraId="63D2CCEE"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3.2</w:t>
            </w:r>
          </w:p>
        </w:tc>
        <w:tc>
          <w:tcPr>
            <w:tcW w:w="2405" w:type="dxa"/>
            <w:shd w:val="clear" w:color="auto" w:fill="FFFFFF"/>
          </w:tcPr>
          <w:p w14:paraId="290CB4AF" w14:textId="77777777" w:rsidR="00A94855" w:rsidRPr="003666DD" w:rsidRDefault="00A94855" w:rsidP="00E33004">
            <w:pPr>
              <w:pStyle w:val="ConsPlusCell"/>
              <w:ind w:right="-57"/>
              <w:rPr>
                <w:rFonts w:ascii="Times New Roman" w:hAnsi="Times New Roman"/>
              </w:rPr>
            </w:pPr>
            <w:r w:rsidRPr="003666DD">
              <w:rPr>
                <w:rFonts w:ascii="Times New Roman" w:hAnsi="Times New Roman"/>
              </w:rPr>
              <w:t>Задача 4: оказание методической помощи педагогическим работникам.</w:t>
            </w:r>
          </w:p>
        </w:tc>
        <w:tc>
          <w:tcPr>
            <w:tcW w:w="3969" w:type="dxa"/>
            <w:shd w:val="clear" w:color="auto" w:fill="FFFFFF"/>
          </w:tcPr>
          <w:p w14:paraId="677C5877" w14:textId="77777777" w:rsidR="00A94855" w:rsidRPr="003666DD" w:rsidRDefault="00A94855" w:rsidP="00E33004">
            <w:pPr>
              <w:pStyle w:val="ConsPlusCell"/>
              <w:ind w:right="-57"/>
              <w:rPr>
                <w:rFonts w:ascii="Times New Roman" w:hAnsi="Times New Roman"/>
              </w:rPr>
            </w:pPr>
            <w:r w:rsidRPr="003666DD">
              <w:rPr>
                <w:rFonts w:ascii="Times New Roman" w:hAnsi="Times New Roman"/>
              </w:rPr>
              <w:t>Количество учреждений, обслуживаемых МАОУ ДО «ЦДТ и МО» по оказанию методической помощи педагогическим работникам</w:t>
            </w:r>
          </w:p>
        </w:tc>
        <w:tc>
          <w:tcPr>
            <w:tcW w:w="851" w:type="dxa"/>
            <w:shd w:val="clear" w:color="auto" w:fill="FFFFFF"/>
            <w:vAlign w:val="center"/>
          </w:tcPr>
          <w:p w14:paraId="285AC498" w14:textId="77777777" w:rsidR="00A94855" w:rsidRPr="003666DD" w:rsidRDefault="00A94855" w:rsidP="00E33004">
            <w:pPr>
              <w:jc w:val="center"/>
              <w:rPr>
                <w:sz w:val="22"/>
                <w:szCs w:val="22"/>
              </w:rPr>
            </w:pPr>
            <w:r w:rsidRPr="003666DD">
              <w:rPr>
                <w:sz w:val="22"/>
                <w:szCs w:val="22"/>
              </w:rPr>
              <w:t>ед.</w:t>
            </w:r>
          </w:p>
        </w:tc>
        <w:tc>
          <w:tcPr>
            <w:tcW w:w="1106" w:type="dxa"/>
            <w:shd w:val="clear" w:color="auto" w:fill="FFFFFF"/>
            <w:vAlign w:val="center"/>
          </w:tcPr>
          <w:p w14:paraId="3D34BC42" w14:textId="77777777" w:rsidR="00A94855" w:rsidRPr="003666DD" w:rsidRDefault="00A94855" w:rsidP="00E33004">
            <w:pPr>
              <w:jc w:val="center"/>
              <w:rPr>
                <w:sz w:val="22"/>
                <w:szCs w:val="22"/>
              </w:rPr>
            </w:pPr>
            <w:r w:rsidRPr="003666DD">
              <w:rPr>
                <w:sz w:val="22"/>
                <w:szCs w:val="22"/>
              </w:rPr>
              <w:t>43</w:t>
            </w:r>
          </w:p>
        </w:tc>
        <w:tc>
          <w:tcPr>
            <w:tcW w:w="1276" w:type="dxa"/>
            <w:shd w:val="clear" w:color="auto" w:fill="FFFFFF"/>
            <w:vAlign w:val="center"/>
          </w:tcPr>
          <w:p w14:paraId="2B26FCEE" w14:textId="77777777" w:rsidR="00A94855" w:rsidRPr="003666DD" w:rsidRDefault="00A94855" w:rsidP="00E33004">
            <w:pPr>
              <w:jc w:val="center"/>
              <w:rPr>
                <w:sz w:val="22"/>
                <w:szCs w:val="22"/>
              </w:rPr>
            </w:pPr>
            <w:r w:rsidRPr="003666DD">
              <w:rPr>
                <w:sz w:val="22"/>
                <w:szCs w:val="22"/>
              </w:rPr>
              <w:t>43</w:t>
            </w:r>
          </w:p>
        </w:tc>
        <w:tc>
          <w:tcPr>
            <w:tcW w:w="1279" w:type="dxa"/>
            <w:shd w:val="clear" w:color="auto" w:fill="FFFFFF"/>
            <w:vAlign w:val="center"/>
          </w:tcPr>
          <w:p w14:paraId="11C1FED8" w14:textId="77777777" w:rsidR="00A94855" w:rsidRPr="003666DD" w:rsidRDefault="00A94855" w:rsidP="00E33004">
            <w:pPr>
              <w:jc w:val="center"/>
              <w:rPr>
                <w:sz w:val="22"/>
                <w:szCs w:val="22"/>
              </w:rPr>
            </w:pPr>
            <w:r w:rsidRPr="003666DD">
              <w:rPr>
                <w:sz w:val="22"/>
                <w:szCs w:val="22"/>
              </w:rPr>
              <w:t>43</w:t>
            </w:r>
          </w:p>
        </w:tc>
        <w:tc>
          <w:tcPr>
            <w:tcW w:w="1134" w:type="dxa"/>
            <w:shd w:val="clear" w:color="auto" w:fill="FFFFFF"/>
            <w:vAlign w:val="center"/>
          </w:tcPr>
          <w:p w14:paraId="5A5A69C7" w14:textId="77777777" w:rsidR="00A94855" w:rsidRPr="003666DD" w:rsidRDefault="00A94855" w:rsidP="00E33004">
            <w:pPr>
              <w:jc w:val="center"/>
              <w:rPr>
                <w:sz w:val="22"/>
                <w:szCs w:val="22"/>
              </w:rPr>
            </w:pPr>
            <w:r w:rsidRPr="003666DD">
              <w:rPr>
                <w:sz w:val="22"/>
                <w:szCs w:val="22"/>
              </w:rPr>
              <w:t>43</w:t>
            </w:r>
          </w:p>
        </w:tc>
        <w:tc>
          <w:tcPr>
            <w:tcW w:w="995" w:type="dxa"/>
            <w:shd w:val="clear" w:color="auto" w:fill="FFFFFF"/>
            <w:vAlign w:val="center"/>
          </w:tcPr>
          <w:p w14:paraId="5998D1CE" w14:textId="77777777" w:rsidR="00A94855" w:rsidRPr="003666DD" w:rsidRDefault="00A94855" w:rsidP="00E33004">
            <w:pPr>
              <w:jc w:val="center"/>
              <w:rPr>
                <w:sz w:val="22"/>
                <w:szCs w:val="22"/>
              </w:rPr>
            </w:pPr>
            <w:r w:rsidRPr="003666DD">
              <w:rPr>
                <w:sz w:val="22"/>
                <w:szCs w:val="22"/>
              </w:rPr>
              <w:t>43</w:t>
            </w:r>
          </w:p>
        </w:tc>
        <w:tc>
          <w:tcPr>
            <w:tcW w:w="1014" w:type="dxa"/>
            <w:shd w:val="clear" w:color="auto" w:fill="FFFFFF"/>
            <w:vAlign w:val="center"/>
          </w:tcPr>
          <w:p w14:paraId="56B5B5DC" w14:textId="77777777" w:rsidR="00A94855" w:rsidRPr="003666DD" w:rsidRDefault="00A94855" w:rsidP="00E33004">
            <w:pPr>
              <w:jc w:val="center"/>
              <w:rPr>
                <w:sz w:val="22"/>
                <w:szCs w:val="22"/>
              </w:rPr>
            </w:pPr>
            <w:r w:rsidRPr="003666DD">
              <w:rPr>
                <w:sz w:val="22"/>
                <w:szCs w:val="22"/>
              </w:rPr>
              <w:t>43</w:t>
            </w:r>
          </w:p>
        </w:tc>
        <w:tc>
          <w:tcPr>
            <w:tcW w:w="1014" w:type="dxa"/>
            <w:shd w:val="clear" w:color="auto" w:fill="FFFFFF"/>
            <w:vAlign w:val="center"/>
          </w:tcPr>
          <w:p w14:paraId="140E9397" w14:textId="77777777" w:rsidR="00A94855" w:rsidRPr="003666DD" w:rsidRDefault="00A94855" w:rsidP="00E33004">
            <w:pPr>
              <w:jc w:val="center"/>
              <w:rPr>
                <w:sz w:val="22"/>
                <w:szCs w:val="22"/>
              </w:rPr>
            </w:pPr>
            <w:r w:rsidRPr="003666DD">
              <w:rPr>
                <w:sz w:val="22"/>
                <w:szCs w:val="22"/>
              </w:rPr>
              <w:t>Х</w:t>
            </w:r>
          </w:p>
        </w:tc>
      </w:tr>
      <w:tr w:rsidR="00A94855" w:rsidRPr="003666DD" w14:paraId="0CFA313D" w14:textId="77777777" w:rsidTr="00936B56">
        <w:trPr>
          <w:gridAfter w:val="1"/>
          <w:wAfter w:w="22" w:type="dxa"/>
          <w:trHeight w:val="20"/>
        </w:trPr>
        <w:tc>
          <w:tcPr>
            <w:tcW w:w="567" w:type="dxa"/>
            <w:shd w:val="clear" w:color="auto" w:fill="FFFFFF"/>
          </w:tcPr>
          <w:p w14:paraId="63234BC6"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3.3</w:t>
            </w:r>
          </w:p>
        </w:tc>
        <w:tc>
          <w:tcPr>
            <w:tcW w:w="2405" w:type="dxa"/>
          </w:tcPr>
          <w:p w14:paraId="5C1EE3A3" w14:textId="77777777" w:rsidR="00A94855" w:rsidRPr="003666DD" w:rsidRDefault="00A94855" w:rsidP="00E33004">
            <w:pPr>
              <w:autoSpaceDE w:val="0"/>
              <w:autoSpaceDN w:val="0"/>
              <w:adjustRightInd w:val="0"/>
              <w:ind w:right="77"/>
              <w:jc w:val="both"/>
              <w:rPr>
                <w:iCs/>
                <w:sz w:val="22"/>
                <w:szCs w:val="22"/>
              </w:rPr>
            </w:pPr>
            <w:r w:rsidRPr="003666DD">
              <w:rPr>
                <w:iCs/>
                <w:sz w:val="22"/>
                <w:szCs w:val="22"/>
              </w:rPr>
              <w:t>Задача 5: обеспечение эффективного расходования бюджетных средств;</w:t>
            </w:r>
          </w:p>
          <w:p w14:paraId="280FD5F5" w14:textId="77777777" w:rsidR="00A94855" w:rsidRPr="003666DD" w:rsidRDefault="00A94855" w:rsidP="00E33004">
            <w:pPr>
              <w:rPr>
                <w:rStyle w:val="FontStyle83"/>
                <w:color w:val="FF0000"/>
                <w:sz w:val="22"/>
                <w:szCs w:val="22"/>
              </w:rPr>
            </w:pPr>
            <w:r w:rsidRPr="003666DD">
              <w:rPr>
                <w:iCs/>
                <w:sz w:val="22"/>
                <w:szCs w:val="22"/>
              </w:rPr>
              <w:t>з</w:t>
            </w:r>
            <w:r w:rsidRPr="003666DD">
              <w:rPr>
                <w:rStyle w:val="FontStyle83"/>
                <w:sz w:val="22"/>
                <w:szCs w:val="22"/>
              </w:rPr>
              <w:t>адача 1: развитие сети и инфраструктуры учреждений дополнительного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tc>
        <w:tc>
          <w:tcPr>
            <w:tcW w:w="3969" w:type="dxa"/>
            <w:shd w:val="clear" w:color="auto" w:fill="FFFFFF"/>
          </w:tcPr>
          <w:p w14:paraId="028FE782" w14:textId="77777777" w:rsidR="00A94855" w:rsidRPr="003666DD" w:rsidRDefault="00A94855" w:rsidP="00E33004">
            <w:pPr>
              <w:rPr>
                <w:color w:val="FF0000"/>
                <w:sz w:val="22"/>
                <w:szCs w:val="22"/>
              </w:rPr>
            </w:pPr>
            <w:r w:rsidRPr="003666DD">
              <w:rPr>
                <w:iCs/>
                <w:sz w:val="22"/>
                <w:szCs w:val="22"/>
              </w:rPr>
              <w:t>Доля детей в возрасте от 5 до 18 лет, обучающихся по дополнительным общеразвивающим программам за счет социального сертификата на получение муниципальной услуги в социальной сфере</w:t>
            </w:r>
          </w:p>
        </w:tc>
        <w:tc>
          <w:tcPr>
            <w:tcW w:w="851" w:type="dxa"/>
            <w:shd w:val="clear" w:color="auto" w:fill="FFFFFF"/>
          </w:tcPr>
          <w:p w14:paraId="65B10EFC" w14:textId="77777777" w:rsidR="00A94855" w:rsidRPr="003666DD" w:rsidRDefault="00A94855" w:rsidP="00E33004">
            <w:pPr>
              <w:jc w:val="center"/>
              <w:rPr>
                <w:color w:val="FF0000"/>
                <w:sz w:val="22"/>
                <w:szCs w:val="22"/>
              </w:rPr>
            </w:pPr>
            <w:r w:rsidRPr="003666DD">
              <w:rPr>
                <w:sz w:val="22"/>
                <w:szCs w:val="22"/>
              </w:rPr>
              <w:t>%</w:t>
            </w:r>
          </w:p>
        </w:tc>
        <w:tc>
          <w:tcPr>
            <w:tcW w:w="1106" w:type="dxa"/>
            <w:shd w:val="clear" w:color="auto" w:fill="FFFFFF"/>
            <w:vAlign w:val="center"/>
          </w:tcPr>
          <w:p w14:paraId="5498D28F" w14:textId="77777777" w:rsidR="00A94855" w:rsidRPr="003666DD" w:rsidRDefault="00A94855" w:rsidP="00E33004">
            <w:pPr>
              <w:jc w:val="center"/>
              <w:rPr>
                <w:color w:val="FF0000"/>
                <w:sz w:val="22"/>
                <w:szCs w:val="22"/>
              </w:rPr>
            </w:pPr>
            <w:r w:rsidRPr="003666DD">
              <w:rPr>
                <w:sz w:val="22"/>
                <w:szCs w:val="22"/>
              </w:rPr>
              <w:t>25</w:t>
            </w:r>
          </w:p>
        </w:tc>
        <w:tc>
          <w:tcPr>
            <w:tcW w:w="1276" w:type="dxa"/>
            <w:shd w:val="clear" w:color="auto" w:fill="FFFFFF"/>
            <w:vAlign w:val="center"/>
          </w:tcPr>
          <w:p w14:paraId="05D28FD8" w14:textId="77777777" w:rsidR="00A94855" w:rsidRPr="003666DD" w:rsidRDefault="00A94855" w:rsidP="00E33004">
            <w:pPr>
              <w:jc w:val="center"/>
              <w:rPr>
                <w:color w:val="FF0000"/>
                <w:sz w:val="22"/>
                <w:szCs w:val="22"/>
              </w:rPr>
            </w:pPr>
            <w:r w:rsidRPr="003666DD">
              <w:rPr>
                <w:sz w:val="22"/>
                <w:szCs w:val="22"/>
              </w:rPr>
              <w:t>25</w:t>
            </w:r>
          </w:p>
        </w:tc>
        <w:tc>
          <w:tcPr>
            <w:tcW w:w="1279" w:type="dxa"/>
            <w:shd w:val="clear" w:color="auto" w:fill="FFFFFF"/>
            <w:vAlign w:val="center"/>
          </w:tcPr>
          <w:p w14:paraId="79E5076A" w14:textId="77777777" w:rsidR="00A94855" w:rsidRPr="003666DD" w:rsidRDefault="00A94855" w:rsidP="00E33004">
            <w:pPr>
              <w:jc w:val="center"/>
              <w:rPr>
                <w:color w:val="FF0000"/>
                <w:sz w:val="22"/>
                <w:szCs w:val="22"/>
              </w:rPr>
            </w:pPr>
            <w:r w:rsidRPr="003666DD">
              <w:rPr>
                <w:sz w:val="22"/>
                <w:szCs w:val="22"/>
              </w:rPr>
              <w:t>25</w:t>
            </w:r>
          </w:p>
        </w:tc>
        <w:tc>
          <w:tcPr>
            <w:tcW w:w="1134" w:type="dxa"/>
            <w:shd w:val="clear" w:color="auto" w:fill="FFFFFF"/>
            <w:vAlign w:val="center"/>
          </w:tcPr>
          <w:p w14:paraId="625A6551" w14:textId="77777777" w:rsidR="00A94855" w:rsidRPr="003666DD" w:rsidRDefault="00A94855" w:rsidP="00E33004">
            <w:pPr>
              <w:jc w:val="center"/>
              <w:rPr>
                <w:color w:val="FF0000"/>
                <w:sz w:val="22"/>
                <w:szCs w:val="22"/>
              </w:rPr>
            </w:pPr>
            <w:r w:rsidRPr="003666DD">
              <w:rPr>
                <w:sz w:val="22"/>
                <w:szCs w:val="22"/>
              </w:rPr>
              <w:t>25</w:t>
            </w:r>
          </w:p>
        </w:tc>
        <w:tc>
          <w:tcPr>
            <w:tcW w:w="995" w:type="dxa"/>
            <w:shd w:val="clear" w:color="auto" w:fill="FFFFFF"/>
            <w:vAlign w:val="center"/>
          </w:tcPr>
          <w:p w14:paraId="40EDBF59" w14:textId="77777777" w:rsidR="00A94855" w:rsidRPr="003666DD" w:rsidRDefault="00A94855" w:rsidP="00E33004">
            <w:pPr>
              <w:jc w:val="center"/>
              <w:rPr>
                <w:color w:val="FF0000"/>
                <w:sz w:val="22"/>
                <w:szCs w:val="22"/>
              </w:rPr>
            </w:pPr>
            <w:r w:rsidRPr="003666DD">
              <w:rPr>
                <w:sz w:val="22"/>
                <w:szCs w:val="22"/>
              </w:rPr>
              <w:t>25</w:t>
            </w:r>
          </w:p>
        </w:tc>
        <w:tc>
          <w:tcPr>
            <w:tcW w:w="1014" w:type="dxa"/>
            <w:shd w:val="clear" w:color="auto" w:fill="FFFFFF"/>
            <w:vAlign w:val="center"/>
          </w:tcPr>
          <w:p w14:paraId="7BD29AE3" w14:textId="77777777" w:rsidR="00A94855" w:rsidRPr="003666DD" w:rsidRDefault="00A94855" w:rsidP="00E33004">
            <w:pPr>
              <w:jc w:val="center"/>
              <w:rPr>
                <w:color w:val="FF0000"/>
                <w:sz w:val="22"/>
                <w:szCs w:val="22"/>
              </w:rPr>
            </w:pPr>
            <w:r w:rsidRPr="003666DD">
              <w:rPr>
                <w:sz w:val="22"/>
                <w:szCs w:val="22"/>
              </w:rPr>
              <w:t>25</w:t>
            </w:r>
          </w:p>
        </w:tc>
        <w:tc>
          <w:tcPr>
            <w:tcW w:w="1014" w:type="dxa"/>
            <w:shd w:val="clear" w:color="auto" w:fill="FFFFFF"/>
            <w:vAlign w:val="center"/>
          </w:tcPr>
          <w:p w14:paraId="598CE356" w14:textId="77777777" w:rsidR="00A94855" w:rsidRPr="003666DD" w:rsidRDefault="00A94855" w:rsidP="00E33004">
            <w:pPr>
              <w:jc w:val="center"/>
              <w:rPr>
                <w:color w:val="FF0000"/>
                <w:sz w:val="22"/>
                <w:szCs w:val="22"/>
              </w:rPr>
            </w:pPr>
            <w:r w:rsidRPr="003666DD">
              <w:rPr>
                <w:sz w:val="22"/>
                <w:szCs w:val="22"/>
              </w:rPr>
              <w:t>4.1</w:t>
            </w:r>
          </w:p>
        </w:tc>
      </w:tr>
      <w:tr w:rsidR="00A94855" w:rsidRPr="003666DD" w14:paraId="69F0F0AA" w14:textId="77777777" w:rsidTr="00936B56">
        <w:trPr>
          <w:gridAfter w:val="1"/>
          <w:wAfter w:w="22" w:type="dxa"/>
          <w:trHeight w:val="20"/>
        </w:trPr>
        <w:tc>
          <w:tcPr>
            <w:tcW w:w="567" w:type="dxa"/>
            <w:shd w:val="clear" w:color="auto" w:fill="FFFFFF"/>
          </w:tcPr>
          <w:p w14:paraId="753FA036"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lastRenderedPageBreak/>
              <w:t>3.4</w:t>
            </w:r>
          </w:p>
        </w:tc>
        <w:tc>
          <w:tcPr>
            <w:tcW w:w="2405" w:type="dxa"/>
            <w:shd w:val="clear" w:color="auto" w:fill="FFFFFF"/>
          </w:tcPr>
          <w:p w14:paraId="24F23A85" w14:textId="77777777" w:rsidR="00A94855" w:rsidRPr="003666DD" w:rsidRDefault="00A94855" w:rsidP="00E33004">
            <w:pPr>
              <w:rPr>
                <w:sz w:val="22"/>
                <w:szCs w:val="22"/>
              </w:rPr>
            </w:pPr>
            <w:r w:rsidRPr="003666DD">
              <w:rPr>
                <w:rStyle w:val="FontStyle83"/>
                <w:sz w:val="22"/>
                <w:szCs w:val="22"/>
              </w:rPr>
              <w:t>Задача 1: развитие сети и инфраструктуры учреждений дополнительного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tc>
        <w:tc>
          <w:tcPr>
            <w:tcW w:w="3969" w:type="dxa"/>
            <w:shd w:val="clear" w:color="auto" w:fill="FFFFFF"/>
          </w:tcPr>
          <w:p w14:paraId="7BBBC060" w14:textId="77777777" w:rsidR="00A94855" w:rsidRPr="003666DD" w:rsidRDefault="00A94855" w:rsidP="00E33004">
            <w:pPr>
              <w:rPr>
                <w:sz w:val="22"/>
                <w:szCs w:val="22"/>
              </w:rPr>
            </w:pPr>
            <w:r w:rsidRPr="003666DD">
              <w:rPr>
                <w:sz w:val="22"/>
                <w:szCs w:val="22"/>
              </w:rPr>
              <w:t>Доля детей-инвалидов в возрасте от 5 до 18 лет, получающих дополнительное образование, в общей численности детей-инвалидов такого возраста</w:t>
            </w:r>
          </w:p>
        </w:tc>
        <w:tc>
          <w:tcPr>
            <w:tcW w:w="851" w:type="dxa"/>
            <w:shd w:val="clear" w:color="auto" w:fill="FFFFFF"/>
            <w:vAlign w:val="center"/>
          </w:tcPr>
          <w:p w14:paraId="6CD02EB0" w14:textId="77777777" w:rsidR="00A94855" w:rsidRPr="003666DD" w:rsidRDefault="00A94855" w:rsidP="00E33004">
            <w:pPr>
              <w:jc w:val="center"/>
              <w:rPr>
                <w:sz w:val="22"/>
                <w:szCs w:val="22"/>
              </w:rPr>
            </w:pPr>
            <w:r w:rsidRPr="003666DD">
              <w:rPr>
                <w:sz w:val="22"/>
                <w:szCs w:val="22"/>
              </w:rPr>
              <w:t>%</w:t>
            </w:r>
          </w:p>
        </w:tc>
        <w:tc>
          <w:tcPr>
            <w:tcW w:w="1106" w:type="dxa"/>
            <w:shd w:val="clear" w:color="auto" w:fill="FFFFFF"/>
            <w:vAlign w:val="center"/>
          </w:tcPr>
          <w:p w14:paraId="099C140C" w14:textId="77777777" w:rsidR="00A94855" w:rsidRPr="003666DD" w:rsidRDefault="00A94855" w:rsidP="00E33004">
            <w:pPr>
              <w:jc w:val="center"/>
              <w:rPr>
                <w:sz w:val="22"/>
                <w:szCs w:val="22"/>
              </w:rPr>
            </w:pPr>
            <w:r w:rsidRPr="003666DD">
              <w:rPr>
                <w:sz w:val="22"/>
                <w:szCs w:val="22"/>
              </w:rPr>
              <w:t>55,0</w:t>
            </w:r>
          </w:p>
        </w:tc>
        <w:tc>
          <w:tcPr>
            <w:tcW w:w="1276" w:type="dxa"/>
            <w:shd w:val="clear" w:color="auto" w:fill="FFFFFF"/>
            <w:vAlign w:val="center"/>
          </w:tcPr>
          <w:p w14:paraId="43B9B872" w14:textId="77777777" w:rsidR="00A94855" w:rsidRPr="003666DD" w:rsidRDefault="00A94855" w:rsidP="00E33004">
            <w:pPr>
              <w:jc w:val="center"/>
              <w:rPr>
                <w:sz w:val="22"/>
                <w:szCs w:val="22"/>
              </w:rPr>
            </w:pPr>
            <w:r w:rsidRPr="003666DD">
              <w:rPr>
                <w:sz w:val="22"/>
                <w:szCs w:val="22"/>
              </w:rPr>
              <w:t>55,0</w:t>
            </w:r>
          </w:p>
        </w:tc>
        <w:tc>
          <w:tcPr>
            <w:tcW w:w="1279" w:type="dxa"/>
            <w:shd w:val="clear" w:color="auto" w:fill="FFFFFF"/>
            <w:vAlign w:val="center"/>
          </w:tcPr>
          <w:p w14:paraId="46E5CE12" w14:textId="77777777" w:rsidR="00A94855" w:rsidRPr="003666DD" w:rsidRDefault="00A94855" w:rsidP="00E33004">
            <w:pPr>
              <w:jc w:val="center"/>
              <w:rPr>
                <w:sz w:val="22"/>
                <w:szCs w:val="22"/>
              </w:rPr>
            </w:pPr>
            <w:r w:rsidRPr="003666DD">
              <w:rPr>
                <w:sz w:val="22"/>
                <w:szCs w:val="22"/>
              </w:rPr>
              <w:t>55,0</w:t>
            </w:r>
          </w:p>
        </w:tc>
        <w:tc>
          <w:tcPr>
            <w:tcW w:w="1134" w:type="dxa"/>
            <w:shd w:val="clear" w:color="auto" w:fill="FFFFFF"/>
            <w:vAlign w:val="center"/>
          </w:tcPr>
          <w:p w14:paraId="791F6E83" w14:textId="77777777" w:rsidR="00A94855" w:rsidRPr="003666DD" w:rsidRDefault="00A94855" w:rsidP="00E33004">
            <w:pPr>
              <w:jc w:val="center"/>
              <w:rPr>
                <w:sz w:val="22"/>
                <w:szCs w:val="22"/>
              </w:rPr>
            </w:pPr>
            <w:r w:rsidRPr="003666DD">
              <w:rPr>
                <w:sz w:val="22"/>
                <w:szCs w:val="22"/>
              </w:rPr>
              <w:t>55,0</w:t>
            </w:r>
          </w:p>
        </w:tc>
        <w:tc>
          <w:tcPr>
            <w:tcW w:w="995" w:type="dxa"/>
            <w:shd w:val="clear" w:color="auto" w:fill="FFFFFF"/>
            <w:vAlign w:val="center"/>
          </w:tcPr>
          <w:p w14:paraId="45DF9FF6" w14:textId="77777777" w:rsidR="00A94855" w:rsidRPr="003666DD" w:rsidRDefault="00A94855" w:rsidP="00E33004">
            <w:pPr>
              <w:jc w:val="center"/>
              <w:rPr>
                <w:sz w:val="22"/>
                <w:szCs w:val="22"/>
              </w:rPr>
            </w:pPr>
            <w:r w:rsidRPr="003666DD">
              <w:rPr>
                <w:sz w:val="22"/>
                <w:szCs w:val="22"/>
              </w:rPr>
              <w:t>55,0</w:t>
            </w:r>
          </w:p>
        </w:tc>
        <w:tc>
          <w:tcPr>
            <w:tcW w:w="1014" w:type="dxa"/>
            <w:shd w:val="clear" w:color="auto" w:fill="FFFFFF"/>
            <w:vAlign w:val="center"/>
          </w:tcPr>
          <w:p w14:paraId="2F086A53" w14:textId="77777777" w:rsidR="00A94855" w:rsidRPr="003666DD" w:rsidRDefault="00A94855" w:rsidP="00E33004">
            <w:pPr>
              <w:jc w:val="center"/>
              <w:rPr>
                <w:sz w:val="22"/>
                <w:szCs w:val="22"/>
              </w:rPr>
            </w:pPr>
            <w:r w:rsidRPr="003666DD">
              <w:rPr>
                <w:sz w:val="22"/>
                <w:szCs w:val="22"/>
              </w:rPr>
              <w:t>55,0</w:t>
            </w:r>
          </w:p>
        </w:tc>
        <w:tc>
          <w:tcPr>
            <w:tcW w:w="1014" w:type="dxa"/>
            <w:shd w:val="clear" w:color="auto" w:fill="FFFFFF"/>
            <w:vAlign w:val="center"/>
          </w:tcPr>
          <w:p w14:paraId="70E3B057" w14:textId="77777777" w:rsidR="00A94855" w:rsidRPr="003666DD" w:rsidRDefault="00A94855" w:rsidP="00E33004">
            <w:pPr>
              <w:jc w:val="center"/>
              <w:rPr>
                <w:sz w:val="22"/>
                <w:szCs w:val="22"/>
              </w:rPr>
            </w:pPr>
            <w:r w:rsidRPr="003666DD">
              <w:rPr>
                <w:sz w:val="22"/>
                <w:szCs w:val="22"/>
              </w:rPr>
              <w:t>4.1</w:t>
            </w:r>
          </w:p>
        </w:tc>
      </w:tr>
      <w:tr w:rsidR="00A94855" w:rsidRPr="003666DD" w14:paraId="5A612BC7" w14:textId="77777777" w:rsidTr="00936B56">
        <w:trPr>
          <w:gridAfter w:val="1"/>
          <w:wAfter w:w="22" w:type="dxa"/>
          <w:trHeight w:val="20"/>
        </w:trPr>
        <w:tc>
          <w:tcPr>
            <w:tcW w:w="567" w:type="dxa"/>
            <w:shd w:val="clear" w:color="auto" w:fill="FFFFFF"/>
          </w:tcPr>
          <w:p w14:paraId="5B4D9BB9"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3.5</w:t>
            </w:r>
          </w:p>
        </w:tc>
        <w:tc>
          <w:tcPr>
            <w:tcW w:w="2405" w:type="dxa"/>
            <w:vMerge w:val="restart"/>
            <w:shd w:val="clear" w:color="auto" w:fill="FFFFFF"/>
          </w:tcPr>
          <w:p w14:paraId="4B5BEC9C" w14:textId="77777777" w:rsidR="00A94855" w:rsidRPr="003666DD" w:rsidRDefault="00A94855" w:rsidP="00E33004">
            <w:pPr>
              <w:pStyle w:val="ConsPlusCell"/>
              <w:ind w:right="-57"/>
              <w:rPr>
                <w:rFonts w:ascii="Times New Roman" w:hAnsi="Times New Roman"/>
              </w:rPr>
            </w:pPr>
            <w:r w:rsidRPr="003666DD">
              <w:rPr>
                <w:rFonts w:ascii="Times New Roman" w:hAnsi="Times New Roman"/>
              </w:rPr>
              <w:t>Задача 6: создание условий, обеспечивающих доступность дополнительных общеобразовательных программ естественно-научной и технической направленности для обучающихся.</w:t>
            </w:r>
          </w:p>
        </w:tc>
        <w:tc>
          <w:tcPr>
            <w:tcW w:w="3969" w:type="dxa"/>
            <w:shd w:val="clear" w:color="auto" w:fill="FFFFFF"/>
          </w:tcPr>
          <w:p w14:paraId="209105CC" w14:textId="77777777" w:rsidR="00A94855" w:rsidRPr="003666DD" w:rsidRDefault="00A94855" w:rsidP="00E33004">
            <w:pPr>
              <w:pStyle w:val="ConsPlusCell"/>
              <w:ind w:right="-57"/>
              <w:rPr>
                <w:rFonts w:ascii="Times New Roman" w:hAnsi="Times New Roman"/>
              </w:rPr>
            </w:pPr>
            <w:r w:rsidRPr="003666DD">
              <w:rPr>
                <w:rFonts w:ascii="Times New Roman" w:hAnsi="Times New Roman"/>
                <w:bCs/>
                <w:kern w:val="24"/>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tc>
        <w:tc>
          <w:tcPr>
            <w:tcW w:w="851" w:type="dxa"/>
            <w:shd w:val="clear" w:color="auto" w:fill="FFFFFF"/>
            <w:vAlign w:val="center"/>
          </w:tcPr>
          <w:p w14:paraId="769836E0" w14:textId="77777777" w:rsidR="00A94855" w:rsidRPr="003666DD" w:rsidRDefault="00A94855" w:rsidP="00E33004">
            <w:pPr>
              <w:jc w:val="center"/>
              <w:rPr>
                <w:sz w:val="22"/>
                <w:szCs w:val="22"/>
              </w:rPr>
            </w:pPr>
            <w:r w:rsidRPr="003666DD">
              <w:rPr>
                <w:sz w:val="22"/>
                <w:szCs w:val="22"/>
              </w:rPr>
              <w:t>%</w:t>
            </w:r>
          </w:p>
        </w:tc>
        <w:tc>
          <w:tcPr>
            <w:tcW w:w="1106" w:type="dxa"/>
            <w:shd w:val="clear" w:color="auto" w:fill="FFFFFF"/>
            <w:vAlign w:val="center"/>
          </w:tcPr>
          <w:p w14:paraId="487E326D" w14:textId="77777777" w:rsidR="00A94855" w:rsidRPr="003666DD" w:rsidRDefault="00A94855" w:rsidP="00E33004">
            <w:pPr>
              <w:jc w:val="center"/>
              <w:rPr>
                <w:sz w:val="22"/>
                <w:szCs w:val="22"/>
              </w:rPr>
            </w:pPr>
            <w:r w:rsidRPr="003666DD">
              <w:rPr>
                <w:sz w:val="22"/>
                <w:szCs w:val="22"/>
              </w:rPr>
              <w:t>30,0</w:t>
            </w:r>
          </w:p>
        </w:tc>
        <w:tc>
          <w:tcPr>
            <w:tcW w:w="1276" w:type="dxa"/>
            <w:shd w:val="clear" w:color="auto" w:fill="FFFFFF"/>
            <w:vAlign w:val="center"/>
          </w:tcPr>
          <w:p w14:paraId="2C614D99" w14:textId="77777777" w:rsidR="00A94855" w:rsidRPr="003666DD" w:rsidRDefault="00A94855" w:rsidP="00E33004">
            <w:pPr>
              <w:jc w:val="center"/>
              <w:rPr>
                <w:sz w:val="22"/>
                <w:szCs w:val="22"/>
              </w:rPr>
            </w:pPr>
            <w:r w:rsidRPr="003666DD">
              <w:rPr>
                <w:sz w:val="22"/>
                <w:szCs w:val="22"/>
              </w:rPr>
              <w:t>30,0</w:t>
            </w:r>
          </w:p>
        </w:tc>
        <w:tc>
          <w:tcPr>
            <w:tcW w:w="1279" w:type="dxa"/>
            <w:shd w:val="clear" w:color="auto" w:fill="FFFFFF"/>
            <w:vAlign w:val="center"/>
          </w:tcPr>
          <w:p w14:paraId="2BEAC3CB" w14:textId="77777777" w:rsidR="00A94855" w:rsidRPr="003666DD" w:rsidRDefault="00A94855" w:rsidP="00E33004">
            <w:pPr>
              <w:jc w:val="center"/>
              <w:rPr>
                <w:sz w:val="22"/>
                <w:szCs w:val="22"/>
              </w:rPr>
            </w:pPr>
            <w:r w:rsidRPr="003666DD">
              <w:rPr>
                <w:sz w:val="22"/>
                <w:szCs w:val="22"/>
              </w:rPr>
              <w:t>30,0</w:t>
            </w:r>
          </w:p>
        </w:tc>
        <w:tc>
          <w:tcPr>
            <w:tcW w:w="1134" w:type="dxa"/>
            <w:shd w:val="clear" w:color="auto" w:fill="FFFFFF"/>
            <w:vAlign w:val="center"/>
          </w:tcPr>
          <w:p w14:paraId="68661B16" w14:textId="77777777" w:rsidR="00A94855" w:rsidRPr="003666DD" w:rsidRDefault="00A94855" w:rsidP="00E33004">
            <w:pPr>
              <w:jc w:val="center"/>
              <w:rPr>
                <w:sz w:val="22"/>
                <w:szCs w:val="22"/>
              </w:rPr>
            </w:pPr>
            <w:r w:rsidRPr="003666DD">
              <w:rPr>
                <w:sz w:val="22"/>
                <w:szCs w:val="22"/>
              </w:rPr>
              <w:t>30,0</w:t>
            </w:r>
          </w:p>
        </w:tc>
        <w:tc>
          <w:tcPr>
            <w:tcW w:w="995" w:type="dxa"/>
            <w:shd w:val="clear" w:color="auto" w:fill="FFFFFF"/>
            <w:vAlign w:val="center"/>
          </w:tcPr>
          <w:p w14:paraId="3029FAC0" w14:textId="77777777" w:rsidR="00A94855" w:rsidRPr="003666DD" w:rsidRDefault="00A94855" w:rsidP="00E33004">
            <w:pPr>
              <w:jc w:val="center"/>
              <w:rPr>
                <w:sz w:val="22"/>
                <w:szCs w:val="22"/>
              </w:rPr>
            </w:pPr>
            <w:r w:rsidRPr="003666DD">
              <w:rPr>
                <w:sz w:val="22"/>
                <w:szCs w:val="22"/>
              </w:rPr>
              <w:t>30,0</w:t>
            </w:r>
          </w:p>
        </w:tc>
        <w:tc>
          <w:tcPr>
            <w:tcW w:w="1014" w:type="dxa"/>
            <w:shd w:val="clear" w:color="auto" w:fill="FFFFFF"/>
            <w:vAlign w:val="center"/>
          </w:tcPr>
          <w:p w14:paraId="558576D5" w14:textId="77777777" w:rsidR="00A94855" w:rsidRPr="003666DD" w:rsidRDefault="00A94855" w:rsidP="00E33004">
            <w:pPr>
              <w:jc w:val="center"/>
              <w:rPr>
                <w:sz w:val="22"/>
                <w:szCs w:val="22"/>
              </w:rPr>
            </w:pPr>
            <w:r w:rsidRPr="003666DD">
              <w:rPr>
                <w:sz w:val="22"/>
                <w:szCs w:val="22"/>
              </w:rPr>
              <w:t>30,0</w:t>
            </w:r>
          </w:p>
        </w:tc>
        <w:tc>
          <w:tcPr>
            <w:tcW w:w="1014" w:type="dxa"/>
            <w:shd w:val="clear" w:color="auto" w:fill="FFFFFF"/>
            <w:vAlign w:val="center"/>
          </w:tcPr>
          <w:p w14:paraId="7C2CB679" w14:textId="77777777" w:rsidR="00A94855" w:rsidRPr="003666DD" w:rsidRDefault="00A94855" w:rsidP="00E33004">
            <w:pPr>
              <w:jc w:val="center"/>
              <w:rPr>
                <w:sz w:val="22"/>
                <w:szCs w:val="22"/>
              </w:rPr>
            </w:pPr>
            <w:r w:rsidRPr="003666DD">
              <w:rPr>
                <w:sz w:val="22"/>
                <w:szCs w:val="22"/>
              </w:rPr>
              <w:t>4.1</w:t>
            </w:r>
          </w:p>
        </w:tc>
      </w:tr>
      <w:tr w:rsidR="00A94855" w:rsidRPr="003666DD" w14:paraId="5520179A" w14:textId="77777777" w:rsidTr="00936B56">
        <w:trPr>
          <w:gridAfter w:val="1"/>
          <w:wAfter w:w="22" w:type="dxa"/>
          <w:trHeight w:val="20"/>
        </w:trPr>
        <w:tc>
          <w:tcPr>
            <w:tcW w:w="567" w:type="dxa"/>
            <w:shd w:val="clear" w:color="auto" w:fill="FFFFFF"/>
          </w:tcPr>
          <w:p w14:paraId="5CD959D1"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3.6</w:t>
            </w:r>
          </w:p>
        </w:tc>
        <w:tc>
          <w:tcPr>
            <w:tcW w:w="2405" w:type="dxa"/>
            <w:vMerge/>
            <w:shd w:val="clear" w:color="auto" w:fill="FFFFFF"/>
          </w:tcPr>
          <w:p w14:paraId="19578FAE" w14:textId="77777777" w:rsidR="00A94855" w:rsidRPr="003666DD" w:rsidRDefault="00A94855" w:rsidP="00E33004">
            <w:pPr>
              <w:pStyle w:val="ConsPlusCell"/>
              <w:ind w:right="-57"/>
              <w:rPr>
                <w:rFonts w:ascii="Times New Roman" w:hAnsi="Times New Roman"/>
                <w:bCs/>
                <w:kern w:val="24"/>
              </w:rPr>
            </w:pPr>
          </w:p>
        </w:tc>
        <w:tc>
          <w:tcPr>
            <w:tcW w:w="3969" w:type="dxa"/>
            <w:shd w:val="clear" w:color="auto" w:fill="FFFFFF"/>
          </w:tcPr>
          <w:p w14:paraId="4F2FB723" w14:textId="77777777" w:rsidR="00A94855" w:rsidRPr="003666DD" w:rsidRDefault="00A94855" w:rsidP="00E33004">
            <w:pPr>
              <w:pStyle w:val="ConsPlusCell"/>
              <w:ind w:right="-57"/>
              <w:rPr>
                <w:rFonts w:ascii="Times New Roman" w:hAnsi="Times New Roman"/>
              </w:rPr>
            </w:pPr>
            <w:r w:rsidRPr="003666DD">
              <w:rPr>
                <w:rFonts w:ascii="Times New Roman" w:hAnsi="Times New Roman"/>
              </w:rPr>
              <w:t>Число детей, охваченных деятельностью детских технопарков «</w:t>
            </w:r>
            <w:proofErr w:type="spellStart"/>
            <w:r w:rsidRPr="003666DD">
              <w:rPr>
                <w:rFonts w:ascii="Times New Roman" w:hAnsi="Times New Roman"/>
              </w:rPr>
              <w:t>Кванториум</w:t>
            </w:r>
            <w:proofErr w:type="spellEnd"/>
            <w:r w:rsidRPr="003666DD">
              <w:rPr>
                <w:rFonts w:ascii="Times New Roman" w:hAnsi="Times New Roman"/>
              </w:rPr>
              <w:t>» (мобильных технопарков «</w:t>
            </w:r>
            <w:proofErr w:type="spellStart"/>
            <w:r w:rsidRPr="003666DD">
              <w:rPr>
                <w:rFonts w:ascii="Times New Roman" w:hAnsi="Times New Roman"/>
              </w:rPr>
              <w:t>Кванториум</w:t>
            </w:r>
            <w:proofErr w:type="spellEnd"/>
            <w:r w:rsidRPr="003666DD">
              <w:rPr>
                <w:rFonts w:ascii="Times New Roman" w:hAnsi="Times New Roman"/>
              </w:rPr>
              <w:t>») и других проектов, направленных на обеспечение доступности дополнительных общеобразовательных программ естественнонаучной и технической направ</w:t>
            </w:r>
            <w:r w:rsidRPr="003666DD">
              <w:rPr>
                <w:rFonts w:ascii="Times New Roman" w:hAnsi="Times New Roman"/>
              </w:rPr>
              <w:lastRenderedPageBreak/>
              <w:t>ленностей, соответствующих приоритетным направлениям технологического развития Российской Федерации</w:t>
            </w:r>
            <w:r w:rsidRPr="003666DD">
              <w:rPr>
                <w:rStyle w:val="aff5"/>
                <w:rFonts w:ascii="Times New Roman" w:hAnsi="Times New Roman"/>
              </w:rPr>
              <w:footnoteReference w:id="1"/>
            </w:r>
          </w:p>
        </w:tc>
        <w:tc>
          <w:tcPr>
            <w:tcW w:w="851" w:type="dxa"/>
            <w:shd w:val="clear" w:color="auto" w:fill="FFFFFF"/>
            <w:vAlign w:val="center"/>
          </w:tcPr>
          <w:p w14:paraId="7491AB01" w14:textId="77777777" w:rsidR="00A94855" w:rsidRPr="003666DD" w:rsidRDefault="00A94855" w:rsidP="00E33004">
            <w:pPr>
              <w:jc w:val="center"/>
              <w:rPr>
                <w:sz w:val="22"/>
                <w:szCs w:val="22"/>
              </w:rPr>
            </w:pPr>
            <w:r w:rsidRPr="003666DD">
              <w:rPr>
                <w:sz w:val="22"/>
                <w:szCs w:val="22"/>
              </w:rPr>
              <w:lastRenderedPageBreak/>
              <w:t>тыс. чел.</w:t>
            </w:r>
          </w:p>
        </w:tc>
        <w:tc>
          <w:tcPr>
            <w:tcW w:w="1106" w:type="dxa"/>
            <w:shd w:val="clear" w:color="auto" w:fill="FFFFFF"/>
            <w:vAlign w:val="center"/>
          </w:tcPr>
          <w:p w14:paraId="135A37C8" w14:textId="77777777" w:rsidR="00A94855" w:rsidRPr="003666DD" w:rsidRDefault="00A94855" w:rsidP="00E33004">
            <w:pPr>
              <w:jc w:val="center"/>
              <w:rPr>
                <w:sz w:val="22"/>
                <w:szCs w:val="22"/>
              </w:rPr>
            </w:pPr>
            <w:r w:rsidRPr="003666DD">
              <w:rPr>
                <w:sz w:val="22"/>
                <w:szCs w:val="22"/>
              </w:rPr>
              <w:t>7,5</w:t>
            </w:r>
          </w:p>
        </w:tc>
        <w:tc>
          <w:tcPr>
            <w:tcW w:w="1276" w:type="dxa"/>
            <w:shd w:val="clear" w:color="auto" w:fill="FFFFFF"/>
            <w:vAlign w:val="center"/>
          </w:tcPr>
          <w:p w14:paraId="071AB539" w14:textId="77777777" w:rsidR="00A94855" w:rsidRPr="003666DD" w:rsidRDefault="00A94855" w:rsidP="00E33004">
            <w:pPr>
              <w:jc w:val="center"/>
              <w:rPr>
                <w:sz w:val="22"/>
                <w:szCs w:val="22"/>
              </w:rPr>
            </w:pPr>
            <w:r w:rsidRPr="003666DD">
              <w:rPr>
                <w:sz w:val="22"/>
                <w:szCs w:val="22"/>
              </w:rPr>
              <w:t>7,5</w:t>
            </w:r>
          </w:p>
        </w:tc>
        <w:tc>
          <w:tcPr>
            <w:tcW w:w="1279" w:type="dxa"/>
            <w:shd w:val="clear" w:color="auto" w:fill="FFFFFF"/>
            <w:vAlign w:val="center"/>
          </w:tcPr>
          <w:p w14:paraId="26A6FCB6" w14:textId="77777777" w:rsidR="00A94855" w:rsidRPr="003666DD" w:rsidRDefault="00A94855" w:rsidP="00E33004">
            <w:pPr>
              <w:jc w:val="center"/>
              <w:rPr>
                <w:sz w:val="22"/>
                <w:szCs w:val="22"/>
              </w:rPr>
            </w:pPr>
            <w:r w:rsidRPr="003666DD">
              <w:rPr>
                <w:sz w:val="22"/>
                <w:szCs w:val="22"/>
              </w:rPr>
              <w:t>7,5</w:t>
            </w:r>
          </w:p>
        </w:tc>
        <w:tc>
          <w:tcPr>
            <w:tcW w:w="1134" w:type="dxa"/>
            <w:shd w:val="clear" w:color="auto" w:fill="FFFFFF"/>
            <w:vAlign w:val="center"/>
          </w:tcPr>
          <w:p w14:paraId="6F39A403" w14:textId="77777777" w:rsidR="00A94855" w:rsidRPr="003666DD" w:rsidRDefault="00A94855" w:rsidP="00E33004">
            <w:pPr>
              <w:jc w:val="center"/>
              <w:rPr>
                <w:sz w:val="22"/>
                <w:szCs w:val="22"/>
              </w:rPr>
            </w:pPr>
            <w:r w:rsidRPr="003666DD">
              <w:rPr>
                <w:sz w:val="22"/>
                <w:szCs w:val="22"/>
              </w:rPr>
              <w:t>7,5</w:t>
            </w:r>
          </w:p>
        </w:tc>
        <w:tc>
          <w:tcPr>
            <w:tcW w:w="995" w:type="dxa"/>
            <w:shd w:val="clear" w:color="auto" w:fill="FFFFFF"/>
            <w:vAlign w:val="center"/>
          </w:tcPr>
          <w:p w14:paraId="1155F563" w14:textId="77777777" w:rsidR="00A94855" w:rsidRPr="003666DD" w:rsidRDefault="00A94855" w:rsidP="00E33004">
            <w:pPr>
              <w:jc w:val="center"/>
              <w:rPr>
                <w:sz w:val="22"/>
                <w:szCs w:val="22"/>
              </w:rPr>
            </w:pPr>
            <w:r w:rsidRPr="003666DD">
              <w:rPr>
                <w:sz w:val="22"/>
                <w:szCs w:val="22"/>
              </w:rPr>
              <w:t>7,5</w:t>
            </w:r>
          </w:p>
        </w:tc>
        <w:tc>
          <w:tcPr>
            <w:tcW w:w="1014" w:type="dxa"/>
            <w:shd w:val="clear" w:color="auto" w:fill="FFFFFF"/>
            <w:vAlign w:val="center"/>
          </w:tcPr>
          <w:p w14:paraId="29B398D4" w14:textId="77777777" w:rsidR="00A94855" w:rsidRPr="003666DD" w:rsidRDefault="00A94855" w:rsidP="00E33004">
            <w:pPr>
              <w:jc w:val="center"/>
              <w:rPr>
                <w:sz w:val="22"/>
                <w:szCs w:val="22"/>
              </w:rPr>
            </w:pPr>
            <w:r w:rsidRPr="003666DD">
              <w:rPr>
                <w:sz w:val="22"/>
                <w:szCs w:val="22"/>
              </w:rPr>
              <w:t>7,5</w:t>
            </w:r>
          </w:p>
        </w:tc>
        <w:tc>
          <w:tcPr>
            <w:tcW w:w="1014" w:type="dxa"/>
            <w:shd w:val="clear" w:color="auto" w:fill="FFFFFF"/>
            <w:vAlign w:val="center"/>
          </w:tcPr>
          <w:p w14:paraId="69FAC9E4" w14:textId="77777777" w:rsidR="00A94855" w:rsidRPr="003666DD" w:rsidRDefault="00A94855" w:rsidP="00E33004">
            <w:pPr>
              <w:jc w:val="center"/>
              <w:rPr>
                <w:sz w:val="22"/>
                <w:szCs w:val="22"/>
              </w:rPr>
            </w:pPr>
            <w:r w:rsidRPr="003666DD">
              <w:rPr>
                <w:sz w:val="22"/>
                <w:szCs w:val="22"/>
              </w:rPr>
              <w:t>4.1</w:t>
            </w:r>
          </w:p>
        </w:tc>
      </w:tr>
      <w:tr w:rsidR="00A94855" w:rsidRPr="003666DD" w14:paraId="23390D19" w14:textId="77777777" w:rsidTr="00936B56">
        <w:trPr>
          <w:gridAfter w:val="1"/>
          <w:wAfter w:w="22" w:type="dxa"/>
          <w:trHeight w:val="20"/>
        </w:trPr>
        <w:tc>
          <w:tcPr>
            <w:tcW w:w="567" w:type="dxa"/>
            <w:shd w:val="clear" w:color="auto" w:fill="FFFFFF"/>
          </w:tcPr>
          <w:p w14:paraId="4B365EBD"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3.7</w:t>
            </w:r>
          </w:p>
        </w:tc>
        <w:tc>
          <w:tcPr>
            <w:tcW w:w="2405" w:type="dxa"/>
            <w:shd w:val="clear" w:color="auto" w:fill="FFFFFF"/>
          </w:tcPr>
          <w:p w14:paraId="7FDD52CC" w14:textId="77777777" w:rsidR="00A94855" w:rsidRPr="003666DD" w:rsidRDefault="00A94855" w:rsidP="00E33004">
            <w:pPr>
              <w:widowControl w:val="0"/>
              <w:autoSpaceDE w:val="0"/>
              <w:autoSpaceDN w:val="0"/>
              <w:adjustRightInd w:val="0"/>
              <w:jc w:val="both"/>
              <w:rPr>
                <w:sz w:val="22"/>
                <w:szCs w:val="22"/>
              </w:rPr>
            </w:pPr>
            <w:r w:rsidRPr="003666DD">
              <w:rPr>
                <w:sz w:val="22"/>
                <w:szCs w:val="22"/>
              </w:rPr>
              <w:t>Задача 2: совершенствование материально-технической базы образовательных учреждений, создание безопасных условий функционирования образовательных учреждений.</w:t>
            </w:r>
          </w:p>
          <w:p w14:paraId="68BE49A7" w14:textId="77777777" w:rsidR="00A94855" w:rsidRPr="003666DD" w:rsidRDefault="00A94855" w:rsidP="00E33004">
            <w:pPr>
              <w:ind w:right="-91"/>
              <w:jc w:val="both"/>
              <w:rPr>
                <w:sz w:val="22"/>
                <w:szCs w:val="22"/>
              </w:rPr>
            </w:pPr>
          </w:p>
        </w:tc>
        <w:tc>
          <w:tcPr>
            <w:tcW w:w="3969" w:type="dxa"/>
            <w:shd w:val="clear" w:color="auto" w:fill="FFFFFF"/>
          </w:tcPr>
          <w:p w14:paraId="671C7B16" w14:textId="77777777" w:rsidR="00A94855" w:rsidRPr="003666DD" w:rsidRDefault="00A94855" w:rsidP="00E33004">
            <w:pPr>
              <w:ind w:right="-91"/>
              <w:jc w:val="both"/>
              <w:rPr>
                <w:sz w:val="22"/>
                <w:szCs w:val="22"/>
              </w:rPr>
            </w:pPr>
            <w:r w:rsidRPr="003666DD">
              <w:rPr>
                <w:sz w:val="22"/>
                <w:szCs w:val="22"/>
              </w:rPr>
              <w:t>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tc>
        <w:tc>
          <w:tcPr>
            <w:tcW w:w="851" w:type="dxa"/>
            <w:shd w:val="clear" w:color="auto" w:fill="FFFFFF"/>
            <w:vAlign w:val="center"/>
          </w:tcPr>
          <w:p w14:paraId="4AAAD8A7" w14:textId="77777777" w:rsidR="00A94855" w:rsidRPr="003666DD" w:rsidRDefault="00A94855" w:rsidP="00E33004">
            <w:pPr>
              <w:jc w:val="center"/>
              <w:rPr>
                <w:sz w:val="22"/>
                <w:szCs w:val="22"/>
              </w:rPr>
            </w:pPr>
            <w:r w:rsidRPr="003666DD">
              <w:rPr>
                <w:sz w:val="22"/>
                <w:szCs w:val="22"/>
              </w:rPr>
              <w:t>%</w:t>
            </w:r>
          </w:p>
        </w:tc>
        <w:tc>
          <w:tcPr>
            <w:tcW w:w="1106" w:type="dxa"/>
            <w:shd w:val="clear" w:color="auto" w:fill="FFFFFF"/>
            <w:vAlign w:val="center"/>
          </w:tcPr>
          <w:p w14:paraId="17465A75" w14:textId="77777777" w:rsidR="00A94855" w:rsidRPr="003666DD" w:rsidRDefault="00A94855" w:rsidP="00E33004">
            <w:pPr>
              <w:jc w:val="center"/>
              <w:rPr>
                <w:color w:val="000000"/>
                <w:sz w:val="22"/>
                <w:szCs w:val="22"/>
              </w:rPr>
            </w:pPr>
            <w:r w:rsidRPr="003666DD">
              <w:rPr>
                <w:sz w:val="22"/>
                <w:szCs w:val="22"/>
              </w:rPr>
              <w:t>64,0</w:t>
            </w:r>
          </w:p>
        </w:tc>
        <w:tc>
          <w:tcPr>
            <w:tcW w:w="1276" w:type="dxa"/>
            <w:shd w:val="clear" w:color="auto" w:fill="FFFFFF"/>
            <w:vAlign w:val="center"/>
          </w:tcPr>
          <w:p w14:paraId="0109018A" w14:textId="77777777" w:rsidR="00A94855" w:rsidRPr="003666DD" w:rsidRDefault="00A94855" w:rsidP="00E33004">
            <w:pPr>
              <w:jc w:val="center"/>
              <w:rPr>
                <w:color w:val="000000"/>
                <w:sz w:val="22"/>
                <w:szCs w:val="22"/>
              </w:rPr>
            </w:pPr>
            <w:r w:rsidRPr="003666DD">
              <w:rPr>
                <w:sz w:val="22"/>
                <w:szCs w:val="22"/>
              </w:rPr>
              <w:t>64,0</w:t>
            </w:r>
          </w:p>
        </w:tc>
        <w:tc>
          <w:tcPr>
            <w:tcW w:w="1279" w:type="dxa"/>
            <w:shd w:val="clear" w:color="auto" w:fill="FFFFFF"/>
            <w:vAlign w:val="center"/>
          </w:tcPr>
          <w:p w14:paraId="518CC61A" w14:textId="77777777" w:rsidR="00A94855" w:rsidRPr="003666DD" w:rsidRDefault="00A94855" w:rsidP="00E33004">
            <w:pPr>
              <w:jc w:val="center"/>
              <w:rPr>
                <w:color w:val="000000"/>
                <w:sz w:val="22"/>
                <w:szCs w:val="22"/>
              </w:rPr>
            </w:pPr>
            <w:r w:rsidRPr="003666DD">
              <w:rPr>
                <w:sz w:val="22"/>
                <w:szCs w:val="22"/>
              </w:rPr>
              <w:t>64,0</w:t>
            </w:r>
          </w:p>
        </w:tc>
        <w:tc>
          <w:tcPr>
            <w:tcW w:w="1134" w:type="dxa"/>
            <w:shd w:val="clear" w:color="auto" w:fill="FFFFFF"/>
            <w:vAlign w:val="center"/>
          </w:tcPr>
          <w:p w14:paraId="2098AB6A" w14:textId="77777777" w:rsidR="00A94855" w:rsidRPr="003666DD" w:rsidRDefault="00A94855" w:rsidP="00E33004">
            <w:pPr>
              <w:jc w:val="center"/>
              <w:rPr>
                <w:color w:val="000000"/>
                <w:sz w:val="22"/>
                <w:szCs w:val="22"/>
              </w:rPr>
            </w:pPr>
            <w:r w:rsidRPr="003666DD">
              <w:rPr>
                <w:sz w:val="22"/>
                <w:szCs w:val="22"/>
              </w:rPr>
              <w:t>64,0</w:t>
            </w:r>
          </w:p>
        </w:tc>
        <w:tc>
          <w:tcPr>
            <w:tcW w:w="995" w:type="dxa"/>
            <w:shd w:val="clear" w:color="auto" w:fill="FFFFFF"/>
            <w:vAlign w:val="center"/>
          </w:tcPr>
          <w:p w14:paraId="1BF4C9E4" w14:textId="77777777" w:rsidR="00A94855" w:rsidRPr="003666DD" w:rsidRDefault="00A94855" w:rsidP="00E33004">
            <w:pPr>
              <w:jc w:val="center"/>
              <w:rPr>
                <w:color w:val="000000"/>
                <w:sz w:val="22"/>
                <w:szCs w:val="22"/>
              </w:rPr>
            </w:pPr>
            <w:r w:rsidRPr="003666DD">
              <w:rPr>
                <w:sz w:val="22"/>
                <w:szCs w:val="22"/>
              </w:rPr>
              <w:t>64,0</w:t>
            </w:r>
          </w:p>
        </w:tc>
        <w:tc>
          <w:tcPr>
            <w:tcW w:w="1014" w:type="dxa"/>
            <w:shd w:val="clear" w:color="auto" w:fill="FFFFFF"/>
            <w:vAlign w:val="center"/>
          </w:tcPr>
          <w:p w14:paraId="18F1F524" w14:textId="77777777" w:rsidR="00A94855" w:rsidRPr="003666DD" w:rsidRDefault="00A94855" w:rsidP="00E33004">
            <w:pPr>
              <w:jc w:val="center"/>
              <w:rPr>
                <w:color w:val="000000"/>
                <w:sz w:val="22"/>
                <w:szCs w:val="22"/>
              </w:rPr>
            </w:pPr>
            <w:r w:rsidRPr="003666DD">
              <w:rPr>
                <w:sz w:val="22"/>
                <w:szCs w:val="22"/>
              </w:rPr>
              <w:t>64,0</w:t>
            </w:r>
          </w:p>
        </w:tc>
        <w:tc>
          <w:tcPr>
            <w:tcW w:w="1014" w:type="dxa"/>
            <w:shd w:val="clear" w:color="auto" w:fill="FFFFFF"/>
            <w:vAlign w:val="center"/>
          </w:tcPr>
          <w:p w14:paraId="15561A3B" w14:textId="77777777" w:rsidR="00A94855" w:rsidRPr="003666DD" w:rsidRDefault="00A94855" w:rsidP="00E33004">
            <w:pPr>
              <w:jc w:val="center"/>
              <w:rPr>
                <w:sz w:val="22"/>
                <w:szCs w:val="22"/>
              </w:rPr>
            </w:pPr>
            <w:r w:rsidRPr="003666DD">
              <w:rPr>
                <w:sz w:val="22"/>
                <w:szCs w:val="22"/>
              </w:rPr>
              <w:t>4.1</w:t>
            </w:r>
          </w:p>
        </w:tc>
      </w:tr>
      <w:tr w:rsidR="00A94855" w:rsidRPr="003666DD" w14:paraId="2BA4684B" w14:textId="77777777" w:rsidTr="00936B56">
        <w:trPr>
          <w:gridAfter w:val="1"/>
          <w:wAfter w:w="22" w:type="dxa"/>
          <w:trHeight w:val="20"/>
        </w:trPr>
        <w:tc>
          <w:tcPr>
            <w:tcW w:w="567" w:type="dxa"/>
            <w:shd w:val="clear" w:color="auto" w:fill="FFFFFF"/>
          </w:tcPr>
          <w:p w14:paraId="5EB82C61"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3.8</w:t>
            </w:r>
          </w:p>
        </w:tc>
        <w:tc>
          <w:tcPr>
            <w:tcW w:w="2405" w:type="dxa"/>
            <w:vMerge w:val="restart"/>
            <w:shd w:val="clear" w:color="auto" w:fill="FFFFFF"/>
          </w:tcPr>
          <w:p w14:paraId="5A8B7D32" w14:textId="77777777" w:rsidR="00A94855" w:rsidRPr="003666DD" w:rsidRDefault="00A94855" w:rsidP="00E33004">
            <w:pPr>
              <w:ind w:right="-91"/>
              <w:jc w:val="both"/>
              <w:rPr>
                <w:sz w:val="22"/>
                <w:szCs w:val="22"/>
              </w:rPr>
            </w:pPr>
            <w:r w:rsidRPr="003666DD">
              <w:rPr>
                <w:sz w:val="22"/>
                <w:szCs w:val="22"/>
              </w:rPr>
              <w:t>Задача 6: создание условий, обеспечивающих доступность дополнительных общеобразовательных программ естественно-научной и технической направленности для обучающихся.</w:t>
            </w:r>
          </w:p>
        </w:tc>
        <w:tc>
          <w:tcPr>
            <w:tcW w:w="3969" w:type="dxa"/>
            <w:shd w:val="clear" w:color="auto" w:fill="FFFFFF"/>
          </w:tcPr>
          <w:p w14:paraId="344EDFF3" w14:textId="77777777" w:rsidR="00A94855" w:rsidRPr="003666DD" w:rsidRDefault="00A94855" w:rsidP="00E33004">
            <w:pPr>
              <w:autoSpaceDE w:val="0"/>
              <w:autoSpaceDN w:val="0"/>
              <w:adjustRightInd w:val="0"/>
              <w:jc w:val="both"/>
              <w:rPr>
                <w:sz w:val="22"/>
                <w:szCs w:val="22"/>
              </w:rPr>
            </w:pPr>
            <w:r w:rsidRPr="003666DD">
              <w:rPr>
                <w:sz w:val="22"/>
                <w:szCs w:val="22"/>
              </w:rPr>
              <w:t>Численность детей в возрасте от 5 до 18 лет, обучающихся за счет средств соответствующей бюджетной системы учредителя образовательной</w:t>
            </w:r>
          </w:p>
          <w:p w14:paraId="50F23F9F" w14:textId="77777777" w:rsidR="00A94855" w:rsidRPr="003666DD" w:rsidRDefault="00A94855" w:rsidP="00E33004">
            <w:pPr>
              <w:autoSpaceDE w:val="0"/>
              <w:autoSpaceDN w:val="0"/>
              <w:adjustRightInd w:val="0"/>
              <w:jc w:val="both"/>
              <w:rPr>
                <w:sz w:val="22"/>
                <w:szCs w:val="22"/>
              </w:rPr>
            </w:pPr>
            <w:r w:rsidRPr="003666DD">
              <w:rPr>
                <w:sz w:val="22"/>
                <w:szCs w:val="22"/>
              </w:rPr>
              <w:t>организации (федерального бюджета и (или) бюджетов субъекта Российской Федерации, и (или) местных бюджетов, и (или) средств</w:t>
            </w:r>
          </w:p>
          <w:p w14:paraId="787FA880" w14:textId="77777777" w:rsidR="00A94855" w:rsidRPr="003666DD" w:rsidRDefault="00A94855" w:rsidP="00E33004">
            <w:pPr>
              <w:autoSpaceDE w:val="0"/>
              <w:autoSpaceDN w:val="0"/>
              <w:adjustRightInd w:val="0"/>
              <w:jc w:val="both"/>
              <w:rPr>
                <w:sz w:val="22"/>
                <w:szCs w:val="22"/>
              </w:rPr>
            </w:pPr>
            <w:r w:rsidRPr="003666DD">
              <w:rPr>
                <w:sz w:val="22"/>
                <w:szCs w:val="22"/>
              </w:rPr>
              <w:t>организации) по дополнительным общеобразовательным программам на базе</w:t>
            </w:r>
          </w:p>
          <w:p w14:paraId="54702C5C" w14:textId="77777777" w:rsidR="00A94855" w:rsidRPr="003666DD" w:rsidRDefault="00A94855" w:rsidP="00E33004">
            <w:pPr>
              <w:autoSpaceDE w:val="0"/>
              <w:autoSpaceDN w:val="0"/>
              <w:adjustRightInd w:val="0"/>
              <w:jc w:val="both"/>
              <w:rPr>
                <w:sz w:val="22"/>
                <w:szCs w:val="22"/>
              </w:rPr>
            </w:pPr>
            <w:r w:rsidRPr="003666DD">
              <w:rPr>
                <w:sz w:val="22"/>
                <w:szCs w:val="22"/>
              </w:rPr>
              <w:t>созданного центра цифрового образования «IT-</w:t>
            </w:r>
          </w:p>
          <w:p w14:paraId="6E62BAFB" w14:textId="77777777" w:rsidR="00A94855" w:rsidRPr="003666DD" w:rsidRDefault="00A94855" w:rsidP="00E33004">
            <w:pPr>
              <w:ind w:right="-91"/>
              <w:jc w:val="both"/>
              <w:rPr>
                <w:sz w:val="22"/>
                <w:szCs w:val="22"/>
              </w:rPr>
            </w:pPr>
            <w:r w:rsidRPr="003666DD">
              <w:rPr>
                <w:sz w:val="22"/>
                <w:szCs w:val="22"/>
              </w:rPr>
              <w:lastRenderedPageBreak/>
              <w:t>куб»</w:t>
            </w:r>
          </w:p>
        </w:tc>
        <w:tc>
          <w:tcPr>
            <w:tcW w:w="851" w:type="dxa"/>
            <w:shd w:val="clear" w:color="auto" w:fill="FFFFFF"/>
            <w:vAlign w:val="center"/>
          </w:tcPr>
          <w:p w14:paraId="5CAC2F29" w14:textId="77777777" w:rsidR="00A94855" w:rsidRPr="003666DD" w:rsidRDefault="00A94855" w:rsidP="00E33004">
            <w:pPr>
              <w:jc w:val="center"/>
              <w:rPr>
                <w:sz w:val="22"/>
                <w:szCs w:val="22"/>
              </w:rPr>
            </w:pPr>
            <w:r w:rsidRPr="003666DD">
              <w:rPr>
                <w:sz w:val="22"/>
                <w:szCs w:val="22"/>
              </w:rPr>
              <w:lastRenderedPageBreak/>
              <w:t>чел.</w:t>
            </w:r>
          </w:p>
        </w:tc>
        <w:tc>
          <w:tcPr>
            <w:tcW w:w="1106" w:type="dxa"/>
            <w:shd w:val="clear" w:color="auto" w:fill="FFFFFF"/>
            <w:vAlign w:val="center"/>
          </w:tcPr>
          <w:p w14:paraId="549A1B06" w14:textId="77777777" w:rsidR="00A94855" w:rsidRPr="003666DD" w:rsidRDefault="00A94855" w:rsidP="00E33004">
            <w:pPr>
              <w:jc w:val="center"/>
              <w:rPr>
                <w:color w:val="000000"/>
                <w:sz w:val="22"/>
                <w:szCs w:val="22"/>
              </w:rPr>
            </w:pPr>
            <w:r w:rsidRPr="003666DD">
              <w:rPr>
                <w:sz w:val="22"/>
                <w:szCs w:val="22"/>
              </w:rPr>
              <w:t>500</w:t>
            </w:r>
          </w:p>
        </w:tc>
        <w:tc>
          <w:tcPr>
            <w:tcW w:w="1276" w:type="dxa"/>
            <w:shd w:val="clear" w:color="auto" w:fill="FFFFFF"/>
            <w:vAlign w:val="center"/>
          </w:tcPr>
          <w:p w14:paraId="370B9AEF" w14:textId="77777777" w:rsidR="00A94855" w:rsidRPr="003666DD" w:rsidRDefault="00A94855" w:rsidP="00E33004">
            <w:pPr>
              <w:jc w:val="center"/>
              <w:rPr>
                <w:color w:val="000000"/>
                <w:sz w:val="22"/>
                <w:szCs w:val="22"/>
              </w:rPr>
            </w:pPr>
            <w:r w:rsidRPr="003666DD">
              <w:rPr>
                <w:sz w:val="22"/>
                <w:szCs w:val="22"/>
              </w:rPr>
              <w:t>500</w:t>
            </w:r>
          </w:p>
        </w:tc>
        <w:tc>
          <w:tcPr>
            <w:tcW w:w="1279" w:type="dxa"/>
            <w:shd w:val="clear" w:color="auto" w:fill="FFFFFF"/>
            <w:vAlign w:val="center"/>
          </w:tcPr>
          <w:p w14:paraId="53438FED" w14:textId="77777777" w:rsidR="00A94855" w:rsidRPr="003666DD" w:rsidRDefault="00A94855" w:rsidP="00E33004">
            <w:pPr>
              <w:jc w:val="center"/>
              <w:rPr>
                <w:color w:val="000000"/>
                <w:sz w:val="22"/>
                <w:szCs w:val="22"/>
              </w:rPr>
            </w:pPr>
            <w:r w:rsidRPr="003666DD">
              <w:rPr>
                <w:sz w:val="22"/>
                <w:szCs w:val="22"/>
              </w:rPr>
              <w:t>500</w:t>
            </w:r>
          </w:p>
        </w:tc>
        <w:tc>
          <w:tcPr>
            <w:tcW w:w="1134" w:type="dxa"/>
            <w:shd w:val="clear" w:color="auto" w:fill="FFFFFF"/>
            <w:vAlign w:val="center"/>
          </w:tcPr>
          <w:p w14:paraId="61F54D6A" w14:textId="77777777" w:rsidR="00A94855" w:rsidRPr="003666DD" w:rsidRDefault="00A94855" w:rsidP="00E33004">
            <w:pPr>
              <w:jc w:val="center"/>
              <w:rPr>
                <w:color w:val="000000"/>
                <w:sz w:val="22"/>
                <w:szCs w:val="22"/>
              </w:rPr>
            </w:pPr>
            <w:r w:rsidRPr="003666DD">
              <w:rPr>
                <w:sz w:val="22"/>
                <w:szCs w:val="22"/>
              </w:rPr>
              <w:t>500</w:t>
            </w:r>
          </w:p>
        </w:tc>
        <w:tc>
          <w:tcPr>
            <w:tcW w:w="995" w:type="dxa"/>
            <w:shd w:val="clear" w:color="auto" w:fill="FFFFFF"/>
            <w:vAlign w:val="center"/>
          </w:tcPr>
          <w:p w14:paraId="1AA7BEF1" w14:textId="77777777" w:rsidR="00A94855" w:rsidRPr="003666DD" w:rsidRDefault="00A94855" w:rsidP="00E33004">
            <w:pPr>
              <w:jc w:val="center"/>
              <w:rPr>
                <w:color w:val="000000"/>
                <w:sz w:val="22"/>
                <w:szCs w:val="22"/>
              </w:rPr>
            </w:pPr>
            <w:r w:rsidRPr="003666DD">
              <w:rPr>
                <w:sz w:val="22"/>
                <w:szCs w:val="22"/>
              </w:rPr>
              <w:t>500</w:t>
            </w:r>
          </w:p>
        </w:tc>
        <w:tc>
          <w:tcPr>
            <w:tcW w:w="1014" w:type="dxa"/>
            <w:shd w:val="clear" w:color="auto" w:fill="FFFFFF"/>
            <w:vAlign w:val="center"/>
          </w:tcPr>
          <w:p w14:paraId="3054D874" w14:textId="77777777" w:rsidR="00A94855" w:rsidRPr="003666DD" w:rsidRDefault="00A94855" w:rsidP="00E33004">
            <w:pPr>
              <w:jc w:val="center"/>
              <w:rPr>
                <w:color w:val="000000"/>
                <w:sz w:val="22"/>
                <w:szCs w:val="22"/>
              </w:rPr>
            </w:pPr>
            <w:r w:rsidRPr="003666DD">
              <w:rPr>
                <w:sz w:val="22"/>
                <w:szCs w:val="22"/>
              </w:rPr>
              <w:t>500</w:t>
            </w:r>
          </w:p>
        </w:tc>
        <w:tc>
          <w:tcPr>
            <w:tcW w:w="1014" w:type="dxa"/>
            <w:shd w:val="clear" w:color="auto" w:fill="FFFFFF"/>
            <w:vAlign w:val="center"/>
          </w:tcPr>
          <w:p w14:paraId="420096C2" w14:textId="77777777" w:rsidR="00A94855" w:rsidRPr="003666DD" w:rsidRDefault="00A94855" w:rsidP="00E33004">
            <w:pPr>
              <w:jc w:val="center"/>
              <w:rPr>
                <w:sz w:val="22"/>
                <w:szCs w:val="22"/>
              </w:rPr>
            </w:pPr>
            <w:r w:rsidRPr="003666DD">
              <w:rPr>
                <w:sz w:val="22"/>
                <w:szCs w:val="22"/>
              </w:rPr>
              <w:t>4.1</w:t>
            </w:r>
          </w:p>
        </w:tc>
      </w:tr>
      <w:tr w:rsidR="00A94855" w:rsidRPr="003666DD" w14:paraId="5CFB447E" w14:textId="77777777" w:rsidTr="00936B56">
        <w:trPr>
          <w:gridAfter w:val="1"/>
          <w:wAfter w:w="22" w:type="dxa"/>
          <w:trHeight w:val="20"/>
        </w:trPr>
        <w:tc>
          <w:tcPr>
            <w:tcW w:w="567" w:type="dxa"/>
            <w:shd w:val="clear" w:color="auto" w:fill="FFFFFF"/>
          </w:tcPr>
          <w:p w14:paraId="5D41DA97"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3.9</w:t>
            </w:r>
          </w:p>
        </w:tc>
        <w:tc>
          <w:tcPr>
            <w:tcW w:w="2405" w:type="dxa"/>
            <w:vMerge/>
            <w:shd w:val="clear" w:color="auto" w:fill="FFFFFF"/>
          </w:tcPr>
          <w:p w14:paraId="426BA86C" w14:textId="77777777" w:rsidR="00A94855" w:rsidRPr="003666DD" w:rsidRDefault="00A94855" w:rsidP="00E33004">
            <w:pPr>
              <w:autoSpaceDE w:val="0"/>
              <w:autoSpaceDN w:val="0"/>
              <w:adjustRightInd w:val="0"/>
              <w:jc w:val="both"/>
              <w:rPr>
                <w:sz w:val="22"/>
                <w:szCs w:val="22"/>
              </w:rPr>
            </w:pPr>
          </w:p>
        </w:tc>
        <w:tc>
          <w:tcPr>
            <w:tcW w:w="3969" w:type="dxa"/>
            <w:shd w:val="clear" w:color="auto" w:fill="FFFFFF"/>
          </w:tcPr>
          <w:p w14:paraId="372921B5" w14:textId="77777777" w:rsidR="00A94855" w:rsidRPr="003666DD" w:rsidRDefault="00A94855" w:rsidP="00E33004">
            <w:pPr>
              <w:ind w:right="-91"/>
              <w:jc w:val="both"/>
              <w:rPr>
                <w:sz w:val="22"/>
                <w:szCs w:val="22"/>
              </w:rPr>
            </w:pPr>
            <w:r w:rsidRPr="003666DD">
              <w:rPr>
                <w:sz w:val="22"/>
                <w:szCs w:val="22"/>
              </w:rPr>
              <w:t>Доля педагогических работников центра цифрового образования «IT-куб», прошедших ежегодное обучение по дополнительным профессиональным программам</w:t>
            </w:r>
          </w:p>
        </w:tc>
        <w:tc>
          <w:tcPr>
            <w:tcW w:w="851" w:type="dxa"/>
            <w:shd w:val="clear" w:color="auto" w:fill="FFFFFF"/>
            <w:vAlign w:val="center"/>
          </w:tcPr>
          <w:p w14:paraId="3FFEFADD" w14:textId="77777777" w:rsidR="00A94855" w:rsidRPr="003666DD" w:rsidRDefault="00A94855" w:rsidP="00E33004">
            <w:pPr>
              <w:jc w:val="center"/>
              <w:rPr>
                <w:sz w:val="22"/>
                <w:szCs w:val="22"/>
              </w:rPr>
            </w:pPr>
            <w:r w:rsidRPr="003666DD">
              <w:rPr>
                <w:sz w:val="22"/>
                <w:szCs w:val="22"/>
              </w:rPr>
              <w:t>%</w:t>
            </w:r>
          </w:p>
        </w:tc>
        <w:tc>
          <w:tcPr>
            <w:tcW w:w="1106" w:type="dxa"/>
            <w:shd w:val="clear" w:color="auto" w:fill="FFFFFF"/>
            <w:vAlign w:val="center"/>
          </w:tcPr>
          <w:p w14:paraId="33EACF85" w14:textId="77777777" w:rsidR="00A94855" w:rsidRPr="003666DD" w:rsidRDefault="00A94855" w:rsidP="00E33004">
            <w:pPr>
              <w:jc w:val="center"/>
              <w:rPr>
                <w:color w:val="000000"/>
                <w:sz w:val="22"/>
                <w:szCs w:val="22"/>
              </w:rPr>
            </w:pPr>
            <w:r w:rsidRPr="003666DD">
              <w:rPr>
                <w:sz w:val="22"/>
                <w:szCs w:val="22"/>
              </w:rPr>
              <w:t>100,0</w:t>
            </w:r>
          </w:p>
        </w:tc>
        <w:tc>
          <w:tcPr>
            <w:tcW w:w="1276" w:type="dxa"/>
            <w:shd w:val="clear" w:color="auto" w:fill="FFFFFF"/>
            <w:vAlign w:val="center"/>
          </w:tcPr>
          <w:p w14:paraId="5227F5FC" w14:textId="77777777" w:rsidR="00A94855" w:rsidRPr="003666DD" w:rsidRDefault="00A94855" w:rsidP="00E33004">
            <w:pPr>
              <w:jc w:val="center"/>
              <w:rPr>
                <w:color w:val="000000"/>
                <w:sz w:val="22"/>
                <w:szCs w:val="22"/>
              </w:rPr>
            </w:pPr>
            <w:r w:rsidRPr="003666DD">
              <w:rPr>
                <w:sz w:val="22"/>
                <w:szCs w:val="22"/>
              </w:rPr>
              <w:t>100,0</w:t>
            </w:r>
          </w:p>
        </w:tc>
        <w:tc>
          <w:tcPr>
            <w:tcW w:w="1279" w:type="dxa"/>
            <w:shd w:val="clear" w:color="auto" w:fill="FFFFFF"/>
            <w:vAlign w:val="center"/>
          </w:tcPr>
          <w:p w14:paraId="6214A820" w14:textId="77777777" w:rsidR="00A94855" w:rsidRPr="003666DD" w:rsidRDefault="00A94855" w:rsidP="00E33004">
            <w:pPr>
              <w:jc w:val="center"/>
              <w:rPr>
                <w:color w:val="000000"/>
                <w:sz w:val="22"/>
                <w:szCs w:val="22"/>
              </w:rPr>
            </w:pPr>
            <w:r w:rsidRPr="003666DD">
              <w:rPr>
                <w:sz w:val="22"/>
                <w:szCs w:val="22"/>
              </w:rPr>
              <w:t>100,0</w:t>
            </w:r>
          </w:p>
        </w:tc>
        <w:tc>
          <w:tcPr>
            <w:tcW w:w="1134" w:type="dxa"/>
            <w:shd w:val="clear" w:color="auto" w:fill="FFFFFF"/>
            <w:vAlign w:val="center"/>
          </w:tcPr>
          <w:p w14:paraId="4D82BCD3" w14:textId="77777777" w:rsidR="00A94855" w:rsidRPr="003666DD" w:rsidRDefault="00A94855" w:rsidP="00E33004">
            <w:pPr>
              <w:jc w:val="center"/>
              <w:rPr>
                <w:color w:val="000000"/>
                <w:sz w:val="22"/>
                <w:szCs w:val="22"/>
              </w:rPr>
            </w:pPr>
            <w:r w:rsidRPr="003666DD">
              <w:rPr>
                <w:sz w:val="22"/>
                <w:szCs w:val="22"/>
              </w:rPr>
              <w:t>100,0</w:t>
            </w:r>
          </w:p>
        </w:tc>
        <w:tc>
          <w:tcPr>
            <w:tcW w:w="995" w:type="dxa"/>
            <w:shd w:val="clear" w:color="auto" w:fill="FFFFFF"/>
            <w:vAlign w:val="center"/>
          </w:tcPr>
          <w:p w14:paraId="2B92C564" w14:textId="77777777" w:rsidR="00A94855" w:rsidRPr="003666DD" w:rsidRDefault="00A94855" w:rsidP="00E33004">
            <w:pPr>
              <w:jc w:val="center"/>
              <w:rPr>
                <w:color w:val="000000"/>
                <w:sz w:val="22"/>
                <w:szCs w:val="22"/>
              </w:rPr>
            </w:pPr>
            <w:r w:rsidRPr="003666DD">
              <w:rPr>
                <w:sz w:val="22"/>
                <w:szCs w:val="22"/>
              </w:rPr>
              <w:t>100,0</w:t>
            </w:r>
          </w:p>
        </w:tc>
        <w:tc>
          <w:tcPr>
            <w:tcW w:w="1014" w:type="dxa"/>
            <w:shd w:val="clear" w:color="auto" w:fill="FFFFFF"/>
            <w:vAlign w:val="center"/>
          </w:tcPr>
          <w:p w14:paraId="38AB65E5" w14:textId="77777777" w:rsidR="00A94855" w:rsidRPr="003666DD" w:rsidRDefault="00A94855" w:rsidP="00E33004">
            <w:pPr>
              <w:jc w:val="center"/>
              <w:rPr>
                <w:color w:val="000000"/>
                <w:sz w:val="22"/>
                <w:szCs w:val="22"/>
              </w:rPr>
            </w:pPr>
            <w:r w:rsidRPr="003666DD">
              <w:rPr>
                <w:sz w:val="22"/>
                <w:szCs w:val="22"/>
              </w:rPr>
              <w:t>100,0</w:t>
            </w:r>
          </w:p>
        </w:tc>
        <w:tc>
          <w:tcPr>
            <w:tcW w:w="1014" w:type="dxa"/>
            <w:shd w:val="clear" w:color="auto" w:fill="FFFFFF"/>
            <w:vAlign w:val="center"/>
          </w:tcPr>
          <w:p w14:paraId="2270D07E" w14:textId="77777777" w:rsidR="00A94855" w:rsidRPr="003666DD" w:rsidRDefault="00A94855" w:rsidP="00E33004">
            <w:pPr>
              <w:jc w:val="center"/>
              <w:rPr>
                <w:sz w:val="22"/>
                <w:szCs w:val="22"/>
              </w:rPr>
            </w:pPr>
            <w:r w:rsidRPr="003666DD">
              <w:rPr>
                <w:sz w:val="22"/>
                <w:szCs w:val="22"/>
              </w:rPr>
              <w:t>3.1</w:t>
            </w:r>
          </w:p>
        </w:tc>
      </w:tr>
      <w:tr w:rsidR="00A94855" w:rsidRPr="003666DD" w14:paraId="6E35C50F" w14:textId="77777777" w:rsidTr="00936B56">
        <w:trPr>
          <w:gridAfter w:val="1"/>
          <w:wAfter w:w="22" w:type="dxa"/>
          <w:trHeight w:val="20"/>
        </w:trPr>
        <w:tc>
          <w:tcPr>
            <w:tcW w:w="567" w:type="dxa"/>
            <w:shd w:val="clear" w:color="auto" w:fill="FFFFFF"/>
          </w:tcPr>
          <w:p w14:paraId="2E7F83FF" w14:textId="77777777" w:rsidR="00A94855" w:rsidRPr="003666DD" w:rsidRDefault="00A94855" w:rsidP="00E33004">
            <w:pPr>
              <w:jc w:val="center"/>
              <w:rPr>
                <w:sz w:val="22"/>
                <w:szCs w:val="22"/>
              </w:rPr>
            </w:pPr>
            <w:r w:rsidRPr="003666DD">
              <w:rPr>
                <w:sz w:val="22"/>
                <w:szCs w:val="22"/>
              </w:rPr>
              <w:t>3.10</w:t>
            </w:r>
          </w:p>
        </w:tc>
        <w:tc>
          <w:tcPr>
            <w:tcW w:w="2405" w:type="dxa"/>
            <w:vMerge/>
            <w:shd w:val="clear" w:color="auto" w:fill="FFFFFF"/>
          </w:tcPr>
          <w:p w14:paraId="6CF78887" w14:textId="77777777" w:rsidR="00A94855" w:rsidRPr="003666DD" w:rsidRDefault="00A94855" w:rsidP="00E33004">
            <w:pPr>
              <w:ind w:right="-91"/>
              <w:jc w:val="both"/>
              <w:rPr>
                <w:sz w:val="22"/>
                <w:szCs w:val="22"/>
              </w:rPr>
            </w:pPr>
          </w:p>
        </w:tc>
        <w:tc>
          <w:tcPr>
            <w:tcW w:w="3969" w:type="dxa"/>
            <w:shd w:val="clear" w:color="auto" w:fill="FFFFFF"/>
          </w:tcPr>
          <w:p w14:paraId="6F3D9A67" w14:textId="77777777" w:rsidR="00A94855" w:rsidRPr="003666DD" w:rsidRDefault="00A94855" w:rsidP="00E33004">
            <w:pPr>
              <w:ind w:right="-91"/>
              <w:jc w:val="both"/>
              <w:rPr>
                <w:sz w:val="22"/>
                <w:szCs w:val="22"/>
              </w:rPr>
            </w:pPr>
            <w:r w:rsidRPr="003666DD">
              <w:rPr>
                <w:sz w:val="22"/>
                <w:szCs w:val="22"/>
              </w:rPr>
              <w:t>Численность детей, принявших участие в мероприятиях, акциях, мастер-классах, воркшопах и т.д., на базе центра цифрового образования «IT-куб»</w:t>
            </w:r>
          </w:p>
        </w:tc>
        <w:tc>
          <w:tcPr>
            <w:tcW w:w="851" w:type="dxa"/>
            <w:shd w:val="clear" w:color="auto" w:fill="FFFFFF"/>
            <w:vAlign w:val="center"/>
          </w:tcPr>
          <w:p w14:paraId="295948E5" w14:textId="77777777" w:rsidR="00A94855" w:rsidRPr="003666DD" w:rsidRDefault="00A94855" w:rsidP="00E33004">
            <w:pPr>
              <w:jc w:val="center"/>
              <w:rPr>
                <w:sz w:val="22"/>
                <w:szCs w:val="22"/>
              </w:rPr>
            </w:pPr>
            <w:r w:rsidRPr="003666DD">
              <w:rPr>
                <w:sz w:val="22"/>
                <w:szCs w:val="22"/>
              </w:rPr>
              <w:t>чел. в год</w:t>
            </w:r>
          </w:p>
        </w:tc>
        <w:tc>
          <w:tcPr>
            <w:tcW w:w="1106" w:type="dxa"/>
            <w:shd w:val="clear" w:color="auto" w:fill="FFFFFF"/>
            <w:vAlign w:val="center"/>
          </w:tcPr>
          <w:p w14:paraId="614E4D2F" w14:textId="77777777" w:rsidR="00A94855" w:rsidRPr="003666DD" w:rsidRDefault="00A94855" w:rsidP="00E33004">
            <w:pPr>
              <w:jc w:val="center"/>
              <w:rPr>
                <w:color w:val="000000"/>
                <w:sz w:val="22"/>
                <w:szCs w:val="22"/>
              </w:rPr>
            </w:pPr>
            <w:r w:rsidRPr="003666DD">
              <w:rPr>
                <w:sz w:val="22"/>
                <w:szCs w:val="22"/>
              </w:rPr>
              <w:t>2000</w:t>
            </w:r>
          </w:p>
        </w:tc>
        <w:tc>
          <w:tcPr>
            <w:tcW w:w="1276" w:type="dxa"/>
            <w:shd w:val="clear" w:color="auto" w:fill="FFFFFF"/>
            <w:vAlign w:val="center"/>
          </w:tcPr>
          <w:p w14:paraId="13F3F5AB" w14:textId="77777777" w:rsidR="00A94855" w:rsidRPr="003666DD" w:rsidRDefault="00A94855" w:rsidP="00E33004">
            <w:pPr>
              <w:jc w:val="center"/>
              <w:rPr>
                <w:color w:val="000000"/>
                <w:sz w:val="22"/>
                <w:szCs w:val="22"/>
              </w:rPr>
            </w:pPr>
            <w:r w:rsidRPr="003666DD">
              <w:rPr>
                <w:sz w:val="22"/>
                <w:szCs w:val="22"/>
              </w:rPr>
              <w:t>2000</w:t>
            </w:r>
          </w:p>
        </w:tc>
        <w:tc>
          <w:tcPr>
            <w:tcW w:w="1279" w:type="dxa"/>
            <w:shd w:val="clear" w:color="auto" w:fill="FFFFFF"/>
            <w:vAlign w:val="center"/>
          </w:tcPr>
          <w:p w14:paraId="112462B0" w14:textId="77777777" w:rsidR="00A94855" w:rsidRPr="003666DD" w:rsidRDefault="00A94855" w:rsidP="00E33004">
            <w:pPr>
              <w:jc w:val="center"/>
              <w:rPr>
                <w:color w:val="000000"/>
                <w:sz w:val="22"/>
                <w:szCs w:val="22"/>
              </w:rPr>
            </w:pPr>
            <w:r w:rsidRPr="003666DD">
              <w:rPr>
                <w:sz w:val="22"/>
                <w:szCs w:val="22"/>
              </w:rPr>
              <w:t>2000</w:t>
            </w:r>
          </w:p>
        </w:tc>
        <w:tc>
          <w:tcPr>
            <w:tcW w:w="1134" w:type="dxa"/>
            <w:shd w:val="clear" w:color="auto" w:fill="FFFFFF"/>
            <w:vAlign w:val="center"/>
          </w:tcPr>
          <w:p w14:paraId="3BEAAAF1" w14:textId="77777777" w:rsidR="00A94855" w:rsidRPr="003666DD" w:rsidRDefault="00A94855" w:rsidP="00E33004">
            <w:pPr>
              <w:jc w:val="center"/>
              <w:rPr>
                <w:color w:val="000000"/>
                <w:sz w:val="22"/>
                <w:szCs w:val="22"/>
              </w:rPr>
            </w:pPr>
            <w:r w:rsidRPr="003666DD">
              <w:rPr>
                <w:sz w:val="22"/>
                <w:szCs w:val="22"/>
              </w:rPr>
              <w:t>2000</w:t>
            </w:r>
          </w:p>
        </w:tc>
        <w:tc>
          <w:tcPr>
            <w:tcW w:w="995" w:type="dxa"/>
            <w:shd w:val="clear" w:color="auto" w:fill="FFFFFF"/>
            <w:vAlign w:val="center"/>
          </w:tcPr>
          <w:p w14:paraId="34ACB173" w14:textId="77777777" w:rsidR="00A94855" w:rsidRPr="003666DD" w:rsidRDefault="00A94855" w:rsidP="00E33004">
            <w:pPr>
              <w:jc w:val="center"/>
              <w:rPr>
                <w:color w:val="000000"/>
                <w:sz w:val="22"/>
                <w:szCs w:val="22"/>
              </w:rPr>
            </w:pPr>
            <w:r w:rsidRPr="003666DD">
              <w:rPr>
                <w:sz w:val="22"/>
                <w:szCs w:val="22"/>
              </w:rPr>
              <w:t>2000</w:t>
            </w:r>
          </w:p>
        </w:tc>
        <w:tc>
          <w:tcPr>
            <w:tcW w:w="1014" w:type="dxa"/>
            <w:shd w:val="clear" w:color="auto" w:fill="FFFFFF"/>
            <w:vAlign w:val="center"/>
          </w:tcPr>
          <w:p w14:paraId="602050B5" w14:textId="77777777" w:rsidR="00A94855" w:rsidRPr="003666DD" w:rsidRDefault="00A94855" w:rsidP="00E33004">
            <w:pPr>
              <w:jc w:val="center"/>
              <w:rPr>
                <w:color w:val="000000"/>
                <w:sz w:val="22"/>
                <w:szCs w:val="22"/>
              </w:rPr>
            </w:pPr>
            <w:r w:rsidRPr="003666DD">
              <w:rPr>
                <w:sz w:val="22"/>
                <w:szCs w:val="22"/>
              </w:rPr>
              <w:t>2000</w:t>
            </w:r>
          </w:p>
        </w:tc>
        <w:tc>
          <w:tcPr>
            <w:tcW w:w="1014" w:type="dxa"/>
            <w:shd w:val="clear" w:color="auto" w:fill="FFFFFF"/>
            <w:vAlign w:val="center"/>
          </w:tcPr>
          <w:p w14:paraId="52C517FA" w14:textId="77777777" w:rsidR="00A94855" w:rsidRPr="003666DD" w:rsidRDefault="00A94855" w:rsidP="00E33004">
            <w:pPr>
              <w:jc w:val="center"/>
              <w:rPr>
                <w:sz w:val="22"/>
                <w:szCs w:val="22"/>
              </w:rPr>
            </w:pPr>
            <w:r w:rsidRPr="003666DD">
              <w:rPr>
                <w:sz w:val="22"/>
                <w:szCs w:val="22"/>
              </w:rPr>
              <w:t>Х</w:t>
            </w:r>
          </w:p>
        </w:tc>
      </w:tr>
      <w:tr w:rsidR="00A94855" w:rsidRPr="003666DD" w14:paraId="1DFE3C11" w14:textId="77777777" w:rsidTr="00936B56">
        <w:trPr>
          <w:gridAfter w:val="1"/>
          <w:wAfter w:w="22" w:type="dxa"/>
          <w:trHeight w:val="20"/>
        </w:trPr>
        <w:tc>
          <w:tcPr>
            <w:tcW w:w="567" w:type="dxa"/>
            <w:shd w:val="clear" w:color="auto" w:fill="FFFFFF"/>
          </w:tcPr>
          <w:p w14:paraId="1FD5B83A" w14:textId="77777777" w:rsidR="00A94855" w:rsidRPr="003666DD" w:rsidRDefault="00A94855" w:rsidP="00E33004">
            <w:pPr>
              <w:jc w:val="center"/>
              <w:rPr>
                <w:sz w:val="22"/>
                <w:szCs w:val="22"/>
              </w:rPr>
            </w:pPr>
            <w:r w:rsidRPr="003666DD">
              <w:rPr>
                <w:sz w:val="22"/>
                <w:szCs w:val="22"/>
              </w:rPr>
              <w:t>3.11</w:t>
            </w:r>
          </w:p>
        </w:tc>
        <w:tc>
          <w:tcPr>
            <w:tcW w:w="2405" w:type="dxa"/>
            <w:vMerge/>
            <w:shd w:val="clear" w:color="auto" w:fill="FFFFFF"/>
          </w:tcPr>
          <w:p w14:paraId="65095293" w14:textId="77777777" w:rsidR="00A94855" w:rsidRPr="003666DD" w:rsidRDefault="00A94855" w:rsidP="00E33004">
            <w:pPr>
              <w:autoSpaceDE w:val="0"/>
              <w:autoSpaceDN w:val="0"/>
              <w:adjustRightInd w:val="0"/>
              <w:jc w:val="both"/>
              <w:rPr>
                <w:sz w:val="22"/>
                <w:szCs w:val="22"/>
              </w:rPr>
            </w:pPr>
          </w:p>
        </w:tc>
        <w:tc>
          <w:tcPr>
            <w:tcW w:w="3969" w:type="dxa"/>
            <w:shd w:val="clear" w:color="auto" w:fill="FFFFFF"/>
          </w:tcPr>
          <w:p w14:paraId="31B1B283" w14:textId="77777777" w:rsidR="00A94855" w:rsidRPr="003666DD" w:rsidRDefault="00A94855" w:rsidP="00E33004">
            <w:pPr>
              <w:autoSpaceDE w:val="0"/>
              <w:autoSpaceDN w:val="0"/>
              <w:adjustRightInd w:val="0"/>
              <w:jc w:val="both"/>
              <w:rPr>
                <w:sz w:val="22"/>
                <w:szCs w:val="22"/>
              </w:rPr>
            </w:pPr>
            <w:r w:rsidRPr="003666DD">
              <w:rPr>
                <w:sz w:val="22"/>
                <w:szCs w:val="22"/>
              </w:rPr>
              <w:t>Количество внедренных дополнительных общеобразовательных программ</w:t>
            </w:r>
          </w:p>
        </w:tc>
        <w:tc>
          <w:tcPr>
            <w:tcW w:w="851" w:type="dxa"/>
            <w:shd w:val="clear" w:color="auto" w:fill="FFFFFF"/>
            <w:vAlign w:val="center"/>
          </w:tcPr>
          <w:p w14:paraId="091A0EA8" w14:textId="77777777" w:rsidR="00A94855" w:rsidRPr="003666DD" w:rsidRDefault="00A94855" w:rsidP="00E33004">
            <w:pPr>
              <w:jc w:val="center"/>
              <w:rPr>
                <w:sz w:val="22"/>
                <w:szCs w:val="22"/>
              </w:rPr>
            </w:pPr>
            <w:r w:rsidRPr="003666DD">
              <w:rPr>
                <w:sz w:val="22"/>
                <w:szCs w:val="22"/>
              </w:rPr>
              <w:t>программ в год</w:t>
            </w:r>
          </w:p>
        </w:tc>
        <w:tc>
          <w:tcPr>
            <w:tcW w:w="1106" w:type="dxa"/>
            <w:shd w:val="clear" w:color="auto" w:fill="FFFFFF"/>
            <w:vAlign w:val="center"/>
          </w:tcPr>
          <w:p w14:paraId="47B0E5F3" w14:textId="77777777" w:rsidR="00A94855" w:rsidRPr="003666DD" w:rsidRDefault="00A94855" w:rsidP="00E33004">
            <w:pPr>
              <w:jc w:val="center"/>
              <w:rPr>
                <w:color w:val="000000"/>
                <w:sz w:val="22"/>
                <w:szCs w:val="22"/>
              </w:rPr>
            </w:pPr>
            <w:r w:rsidRPr="003666DD">
              <w:rPr>
                <w:sz w:val="22"/>
                <w:szCs w:val="22"/>
              </w:rPr>
              <w:t>7</w:t>
            </w:r>
          </w:p>
        </w:tc>
        <w:tc>
          <w:tcPr>
            <w:tcW w:w="1276" w:type="dxa"/>
            <w:shd w:val="clear" w:color="auto" w:fill="FFFFFF"/>
            <w:vAlign w:val="center"/>
          </w:tcPr>
          <w:p w14:paraId="6872677A" w14:textId="77777777" w:rsidR="00A94855" w:rsidRPr="003666DD" w:rsidRDefault="00A94855" w:rsidP="00E33004">
            <w:pPr>
              <w:jc w:val="center"/>
              <w:rPr>
                <w:color w:val="000000"/>
                <w:sz w:val="22"/>
                <w:szCs w:val="22"/>
              </w:rPr>
            </w:pPr>
            <w:r w:rsidRPr="003666DD">
              <w:rPr>
                <w:sz w:val="22"/>
                <w:szCs w:val="22"/>
              </w:rPr>
              <w:t>7</w:t>
            </w:r>
          </w:p>
        </w:tc>
        <w:tc>
          <w:tcPr>
            <w:tcW w:w="1279" w:type="dxa"/>
            <w:shd w:val="clear" w:color="auto" w:fill="FFFFFF"/>
            <w:vAlign w:val="center"/>
          </w:tcPr>
          <w:p w14:paraId="07F8A91D" w14:textId="77777777" w:rsidR="00A94855" w:rsidRPr="003666DD" w:rsidRDefault="00A94855" w:rsidP="00E33004">
            <w:pPr>
              <w:jc w:val="center"/>
              <w:rPr>
                <w:color w:val="000000"/>
                <w:sz w:val="22"/>
                <w:szCs w:val="22"/>
              </w:rPr>
            </w:pPr>
            <w:r w:rsidRPr="003666DD">
              <w:rPr>
                <w:sz w:val="22"/>
                <w:szCs w:val="22"/>
              </w:rPr>
              <w:t>7</w:t>
            </w:r>
          </w:p>
        </w:tc>
        <w:tc>
          <w:tcPr>
            <w:tcW w:w="1134" w:type="dxa"/>
            <w:shd w:val="clear" w:color="auto" w:fill="FFFFFF"/>
            <w:vAlign w:val="center"/>
          </w:tcPr>
          <w:p w14:paraId="697C5F53" w14:textId="77777777" w:rsidR="00A94855" w:rsidRPr="003666DD" w:rsidRDefault="00A94855" w:rsidP="00E33004">
            <w:pPr>
              <w:jc w:val="center"/>
              <w:rPr>
                <w:color w:val="000000"/>
                <w:sz w:val="22"/>
                <w:szCs w:val="22"/>
              </w:rPr>
            </w:pPr>
            <w:r w:rsidRPr="003666DD">
              <w:rPr>
                <w:sz w:val="22"/>
                <w:szCs w:val="22"/>
              </w:rPr>
              <w:t>7</w:t>
            </w:r>
          </w:p>
        </w:tc>
        <w:tc>
          <w:tcPr>
            <w:tcW w:w="995" w:type="dxa"/>
            <w:shd w:val="clear" w:color="auto" w:fill="FFFFFF"/>
            <w:vAlign w:val="center"/>
          </w:tcPr>
          <w:p w14:paraId="6361F048" w14:textId="77777777" w:rsidR="00A94855" w:rsidRPr="003666DD" w:rsidRDefault="00A94855" w:rsidP="00E33004">
            <w:pPr>
              <w:jc w:val="center"/>
              <w:rPr>
                <w:color w:val="000000"/>
                <w:sz w:val="22"/>
                <w:szCs w:val="22"/>
              </w:rPr>
            </w:pPr>
            <w:r w:rsidRPr="003666DD">
              <w:rPr>
                <w:sz w:val="22"/>
                <w:szCs w:val="22"/>
              </w:rPr>
              <w:t>7</w:t>
            </w:r>
          </w:p>
        </w:tc>
        <w:tc>
          <w:tcPr>
            <w:tcW w:w="1014" w:type="dxa"/>
            <w:shd w:val="clear" w:color="auto" w:fill="FFFFFF"/>
            <w:vAlign w:val="center"/>
          </w:tcPr>
          <w:p w14:paraId="3F4BE108" w14:textId="77777777" w:rsidR="00A94855" w:rsidRPr="003666DD" w:rsidRDefault="00A94855" w:rsidP="00E33004">
            <w:pPr>
              <w:jc w:val="center"/>
              <w:rPr>
                <w:color w:val="000000"/>
                <w:sz w:val="22"/>
                <w:szCs w:val="22"/>
              </w:rPr>
            </w:pPr>
            <w:r w:rsidRPr="003666DD">
              <w:rPr>
                <w:sz w:val="22"/>
                <w:szCs w:val="22"/>
              </w:rPr>
              <w:t>7</w:t>
            </w:r>
          </w:p>
        </w:tc>
        <w:tc>
          <w:tcPr>
            <w:tcW w:w="1014" w:type="dxa"/>
            <w:shd w:val="clear" w:color="auto" w:fill="FFFFFF"/>
            <w:vAlign w:val="center"/>
          </w:tcPr>
          <w:p w14:paraId="5D04D8CE" w14:textId="77777777" w:rsidR="00A94855" w:rsidRPr="003666DD" w:rsidRDefault="00A94855" w:rsidP="00E33004">
            <w:pPr>
              <w:jc w:val="center"/>
              <w:rPr>
                <w:sz w:val="22"/>
                <w:szCs w:val="22"/>
              </w:rPr>
            </w:pPr>
            <w:r w:rsidRPr="003666DD">
              <w:rPr>
                <w:sz w:val="22"/>
                <w:szCs w:val="22"/>
              </w:rPr>
              <w:t>4.1</w:t>
            </w:r>
          </w:p>
        </w:tc>
      </w:tr>
      <w:tr w:rsidR="00A94855" w:rsidRPr="003666DD" w14:paraId="13983334" w14:textId="77777777" w:rsidTr="00936B56">
        <w:trPr>
          <w:gridAfter w:val="1"/>
          <w:wAfter w:w="22" w:type="dxa"/>
          <w:trHeight w:val="20"/>
        </w:trPr>
        <w:tc>
          <w:tcPr>
            <w:tcW w:w="567" w:type="dxa"/>
            <w:shd w:val="clear" w:color="auto" w:fill="FFFFFF"/>
          </w:tcPr>
          <w:p w14:paraId="3D531ADD" w14:textId="77777777" w:rsidR="00A94855" w:rsidRPr="003666DD" w:rsidRDefault="00A94855" w:rsidP="00E33004">
            <w:pPr>
              <w:jc w:val="center"/>
              <w:rPr>
                <w:sz w:val="22"/>
                <w:szCs w:val="22"/>
              </w:rPr>
            </w:pPr>
            <w:r w:rsidRPr="003666DD">
              <w:rPr>
                <w:sz w:val="22"/>
                <w:szCs w:val="22"/>
              </w:rPr>
              <w:t>3.12</w:t>
            </w:r>
          </w:p>
        </w:tc>
        <w:tc>
          <w:tcPr>
            <w:tcW w:w="2405" w:type="dxa"/>
            <w:vMerge/>
            <w:shd w:val="clear" w:color="auto" w:fill="FFFFFF"/>
          </w:tcPr>
          <w:p w14:paraId="383A5D16" w14:textId="77777777" w:rsidR="00A94855" w:rsidRPr="003666DD" w:rsidRDefault="00A94855" w:rsidP="00E33004">
            <w:pPr>
              <w:ind w:right="-91"/>
              <w:jc w:val="both"/>
              <w:rPr>
                <w:sz w:val="22"/>
                <w:szCs w:val="22"/>
              </w:rPr>
            </w:pPr>
          </w:p>
        </w:tc>
        <w:tc>
          <w:tcPr>
            <w:tcW w:w="3969" w:type="dxa"/>
            <w:shd w:val="clear" w:color="auto" w:fill="FFFFFF"/>
          </w:tcPr>
          <w:p w14:paraId="3211F5CD" w14:textId="77777777" w:rsidR="00A94855" w:rsidRPr="003666DD" w:rsidRDefault="00A94855" w:rsidP="00E33004">
            <w:pPr>
              <w:ind w:right="-91"/>
              <w:jc w:val="both"/>
              <w:rPr>
                <w:sz w:val="22"/>
                <w:szCs w:val="22"/>
              </w:rPr>
            </w:pPr>
            <w:r w:rsidRPr="003666DD">
              <w:rPr>
                <w:sz w:val="22"/>
                <w:szCs w:val="22"/>
              </w:rPr>
              <w:t xml:space="preserve">Количество проведенных проектных олимпиад, </w:t>
            </w:r>
            <w:proofErr w:type="spellStart"/>
            <w:r w:rsidRPr="003666DD">
              <w:rPr>
                <w:sz w:val="22"/>
                <w:szCs w:val="22"/>
              </w:rPr>
              <w:t>хакатонов</w:t>
            </w:r>
            <w:proofErr w:type="spellEnd"/>
            <w:r w:rsidRPr="003666DD">
              <w:rPr>
                <w:sz w:val="22"/>
                <w:szCs w:val="22"/>
              </w:rPr>
              <w:t xml:space="preserve">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«IT-куб»</w:t>
            </w:r>
          </w:p>
        </w:tc>
        <w:tc>
          <w:tcPr>
            <w:tcW w:w="851" w:type="dxa"/>
            <w:shd w:val="clear" w:color="auto" w:fill="FFFFFF"/>
          </w:tcPr>
          <w:p w14:paraId="760F8705" w14:textId="77777777" w:rsidR="00A94855" w:rsidRPr="003666DD" w:rsidRDefault="00A94855" w:rsidP="00E33004">
            <w:pPr>
              <w:jc w:val="center"/>
              <w:rPr>
                <w:sz w:val="22"/>
                <w:szCs w:val="22"/>
              </w:rPr>
            </w:pPr>
            <w:r w:rsidRPr="003666DD">
              <w:rPr>
                <w:sz w:val="22"/>
                <w:szCs w:val="22"/>
              </w:rPr>
              <w:t>мероприятий в год</w:t>
            </w:r>
          </w:p>
        </w:tc>
        <w:tc>
          <w:tcPr>
            <w:tcW w:w="1106" w:type="dxa"/>
            <w:shd w:val="clear" w:color="auto" w:fill="FFFFFF"/>
            <w:vAlign w:val="center"/>
          </w:tcPr>
          <w:p w14:paraId="4CBBCAF1" w14:textId="77777777" w:rsidR="00A94855" w:rsidRPr="003666DD" w:rsidRDefault="00A94855" w:rsidP="00E33004">
            <w:pPr>
              <w:jc w:val="center"/>
              <w:rPr>
                <w:color w:val="000000"/>
                <w:sz w:val="22"/>
                <w:szCs w:val="22"/>
              </w:rPr>
            </w:pPr>
            <w:r w:rsidRPr="003666DD">
              <w:rPr>
                <w:sz w:val="22"/>
                <w:szCs w:val="22"/>
              </w:rPr>
              <w:t>10</w:t>
            </w:r>
          </w:p>
        </w:tc>
        <w:tc>
          <w:tcPr>
            <w:tcW w:w="1276" w:type="dxa"/>
            <w:shd w:val="clear" w:color="auto" w:fill="FFFFFF"/>
            <w:vAlign w:val="center"/>
          </w:tcPr>
          <w:p w14:paraId="5B6570C4" w14:textId="77777777" w:rsidR="00A94855" w:rsidRPr="003666DD" w:rsidRDefault="00A94855" w:rsidP="00E33004">
            <w:pPr>
              <w:jc w:val="center"/>
              <w:rPr>
                <w:color w:val="000000"/>
                <w:sz w:val="22"/>
                <w:szCs w:val="22"/>
              </w:rPr>
            </w:pPr>
            <w:r w:rsidRPr="003666DD">
              <w:rPr>
                <w:sz w:val="22"/>
                <w:szCs w:val="22"/>
              </w:rPr>
              <w:t>10</w:t>
            </w:r>
          </w:p>
        </w:tc>
        <w:tc>
          <w:tcPr>
            <w:tcW w:w="1279" w:type="dxa"/>
            <w:shd w:val="clear" w:color="auto" w:fill="FFFFFF"/>
            <w:vAlign w:val="center"/>
          </w:tcPr>
          <w:p w14:paraId="5DA3FAA6" w14:textId="77777777" w:rsidR="00A94855" w:rsidRPr="003666DD" w:rsidRDefault="00A94855" w:rsidP="00E33004">
            <w:pPr>
              <w:jc w:val="center"/>
              <w:rPr>
                <w:color w:val="000000"/>
                <w:sz w:val="22"/>
                <w:szCs w:val="22"/>
              </w:rPr>
            </w:pPr>
            <w:r w:rsidRPr="003666DD">
              <w:rPr>
                <w:sz w:val="22"/>
                <w:szCs w:val="22"/>
              </w:rPr>
              <w:t>10</w:t>
            </w:r>
          </w:p>
        </w:tc>
        <w:tc>
          <w:tcPr>
            <w:tcW w:w="1134" w:type="dxa"/>
            <w:shd w:val="clear" w:color="auto" w:fill="FFFFFF"/>
            <w:vAlign w:val="center"/>
          </w:tcPr>
          <w:p w14:paraId="76D39E46" w14:textId="77777777" w:rsidR="00A94855" w:rsidRPr="003666DD" w:rsidRDefault="00A94855" w:rsidP="00E33004">
            <w:pPr>
              <w:jc w:val="center"/>
              <w:rPr>
                <w:color w:val="000000"/>
                <w:sz w:val="22"/>
                <w:szCs w:val="22"/>
              </w:rPr>
            </w:pPr>
            <w:r w:rsidRPr="003666DD">
              <w:rPr>
                <w:sz w:val="22"/>
                <w:szCs w:val="22"/>
              </w:rPr>
              <w:t>10</w:t>
            </w:r>
          </w:p>
        </w:tc>
        <w:tc>
          <w:tcPr>
            <w:tcW w:w="995" w:type="dxa"/>
            <w:shd w:val="clear" w:color="auto" w:fill="FFFFFF"/>
            <w:vAlign w:val="center"/>
          </w:tcPr>
          <w:p w14:paraId="2F6BD9D1" w14:textId="77777777" w:rsidR="00A94855" w:rsidRPr="003666DD" w:rsidRDefault="00A94855" w:rsidP="00E33004">
            <w:pPr>
              <w:jc w:val="center"/>
              <w:rPr>
                <w:color w:val="000000"/>
                <w:sz w:val="22"/>
                <w:szCs w:val="22"/>
              </w:rPr>
            </w:pPr>
            <w:r w:rsidRPr="003666DD">
              <w:rPr>
                <w:sz w:val="22"/>
                <w:szCs w:val="22"/>
              </w:rPr>
              <w:t>10</w:t>
            </w:r>
          </w:p>
        </w:tc>
        <w:tc>
          <w:tcPr>
            <w:tcW w:w="1014" w:type="dxa"/>
            <w:shd w:val="clear" w:color="auto" w:fill="FFFFFF"/>
            <w:vAlign w:val="center"/>
          </w:tcPr>
          <w:p w14:paraId="57900077" w14:textId="77777777" w:rsidR="00A94855" w:rsidRPr="003666DD" w:rsidRDefault="00A94855" w:rsidP="00E33004">
            <w:pPr>
              <w:jc w:val="center"/>
              <w:rPr>
                <w:color w:val="000000"/>
                <w:sz w:val="22"/>
                <w:szCs w:val="22"/>
              </w:rPr>
            </w:pPr>
            <w:r w:rsidRPr="003666DD">
              <w:rPr>
                <w:sz w:val="22"/>
                <w:szCs w:val="22"/>
              </w:rPr>
              <w:t>10</w:t>
            </w:r>
          </w:p>
        </w:tc>
        <w:tc>
          <w:tcPr>
            <w:tcW w:w="1014" w:type="dxa"/>
            <w:shd w:val="clear" w:color="auto" w:fill="FFFFFF"/>
            <w:vAlign w:val="center"/>
          </w:tcPr>
          <w:p w14:paraId="4A6EB164" w14:textId="77777777" w:rsidR="00A94855" w:rsidRPr="003666DD" w:rsidRDefault="00A94855" w:rsidP="00E33004">
            <w:pPr>
              <w:jc w:val="center"/>
              <w:rPr>
                <w:sz w:val="22"/>
                <w:szCs w:val="22"/>
              </w:rPr>
            </w:pPr>
            <w:r w:rsidRPr="003666DD">
              <w:rPr>
                <w:sz w:val="22"/>
                <w:szCs w:val="22"/>
              </w:rPr>
              <w:t>Х</w:t>
            </w:r>
          </w:p>
        </w:tc>
      </w:tr>
      <w:tr w:rsidR="00A94855" w:rsidRPr="003666DD" w14:paraId="7468FFDA" w14:textId="77777777" w:rsidTr="00936B56">
        <w:trPr>
          <w:gridAfter w:val="1"/>
          <w:wAfter w:w="22" w:type="dxa"/>
          <w:trHeight w:val="1641"/>
        </w:trPr>
        <w:tc>
          <w:tcPr>
            <w:tcW w:w="567" w:type="dxa"/>
            <w:shd w:val="clear" w:color="auto" w:fill="FFFFFF"/>
          </w:tcPr>
          <w:p w14:paraId="50F11E9E" w14:textId="77777777" w:rsidR="00A94855" w:rsidRPr="003666DD" w:rsidRDefault="00A94855" w:rsidP="00E33004">
            <w:pPr>
              <w:jc w:val="center"/>
              <w:rPr>
                <w:sz w:val="22"/>
                <w:szCs w:val="22"/>
              </w:rPr>
            </w:pPr>
            <w:r w:rsidRPr="003666DD">
              <w:rPr>
                <w:sz w:val="22"/>
                <w:szCs w:val="22"/>
              </w:rPr>
              <w:t>3.13</w:t>
            </w:r>
          </w:p>
        </w:tc>
        <w:tc>
          <w:tcPr>
            <w:tcW w:w="2405" w:type="dxa"/>
            <w:vMerge/>
            <w:shd w:val="clear" w:color="auto" w:fill="FFFFFF"/>
          </w:tcPr>
          <w:p w14:paraId="4D306D3D" w14:textId="77777777" w:rsidR="00A94855" w:rsidRPr="003666DD" w:rsidRDefault="00A94855" w:rsidP="00E33004">
            <w:pPr>
              <w:ind w:right="-91"/>
              <w:jc w:val="both"/>
              <w:rPr>
                <w:sz w:val="22"/>
                <w:szCs w:val="22"/>
              </w:rPr>
            </w:pPr>
          </w:p>
        </w:tc>
        <w:tc>
          <w:tcPr>
            <w:tcW w:w="3969" w:type="dxa"/>
            <w:shd w:val="clear" w:color="auto" w:fill="FFFFFF"/>
          </w:tcPr>
          <w:p w14:paraId="55DB8ED5" w14:textId="77777777" w:rsidR="00A94855" w:rsidRPr="003666DD" w:rsidRDefault="00A94855" w:rsidP="00E33004">
            <w:pPr>
              <w:ind w:right="-91"/>
              <w:jc w:val="both"/>
              <w:rPr>
                <w:sz w:val="22"/>
                <w:szCs w:val="22"/>
              </w:rPr>
            </w:pPr>
            <w:r w:rsidRPr="003666DD">
              <w:rPr>
                <w:sz w:val="22"/>
                <w:szCs w:val="22"/>
              </w:rPr>
              <w:t>Численность детей, прошедших обучение по программам мобильного технопарка «</w:t>
            </w:r>
            <w:proofErr w:type="spellStart"/>
            <w:r w:rsidRPr="003666DD">
              <w:rPr>
                <w:sz w:val="22"/>
                <w:szCs w:val="22"/>
              </w:rPr>
              <w:t>Кванториум</w:t>
            </w:r>
            <w:proofErr w:type="spellEnd"/>
            <w:r w:rsidRPr="003666DD">
              <w:rPr>
                <w:sz w:val="22"/>
                <w:szCs w:val="22"/>
              </w:rPr>
              <w:t xml:space="preserve">» </w:t>
            </w:r>
          </w:p>
        </w:tc>
        <w:tc>
          <w:tcPr>
            <w:tcW w:w="851" w:type="dxa"/>
            <w:shd w:val="clear" w:color="auto" w:fill="FFFFFF"/>
            <w:vAlign w:val="center"/>
          </w:tcPr>
          <w:p w14:paraId="63035AC4" w14:textId="77777777" w:rsidR="00A94855" w:rsidRPr="003666DD" w:rsidRDefault="00A94855" w:rsidP="00E33004">
            <w:pPr>
              <w:jc w:val="center"/>
              <w:rPr>
                <w:sz w:val="22"/>
                <w:szCs w:val="22"/>
              </w:rPr>
            </w:pPr>
            <w:r w:rsidRPr="003666DD">
              <w:rPr>
                <w:sz w:val="22"/>
                <w:szCs w:val="22"/>
              </w:rPr>
              <w:t>чел.</w:t>
            </w:r>
          </w:p>
        </w:tc>
        <w:tc>
          <w:tcPr>
            <w:tcW w:w="1106" w:type="dxa"/>
            <w:shd w:val="clear" w:color="auto" w:fill="FFFFFF"/>
            <w:vAlign w:val="center"/>
          </w:tcPr>
          <w:p w14:paraId="12BE05CB" w14:textId="77777777" w:rsidR="00A94855" w:rsidRPr="003666DD" w:rsidRDefault="00A94855" w:rsidP="00E33004">
            <w:pPr>
              <w:jc w:val="center"/>
              <w:rPr>
                <w:color w:val="000000"/>
                <w:sz w:val="22"/>
                <w:szCs w:val="22"/>
              </w:rPr>
            </w:pPr>
            <w:r w:rsidRPr="003666DD">
              <w:rPr>
                <w:sz w:val="22"/>
                <w:szCs w:val="22"/>
              </w:rPr>
              <w:t>1500</w:t>
            </w:r>
          </w:p>
        </w:tc>
        <w:tc>
          <w:tcPr>
            <w:tcW w:w="1276" w:type="dxa"/>
            <w:shd w:val="clear" w:color="auto" w:fill="FFFFFF"/>
            <w:vAlign w:val="center"/>
          </w:tcPr>
          <w:p w14:paraId="1EF10880" w14:textId="77777777" w:rsidR="00A94855" w:rsidRPr="003666DD" w:rsidRDefault="00A94855" w:rsidP="00E33004">
            <w:pPr>
              <w:jc w:val="center"/>
              <w:rPr>
                <w:color w:val="000000"/>
                <w:sz w:val="22"/>
                <w:szCs w:val="22"/>
              </w:rPr>
            </w:pPr>
            <w:r w:rsidRPr="003666DD">
              <w:rPr>
                <w:sz w:val="22"/>
                <w:szCs w:val="22"/>
              </w:rPr>
              <w:t>1500</w:t>
            </w:r>
          </w:p>
        </w:tc>
        <w:tc>
          <w:tcPr>
            <w:tcW w:w="1279" w:type="dxa"/>
            <w:shd w:val="clear" w:color="auto" w:fill="FFFFFF"/>
            <w:vAlign w:val="center"/>
          </w:tcPr>
          <w:p w14:paraId="1FDFE27B" w14:textId="77777777" w:rsidR="00A94855" w:rsidRPr="003666DD" w:rsidRDefault="00A94855" w:rsidP="00E33004">
            <w:pPr>
              <w:jc w:val="center"/>
              <w:rPr>
                <w:color w:val="000000"/>
                <w:sz w:val="22"/>
                <w:szCs w:val="22"/>
              </w:rPr>
            </w:pPr>
            <w:r w:rsidRPr="003666DD">
              <w:rPr>
                <w:sz w:val="22"/>
                <w:szCs w:val="22"/>
              </w:rPr>
              <w:t>1500</w:t>
            </w:r>
          </w:p>
        </w:tc>
        <w:tc>
          <w:tcPr>
            <w:tcW w:w="1134" w:type="dxa"/>
            <w:shd w:val="clear" w:color="auto" w:fill="FFFFFF"/>
            <w:vAlign w:val="center"/>
          </w:tcPr>
          <w:p w14:paraId="6B004333" w14:textId="77777777" w:rsidR="00A94855" w:rsidRPr="003666DD" w:rsidRDefault="00A94855" w:rsidP="00E33004">
            <w:pPr>
              <w:jc w:val="center"/>
              <w:rPr>
                <w:color w:val="000000"/>
                <w:sz w:val="22"/>
                <w:szCs w:val="22"/>
              </w:rPr>
            </w:pPr>
            <w:r w:rsidRPr="003666DD">
              <w:rPr>
                <w:sz w:val="22"/>
                <w:szCs w:val="22"/>
              </w:rPr>
              <w:t>1500</w:t>
            </w:r>
          </w:p>
        </w:tc>
        <w:tc>
          <w:tcPr>
            <w:tcW w:w="995" w:type="dxa"/>
            <w:shd w:val="clear" w:color="auto" w:fill="FFFFFF"/>
            <w:vAlign w:val="center"/>
          </w:tcPr>
          <w:p w14:paraId="041EF66A" w14:textId="77777777" w:rsidR="00A94855" w:rsidRPr="003666DD" w:rsidRDefault="00A94855" w:rsidP="00E33004">
            <w:pPr>
              <w:jc w:val="center"/>
              <w:rPr>
                <w:color w:val="000000"/>
                <w:sz w:val="22"/>
                <w:szCs w:val="22"/>
              </w:rPr>
            </w:pPr>
            <w:r w:rsidRPr="003666DD">
              <w:rPr>
                <w:sz w:val="22"/>
                <w:szCs w:val="22"/>
              </w:rPr>
              <w:t>1500</w:t>
            </w:r>
          </w:p>
        </w:tc>
        <w:tc>
          <w:tcPr>
            <w:tcW w:w="1014" w:type="dxa"/>
            <w:shd w:val="clear" w:color="auto" w:fill="FFFFFF"/>
            <w:vAlign w:val="center"/>
          </w:tcPr>
          <w:p w14:paraId="32DFEFCA" w14:textId="77777777" w:rsidR="00A94855" w:rsidRPr="003666DD" w:rsidRDefault="00A94855" w:rsidP="00E33004">
            <w:pPr>
              <w:jc w:val="center"/>
              <w:rPr>
                <w:color w:val="000000"/>
                <w:sz w:val="22"/>
                <w:szCs w:val="22"/>
              </w:rPr>
            </w:pPr>
            <w:r w:rsidRPr="003666DD">
              <w:rPr>
                <w:sz w:val="22"/>
                <w:szCs w:val="22"/>
              </w:rPr>
              <w:t>1500</w:t>
            </w:r>
          </w:p>
        </w:tc>
        <w:tc>
          <w:tcPr>
            <w:tcW w:w="1014" w:type="dxa"/>
            <w:shd w:val="clear" w:color="auto" w:fill="FFFFFF"/>
            <w:vAlign w:val="center"/>
          </w:tcPr>
          <w:p w14:paraId="53FEE376" w14:textId="77777777" w:rsidR="00A94855" w:rsidRPr="003666DD" w:rsidRDefault="00A94855" w:rsidP="00E33004">
            <w:pPr>
              <w:jc w:val="center"/>
              <w:rPr>
                <w:sz w:val="22"/>
                <w:szCs w:val="22"/>
              </w:rPr>
            </w:pPr>
            <w:r w:rsidRPr="003666DD">
              <w:rPr>
                <w:sz w:val="22"/>
                <w:szCs w:val="22"/>
              </w:rPr>
              <w:t>Х</w:t>
            </w:r>
          </w:p>
        </w:tc>
      </w:tr>
      <w:tr w:rsidR="00A94855" w:rsidRPr="003666DD" w14:paraId="6BFD04B3" w14:textId="77777777" w:rsidTr="00936B56">
        <w:trPr>
          <w:gridAfter w:val="1"/>
          <w:wAfter w:w="22" w:type="dxa"/>
          <w:trHeight w:val="20"/>
        </w:trPr>
        <w:tc>
          <w:tcPr>
            <w:tcW w:w="567" w:type="dxa"/>
            <w:shd w:val="clear" w:color="auto" w:fill="FFFFFF"/>
          </w:tcPr>
          <w:p w14:paraId="7B2C542A" w14:textId="77777777" w:rsidR="00A94855" w:rsidRPr="003666DD" w:rsidRDefault="00A94855" w:rsidP="00E33004">
            <w:pPr>
              <w:jc w:val="center"/>
              <w:rPr>
                <w:sz w:val="22"/>
                <w:szCs w:val="22"/>
              </w:rPr>
            </w:pPr>
            <w:r w:rsidRPr="003666DD">
              <w:rPr>
                <w:sz w:val="22"/>
                <w:szCs w:val="22"/>
              </w:rPr>
              <w:lastRenderedPageBreak/>
              <w:t>3.14</w:t>
            </w:r>
          </w:p>
        </w:tc>
        <w:tc>
          <w:tcPr>
            <w:tcW w:w="2405" w:type="dxa"/>
            <w:vMerge/>
            <w:shd w:val="clear" w:color="auto" w:fill="FFFFFF"/>
          </w:tcPr>
          <w:p w14:paraId="6EA5C6C4" w14:textId="77777777" w:rsidR="00A94855" w:rsidRPr="003666DD" w:rsidRDefault="00A94855" w:rsidP="00E33004">
            <w:pPr>
              <w:jc w:val="both"/>
              <w:rPr>
                <w:sz w:val="22"/>
                <w:szCs w:val="22"/>
              </w:rPr>
            </w:pPr>
          </w:p>
        </w:tc>
        <w:tc>
          <w:tcPr>
            <w:tcW w:w="3969" w:type="dxa"/>
            <w:shd w:val="clear" w:color="auto" w:fill="FFFFFF"/>
          </w:tcPr>
          <w:p w14:paraId="68C7429D" w14:textId="77777777" w:rsidR="00A94855" w:rsidRPr="003666DD" w:rsidRDefault="00A94855" w:rsidP="00E33004">
            <w:pPr>
              <w:jc w:val="both"/>
              <w:rPr>
                <w:sz w:val="22"/>
                <w:szCs w:val="22"/>
              </w:rPr>
            </w:pPr>
            <w:r w:rsidRPr="003666DD">
              <w:rPr>
                <w:sz w:val="22"/>
                <w:szCs w:val="22"/>
              </w:rPr>
              <w:t>Количество групп, обучающихся  по предметной области «Технология» с использованием инфраструктуры мобильного технопарка «</w:t>
            </w:r>
            <w:proofErr w:type="spellStart"/>
            <w:r w:rsidRPr="003666DD">
              <w:rPr>
                <w:sz w:val="22"/>
                <w:szCs w:val="22"/>
              </w:rPr>
              <w:t>Кванториум</w:t>
            </w:r>
            <w:proofErr w:type="spellEnd"/>
            <w:r w:rsidRPr="003666DD">
              <w:rPr>
                <w:sz w:val="22"/>
                <w:szCs w:val="22"/>
              </w:rPr>
              <w:t xml:space="preserve">» </w:t>
            </w:r>
          </w:p>
        </w:tc>
        <w:tc>
          <w:tcPr>
            <w:tcW w:w="851" w:type="dxa"/>
            <w:shd w:val="clear" w:color="auto" w:fill="FFFFFF"/>
            <w:vAlign w:val="center"/>
          </w:tcPr>
          <w:p w14:paraId="3F537327" w14:textId="77777777" w:rsidR="00A94855" w:rsidRPr="003666DD" w:rsidRDefault="00A94855" w:rsidP="00E33004">
            <w:pPr>
              <w:jc w:val="center"/>
              <w:rPr>
                <w:sz w:val="22"/>
                <w:szCs w:val="22"/>
              </w:rPr>
            </w:pPr>
            <w:r w:rsidRPr="003666DD">
              <w:rPr>
                <w:sz w:val="22"/>
                <w:szCs w:val="22"/>
              </w:rPr>
              <w:t>ед.</w:t>
            </w:r>
          </w:p>
        </w:tc>
        <w:tc>
          <w:tcPr>
            <w:tcW w:w="1106" w:type="dxa"/>
            <w:shd w:val="clear" w:color="auto" w:fill="FFFFFF"/>
            <w:vAlign w:val="center"/>
          </w:tcPr>
          <w:p w14:paraId="7F756B24" w14:textId="77777777" w:rsidR="00A94855" w:rsidRPr="003666DD" w:rsidRDefault="00A94855" w:rsidP="00E33004">
            <w:pPr>
              <w:jc w:val="center"/>
              <w:rPr>
                <w:color w:val="000000"/>
                <w:sz w:val="22"/>
                <w:szCs w:val="22"/>
              </w:rPr>
            </w:pPr>
            <w:r w:rsidRPr="003666DD">
              <w:rPr>
                <w:sz w:val="22"/>
                <w:szCs w:val="22"/>
              </w:rPr>
              <w:t>25</w:t>
            </w:r>
          </w:p>
        </w:tc>
        <w:tc>
          <w:tcPr>
            <w:tcW w:w="1276" w:type="dxa"/>
            <w:shd w:val="clear" w:color="auto" w:fill="FFFFFF"/>
            <w:vAlign w:val="center"/>
          </w:tcPr>
          <w:p w14:paraId="569C4B53" w14:textId="77777777" w:rsidR="00A94855" w:rsidRPr="003666DD" w:rsidRDefault="00A94855" w:rsidP="00E33004">
            <w:pPr>
              <w:jc w:val="center"/>
              <w:rPr>
                <w:color w:val="000000"/>
                <w:sz w:val="22"/>
                <w:szCs w:val="22"/>
              </w:rPr>
            </w:pPr>
            <w:r w:rsidRPr="003666DD">
              <w:rPr>
                <w:sz w:val="22"/>
                <w:szCs w:val="22"/>
              </w:rPr>
              <w:t>25</w:t>
            </w:r>
          </w:p>
        </w:tc>
        <w:tc>
          <w:tcPr>
            <w:tcW w:w="1279" w:type="dxa"/>
            <w:shd w:val="clear" w:color="auto" w:fill="FFFFFF"/>
            <w:vAlign w:val="center"/>
          </w:tcPr>
          <w:p w14:paraId="450283BF" w14:textId="77777777" w:rsidR="00A94855" w:rsidRPr="003666DD" w:rsidRDefault="00A94855" w:rsidP="00E33004">
            <w:pPr>
              <w:jc w:val="center"/>
              <w:rPr>
                <w:color w:val="000000"/>
                <w:sz w:val="22"/>
                <w:szCs w:val="22"/>
              </w:rPr>
            </w:pPr>
            <w:r w:rsidRPr="003666DD">
              <w:rPr>
                <w:sz w:val="22"/>
                <w:szCs w:val="22"/>
              </w:rPr>
              <w:t>25</w:t>
            </w:r>
          </w:p>
        </w:tc>
        <w:tc>
          <w:tcPr>
            <w:tcW w:w="1134" w:type="dxa"/>
            <w:shd w:val="clear" w:color="auto" w:fill="FFFFFF"/>
            <w:vAlign w:val="center"/>
          </w:tcPr>
          <w:p w14:paraId="0C851300" w14:textId="77777777" w:rsidR="00A94855" w:rsidRPr="003666DD" w:rsidRDefault="00A94855" w:rsidP="00E33004">
            <w:pPr>
              <w:jc w:val="center"/>
              <w:rPr>
                <w:color w:val="000000"/>
                <w:sz w:val="22"/>
                <w:szCs w:val="22"/>
              </w:rPr>
            </w:pPr>
            <w:r w:rsidRPr="003666DD">
              <w:rPr>
                <w:sz w:val="22"/>
                <w:szCs w:val="22"/>
              </w:rPr>
              <w:t>25</w:t>
            </w:r>
          </w:p>
        </w:tc>
        <w:tc>
          <w:tcPr>
            <w:tcW w:w="995" w:type="dxa"/>
            <w:shd w:val="clear" w:color="auto" w:fill="FFFFFF"/>
            <w:vAlign w:val="center"/>
          </w:tcPr>
          <w:p w14:paraId="6836ADF4" w14:textId="77777777" w:rsidR="00A94855" w:rsidRPr="003666DD" w:rsidRDefault="00A94855" w:rsidP="00E33004">
            <w:pPr>
              <w:jc w:val="center"/>
              <w:rPr>
                <w:color w:val="000000"/>
                <w:sz w:val="22"/>
                <w:szCs w:val="22"/>
              </w:rPr>
            </w:pPr>
            <w:r w:rsidRPr="003666DD">
              <w:rPr>
                <w:sz w:val="22"/>
                <w:szCs w:val="22"/>
              </w:rPr>
              <w:t>25</w:t>
            </w:r>
          </w:p>
        </w:tc>
        <w:tc>
          <w:tcPr>
            <w:tcW w:w="1014" w:type="dxa"/>
            <w:shd w:val="clear" w:color="auto" w:fill="FFFFFF"/>
            <w:vAlign w:val="center"/>
          </w:tcPr>
          <w:p w14:paraId="14BC6A5F" w14:textId="77777777" w:rsidR="00A94855" w:rsidRPr="003666DD" w:rsidRDefault="00A94855" w:rsidP="00E33004">
            <w:pPr>
              <w:jc w:val="center"/>
              <w:rPr>
                <w:color w:val="000000"/>
                <w:sz w:val="22"/>
                <w:szCs w:val="22"/>
              </w:rPr>
            </w:pPr>
            <w:r w:rsidRPr="003666DD">
              <w:rPr>
                <w:sz w:val="22"/>
                <w:szCs w:val="22"/>
              </w:rPr>
              <w:t>25</w:t>
            </w:r>
          </w:p>
        </w:tc>
        <w:tc>
          <w:tcPr>
            <w:tcW w:w="1014" w:type="dxa"/>
            <w:shd w:val="clear" w:color="auto" w:fill="FFFFFF"/>
            <w:vAlign w:val="center"/>
          </w:tcPr>
          <w:p w14:paraId="1B49743D" w14:textId="77777777" w:rsidR="00A94855" w:rsidRPr="003666DD" w:rsidRDefault="00A94855" w:rsidP="00E33004">
            <w:pPr>
              <w:jc w:val="center"/>
              <w:rPr>
                <w:sz w:val="22"/>
                <w:szCs w:val="22"/>
              </w:rPr>
            </w:pPr>
            <w:r w:rsidRPr="003666DD">
              <w:rPr>
                <w:sz w:val="22"/>
                <w:szCs w:val="22"/>
              </w:rPr>
              <w:t>Х</w:t>
            </w:r>
          </w:p>
        </w:tc>
      </w:tr>
      <w:tr w:rsidR="00A94855" w:rsidRPr="003666DD" w14:paraId="6750269C" w14:textId="77777777" w:rsidTr="00936B56">
        <w:trPr>
          <w:gridAfter w:val="1"/>
          <w:wAfter w:w="22" w:type="dxa"/>
          <w:trHeight w:val="20"/>
        </w:trPr>
        <w:tc>
          <w:tcPr>
            <w:tcW w:w="567" w:type="dxa"/>
            <w:shd w:val="clear" w:color="auto" w:fill="FFFFFF"/>
          </w:tcPr>
          <w:p w14:paraId="64AA3E3D" w14:textId="77777777" w:rsidR="00A94855" w:rsidRPr="003666DD" w:rsidRDefault="00A94855" w:rsidP="00E33004">
            <w:pPr>
              <w:jc w:val="center"/>
              <w:rPr>
                <w:sz w:val="22"/>
                <w:szCs w:val="22"/>
              </w:rPr>
            </w:pPr>
            <w:r w:rsidRPr="003666DD">
              <w:rPr>
                <w:sz w:val="22"/>
                <w:szCs w:val="22"/>
              </w:rPr>
              <w:t>3.15</w:t>
            </w:r>
          </w:p>
        </w:tc>
        <w:tc>
          <w:tcPr>
            <w:tcW w:w="2405" w:type="dxa"/>
            <w:vMerge/>
            <w:shd w:val="clear" w:color="auto" w:fill="FFFFFF"/>
          </w:tcPr>
          <w:p w14:paraId="722283B2" w14:textId="77777777" w:rsidR="00A94855" w:rsidRPr="003666DD" w:rsidRDefault="00A94855" w:rsidP="00E33004">
            <w:pPr>
              <w:jc w:val="both"/>
              <w:rPr>
                <w:sz w:val="22"/>
                <w:szCs w:val="22"/>
              </w:rPr>
            </w:pPr>
          </w:p>
        </w:tc>
        <w:tc>
          <w:tcPr>
            <w:tcW w:w="3969" w:type="dxa"/>
            <w:shd w:val="clear" w:color="auto" w:fill="FFFFFF"/>
          </w:tcPr>
          <w:p w14:paraId="31234631" w14:textId="77777777" w:rsidR="00A94855" w:rsidRPr="003666DD" w:rsidRDefault="00A94855" w:rsidP="00E33004">
            <w:pPr>
              <w:jc w:val="both"/>
              <w:rPr>
                <w:sz w:val="22"/>
                <w:szCs w:val="22"/>
              </w:rPr>
            </w:pPr>
            <w:r w:rsidRPr="003666DD">
              <w:rPr>
                <w:sz w:val="22"/>
                <w:szCs w:val="22"/>
              </w:rPr>
              <w:t>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w:t>
            </w:r>
            <w:proofErr w:type="spellStart"/>
            <w:r w:rsidRPr="003666DD">
              <w:rPr>
                <w:sz w:val="22"/>
                <w:szCs w:val="22"/>
              </w:rPr>
              <w:t>Кванториум</w:t>
            </w:r>
            <w:proofErr w:type="spellEnd"/>
            <w:r w:rsidRPr="003666DD">
              <w:rPr>
                <w:sz w:val="22"/>
                <w:szCs w:val="22"/>
              </w:rPr>
              <w:t xml:space="preserve">»  </w:t>
            </w:r>
          </w:p>
        </w:tc>
        <w:tc>
          <w:tcPr>
            <w:tcW w:w="851" w:type="dxa"/>
            <w:shd w:val="clear" w:color="auto" w:fill="FFFFFF"/>
            <w:vAlign w:val="center"/>
          </w:tcPr>
          <w:p w14:paraId="31488976" w14:textId="77777777" w:rsidR="00A94855" w:rsidRPr="003666DD" w:rsidRDefault="00A94855" w:rsidP="00E33004">
            <w:pPr>
              <w:jc w:val="center"/>
              <w:rPr>
                <w:sz w:val="22"/>
                <w:szCs w:val="22"/>
              </w:rPr>
            </w:pPr>
            <w:r w:rsidRPr="003666DD">
              <w:rPr>
                <w:sz w:val="22"/>
                <w:szCs w:val="22"/>
              </w:rPr>
              <w:t>ед.</w:t>
            </w:r>
          </w:p>
        </w:tc>
        <w:tc>
          <w:tcPr>
            <w:tcW w:w="1106" w:type="dxa"/>
            <w:shd w:val="clear" w:color="auto" w:fill="FFFFFF"/>
            <w:vAlign w:val="center"/>
          </w:tcPr>
          <w:p w14:paraId="46CE4E88" w14:textId="77777777" w:rsidR="00A94855" w:rsidRPr="003666DD" w:rsidRDefault="00A94855" w:rsidP="00E33004">
            <w:pPr>
              <w:jc w:val="center"/>
              <w:rPr>
                <w:color w:val="000000"/>
                <w:sz w:val="22"/>
                <w:szCs w:val="22"/>
              </w:rPr>
            </w:pPr>
            <w:r w:rsidRPr="003666DD">
              <w:rPr>
                <w:sz w:val="22"/>
                <w:szCs w:val="22"/>
              </w:rPr>
              <w:t>50</w:t>
            </w:r>
          </w:p>
        </w:tc>
        <w:tc>
          <w:tcPr>
            <w:tcW w:w="1276" w:type="dxa"/>
            <w:shd w:val="clear" w:color="auto" w:fill="FFFFFF"/>
            <w:vAlign w:val="center"/>
          </w:tcPr>
          <w:p w14:paraId="73A78900" w14:textId="77777777" w:rsidR="00A94855" w:rsidRPr="003666DD" w:rsidRDefault="00A94855" w:rsidP="00E33004">
            <w:pPr>
              <w:jc w:val="center"/>
              <w:rPr>
                <w:color w:val="000000"/>
                <w:sz w:val="22"/>
                <w:szCs w:val="22"/>
              </w:rPr>
            </w:pPr>
            <w:r w:rsidRPr="003666DD">
              <w:rPr>
                <w:sz w:val="22"/>
                <w:szCs w:val="22"/>
              </w:rPr>
              <w:t>50</w:t>
            </w:r>
          </w:p>
        </w:tc>
        <w:tc>
          <w:tcPr>
            <w:tcW w:w="1279" w:type="dxa"/>
            <w:shd w:val="clear" w:color="auto" w:fill="FFFFFF"/>
            <w:vAlign w:val="center"/>
          </w:tcPr>
          <w:p w14:paraId="7D3FBDC8" w14:textId="77777777" w:rsidR="00A94855" w:rsidRPr="003666DD" w:rsidRDefault="00A94855" w:rsidP="00E33004">
            <w:pPr>
              <w:jc w:val="center"/>
              <w:rPr>
                <w:color w:val="000000"/>
                <w:sz w:val="22"/>
                <w:szCs w:val="22"/>
              </w:rPr>
            </w:pPr>
            <w:r w:rsidRPr="003666DD">
              <w:rPr>
                <w:sz w:val="22"/>
                <w:szCs w:val="22"/>
              </w:rPr>
              <w:t>50</w:t>
            </w:r>
          </w:p>
        </w:tc>
        <w:tc>
          <w:tcPr>
            <w:tcW w:w="1134" w:type="dxa"/>
            <w:shd w:val="clear" w:color="auto" w:fill="FFFFFF"/>
            <w:vAlign w:val="center"/>
          </w:tcPr>
          <w:p w14:paraId="11609A5E" w14:textId="77777777" w:rsidR="00A94855" w:rsidRPr="003666DD" w:rsidRDefault="00A94855" w:rsidP="00E33004">
            <w:pPr>
              <w:jc w:val="center"/>
              <w:rPr>
                <w:color w:val="000000"/>
                <w:sz w:val="22"/>
                <w:szCs w:val="22"/>
              </w:rPr>
            </w:pPr>
            <w:r w:rsidRPr="003666DD">
              <w:rPr>
                <w:sz w:val="22"/>
                <w:szCs w:val="22"/>
              </w:rPr>
              <w:t>50</w:t>
            </w:r>
          </w:p>
        </w:tc>
        <w:tc>
          <w:tcPr>
            <w:tcW w:w="995" w:type="dxa"/>
            <w:shd w:val="clear" w:color="auto" w:fill="FFFFFF"/>
            <w:vAlign w:val="center"/>
          </w:tcPr>
          <w:p w14:paraId="420ED39A" w14:textId="77777777" w:rsidR="00A94855" w:rsidRPr="003666DD" w:rsidRDefault="00A94855" w:rsidP="00E33004">
            <w:pPr>
              <w:jc w:val="center"/>
              <w:rPr>
                <w:color w:val="000000"/>
                <w:sz w:val="22"/>
                <w:szCs w:val="22"/>
              </w:rPr>
            </w:pPr>
            <w:r w:rsidRPr="003666DD">
              <w:rPr>
                <w:sz w:val="22"/>
                <w:szCs w:val="22"/>
              </w:rPr>
              <w:t>50</w:t>
            </w:r>
          </w:p>
        </w:tc>
        <w:tc>
          <w:tcPr>
            <w:tcW w:w="1014" w:type="dxa"/>
            <w:shd w:val="clear" w:color="auto" w:fill="FFFFFF"/>
            <w:vAlign w:val="center"/>
          </w:tcPr>
          <w:p w14:paraId="4DD89169" w14:textId="77777777" w:rsidR="00A94855" w:rsidRPr="003666DD" w:rsidRDefault="00A94855" w:rsidP="00E33004">
            <w:pPr>
              <w:jc w:val="center"/>
              <w:rPr>
                <w:color w:val="000000"/>
                <w:sz w:val="22"/>
                <w:szCs w:val="22"/>
              </w:rPr>
            </w:pPr>
            <w:r w:rsidRPr="003666DD">
              <w:rPr>
                <w:sz w:val="22"/>
                <w:szCs w:val="22"/>
              </w:rPr>
              <w:t>50</w:t>
            </w:r>
          </w:p>
        </w:tc>
        <w:tc>
          <w:tcPr>
            <w:tcW w:w="1014" w:type="dxa"/>
            <w:shd w:val="clear" w:color="auto" w:fill="FFFFFF"/>
            <w:vAlign w:val="center"/>
          </w:tcPr>
          <w:p w14:paraId="084F5A84" w14:textId="77777777" w:rsidR="00A94855" w:rsidRPr="003666DD" w:rsidRDefault="00A94855" w:rsidP="00E33004">
            <w:pPr>
              <w:jc w:val="center"/>
              <w:rPr>
                <w:sz w:val="22"/>
                <w:szCs w:val="22"/>
              </w:rPr>
            </w:pPr>
            <w:r w:rsidRPr="003666DD">
              <w:rPr>
                <w:sz w:val="22"/>
                <w:szCs w:val="22"/>
              </w:rPr>
              <w:t>Х</w:t>
            </w:r>
          </w:p>
        </w:tc>
      </w:tr>
      <w:tr w:rsidR="00A94855" w:rsidRPr="003666DD" w14:paraId="5D9517E2" w14:textId="77777777" w:rsidTr="00936B56">
        <w:trPr>
          <w:gridAfter w:val="1"/>
          <w:wAfter w:w="22" w:type="dxa"/>
          <w:trHeight w:val="20"/>
        </w:trPr>
        <w:tc>
          <w:tcPr>
            <w:tcW w:w="567" w:type="dxa"/>
            <w:shd w:val="clear" w:color="auto" w:fill="FFFFFF"/>
          </w:tcPr>
          <w:p w14:paraId="08E61268" w14:textId="77777777" w:rsidR="00A94855" w:rsidRPr="003666DD" w:rsidRDefault="00A94855" w:rsidP="00E33004">
            <w:pPr>
              <w:jc w:val="center"/>
              <w:rPr>
                <w:sz w:val="22"/>
                <w:szCs w:val="22"/>
              </w:rPr>
            </w:pPr>
            <w:r w:rsidRPr="003666DD">
              <w:rPr>
                <w:sz w:val="22"/>
                <w:szCs w:val="22"/>
              </w:rPr>
              <w:t>3.16</w:t>
            </w:r>
          </w:p>
        </w:tc>
        <w:tc>
          <w:tcPr>
            <w:tcW w:w="2405" w:type="dxa"/>
            <w:vMerge/>
            <w:shd w:val="clear" w:color="auto" w:fill="FFFFFF"/>
          </w:tcPr>
          <w:p w14:paraId="7D5CCA30" w14:textId="77777777" w:rsidR="00A94855" w:rsidRPr="003666DD" w:rsidRDefault="00A94855" w:rsidP="00E33004">
            <w:pPr>
              <w:jc w:val="both"/>
              <w:rPr>
                <w:sz w:val="22"/>
                <w:szCs w:val="22"/>
              </w:rPr>
            </w:pPr>
          </w:p>
        </w:tc>
        <w:tc>
          <w:tcPr>
            <w:tcW w:w="3969" w:type="dxa"/>
            <w:shd w:val="clear" w:color="auto" w:fill="FFFFFF"/>
          </w:tcPr>
          <w:p w14:paraId="6BC58C4B" w14:textId="77777777" w:rsidR="00A94855" w:rsidRPr="003666DD" w:rsidRDefault="00A94855" w:rsidP="00E33004">
            <w:pPr>
              <w:jc w:val="both"/>
              <w:rPr>
                <w:sz w:val="22"/>
                <w:szCs w:val="22"/>
              </w:rPr>
            </w:pPr>
            <w:r w:rsidRPr="003666DD">
              <w:rPr>
                <w:sz w:val="22"/>
                <w:szCs w:val="22"/>
              </w:rPr>
              <w:t>Численность детей, вовлеченных в мероприятия, проводимые с участием мобильного технопарка «</w:t>
            </w:r>
            <w:proofErr w:type="spellStart"/>
            <w:r w:rsidRPr="003666DD">
              <w:rPr>
                <w:sz w:val="22"/>
                <w:szCs w:val="22"/>
              </w:rPr>
              <w:t>Кванториум</w:t>
            </w:r>
            <w:proofErr w:type="spellEnd"/>
            <w:r w:rsidRPr="003666DD">
              <w:rPr>
                <w:sz w:val="22"/>
                <w:szCs w:val="22"/>
              </w:rPr>
              <w:t>»</w:t>
            </w:r>
          </w:p>
        </w:tc>
        <w:tc>
          <w:tcPr>
            <w:tcW w:w="851" w:type="dxa"/>
            <w:shd w:val="clear" w:color="auto" w:fill="FFFFFF"/>
            <w:vAlign w:val="center"/>
          </w:tcPr>
          <w:p w14:paraId="14A41900" w14:textId="77777777" w:rsidR="00A94855" w:rsidRPr="003666DD" w:rsidRDefault="00A94855" w:rsidP="00E33004">
            <w:pPr>
              <w:jc w:val="center"/>
              <w:rPr>
                <w:sz w:val="22"/>
                <w:szCs w:val="22"/>
              </w:rPr>
            </w:pPr>
            <w:r w:rsidRPr="003666DD">
              <w:rPr>
                <w:sz w:val="22"/>
                <w:szCs w:val="22"/>
              </w:rPr>
              <w:t>чел.</w:t>
            </w:r>
          </w:p>
        </w:tc>
        <w:tc>
          <w:tcPr>
            <w:tcW w:w="1106" w:type="dxa"/>
            <w:shd w:val="clear" w:color="auto" w:fill="FFFFFF"/>
            <w:vAlign w:val="center"/>
          </w:tcPr>
          <w:p w14:paraId="765FE34C" w14:textId="77777777" w:rsidR="00A94855" w:rsidRPr="003666DD" w:rsidRDefault="00A94855" w:rsidP="00E33004">
            <w:pPr>
              <w:jc w:val="center"/>
              <w:rPr>
                <w:color w:val="000000"/>
                <w:sz w:val="22"/>
                <w:szCs w:val="22"/>
              </w:rPr>
            </w:pPr>
            <w:r w:rsidRPr="003666DD">
              <w:rPr>
                <w:sz w:val="22"/>
                <w:szCs w:val="22"/>
              </w:rPr>
              <w:t>6000</w:t>
            </w:r>
          </w:p>
        </w:tc>
        <w:tc>
          <w:tcPr>
            <w:tcW w:w="1276" w:type="dxa"/>
            <w:shd w:val="clear" w:color="auto" w:fill="FFFFFF"/>
            <w:vAlign w:val="center"/>
          </w:tcPr>
          <w:p w14:paraId="579FD3B1" w14:textId="77777777" w:rsidR="00A94855" w:rsidRPr="003666DD" w:rsidRDefault="00A94855" w:rsidP="00E33004">
            <w:pPr>
              <w:jc w:val="center"/>
              <w:rPr>
                <w:color w:val="000000"/>
                <w:sz w:val="22"/>
                <w:szCs w:val="22"/>
              </w:rPr>
            </w:pPr>
            <w:r w:rsidRPr="003666DD">
              <w:rPr>
                <w:sz w:val="22"/>
                <w:szCs w:val="22"/>
              </w:rPr>
              <w:t>6000</w:t>
            </w:r>
          </w:p>
        </w:tc>
        <w:tc>
          <w:tcPr>
            <w:tcW w:w="1279" w:type="dxa"/>
            <w:shd w:val="clear" w:color="auto" w:fill="FFFFFF"/>
            <w:vAlign w:val="center"/>
          </w:tcPr>
          <w:p w14:paraId="29891B86" w14:textId="77777777" w:rsidR="00A94855" w:rsidRPr="003666DD" w:rsidRDefault="00A94855" w:rsidP="00E33004">
            <w:pPr>
              <w:jc w:val="center"/>
              <w:rPr>
                <w:color w:val="000000"/>
                <w:sz w:val="22"/>
                <w:szCs w:val="22"/>
              </w:rPr>
            </w:pPr>
            <w:r w:rsidRPr="003666DD">
              <w:rPr>
                <w:sz w:val="22"/>
                <w:szCs w:val="22"/>
              </w:rPr>
              <w:t>6000</w:t>
            </w:r>
          </w:p>
        </w:tc>
        <w:tc>
          <w:tcPr>
            <w:tcW w:w="1134" w:type="dxa"/>
            <w:shd w:val="clear" w:color="auto" w:fill="FFFFFF"/>
            <w:vAlign w:val="center"/>
          </w:tcPr>
          <w:p w14:paraId="0BF19E94" w14:textId="77777777" w:rsidR="00A94855" w:rsidRPr="003666DD" w:rsidRDefault="00A94855" w:rsidP="00E33004">
            <w:pPr>
              <w:jc w:val="center"/>
              <w:rPr>
                <w:color w:val="000000"/>
                <w:sz w:val="22"/>
                <w:szCs w:val="22"/>
              </w:rPr>
            </w:pPr>
            <w:r w:rsidRPr="003666DD">
              <w:rPr>
                <w:sz w:val="22"/>
                <w:szCs w:val="22"/>
              </w:rPr>
              <w:t>6000</w:t>
            </w:r>
          </w:p>
        </w:tc>
        <w:tc>
          <w:tcPr>
            <w:tcW w:w="995" w:type="dxa"/>
            <w:shd w:val="clear" w:color="auto" w:fill="FFFFFF"/>
            <w:vAlign w:val="center"/>
          </w:tcPr>
          <w:p w14:paraId="4F5D3E66" w14:textId="77777777" w:rsidR="00A94855" w:rsidRPr="003666DD" w:rsidRDefault="00A94855" w:rsidP="00E33004">
            <w:pPr>
              <w:jc w:val="center"/>
              <w:rPr>
                <w:color w:val="000000"/>
                <w:sz w:val="22"/>
                <w:szCs w:val="22"/>
              </w:rPr>
            </w:pPr>
            <w:r w:rsidRPr="003666DD">
              <w:rPr>
                <w:sz w:val="22"/>
                <w:szCs w:val="22"/>
              </w:rPr>
              <w:t>6000</w:t>
            </w:r>
          </w:p>
        </w:tc>
        <w:tc>
          <w:tcPr>
            <w:tcW w:w="1014" w:type="dxa"/>
            <w:shd w:val="clear" w:color="auto" w:fill="FFFFFF"/>
            <w:vAlign w:val="center"/>
          </w:tcPr>
          <w:p w14:paraId="472FB675" w14:textId="77777777" w:rsidR="00A94855" w:rsidRPr="003666DD" w:rsidRDefault="00A94855" w:rsidP="00E33004">
            <w:pPr>
              <w:jc w:val="center"/>
              <w:rPr>
                <w:color w:val="000000"/>
                <w:sz w:val="22"/>
                <w:szCs w:val="22"/>
              </w:rPr>
            </w:pPr>
            <w:r w:rsidRPr="003666DD">
              <w:rPr>
                <w:sz w:val="22"/>
                <w:szCs w:val="22"/>
              </w:rPr>
              <w:t>6000</w:t>
            </w:r>
          </w:p>
        </w:tc>
        <w:tc>
          <w:tcPr>
            <w:tcW w:w="1014" w:type="dxa"/>
            <w:shd w:val="clear" w:color="auto" w:fill="FFFFFF"/>
            <w:vAlign w:val="center"/>
          </w:tcPr>
          <w:p w14:paraId="0C777375" w14:textId="77777777" w:rsidR="00A94855" w:rsidRPr="003666DD" w:rsidRDefault="00A94855" w:rsidP="00E33004">
            <w:pPr>
              <w:jc w:val="center"/>
              <w:rPr>
                <w:sz w:val="22"/>
                <w:szCs w:val="22"/>
              </w:rPr>
            </w:pPr>
            <w:r w:rsidRPr="003666DD">
              <w:rPr>
                <w:sz w:val="22"/>
                <w:szCs w:val="22"/>
              </w:rPr>
              <w:t>Х</w:t>
            </w:r>
          </w:p>
        </w:tc>
      </w:tr>
      <w:tr w:rsidR="00A94855" w:rsidRPr="003666DD" w14:paraId="34F199BF" w14:textId="77777777" w:rsidTr="00936B56">
        <w:trPr>
          <w:gridAfter w:val="1"/>
          <w:wAfter w:w="22" w:type="dxa"/>
          <w:trHeight w:val="20"/>
        </w:trPr>
        <w:tc>
          <w:tcPr>
            <w:tcW w:w="567" w:type="dxa"/>
            <w:shd w:val="clear" w:color="auto" w:fill="auto"/>
          </w:tcPr>
          <w:p w14:paraId="3BC224C6" w14:textId="77777777" w:rsidR="00A94855" w:rsidRPr="003666DD" w:rsidRDefault="00A94855" w:rsidP="00E33004">
            <w:pPr>
              <w:jc w:val="center"/>
              <w:rPr>
                <w:sz w:val="22"/>
                <w:szCs w:val="22"/>
              </w:rPr>
            </w:pPr>
            <w:r w:rsidRPr="003666DD">
              <w:rPr>
                <w:sz w:val="22"/>
                <w:szCs w:val="22"/>
              </w:rPr>
              <w:t>3.17</w:t>
            </w:r>
          </w:p>
        </w:tc>
        <w:tc>
          <w:tcPr>
            <w:tcW w:w="2405" w:type="dxa"/>
            <w:vMerge w:val="restart"/>
            <w:shd w:val="clear" w:color="auto" w:fill="FFFFFF"/>
          </w:tcPr>
          <w:p w14:paraId="22099A72" w14:textId="77777777" w:rsidR="00A94855" w:rsidRPr="003666DD" w:rsidRDefault="00A94855" w:rsidP="00E33004">
            <w:pPr>
              <w:jc w:val="both"/>
              <w:rPr>
                <w:sz w:val="22"/>
                <w:szCs w:val="22"/>
              </w:rPr>
            </w:pPr>
            <w:r w:rsidRPr="003666DD">
              <w:rPr>
                <w:rStyle w:val="FontStyle83"/>
                <w:sz w:val="22"/>
                <w:szCs w:val="22"/>
              </w:rPr>
              <w:t>Задача 1: развитие сети и инфраструктуры учреждений дополнительного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tc>
        <w:tc>
          <w:tcPr>
            <w:tcW w:w="3969" w:type="dxa"/>
            <w:shd w:val="clear" w:color="auto" w:fill="auto"/>
          </w:tcPr>
          <w:p w14:paraId="6576CB13" w14:textId="77777777" w:rsidR="00A94855" w:rsidRPr="003666DD" w:rsidRDefault="00A94855" w:rsidP="00E33004">
            <w:pPr>
              <w:jc w:val="both"/>
              <w:rPr>
                <w:sz w:val="22"/>
                <w:szCs w:val="22"/>
              </w:rPr>
            </w:pPr>
            <w:r w:rsidRPr="003666DD">
              <w:rPr>
                <w:sz w:val="22"/>
                <w:szCs w:val="22"/>
              </w:rPr>
              <w:t>Проведение массовых выставок, мастер-классов и иных активностей, включая День защиты детей (1 июня) и начало учебного года (последняя неделя августа)</w:t>
            </w:r>
          </w:p>
        </w:tc>
        <w:tc>
          <w:tcPr>
            <w:tcW w:w="851" w:type="dxa"/>
            <w:shd w:val="clear" w:color="auto" w:fill="auto"/>
            <w:vAlign w:val="center"/>
          </w:tcPr>
          <w:p w14:paraId="19597291" w14:textId="77777777" w:rsidR="00A94855" w:rsidRPr="003666DD" w:rsidRDefault="00A94855" w:rsidP="00E33004">
            <w:pPr>
              <w:jc w:val="both"/>
              <w:rPr>
                <w:sz w:val="22"/>
                <w:szCs w:val="22"/>
              </w:rPr>
            </w:pPr>
            <w:r w:rsidRPr="003666DD">
              <w:rPr>
                <w:sz w:val="22"/>
                <w:szCs w:val="22"/>
              </w:rPr>
              <w:t>ед.</w:t>
            </w:r>
          </w:p>
        </w:tc>
        <w:tc>
          <w:tcPr>
            <w:tcW w:w="1106" w:type="dxa"/>
            <w:shd w:val="clear" w:color="auto" w:fill="auto"/>
            <w:vAlign w:val="center"/>
          </w:tcPr>
          <w:p w14:paraId="178CF647" w14:textId="77777777" w:rsidR="00A94855" w:rsidRPr="003666DD" w:rsidRDefault="00A94855" w:rsidP="00E33004">
            <w:pPr>
              <w:jc w:val="center"/>
              <w:rPr>
                <w:color w:val="000000"/>
                <w:sz w:val="22"/>
                <w:szCs w:val="22"/>
              </w:rPr>
            </w:pPr>
            <w:r w:rsidRPr="003666DD">
              <w:rPr>
                <w:sz w:val="22"/>
                <w:szCs w:val="22"/>
              </w:rPr>
              <w:t>10</w:t>
            </w:r>
          </w:p>
        </w:tc>
        <w:tc>
          <w:tcPr>
            <w:tcW w:w="1276" w:type="dxa"/>
            <w:shd w:val="clear" w:color="auto" w:fill="auto"/>
            <w:vAlign w:val="center"/>
          </w:tcPr>
          <w:p w14:paraId="15D0ADDB" w14:textId="77777777" w:rsidR="00A94855" w:rsidRPr="003666DD" w:rsidRDefault="00A94855" w:rsidP="00E33004">
            <w:pPr>
              <w:jc w:val="center"/>
              <w:rPr>
                <w:color w:val="000000"/>
                <w:sz w:val="22"/>
                <w:szCs w:val="22"/>
              </w:rPr>
            </w:pPr>
            <w:r w:rsidRPr="003666DD">
              <w:rPr>
                <w:sz w:val="22"/>
                <w:szCs w:val="22"/>
              </w:rPr>
              <w:t>10</w:t>
            </w:r>
          </w:p>
        </w:tc>
        <w:tc>
          <w:tcPr>
            <w:tcW w:w="1279" w:type="dxa"/>
            <w:shd w:val="clear" w:color="auto" w:fill="auto"/>
            <w:vAlign w:val="center"/>
          </w:tcPr>
          <w:p w14:paraId="01AA568C" w14:textId="77777777" w:rsidR="00A94855" w:rsidRPr="003666DD" w:rsidRDefault="00A94855" w:rsidP="00E33004">
            <w:pPr>
              <w:jc w:val="center"/>
              <w:rPr>
                <w:color w:val="000000"/>
                <w:sz w:val="22"/>
                <w:szCs w:val="22"/>
              </w:rPr>
            </w:pPr>
            <w:r w:rsidRPr="003666DD">
              <w:rPr>
                <w:sz w:val="22"/>
                <w:szCs w:val="22"/>
              </w:rPr>
              <w:t>10</w:t>
            </w:r>
          </w:p>
        </w:tc>
        <w:tc>
          <w:tcPr>
            <w:tcW w:w="1134" w:type="dxa"/>
            <w:shd w:val="clear" w:color="auto" w:fill="auto"/>
            <w:vAlign w:val="center"/>
          </w:tcPr>
          <w:p w14:paraId="7EC6DDDF" w14:textId="77777777" w:rsidR="00A94855" w:rsidRPr="003666DD" w:rsidRDefault="00A94855" w:rsidP="00E33004">
            <w:pPr>
              <w:jc w:val="center"/>
              <w:rPr>
                <w:color w:val="000000"/>
                <w:sz w:val="22"/>
                <w:szCs w:val="22"/>
              </w:rPr>
            </w:pPr>
            <w:r w:rsidRPr="003666DD">
              <w:rPr>
                <w:sz w:val="22"/>
                <w:szCs w:val="22"/>
              </w:rPr>
              <w:t>10</w:t>
            </w:r>
          </w:p>
        </w:tc>
        <w:tc>
          <w:tcPr>
            <w:tcW w:w="995" w:type="dxa"/>
            <w:shd w:val="clear" w:color="auto" w:fill="auto"/>
            <w:vAlign w:val="center"/>
          </w:tcPr>
          <w:p w14:paraId="2E3AA9E0" w14:textId="77777777" w:rsidR="00A94855" w:rsidRPr="003666DD" w:rsidRDefault="00A94855" w:rsidP="00E33004">
            <w:pPr>
              <w:jc w:val="center"/>
              <w:rPr>
                <w:color w:val="000000"/>
                <w:sz w:val="22"/>
                <w:szCs w:val="22"/>
              </w:rPr>
            </w:pPr>
            <w:r w:rsidRPr="003666DD">
              <w:rPr>
                <w:sz w:val="22"/>
                <w:szCs w:val="22"/>
              </w:rPr>
              <w:t>10</w:t>
            </w:r>
          </w:p>
        </w:tc>
        <w:tc>
          <w:tcPr>
            <w:tcW w:w="1014" w:type="dxa"/>
            <w:shd w:val="clear" w:color="auto" w:fill="auto"/>
            <w:vAlign w:val="center"/>
          </w:tcPr>
          <w:p w14:paraId="1B93D11E" w14:textId="77777777" w:rsidR="00A94855" w:rsidRPr="003666DD" w:rsidRDefault="00A94855" w:rsidP="00E33004">
            <w:pPr>
              <w:jc w:val="center"/>
              <w:rPr>
                <w:color w:val="000000"/>
                <w:sz w:val="22"/>
                <w:szCs w:val="22"/>
              </w:rPr>
            </w:pPr>
            <w:r w:rsidRPr="003666DD">
              <w:rPr>
                <w:sz w:val="22"/>
                <w:szCs w:val="22"/>
              </w:rPr>
              <w:t>10</w:t>
            </w:r>
          </w:p>
        </w:tc>
        <w:tc>
          <w:tcPr>
            <w:tcW w:w="1014" w:type="dxa"/>
            <w:vAlign w:val="center"/>
          </w:tcPr>
          <w:p w14:paraId="10CA1E1B" w14:textId="77777777" w:rsidR="00A94855" w:rsidRPr="003666DD" w:rsidRDefault="00A94855" w:rsidP="00E33004">
            <w:pPr>
              <w:jc w:val="center"/>
              <w:rPr>
                <w:sz w:val="22"/>
                <w:szCs w:val="22"/>
              </w:rPr>
            </w:pPr>
            <w:r w:rsidRPr="003666DD">
              <w:rPr>
                <w:sz w:val="22"/>
                <w:szCs w:val="22"/>
              </w:rPr>
              <w:t>Х</w:t>
            </w:r>
          </w:p>
        </w:tc>
      </w:tr>
      <w:tr w:rsidR="00A94855" w:rsidRPr="003666DD" w14:paraId="6FC2F2CB" w14:textId="77777777" w:rsidTr="00936B56">
        <w:trPr>
          <w:gridAfter w:val="1"/>
          <w:wAfter w:w="22" w:type="dxa"/>
          <w:trHeight w:val="20"/>
        </w:trPr>
        <w:tc>
          <w:tcPr>
            <w:tcW w:w="567" w:type="dxa"/>
            <w:shd w:val="clear" w:color="auto" w:fill="auto"/>
          </w:tcPr>
          <w:p w14:paraId="33A4071C" w14:textId="77777777" w:rsidR="00A94855" w:rsidRPr="003666DD" w:rsidRDefault="00A94855" w:rsidP="00E33004">
            <w:pPr>
              <w:jc w:val="center"/>
              <w:rPr>
                <w:sz w:val="22"/>
                <w:szCs w:val="22"/>
              </w:rPr>
            </w:pPr>
            <w:r w:rsidRPr="003666DD">
              <w:rPr>
                <w:sz w:val="22"/>
                <w:szCs w:val="22"/>
              </w:rPr>
              <w:t>3.18</w:t>
            </w:r>
          </w:p>
        </w:tc>
        <w:tc>
          <w:tcPr>
            <w:tcW w:w="2405" w:type="dxa"/>
            <w:vMerge/>
          </w:tcPr>
          <w:p w14:paraId="36B18507" w14:textId="77777777" w:rsidR="00A94855" w:rsidRPr="003666DD" w:rsidRDefault="00A94855" w:rsidP="00E33004">
            <w:pPr>
              <w:jc w:val="both"/>
              <w:rPr>
                <w:sz w:val="22"/>
                <w:szCs w:val="22"/>
              </w:rPr>
            </w:pPr>
          </w:p>
        </w:tc>
        <w:tc>
          <w:tcPr>
            <w:tcW w:w="3969" w:type="dxa"/>
            <w:shd w:val="clear" w:color="auto" w:fill="auto"/>
          </w:tcPr>
          <w:p w14:paraId="53493ECD" w14:textId="77777777" w:rsidR="00A94855" w:rsidRPr="003666DD" w:rsidRDefault="00A94855" w:rsidP="00E33004">
            <w:pPr>
              <w:jc w:val="both"/>
              <w:rPr>
                <w:sz w:val="22"/>
                <w:szCs w:val="22"/>
              </w:rPr>
            </w:pPr>
            <w:r w:rsidRPr="003666DD">
              <w:rPr>
                <w:sz w:val="22"/>
                <w:szCs w:val="22"/>
              </w:rPr>
              <w:t>Численность детей в возрасте от 5 до 18 лет, обучающихся за счет средств бюджетов субъектов Российской Федерации и (или) местных бюджетов по дополни</w:t>
            </w:r>
            <w:r w:rsidRPr="003666DD">
              <w:rPr>
                <w:sz w:val="22"/>
                <w:szCs w:val="22"/>
              </w:rPr>
              <w:softHyphen/>
              <w:t>тельным общеобразовательным программам на базе новых мест</w:t>
            </w:r>
          </w:p>
        </w:tc>
        <w:tc>
          <w:tcPr>
            <w:tcW w:w="851" w:type="dxa"/>
            <w:shd w:val="clear" w:color="auto" w:fill="auto"/>
            <w:vAlign w:val="center"/>
          </w:tcPr>
          <w:p w14:paraId="3BFB0F79" w14:textId="77777777" w:rsidR="00A94855" w:rsidRPr="003666DD" w:rsidRDefault="00A94855" w:rsidP="00E33004">
            <w:pPr>
              <w:jc w:val="both"/>
              <w:rPr>
                <w:sz w:val="22"/>
                <w:szCs w:val="22"/>
              </w:rPr>
            </w:pPr>
            <w:r w:rsidRPr="003666DD">
              <w:rPr>
                <w:sz w:val="22"/>
                <w:szCs w:val="22"/>
              </w:rPr>
              <w:t>чел. в год</w:t>
            </w:r>
          </w:p>
        </w:tc>
        <w:tc>
          <w:tcPr>
            <w:tcW w:w="1106" w:type="dxa"/>
            <w:shd w:val="clear" w:color="auto" w:fill="auto"/>
            <w:vAlign w:val="center"/>
          </w:tcPr>
          <w:p w14:paraId="298D55FF" w14:textId="77777777" w:rsidR="00A94855" w:rsidRPr="003666DD" w:rsidRDefault="00A94855" w:rsidP="00E33004">
            <w:pPr>
              <w:jc w:val="center"/>
              <w:rPr>
                <w:color w:val="000000"/>
                <w:sz w:val="22"/>
                <w:szCs w:val="22"/>
              </w:rPr>
            </w:pPr>
            <w:r w:rsidRPr="003666DD">
              <w:rPr>
                <w:color w:val="000000"/>
                <w:sz w:val="22"/>
                <w:szCs w:val="22"/>
              </w:rPr>
              <w:t>2244</w:t>
            </w:r>
          </w:p>
        </w:tc>
        <w:tc>
          <w:tcPr>
            <w:tcW w:w="1276" w:type="dxa"/>
            <w:shd w:val="clear" w:color="auto" w:fill="auto"/>
            <w:vAlign w:val="center"/>
          </w:tcPr>
          <w:p w14:paraId="2E28E497" w14:textId="77777777" w:rsidR="00A94855" w:rsidRPr="003666DD" w:rsidRDefault="00A94855" w:rsidP="00E33004">
            <w:pPr>
              <w:jc w:val="center"/>
              <w:rPr>
                <w:color w:val="000000"/>
                <w:sz w:val="22"/>
                <w:szCs w:val="22"/>
              </w:rPr>
            </w:pPr>
            <w:r w:rsidRPr="003666DD">
              <w:rPr>
                <w:color w:val="000000"/>
                <w:sz w:val="22"/>
                <w:szCs w:val="22"/>
              </w:rPr>
              <w:t>2244</w:t>
            </w:r>
          </w:p>
        </w:tc>
        <w:tc>
          <w:tcPr>
            <w:tcW w:w="1279" w:type="dxa"/>
            <w:shd w:val="clear" w:color="auto" w:fill="auto"/>
            <w:vAlign w:val="center"/>
          </w:tcPr>
          <w:p w14:paraId="71D63D3C" w14:textId="77777777" w:rsidR="00A94855" w:rsidRPr="003666DD" w:rsidRDefault="00A94855" w:rsidP="00E33004">
            <w:pPr>
              <w:jc w:val="center"/>
              <w:rPr>
                <w:color w:val="000000"/>
                <w:sz w:val="22"/>
                <w:szCs w:val="22"/>
              </w:rPr>
            </w:pPr>
            <w:r w:rsidRPr="003666DD">
              <w:rPr>
                <w:color w:val="000000"/>
                <w:sz w:val="22"/>
                <w:szCs w:val="22"/>
              </w:rPr>
              <w:t>2244</w:t>
            </w:r>
          </w:p>
        </w:tc>
        <w:tc>
          <w:tcPr>
            <w:tcW w:w="1134" w:type="dxa"/>
            <w:shd w:val="clear" w:color="auto" w:fill="auto"/>
            <w:vAlign w:val="center"/>
          </w:tcPr>
          <w:p w14:paraId="42F81278" w14:textId="77777777" w:rsidR="00A94855" w:rsidRPr="003666DD" w:rsidRDefault="00A94855" w:rsidP="00E33004">
            <w:pPr>
              <w:jc w:val="center"/>
              <w:rPr>
                <w:color w:val="000000"/>
                <w:sz w:val="22"/>
                <w:szCs w:val="22"/>
              </w:rPr>
            </w:pPr>
            <w:r w:rsidRPr="003666DD">
              <w:rPr>
                <w:color w:val="000000"/>
                <w:sz w:val="22"/>
                <w:szCs w:val="22"/>
              </w:rPr>
              <w:t>2244</w:t>
            </w:r>
          </w:p>
        </w:tc>
        <w:tc>
          <w:tcPr>
            <w:tcW w:w="995" w:type="dxa"/>
            <w:shd w:val="clear" w:color="auto" w:fill="auto"/>
            <w:vAlign w:val="center"/>
          </w:tcPr>
          <w:p w14:paraId="41E9602F" w14:textId="77777777" w:rsidR="00A94855" w:rsidRPr="003666DD" w:rsidRDefault="00A94855" w:rsidP="00E33004">
            <w:pPr>
              <w:jc w:val="center"/>
              <w:rPr>
                <w:color w:val="000000"/>
                <w:sz w:val="22"/>
                <w:szCs w:val="22"/>
              </w:rPr>
            </w:pPr>
            <w:r w:rsidRPr="003666DD">
              <w:rPr>
                <w:color w:val="000000"/>
                <w:sz w:val="22"/>
                <w:szCs w:val="22"/>
              </w:rPr>
              <w:t>2244</w:t>
            </w:r>
          </w:p>
        </w:tc>
        <w:tc>
          <w:tcPr>
            <w:tcW w:w="1014" w:type="dxa"/>
            <w:shd w:val="clear" w:color="auto" w:fill="auto"/>
            <w:vAlign w:val="center"/>
          </w:tcPr>
          <w:p w14:paraId="311BB5B4" w14:textId="77777777" w:rsidR="00A94855" w:rsidRPr="003666DD" w:rsidRDefault="00A94855" w:rsidP="00E33004">
            <w:pPr>
              <w:jc w:val="center"/>
              <w:rPr>
                <w:color w:val="000000"/>
                <w:sz w:val="22"/>
                <w:szCs w:val="22"/>
              </w:rPr>
            </w:pPr>
            <w:r w:rsidRPr="003666DD">
              <w:rPr>
                <w:color w:val="000000"/>
                <w:sz w:val="22"/>
                <w:szCs w:val="22"/>
              </w:rPr>
              <w:t>2244</w:t>
            </w:r>
          </w:p>
        </w:tc>
        <w:tc>
          <w:tcPr>
            <w:tcW w:w="1014" w:type="dxa"/>
            <w:vAlign w:val="center"/>
          </w:tcPr>
          <w:p w14:paraId="0F1690F0" w14:textId="77777777" w:rsidR="00A94855" w:rsidRPr="003666DD" w:rsidRDefault="00A94855" w:rsidP="00E33004">
            <w:pPr>
              <w:jc w:val="center"/>
              <w:rPr>
                <w:sz w:val="22"/>
                <w:szCs w:val="22"/>
              </w:rPr>
            </w:pPr>
            <w:r w:rsidRPr="003666DD">
              <w:rPr>
                <w:sz w:val="22"/>
                <w:szCs w:val="22"/>
              </w:rPr>
              <w:t>4.1</w:t>
            </w:r>
          </w:p>
        </w:tc>
      </w:tr>
      <w:tr w:rsidR="00A94855" w:rsidRPr="003666DD" w14:paraId="338F64F0" w14:textId="77777777" w:rsidTr="00936B56">
        <w:trPr>
          <w:gridAfter w:val="1"/>
          <w:wAfter w:w="22" w:type="dxa"/>
          <w:trHeight w:val="20"/>
        </w:trPr>
        <w:tc>
          <w:tcPr>
            <w:tcW w:w="567" w:type="dxa"/>
            <w:shd w:val="clear" w:color="auto" w:fill="FFFFFF"/>
          </w:tcPr>
          <w:p w14:paraId="24E94B03" w14:textId="77777777" w:rsidR="00A94855" w:rsidRPr="003666DD" w:rsidRDefault="00A94855" w:rsidP="00E33004">
            <w:pPr>
              <w:jc w:val="center"/>
              <w:rPr>
                <w:sz w:val="22"/>
                <w:szCs w:val="22"/>
              </w:rPr>
            </w:pPr>
            <w:r w:rsidRPr="003666DD">
              <w:rPr>
                <w:sz w:val="22"/>
                <w:szCs w:val="22"/>
              </w:rPr>
              <w:t>3.19</w:t>
            </w:r>
          </w:p>
        </w:tc>
        <w:tc>
          <w:tcPr>
            <w:tcW w:w="2405" w:type="dxa"/>
            <w:vMerge/>
            <w:shd w:val="clear" w:color="auto" w:fill="FFFFFF"/>
          </w:tcPr>
          <w:p w14:paraId="24EF6FE8" w14:textId="77777777" w:rsidR="00A94855" w:rsidRPr="003666DD" w:rsidRDefault="00A94855" w:rsidP="00E33004">
            <w:pPr>
              <w:ind w:right="-91"/>
              <w:jc w:val="both"/>
              <w:rPr>
                <w:sz w:val="22"/>
                <w:szCs w:val="22"/>
              </w:rPr>
            </w:pPr>
          </w:p>
        </w:tc>
        <w:tc>
          <w:tcPr>
            <w:tcW w:w="3969" w:type="dxa"/>
            <w:shd w:val="clear" w:color="auto" w:fill="FFFFFF"/>
          </w:tcPr>
          <w:p w14:paraId="10A4EB81" w14:textId="77777777" w:rsidR="00A94855" w:rsidRPr="003666DD" w:rsidRDefault="00A94855" w:rsidP="00E33004">
            <w:pPr>
              <w:ind w:right="-91"/>
              <w:jc w:val="both"/>
              <w:rPr>
                <w:sz w:val="22"/>
                <w:szCs w:val="22"/>
              </w:rPr>
            </w:pPr>
            <w:r w:rsidRPr="003666DD">
              <w:rPr>
                <w:sz w:val="22"/>
                <w:szCs w:val="22"/>
              </w:rPr>
              <w:t xml:space="preserve">Доля отдельных групп сотрудников, прошедших переподготовку (повышение </w:t>
            </w:r>
            <w:r w:rsidRPr="003666DD">
              <w:rPr>
                <w:sz w:val="22"/>
                <w:szCs w:val="22"/>
              </w:rPr>
              <w:lastRenderedPageBreak/>
              <w:t xml:space="preserve">квалификации) по программам (курсам, модулям), в т.ч. </w:t>
            </w:r>
            <w:r w:rsidRPr="003666DD">
              <w:rPr>
                <w:rStyle w:val="FontStyle18"/>
                <w:sz w:val="22"/>
                <w:szCs w:val="22"/>
              </w:rPr>
              <w:t>педагогические работники, в том числе наставники без педагогическо</w:t>
            </w:r>
            <w:r w:rsidRPr="003666DD">
              <w:rPr>
                <w:rStyle w:val="FontStyle18"/>
                <w:sz w:val="22"/>
                <w:szCs w:val="22"/>
              </w:rPr>
              <w:softHyphen/>
              <w:t>го образования</w:t>
            </w:r>
          </w:p>
        </w:tc>
        <w:tc>
          <w:tcPr>
            <w:tcW w:w="851" w:type="dxa"/>
            <w:shd w:val="clear" w:color="auto" w:fill="FFFFFF"/>
            <w:vAlign w:val="center"/>
          </w:tcPr>
          <w:p w14:paraId="21EB6DA3" w14:textId="77777777" w:rsidR="00A94855" w:rsidRPr="003666DD" w:rsidRDefault="00A94855" w:rsidP="00E33004">
            <w:pPr>
              <w:jc w:val="center"/>
              <w:rPr>
                <w:sz w:val="22"/>
                <w:szCs w:val="22"/>
              </w:rPr>
            </w:pPr>
            <w:r w:rsidRPr="003666DD">
              <w:rPr>
                <w:sz w:val="22"/>
                <w:szCs w:val="22"/>
              </w:rPr>
              <w:lastRenderedPageBreak/>
              <w:t>%</w:t>
            </w:r>
          </w:p>
        </w:tc>
        <w:tc>
          <w:tcPr>
            <w:tcW w:w="1106" w:type="dxa"/>
            <w:shd w:val="clear" w:color="auto" w:fill="FFFFFF"/>
            <w:vAlign w:val="center"/>
          </w:tcPr>
          <w:p w14:paraId="5FD9BB6A" w14:textId="77777777" w:rsidR="00A94855" w:rsidRPr="003666DD" w:rsidRDefault="00A94855" w:rsidP="00E33004">
            <w:pPr>
              <w:jc w:val="center"/>
              <w:rPr>
                <w:color w:val="000000"/>
                <w:sz w:val="22"/>
                <w:szCs w:val="22"/>
              </w:rPr>
            </w:pPr>
            <w:r w:rsidRPr="003666DD">
              <w:rPr>
                <w:sz w:val="22"/>
                <w:szCs w:val="22"/>
              </w:rPr>
              <w:t>100,0</w:t>
            </w:r>
          </w:p>
        </w:tc>
        <w:tc>
          <w:tcPr>
            <w:tcW w:w="1276" w:type="dxa"/>
            <w:shd w:val="clear" w:color="auto" w:fill="FFFFFF"/>
            <w:vAlign w:val="center"/>
          </w:tcPr>
          <w:p w14:paraId="3EF7AA00" w14:textId="77777777" w:rsidR="00A94855" w:rsidRPr="003666DD" w:rsidRDefault="00A94855" w:rsidP="00E33004">
            <w:pPr>
              <w:jc w:val="center"/>
              <w:rPr>
                <w:color w:val="000000"/>
                <w:sz w:val="22"/>
                <w:szCs w:val="22"/>
              </w:rPr>
            </w:pPr>
            <w:r w:rsidRPr="003666DD">
              <w:rPr>
                <w:sz w:val="22"/>
                <w:szCs w:val="22"/>
              </w:rPr>
              <w:t>100,0</w:t>
            </w:r>
          </w:p>
        </w:tc>
        <w:tc>
          <w:tcPr>
            <w:tcW w:w="1279" w:type="dxa"/>
            <w:shd w:val="clear" w:color="auto" w:fill="FFFFFF"/>
            <w:vAlign w:val="center"/>
          </w:tcPr>
          <w:p w14:paraId="3E418955" w14:textId="77777777" w:rsidR="00A94855" w:rsidRPr="003666DD" w:rsidRDefault="00A94855" w:rsidP="00E33004">
            <w:pPr>
              <w:jc w:val="center"/>
              <w:rPr>
                <w:color w:val="000000"/>
                <w:sz w:val="22"/>
                <w:szCs w:val="22"/>
              </w:rPr>
            </w:pPr>
            <w:r w:rsidRPr="003666DD">
              <w:rPr>
                <w:sz w:val="22"/>
                <w:szCs w:val="22"/>
              </w:rPr>
              <w:t>100,0</w:t>
            </w:r>
          </w:p>
        </w:tc>
        <w:tc>
          <w:tcPr>
            <w:tcW w:w="1134" w:type="dxa"/>
            <w:shd w:val="clear" w:color="auto" w:fill="FFFFFF"/>
            <w:vAlign w:val="center"/>
          </w:tcPr>
          <w:p w14:paraId="733E58B8" w14:textId="77777777" w:rsidR="00A94855" w:rsidRPr="003666DD" w:rsidRDefault="00A94855" w:rsidP="00E33004">
            <w:pPr>
              <w:jc w:val="center"/>
              <w:rPr>
                <w:color w:val="000000"/>
                <w:sz w:val="22"/>
                <w:szCs w:val="22"/>
              </w:rPr>
            </w:pPr>
            <w:r w:rsidRPr="003666DD">
              <w:rPr>
                <w:sz w:val="22"/>
                <w:szCs w:val="22"/>
              </w:rPr>
              <w:t>100,0</w:t>
            </w:r>
          </w:p>
        </w:tc>
        <w:tc>
          <w:tcPr>
            <w:tcW w:w="995" w:type="dxa"/>
            <w:shd w:val="clear" w:color="auto" w:fill="FFFFFF"/>
            <w:vAlign w:val="center"/>
          </w:tcPr>
          <w:p w14:paraId="39DE78B0" w14:textId="77777777" w:rsidR="00A94855" w:rsidRPr="003666DD" w:rsidRDefault="00A94855" w:rsidP="00E33004">
            <w:pPr>
              <w:jc w:val="center"/>
              <w:rPr>
                <w:color w:val="000000"/>
                <w:sz w:val="22"/>
                <w:szCs w:val="22"/>
              </w:rPr>
            </w:pPr>
            <w:r w:rsidRPr="003666DD">
              <w:rPr>
                <w:sz w:val="22"/>
                <w:szCs w:val="22"/>
              </w:rPr>
              <w:t>100,0</w:t>
            </w:r>
          </w:p>
        </w:tc>
        <w:tc>
          <w:tcPr>
            <w:tcW w:w="1014" w:type="dxa"/>
            <w:shd w:val="clear" w:color="auto" w:fill="FFFFFF"/>
            <w:vAlign w:val="center"/>
          </w:tcPr>
          <w:p w14:paraId="26C8DCDE" w14:textId="77777777" w:rsidR="00A94855" w:rsidRPr="003666DD" w:rsidRDefault="00A94855" w:rsidP="00E33004">
            <w:pPr>
              <w:jc w:val="center"/>
              <w:rPr>
                <w:color w:val="000000"/>
                <w:sz w:val="22"/>
                <w:szCs w:val="22"/>
              </w:rPr>
            </w:pPr>
            <w:r w:rsidRPr="003666DD">
              <w:rPr>
                <w:sz w:val="22"/>
                <w:szCs w:val="22"/>
              </w:rPr>
              <w:t>100,0</w:t>
            </w:r>
          </w:p>
        </w:tc>
        <w:tc>
          <w:tcPr>
            <w:tcW w:w="1014" w:type="dxa"/>
            <w:shd w:val="clear" w:color="auto" w:fill="FFFFFF"/>
            <w:vAlign w:val="center"/>
          </w:tcPr>
          <w:p w14:paraId="02CDFDD4" w14:textId="77777777" w:rsidR="00A94855" w:rsidRPr="003666DD" w:rsidRDefault="00A94855" w:rsidP="00E33004">
            <w:pPr>
              <w:jc w:val="center"/>
              <w:rPr>
                <w:color w:val="000000"/>
                <w:sz w:val="22"/>
                <w:szCs w:val="22"/>
              </w:rPr>
            </w:pPr>
            <w:r w:rsidRPr="003666DD">
              <w:rPr>
                <w:color w:val="000000"/>
                <w:sz w:val="22"/>
                <w:szCs w:val="22"/>
              </w:rPr>
              <w:t>3.1</w:t>
            </w:r>
          </w:p>
        </w:tc>
      </w:tr>
      <w:tr w:rsidR="00A94855" w:rsidRPr="003666DD" w14:paraId="481E28B4" w14:textId="77777777" w:rsidTr="00936B56">
        <w:trPr>
          <w:gridAfter w:val="1"/>
          <w:wAfter w:w="22" w:type="dxa"/>
          <w:trHeight w:val="20"/>
        </w:trPr>
        <w:tc>
          <w:tcPr>
            <w:tcW w:w="567" w:type="dxa"/>
            <w:shd w:val="clear" w:color="auto" w:fill="FFFFFF"/>
          </w:tcPr>
          <w:p w14:paraId="1F202A80" w14:textId="77777777" w:rsidR="00A94855" w:rsidRPr="003666DD" w:rsidRDefault="00A94855" w:rsidP="00E33004">
            <w:pPr>
              <w:jc w:val="center"/>
              <w:rPr>
                <w:sz w:val="22"/>
                <w:szCs w:val="22"/>
              </w:rPr>
            </w:pPr>
            <w:r w:rsidRPr="003666DD">
              <w:rPr>
                <w:sz w:val="22"/>
                <w:szCs w:val="22"/>
              </w:rPr>
              <w:t>3.20</w:t>
            </w:r>
          </w:p>
        </w:tc>
        <w:tc>
          <w:tcPr>
            <w:tcW w:w="2405" w:type="dxa"/>
            <w:vMerge/>
            <w:shd w:val="clear" w:color="auto" w:fill="FFFFFF"/>
          </w:tcPr>
          <w:p w14:paraId="300B3CC7" w14:textId="77777777" w:rsidR="00A94855" w:rsidRPr="003666DD" w:rsidRDefault="00A94855" w:rsidP="00E33004">
            <w:pPr>
              <w:pStyle w:val="Style5"/>
              <w:widowControl/>
              <w:spacing w:line="240" w:lineRule="auto"/>
              <w:ind w:firstLine="0"/>
              <w:rPr>
                <w:sz w:val="22"/>
                <w:szCs w:val="22"/>
              </w:rPr>
            </w:pPr>
          </w:p>
        </w:tc>
        <w:tc>
          <w:tcPr>
            <w:tcW w:w="3969" w:type="dxa"/>
            <w:shd w:val="clear" w:color="auto" w:fill="FFFFFF"/>
          </w:tcPr>
          <w:p w14:paraId="3A2774B0" w14:textId="77777777" w:rsidR="00A94855" w:rsidRPr="003666DD" w:rsidRDefault="00A94855"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Доля отдельных групп сотрудников, прошедших переподготовку (повышение квалификации) по программам (курсам, модулям): </w:t>
            </w:r>
          </w:p>
          <w:p w14:paraId="16B447FA" w14:textId="77777777" w:rsidR="00A94855" w:rsidRPr="003666DD" w:rsidRDefault="00A94855" w:rsidP="00E33004">
            <w:pPr>
              <w:pStyle w:val="Style5"/>
              <w:widowControl/>
              <w:spacing w:line="240" w:lineRule="auto"/>
              <w:ind w:firstLine="0"/>
              <w:rPr>
                <w:sz w:val="22"/>
                <w:szCs w:val="22"/>
              </w:rPr>
            </w:pPr>
            <w:r w:rsidRPr="003666DD">
              <w:rPr>
                <w:rStyle w:val="FontStyle18"/>
                <w:sz w:val="22"/>
                <w:szCs w:val="22"/>
              </w:rPr>
              <w:t>- руководители</w:t>
            </w:r>
          </w:p>
        </w:tc>
        <w:tc>
          <w:tcPr>
            <w:tcW w:w="851" w:type="dxa"/>
            <w:shd w:val="clear" w:color="auto" w:fill="FFFFFF"/>
            <w:vAlign w:val="center"/>
          </w:tcPr>
          <w:p w14:paraId="1D39F29A" w14:textId="77777777" w:rsidR="00A94855" w:rsidRPr="003666DD" w:rsidRDefault="00A94855" w:rsidP="00E33004">
            <w:pPr>
              <w:jc w:val="center"/>
              <w:rPr>
                <w:sz w:val="22"/>
                <w:szCs w:val="22"/>
              </w:rPr>
            </w:pPr>
            <w:r w:rsidRPr="003666DD">
              <w:rPr>
                <w:sz w:val="22"/>
                <w:szCs w:val="22"/>
              </w:rPr>
              <w:t>%</w:t>
            </w:r>
          </w:p>
        </w:tc>
        <w:tc>
          <w:tcPr>
            <w:tcW w:w="1106" w:type="dxa"/>
            <w:shd w:val="clear" w:color="auto" w:fill="FFFFFF"/>
            <w:vAlign w:val="center"/>
          </w:tcPr>
          <w:p w14:paraId="531CBAF0" w14:textId="77777777" w:rsidR="00A94855" w:rsidRPr="003666DD" w:rsidRDefault="00A94855" w:rsidP="00E33004">
            <w:pPr>
              <w:jc w:val="center"/>
              <w:rPr>
                <w:sz w:val="22"/>
                <w:szCs w:val="22"/>
              </w:rPr>
            </w:pPr>
            <w:r w:rsidRPr="003666DD">
              <w:rPr>
                <w:sz w:val="22"/>
                <w:szCs w:val="22"/>
              </w:rPr>
              <w:t>100,0</w:t>
            </w:r>
          </w:p>
        </w:tc>
        <w:tc>
          <w:tcPr>
            <w:tcW w:w="1276" w:type="dxa"/>
            <w:shd w:val="clear" w:color="auto" w:fill="FFFFFF"/>
            <w:vAlign w:val="center"/>
          </w:tcPr>
          <w:p w14:paraId="103C5D7C" w14:textId="77777777" w:rsidR="00A94855" w:rsidRPr="003666DD" w:rsidRDefault="00A94855" w:rsidP="00E33004">
            <w:pPr>
              <w:jc w:val="center"/>
              <w:rPr>
                <w:sz w:val="22"/>
                <w:szCs w:val="22"/>
              </w:rPr>
            </w:pPr>
            <w:r w:rsidRPr="003666DD">
              <w:rPr>
                <w:sz w:val="22"/>
                <w:szCs w:val="22"/>
              </w:rPr>
              <w:t>100,0</w:t>
            </w:r>
          </w:p>
        </w:tc>
        <w:tc>
          <w:tcPr>
            <w:tcW w:w="1279" w:type="dxa"/>
            <w:shd w:val="clear" w:color="auto" w:fill="FFFFFF"/>
            <w:vAlign w:val="center"/>
          </w:tcPr>
          <w:p w14:paraId="76DB1EC8" w14:textId="77777777" w:rsidR="00A94855" w:rsidRPr="003666DD" w:rsidRDefault="00A94855" w:rsidP="00E33004">
            <w:pPr>
              <w:jc w:val="center"/>
              <w:rPr>
                <w:sz w:val="22"/>
                <w:szCs w:val="22"/>
              </w:rPr>
            </w:pPr>
            <w:r w:rsidRPr="003666DD">
              <w:rPr>
                <w:sz w:val="22"/>
                <w:szCs w:val="22"/>
              </w:rPr>
              <w:t>100,0</w:t>
            </w:r>
          </w:p>
        </w:tc>
        <w:tc>
          <w:tcPr>
            <w:tcW w:w="1134" w:type="dxa"/>
            <w:shd w:val="clear" w:color="auto" w:fill="FFFFFF"/>
            <w:vAlign w:val="center"/>
          </w:tcPr>
          <w:p w14:paraId="4F38DC76" w14:textId="77777777" w:rsidR="00A94855" w:rsidRPr="003666DD" w:rsidRDefault="00A94855" w:rsidP="00E33004">
            <w:pPr>
              <w:jc w:val="center"/>
              <w:rPr>
                <w:sz w:val="22"/>
                <w:szCs w:val="22"/>
              </w:rPr>
            </w:pPr>
            <w:r w:rsidRPr="003666DD">
              <w:rPr>
                <w:sz w:val="22"/>
                <w:szCs w:val="22"/>
              </w:rPr>
              <w:t>100,0</w:t>
            </w:r>
          </w:p>
        </w:tc>
        <w:tc>
          <w:tcPr>
            <w:tcW w:w="995" w:type="dxa"/>
            <w:shd w:val="clear" w:color="auto" w:fill="FFFFFF"/>
            <w:vAlign w:val="center"/>
          </w:tcPr>
          <w:p w14:paraId="536E73CE" w14:textId="77777777" w:rsidR="00A94855" w:rsidRPr="003666DD" w:rsidRDefault="00A94855" w:rsidP="00E33004">
            <w:pPr>
              <w:jc w:val="center"/>
              <w:rPr>
                <w:sz w:val="22"/>
                <w:szCs w:val="22"/>
              </w:rPr>
            </w:pPr>
            <w:r w:rsidRPr="003666DD">
              <w:rPr>
                <w:sz w:val="22"/>
                <w:szCs w:val="22"/>
              </w:rPr>
              <w:t>100,0</w:t>
            </w:r>
          </w:p>
        </w:tc>
        <w:tc>
          <w:tcPr>
            <w:tcW w:w="1014" w:type="dxa"/>
            <w:shd w:val="clear" w:color="auto" w:fill="FFFFFF"/>
            <w:vAlign w:val="center"/>
          </w:tcPr>
          <w:p w14:paraId="4F5D96FA" w14:textId="77777777" w:rsidR="00A94855" w:rsidRPr="003666DD" w:rsidRDefault="00A94855" w:rsidP="00E33004">
            <w:pPr>
              <w:jc w:val="center"/>
              <w:rPr>
                <w:sz w:val="22"/>
                <w:szCs w:val="22"/>
              </w:rPr>
            </w:pPr>
            <w:r w:rsidRPr="003666DD">
              <w:rPr>
                <w:sz w:val="22"/>
                <w:szCs w:val="22"/>
              </w:rPr>
              <w:t>100,0</w:t>
            </w:r>
          </w:p>
        </w:tc>
        <w:tc>
          <w:tcPr>
            <w:tcW w:w="1014" w:type="dxa"/>
            <w:shd w:val="clear" w:color="auto" w:fill="FFFFFF"/>
            <w:vAlign w:val="center"/>
          </w:tcPr>
          <w:p w14:paraId="5475D94C" w14:textId="77777777" w:rsidR="00A94855" w:rsidRPr="003666DD" w:rsidRDefault="00A94855" w:rsidP="00E33004">
            <w:pPr>
              <w:jc w:val="center"/>
              <w:rPr>
                <w:sz w:val="22"/>
                <w:szCs w:val="22"/>
              </w:rPr>
            </w:pPr>
            <w:r w:rsidRPr="003666DD">
              <w:rPr>
                <w:sz w:val="22"/>
                <w:szCs w:val="22"/>
              </w:rPr>
              <w:t>3.1</w:t>
            </w:r>
          </w:p>
        </w:tc>
      </w:tr>
      <w:tr w:rsidR="00A94855" w:rsidRPr="003666DD" w14:paraId="69CED6CA" w14:textId="77777777" w:rsidTr="00936B56">
        <w:trPr>
          <w:gridAfter w:val="1"/>
          <w:wAfter w:w="22" w:type="dxa"/>
          <w:trHeight w:val="20"/>
        </w:trPr>
        <w:tc>
          <w:tcPr>
            <w:tcW w:w="567" w:type="dxa"/>
            <w:shd w:val="clear" w:color="auto" w:fill="FFFFFF"/>
          </w:tcPr>
          <w:p w14:paraId="480C510A" w14:textId="77777777" w:rsidR="00A94855" w:rsidRPr="003666DD" w:rsidRDefault="00A94855" w:rsidP="00E33004">
            <w:pPr>
              <w:jc w:val="center"/>
              <w:rPr>
                <w:sz w:val="22"/>
                <w:szCs w:val="22"/>
              </w:rPr>
            </w:pPr>
            <w:r w:rsidRPr="003666DD">
              <w:rPr>
                <w:sz w:val="22"/>
                <w:szCs w:val="22"/>
              </w:rPr>
              <w:t>3.21</w:t>
            </w:r>
          </w:p>
        </w:tc>
        <w:tc>
          <w:tcPr>
            <w:tcW w:w="2405" w:type="dxa"/>
            <w:vMerge/>
          </w:tcPr>
          <w:p w14:paraId="1B8DC9B2" w14:textId="77777777" w:rsidR="00A94855" w:rsidRPr="003666DD" w:rsidRDefault="00A94855" w:rsidP="00E33004">
            <w:pPr>
              <w:pStyle w:val="afffa"/>
              <w:rPr>
                <w:rFonts w:ascii="Times New Roman" w:hAnsi="Times New Roman" w:cs="Times New Roman"/>
                <w:sz w:val="22"/>
                <w:szCs w:val="22"/>
              </w:rPr>
            </w:pPr>
          </w:p>
        </w:tc>
        <w:tc>
          <w:tcPr>
            <w:tcW w:w="3969" w:type="dxa"/>
            <w:tcBorders>
              <w:top w:val="single" w:sz="4" w:space="0" w:color="auto"/>
              <w:left w:val="single" w:sz="4" w:space="0" w:color="auto"/>
              <w:right w:val="single" w:sz="4" w:space="0" w:color="auto"/>
            </w:tcBorders>
          </w:tcPr>
          <w:p w14:paraId="297F7C12" w14:textId="77777777" w:rsidR="00A94855" w:rsidRPr="003666DD" w:rsidRDefault="00A94855" w:rsidP="00E33004">
            <w:pPr>
              <w:pStyle w:val="Style5"/>
              <w:widowControl/>
              <w:spacing w:line="240" w:lineRule="auto"/>
              <w:ind w:firstLine="0"/>
              <w:rPr>
                <w:sz w:val="22"/>
                <w:szCs w:val="22"/>
              </w:rPr>
            </w:pPr>
            <w:r w:rsidRPr="003666DD">
              <w:rPr>
                <w:sz w:val="22"/>
                <w:szCs w:val="22"/>
              </w:rPr>
              <w:t>Доля отдельных групп сотрудников, прошедших переподготовку (повышение квалификации) по программам (курсам, модулям):</w:t>
            </w:r>
          </w:p>
          <w:p w14:paraId="1AC7802E" w14:textId="77777777" w:rsidR="00A94855" w:rsidRPr="003666DD" w:rsidRDefault="00A94855" w:rsidP="00E33004">
            <w:pPr>
              <w:pStyle w:val="Style5"/>
              <w:widowControl/>
              <w:spacing w:line="240" w:lineRule="auto"/>
              <w:ind w:firstLine="0"/>
              <w:rPr>
                <w:sz w:val="22"/>
                <w:szCs w:val="22"/>
              </w:rPr>
            </w:pPr>
            <w:r w:rsidRPr="003666DD">
              <w:rPr>
                <w:sz w:val="22"/>
                <w:szCs w:val="22"/>
              </w:rPr>
              <w:t>- привлекаемые специалисты, в том числе из предприятий реального сектора экономики, образовательные волонтеры и др.</w:t>
            </w:r>
          </w:p>
        </w:tc>
        <w:tc>
          <w:tcPr>
            <w:tcW w:w="851" w:type="dxa"/>
            <w:shd w:val="clear" w:color="auto" w:fill="FFFFFF"/>
            <w:vAlign w:val="center"/>
          </w:tcPr>
          <w:p w14:paraId="728D1CAE" w14:textId="77777777" w:rsidR="00A94855" w:rsidRPr="003666DD" w:rsidRDefault="00A94855" w:rsidP="00E33004">
            <w:pPr>
              <w:jc w:val="center"/>
              <w:rPr>
                <w:sz w:val="22"/>
                <w:szCs w:val="22"/>
              </w:rPr>
            </w:pPr>
            <w:r w:rsidRPr="003666DD">
              <w:rPr>
                <w:sz w:val="22"/>
                <w:szCs w:val="22"/>
              </w:rPr>
              <w:t>%</w:t>
            </w:r>
          </w:p>
        </w:tc>
        <w:tc>
          <w:tcPr>
            <w:tcW w:w="1106" w:type="dxa"/>
            <w:shd w:val="clear" w:color="auto" w:fill="FFFFFF"/>
            <w:vAlign w:val="center"/>
          </w:tcPr>
          <w:p w14:paraId="2A92335A" w14:textId="77777777" w:rsidR="00A94855" w:rsidRPr="003666DD" w:rsidRDefault="00A94855" w:rsidP="00E33004">
            <w:pPr>
              <w:jc w:val="center"/>
              <w:rPr>
                <w:sz w:val="22"/>
                <w:szCs w:val="22"/>
              </w:rPr>
            </w:pPr>
            <w:r w:rsidRPr="003666DD">
              <w:rPr>
                <w:sz w:val="22"/>
                <w:szCs w:val="22"/>
              </w:rPr>
              <w:t>100,0</w:t>
            </w:r>
          </w:p>
        </w:tc>
        <w:tc>
          <w:tcPr>
            <w:tcW w:w="1276" w:type="dxa"/>
            <w:shd w:val="clear" w:color="auto" w:fill="FFFFFF"/>
            <w:vAlign w:val="center"/>
          </w:tcPr>
          <w:p w14:paraId="45C8CC27" w14:textId="77777777" w:rsidR="00A94855" w:rsidRPr="003666DD" w:rsidRDefault="00A94855" w:rsidP="00E33004">
            <w:pPr>
              <w:jc w:val="center"/>
              <w:rPr>
                <w:sz w:val="22"/>
                <w:szCs w:val="22"/>
              </w:rPr>
            </w:pPr>
            <w:r w:rsidRPr="003666DD">
              <w:rPr>
                <w:sz w:val="22"/>
                <w:szCs w:val="22"/>
              </w:rPr>
              <w:t>100,0</w:t>
            </w:r>
          </w:p>
        </w:tc>
        <w:tc>
          <w:tcPr>
            <w:tcW w:w="1279" w:type="dxa"/>
            <w:shd w:val="clear" w:color="auto" w:fill="FFFFFF"/>
            <w:vAlign w:val="center"/>
          </w:tcPr>
          <w:p w14:paraId="434CC072" w14:textId="77777777" w:rsidR="00A94855" w:rsidRPr="003666DD" w:rsidRDefault="00A94855" w:rsidP="00E33004">
            <w:pPr>
              <w:jc w:val="center"/>
              <w:rPr>
                <w:sz w:val="22"/>
                <w:szCs w:val="22"/>
              </w:rPr>
            </w:pPr>
            <w:r w:rsidRPr="003666DD">
              <w:rPr>
                <w:sz w:val="22"/>
                <w:szCs w:val="22"/>
              </w:rPr>
              <w:t>100,0</w:t>
            </w:r>
          </w:p>
        </w:tc>
        <w:tc>
          <w:tcPr>
            <w:tcW w:w="1134" w:type="dxa"/>
            <w:shd w:val="clear" w:color="auto" w:fill="FFFFFF"/>
            <w:vAlign w:val="center"/>
          </w:tcPr>
          <w:p w14:paraId="727FABCE" w14:textId="77777777" w:rsidR="00A94855" w:rsidRPr="003666DD" w:rsidRDefault="00A94855" w:rsidP="00E33004">
            <w:pPr>
              <w:jc w:val="center"/>
              <w:rPr>
                <w:sz w:val="22"/>
                <w:szCs w:val="22"/>
              </w:rPr>
            </w:pPr>
            <w:r w:rsidRPr="003666DD">
              <w:rPr>
                <w:sz w:val="22"/>
                <w:szCs w:val="22"/>
              </w:rPr>
              <w:t>100,0</w:t>
            </w:r>
          </w:p>
        </w:tc>
        <w:tc>
          <w:tcPr>
            <w:tcW w:w="995" w:type="dxa"/>
            <w:shd w:val="clear" w:color="auto" w:fill="FFFFFF"/>
            <w:vAlign w:val="center"/>
          </w:tcPr>
          <w:p w14:paraId="26EEE83C" w14:textId="77777777" w:rsidR="00A94855" w:rsidRPr="003666DD" w:rsidRDefault="00A94855" w:rsidP="00E33004">
            <w:pPr>
              <w:jc w:val="center"/>
              <w:rPr>
                <w:sz w:val="22"/>
                <w:szCs w:val="22"/>
              </w:rPr>
            </w:pPr>
            <w:r w:rsidRPr="003666DD">
              <w:rPr>
                <w:sz w:val="22"/>
                <w:szCs w:val="22"/>
              </w:rPr>
              <w:t>100,0</w:t>
            </w:r>
          </w:p>
        </w:tc>
        <w:tc>
          <w:tcPr>
            <w:tcW w:w="1014" w:type="dxa"/>
            <w:shd w:val="clear" w:color="auto" w:fill="FFFFFF"/>
            <w:vAlign w:val="center"/>
          </w:tcPr>
          <w:p w14:paraId="36501CF0" w14:textId="77777777" w:rsidR="00A94855" w:rsidRPr="003666DD" w:rsidRDefault="00A94855" w:rsidP="00E33004">
            <w:pPr>
              <w:jc w:val="center"/>
              <w:rPr>
                <w:sz w:val="22"/>
                <w:szCs w:val="22"/>
              </w:rPr>
            </w:pPr>
            <w:r w:rsidRPr="003666DD">
              <w:rPr>
                <w:sz w:val="22"/>
                <w:szCs w:val="22"/>
              </w:rPr>
              <w:t>100,0</w:t>
            </w:r>
          </w:p>
        </w:tc>
        <w:tc>
          <w:tcPr>
            <w:tcW w:w="1014" w:type="dxa"/>
            <w:shd w:val="clear" w:color="auto" w:fill="FFFFFF"/>
            <w:vAlign w:val="center"/>
          </w:tcPr>
          <w:p w14:paraId="3A73068B" w14:textId="77777777" w:rsidR="00A94855" w:rsidRPr="003666DD" w:rsidRDefault="00A94855" w:rsidP="00E33004">
            <w:pPr>
              <w:jc w:val="center"/>
              <w:rPr>
                <w:sz w:val="22"/>
                <w:szCs w:val="22"/>
              </w:rPr>
            </w:pPr>
            <w:r w:rsidRPr="003666DD">
              <w:rPr>
                <w:sz w:val="22"/>
                <w:szCs w:val="22"/>
              </w:rPr>
              <w:t>3.1</w:t>
            </w:r>
          </w:p>
        </w:tc>
      </w:tr>
      <w:tr w:rsidR="00A94855" w:rsidRPr="003666DD" w14:paraId="04053CD2" w14:textId="77777777" w:rsidTr="00936B56">
        <w:trPr>
          <w:gridAfter w:val="1"/>
          <w:wAfter w:w="22" w:type="dxa"/>
          <w:trHeight w:val="20"/>
        </w:trPr>
        <w:tc>
          <w:tcPr>
            <w:tcW w:w="567" w:type="dxa"/>
            <w:shd w:val="clear" w:color="auto" w:fill="FFFFFF"/>
          </w:tcPr>
          <w:p w14:paraId="3F12EA7C" w14:textId="77777777" w:rsidR="00A94855" w:rsidRPr="003666DD" w:rsidRDefault="00A94855" w:rsidP="00E33004">
            <w:pPr>
              <w:jc w:val="center"/>
              <w:rPr>
                <w:sz w:val="22"/>
                <w:szCs w:val="22"/>
              </w:rPr>
            </w:pPr>
            <w:r w:rsidRPr="003666DD">
              <w:rPr>
                <w:sz w:val="22"/>
                <w:szCs w:val="22"/>
              </w:rPr>
              <w:t>3.22</w:t>
            </w:r>
          </w:p>
        </w:tc>
        <w:tc>
          <w:tcPr>
            <w:tcW w:w="2405" w:type="dxa"/>
            <w:vMerge w:val="restart"/>
            <w:shd w:val="clear" w:color="auto" w:fill="FFFFFF"/>
          </w:tcPr>
          <w:p w14:paraId="53BA6E7D" w14:textId="77777777" w:rsidR="00A94855" w:rsidRPr="003666DD" w:rsidRDefault="00A94855" w:rsidP="00E33004">
            <w:pPr>
              <w:pStyle w:val="Style5"/>
              <w:widowControl/>
              <w:spacing w:line="240" w:lineRule="auto"/>
              <w:ind w:firstLine="0"/>
              <w:rPr>
                <w:sz w:val="22"/>
                <w:szCs w:val="22"/>
              </w:rPr>
            </w:pPr>
            <w:r w:rsidRPr="003666DD">
              <w:rPr>
                <w:rStyle w:val="FontStyle83"/>
                <w:sz w:val="22"/>
                <w:szCs w:val="22"/>
              </w:rPr>
              <w:t xml:space="preserve">Задача 1: развитие сети и инфраструктуры учреждений дополнительного образования для обеспечения доступности образовательных услуг и качественных условий обучения, независимо от </w:t>
            </w:r>
            <w:r w:rsidRPr="003666DD">
              <w:rPr>
                <w:rStyle w:val="FontStyle83"/>
                <w:sz w:val="22"/>
                <w:szCs w:val="22"/>
              </w:rPr>
              <w:lastRenderedPageBreak/>
              <w:t>территории проживания и возможностей здоровья.</w:t>
            </w:r>
          </w:p>
        </w:tc>
        <w:tc>
          <w:tcPr>
            <w:tcW w:w="3969" w:type="dxa"/>
            <w:shd w:val="clear" w:color="auto" w:fill="FFFFFF"/>
          </w:tcPr>
          <w:p w14:paraId="322D8A47" w14:textId="77777777" w:rsidR="00A94855" w:rsidRPr="003666DD" w:rsidRDefault="00A94855" w:rsidP="00E33004">
            <w:pPr>
              <w:pStyle w:val="Style5"/>
              <w:widowControl/>
              <w:spacing w:line="240" w:lineRule="auto"/>
              <w:ind w:firstLine="0"/>
              <w:rPr>
                <w:sz w:val="22"/>
                <w:szCs w:val="22"/>
              </w:rPr>
            </w:pPr>
            <w:r w:rsidRPr="003666DD">
              <w:rPr>
                <w:sz w:val="22"/>
                <w:szCs w:val="22"/>
              </w:rPr>
              <w:lastRenderedPageBreak/>
              <w:t>Участие в региональных этапах всероссийских и международных мероприя</w:t>
            </w:r>
            <w:r w:rsidRPr="003666DD">
              <w:rPr>
                <w:sz w:val="22"/>
                <w:szCs w:val="22"/>
              </w:rPr>
              <w:softHyphen/>
              <w:t>тий различной направленности, в которых примут участие обучающиеся на новых местах: число мероприятий</w:t>
            </w:r>
          </w:p>
        </w:tc>
        <w:tc>
          <w:tcPr>
            <w:tcW w:w="851" w:type="dxa"/>
            <w:shd w:val="clear" w:color="auto" w:fill="FFFFFF"/>
            <w:vAlign w:val="center"/>
          </w:tcPr>
          <w:p w14:paraId="181E899B" w14:textId="77777777" w:rsidR="00A94855" w:rsidRPr="003666DD" w:rsidRDefault="00A94855" w:rsidP="00E33004">
            <w:pPr>
              <w:jc w:val="center"/>
              <w:rPr>
                <w:sz w:val="22"/>
                <w:szCs w:val="22"/>
              </w:rPr>
            </w:pPr>
            <w:r w:rsidRPr="003666DD">
              <w:rPr>
                <w:sz w:val="22"/>
                <w:szCs w:val="22"/>
              </w:rPr>
              <w:t>ед. в год</w:t>
            </w:r>
          </w:p>
        </w:tc>
        <w:tc>
          <w:tcPr>
            <w:tcW w:w="1106" w:type="dxa"/>
            <w:shd w:val="clear" w:color="auto" w:fill="FFFFFF"/>
            <w:vAlign w:val="center"/>
          </w:tcPr>
          <w:p w14:paraId="6691C18B" w14:textId="77777777" w:rsidR="00A94855" w:rsidRPr="003666DD" w:rsidRDefault="00A94855" w:rsidP="00E33004">
            <w:pPr>
              <w:jc w:val="center"/>
              <w:rPr>
                <w:sz w:val="22"/>
                <w:szCs w:val="22"/>
              </w:rPr>
            </w:pPr>
            <w:r w:rsidRPr="003666DD">
              <w:rPr>
                <w:sz w:val="22"/>
                <w:szCs w:val="22"/>
              </w:rPr>
              <w:t>20</w:t>
            </w:r>
          </w:p>
        </w:tc>
        <w:tc>
          <w:tcPr>
            <w:tcW w:w="1276" w:type="dxa"/>
            <w:shd w:val="clear" w:color="auto" w:fill="FFFFFF"/>
            <w:vAlign w:val="center"/>
          </w:tcPr>
          <w:p w14:paraId="00BAE138" w14:textId="77777777" w:rsidR="00A94855" w:rsidRPr="003666DD" w:rsidRDefault="00A94855" w:rsidP="00E33004">
            <w:pPr>
              <w:jc w:val="center"/>
              <w:rPr>
                <w:sz w:val="22"/>
                <w:szCs w:val="22"/>
              </w:rPr>
            </w:pPr>
            <w:r w:rsidRPr="003666DD">
              <w:rPr>
                <w:sz w:val="22"/>
                <w:szCs w:val="22"/>
              </w:rPr>
              <w:t>20</w:t>
            </w:r>
          </w:p>
        </w:tc>
        <w:tc>
          <w:tcPr>
            <w:tcW w:w="1279" w:type="dxa"/>
            <w:shd w:val="clear" w:color="auto" w:fill="FFFFFF"/>
            <w:vAlign w:val="center"/>
          </w:tcPr>
          <w:p w14:paraId="1C5ECE27" w14:textId="77777777" w:rsidR="00A94855" w:rsidRPr="003666DD" w:rsidRDefault="00A94855" w:rsidP="00E33004">
            <w:pPr>
              <w:jc w:val="center"/>
              <w:rPr>
                <w:sz w:val="22"/>
                <w:szCs w:val="22"/>
              </w:rPr>
            </w:pPr>
            <w:r w:rsidRPr="003666DD">
              <w:rPr>
                <w:sz w:val="22"/>
                <w:szCs w:val="22"/>
              </w:rPr>
              <w:t>20</w:t>
            </w:r>
          </w:p>
        </w:tc>
        <w:tc>
          <w:tcPr>
            <w:tcW w:w="1134" w:type="dxa"/>
            <w:shd w:val="clear" w:color="auto" w:fill="FFFFFF"/>
            <w:vAlign w:val="center"/>
          </w:tcPr>
          <w:p w14:paraId="7C177978" w14:textId="77777777" w:rsidR="00A94855" w:rsidRPr="003666DD" w:rsidRDefault="00A94855" w:rsidP="00E33004">
            <w:pPr>
              <w:jc w:val="center"/>
              <w:rPr>
                <w:sz w:val="22"/>
                <w:szCs w:val="22"/>
              </w:rPr>
            </w:pPr>
            <w:r w:rsidRPr="003666DD">
              <w:rPr>
                <w:sz w:val="22"/>
                <w:szCs w:val="22"/>
              </w:rPr>
              <w:t>20</w:t>
            </w:r>
          </w:p>
        </w:tc>
        <w:tc>
          <w:tcPr>
            <w:tcW w:w="995" w:type="dxa"/>
            <w:shd w:val="clear" w:color="auto" w:fill="FFFFFF"/>
            <w:vAlign w:val="center"/>
          </w:tcPr>
          <w:p w14:paraId="2B9BEAFE" w14:textId="77777777" w:rsidR="00A94855" w:rsidRPr="003666DD" w:rsidRDefault="00A94855" w:rsidP="00E33004">
            <w:pPr>
              <w:jc w:val="center"/>
              <w:rPr>
                <w:sz w:val="22"/>
                <w:szCs w:val="22"/>
              </w:rPr>
            </w:pPr>
            <w:r w:rsidRPr="003666DD">
              <w:rPr>
                <w:sz w:val="22"/>
                <w:szCs w:val="22"/>
              </w:rPr>
              <w:t>20</w:t>
            </w:r>
          </w:p>
        </w:tc>
        <w:tc>
          <w:tcPr>
            <w:tcW w:w="1014" w:type="dxa"/>
            <w:shd w:val="clear" w:color="auto" w:fill="FFFFFF"/>
            <w:vAlign w:val="center"/>
          </w:tcPr>
          <w:p w14:paraId="1792CDD8" w14:textId="77777777" w:rsidR="00A94855" w:rsidRPr="003666DD" w:rsidRDefault="00A94855" w:rsidP="00E33004">
            <w:pPr>
              <w:jc w:val="center"/>
              <w:rPr>
                <w:sz w:val="22"/>
                <w:szCs w:val="22"/>
              </w:rPr>
            </w:pPr>
            <w:r w:rsidRPr="003666DD">
              <w:rPr>
                <w:sz w:val="22"/>
                <w:szCs w:val="22"/>
              </w:rPr>
              <w:t>20</w:t>
            </w:r>
          </w:p>
        </w:tc>
        <w:tc>
          <w:tcPr>
            <w:tcW w:w="1014" w:type="dxa"/>
            <w:shd w:val="clear" w:color="auto" w:fill="FFFFFF"/>
            <w:vAlign w:val="center"/>
          </w:tcPr>
          <w:p w14:paraId="75EF9A74" w14:textId="77777777" w:rsidR="00A94855" w:rsidRPr="003666DD" w:rsidRDefault="00A94855" w:rsidP="00E33004">
            <w:pPr>
              <w:jc w:val="center"/>
              <w:rPr>
                <w:sz w:val="22"/>
                <w:szCs w:val="22"/>
              </w:rPr>
            </w:pPr>
            <w:r w:rsidRPr="003666DD">
              <w:rPr>
                <w:sz w:val="22"/>
                <w:szCs w:val="22"/>
              </w:rPr>
              <w:t>Х</w:t>
            </w:r>
          </w:p>
        </w:tc>
      </w:tr>
      <w:tr w:rsidR="00A94855" w:rsidRPr="003666DD" w14:paraId="38F7B1FA" w14:textId="77777777" w:rsidTr="00936B56">
        <w:trPr>
          <w:gridAfter w:val="1"/>
          <w:wAfter w:w="22" w:type="dxa"/>
          <w:trHeight w:val="20"/>
        </w:trPr>
        <w:tc>
          <w:tcPr>
            <w:tcW w:w="567" w:type="dxa"/>
            <w:shd w:val="clear" w:color="auto" w:fill="auto"/>
          </w:tcPr>
          <w:p w14:paraId="57FAEE53" w14:textId="77777777" w:rsidR="00A94855" w:rsidRPr="003666DD" w:rsidRDefault="00A94855" w:rsidP="00E33004">
            <w:pPr>
              <w:jc w:val="center"/>
              <w:rPr>
                <w:sz w:val="22"/>
                <w:szCs w:val="22"/>
              </w:rPr>
            </w:pPr>
            <w:r w:rsidRPr="003666DD">
              <w:rPr>
                <w:sz w:val="22"/>
                <w:szCs w:val="22"/>
              </w:rPr>
              <w:t>3.23</w:t>
            </w:r>
          </w:p>
        </w:tc>
        <w:tc>
          <w:tcPr>
            <w:tcW w:w="2405" w:type="dxa"/>
            <w:vMerge/>
          </w:tcPr>
          <w:p w14:paraId="5095BC2B" w14:textId="77777777" w:rsidR="00A94855" w:rsidRPr="003666DD" w:rsidRDefault="00A94855" w:rsidP="00E33004">
            <w:pPr>
              <w:autoSpaceDE w:val="0"/>
              <w:autoSpaceDN w:val="0"/>
              <w:adjustRightInd w:val="0"/>
              <w:ind w:right="6"/>
              <w:jc w:val="both"/>
              <w:rPr>
                <w:sz w:val="22"/>
                <w:szCs w:val="22"/>
              </w:rPr>
            </w:pPr>
          </w:p>
        </w:tc>
        <w:tc>
          <w:tcPr>
            <w:tcW w:w="3969" w:type="dxa"/>
            <w:shd w:val="clear" w:color="auto" w:fill="auto"/>
          </w:tcPr>
          <w:p w14:paraId="1B60AB8B" w14:textId="77777777" w:rsidR="00A94855" w:rsidRPr="003666DD" w:rsidRDefault="00A94855" w:rsidP="00E33004">
            <w:pPr>
              <w:autoSpaceDE w:val="0"/>
              <w:autoSpaceDN w:val="0"/>
              <w:adjustRightInd w:val="0"/>
              <w:ind w:right="6"/>
              <w:jc w:val="both"/>
              <w:rPr>
                <w:sz w:val="22"/>
                <w:szCs w:val="22"/>
              </w:rPr>
            </w:pPr>
            <w:r w:rsidRPr="003666DD">
              <w:rPr>
                <w:sz w:val="22"/>
                <w:szCs w:val="22"/>
              </w:rPr>
              <w:t>Участие в региональных этапах всероссийских и международных мероприя</w:t>
            </w:r>
            <w:r w:rsidRPr="003666DD">
              <w:rPr>
                <w:sz w:val="22"/>
                <w:szCs w:val="22"/>
              </w:rPr>
              <w:softHyphen/>
              <w:t xml:space="preserve">тий различной направленности, в которых </w:t>
            </w:r>
            <w:r w:rsidRPr="003666DD">
              <w:rPr>
                <w:sz w:val="22"/>
                <w:szCs w:val="22"/>
              </w:rPr>
              <w:lastRenderedPageBreak/>
              <w:t>примут участие обучающиеся на новых местах: в них участников</w:t>
            </w:r>
          </w:p>
        </w:tc>
        <w:tc>
          <w:tcPr>
            <w:tcW w:w="851" w:type="dxa"/>
            <w:shd w:val="clear" w:color="auto" w:fill="auto"/>
            <w:vAlign w:val="center"/>
          </w:tcPr>
          <w:p w14:paraId="66A1B8E1" w14:textId="77777777" w:rsidR="00A94855" w:rsidRPr="003666DD" w:rsidRDefault="00A94855" w:rsidP="00E33004">
            <w:pPr>
              <w:jc w:val="center"/>
              <w:rPr>
                <w:sz w:val="22"/>
                <w:szCs w:val="22"/>
              </w:rPr>
            </w:pPr>
            <w:r w:rsidRPr="003666DD">
              <w:rPr>
                <w:sz w:val="22"/>
                <w:szCs w:val="22"/>
              </w:rPr>
              <w:lastRenderedPageBreak/>
              <w:t>чел. в год</w:t>
            </w:r>
          </w:p>
        </w:tc>
        <w:tc>
          <w:tcPr>
            <w:tcW w:w="1106" w:type="dxa"/>
            <w:shd w:val="clear" w:color="auto" w:fill="auto"/>
            <w:vAlign w:val="center"/>
          </w:tcPr>
          <w:p w14:paraId="653E7138" w14:textId="77777777" w:rsidR="00A94855" w:rsidRPr="003666DD" w:rsidRDefault="00A94855" w:rsidP="00E33004">
            <w:pPr>
              <w:jc w:val="center"/>
              <w:rPr>
                <w:sz w:val="22"/>
                <w:szCs w:val="22"/>
              </w:rPr>
            </w:pPr>
            <w:r w:rsidRPr="003666DD">
              <w:rPr>
                <w:sz w:val="22"/>
                <w:szCs w:val="22"/>
              </w:rPr>
              <w:t>1122</w:t>
            </w:r>
          </w:p>
        </w:tc>
        <w:tc>
          <w:tcPr>
            <w:tcW w:w="1276" w:type="dxa"/>
            <w:shd w:val="clear" w:color="auto" w:fill="auto"/>
            <w:vAlign w:val="center"/>
          </w:tcPr>
          <w:p w14:paraId="278A573F" w14:textId="77777777" w:rsidR="00A94855" w:rsidRPr="003666DD" w:rsidRDefault="00A94855" w:rsidP="00E33004">
            <w:pPr>
              <w:jc w:val="center"/>
              <w:rPr>
                <w:sz w:val="22"/>
                <w:szCs w:val="22"/>
              </w:rPr>
            </w:pPr>
            <w:r w:rsidRPr="003666DD">
              <w:rPr>
                <w:sz w:val="22"/>
                <w:szCs w:val="22"/>
              </w:rPr>
              <w:t>1122</w:t>
            </w:r>
          </w:p>
        </w:tc>
        <w:tc>
          <w:tcPr>
            <w:tcW w:w="1279" w:type="dxa"/>
            <w:shd w:val="clear" w:color="auto" w:fill="auto"/>
            <w:vAlign w:val="center"/>
          </w:tcPr>
          <w:p w14:paraId="0141E6EE" w14:textId="77777777" w:rsidR="00A94855" w:rsidRPr="003666DD" w:rsidRDefault="00A94855" w:rsidP="00E33004">
            <w:pPr>
              <w:jc w:val="center"/>
              <w:rPr>
                <w:sz w:val="22"/>
                <w:szCs w:val="22"/>
              </w:rPr>
            </w:pPr>
            <w:r w:rsidRPr="003666DD">
              <w:rPr>
                <w:sz w:val="22"/>
                <w:szCs w:val="22"/>
              </w:rPr>
              <w:t>1122</w:t>
            </w:r>
          </w:p>
        </w:tc>
        <w:tc>
          <w:tcPr>
            <w:tcW w:w="1134" w:type="dxa"/>
            <w:shd w:val="clear" w:color="auto" w:fill="auto"/>
            <w:vAlign w:val="center"/>
          </w:tcPr>
          <w:p w14:paraId="5844E02C" w14:textId="77777777" w:rsidR="00A94855" w:rsidRPr="003666DD" w:rsidRDefault="00A94855" w:rsidP="00E33004">
            <w:pPr>
              <w:jc w:val="center"/>
              <w:rPr>
                <w:sz w:val="22"/>
                <w:szCs w:val="22"/>
              </w:rPr>
            </w:pPr>
            <w:r w:rsidRPr="003666DD">
              <w:rPr>
                <w:sz w:val="22"/>
                <w:szCs w:val="22"/>
              </w:rPr>
              <w:t>1122</w:t>
            </w:r>
          </w:p>
        </w:tc>
        <w:tc>
          <w:tcPr>
            <w:tcW w:w="995" w:type="dxa"/>
            <w:shd w:val="clear" w:color="auto" w:fill="auto"/>
            <w:vAlign w:val="center"/>
          </w:tcPr>
          <w:p w14:paraId="6558DC2A" w14:textId="77777777" w:rsidR="00A94855" w:rsidRPr="003666DD" w:rsidRDefault="00A94855" w:rsidP="00E33004">
            <w:pPr>
              <w:jc w:val="center"/>
              <w:rPr>
                <w:sz w:val="22"/>
                <w:szCs w:val="22"/>
              </w:rPr>
            </w:pPr>
            <w:r w:rsidRPr="003666DD">
              <w:rPr>
                <w:sz w:val="22"/>
                <w:szCs w:val="22"/>
              </w:rPr>
              <w:t>1122</w:t>
            </w:r>
          </w:p>
        </w:tc>
        <w:tc>
          <w:tcPr>
            <w:tcW w:w="1014" w:type="dxa"/>
            <w:shd w:val="clear" w:color="auto" w:fill="auto"/>
            <w:vAlign w:val="center"/>
          </w:tcPr>
          <w:p w14:paraId="1D0316F2" w14:textId="77777777" w:rsidR="00A94855" w:rsidRPr="003666DD" w:rsidRDefault="00A94855" w:rsidP="00E33004">
            <w:pPr>
              <w:jc w:val="center"/>
              <w:rPr>
                <w:sz w:val="22"/>
                <w:szCs w:val="22"/>
              </w:rPr>
            </w:pPr>
            <w:r w:rsidRPr="003666DD">
              <w:rPr>
                <w:sz w:val="22"/>
                <w:szCs w:val="22"/>
              </w:rPr>
              <w:t>1122</w:t>
            </w:r>
          </w:p>
        </w:tc>
        <w:tc>
          <w:tcPr>
            <w:tcW w:w="1014" w:type="dxa"/>
            <w:vAlign w:val="center"/>
          </w:tcPr>
          <w:p w14:paraId="1A93F3AB" w14:textId="77777777" w:rsidR="00A94855" w:rsidRPr="003666DD" w:rsidRDefault="00A94855" w:rsidP="00E33004">
            <w:pPr>
              <w:jc w:val="center"/>
              <w:rPr>
                <w:sz w:val="22"/>
                <w:szCs w:val="22"/>
              </w:rPr>
            </w:pPr>
            <w:r w:rsidRPr="003666DD">
              <w:rPr>
                <w:sz w:val="22"/>
                <w:szCs w:val="22"/>
              </w:rPr>
              <w:t>Х</w:t>
            </w:r>
          </w:p>
        </w:tc>
      </w:tr>
      <w:tr w:rsidR="00A94855" w:rsidRPr="003666DD" w14:paraId="1857F1E4" w14:textId="77777777" w:rsidTr="00936B56">
        <w:trPr>
          <w:trHeight w:val="20"/>
        </w:trPr>
        <w:tc>
          <w:tcPr>
            <w:tcW w:w="15632" w:type="dxa"/>
            <w:gridSpan w:val="12"/>
            <w:shd w:val="clear" w:color="auto" w:fill="FFFFFF"/>
          </w:tcPr>
          <w:p w14:paraId="117388E8" w14:textId="77777777" w:rsidR="00A94855" w:rsidRPr="003666DD" w:rsidRDefault="00A94855" w:rsidP="00E33004">
            <w:pPr>
              <w:rPr>
                <w:sz w:val="22"/>
                <w:szCs w:val="22"/>
              </w:rPr>
            </w:pPr>
            <w:r w:rsidRPr="003666DD">
              <w:t>Цель: создание условий для сохранения и развития кадрового потенциала муниципальной системы образования</w:t>
            </w:r>
          </w:p>
        </w:tc>
      </w:tr>
      <w:tr w:rsidR="00A94855" w:rsidRPr="003666DD" w14:paraId="4D538FBC" w14:textId="77777777" w:rsidTr="00936B56">
        <w:trPr>
          <w:trHeight w:val="20"/>
        </w:trPr>
        <w:tc>
          <w:tcPr>
            <w:tcW w:w="15632" w:type="dxa"/>
            <w:gridSpan w:val="12"/>
            <w:shd w:val="clear" w:color="auto" w:fill="FFFFFF"/>
          </w:tcPr>
          <w:p w14:paraId="00E787DB" w14:textId="77777777" w:rsidR="00A94855" w:rsidRPr="003666DD" w:rsidRDefault="00A94855" w:rsidP="00E33004">
            <w:pPr>
              <w:rPr>
                <w:sz w:val="22"/>
                <w:szCs w:val="22"/>
              </w:rPr>
            </w:pPr>
            <w:r w:rsidRPr="003666DD">
              <w:rPr>
                <w:sz w:val="22"/>
                <w:szCs w:val="22"/>
              </w:rPr>
              <w:t>Подпрограмма 4 «Кадровое обеспечение муниципальной системы образования</w:t>
            </w:r>
          </w:p>
        </w:tc>
      </w:tr>
      <w:tr w:rsidR="00A94855" w:rsidRPr="003666DD" w14:paraId="4AB6092F" w14:textId="77777777" w:rsidTr="00936B56">
        <w:trPr>
          <w:gridAfter w:val="1"/>
          <w:wAfter w:w="22" w:type="dxa"/>
          <w:trHeight w:val="20"/>
        </w:trPr>
        <w:tc>
          <w:tcPr>
            <w:tcW w:w="567" w:type="dxa"/>
            <w:shd w:val="clear" w:color="auto" w:fill="FFFFFF"/>
          </w:tcPr>
          <w:p w14:paraId="19BDFB76"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4.1</w:t>
            </w:r>
          </w:p>
        </w:tc>
        <w:tc>
          <w:tcPr>
            <w:tcW w:w="2405" w:type="dxa"/>
            <w:shd w:val="clear" w:color="auto" w:fill="FFFFFF"/>
          </w:tcPr>
          <w:p w14:paraId="2864ACD8" w14:textId="77777777" w:rsidR="00A94855" w:rsidRPr="003666DD" w:rsidRDefault="00A94855" w:rsidP="00E33004">
            <w:pPr>
              <w:pStyle w:val="ConsPlusCell"/>
              <w:rPr>
                <w:rFonts w:ascii="Times New Roman" w:hAnsi="Times New Roman"/>
              </w:rPr>
            </w:pPr>
            <w:r w:rsidRPr="003666DD">
              <w:rPr>
                <w:rFonts w:ascii="Times New Roman" w:hAnsi="Times New Roman"/>
              </w:rPr>
              <w:t>Задача 5: закрепление педагогических кадров в муниципальных образовательных учреждениях.</w:t>
            </w:r>
          </w:p>
        </w:tc>
        <w:tc>
          <w:tcPr>
            <w:tcW w:w="3969" w:type="dxa"/>
            <w:shd w:val="clear" w:color="auto" w:fill="FFFFFF"/>
          </w:tcPr>
          <w:p w14:paraId="39479F2E" w14:textId="77777777" w:rsidR="00A94855" w:rsidRPr="003666DD" w:rsidRDefault="00A94855" w:rsidP="00E33004">
            <w:pPr>
              <w:pStyle w:val="ConsPlusCell"/>
              <w:rPr>
                <w:rFonts w:ascii="Times New Roman" w:hAnsi="Times New Roman"/>
              </w:rPr>
            </w:pPr>
            <w:r w:rsidRPr="003666DD">
              <w:rPr>
                <w:rFonts w:ascii="Times New Roman" w:hAnsi="Times New Roman"/>
              </w:rPr>
              <w:t>Текучесть кадров</w:t>
            </w:r>
          </w:p>
        </w:tc>
        <w:tc>
          <w:tcPr>
            <w:tcW w:w="851" w:type="dxa"/>
            <w:shd w:val="clear" w:color="auto" w:fill="FFFFFF"/>
          </w:tcPr>
          <w:p w14:paraId="0BB270D8"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w:t>
            </w:r>
          </w:p>
        </w:tc>
        <w:tc>
          <w:tcPr>
            <w:tcW w:w="1106" w:type="dxa"/>
            <w:shd w:val="clear" w:color="auto" w:fill="FFFFFF"/>
            <w:vAlign w:val="center"/>
          </w:tcPr>
          <w:p w14:paraId="579FCCBC" w14:textId="77777777" w:rsidR="00A94855" w:rsidRPr="003666DD" w:rsidRDefault="00A94855" w:rsidP="00E33004">
            <w:pPr>
              <w:jc w:val="center"/>
              <w:rPr>
                <w:kern w:val="24"/>
                <w:sz w:val="22"/>
                <w:szCs w:val="22"/>
              </w:rPr>
            </w:pPr>
            <w:r w:rsidRPr="003666DD">
              <w:rPr>
                <w:kern w:val="24"/>
                <w:sz w:val="22"/>
                <w:szCs w:val="22"/>
              </w:rPr>
              <w:t>11,5</w:t>
            </w:r>
          </w:p>
        </w:tc>
        <w:tc>
          <w:tcPr>
            <w:tcW w:w="1276" w:type="dxa"/>
            <w:shd w:val="clear" w:color="auto" w:fill="FFFFFF"/>
            <w:vAlign w:val="center"/>
          </w:tcPr>
          <w:p w14:paraId="287E1FF7" w14:textId="77777777" w:rsidR="00A94855" w:rsidRPr="003666DD" w:rsidRDefault="00A94855" w:rsidP="00E33004">
            <w:pPr>
              <w:jc w:val="center"/>
              <w:rPr>
                <w:kern w:val="24"/>
                <w:sz w:val="22"/>
                <w:szCs w:val="22"/>
              </w:rPr>
            </w:pPr>
            <w:r w:rsidRPr="003666DD">
              <w:rPr>
                <w:kern w:val="24"/>
                <w:sz w:val="22"/>
                <w:szCs w:val="22"/>
              </w:rPr>
              <w:t>11,5</w:t>
            </w:r>
          </w:p>
        </w:tc>
        <w:tc>
          <w:tcPr>
            <w:tcW w:w="1279" w:type="dxa"/>
            <w:shd w:val="clear" w:color="auto" w:fill="FFFFFF"/>
            <w:vAlign w:val="center"/>
          </w:tcPr>
          <w:p w14:paraId="099D0E24" w14:textId="77777777" w:rsidR="00A94855" w:rsidRPr="003666DD" w:rsidRDefault="00A94855" w:rsidP="00E33004">
            <w:pPr>
              <w:jc w:val="center"/>
              <w:rPr>
                <w:kern w:val="24"/>
                <w:sz w:val="22"/>
                <w:szCs w:val="22"/>
              </w:rPr>
            </w:pPr>
            <w:r w:rsidRPr="003666DD">
              <w:rPr>
                <w:kern w:val="24"/>
                <w:sz w:val="22"/>
                <w:szCs w:val="22"/>
              </w:rPr>
              <w:t>11,5</w:t>
            </w:r>
          </w:p>
        </w:tc>
        <w:tc>
          <w:tcPr>
            <w:tcW w:w="1134" w:type="dxa"/>
            <w:shd w:val="clear" w:color="auto" w:fill="FFFFFF"/>
            <w:vAlign w:val="center"/>
          </w:tcPr>
          <w:p w14:paraId="69343286" w14:textId="77777777" w:rsidR="00A94855" w:rsidRPr="003666DD" w:rsidRDefault="00A94855" w:rsidP="00E33004">
            <w:pPr>
              <w:jc w:val="center"/>
              <w:rPr>
                <w:kern w:val="24"/>
                <w:sz w:val="22"/>
                <w:szCs w:val="22"/>
              </w:rPr>
            </w:pPr>
            <w:r w:rsidRPr="003666DD">
              <w:rPr>
                <w:kern w:val="24"/>
                <w:sz w:val="22"/>
                <w:szCs w:val="22"/>
              </w:rPr>
              <w:t>11,5</w:t>
            </w:r>
          </w:p>
        </w:tc>
        <w:tc>
          <w:tcPr>
            <w:tcW w:w="995" w:type="dxa"/>
            <w:shd w:val="clear" w:color="auto" w:fill="FFFFFF"/>
            <w:vAlign w:val="center"/>
          </w:tcPr>
          <w:p w14:paraId="12832868" w14:textId="77777777" w:rsidR="00A94855" w:rsidRPr="003666DD" w:rsidRDefault="00A94855" w:rsidP="00E33004">
            <w:pPr>
              <w:jc w:val="center"/>
              <w:rPr>
                <w:kern w:val="24"/>
                <w:sz w:val="22"/>
                <w:szCs w:val="22"/>
              </w:rPr>
            </w:pPr>
            <w:r w:rsidRPr="003666DD">
              <w:rPr>
                <w:kern w:val="24"/>
                <w:sz w:val="22"/>
                <w:szCs w:val="22"/>
              </w:rPr>
              <w:t>11,5</w:t>
            </w:r>
          </w:p>
        </w:tc>
        <w:tc>
          <w:tcPr>
            <w:tcW w:w="1014" w:type="dxa"/>
            <w:shd w:val="clear" w:color="auto" w:fill="FFFFFF"/>
            <w:vAlign w:val="center"/>
          </w:tcPr>
          <w:p w14:paraId="4CB1DC92" w14:textId="77777777" w:rsidR="00A94855" w:rsidRPr="003666DD" w:rsidRDefault="00A94855" w:rsidP="00E33004">
            <w:pPr>
              <w:jc w:val="center"/>
              <w:rPr>
                <w:kern w:val="24"/>
                <w:sz w:val="22"/>
                <w:szCs w:val="22"/>
              </w:rPr>
            </w:pPr>
            <w:r w:rsidRPr="003666DD">
              <w:rPr>
                <w:kern w:val="24"/>
                <w:sz w:val="22"/>
                <w:szCs w:val="22"/>
              </w:rPr>
              <w:t>11,5</w:t>
            </w:r>
          </w:p>
        </w:tc>
        <w:tc>
          <w:tcPr>
            <w:tcW w:w="1014" w:type="dxa"/>
            <w:shd w:val="clear" w:color="auto" w:fill="FFFFFF"/>
            <w:vAlign w:val="center"/>
          </w:tcPr>
          <w:p w14:paraId="5E67AF1E" w14:textId="77777777" w:rsidR="00A94855" w:rsidRPr="003666DD" w:rsidRDefault="00A94855" w:rsidP="00E33004">
            <w:pPr>
              <w:jc w:val="center"/>
              <w:rPr>
                <w:kern w:val="24"/>
                <w:sz w:val="22"/>
                <w:szCs w:val="22"/>
              </w:rPr>
            </w:pPr>
            <w:r w:rsidRPr="003666DD">
              <w:rPr>
                <w:kern w:val="24"/>
                <w:sz w:val="22"/>
                <w:szCs w:val="22"/>
              </w:rPr>
              <w:t>3.1</w:t>
            </w:r>
          </w:p>
        </w:tc>
      </w:tr>
      <w:tr w:rsidR="00A94855" w:rsidRPr="003666DD" w14:paraId="7FF3269A" w14:textId="77777777" w:rsidTr="00936B56">
        <w:trPr>
          <w:gridAfter w:val="1"/>
          <w:wAfter w:w="22" w:type="dxa"/>
          <w:trHeight w:val="724"/>
        </w:trPr>
        <w:tc>
          <w:tcPr>
            <w:tcW w:w="567" w:type="dxa"/>
            <w:shd w:val="clear" w:color="auto" w:fill="FFFFFF"/>
          </w:tcPr>
          <w:p w14:paraId="448B3082"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4.2</w:t>
            </w:r>
          </w:p>
        </w:tc>
        <w:tc>
          <w:tcPr>
            <w:tcW w:w="2405" w:type="dxa"/>
            <w:vMerge w:val="restart"/>
            <w:shd w:val="clear" w:color="auto" w:fill="FFFFFF"/>
          </w:tcPr>
          <w:p w14:paraId="2AD0BC4D" w14:textId="77777777" w:rsidR="00A94855" w:rsidRPr="003666DD" w:rsidRDefault="00A94855" w:rsidP="00E33004">
            <w:pPr>
              <w:widowControl w:val="0"/>
              <w:autoSpaceDE w:val="0"/>
              <w:autoSpaceDN w:val="0"/>
              <w:adjustRightInd w:val="0"/>
              <w:jc w:val="both"/>
              <w:rPr>
                <w:sz w:val="22"/>
                <w:szCs w:val="22"/>
              </w:rPr>
            </w:pPr>
            <w:r w:rsidRPr="003666DD">
              <w:rPr>
                <w:sz w:val="22"/>
                <w:szCs w:val="22"/>
              </w:rPr>
              <w:t>Задача 3: увеличение доли молодых педагогов.</w:t>
            </w:r>
          </w:p>
          <w:p w14:paraId="24D49DFB" w14:textId="77777777" w:rsidR="00A94855" w:rsidRPr="003666DD" w:rsidRDefault="00A94855" w:rsidP="00E33004">
            <w:pPr>
              <w:pStyle w:val="ConsPlusCell"/>
              <w:rPr>
                <w:rFonts w:ascii="Times New Roman" w:hAnsi="Times New Roman"/>
              </w:rPr>
            </w:pPr>
          </w:p>
        </w:tc>
        <w:tc>
          <w:tcPr>
            <w:tcW w:w="3969" w:type="dxa"/>
            <w:shd w:val="clear" w:color="auto" w:fill="FFFFFF"/>
          </w:tcPr>
          <w:p w14:paraId="0BBD6F04" w14:textId="77777777" w:rsidR="00A94855" w:rsidRPr="003666DD" w:rsidRDefault="00A94855" w:rsidP="00E33004">
            <w:pPr>
              <w:pStyle w:val="ConsPlusCell"/>
              <w:rPr>
                <w:rFonts w:ascii="Times New Roman" w:hAnsi="Times New Roman"/>
              </w:rPr>
            </w:pPr>
            <w:r w:rsidRPr="003666DD">
              <w:rPr>
                <w:rFonts w:ascii="Times New Roman" w:hAnsi="Times New Roman"/>
              </w:rPr>
              <w:t>Доля выпускников учреждений начального, среднего и высшего профессионального образования, трудоустроившихся в муниципальные образовательные учреждения на начало учебного года, от общей численности педагогических работников</w:t>
            </w:r>
          </w:p>
        </w:tc>
        <w:tc>
          <w:tcPr>
            <w:tcW w:w="851" w:type="dxa"/>
            <w:shd w:val="clear" w:color="auto" w:fill="FFFFFF"/>
          </w:tcPr>
          <w:p w14:paraId="7D58B535"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w:t>
            </w:r>
          </w:p>
        </w:tc>
        <w:tc>
          <w:tcPr>
            <w:tcW w:w="1106" w:type="dxa"/>
            <w:shd w:val="clear" w:color="auto" w:fill="FFFFFF"/>
            <w:vAlign w:val="center"/>
          </w:tcPr>
          <w:p w14:paraId="4F2C9A67"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2,3</w:t>
            </w:r>
          </w:p>
        </w:tc>
        <w:tc>
          <w:tcPr>
            <w:tcW w:w="1276" w:type="dxa"/>
            <w:shd w:val="clear" w:color="auto" w:fill="FFFFFF"/>
            <w:vAlign w:val="center"/>
          </w:tcPr>
          <w:p w14:paraId="7D2C4DD6"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2,3</w:t>
            </w:r>
          </w:p>
        </w:tc>
        <w:tc>
          <w:tcPr>
            <w:tcW w:w="1279" w:type="dxa"/>
            <w:shd w:val="clear" w:color="auto" w:fill="FFFFFF"/>
            <w:vAlign w:val="center"/>
          </w:tcPr>
          <w:p w14:paraId="27B30494"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2,3</w:t>
            </w:r>
          </w:p>
        </w:tc>
        <w:tc>
          <w:tcPr>
            <w:tcW w:w="1134" w:type="dxa"/>
            <w:shd w:val="clear" w:color="auto" w:fill="FFFFFF"/>
            <w:vAlign w:val="center"/>
          </w:tcPr>
          <w:p w14:paraId="19C362BB"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2,3</w:t>
            </w:r>
          </w:p>
        </w:tc>
        <w:tc>
          <w:tcPr>
            <w:tcW w:w="995" w:type="dxa"/>
            <w:shd w:val="clear" w:color="auto" w:fill="FFFFFF"/>
            <w:vAlign w:val="center"/>
          </w:tcPr>
          <w:p w14:paraId="77AF65EA"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2,3</w:t>
            </w:r>
          </w:p>
        </w:tc>
        <w:tc>
          <w:tcPr>
            <w:tcW w:w="1014" w:type="dxa"/>
            <w:shd w:val="clear" w:color="auto" w:fill="FFFFFF"/>
            <w:vAlign w:val="center"/>
          </w:tcPr>
          <w:p w14:paraId="1EE5B4E0"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2,3</w:t>
            </w:r>
          </w:p>
        </w:tc>
        <w:tc>
          <w:tcPr>
            <w:tcW w:w="1014" w:type="dxa"/>
            <w:shd w:val="clear" w:color="auto" w:fill="FFFFFF"/>
            <w:vAlign w:val="center"/>
          </w:tcPr>
          <w:p w14:paraId="6D58BA62"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3.1</w:t>
            </w:r>
          </w:p>
        </w:tc>
      </w:tr>
      <w:tr w:rsidR="00A94855" w:rsidRPr="003666DD" w14:paraId="782629BC" w14:textId="77777777" w:rsidTr="00936B56">
        <w:trPr>
          <w:gridAfter w:val="1"/>
          <w:wAfter w:w="22" w:type="dxa"/>
          <w:trHeight w:val="20"/>
        </w:trPr>
        <w:tc>
          <w:tcPr>
            <w:tcW w:w="567" w:type="dxa"/>
            <w:shd w:val="clear" w:color="auto" w:fill="FFFFFF"/>
          </w:tcPr>
          <w:p w14:paraId="2E1CDC74"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4.3</w:t>
            </w:r>
          </w:p>
        </w:tc>
        <w:tc>
          <w:tcPr>
            <w:tcW w:w="2405" w:type="dxa"/>
            <w:vMerge/>
            <w:shd w:val="clear" w:color="auto" w:fill="FFFFFF"/>
          </w:tcPr>
          <w:p w14:paraId="24422762" w14:textId="77777777" w:rsidR="00A94855" w:rsidRPr="003666DD" w:rsidRDefault="00A94855" w:rsidP="00E33004">
            <w:pPr>
              <w:pStyle w:val="ConsPlusCell"/>
              <w:rPr>
                <w:rFonts w:ascii="Times New Roman" w:hAnsi="Times New Roman"/>
              </w:rPr>
            </w:pPr>
          </w:p>
        </w:tc>
        <w:tc>
          <w:tcPr>
            <w:tcW w:w="3969" w:type="dxa"/>
            <w:shd w:val="clear" w:color="auto" w:fill="FFFFFF"/>
          </w:tcPr>
          <w:p w14:paraId="18ED9AE5" w14:textId="77777777" w:rsidR="00A94855" w:rsidRPr="003666DD" w:rsidRDefault="00A94855" w:rsidP="00E33004">
            <w:pPr>
              <w:pStyle w:val="ConsPlusCell"/>
              <w:rPr>
                <w:rFonts w:ascii="Times New Roman" w:hAnsi="Times New Roman"/>
              </w:rPr>
            </w:pPr>
            <w:r w:rsidRPr="003666DD">
              <w:rPr>
                <w:rFonts w:ascii="Times New Roman" w:hAnsi="Times New Roman"/>
              </w:rPr>
              <w:t>Доля педагогических работников, имеющих стаж работы до 5 лет</w:t>
            </w:r>
          </w:p>
        </w:tc>
        <w:tc>
          <w:tcPr>
            <w:tcW w:w="851" w:type="dxa"/>
            <w:shd w:val="clear" w:color="auto" w:fill="FFFFFF"/>
          </w:tcPr>
          <w:p w14:paraId="6E5BF0D2"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w:t>
            </w:r>
          </w:p>
        </w:tc>
        <w:tc>
          <w:tcPr>
            <w:tcW w:w="1106" w:type="dxa"/>
            <w:shd w:val="clear" w:color="auto" w:fill="FFFFFF"/>
            <w:vAlign w:val="center"/>
          </w:tcPr>
          <w:p w14:paraId="583299E1" w14:textId="77777777" w:rsidR="00A94855" w:rsidRPr="003666DD" w:rsidRDefault="00A94855" w:rsidP="00E33004">
            <w:pPr>
              <w:jc w:val="center"/>
              <w:rPr>
                <w:sz w:val="22"/>
                <w:szCs w:val="22"/>
              </w:rPr>
            </w:pPr>
            <w:r w:rsidRPr="003666DD">
              <w:rPr>
                <w:sz w:val="22"/>
                <w:szCs w:val="22"/>
              </w:rPr>
              <w:t>16,2</w:t>
            </w:r>
          </w:p>
        </w:tc>
        <w:tc>
          <w:tcPr>
            <w:tcW w:w="1276" w:type="dxa"/>
            <w:shd w:val="clear" w:color="auto" w:fill="FFFFFF"/>
            <w:vAlign w:val="center"/>
          </w:tcPr>
          <w:p w14:paraId="284634AA" w14:textId="77777777" w:rsidR="00A94855" w:rsidRPr="003666DD" w:rsidRDefault="00A94855" w:rsidP="00E33004">
            <w:pPr>
              <w:jc w:val="center"/>
              <w:rPr>
                <w:sz w:val="22"/>
                <w:szCs w:val="22"/>
              </w:rPr>
            </w:pPr>
            <w:r w:rsidRPr="003666DD">
              <w:rPr>
                <w:sz w:val="22"/>
                <w:szCs w:val="22"/>
              </w:rPr>
              <w:t>16,3</w:t>
            </w:r>
          </w:p>
        </w:tc>
        <w:tc>
          <w:tcPr>
            <w:tcW w:w="1279" w:type="dxa"/>
            <w:shd w:val="clear" w:color="auto" w:fill="FFFFFF"/>
            <w:vAlign w:val="center"/>
          </w:tcPr>
          <w:p w14:paraId="285F3520" w14:textId="77777777" w:rsidR="00A94855" w:rsidRPr="003666DD" w:rsidRDefault="00A94855" w:rsidP="00E33004">
            <w:pPr>
              <w:jc w:val="center"/>
              <w:rPr>
                <w:sz w:val="22"/>
                <w:szCs w:val="22"/>
              </w:rPr>
            </w:pPr>
            <w:r w:rsidRPr="003666DD">
              <w:rPr>
                <w:sz w:val="22"/>
                <w:szCs w:val="22"/>
              </w:rPr>
              <w:t>16,4</w:t>
            </w:r>
          </w:p>
        </w:tc>
        <w:tc>
          <w:tcPr>
            <w:tcW w:w="1134" w:type="dxa"/>
            <w:shd w:val="clear" w:color="auto" w:fill="FFFFFF"/>
            <w:vAlign w:val="center"/>
          </w:tcPr>
          <w:p w14:paraId="6785DE85" w14:textId="77777777" w:rsidR="00A94855" w:rsidRPr="003666DD" w:rsidRDefault="00A94855" w:rsidP="00E33004">
            <w:pPr>
              <w:jc w:val="center"/>
              <w:rPr>
                <w:sz w:val="22"/>
                <w:szCs w:val="22"/>
              </w:rPr>
            </w:pPr>
            <w:r w:rsidRPr="003666DD">
              <w:rPr>
                <w:sz w:val="22"/>
                <w:szCs w:val="22"/>
              </w:rPr>
              <w:t>16,5</w:t>
            </w:r>
          </w:p>
        </w:tc>
        <w:tc>
          <w:tcPr>
            <w:tcW w:w="995" w:type="dxa"/>
            <w:shd w:val="clear" w:color="auto" w:fill="FFFFFF"/>
            <w:vAlign w:val="center"/>
          </w:tcPr>
          <w:p w14:paraId="15B6829D" w14:textId="77777777" w:rsidR="00A94855" w:rsidRPr="003666DD" w:rsidRDefault="00A94855" w:rsidP="00E33004">
            <w:pPr>
              <w:jc w:val="center"/>
              <w:rPr>
                <w:sz w:val="22"/>
                <w:szCs w:val="22"/>
              </w:rPr>
            </w:pPr>
            <w:r w:rsidRPr="003666DD">
              <w:rPr>
                <w:sz w:val="22"/>
                <w:szCs w:val="22"/>
              </w:rPr>
              <w:t>16,6</w:t>
            </w:r>
          </w:p>
        </w:tc>
        <w:tc>
          <w:tcPr>
            <w:tcW w:w="1014" w:type="dxa"/>
            <w:shd w:val="clear" w:color="auto" w:fill="FFFFFF"/>
            <w:vAlign w:val="center"/>
          </w:tcPr>
          <w:p w14:paraId="15BD82E6" w14:textId="77777777" w:rsidR="00A94855" w:rsidRPr="003666DD" w:rsidRDefault="00A94855" w:rsidP="00E33004">
            <w:pPr>
              <w:jc w:val="center"/>
              <w:rPr>
                <w:sz w:val="22"/>
                <w:szCs w:val="22"/>
              </w:rPr>
            </w:pPr>
            <w:r w:rsidRPr="003666DD">
              <w:rPr>
                <w:sz w:val="22"/>
                <w:szCs w:val="22"/>
              </w:rPr>
              <w:t>16,7</w:t>
            </w:r>
          </w:p>
        </w:tc>
        <w:tc>
          <w:tcPr>
            <w:tcW w:w="1014" w:type="dxa"/>
            <w:shd w:val="clear" w:color="auto" w:fill="FFFFFF"/>
            <w:vAlign w:val="center"/>
          </w:tcPr>
          <w:p w14:paraId="22537E6F" w14:textId="77777777" w:rsidR="00A94855" w:rsidRPr="003666DD" w:rsidRDefault="00A94855" w:rsidP="00E33004">
            <w:pPr>
              <w:jc w:val="center"/>
              <w:rPr>
                <w:sz w:val="22"/>
                <w:szCs w:val="22"/>
              </w:rPr>
            </w:pPr>
            <w:r w:rsidRPr="003666DD">
              <w:rPr>
                <w:sz w:val="22"/>
                <w:szCs w:val="22"/>
              </w:rPr>
              <w:t>3.1</w:t>
            </w:r>
          </w:p>
        </w:tc>
      </w:tr>
      <w:tr w:rsidR="00A94855" w:rsidRPr="003666DD" w14:paraId="12872C4A" w14:textId="77777777" w:rsidTr="00936B56">
        <w:trPr>
          <w:gridAfter w:val="1"/>
          <w:wAfter w:w="22" w:type="dxa"/>
          <w:trHeight w:val="20"/>
        </w:trPr>
        <w:tc>
          <w:tcPr>
            <w:tcW w:w="567" w:type="dxa"/>
            <w:shd w:val="clear" w:color="auto" w:fill="FFFFFF"/>
          </w:tcPr>
          <w:p w14:paraId="6B1C0116"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4.4</w:t>
            </w:r>
          </w:p>
        </w:tc>
        <w:tc>
          <w:tcPr>
            <w:tcW w:w="2405" w:type="dxa"/>
            <w:vMerge w:val="restart"/>
            <w:shd w:val="clear" w:color="auto" w:fill="FFFFFF"/>
          </w:tcPr>
          <w:p w14:paraId="2C62A97F" w14:textId="77777777" w:rsidR="00A94855" w:rsidRPr="003666DD" w:rsidRDefault="00A94855" w:rsidP="00E33004">
            <w:pPr>
              <w:pStyle w:val="af3"/>
              <w:widowControl w:val="0"/>
              <w:autoSpaceDE w:val="0"/>
              <w:autoSpaceDN w:val="0"/>
              <w:adjustRightInd w:val="0"/>
              <w:ind w:left="0"/>
              <w:contextualSpacing w:val="0"/>
              <w:jc w:val="both"/>
              <w:rPr>
                <w:sz w:val="22"/>
                <w:szCs w:val="22"/>
              </w:rPr>
            </w:pPr>
            <w:r w:rsidRPr="003666DD">
              <w:rPr>
                <w:sz w:val="22"/>
                <w:szCs w:val="22"/>
              </w:rPr>
              <w:t>Задача 1: обеспечение сферы образования квалифицированными кадрами;</w:t>
            </w:r>
          </w:p>
          <w:p w14:paraId="600D3464" w14:textId="77777777" w:rsidR="00A94855" w:rsidRPr="003666DD" w:rsidRDefault="00A94855" w:rsidP="00E33004">
            <w:pPr>
              <w:widowControl w:val="0"/>
              <w:autoSpaceDE w:val="0"/>
              <w:autoSpaceDN w:val="0"/>
              <w:adjustRightInd w:val="0"/>
              <w:rPr>
                <w:sz w:val="22"/>
                <w:szCs w:val="22"/>
              </w:rPr>
            </w:pPr>
            <w:r w:rsidRPr="003666DD">
              <w:rPr>
                <w:sz w:val="22"/>
                <w:szCs w:val="22"/>
              </w:rPr>
              <w:t xml:space="preserve">задача 2: повышение </w:t>
            </w:r>
            <w:r w:rsidRPr="003666DD">
              <w:rPr>
                <w:sz w:val="22"/>
                <w:szCs w:val="22"/>
              </w:rPr>
              <w:lastRenderedPageBreak/>
              <w:t>социальной защищенности работников муниципальной системы образования;</w:t>
            </w:r>
          </w:p>
          <w:p w14:paraId="759FD690" w14:textId="77777777" w:rsidR="00A94855" w:rsidRPr="003666DD" w:rsidRDefault="00A94855" w:rsidP="00E33004">
            <w:pPr>
              <w:widowControl w:val="0"/>
              <w:autoSpaceDE w:val="0"/>
              <w:autoSpaceDN w:val="0"/>
              <w:adjustRightInd w:val="0"/>
              <w:jc w:val="both"/>
              <w:rPr>
                <w:sz w:val="22"/>
                <w:szCs w:val="22"/>
              </w:rPr>
            </w:pPr>
            <w:r w:rsidRPr="003666DD">
              <w:rPr>
                <w:sz w:val="22"/>
                <w:szCs w:val="22"/>
              </w:rPr>
              <w:t>задача 4: повышение профессионального имиджа профессии педагог;</w:t>
            </w:r>
          </w:p>
          <w:p w14:paraId="0FF74448" w14:textId="77777777" w:rsidR="00A94855" w:rsidRPr="003666DD" w:rsidRDefault="00A94855" w:rsidP="00E33004">
            <w:pPr>
              <w:pStyle w:val="ConsPlusCell"/>
              <w:ind w:right="-113"/>
              <w:rPr>
                <w:rFonts w:ascii="Times New Roman" w:hAnsi="Times New Roman"/>
              </w:rPr>
            </w:pPr>
            <w:r w:rsidRPr="003666DD">
              <w:rPr>
                <w:rFonts w:ascii="Times New Roman" w:hAnsi="Times New Roman"/>
              </w:rPr>
              <w:t>задача 5: закрепление педагогических кадров в муниципальных образовательных учреждениях.</w:t>
            </w:r>
          </w:p>
        </w:tc>
        <w:tc>
          <w:tcPr>
            <w:tcW w:w="3969" w:type="dxa"/>
            <w:shd w:val="clear" w:color="auto" w:fill="FFFFFF"/>
          </w:tcPr>
          <w:p w14:paraId="1C033C46" w14:textId="77777777" w:rsidR="00A94855" w:rsidRPr="003666DD" w:rsidRDefault="00A94855" w:rsidP="00E33004">
            <w:pPr>
              <w:pStyle w:val="ConsPlusCell"/>
              <w:ind w:right="-113"/>
              <w:rPr>
                <w:rFonts w:ascii="Times New Roman" w:hAnsi="Times New Roman"/>
              </w:rPr>
            </w:pPr>
            <w:r w:rsidRPr="003666DD">
              <w:rPr>
                <w:rFonts w:ascii="Times New Roman" w:hAnsi="Times New Roman"/>
              </w:rPr>
              <w:lastRenderedPageBreak/>
              <w:t>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w:t>
            </w:r>
          </w:p>
        </w:tc>
        <w:tc>
          <w:tcPr>
            <w:tcW w:w="851" w:type="dxa"/>
            <w:shd w:val="clear" w:color="auto" w:fill="FFFFFF"/>
          </w:tcPr>
          <w:p w14:paraId="432C1329"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w:t>
            </w:r>
          </w:p>
        </w:tc>
        <w:tc>
          <w:tcPr>
            <w:tcW w:w="1106" w:type="dxa"/>
            <w:shd w:val="clear" w:color="auto" w:fill="FFFFFF"/>
            <w:vAlign w:val="center"/>
          </w:tcPr>
          <w:p w14:paraId="0CE7DB8C" w14:textId="77777777" w:rsidR="00A94855" w:rsidRPr="003666DD" w:rsidRDefault="00A94855" w:rsidP="00E33004">
            <w:pPr>
              <w:jc w:val="center"/>
              <w:rPr>
                <w:sz w:val="22"/>
                <w:szCs w:val="22"/>
              </w:rPr>
            </w:pPr>
            <w:r w:rsidRPr="003666DD">
              <w:rPr>
                <w:sz w:val="22"/>
                <w:szCs w:val="22"/>
              </w:rPr>
              <w:t>100,0</w:t>
            </w:r>
          </w:p>
        </w:tc>
        <w:tc>
          <w:tcPr>
            <w:tcW w:w="1276" w:type="dxa"/>
            <w:shd w:val="clear" w:color="auto" w:fill="FFFFFF"/>
            <w:vAlign w:val="center"/>
          </w:tcPr>
          <w:p w14:paraId="35DE408F" w14:textId="77777777" w:rsidR="00A94855" w:rsidRPr="003666DD" w:rsidRDefault="00A94855" w:rsidP="00E33004">
            <w:pPr>
              <w:jc w:val="center"/>
              <w:rPr>
                <w:sz w:val="22"/>
                <w:szCs w:val="22"/>
              </w:rPr>
            </w:pPr>
            <w:r w:rsidRPr="003666DD">
              <w:rPr>
                <w:sz w:val="22"/>
                <w:szCs w:val="22"/>
              </w:rPr>
              <w:t>100,0</w:t>
            </w:r>
          </w:p>
        </w:tc>
        <w:tc>
          <w:tcPr>
            <w:tcW w:w="1279" w:type="dxa"/>
            <w:shd w:val="clear" w:color="auto" w:fill="FFFFFF"/>
            <w:vAlign w:val="center"/>
          </w:tcPr>
          <w:p w14:paraId="2A5F785B" w14:textId="77777777" w:rsidR="00A94855" w:rsidRPr="003666DD" w:rsidRDefault="00A94855" w:rsidP="00E33004">
            <w:pPr>
              <w:jc w:val="center"/>
              <w:rPr>
                <w:sz w:val="22"/>
                <w:szCs w:val="22"/>
              </w:rPr>
            </w:pPr>
            <w:r w:rsidRPr="003666DD">
              <w:rPr>
                <w:sz w:val="22"/>
                <w:szCs w:val="22"/>
              </w:rPr>
              <w:t>100,0</w:t>
            </w:r>
          </w:p>
        </w:tc>
        <w:tc>
          <w:tcPr>
            <w:tcW w:w="1134" w:type="dxa"/>
            <w:shd w:val="clear" w:color="auto" w:fill="FFFFFF"/>
            <w:vAlign w:val="center"/>
          </w:tcPr>
          <w:p w14:paraId="2B98FCB3" w14:textId="77777777" w:rsidR="00A94855" w:rsidRPr="003666DD" w:rsidRDefault="00A94855" w:rsidP="00E33004">
            <w:pPr>
              <w:jc w:val="center"/>
              <w:rPr>
                <w:sz w:val="22"/>
                <w:szCs w:val="22"/>
              </w:rPr>
            </w:pPr>
            <w:r w:rsidRPr="003666DD">
              <w:rPr>
                <w:sz w:val="22"/>
                <w:szCs w:val="22"/>
              </w:rPr>
              <w:t>100,0</w:t>
            </w:r>
          </w:p>
        </w:tc>
        <w:tc>
          <w:tcPr>
            <w:tcW w:w="995" w:type="dxa"/>
            <w:shd w:val="clear" w:color="auto" w:fill="FFFFFF"/>
            <w:vAlign w:val="center"/>
          </w:tcPr>
          <w:p w14:paraId="27231700" w14:textId="77777777" w:rsidR="00A94855" w:rsidRPr="003666DD" w:rsidRDefault="00A94855" w:rsidP="00E33004">
            <w:pPr>
              <w:jc w:val="center"/>
              <w:rPr>
                <w:sz w:val="22"/>
                <w:szCs w:val="22"/>
              </w:rPr>
            </w:pPr>
            <w:r w:rsidRPr="003666DD">
              <w:rPr>
                <w:sz w:val="22"/>
                <w:szCs w:val="22"/>
              </w:rPr>
              <w:t>100,0</w:t>
            </w:r>
          </w:p>
        </w:tc>
        <w:tc>
          <w:tcPr>
            <w:tcW w:w="1014" w:type="dxa"/>
            <w:shd w:val="clear" w:color="auto" w:fill="FFFFFF"/>
            <w:vAlign w:val="center"/>
          </w:tcPr>
          <w:p w14:paraId="083628C8" w14:textId="77777777" w:rsidR="00A94855" w:rsidRPr="003666DD" w:rsidRDefault="00A94855" w:rsidP="00E33004">
            <w:pPr>
              <w:jc w:val="center"/>
              <w:rPr>
                <w:sz w:val="22"/>
                <w:szCs w:val="22"/>
              </w:rPr>
            </w:pPr>
            <w:r w:rsidRPr="003666DD">
              <w:rPr>
                <w:sz w:val="22"/>
                <w:szCs w:val="22"/>
              </w:rPr>
              <w:t>100,0</w:t>
            </w:r>
          </w:p>
        </w:tc>
        <w:tc>
          <w:tcPr>
            <w:tcW w:w="1014" w:type="dxa"/>
            <w:shd w:val="clear" w:color="auto" w:fill="FFFFFF"/>
            <w:vAlign w:val="center"/>
          </w:tcPr>
          <w:p w14:paraId="20C7229A" w14:textId="77777777" w:rsidR="00A94855" w:rsidRPr="003666DD" w:rsidRDefault="00A94855" w:rsidP="00E33004">
            <w:pPr>
              <w:jc w:val="center"/>
              <w:rPr>
                <w:sz w:val="22"/>
                <w:szCs w:val="22"/>
              </w:rPr>
            </w:pPr>
            <w:r w:rsidRPr="003666DD">
              <w:rPr>
                <w:sz w:val="22"/>
                <w:szCs w:val="22"/>
              </w:rPr>
              <w:t>3.1</w:t>
            </w:r>
          </w:p>
        </w:tc>
      </w:tr>
      <w:tr w:rsidR="00A94855" w:rsidRPr="003666DD" w14:paraId="5428E707" w14:textId="77777777" w:rsidTr="00936B56">
        <w:trPr>
          <w:gridAfter w:val="1"/>
          <w:wAfter w:w="22" w:type="dxa"/>
          <w:trHeight w:val="20"/>
        </w:trPr>
        <w:tc>
          <w:tcPr>
            <w:tcW w:w="567" w:type="dxa"/>
            <w:shd w:val="clear" w:color="auto" w:fill="FFFFFF"/>
          </w:tcPr>
          <w:p w14:paraId="66BACB27"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lastRenderedPageBreak/>
              <w:t>4.5</w:t>
            </w:r>
          </w:p>
        </w:tc>
        <w:tc>
          <w:tcPr>
            <w:tcW w:w="2405" w:type="dxa"/>
            <w:vMerge/>
            <w:shd w:val="clear" w:color="auto" w:fill="FFFFFF"/>
          </w:tcPr>
          <w:p w14:paraId="271080D2" w14:textId="77777777" w:rsidR="00A94855" w:rsidRPr="003666DD" w:rsidRDefault="00A94855" w:rsidP="00E33004">
            <w:pPr>
              <w:pStyle w:val="ConsPlusCell"/>
              <w:rPr>
                <w:rFonts w:ascii="Times New Roman" w:hAnsi="Times New Roman"/>
              </w:rPr>
            </w:pPr>
          </w:p>
        </w:tc>
        <w:tc>
          <w:tcPr>
            <w:tcW w:w="3969" w:type="dxa"/>
            <w:shd w:val="clear" w:color="auto" w:fill="FFFFFF"/>
          </w:tcPr>
          <w:p w14:paraId="3F2AB01C" w14:textId="77777777" w:rsidR="00A94855" w:rsidRPr="003666DD" w:rsidRDefault="00A94855" w:rsidP="00E33004">
            <w:pPr>
              <w:pStyle w:val="ConsPlusCell"/>
              <w:rPr>
                <w:rFonts w:ascii="Times New Roman" w:hAnsi="Times New Roman"/>
              </w:rPr>
            </w:pPr>
            <w:r w:rsidRPr="003666DD">
              <w:rPr>
                <w:rFonts w:ascii="Times New Roman" w:hAnsi="Times New Roman"/>
              </w:rPr>
              <w:t>Доля педагогов, прошедших повышение квалификации и профессиональную подготовку, в общей численности педагогических работников</w:t>
            </w:r>
          </w:p>
        </w:tc>
        <w:tc>
          <w:tcPr>
            <w:tcW w:w="851" w:type="dxa"/>
            <w:shd w:val="clear" w:color="auto" w:fill="FFFFFF"/>
          </w:tcPr>
          <w:p w14:paraId="63B3085F"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w:t>
            </w:r>
          </w:p>
        </w:tc>
        <w:tc>
          <w:tcPr>
            <w:tcW w:w="1106" w:type="dxa"/>
            <w:shd w:val="clear" w:color="auto" w:fill="FFFFFF"/>
            <w:vAlign w:val="center"/>
          </w:tcPr>
          <w:p w14:paraId="66551B6C" w14:textId="77777777" w:rsidR="00A94855" w:rsidRPr="003666DD" w:rsidRDefault="00A94855" w:rsidP="00E33004">
            <w:pPr>
              <w:jc w:val="center"/>
              <w:rPr>
                <w:sz w:val="22"/>
                <w:szCs w:val="22"/>
              </w:rPr>
            </w:pPr>
            <w:r w:rsidRPr="003666DD">
              <w:rPr>
                <w:sz w:val="22"/>
                <w:szCs w:val="22"/>
              </w:rPr>
              <w:t>100,0</w:t>
            </w:r>
          </w:p>
        </w:tc>
        <w:tc>
          <w:tcPr>
            <w:tcW w:w="1276" w:type="dxa"/>
            <w:shd w:val="clear" w:color="auto" w:fill="FFFFFF"/>
            <w:vAlign w:val="center"/>
          </w:tcPr>
          <w:p w14:paraId="6A09E230" w14:textId="77777777" w:rsidR="00A94855" w:rsidRPr="003666DD" w:rsidRDefault="00A94855" w:rsidP="00E33004">
            <w:pPr>
              <w:jc w:val="center"/>
              <w:rPr>
                <w:sz w:val="22"/>
                <w:szCs w:val="22"/>
              </w:rPr>
            </w:pPr>
            <w:r w:rsidRPr="003666DD">
              <w:rPr>
                <w:sz w:val="22"/>
                <w:szCs w:val="22"/>
              </w:rPr>
              <w:t>100,0</w:t>
            </w:r>
          </w:p>
        </w:tc>
        <w:tc>
          <w:tcPr>
            <w:tcW w:w="1279" w:type="dxa"/>
            <w:shd w:val="clear" w:color="auto" w:fill="FFFFFF"/>
            <w:vAlign w:val="center"/>
          </w:tcPr>
          <w:p w14:paraId="1837311E" w14:textId="77777777" w:rsidR="00A94855" w:rsidRPr="003666DD" w:rsidRDefault="00A94855" w:rsidP="00E33004">
            <w:pPr>
              <w:jc w:val="center"/>
              <w:rPr>
                <w:sz w:val="22"/>
                <w:szCs w:val="22"/>
              </w:rPr>
            </w:pPr>
            <w:r w:rsidRPr="003666DD">
              <w:rPr>
                <w:sz w:val="22"/>
                <w:szCs w:val="22"/>
              </w:rPr>
              <w:t>100,0</w:t>
            </w:r>
          </w:p>
        </w:tc>
        <w:tc>
          <w:tcPr>
            <w:tcW w:w="1134" w:type="dxa"/>
            <w:shd w:val="clear" w:color="auto" w:fill="FFFFFF"/>
            <w:vAlign w:val="center"/>
          </w:tcPr>
          <w:p w14:paraId="18641209" w14:textId="77777777" w:rsidR="00A94855" w:rsidRPr="003666DD" w:rsidRDefault="00A94855" w:rsidP="00E33004">
            <w:pPr>
              <w:jc w:val="center"/>
              <w:rPr>
                <w:sz w:val="22"/>
                <w:szCs w:val="22"/>
              </w:rPr>
            </w:pPr>
            <w:r w:rsidRPr="003666DD">
              <w:rPr>
                <w:sz w:val="22"/>
                <w:szCs w:val="22"/>
              </w:rPr>
              <w:t>100,0</w:t>
            </w:r>
          </w:p>
        </w:tc>
        <w:tc>
          <w:tcPr>
            <w:tcW w:w="995" w:type="dxa"/>
            <w:shd w:val="clear" w:color="auto" w:fill="FFFFFF"/>
            <w:vAlign w:val="center"/>
          </w:tcPr>
          <w:p w14:paraId="52149758" w14:textId="77777777" w:rsidR="00A94855" w:rsidRPr="003666DD" w:rsidRDefault="00A94855" w:rsidP="00E33004">
            <w:pPr>
              <w:jc w:val="center"/>
              <w:rPr>
                <w:sz w:val="22"/>
                <w:szCs w:val="22"/>
              </w:rPr>
            </w:pPr>
            <w:r w:rsidRPr="003666DD">
              <w:rPr>
                <w:sz w:val="22"/>
                <w:szCs w:val="22"/>
              </w:rPr>
              <w:t>100,0</w:t>
            </w:r>
          </w:p>
        </w:tc>
        <w:tc>
          <w:tcPr>
            <w:tcW w:w="1014" w:type="dxa"/>
            <w:shd w:val="clear" w:color="auto" w:fill="FFFFFF"/>
            <w:vAlign w:val="center"/>
          </w:tcPr>
          <w:p w14:paraId="7AFEEE05" w14:textId="77777777" w:rsidR="00A94855" w:rsidRPr="003666DD" w:rsidRDefault="00A94855" w:rsidP="00E33004">
            <w:pPr>
              <w:jc w:val="center"/>
              <w:rPr>
                <w:sz w:val="22"/>
                <w:szCs w:val="22"/>
              </w:rPr>
            </w:pPr>
            <w:r w:rsidRPr="003666DD">
              <w:rPr>
                <w:sz w:val="22"/>
                <w:szCs w:val="22"/>
              </w:rPr>
              <w:t>100,0</w:t>
            </w:r>
          </w:p>
        </w:tc>
        <w:tc>
          <w:tcPr>
            <w:tcW w:w="1014" w:type="dxa"/>
            <w:shd w:val="clear" w:color="auto" w:fill="FFFFFF"/>
            <w:vAlign w:val="center"/>
          </w:tcPr>
          <w:p w14:paraId="20FE3AF7" w14:textId="77777777" w:rsidR="00A94855" w:rsidRPr="003666DD" w:rsidRDefault="00A94855" w:rsidP="00E33004">
            <w:pPr>
              <w:jc w:val="center"/>
              <w:rPr>
                <w:sz w:val="22"/>
                <w:szCs w:val="22"/>
              </w:rPr>
            </w:pPr>
            <w:r w:rsidRPr="003666DD">
              <w:rPr>
                <w:sz w:val="22"/>
                <w:szCs w:val="22"/>
              </w:rPr>
              <w:t>3.1</w:t>
            </w:r>
          </w:p>
        </w:tc>
      </w:tr>
      <w:tr w:rsidR="00A94855" w:rsidRPr="003666DD" w14:paraId="5D7DA5AA" w14:textId="77777777" w:rsidTr="00936B56">
        <w:trPr>
          <w:gridAfter w:val="1"/>
          <w:wAfter w:w="22" w:type="dxa"/>
          <w:trHeight w:val="20"/>
        </w:trPr>
        <w:tc>
          <w:tcPr>
            <w:tcW w:w="567" w:type="dxa"/>
            <w:shd w:val="clear" w:color="auto" w:fill="FFFFFF"/>
          </w:tcPr>
          <w:p w14:paraId="4033D474"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4.6</w:t>
            </w:r>
          </w:p>
        </w:tc>
        <w:tc>
          <w:tcPr>
            <w:tcW w:w="2405" w:type="dxa"/>
            <w:vMerge/>
            <w:shd w:val="clear" w:color="auto" w:fill="FFFFFF"/>
          </w:tcPr>
          <w:p w14:paraId="1F6A48F9" w14:textId="77777777" w:rsidR="00A94855" w:rsidRPr="003666DD" w:rsidRDefault="00A94855" w:rsidP="00E33004">
            <w:pPr>
              <w:pStyle w:val="ConsPlusCell"/>
              <w:rPr>
                <w:rFonts w:ascii="Times New Roman" w:hAnsi="Times New Roman"/>
              </w:rPr>
            </w:pPr>
          </w:p>
        </w:tc>
        <w:tc>
          <w:tcPr>
            <w:tcW w:w="3969" w:type="dxa"/>
            <w:shd w:val="clear" w:color="auto" w:fill="FFFFFF"/>
          </w:tcPr>
          <w:p w14:paraId="4B7E4256" w14:textId="77777777" w:rsidR="00A94855" w:rsidRPr="003666DD" w:rsidRDefault="00A94855" w:rsidP="00E33004">
            <w:pPr>
              <w:pStyle w:val="ConsPlusCell"/>
              <w:rPr>
                <w:rFonts w:ascii="Times New Roman" w:hAnsi="Times New Roman"/>
              </w:rPr>
            </w:pPr>
            <w:r w:rsidRPr="003666DD">
              <w:rPr>
                <w:rFonts w:ascii="Times New Roman" w:hAnsi="Times New Roman"/>
              </w:rPr>
              <w:t xml:space="preserve">Доля педагогов с высшим профессиональным образованием в общей численности педагогических работников </w:t>
            </w:r>
          </w:p>
        </w:tc>
        <w:tc>
          <w:tcPr>
            <w:tcW w:w="851" w:type="dxa"/>
            <w:shd w:val="clear" w:color="auto" w:fill="FFFFFF"/>
          </w:tcPr>
          <w:p w14:paraId="45C3BAD4"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w:t>
            </w:r>
          </w:p>
        </w:tc>
        <w:tc>
          <w:tcPr>
            <w:tcW w:w="1106" w:type="dxa"/>
            <w:shd w:val="clear" w:color="auto" w:fill="FFFFFF"/>
            <w:vAlign w:val="center"/>
          </w:tcPr>
          <w:p w14:paraId="00E32BD7" w14:textId="77777777" w:rsidR="00A94855" w:rsidRPr="003666DD" w:rsidRDefault="00A94855" w:rsidP="00E33004">
            <w:pPr>
              <w:jc w:val="center"/>
              <w:rPr>
                <w:sz w:val="22"/>
                <w:szCs w:val="22"/>
              </w:rPr>
            </w:pPr>
            <w:r w:rsidRPr="003666DD">
              <w:rPr>
                <w:sz w:val="22"/>
                <w:szCs w:val="22"/>
              </w:rPr>
              <w:t>95,0</w:t>
            </w:r>
          </w:p>
        </w:tc>
        <w:tc>
          <w:tcPr>
            <w:tcW w:w="1276" w:type="dxa"/>
            <w:shd w:val="clear" w:color="auto" w:fill="FFFFFF"/>
            <w:vAlign w:val="center"/>
          </w:tcPr>
          <w:p w14:paraId="26157BE6" w14:textId="77777777" w:rsidR="00A94855" w:rsidRPr="003666DD" w:rsidRDefault="00A94855" w:rsidP="00E33004">
            <w:pPr>
              <w:jc w:val="center"/>
              <w:rPr>
                <w:sz w:val="22"/>
                <w:szCs w:val="22"/>
              </w:rPr>
            </w:pPr>
            <w:r w:rsidRPr="003666DD">
              <w:rPr>
                <w:sz w:val="22"/>
                <w:szCs w:val="22"/>
              </w:rPr>
              <w:t>95,0</w:t>
            </w:r>
          </w:p>
        </w:tc>
        <w:tc>
          <w:tcPr>
            <w:tcW w:w="1279" w:type="dxa"/>
            <w:shd w:val="clear" w:color="auto" w:fill="FFFFFF"/>
            <w:vAlign w:val="center"/>
          </w:tcPr>
          <w:p w14:paraId="213EE127" w14:textId="77777777" w:rsidR="00A94855" w:rsidRPr="003666DD" w:rsidRDefault="00A94855" w:rsidP="00E33004">
            <w:pPr>
              <w:jc w:val="center"/>
              <w:rPr>
                <w:sz w:val="22"/>
                <w:szCs w:val="22"/>
              </w:rPr>
            </w:pPr>
            <w:r w:rsidRPr="003666DD">
              <w:rPr>
                <w:sz w:val="22"/>
                <w:szCs w:val="22"/>
              </w:rPr>
              <w:t>95,0</w:t>
            </w:r>
          </w:p>
        </w:tc>
        <w:tc>
          <w:tcPr>
            <w:tcW w:w="1134" w:type="dxa"/>
            <w:shd w:val="clear" w:color="auto" w:fill="FFFFFF"/>
            <w:vAlign w:val="center"/>
          </w:tcPr>
          <w:p w14:paraId="045055CC" w14:textId="77777777" w:rsidR="00A94855" w:rsidRPr="003666DD" w:rsidRDefault="00A94855" w:rsidP="00E33004">
            <w:pPr>
              <w:jc w:val="center"/>
              <w:rPr>
                <w:sz w:val="22"/>
                <w:szCs w:val="22"/>
              </w:rPr>
            </w:pPr>
            <w:r w:rsidRPr="003666DD">
              <w:rPr>
                <w:sz w:val="22"/>
                <w:szCs w:val="22"/>
              </w:rPr>
              <w:t>95,0</w:t>
            </w:r>
          </w:p>
        </w:tc>
        <w:tc>
          <w:tcPr>
            <w:tcW w:w="995" w:type="dxa"/>
            <w:shd w:val="clear" w:color="auto" w:fill="FFFFFF"/>
            <w:vAlign w:val="center"/>
          </w:tcPr>
          <w:p w14:paraId="18F82CEB" w14:textId="77777777" w:rsidR="00A94855" w:rsidRPr="003666DD" w:rsidRDefault="00A94855" w:rsidP="00E33004">
            <w:pPr>
              <w:jc w:val="center"/>
              <w:rPr>
                <w:sz w:val="22"/>
                <w:szCs w:val="22"/>
              </w:rPr>
            </w:pPr>
            <w:r w:rsidRPr="003666DD">
              <w:rPr>
                <w:sz w:val="22"/>
                <w:szCs w:val="22"/>
              </w:rPr>
              <w:t>95,0</w:t>
            </w:r>
          </w:p>
        </w:tc>
        <w:tc>
          <w:tcPr>
            <w:tcW w:w="1014" w:type="dxa"/>
            <w:shd w:val="clear" w:color="auto" w:fill="FFFFFF"/>
            <w:vAlign w:val="center"/>
          </w:tcPr>
          <w:p w14:paraId="03DFFF3D" w14:textId="77777777" w:rsidR="00A94855" w:rsidRPr="003666DD" w:rsidRDefault="00A94855" w:rsidP="00E33004">
            <w:pPr>
              <w:jc w:val="center"/>
              <w:rPr>
                <w:sz w:val="22"/>
                <w:szCs w:val="22"/>
              </w:rPr>
            </w:pPr>
            <w:r w:rsidRPr="003666DD">
              <w:rPr>
                <w:sz w:val="22"/>
                <w:szCs w:val="22"/>
              </w:rPr>
              <w:t>95,0</w:t>
            </w:r>
          </w:p>
        </w:tc>
        <w:tc>
          <w:tcPr>
            <w:tcW w:w="1014" w:type="dxa"/>
            <w:shd w:val="clear" w:color="auto" w:fill="FFFFFF"/>
            <w:vAlign w:val="center"/>
          </w:tcPr>
          <w:p w14:paraId="434F8A69" w14:textId="77777777" w:rsidR="00A94855" w:rsidRPr="003666DD" w:rsidRDefault="00A94855" w:rsidP="00E33004">
            <w:pPr>
              <w:jc w:val="center"/>
              <w:rPr>
                <w:sz w:val="22"/>
                <w:szCs w:val="22"/>
              </w:rPr>
            </w:pPr>
            <w:r w:rsidRPr="003666DD">
              <w:rPr>
                <w:sz w:val="22"/>
                <w:szCs w:val="22"/>
              </w:rPr>
              <w:t>3.1</w:t>
            </w:r>
          </w:p>
        </w:tc>
      </w:tr>
      <w:tr w:rsidR="00A94855" w:rsidRPr="003666DD" w14:paraId="6E074B2A" w14:textId="77777777" w:rsidTr="00936B56">
        <w:trPr>
          <w:gridAfter w:val="1"/>
          <w:wAfter w:w="22" w:type="dxa"/>
          <w:trHeight w:val="20"/>
        </w:trPr>
        <w:tc>
          <w:tcPr>
            <w:tcW w:w="567" w:type="dxa"/>
            <w:shd w:val="clear" w:color="auto" w:fill="FFFFFF"/>
          </w:tcPr>
          <w:p w14:paraId="38493FE1"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4.7</w:t>
            </w:r>
          </w:p>
        </w:tc>
        <w:tc>
          <w:tcPr>
            <w:tcW w:w="2405" w:type="dxa"/>
            <w:vMerge/>
            <w:shd w:val="clear" w:color="auto" w:fill="FFFFFF"/>
          </w:tcPr>
          <w:p w14:paraId="6D245B66" w14:textId="77777777" w:rsidR="00A94855" w:rsidRPr="003666DD" w:rsidRDefault="00A94855" w:rsidP="00E33004">
            <w:pPr>
              <w:pStyle w:val="ConsPlusCell"/>
              <w:rPr>
                <w:rFonts w:ascii="Times New Roman" w:hAnsi="Times New Roman"/>
              </w:rPr>
            </w:pPr>
          </w:p>
        </w:tc>
        <w:tc>
          <w:tcPr>
            <w:tcW w:w="3969" w:type="dxa"/>
            <w:shd w:val="clear" w:color="auto" w:fill="FFFFFF"/>
          </w:tcPr>
          <w:p w14:paraId="26D34EE5" w14:textId="77777777" w:rsidR="00A94855" w:rsidRPr="003666DD" w:rsidRDefault="00A94855" w:rsidP="00E33004">
            <w:pPr>
              <w:pStyle w:val="ConsPlusCell"/>
              <w:rPr>
                <w:rFonts w:ascii="Times New Roman" w:hAnsi="Times New Roman"/>
              </w:rPr>
            </w:pPr>
            <w:r w:rsidRPr="003666DD">
              <w:rPr>
                <w:rFonts w:ascii="Times New Roman" w:hAnsi="Times New Roman"/>
              </w:rPr>
              <w:t>Доля учителей общеобразовательных организаций, вовлеченных в национальную систему профессионального роста педагогических работников</w:t>
            </w:r>
          </w:p>
        </w:tc>
        <w:tc>
          <w:tcPr>
            <w:tcW w:w="851" w:type="dxa"/>
            <w:shd w:val="clear" w:color="auto" w:fill="FFFFFF"/>
          </w:tcPr>
          <w:p w14:paraId="13865DF8"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w:t>
            </w:r>
          </w:p>
        </w:tc>
        <w:tc>
          <w:tcPr>
            <w:tcW w:w="1106" w:type="dxa"/>
            <w:shd w:val="clear" w:color="auto" w:fill="FFFFFF"/>
            <w:vAlign w:val="center"/>
          </w:tcPr>
          <w:p w14:paraId="24CF9E1B" w14:textId="77777777" w:rsidR="00A94855" w:rsidRPr="003666DD" w:rsidRDefault="00A94855" w:rsidP="00E33004">
            <w:pPr>
              <w:jc w:val="center"/>
              <w:rPr>
                <w:sz w:val="22"/>
                <w:szCs w:val="22"/>
              </w:rPr>
            </w:pPr>
            <w:r w:rsidRPr="003666DD">
              <w:rPr>
                <w:sz w:val="22"/>
                <w:szCs w:val="22"/>
              </w:rPr>
              <w:t>35</w:t>
            </w:r>
          </w:p>
        </w:tc>
        <w:tc>
          <w:tcPr>
            <w:tcW w:w="1276" w:type="dxa"/>
            <w:shd w:val="clear" w:color="auto" w:fill="FFFFFF"/>
            <w:vAlign w:val="center"/>
          </w:tcPr>
          <w:p w14:paraId="4BF12F53" w14:textId="77777777" w:rsidR="00A94855" w:rsidRPr="003666DD" w:rsidRDefault="00A94855" w:rsidP="00E33004">
            <w:pPr>
              <w:jc w:val="center"/>
              <w:rPr>
                <w:sz w:val="22"/>
                <w:szCs w:val="22"/>
              </w:rPr>
            </w:pPr>
            <w:r w:rsidRPr="003666DD">
              <w:rPr>
                <w:sz w:val="22"/>
                <w:szCs w:val="22"/>
              </w:rPr>
              <w:t>35</w:t>
            </w:r>
          </w:p>
        </w:tc>
        <w:tc>
          <w:tcPr>
            <w:tcW w:w="1279" w:type="dxa"/>
            <w:shd w:val="clear" w:color="auto" w:fill="FFFFFF"/>
            <w:vAlign w:val="center"/>
          </w:tcPr>
          <w:p w14:paraId="7EB161DC" w14:textId="77777777" w:rsidR="00A94855" w:rsidRPr="003666DD" w:rsidRDefault="00A94855" w:rsidP="00E33004">
            <w:pPr>
              <w:jc w:val="center"/>
              <w:rPr>
                <w:sz w:val="22"/>
                <w:szCs w:val="22"/>
              </w:rPr>
            </w:pPr>
            <w:r w:rsidRPr="003666DD">
              <w:rPr>
                <w:sz w:val="22"/>
                <w:szCs w:val="22"/>
              </w:rPr>
              <w:t>35</w:t>
            </w:r>
          </w:p>
        </w:tc>
        <w:tc>
          <w:tcPr>
            <w:tcW w:w="1134" w:type="dxa"/>
            <w:shd w:val="clear" w:color="auto" w:fill="FFFFFF"/>
            <w:vAlign w:val="center"/>
          </w:tcPr>
          <w:p w14:paraId="76042589" w14:textId="77777777" w:rsidR="00A94855" w:rsidRPr="003666DD" w:rsidRDefault="00A94855" w:rsidP="00E33004">
            <w:pPr>
              <w:jc w:val="center"/>
              <w:rPr>
                <w:sz w:val="22"/>
                <w:szCs w:val="22"/>
              </w:rPr>
            </w:pPr>
            <w:r w:rsidRPr="003666DD">
              <w:rPr>
                <w:sz w:val="22"/>
                <w:szCs w:val="22"/>
              </w:rPr>
              <w:t>35</w:t>
            </w:r>
          </w:p>
        </w:tc>
        <w:tc>
          <w:tcPr>
            <w:tcW w:w="995" w:type="dxa"/>
            <w:shd w:val="clear" w:color="auto" w:fill="FFFFFF"/>
            <w:vAlign w:val="center"/>
          </w:tcPr>
          <w:p w14:paraId="1820F946" w14:textId="77777777" w:rsidR="00A94855" w:rsidRPr="003666DD" w:rsidRDefault="00A94855" w:rsidP="00E33004">
            <w:pPr>
              <w:jc w:val="center"/>
              <w:rPr>
                <w:sz w:val="22"/>
                <w:szCs w:val="22"/>
              </w:rPr>
            </w:pPr>
            <w:r w:rsidRPr="003666DD">
              <w:rPr>
                <w:sz w:val="22"/>
                <w:szCs w:val="22"/>
              </w:rPr>
              <w:t>35</w:t>
            </w:r>
          </w:p>
        </w:tc>
        <w:tc>
          <w:tcPr>
            <w:tcW w:w="1014" w:type="dxa"/>
            <w:shd w:val="clear" w:color="auto" w:fill="FFFFFF"/>
            <w:vAlign w:val="center"/>
          </w:tcPr>
          <w:p w14:paraId="4407B9B0" w14:textId="77777777" w:rsidR="00A94855" w:rsidRPr="003666DD" w:rsidRDefault="00A94855" w:rsidP="00E33004">
            <w:pPr>
              <w:jc w:val="center"/>
              <w:rPr>
                <w:sz w:val="22"/>
                <w:szCs w:val="22"/>
              </w:rPr>
            </w:pPr>
            <w:r w:rsidRPr="003666DD">
              <w:rPr>
                <w:sz w:val="22"/>
                <w:szCs w:val="22"/>
              </w:rPr>
              <w:t>35</w:t>
            </w:r>
          </w:p>
        </w:tc>
        <w:tc>
          <w:tcPr>
            <w:tcW w:w="1014" w:type="dxa"/>
            <w:shd w:val="clear" w:color="auto" w:fill="FFFFFF"/>
            <w:vAlign w:val="center"/>
          </w:tcPr>
          <w:p w14:paraId="776B64CF" w14:textId="77777777" w:rsidR="00A94855" w:rsidRPr="003666DD" w:rsidRDefault="00A94855" w:rsidP="00E33004">
            <w:pPr>
              <w:jc w:val="center"/>
              <w:rPr>
                <w:sz w:val="22"/>
                <w:szCs w:val="22"/>
              </w:rPr>
            </w:pPr>
            <w:r w:rsidRPr="003666DD">
              <w:rPr>
                <w:sz w:val="22"/>
                <w:szCs w:val="22"/>
              </w:rPr>
              <w:t>3.1</w:t>
            </w:r>
          </w:p>
        </w:tc>
      </w:tr>
      <w:tr w:rsidR="00A94855" w:rsidRPr="003666DD" w14:paraId="29020A55" w14:textId="77777777" w:rsidTr="00936B56">
        <w:trPr>
          <w:gridAfter w:val="1"/>
          <w:wAfter w:w="22" w:type="dxa"/>
          <w:trHeight w:val="20"/>
        </w:trPr>
        <w:tc>
          <w:tcPr>
            <w:tcW w:w="567" w:type="dxa"/>
            <w:shd w:val="clear" w:color="auto" w:fill="FFFFFF"/>
          </w:tcPr>
          <w:p w14:paraId="28DB6EBD"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4.8</w:t>
            </w:r>
          </w:p>
        </w:tc>
        <w:tc>
          <w:tcPr>
            <w:tcW w:w="2405" w:type="dxa"/>
            <w:vMerge/>
            <w:shd w:val="clear" w:color="auto" w:fill="FFFFFF"/>
          </w:tcPr>
          <w:p w14:paraId="05341278" w14:textId="77777777" w:rsidR="00A94855" w:rsidRPr="003666DD" w:rsidRDefault="00A94855" w:rsidP="00E33004">
            <w:pPr>
              <w:pStyle w:val="ConsPlusCell"/>
              <w:rPr>
                <w:rFonts w:ascii="Times New Roman" w:hAnsi="Times New Roman"/>
              </w:rPr>
            </w:pPr>
          </w:p>
        </w:tc>
        <w:tc>
          <w:tcPr>
            <w:tcW w:w="3969" w:type="dxa"/>
            <w:shd w:val="clear" w:color="auto" w:fill="FFFFFF"/>
          </w:tcPr>
          <w:p w14:paraId="39B535D9" w14:textId="77777777" w:rsidR="00A94855" w:rsidRPr="003666DD" w:rsidRDefault="00A94855" w:rsidP="00E33004">
            <w:pPr>
              <w:pStyle w:val="ConsPlusCell"/>
              <w:rPr>
                <w:rFonts w:ascii="Times New Roman" w:hAnsi="Times New Roman"/>
              </w:rPr>
            </w:pPr>
            <w:r w:rsidRPr="003666DD">
              <w:rPr>
                <w:rFonts w:ascii="Times New Roman" w:hAnsi="Times New Roman"/>
              </w:rPr>
              <w:t>Доля педагогических работников, прошедших добровольную независимую оценку профессиональной квалификации</w:t>
            </w:r>
          </w:p>
        </w:tc>
        <w:tc>
          <w:tcPr>
            <w:tcW w:w="851" w:type="dxa"/>
            <w:shd w:val="clear" w:color="auto" w:fill="FFFFFF"/>
          </w:tcPr>
          <w:p w14:paraId="77DF9EC5"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w:t>
            </w:r>
          </w:p>
        </w:tc>
        <w:tc>
          <w:tcPr>
            <w:tcW w:w="1106" w:type="dxa"/>
            <w:shd w:val="clear" w:color="auto" w:fill="FFFFFF"/>
            <w:vAlign w:val="center"/>
          </w:tcPr>
          <w:p w14:paraId="58DADCB5" w14:textId="77777777" w:rsidR="00A94855" w:rsidRPr="003666DD" w:rsidRDefault="00A94855" w:rsidP="00E33004">
            <w:pPr>
              <w:jc w:val="center"/>
              <w:rPr>
                <w:sz w:val="22"/>
                <w:szCs w:val="22"/>
              </w:rPr>
            </w:pPr>
            <w:r w:rsidRPr="003666DD">
              <w:rPr>
                <w:sz w:val="22"/>
                <w:szCs w:val="22"/>
              </w:rPr>
              <w:t>7</w:t>
            </w:r>
          </w:p>
        </w:tc>
        <w:tc>
          <w:tcPr>
            <w:tcW w:w="1276" w:type="dxa"/>
            <w:shd w:val="clear" w:color="auto" w:fill="FFFFFF"/>
            <w:vAlign w:val="center"/>
          </w:tcPr>
          <w:p w14:paraId="5F51F062" w14:textId="77777777" w:rsidR="00A94855" w:rsidRPr="003666DD" w:rsidRDefault="00A94855" w:rsidP="00E33004">
            <w:pPr>
              <w:jc w:val="center"/>
              <w:rPr>
                <w:sz w:val="22"/>
                <w:szCs w:val="22"/>
              </w:rPr>
            </w:pPr>
            <w:r w:rsidRPr="003666DD">
              <w:rPr>
                <w:sz w:val="22"/>
                <w:szCs w:val="22"/>
              </w:rPr>
              <w:t>7</w:t>
            </w:r>
          </w:p>
        </w:tc>
        <w:tc>
          <w:tcPr>
            <w:tcW w:w="1279" w:type="dxa"/>
            <w:shd w:val="clear" w:color="auto" w:fill="FFFFFF"/>
            <w:vAlign w:val="center"/>
          </w:tcPr>
          <w:p w14:paraId="657FB744" w14:textId="77777777" w:rsidR="00A94855" w:rsidRPr="003666DD" w:rsidRDefault="00A94855" w:rsidP="00E33004">
            <w:pPr>
              <w:jc w:val="center"/>
              <w:rPr>
                <w:sz w:val="22"/>
                <w:szCs w:val="22"/>
              </w:rPr>
            </w:pPr>
            <w:r w:rsidRPr="003666DD">
              <w:rPr>
                <w:sz w:val="22"/>
                <w:szCs w:val="22"/>
              </w:rPr>
              <w:t>7</w:t>
            </w:r>
          </w:p>
        </w:tc>
        <w:tc>
          <w:tcPr>
            <w:tcW w:w="1134" w:type="dxa"/>
            <w:shd w:val="clear" w:color="auto" w:fill="FFFFFF"/>
            <w:vAlign w:val="center"/>
          </w:tcPr>
          <w:p w14:paraId="6FA69978" w14:textId="77777777" w:rsidR="00A94855" w:rsidRPr="003666DD" w:rsidRDefault="00A94855" w:rsidP="00E33004">
            <w:pPr>
              <w:jc w:val="center"/>
              <w:rPr>
                <w:sz w:val="22"/>
                <w:szCs w:val="22"/>
              </w:rPr>
            </w:pPr>
            <w:r w:rsidRPr="003666DD">
              <w:rPr>
                <w:sz w:val="22"/>
                <w:szCs w:val="22"/>
              </w:rPr>
              <w:t>7</w:t>
            </w:r>
          </w:p>
        </w:tc>
        <w:tc>
          <w:tcPr>
            <w:tcW w:w="995" w:type="dxa"/>
            <w:shd w:val="clear" w:color="auto" w:fill="FFFFFF"/>
            <w:vAlign w:val="center"/>
          </w:tcPr>
          <w:p w14:paraId="655A94C4" w14:textId="77777777" w:rsidR="00A94855" w:rsidRPr="003666DD" w:rsidRDefault="00A94855" w:rsidP="00E33004">
            <w:pPr>
              <w:jc w:val="center"/>
              <w:rPr>
                <w:sz w:val="22"/>
                <w:szCs w:val="22"/>
              </w:rPr>
            </w:pPr>
            <w:r w:rsidRPr="003666DD">
              <w:rPr>
                <w:sz w:val="22"/>
                <w:szCs w:val="22"/>
              </w:rPr>
              <w:t>7</w:t>
            </w:r>
          </w:p>
        </w:tc>
        <w:tc>
          <w:tcPr>
            <w:tcW w:w="1014" w:type="dxa"/>
            <w:shd w:val="clear" w:color="auto" w:fill="FFFFFF"/>
            <w:vAlign w:val="center"/>
          </w:tcPr>
          <w:p w14:paraId="5F0A0CED" w14:textId="77777777" w:rsidR="00A94855" w:rsidRPr="003666DD" w:rsidRDefault="00A94855" w:rsidP="00E33004">
            <w:pPr>
              <w:jc w:val="center"/>
              <w:rPr>
                <w:sz w:val="22"/>
                <w:szCs w:val="22"/>
              </w:rPr>
            </w:pPr>
            <w:r w:rsidRPr="003666DD">
              <w:rPr>
                <w:sz w:val="22"/>
                <w:szCs w:val="22"/>
              </w:rPr>
              <w:t>7</w:t>
            </w:r>
          </w:p>
        </w:tc>
        <w:tc>
          <w:tcPr>
            <w:tcW w:w="1014" w:type="dxa"/>
            <w:shd w:val="clear" w:color="auto" w:fill="FFFFFF"/>
            <w:vAlign w:val="center"/>
          </w:tcPr>
          <w:p w14:paraId="1F9EC541" w14:textId="77777777" w:rsidR="00A94855" w:rsidRPr="003666DD" w:rsidRDefault="00A94855" w:rsidP="00E33004">
            <w:pPr>
              <w:jc w:val="center"/>
              <w:rPr>
                <w:sz w:val="22"/>
                <w:szCs w:val="22"/>
              </w:rPr>
            </w:pPr>
            <w:r w:rsidRPr="003666DD">
              <w:rPr>
                <w:sz w:val="22"/>
                <w:szCs w:val="22"/>
              </w:rPr>
              <w:t>3.1</w:t>
            </w:r>
          </w:p>
        </w:tc>
      </w:tr>
      <w:tr w:rsidR="00A94855" w:rsidRPr="003666DD" w14:paraId="2B2D4E1D" w14:textId="77777777" w:rsidTr="00936B56">
        <w:trPr>
          <w:gridAfter w:val="1"/>
          <w:wAfter w:w="22" w:type="dxa"/>
          <w:trHeight w:val="20"/>
        </w:trPr>
        <w:tc>
          <w:tcPr>
            <w:tcW w:w="567" w:type="dxa"/>
            <w:shd w:val="clear" w:color="auto" w:fill="FFFFFF"/>
          </w:tcPr>
          <w:p w14:paraId="4E532FCD"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4.9</w:t>
            </w:r>
          </w:p>
        </w:tc>
        <w:tc>
          <w:tcPr>
            <w:tcW w:w="2405" w:type="dxa"/>
            <w:vMerge/>
            <w:shd w:val="clear" w:color="auto" w:fill="FFFFFF"/>
          </w:tcPr>
          <w:p w14:paraId="685DABE7" w14:textId="77777777" w:rsidR="00A94855" w:rsidRPr="003666DD" w:rsidRDefault="00A94855" w:rsidP="00E33004">
            <w:pPr>
              <w:pStyle w:val="ConsPlusCell"/>
              <w:rPr>
                <w:rFonts w:ascii="Times New Roman" w:hAnsi="Times New Roman"/>
              </w:rPr>
            </w:pPr>
          </w:p>
        </w:tc>
        <w:tc>
          <w:tcPr>
            <w:tcW w:w="3969" w:type="dxa"/>
            <w:shd w:val="clear" w:color="auto" w:fill="FFFFFF"/>
          </w:tcPr>
          <w:p w14:paraId="6C98B45A" w14:textId="77777777" w:rsidR="00A94855" w:rsidRPr="003666DD" w:rsidRDefault="00A94855" w:rsidP="00E33004">
            <w:pPr>
              <w:pStyle w:val="ConsPlusCell"/>
              <w:rPr>
                <w:rFonts w:ascii="Times New Roman" w:hAnsi="Times New Roman"/>
              </w:rPr>
            </w:pPr>
            <w:r w:rsidRPr="003666DD">
              <w:rPr>
                <w:rFonts w:ascii="Times New Roman" w:hAnsi="Times New Roman"/>
              </w:rPr>
              <w:t>Доля педагогических работников системы общего, дополнительного и профессионального образования повысили уровень профессионального мастерства в форматах непрерывного образования</w:t>
            </w:r>
          </w:p>
        </w:tc>
        <w:tc>
          <w:tcPr>
            <w:tcW w:w="851" w:type="dxa"/>
            <w:shd w:val="clear" w:color="auto" w:fill="FFFFFF"/>
          </w:tcPr>
          <w:p w14:paraId="394BCF11"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w:t>
            </w:r>
          </w:p>
        </w:tc>
        <w:tc>
          <w:tcPr>
            <w:tcW w:w="1106" w:type="dxa"/>
            <w:shd w:val="clear" w:color="auto" w:fill="FFFFFF"/>
            <w:vAlign w:val="center"/>
          </w:tcPr>
          <w:p w14:paraId="2C538815" w14:textId="77777777" w:rsidR="00A94855" w:rsidRPr="003666DD" w:rsidRDefault="00A94855" w:rsidP="00E33004">
            <w:pPr>
              <w:jc w:val="center"/>
              <w:rPr>
                <w:sz w:val="22"/>
                <w:szCs w:val="22"/>
              </w:rPr>
            </w:pPr>
            <w:r w:rsidRPr="003666DD">
              <w:rPr>
                <w:sz w:val="22"/>
                <w:szCs w:val="22"/>
              </w:rPr>
              <w:t>35</w:t>
            </w:r>
          </w:p>
        </w:tc>
        <w:tc>
          <w:tcPr>
            <w:tcW w:w="1276" w:type="dxa"/>
            <w:shd w:val="clear" w:color="auto" w:fill="FFFFFF"/>
            <w:vAlign w:val="center"/>
          </w:tcPr>
          <w:p w14:paraId="1B985D5B" w14:textId="77777777" w:rsidR="00A94855" w:rsidRPr="003666DD" w:rsidRDefault="00A94855" w:rsidP="00E33004">
            <w:pPr>
              <w:jc w:val="center"/>
              <w:rPr>
                <w:sz w:val="22"/>
                <w:szCs w:val="22"/>
              </w:rPr>
            </w:pPr>
            <w:r w:rsidRPr="003666DD">
              <w:rPr>
                <w:sz w:val="22"/>
                <w:szCs w:val="22"/>
              </w:rPr>
              <w:t>35</w:t>
            </w:r>
          </w:p>
        </w:tc>
        <w:tc>
          <w:tcPr>
            <w:tcW w:w="1279" w:type="dxa"/>
            <w:shd w:val="clear" w:color="auto" w:fill="FFFFFF"/>
            <w:vAlign w:val="center"/>
          </w:tcPr>
          <w:p w14:paraId="3F4229BA" w14:textId="77777777" w:rsidR="00A94855" w:rsidRPr="003666DD" w:rsidRDefault="00A94855" w:rsidP="00E33004">
            <w:pPr>
              <w:jc w:val="center"/>
              <w:rPr>
                <w:sz w:val="22"/>
                <w:szCs w:val="22"/>
              </w:rPr>
            </w:pPr>
            <w:r w:rsidRPr="003666DD">
              <w:rPr>
                <w:sz w:val="22"/>
                <w:szCs w:val="22"/>
              </w:rPr>
              <w:t>35</w:t>
            </w:r>
          </w:p>
        </w:tc>
        <w:tc>
          <w:tcPr>
            <w:tcW w:w="1134" w:type="dxa"/>
            <w:shd w:val="clear" w:color="auto" w:fill="FFFFFF"/>
            <w:vAlign w:val="center"/>
          </w:tcPr>
          <w:p w14:paraId="68478ADA" w14:textId="77777777" w:rsidR="00A94855" w:rsidRPr="003666DD" w:rsidRDefault="00A94855" w:rsidP="00E33004">
            <w:pPr>
              <w:jc w:val="center"/>
              <w:rPr>
                <w:sz w:val="22"/>
                <w:szCs w:val="22"/>
              </w:rPr>
            </w:pPr>
            <w:r w:rsidRPr="003666DD">
              <w:rPr>
                <w:sz w:val="22"/>
                <w:szCs w:val="22"/>
              </w:rPr>
              <w:t>35</w:t>
            </w:r>
          </w:p>
        </w:tc>
        <w:tc>
          <w:tcPr>
            <w:tcW w:w="995" w:type="dxa"/>
            <w:shd w:val="clear" w:color="auto" w:fill="FFFFFF"/>
            <w:vAlign w:val="center"/>
          </w:tcPr>
          <w:p w14:paraId="1BA6B593" w14:textId="77777777" w:rsidR="00A94855" w:rsidRPr="003666DD" w:rsidRDefault="00A94855" w:rsidP="00E33004">
            <w:pPr>
              <w:jc w:val="center"/>
              <w:rPr>
                <w:sz w:val="22"/>
                <w:szCs w:val="22"/>
              </w:rPr>
            </w:pPr>
            <w:r w:rsidRPr="003666DD">
              <w:rPr>
                <w:sz w:val="22"/>
                <w:szCs w:val="22"/>
              </w:rPr>
              <w:t>35</w:t>
            </w:r>
          </w:p>
        </w:tc>
        <w:tc>
          <w:tcPr>
            <w:tcW w:w="1014" w:type="dxa"/>
            <w:shd w:val="clear" w:color="auto" w:fill="FFFFFF"/>
            <w:vAlign w:val="center"/>
          </w:tcPr>
          <w:p w14:paraId="65907CDA" w14:textId="77777777" w:rsidR="00A94855" w:rsidRPr="003666DD" w:rsidRDefault="00A94855" w:rsidP="00E33004">
            <w:pPr>
              <w:jc w:val="center"/>
              <w:rPr>
                <w:sz w:val="22"/>
                <w:szCs w:val="22"/>
              </w:rPr>
            </w:pPr>
            <w:r w:rsidRPr="003666DD">
              <w:rPr>
                <w:sz w:val="22"/>
                <w:szCs w:val="22"/>
              </w:rPr>
              <w:t>35</w:t>
            </w:r>
          </w:p>
        </w:tc>
        <w:tc>
          <w:tcPr>
            <w:tcW w:w="1014" w:type="dxa"/>
            <w:shd w:val="clear" w:color="auto" w:fill="FFFFFF"/>
            <w:vAlign w:val="center"/>
          </w:tcPr>
          <w:p w14:paraId="731296BA" w14:textId="77777777" w:rsidR="00A94855" w:rsidRPr="003666DD" w:rsidRDefault="00A94855" w:rsidP="00E33004">
            <w:pPr>
              <w:jc w:val="center"/>
              <w:rPr>
                <w:sz w:val="22"/>
                <w:szCs w:val="22"/>
              </w:rPr>
            </w:pPr>
            <w:r w:rsidRPr="003666DD">
              <w:rPr>
                <w:sz w:val="22"/>
                <w:szCs w:val="22"/>
              </w:rPr>
              <w:t>3.1</w:t>
            </w:r>
          </w:p>
        </w:tc>
      </w:tr>
      <w:tr w:rsidR="00A94855" w:rsidRPr="003666DD" w14:paraId="0D7FB54F" w14:textId="77777777" w:rsidTr="00936B56">
        <w:trPr>
          <w:gridAfter w:val="1"/>
          <w:wAfter w:w="22" w:type="dxa"/>
          <w:trHeight w:val="20"/>
        </w:trPr>
        <w:tc>
          <w:tcPr>
            <w:tcW w:w="567" w:type="dxa"/>
            <w:shd w:val="clear" w:color="auto" w:fill="FFFFFF"/>
          </w:tcPr>
          <w:p w14:paraId="041A81C9"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4.10</w:t>
            </w:r>
          </w:p>
        </w:tc>
        <w:tc>
          <w:tcPr>
            <w:tcW w:w="2405" w:type="dxa"/>
            <w:vMerge/>
            <w:shd w:val="clear" w:color="auto" w:fill="FFFFFF"/>
          </w:tcPr>
          <w:p w14:paraId="07F1A7EE" w14:textId="77777777" w:rsidR="00A94855" w:rsidRPr="003666DD" w:rsidRDefault="00A94855" w:rsidP="00E33004">
            <w:pPr>
              <w:pStyle w:val="ConsPlusCell"/>
              <w:rPr>
                <w:rFonts w:ascii="Times New Roman" w:hAnsi="Times New Roman"/>
              </w:rPr>
            </w:pPr>
          </w:p>
        </w:tc>
        <w:tc>
          <w:tcPr>
            <w:tcW w:w="3969" w:type="dxa"/>
            <w:shd w:val="clear" w:color="auto" w:fill="FFFFFF"/>
          </w:tcPr>
          <w:p w14:paraId="5CC419DE" w14:textId="77777777" w:rsidR="00A94855" w:rsidRPr="003666DD" w:rsidRDefault="00A94855" w:rsidP="00E33004">
            <w:pPr>
              <w:pStyle w:val="ConsPlusCell"/>
              <w:rPr>
                <w:rFonts w:ascii="Times New Roman" w:hAnsi="Times New Roman"/>
              </w:rPr>
            </w:pPr>
            <w:r w:rsidRPr="003666DD">
              <w:rPr>
                <w:rFonts w:ascii="Times New Roman" w:hAnsi="Times New Roman"/>
              </w:rPr>
              <w:t>Доля учителей в возрасте до 35 лет вовлечены в различные формы поддержки и сопровождения в первые три года работы</w:t>
            </w:r>
          </w:p>
        </w:tc>
        <w:tc>
          <w:tcPr>
            <w:tcW w:w="851" w:type="dxa"/>
            <w:shd w:val="clear" w:color="auto" w:fill="FFFFFF"/>
          </w:tcPr>
          <w:p w14:paraId="6A2153A1"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t>%</w:t>
            </w:r>
          </w:p>
        </w:tc>
        <w:tc>
          <w:tcPr>
            <w:tcW w:w="1106" w:type="dxa"/>
            <w:shd w:val="clear" w:color="auto" w:fill="FFFFFF"/>
            <w:vAlign w:val="center"/>
          </w:tcPr>
          <w:p w14:paraId="1B923C9B" w14:textId="77777777" w:rsidR="00A94855" w:rsidRPr="003666DD" w:rsidRDefault="00A94855" w:rsidP="00E33004">
            <w:pPr>
              <w:jc w:val="center"/>
              <w:rPr>
                <w:sz w:val="22"/>
                <w:szCs w:val="22"/>
              </w:rPr>
            </w:pPr>
            <w:r w:rsidRPr="003666DD">
              <w:rPr>
                <w:sz w:val="22"/>
                <w:szCs w:val="22"/>
              </w:rPr>
              <w:t>60</w:t>
            </w:r>
          </w:p>
        </w:tc>
        <w:tc>
          <w:tcPr>
            <w:tcW w:w="1276" w:type="dxa"/>
            <w:shd w:val="clear" w:color="auto" w:fill="FFFFFF"/>
            <w:vAlign w:val="center"/>
          </w:tcPr>
          <w:p w14:paraId="542BB61D" w14:textId="77777777" w:rsidR="00A94855" w:rsidRPr="003666DD" w:rsidRDefault="00A94855" w:rsidP="00E33004">
            <w:pPr>
              <w:jc w:val="center"/>
              <w:rPr>
                <w:sz w:val="22"/>
                <w:szCs w:val="22"/>
              </w:rPr>
            </w:pPr>
            <w:r w:rsidRPr="003666DD">
              <w:rPr>
                <w:sz w:val="22"/>
                <w:szCs w:val="22"/>
              </w:rPr>
              <w:t>60</w:t>
            </w:r>
          </w:p>
        </w:tc>
        <w:tc>
          <w:tcPr>
            <w:tcW w:w="1279" w:type="dxa"/>
            <w:shd w:val="clear" w:color="auto" w:fill="FFFFFF"/>
            <w:vAlign w:val="center"/>
          </w:tcPr>
          <w:p w14:paraId="2BF64C08" w14:textId="77777777" w:rsidR="00A94855" w:rsidRPr="003666DD" w:rsidRDefault="00A94855" w:rsidP="00E33004">
            <w:pPr>
              <w:jc w:val="center"/>
              <w:rPr>
                <w:sz w:val="22"/>
                <w:szCs w:val="22"/>
              </w:rPr>
            </w:pPr>
            <w:r w:rsidRPr="003666DD">
              <w:rPr>
                <w:sz w:val="22"/>
                <w:szCs w:val="22"/>
              </w:rPr>
              <w:t>60</w:t>
            </w:r>
          </w:p>
        </w:tc>
        <w:tc>
          <w:tcPr>
            <w:tcW w:w="1134" w:type="dxa"/>
            <w:shd w:val="clear" w:color="auto" w:fill="FFFFFF"/>
            <w:vAlign w:val="center"/>
          </w:tcPr>
          <w:p w14:paraId="22CF8C0D" w14:textId="77777777" w:rsidR="00A94855" w:rsidRPr="003666DD" w:rsidRDefault="00A94855" w:rsidP="00E33004">
            <w:pPr>
              <w:jc w:val="center"/>
              <w:rPr>
                <w:sz w:val="22"/>
                <w:szCs w:val="22"/>
              </w:rPr>
            </w:pPr>
            <w:r w:rsidRPr="003666DD">
              <w:rPr>
                <w:sz w:val="22"/>
                <w:szCs w:val="22"/>
              </w:rPr>
              <w:t>60</w:t>
            </w:r>
          </w:p>
        </w:tc>
        <w:tc>
          <w:tcPr>
            <w:tcW w:w="995" w:type="dxa"/>
            <w:shd w:val="clear" w:color="auto" w:fill="FFFFFF"/>
            <w:vAlign w:val="center"/>
          </w:tcPr>
          <w:p w14:paraId="0F3C8A98" w14:textId="77777777" w:rsidR="00A94855" w:rsidRPr="003666DD" w:rsidRDefault="00A94855" w:rsidP="00E33004">
            <w:pPr>
              <w:jc w:val="center"/>
              <w:rPr>
                <w:sz w:val="22"/>
                <w:szCs w:val="22"/>
              </w:rPr>
            </w:pPr>
            <w:r w:rsidRPr="003666DD">
              <w:rPr>
                <w:sz w:val="22"/>
                <w:szCs w:val="22"/>
              </w:rPr>
              <w:t>60</w:t>
            </w:r>
          </w:p>
        </w:tc>
        <w:tc>
          <w:tcPr>
            <w:tcW w:w="1014" w:type="dxa"/>
            <w:shd w:val="clear" w:color="auto" w:fill="FFFFFF"/>
            <w:vAlign w:val="center"/>
          </w:tcPr>
          <w:p w14:paraId="209DA1B8" w14:textId="77777777" w:rsidR="00A94855" w:rsidRPr="003666DD" w:rsidRDefault="00A94855" w:rsidP="00E33004">
            <w:pPr>
              <w:jc w:val="center"/>
              <w:rPr>
                <w:sz w:val="22"/>
                <w:szCs w:val="22"/>
              </w:rPr>
            </w:pPr>
            <w:r w:rsidRPr="003666DD">
              <w:rPr>
                <w:sz w:val="22"/>
                <w:szCs w:val="22"/>
              </w:rPr>
              <w:t>60</w:t>
            </w:r>
          </w:p>
        </w:tc>
        <w:tc>
          <w:tcPr>
            <w:tcW w:w="1014" w:type="dxa"/>
            <w:shd w:val="clear" w:color="auto" w:fill="FFFFFF"/>
            <w:vAlign w:val="center"/>
          </w:tcPr>
          <w:p w14:paraId="5A51C1AB" w14:textId="77777777" w:rsidR="00A94855" w:rsidRPr="003666DD" w:rsidRDefault="00A94855" w:rsidP="00E33004">
            <w:pPr>
              <w:jc w:val="center"/>
              <w:rPr>
                <w:sz w:val="22"/>
                <w:szCs w:val="22"/>
              </w:rPr>
            </w:pPr>
            <w:r w:rsidRPr="003666DD">
              <w:rPr>
                <w:sz w:val="22"/>
                <w:szCs w:val="22"/>
              </w:rPr>
              <w:t>3.1</w:t>
            </w:r>
          </w:p>
        </w:tc>
      </w:tr>
      <w:tr w:rsidR="00A94855" w:rsidRPr="003666DD" w14:paraId="066537BF" w14:textId="77777777" w:rsidTr="00936B56">
        <w:trPr>
          <w:trHeight w:val="20"/>
        </w:trPr>
        <w:tc>
          <w:tcPr>
            <w:tcW w:w="15632" w:type="dxa"/>
            <w:gridSpan w:val="12"/>
            <w:shd w:val="clear" w:color="auto" w:fill="FFFFFF"/>
          </w:tcPr>
          <w:p w14:paraId="775B58A9" w14:textId="77777777" w:rsidR="00A94855" w:rsidRPr="003666DD" w:rsidRDefault="00A94855" w:rsidP="00E33004">
            <w:pPr>
              <w:rPr>
                <w:sz w:val="22"/>
                <w:szCs w:val="22"/>
              </w:rPr>
            </w:pPr>
            <w:r w:rsidRPr="003666DD">
              <w:rPr>
                <w:sz w:val="22"/>
                <w:szCs w:val="22"/>
              </w:rPr>
              <w:t>Цель: укрепление и развитие материально-технической базы образовательных учреждений города и обеспечение их безопасности</w:t>
            </w:r>
          </w:p>
        </w:tc>
      </w:tr>
      <w:tr w:rsidR="00A94855" w:rsidRPr="003666DD" w14:paraId="6175FFB7" w14:textId="77777777" w:rsidTr="00936B56">
        <w:trPr>
          <w:trHeight w:val="20"/>
        </w:trPr>
        <w:tc>
          <w:tcPr>
            <w:tcW w:w="15632" w:type="dxa"/>
            <w:gridSpan w:val="12"/>
            <w:tcBorders>
              <w:top w:val="single" w:sz="4" w:space="0" w:color="auto"/>
            </w:tcBorders>
            <w:shd w:val="clear" w:color="auto" w:fill="FFFFFF"/>
          </w:tcPr>
          <w:p w14:paraId="741840AC" w14:textId="77777777" w:rsidR="00A94855" w:rsidRPr="003666DD" w:rsidRDefault="00A94855" w:rsidP="00E33004">
            <w:pPr>
              <w:rPr>
                <w:sz w:val="22"/>
                <w:szCs w:val="22"/>
              </w:rPr>
            </w:pPr>
            <w:r w:rsidRPr="003666DD">
              <w:rPr>
                <w:sz w:val="22"/>
                <w:szCs w:val="22"/>
              </w:rPr>
              <w:t>Подпрограмма 5 «Укрепление материально-технической базы образовательных учреждений города и обеспечение их безопасности»</w:t>
            </w:r>
          </w:p>
        </w:tc>
      </w:tr>
      <w:tr w:rsidR="00A94855" w:rsidRPr="003666DD" w14:paraId="5FAEBAC1" w14:textId="77777777" w:rsidTr="00936B56">
        <w:trPr>
          <w:gridAfter w:val="1"/>
          <w:wAfter w:w="22" w:type="dxa"/>
          <w:trHeight w:val="20"/>
        </w:trPr>
        <w:tc>
          <w:tcPr>
            <w:tcW w:w="567" w:type="dxa"/>
            <w:vMerge w:val="restart"/>
            <w:shd w:val="clear" w:color="auto" w:fill="FFFFFF"/>
          </w:tcPr>
          <w:p w14:paraId="06E00BCA" w14:textId="77777777" w:rsidR="00A94855" w:rsidRPr="003666DD" w:rsidRDefault="00A94855" w:rsidP="00E33004">
            <w:pPr>
              <w:pStyle w:val="ConsPlusCell"/>
              <w:jc w:val="center"/>
              <w:rPr>
                <w:rFonts w:ascii="Times New Roman" w:hAnsi="Times New Roman"/>
              </w:rPr>
            </w:pPr>
            <w:r w:rsidRPr="003666DD">
              <w:rPr>
                <w:rFonts w:ascii="Times New Roman" w:hAnsi="Times New Roman"/>
              </w:rPr>
              <w:lastRenderedPageBreak/>
              <w:t>5.1</w:t>
            </w:r>
          </w:p>
        </w:tc>
        <w:tc>
          <w:tcPr>
            <w:tcW w:w="2405" w:type="dxa"/>
            <w:vMerge w:val="restart"/>
            <w:shd w:val="clear" w:color="auto" w:fill="FFFFFF"/>
          </w:tcPr>
          <w:p w14:paraId="5C3104F8" w14:textId="77777777" w:rsidR="00A94855" w:rsidRPr="003666DD" w:rsidRDefault="00A94855" w:rsidP="00E33004">
            <w:pPr>
              <w:widowControl w:val="0"/>
              <w:autoSpaceDE w:val="0"/>
              <w:autoSpaceDN w:val="0"/>
              <w:adjustRightInd w:val="0"/>
              <w:jc w:val="both"/>
              <w:rPr>
                <w:sz w:val="22"/>
                <w:szCs w:val="22"/>
              </w:rPr>
            </w:pPr>
            <w:r w:rsidRPr="003666DD">
              <w:rPr>
                <w:sz w:val="22"/>
                <w:szCs w:val="22"/>
              </w:rPr>
              <w:t>Задача 1: выполнение требований законодательства по созданию условий для обеспечения образовательного процесса;</w:t>
            </w:r>
          </w:p>
          <w:p w14:paraId="5F988DF6" w14:textId="77777777" w:rsidR="00A94855" w:rsidRPr="003666DD" w:rsidRDefault="00A94855" w:rsidP="00E33004">
            <w:pPr>
              <w:widowControl w:val="0"/>
              <w:autoSpaceDE w:val="0"/>
              <w:autoSpaceDN w:val="0"/>
              <w:adjustRightInd w:val="0"/>
              <w:jc w:val="both"/>
              <w:rPr>
                <w:sz w:val="22"/>
                <w:szCs w:val="22"/>
              </w:rPr>
            </w:pPr>
            <w:r w:rsidRPr="003666DD">
              <w:rPr>
                <w:sz w:val="22"/>
                <w:szCs w:val="22"/>
              </w:rPr>
              <w:t>задача 2: приведение зданий и территорий образовательных учреждений в соответствие с современными требованиями и нормами;</w:t>
            </w:r>
          </w:p>
          <w:p w14:paraId="7A8AF779" w14:textId="77777777" w:rsidR="00A94855" w:rsidRPr="003666DD" w:rsidRDefault="00A94855" w:rsidP="00E33004">
            <w:pPr>
              <w:widowControl w:val="0"/>
              <w:autoSpaceDE w:val="0"/>
              <w:autoSpaceDN w:val="0"/>
              <w:adjustRightInd w:val="0"/>
              <w:jc w:val="both"/>
              <w:rPr>
                <w:sz w:val="22"/>
                <w:szCs w:val="22"/>
              </w:rPr>
            </w:pPr>
            <w:r w:rsidRPr="003666DD">
              <w:rPr>
                <w:sz w:val="22"/>
                <w:szCs w:val="22"/>
              </w:rPr>
              <w:t>задача 3: удовлетворение потребностей образовательных учреждений в необходимом оснащении и ремонтах;</w:t>
            </w:r>
          </w:p>
          <w:p w14:paraId="4044C662" w14:textId="77777777" w:rsidR="00A94855" w:rsidRPr="003666DD" w:rsidRDefault="00A94855" w:rsidP="00E33004">
            <w:pPr>
              <w:widowControl w:val="0"/>
              <w:autoSpaceDE w:val="0"/>
              <w:autoSpaceDN w:val="0"/>
              <w:adjustRightInd w:val="0"/>
              <w:jc w:val="both"/>
              <w:rPr>
                <w:sz w:val="22"/>
                <w:szCs w:val="22"/>
              </w:rPr>
            </w:pPr>
            <w:r w:rsidRPr="003666DD">
              <w:rPr>
                <w:sz w:val="22"/>
                <w:szCs w:val="22"/>
              </w:rPr>
              <w:t>задача 4: совершенствование материально-технического обеспечения образовательных учреждений.</w:t>
            </w:r>
          </w:p>
          <w:p w14:paraId="297B66F5" w14:textId="77777777" w:rsidR="00A94855" w:rsidRPr="003666DD" w:rsidRDefault="00A94855" w:rsidP="00E33004">
            <w:pPr>
              <w:pStyle w:val="24"/>
              <w:spacing w:after="0" w:line="240" w:lineRule="auto"/>
              <w:ind w:left="0" w:right="-91"/>
              <w:rPr>
                <w:sz w:val="22"/>
                <w:szCs w:val="22"/>
              </w:rPr>
            </w:pPr>
          </w:p>
        </w:tc>
        <w:tc>
          <w:tcPr>
            <w:tcW w:w="3969" w:type="dxa"/>
            <w:shd w:val="clear" w:color="auto" w:fill="FFFFFF"/>
          </w:tcPr>
          <w:p w14:paraId="7E29982C" w14:textId="77777777" w:rsidR="00A94855" w:rsidRPr="003666DD" w:rsidRDefault="00A94855" w:rsidP="00E33004">
            <w:pPr>
              <w:pStyle w:val="24"/>
              <w:spacing w:after="0" w:line="240" w:lineRule="auto"/>
              <w:ind w:left="0" w:right="-91"/>
              <w:rPr>
                <w:sz w:val="22"/>
                <w:szCs w:val="22"/>
              </w:rPr>
            </w:pPr>
            <w:r w:rsidRPr="003666DD">
              <w:rPr>
                <w:sz w:val="22"/>
                <w:szCs w:val="22"/>
              </w:rPr>
              <w:t>Доля образовательных учреждений, в которых проведены текущие ремонты и работы по благоустройству территорий  в соответствии с финансированием</w:t>
            </w:r>
          </w:p>
        </w:tc>
        <w:tc>
          <w:tcPr>
            <w:tcW w:w="851" w:type="dxa"/>
            <w:shd w:val="clear" w:color="auto" w:fill="FFFFFF"/>
          </w:tcPr>
          <w:p w14:paraId="1CBFC1A7" w14:textId="77777777" w:rsidR="00A94855" w:rsidRPr="003666DD" w:rsidRDefault="00A94855" w:rsidP="00E33004">
            <w:pPr>
              <w:pStyle w:val="ConsPlusCell"/>
              <w:jc w:val="center"/>
              <w:rPr>
                <w:rFonts w:ascii="Times New Roman" w:hAnsi="Times New Roman"/>
              </w:rPr>
            </w:pPr>
          </w:p>
        </w:tc>
        <w:tc>
          <w:tcPr>
            <w:tcW w:w="1106" w:type="dxa"/>
            <w:shd w:val="clear" w:color="auto" w:fill="FFFFFF"/>
            <w:vAlign w:val="center"/>
          </w:tcPr>
          <w:p w14:paraId="0374EC47" w14:textId="77777777" w:rsidR="00A94855" w:rsidRPr="003666DD" w:rsidRDefault="00A94855" w:rsidP="00E33004">
            <w:pPr>
              <w:jc w:val="center"/>
              <w:rPr>
                <w:sz w:val="22"/>
                <w:szCs w:val="22"/>
              </w:rPr>
            </w:pPr>
          </w:p>
        </w:tc>
        <w:tc>
          <w:tcPr>
            <w:tcW w:w="1276" w:type="dxa"/>
            <w:shd w:val="clear" w:color="auto" w:fill="FFFFFF"/>
            <w:vAlign w:val="center"/>
          </w:tcPr>
          <w:p w14:paraId="379913A5" w14:textId="77777777" w:rsidR="00A94855" w:rsidRPr="003666DD" w:rsidRDefault="00A94855" w:rsidP="00E33004">
            <w:pPr>
              <w:jc w:val="center"/>
              <w:rPr>
                <w:sz w:val="22"/>
                <w:szCs w:val="22"/>
              </w:rPr>
            </w:pPr>
          </w:p>
        </w:tc>
        <w:tc>
          <w:tcPr>
            <w:tcW w:w="1279" w:type="dxa"/>
            <w:shd w:val="clear" w:color="auto" w:fill="FFFFFF"/>
          </w:tcPr>
          <w:p w14:paraId="06936F18" w14:textId="77777777" w:rsidR="00A94855" w:rsidRPr="003666DD" w:rsidRDefault="00A94855" w:rsidP="00E33004">
            <w:pPr>
              <w:jc w:val="center"/>
              <w:rPr>
                <w:sz w:val="22"/>
                <w:szCs w:val="22"/>
              </w:rPr>
            </w:pPr>
          </w:p>
        </w:tc>
        <w:tc>
          <w:tcPr>
            <w:tcW w:w="1134" w:type="dxa"/>
            <w:shd w:val="clear" w:color="auto" w:fill="FFFFFF"/>
          </w:tcPr>
          <w:p w14:paraId="6119B080" w14:textId="77777777" w:rsidR="00A94855" w:rsidRPr="003666DD" w:rsidRDefault="00A94855" w:rsidP="00E33004">
            <w:pPr>
              <w:jc w:val="center"/>
              <w:rPr>
                <w:sz w:val="22"/>
                <w:szCs w:val="22"/>
              </w:rPr>
            </w:pPr>
          </w:p>
        </w:tc>
        <w:tc>
          <w:tcPr>
            <w:tcW w:w="995" w:type="dxa"/>
            <w:shd w:val="clear" w:color="auto" w:fill="FFFFFF"/>
          </w:tcPr>
          <w:p w14:paraId="319514F6" w14:textId="77777777" w:rsidR="00A94855" w:rsidRPr="003666DD" w:rsidRDefault="00A94855" w:rsidP="00E33004">
            <w:pPr>
              <w:jc w:val="center"/>
              <w:rPr>
                <w:sz w:val="22"/>
                <w:szCs w:val="22"/>
              </w:rPr>
            </w:pPr>
          </w:p>
        </w:tc>
        <w:tc>
          <w:tcPr>
            <w:tcW w:w="1014" w:type="dxa"/>
            <w:shd w:val="clear" w:color="auto" w:fill="FFFFFF"/>
            <w:vAlign w:val="center"/>
          </w:tcPr>
          <w:p w14:paraId="3F5201E0" w14:textId="77777777" w:rsidR="00A94855" w:rsidRPr="003666DD" w:rsidRDefault="00A94855" w:rsidP="00E33004">
            <w:pPr>
              <w:jc w:val="center"/>
              <w:rPr>
                <w:sz w:val="22"/>
                <w:szCs w:val="22"/>
              </w:rPr>
            </w:pPr>
          </w:p>
        </w:tc>
        <w:tc>
          <w:tcPr>
            <w:tcW w:w="1014" w:type="dxa"/>
            <w:vMerge w:val="restart"/>
            <w:shd w:val="clear" w:color="auto" w:fill="FFFFFF"/>
            <w:vAlign w:val="center"/>
          </w:tcPr>
          <w:p w14:paraId="481EC66A" w14:textId="77777777" w:rsidR="00A94855" w:rsidRPr="003666DD" w:rsidRDefault="00A94855" w:rsidP="00E33004">
            <w:pPr>
              <w:jc w:val="center"/>
              <w:rPr>
                <w:sz w:val="22"/>
                <w:szCs w:val="22"/>
              </w:rPr>
            </w:pPr>
            <w:r w:rsidRPr="003666DD">
              <w:rPr>
                <w:sz w:val="22"/>
                <w:szCs w:val="22"/>
              </w:rPr>
              <w:t>4.1</w:t>
            </w:r>
          </w:p>
        </w:tc>
      </w:tr>
      <w:tr w:rsidR="00A94855" w:rsidRPr="003666DD" w14:paraId="7565C3C7" w14:textId="77777777" w:rsidTr="00936B56">
        <w:trPr>
          <w:gridAfter w:val="1"/>
          <w:wAfter w:w="22" w:type="dxa"/>
          <w:trHeight w:val="20"/>
        </w:trPr>
        <w:tc>
          <w:tcPr>
            <w:tcW w:w="567" w:type="dxa"/>
            <w:vMerge/>
            <w:shd w:val="clear" w:color="auto" w:fill="FFFFFF"/>
          </w:tcPr>
          <w:p w14:paraId="4D3F6DAE" w14:textId="77777777" w:rsidR="00A94855" w:rsidRPr="003666DD" w:rsidRDefault="00A94855" w:rsidP="00E33004">
            <w:pPr>
              <w:pStyle w:val="a6"/>
              <w:jc w:val="center"/>
              <w:rPr>
                <w:sz w:val="22"/>
                <w:szCs w:val="22"/>
              </w:rPr>
            </w:pPr>
          </w:p>
        </w:tc>
        <w:tc>
          <w:tcPr>
            <w:tcW w:w="2405" w:type="dxa"/>
            <w:vMerge/>
            <w:shd w:val="clear" w:color="auto" w:fill="FFFFFF"/>
          </w:tcPr>
          <w:p w14:paraId="155F97D0" w14:textId="77777777" w:rsidR="00A94855" w:rsidRPr="003666DD" w:rsidRDefault="00A94855" w:rsidP="00E33004">
            <w:pPr>
              <w:pStyle w:val="afff0"/>
              <w:rPr>
                <w:rFonts w:ascii="Times New Roman" w:hAnsi="Times New Roman" w:cs="Times New Roman"/>
                <w:sz w:val="22"/>
                <w:szCs w:val="22"/>
              </w:rPr>
            </w:pPr>
          </w:p>
        </w:tc>
        <w:tc>
          <w:tcPr>
            <w:tcW w:w="3969" w:type="dxa"/>
            <w:shd w:val="clear" w:color="auto" w:fill="FFFFFF"/>
          </w:tcPr>
          <w:p w14:paraId="0F4FB3BF" w14:textId="77777777" w:rsidR="00A94855" w:rsidRPr="003666DD" w:rsidRDefault="00A94855" w:rsidP="00E33004">
            <w:pPr>
              <w:pStyle w:val="afff0"/>
              <w:rPr>
                <w:rFonts w:ascii="Times New Roman" w:hAnsi="Times New Roman" w:cs="Times New Roman"/>
                <w:sz w:val="22"/>
                <w:szCs w:val="22"/>
              </w:rPr>
            </w:pPr>
            <w:r w:rsidRPr="003666DD">
              <w:rPr>
                <w:rFonts w:ascii="Times New Roman" w:hAnsi="Times New Roman" w:cs="Times New Roman"/>
                <w:sz w:val="22"/>
                <w:szCs w:val="22"/>
              </w:rPr>
              <w:t>- детские сады</w:t>
            </w:r>
          </w:p>
        </w:tc>
        <w:tc>
          <w:tcPr>
            <w:tcW w:w="851" w:type="dxa"/>
            <w:shd w:val="clear" w:color="auto" w:fill="FFFFFF"/>
            <w:vAlign w:val="center"/>
          </w:tcPr>
          <w:p w14:paraId="7FAF6E2A" w14:textId="77777777" w:rsidR="00A94855" w:rsidRPr="003666DD" w:rsidRDefault="00A94855" w:rsidP="00E33004">
            <w:pPr>
              <w:pStyle w:val="af0"/>
              <w:jc w:val="center"/>
              <w:rPr>
                <w:rFonts w:ascii="Times New Roman" w:hAnsi="Times New Roman"/>
                <w:sz w:val="22"/>
                <w:szCs w:val="22"/>
              </w:rPr>
            </w:pPr>
            <w:r w:rsidRPr="003666DD">
              <w:rPr>
                <w:rFonts w:ascii="Times New Roman" w:hAnsi="Times New Roman"/>
                <w:bCs/>
                <w:sz w:val="22"/>
                <w:szCs w:val="22"/>
              </w:rPr>
              <w:t>%</w:t>
            </w:r>
          </w:p>
        </w:tc>
        <w:tc>
          <w:tcPr>
            <w:tcW w:w="1106" w:type="dxa"/>
            <w:shd w:val="clear" w:color="auto" w:fill="FFFFFF"/>
            <w:vAlign w:val="center"/>
          </w:tcPr>
          <w:p w14:paraId="082241EA" w14:textId="77777777" w:rsidR="00A94855" w:rsidRPr="003666DD" w:rsidRDefault="00A94855" w:rsidP="00E33004">
            <w:pPr>
              <w:jc w:val="center"/>
              <w:rPr>
                <w:sz w:val="22"/>
                <w:szCs w:val="22"/>
              </w:rPr>
            </w:pPr>
            <w:r w:rsidRPr="003666DD">
              <w:rPr>
                <w:sz w:val="22"/>
                <w:szCs w:val="22"/>
              </w:rPr>
              <w:t>65,79</w:t>
            </w:r>
          </w:p>
        </w:tc>
        <w:tc>
          <w:tcPr>
            <w:tcW w:w="1276" w:type="dxa"/>
            <w:shd w:val="clear" w:color="auto" w:fill="FFFFFF"/>
            <w:vAlign w:val="center"/>
          </w:tcPr>
          <w:p w14:paraId="25475CD7" w14:textId="77777777" w:rsidR="00A94855" w:rsidRPr="003666DD" w:rsidRDefault="00A94855" w:rsidP="00E33004">
            <w:pPr>
              <w:jc w:val="center"/>
              <w:rPr>
                <w:sz w:val="22"/>
                <w:szCs w:val="22"/>
              </w:rPr>
            </w:pPr>
            <w:r w:rsidRPr="003666DD">
              <w:rPr>
                <w:sz w:val="22"/>
                <w:szCs w:val="22"/>
              </w:rPr>
              <w:t>65,79</w:t>
            </w:r>
          </w:p>
        </w:tc>
        <w:tc>
          <w:tcPr>
            <w:tcW w:w="1279" w:type="dxa"/>
            <w:shd w:val="clear" w:color="auto" w:fill="FFFFFF"/>
            <w:vAlign w:val="center"/>
          </w:tcPr>
          <w:p w14:paraId="3DC16BBD" w14:textId="77777777" w:rsidR="00A94855" w:rsidRPr="003666DD" w:rsidRDefault="00A94855" w:rsidP="00E33004">
            <w:pPr>
              <w:jc w:val="center"/>
              <w:rPr>
                <w:sz w:val="22"/>
                <w:szCs w:val="22"/>
              </w:rPr>
            </w:pPr>
            <w:r w:rsidRPr="003666DD">
              <w:rPr>
                <w:sz w:val="22"/>
                <w:szCs w:val="22"/>
              </w:rPr>
              <w:t>65,79</w:t>
            </w:r>
          </w:p>
        </w:tc>
        <w:tc>
          <w:tcPr>
            <w:tcW w:w="1134" w:type="dxa"/>
            <w:shd w:val="clear" w:color="auto" w:fill="FFFFFF"/>
            <w:vAlign w:val="center"/>
          </w:tcPr>
          <w:p w14:paraId="404EFE03" w14:textId="77777777" w:rsidR="00A94855" w:rsidRPr="003666DD" w:rsidRDefault="00A94855" w:rsidP="00E33004">
            <w:pPr>
              <w:jc w:val="center"/>
              <w:rPr>
                <w:sz w:val="22"/>
                <w:szCs w:val="22"/>
              </w:rPr>
            </w:pPr>
            <w:r w:rsidRPr="003666DD">
              <w:rPr>
                <w:sz w:val="22"/>
                <w:szCs w:val="22"/>
              </w:rPr>
              <w:t>65,79</w:t>
            </w:r>
          </w:p>
        </w:tc>
        <w:tc>
          <w:tcPr>
            <w:tcW w:w="995" w:type="dxa"/>
            <w:shd w:val="clear" w:color="auto" w:fill="FFFFFF"/>
            <w:vAlign w:val="center"/>
          </w:tcPr>
          <w:p w14:paraId="31739674" w14:textId="77777777" w:rsidR="00A94855" w:rsidRPr="003666DD" w:rsidRDefault="00A94855" w:rsidP="00E33004">
            <w:pPr>
              <w:jc w:val="center"/>
              <w:rPr>
                <w:sz w:val="22"/>
                <w:szCs w:val="22"/>
              </w:rPr>
            </w:pPr>
            <w:r w:rsidRPr="003666DD">
              <w:rPr>
                <w:sz w:val="22"/>
                <w:szCs w:val="22"/>
              </w:rPr>
              <w:t>65,79</w:t>
            </w:r>
          </w:p>
        </w:tc>
        <w:tc>
          <w:tcPr>
            <w:tcW w:w="1014" w:type="dxa"/>
            <w:shd w:val="clear" w:color="auto" w:fill="FFFFFF"/>
            <w:vAlign w:val="center"/>
          </w:tcPr>
          <w:p w14:paraId="3A5FA00E" w14:textId="77777777" w:rsidR="00A94855" w:rsidRPr="003666DD" w:rsidRDefault="00A94855" w:rsidP="00E33004">
            <w:pPr>
              <w:jc w:val="center"/>
              <w:rPr>
                <w:sz w:val="22"/>
                <w:szCs w:val="22"/>
              </w:rPr>
            </w:pPr>
            <w:r w:rsidRPr="003666DD">
              <w:rPr>
                <w:sz w:val="22"/>
                <w:szCs w:val="22"/>
              </w:rPr>
              <w:t>65,79</w:t>
            </w:r>
          </w:p>
        </w:tc>
        <w:tc>
          <w:tcPr>
            <w:tcW w:w="1014" w:type="dxa"/>
            <w:vMerge/>
            <w:shd w:val="clear" w:color="auto" w:fill="FFFFFF"/>
            <w:vAlign w:val="center"/>
          </w:tcPr>
          <w:p w14:paraId="018C109B" w14:textId="77777777" w:rsidR="00A94855" w:rsidRPr="003666DD" w:rsidRDefault="00A94855" w:rsidP="00E33004">
            <w:pPr>
              <w:jc w:val="center"/>
              <w:rPr>
                <w:sz w:val="22"/>
                <w:szCs w:val="22"/>
              </w:rPr>
            </w:pPr>
          </w:p>
        </w:tc>
      </w:tr>
      <w:tr w:rsidR="00A94855" w:rsidRPr="003666DD" w14:paraId="46A5EBD9" w14:textId="77777777" w:rsidTr="00936B56">
        <w:trPr>
          <w:gridAfter w:val="1"/>
          <w:wAfter w:w="22" w:type="dxa"/>
          <w:trHeight w:val="20"/>
        </w:trPr>
        <w:tc>
          <w:tcPr>
            <w:tcW w:w="567" w:type="dxa"/>
            <w:vMerge/>
            <w:shd w:val="clear" w:color="auto" w:fill="FFFFFF"/>
          </w:tcPr>
          <w:p w14:paraId="5C148F58" w14:textId="77777777" w:rsidR="00A94855" w:rsidRPr="003666DD" w:rsidRDefault="00A94855" w:rsidP="00E33004">
            <w:pPr>
              <w:pStyle w:val="a6"/>
              <w:jc w:val="center"/>
              <w:rPr>
                <w:sz w:val="22"/>
                <w:szCs w:val="22"/>
              </w:rPr>
            </w:pPr>
          </w:p>
        </w:tc>
        <w:tc>
          <w:tcPr>
            <w:tcW w:w="2405" w:type="dxa"/>
            <w:vMerge/>
            <w:shd w:val="clear" w:color="auto" w:fill="FFFFFF"/>
          </w:tcPr>
          <w:p w14:paraId="1BCC177C" w14:textId="77777777" w:rsidR="00A94855" w:rsidRPr="003666DD" w:rsidRDefault="00A94855" w:rsidP="00E33004">
            <w:pPr>
              <w:rPr>
                <w:sz w:val="22"/>
                <w:szCs w:val="22"/>
              </w:rPr>
            </w:pPr>
          </w:p>
        </w:tc>
        <w:tc>
          <w:tcPr>
            <w:tcW w:w="3969" w:type="dxa"/>
            <w:shd w:val="clear" w:color="auto" w:fill="FFFFFF"/>
            <w:vAlign w:val="center"/>
          </w:tcPr>
          <w:p w14:paraId="7FADB4D4" w14:textId="77777777" w:rsidR="00A94855" w:rsidRPr="003666DD" w:rsidRDefault="00A94855" w:rsidP="00E33004">
            <w:pPr>
              <w:rPr>
                <w:sz w:val="22"/>
                <w:szCs w:val="22"/>
              </w:rPr>
            </w:pPr>
            <w:r w:rsidRPr="003666DD">
              <w:rPr>
                <w:sz w:val="22"/>
                <w:szCs w:val="22"/>
              </w:rPr>
              <w:t>- общеобразовательные школы</w:t>
            </w:r>
          </w:p>
        </w:tc>
        <w:tc>
          <w:tcPr>
            <w:tcW w:w="851" w:type="dxa"/>
            <w:shd w:val="clear" w:color="auto" w:fill="FFFFFF"/>
            <w:vAlign w:val="center"/>
          </w:tcPr>
          <w:p w14:paraId="45FF1F7A" w14:textId="77777777" w:rsidR="00A94855" w:rsidRPr="003666DD" w:rsidRDefault="00A94855" w:rsidP="00E33004">
            <w:pPr>
              <w:pStyle w:val="af0"/>
              <w:jc w:val="center"/>
              <w:rPr>
                <w:rFonts w:ascii="Times New Roman" w:hAnsi="Times New Roman"/>
                <w:sz w:val="22"/>
                <w:szCs w:val="22"/>
              </w:rPr>
            </w:pPr>
            <w:r w:rsidRPr="003666DD">
              <w:rPr>
                <w:rFonts w:ascii="Times New Roman" w:hAnsi="Times New Roman"/>
                <w:bCs/>
                <w:sz w:val="22"/>
                <w:szCs w:val="22"/>
              </w:rPr>
              <w:t>%</w:t>
            </w:r>
          </w:p>
        </w:tc>
        <w:tc>
          <w:tcPr>
            <w:tcW w:w="1106" w:type="dxa"/>
            <w:shd w:val="clear" w:color="auto" w:fill="FFFFFF"/>
            <w:vAlign w:val="center"/>
          </w:tcPr>
          <w:p w14:paraId="67676BE7" w14:textId="77777777" w:rsidR="00A94855" w:rsidRPr="003666DD" w:rsidRDefault="00A94855" w:rsidP="00E33004">
            <w:pPr>
              <w:jc w:val="center"/>
              <w:rPr>
                <w:sz w:val="22"/>
                <w:szCs w:val="22"/>
              </w:rPr>
            </w:pPr>
            <w:r w:rsidRPr="003666DD">
              <w:rPr>
                <w:sz w:val="22"/>
                <w:szCs w:val="22"/>
              </w:rPr>
              <w:t>41,86</w:t>
            </w:r>
          </w:p>
        </w:tc>
        <w:tc>
          <w:tcPr>
            <w:tcW w:w="1276" w:type="dxa"/>
            <w:shd w:val="clear" w:color="auto" w:fill="FFFFFF"/>
            <w:vAlign w:val="center"/>
          </w:tcPr>
          <w:p w14:paraId="05A35BEE" w14:textId="77777777" w:rsidR="00A94855" w:rsidRPr="003666DD" w:rsidRDefault="00A94855" w:rsidP="00E33004">
            <w:pPr>
              <w:jc w:val="center"/>
              <w:rPr>
                <w:sz w:val="22"/>
                <w:szCs w:val="22"/>
              </w:rPr>
            </w:pPr>
            <w:r w:rsidRPr="003666DD">
              <w:rPr>
                <w:sz w:val="22"/>
                <w:szCs w:val="22"/>
              </w:rPr>
              <w:t>41,86</w:t>
            </w:r>
          </w:p>
        </w:tc>
        <w:tc>
          <w:tcPr>
            <w:tcW w:w="1279" w:type="dxa"/>
            <w:shd w:val="clear" w:color="auto" w:fill="FFFFFF"/>
            <w:vAlign w:val="center"/>
          </w:tcPr>
          <w:p w14:paraId="670A7939" w14:textId="77777777" w:rsidR="00A94855" w:rsidRPr="003666DD" w:rsidRDefault="00A94855" w:rsidP="00E33004">
            <w:pPr>
              <w:jc w:val="center"/>
              <w:rPr>
                <w:sz w:val="22"/>
                <w:szCs w:val="22"/>
              </w:rPr>
            </w:pPr>
            <w:r w:rsidRPr="003666DD">
              <w:rPr>
                <w:sz w:val="22"/>
                <w:szCs w:val="22"/>
              </w:rPr>
              <w:t>41,86</w:t>
            </w:r>
          </w:p>
        </w:tc>
        <w:tc>
          <w:tcPr>
            <w:tcW w:w="1134" w:type="dxa"/>
            <w:shd w:val="clear" w:color="auto" w:fill="FFFFFF"/>
            <w:vAlign w:val="center"/>
          </w:tcPr>
          <w:p w14:paraId="17D96FA7" w14:textId="77777777" w:rsidR="00A94855" w:rsidRPr="003666DD" w:rsidRDefault="00A94855" w:rsidP="00E33004">
            <w:pPr>
              <w:jc w:val="center"/>
              <w:rPr>
                <w:sz w:val="22"/>
                <w:szCs w:val="22"/>
              </w:rPr>
            </w:pPr>
            <w:r w:rsidRPr="003666DD">
              <w:rPr>
                <w:sz w:val="22"/>
                <w:szCs w:val="22"/>
              </w:rPr>
              <w:t>41,86</w:t>
            </w:r>
          </w:p>
        </w:tc>
        <w:tc>
          <w:tcPr>
            <w:tcW w:w="995" w:type="dxa"/>
            <w:shd w:val="clear" w:color="auto" w:fill="FFFFFF"/>
            <w:vAlign w:val="center"/>
          </w:tcPr>
          <w:p w14:paraId="0B9D1B62" w14:textId="77777777" w:rsidR="00A94855" w:rsidRPr="003666DD" w:rsidRDefault="00A94855" w:rsidP="00E33004">
            <w:pPr>
              <w:jc w:val="center"/>
              <w:rPr>
                <w:sz w:val="22"/>
                <w:szCs w:val="22"/>
              </w:rPr>
            </w:pPr>
            <w:r w:rsidRPr="003666DD">
              <w:rPr>
                <w:sz w:val="22"/>
                <w:szCs w:val="22"/>
              </w:rPr>
              <w:t>41,86</w:t>
            </w:r>
          </w:p>
        </w:tc>
        <w:tc>
          <w:tcPr>
            <w:tcW w:w="1014" w:type="dxa"/>
            <w:shd w:val="clear" w:color="auto" w:fill="FFFFFF"/>
            <w:vAlign w:val="center"/>
          </w:tcPr>
          <w:p w14:paraId="25303D8B" w14:textId="77777777" w:rsidR="00A94855" w:rsidRPr="003666DD" w:rsidRDefault="00A94855" w:rsidP="00E33004">
            <w:pPr>
              <w:jc w:val="center"/>
              <w:rPr>
                <w:sz w:val="22"/>
                <w:szCs w:val="22"/>
              </w:rPr>
            </w:pPr>
            <w:r w:rsidRPr="003666DD">
              <w:rPr>
                <w:sz w:val="22"/>
                <w:szCs w:val="22"/>
              </w:rPr>
              <w:t>41,86</w:t>
            </w:r>
          </w:p>
        </w:tc>
        <w:tc>
          <w:tcPr>
            <w:tcW w:w="1014" w:type="dxa"/>
            <w:vMerge/>
            <w:shd w:val="clear" w:color="auto" w:fill="FFFFFF"/>
            <w:vAlign w:val="center"/>
          </w:tcPr>
          <w:p w14:paraId="46B5C727" w14:textId="77777777" w:rsidR="00A94855" w:rsidRPr="003666DD" w:rsidRDefault="00A94855" w:rsidP="00E33004">
            <w:pPr>
              <w:jc w:val="center"/>
              <w:rPr>
                <w:sz w:val="22"/>
                <w:szCs w:val="22"/>
              </w:rPr>
            </w:pPr>
          </w:p>
        </w:tc>
      </w:tr>
      <w:tr w:rsidR="00A94855" w:rsidRPr="003666DD" w14:paraId="3C96A276" w14:textId="77777777" w:rsidTr="00936B56">
        <w:trPr>
          <w:gridAfter w:val="1"/>
          <w:wAfter w:w="22" w:type="dxa"/>
          <w:trHeight w:val="20"/>
        </w:trPr>
        <w:tc>
          <w:tcPr>
            <w:tcW w:w="567" w:type="dxa"/>
            <w:vMerge/>
            <w:shd w:val="clear" w:color="auto" w:fill="FFFFFF"/>
          </w:tcPr>
          <w:p w14:paraId="6655C503" w14:textId="77777777" w:rsidR="00A94855" w:rsidRPr="003666DD" w:rsidRDefault="00A94855" w:rsidP="00E33004">
            <w:pPr>
              <w:pStyle w:val="a6"/>
              <w:jc w:val="center"/>
              <w:rPr>
                <w:sz w:val="22"/>
                <w:szCs w:val="22"/>
              </w:rPr>
            </w:pPr>
          </w:p>
        </w:tc>
        <w:tc>
          <w:tcPr>
            <w:tcW w:w="2405" w:type="dxa"/>
            <w:vMerge/>
            <w:shd w:val="clear" w:color="auto" w:fill="FFFFFF"/>
          </w:tcPr>
          <w:p w14:paraId="0373F47C" w14:textId="77777777" w:rsidR="00A94855" w:rsidRPr="003666DD" w:rsidRDefault="00A94855" w:rsidP="00E33004">
            <w:pPr>
              <w:rPr>
                <w:sz w:val="22"/>
                <w:szCs w:val="22"/>
              </w:rPr>
            </w:pPr>
          </w:p>
        </w:tc>
        <w:tc>
          <w:tcPr>
            <w:tcW w:w="3969" w:type="dxa"/>
            <w:shd w:val="clear" w:color="auto" w:fill="FFFFFF"/>
            <w:vAlign w:val="center"/>
          </w:tcPr>
          <w:p w14:paraId="1276FE35" w14:textId="77777777" w:rsidR="00A94855" w:rsidRPr="003666DD" w:rsidRDefault="00A94855" w:rsidP="00E33004">
            <w:pPr>
              <w:rPr>
                <w:sz w:val="22"/>
                <w:szCs w:val="22"/>
              </w:rPr>
            </w:pPr>
            <w:r w:rsidRPr="003666DD">
              <w:rPr>
                <w:sz w:val="22"/>
                <w:szCs w:val="22"/>
              </w:rPr>
              <w:t>- учреждения дополнительного образования</w:t>
            </w:r>
          </w:p>
        </w:tc>
        <w:tc>
          <w:tcPr>
            <w:tcW w:w="851" w:type="dxa"/>
            <w:shd w:val="clear" w:color="auto" w:fill="FFFFFF"/>
            <w:vAlign w:val="center"/>
          </w:tcPr>
          <w:p w14:paraId="7A0303D4" w14:textId="77777777" w:rsidR="00A94855" w:rsidRPr="003666DD" w:rsidRDefault="00A94855" w:rsidP="00E33004">
            <w:pPr>
              <w:pStyle w:val="af0"/>
              <w:jc w:val="center"/>
              <w:rPr>
                <w:rFonts w:ascii="Times New Roman" w:hAnsi="Times New Roman"/>
                <w:sz w:val="22"/>
                <w:szCs w:val="22"/>
              </w:rPr>
            </w:pPr>
            <w:r w:rsidRPr="003666DD">
              <w:rPr>
                <w:rFonts w:ascii="Times New Roman" w:hAnsi="Times New Roman"/>
                <w:bCs/>
                <w:sz w:val="22"/>
                <w:szCs w:val="22"/>
              </w:rPr>
              <w:t>%</w:t>
            </w:r>
          </w:p>
        </w:tc>
        <w:tc>
          <w:tcPr>
            <w:tcW w:w="1106" w:type="dxa"/>
            <w:shd w:val="clear" w:color="auto" w:fill="FFFFFF"/>
            <w:vAlign w:val="center"/>
          </w:tcPr>
          <w:p w14:paraId="60B6CE48" w14:textId="77777777" w:rsidR="00A94855" w:rsidRPr="003666DD" w:rsidRDefault="00A94855" w:rsidP="00E33004">
            <w:pPr>
              <w:jc w:val="center"/>
              <w:rPr>
                <w:sz w:val="22"/>
                <w:szCs w:val="22"/>
              </w:rPr>
            </w:pPr>
            <w:r w:rsidRPr="003666DD">
              <w:rPr>
                <w:sz w:val="22"/>
                <w:szCs w:val="22"/>
              </w:rPr>
              <w:t>75,0</w:t>
            </w:r>
          </w:p>
        </w:tc>
        <w:tc>
          <w:tcPr>
            <w:tcW w:w="1276" w:type="dxa"/>
            <w:shd w:val="clear" w:color="auto" w:fill="FFFFFF"/>
            <w:vAlign w:val="center"/>
          </w:tcPr>
          <w:p w14:paraId="60147A25" w14:textId="77777777" w:rsidR="00A94855" w:rsidRPr="003666DD" w:rsidRDefault="00A94855" w:rsidP="00E33004">
            <w:pPr>
              <w:jc w:val="center"/>
              <w:rPr>
                <w:sz w:val="22"/>
                <w:szCs w:val="22"/>
              </w:rPr>
            </w:pPr>
            <w:r w:rsidRPr="003666DD">
              <w:rPr>
                <w:sz w:val="22"/>
                <w:szCs w:val="22"/>
              </w:rPr>
              <w:t>75,0</w:t>
            </w:r>
          </w:p>
        </w:tc>
        <w:tc>
          <w:tcPr>
            <w:tcW w:w="1279" w:type="dxa"/>
            <w:shd w:val="clear" w:color="auto" w:fill="FFFFFF"/>
            <w:vAlign w:val="center"/>
          </w:tcPr>
          <w:p w14:paraId="0C9EBD0E" w14:textId="77777777" w:rsidR="00A94855" w:rsidRPr="003666DD" w:rsidRDefault="00A94855" w:rsidP="00E33004">
            <w:pPr>
              <w:jc w:val="center"/>
              <w:rPr>
                <w:sz w:val="22"/>
                <w:szCs w:val="22"/>
              </w:rPr>
            </w:pPr>
            <w:r w:rsidRPr="003666DD">
              <w:rPr>
                <w:sz w:val="22"/>
                <w:szCs w:val="22"/>
              </w:rPr>
              <w:t>75,0</w:t>
            </w:r>
          </w:p>
        </w:tc>
        <w:tc>
          <w:tcPr>
            <w:tcW w:w="1134" w:type="dxa"/>
            <w:shd w:val="clear" w:color="auto" w:fill="FFFFFF"/>
            <w:vAlign w:val="center"/>
          </w:tcPr>
          <w:p w14:paraId="40C76CDF" w14:textId="77777777" w:rsidR="00A94855" w:rsidRPr="003666DD" w:rsidRDefault="00A94855" w:rsidP="00E33004">
            <w:pPr>
              <w:jc w:val="center"/>
              <w:rPr>
                <w:sz w:val="22"/>
                <w:szCs w:val="22"/>
              </w:rPr>
            </w:pPr>
            <w:r w:rsidRPr="003666DD">
              <w:rPr>
                <w:sz w:val="22"/>
                <w:szCs w:val="22"/>
              </w:rPr>
              <w:t>75,0</w:t>
            </w:r>
          </w:p>
        </w:tc>
        <w:tc>
          <w:tcPr>
            <w:tcW w:w="995" w:type="dxa"/>
            <w:shd w:val="clear" w:color="auto" w:fill="FFFFFF"/>
            <w:vAlign w:val="center"/>
          </w:tcPr>
          <w:p w14:paraId="3DA875FD" w14:textId="77777777" w:rsidR="00A94855" w:rsidRPr="003666DD" w:rsidRDefault="00A94855" w:rsidP="00E33004">
            <w:pPr>
              <w:jc w:val="center"/>
              <w:rPr>
                <w:sz w:val="22"/>
                <w:szCs w:val="22"/>
              </w:rPr>
            </w:pPr>
            <w:r w:rsidRPr="003666DD">
              <w:rPr>
                <w:sz w:val="22"/>
                <w:szCs w:val="22"/>
              </w:rPr>
              <w:t>75,0</w:t>
            </w:r>
          </w:p>
        </w:tc>
        <w:tc>
          <w:tcPr>
            <w:tcW w:w="1014" w:type="dxa"/>
            <w:shd w:val="clear" w:color="auto" w:fill="FFFFFF"/>
            <w:vAlign w:val="center"/>
          </w:tcPr>
          <w:p w14:paraId="02C32FA0" w14:textId="77777777" w:rsidR="00A94855" w:rsidRPr="003666DD" w:rsidRDefault="00A94855" w:rsidP="00E33004">
            <w:pPr>
              <w:jc w:val="center"/>
              <w:rPr>
                <w:sz w:val="22"/>
                <w:szCs w:val="22"/>
              </w:rPr>
            </w:pPr>
            <w:r w:rsidRPr="003666DD">
              <w:rPr>
                <w:sz w:val="22"/>
                <w:szCs w:val="22"/>
              </w:rPr>
              <w:t>75,0</w:t>
            </w:r>
          </w:p>
        </w:tc>
        <w:tc>
          <w:tcPr>
            <w:tcW w:w="1014" w:type="dxa"/>
            <w:vMerge/>
            <w:shd w:val="clear" w:color="auto" w:fill="FFFFFF"/>
            <w:vAlign w:val="center"/>
          </w:tcPr>
          <w:p w14:paraId="1506AFE5" w14:textId="77777777" w:rsidR="00A94855" w:rsidRPr="003666DD" w:rsidRDefault="00A94855" w:rsidP="00E33004">
            <w:pPr>
              <w:jc w:val="center"/>
              <w:rPr>
                <w:sz w:val="22"/>
                <w:szCs w:val="22"/>
              </w:rPr>
            </w:pPr>
          </w:p>
        </w:tc>
      </w:tr>
      <w:tr w:rsidR="00A94855" w:rsidRPr="003666DD" w14:paraId="5C6DDE3C" w14:textId="77777777" w:rsidTr="00936B56">
        <w:trPr>
          <w:gridAfter w:val="1"/>
          <w:wAfter w:w="22" w:type="dxa"/>
          <w:trHeight w:val="20"/>
        </w:trPr>
        <w:tc>
          <w:tcPr>
            <w:tcW w:w="567" w:type="dxa"/>
            <w:shd w:val="clear" w:color="auto" w:fill="FFFFFF"/>
          </w:tcPr>
          <w:p w14:paraId="79E3512B" w14:textId="77777777" w:rsidR="00A94855" w:rsidRPr="003666DD" w:rsidRDefault="00A94855" w:rsidP="00E33004">
            <w:pPr>
              <w:pStyle w:val="a6"/>
              <w:jc w:val="center"/>
              <w:rPr>
                <w:sz w:val="22"/>
                <w:szCs w:val="22"/>
              </w:rPr>
            </w:pPr>
            <w:r w:rsidRPr="003666DD">
              <w:rPr>
                <w:sz w:val="22"/>
                <w:szCs w:val="22"/>
              </w:rPr>
              <w:t>5.2</w:t>
            </w:r>
          </w:p>
        </w:tc>
        <w:tc>
          <w:tcPr>
            <w:tcW w:w="2405" w:type="dxa"/>
            <w:vMerge w:val="restart"/>
            <w:shd w:val="clear" w:color="auto" w:fill="FFFFFF"/>
          </w:tcPr>
          <w:p w14:paraId="20ADE9B1" w14:textId="77777777" w:rsidR="00A94855" w:rsidRPr="003666DD" w:rsidRDefault="00A94855" w:rsidP="00E33004">
            <w:pPr>
              <w:widowControl w:val="0"/>
              <w:autoSpaceDE w:val="0"/>
              <w:autoSpaceDN w:val="0"/>
              <w:adjustRightInd w:val="0"/>
              <w:jc w:val="both"/>
              <w:rPr>
                <w:sz w:val="22"/>
                <w:szCs w:val="22"/>
              </w:rPr>
            </w:pPr>
            <w:r w:rsidRPr="003666DD">
              <w:rPr>
                <w:sz w:val="22"/>
                <w:szCs w:val="22"/>
              </w:rPr>
              <w:t xml:space="preserve">Задача 5: сохранение и </w:t>
            </w:r>
            <w:r w:rsidRPr="003666DD">
              <w:rPr>
                <w:sz w:val="22"/>
                <w:szCs w:val="22"/>
              </w:rPr>
              <w:lastRenderedPageBreak/>
              <w:t>улучшение здоровья детей;</w:t>
            </w:r>
          </w:p>
          <w:p w14:paraId="4AEAE392" w14:textId="77777777" w:rsidR="00A94855" w:rsidRPr="003666DD" w:rsidRDefault="00A94855" w:rsidP="00E33004">
            <w:pPr>
              <w:autoSpaceDE w:val="0"/>
              <w:autoSpaceDN w:val="0"/>
              <w:adjustRightInd w:val="0"/>
              <w:rPr>
                <w:sz w:val="22"/>
                <w:szCs w:val="22"/>
              </w:rPr>
            </w:pPr>
            <w:r w:rsidRPr="003666DD">
              <w:rPr>
                <w:sz w:val="22"/>
                <w:szCs w:val="22"/>
              </w:rPr>
              <w:t>задача 6: создание условий для совместного обучения детей с ограниченными возможностями здоровья и детей без отклонений.</w:t>
            </w:r>
          </w:p>
        </w:tc>
        <w:tc>
          <w:tcPr>
            <w:tcW w:w="3969" w:type="dxa"/>
            <w:shd w:val="clear" w:color="auto" w:fill="FFFFFF"/>
          </w:tcPr>
          <w:p w14:paraId="302941B0" w14:textId="77777777" w:rsidR="00A94855" w:rsidRPr="003666DD" w:rsidRDefault="00A94855" w:rsidP="00E33004">
            <w:pPr>
              <w:autoSpaceDE w:val="0"/>
              <w:autoSpaceDN w:val="0"/>
              <w:adjustRightInd w:val="0"/>
              <w:rPr>
                <w:rFonts w:eastAsia="Times-Roman"/>
                <w:sz w:val="22"/>
                <w:szCs w:val="22"/>
              </w:rPr>
            </w:pPr>
            <w:r w:rsidRPr="003666DD">
              <w:rPr>
                <w:sz w:val="22"/>
                <w:szCs w:val="22"/>
              </w:rPr>
              <w:lastRenderedPageBreak/>
              <w:t xml:space="preserve">Доля общеобразовательных учреждений, в которых выполнены мероприятия </w:t>
            </w:r>
            <w:r w:rsidRPr="003666DD">
              <w:rPr>
                <w:sz w:val="22"/>
                <w:szCs w:val="22"/>
              </w:rPr>
              <w:lastRenderedPageBreak/>
              <w:t xml:space="preserve">по созданию универсальной </w:t>
            </w:r>
            <w:proofErr w:type="spellStart"/>
            <w:r w:rsidRPr="003666DD">
              <w:rPr>
                <w:sz w:val="22"/>
                <w:szCs w:val="22"/>
              </w:rPr>
              <w:t>безбарьерной</w:t>
            </w:r>
            <w:proofErr w:type="spellEnd"/>
            <w:r w:rsidRPr="003666DD">
              <w:rPr>
                <w:sz w:val="22"/>
                <w:szCs w:val="22"/>
              </w:rPr>
              <w:t xml:space="preserve"> среды</w:t>
            </w:r>
          </w:p>
        </w:tc>
        <w:tc>
          <w:tcPr>
            <w:tcW w:w="851" w:type="dxa"/>
            <w:shd w:val="clear" w:color="auto" w:fill="FFFFFF"/>
            <w:vAlign w:val="center"/>
          </w:tcPr>
          <w:p w14:paraId="39C9DB20" w14:textId="77777777" w:rsidR="00A94855" w:rsidRPr="003666DD" w:rsidRDefault="00A94855" w:rsidP="00E33004">
            <w:pPr>
              <w:pStyle w:val="af0"/>
              <w:jc w:val="center"/>
              <w:rPr>
                <w:rFonts w:ascii="Times New Roman" w:hAnsi="Times New Roman"/>
                <w:sz w:val="22"/>
                <w:szCs w:val="22"/>
              </w:rPr>
            </w:pPr>
            <w:r w:rsidRPr="003666DD">
              <w:rPr>
                <w:rFonts w:ascii="Times New Roman" w:hAnsi="Times New Roman"/>
                <w:bCs/>
                <w:sz w:val="22"/>
                <w:szCs w:val="22"/>
              </w:rPr>
              <w:lastRenderedPageBreak/>
              <w:t>%</w:t>
            </w:r>
          </w:p>
        </w:tc>
        <w:tc>
          <w:tcPr>
            <w:tcW w:w="1106" w:type="dxa"/>
            <w:shd w:val="clear" w:color="auto" w:fill="FFFFFF"/>
            <w:vAlign w:val="center"/>
          </w:tcPr>
          <w:p w14:paraId="0FE81A78" w14:textId="77777777" w:rsidR="00A94855" w:rsidRPr="003666DD" w:rsidRDefault="00A94855" w:rsidP="00E33004">
            <w:pPr>
              <w:jc w:val="center"/>
              <w:rPr>
                <w:sz w:val="22"/>
                <w:szCs w:val="22"/>
              </w:rPr>
            </w:pPr>
            <w:r w:rsidRPr="003666DD">
              <w:rPr>
                <w:sz w:val="22"/>
                <w:szCs w:val="22"/>
              </w:rPr>
              <w:t>27,9</w:t>
            </w:r>
          </w:p>
        </w:tc>
        <w:tc>
          <w:tcPr>
            <w:tcW w:w="1276" w:type="dxa"/>
            <w:shd w:val="clear" w:color="auto" w:fill="FFFFFF"/>
            <w:vAlign w:val="center"/>
          </w:tcPr>
          <w:p w14:paraId="564C17C7" w14:textId="77777777" w:rsidR="00A94855" w:rsidRPr="003666DD" w:rsidRDefault="00A94855" w:rsidP="00E33004">
            <w:pPr>
              <w:jc w:val="center"/>
              <w:rPr>
                <w:sz w:val="22"/>
                <w:szCs w:val="22"/>
              </w:rPr>
            </w:pPr>
            <w:r w:rsidRPr="003666DD">
              <w:rPr>
                <w:sz w:val="22"/>
                <w:szCs w:val="22"/>
              </w:rPr>
              <w:t>27,9</w:t>
            </w:r>
          </w:p>
        </w:tc>
        <w:tc>
          <w:tcPr>
            <w:tcW w:w="1279" w:type="dxa"/>
            <w:shd w:val="clear" w:color="auto" w:fill="FFFFFF"/>
            <w:vAlign w:val="center"/>
          </w:tcPr>
          <w:p w14:paraId="4039113F" w14:textId="77777777" w:rsidR="00A94855" w:rsidRPr="003666DD" w:rsidRDefault="00A94855" w:rsidP="00E33004">
            <w:pPr>
              <w:jc w:val="center"/>
              <w:rPr>
                <w:sz w:val="22"/>
                <w:szCs w:val="22"/>
              </w:rPr>
            </w:pPr>
            <w:r w:rsidRPr="003666DD">
              <w:rPr>
                <w:sz w:val="22"/>
                <w:szCs w:val="22"/>
              </w:rPr>
              <w:t>27,9</w:t>
            </w:r>
          </w:p>
        </w:tc>
        <w:tc>
          <w:tcPr>
            <w:tcW w:w="1134" w:type="dxa"/>
            <w:shd w:val="clear" w:color="auto" w:fill="FFFFFF"/>
            <w:vAlign w:val="center"/>
          </w:tcPr>
          <w:p w14:paraId="68578390" w14:textId="77777777" w:rsidR="00A94855" w:rsidRPr="003666DD" w:rsidRDefault="00A94855" w:rsidP="00E33004">
            <w:pPr>
              <w:jc w:val="center"/>
              <w:rPr>
                <w:sz w:val="22"/>
                <w:szCs w:val="22"/>
              </w:rPr>
            </w:pPr>
            <w:r w:rsidRPr="003666DD">
              <w:rPr>
                <w:sz w:val="22"/>
                <w:szCs w:val="22"/>
              </w:rPr>
              <w:t>27,9</w:t>
            </w:r>
          </w:p>
        </w:tc>
        <w:tc>
          <w:tcPr>
            <w:tcW w:w="995" w:type="dxa"/>
            <w:shd w:val="clear" w:color="auto" w:fill="FFFFFF"/>
            <w:vAlign w:val="center"/>
          </w:tcPr>
          <w:p w14:paraId="005F17D0" w14:textId="77777777" w:rsidR="00A94855" w:rsidRPr="003666DD" w:rsidRDefault="00A94855" w:rsidP="00E33004">
            <w:pPr>
              <w:jc w:val="center"/>
              <w:rPr>
                <w:sz w:val="22"/>
                <w:szCs w:val="22"/>
              </w:rPr>
            </w:pPr>
            <w:r w:rsidRPr="003666DD">
              <w:rPr>
                <w:sz w:val="22"/>
                <w:szCs w:val="22"/>
              </w:rPr>
              <w:t>27,9</w:t>
            </w:r>
          </w:p>
        </w:tc>
        <w:tc>
          <w:tcPr>
            <w:tcW w:w="1014" w:type="dxa"/>
            <w:shd w:val="clear" w:color="auto" w:fill="FFFFFF"/>
            <w:vAlign w:val="center"/>
          </w:tcPr>
          <w:p w14:paraId="5B213AA3" w14:textId="77777777" w:rsidR="00A94855" w:rsidRPr="003666DD" w:rsidRDefault="00A94855" w:rsidP="00E33004">
            <w:pPr>
              <w:jc w:val="center"/>
              <w:rPr>
                <w:sz w:val="22"/>
                <w:szCs w:val="22"/>
              </w:rPr>
            </w:pPr>
            <w:r w:rsidRPr="003666DD">
              <w:rPr>
                <w:sz w:val="22"/>
                <w:szCs w:val="22"/>
              </w:rPr>
              <w:t>27,9</w:t>
            </w:r>
          </w:p>
        </w:tc>
        <w:tc>
          <w:tcPr>
            <w:tcW w:w="1014" w:type="dxa"/>
            <w:shd w:val="clear" w:color="auto" w:fill="FFFFFF"/>
            <w:vAlign w:val="center"/>
          </w:tcPr>
          <w:p w14:paraId="24D36246" w14:textId="77777777" w:rsidR="00A94855" w:rsidRPr="003666DD" w:rsidRDefault="00A94855" w:rsidP="00E33004">
            <w:pPr>
              <w:jc w:val="center"/>
              <w:rPr>
                <w:sz w:val="22"/>
                <w:szCs w:val="22"/>
              </w:rPr>
            </w:pPr>
            <w:r w:rsidRPr="003666DD">
              <w:rPr>
                <w:sz w:val="22"/>
                <w:szCs w:val="22"/>
              </w:rPr>
              <w:t>4.1</w:t>
            </w:r>
          </w:p>
        </w:tc>
      </w:tr>
      <w:tr w:rsidR="00A94855" w:rsidRPr="003666DD" w14:paraId="1E31D42F" w14:textId="77777777" w:rsidTr="00936B56">
        <w:trPr>
          <w:gridAfter w:val="1"/>
          <w:wAfter w:w="22" w:type="dxa"/>
          <w:trHeight w:val="20"/>
        </w:trPr>
        <w:tc>
          <w:tcPr>
            <w:tcW w:w="567" w:type="dxa"/>
            <w:shd w:val="clear" w:color="auto" w:fill="FFFFFF"/>
          </w:tcPr>
          <w:p w14:paraId="7DF39695" w14:textId="77777777" w:rsidR="00A94855" w:rsidRPr="003666DD" w:rsidRDefault="00A94855" w:rsidP="00E33004">
            <w:pPr>
              <w:pStyle w:val="a6"/>
              <w:jc w:val="center"/>
              <w:rPr>
                <w:sz w:val="22"/>
                <w:szCs w:val="22"/>
              </w:rPr>
            </w:pPr>
            <w:r w:rsidRPr="003666DD">
              <w:rPr>
                <w:sz w:val="22"/>
                <w:szCs w:val="22"/>
              </w:rPr>
              <w:t>5.3</w:t>
            </w:r>
          </w:p>
        </w:tc>
        <w:tc>
          <w:tcPr>
            <w:tcW w:w="2405" w:type="dxa"/>
            <w:vMerge/>
            <w:shd w:val="clear" w:color="auto" w:fill="FFFFFF"/>
          </w:tcPr>
          <w:p w14:paraId="04E4DCD3" w14:textId="77777777" w:rsidR="00A94855" w:rsidRPr="003666DD" w:rsidRDefault="00A94855" w:rsidP="00E33004">
            <w:pPr>
              <w:autoSpaceDE w:val="0"/>
              <w:autoSpaceDN w:val="0"/>
              <w:adjustRightInd w:val="0"/>
              <w:rPr>
                <w:sz w:val="22"/>
                <w:szCs w:val="22"/>
              </w:rPr>
            </w:pPr>
          </w:p>
        </w:tc>
        <w:tc>
          <w:tcPr>
            <w:tcW w:w="3969" w:type="dxa"/>
            <w:shd w:val="clear" w:color="auto" w:fill="FFFFFF"/>
          </w:tcPr>
          <w:p w14:paraId="5AF84685" w14:textId="77777777" w:rsidR="00A94855" w:rsidRPr="003666DD" w:rsidRDefault="00A94855" w:rsidP="00E33004">
            <w:pPr>
              <w:autoSpaceDE w:val="0"/>
              <w:autoSpaceDN w:val="0"/>
              <w:adjustRightInd w:val="0"/>
              <w:rPr>
                <w:sz w:val="22"/>
                <w:szCs w:val="22"/>
              </w:rPr>
            </w:pPr>
            <w:r w:rsidRPr="003666DD">
              <w:rPr>
                <w:sz w:val="22"/>
                <w:szCs w:val="22"/>
              </w:rPr>
              <w:t xml:space="preserve">Доля учреждений дополнительного образования, в которых выполнены мероприятия по созданию универсальной </w:t>
            </w:r>
            <w:proofErr w:type="spellStart"/>
            <w:r w:rsidRPr="003666DD">
              <w:rPr>
                <w:sz w:val="22"/>
                <w:szCs w:val="22"/>
              </w:rPr>
              <w:t>безбарьерной</w:t>
            </w:r>
            <w:proofErr w:type="spellEnd"/>
            <w:r w:rsidRPr="003666DD">
              <w:rPr>
                <w:sz w:val="22"/>
                <w:szCs w:val="22"/>
              </w:rPr>
              <w:t xml:space="preserve"> среды</w:t>
            </w:r>
          </w:p>
        </w:tc>
        <w:tc>
          <w:tcPr>
            <w:tcW w:w="851" w:type="dxa"/>
            <w:shd w:val="clear" w:color="auto" w:fill="FFFFFF"/>
            <w:vAlign w:val="center"/>
          </w:tcPr>
          <w:p w14:paraId="01B63B2E" w14:textId="77777777" w:rsidR="00A94855" w:rsidRPr="003666DD" w:rsidRDefault="00A94855" w:rsidP="00E33004">
            <w:pPr>
              <w:pStyle w:val="af0"/>
              <w:jc w:val="center"/>
              <w:rPr>
                <w:rFonts w:ascii="Times New Roman" w:hAnsi="Times New Roman"/>
                <w:bCs/>
                <w:sz w:val="22"/>
                <w:szCs w:val="22"/>
              </w:rPr>
            </w:pPr>
            <w:r w:rsidRPr="003666DD">
              <w:rPr>
                <w:rFonts w:ascii="Times New Roman" w:hAnsi="Times New Roman"/>
                <w:bCs/>
                <w:sz w:val="22"/>
                <w:szCs w:val="22"/>
              </w:rPr>
              <w:t>%</w:t>
            </w:r>
          </w:p>
        </w:tc>
        <w:tc>
          <w:tcPr>
            <w:tcW w:w="1106" w:type="dxa"/>
            <w:shd w:val="clear" w:color="auto" w:fill="FFFFFF"/>
            <w:vAlign w:val="center"/>
          </w:tcPr>
          <w:p w14:paraId="4709058A" w14:textId="77777777" w:rsidR="00A94855" w:rsidRPr="003666DD" w:rsidRDefault="00A94855" w:rsidP="00E33004">
            <w:pPr>
              <w:jc w:val="center"/>
              <w:rPr>
                <w:sz w:val="22"/>
                <w:szCs w:val="22"/>
              </w:rPr>
            </w:pPr>
            <w:r w:rsidRPr="003666DD">
              <w:rPr>
                <w:sz w:val="22"/>
                <w:szCs w:val="22"/>
              </w:rPr>
              <w:t>50,0</w:t>
            </w:r>
          </w:p>
        </w:tc>
        <w:tc>
          <w:tcPr>
            <w:tcW w:w="1276" w:type="dxa"/>
            <w:shd w:val="clear" w:color="auto" w:fill="FFFFFF"/>
            <w:vAlign w:val="center"/>
          </w:tcPr>
          <w:p w14:paraId="402650F5" w14:textId="77777777" w:rsidR="00A94855" w:rsidRPr="003666DD" w:rsidRDefault="00A94855" w:rsidP="00E33004">
            <w:pPr>
              <w:jc w:val="center"/>
              <w:rPr>
                <w:sz w:val="22"/>
                <w:szCs w:val="22"/>
              </w:rPr>
            </w:pPr>
            <w:r w:rsidRPr="003666DD">
              <w:rPr>
                <w:sz w:val="22"/>
                <w:szCs w:val="22"/>
              </w:rPr>
              <w:t>50,0</w:t>
            </w:r>
          </w:p>
        </w:tc>
        <w:tc>
          <w:tcPr>
            <w:tcW w:w="1279" w:type="dxa"/>
            <w:shd w:val="clear" w:color="auto" w:fill="FFFFFF"/>
            <w:vAlign w:val="center"/>
          </w:tcPr>
          <w:p w14:paraId="18FC9EF9" w14:textId="77777777" w:rsidR="00A94855" w:rsidRPr="003666DD" w:rsidRDefault="00A94855" w:rsidP="00E33004">
            <w:pPr>
              <w:jc w:val="center"/>
              <w:rPr>
                <w:sz w:val="22"/>
                <w:szCs w:val="22"/>
              </w:rPr>
            </w:pPr>
            <w:r w:rsidRPr="003666DD">
              <w:rPr>
                <w:sz w:val="22"/>
                <w:szCs w:val="22"/>
              </w:rPr>
              <w:t>50,0</w:t>
            </w:r>
          </w:p>
        </w:tc>
        <w:tc>
          <w:tcPr>
            <w:tcW w:w="1134" w:type="dxa"/>
            <w:shd w:val="clear" w:color="auto" w:fill="FFFFFF"/>
            <w:vAlign w:val="center"/>
          </w:tcPr>
          <w:p w14:paraId="2E6B7360" w14:textId="77777777" w:rsidR="00A94855" w:rsidRPr="003666DD" w:rsidRDefault="00A94855" w:rsidP="00E33004">
            <w:pPr>
              <w:jc w:val="center"/>
              <w:rPr>
                <w:sz w:val="22"/>
                <w:szCs w:val="22"/>
              </w:rPr>
            </w:pPr>
            <w:r w:rsidRPr="003666DD">
              <w:rPr>
                <w:sz w:val="22"/>
                <w:szCs w:val="22"/>
              </w:rPr>
              <w:t>50,0</w:t>
            </w:r>
          </w:p>
        </w:tc>
        <w:tc>
          <w:tcPr>
            <w:tcW w:w="995" w:type="dxa"/>
            <w:shd w:val="clear" w:color="auto" w:fill="FFFFFF"/>
            <w:vAlign w:val="center"/>
          </w:tcPr>
          <w:p w14:paraId="6B35F733" w14:textId="77777777" w:rsidR="00A94855" w:rsidRPr="003666DD" w:rsidRDefault="00A94855" w:rsidP="00E33004">
            <w:pPr>
              <w:jc w:val="center"/>
              <w:rPr>
                <w:sz w:val="22"/>
                <w:szCs w:val="22"/>
              </w:rPr>
            </w:pPr>
            <w:r w:rsidRPr="003666DD">
              <w:rPr>
                <w:sz w:val="22"/>
                <w:szCs w:val="22"/>
              </w:rPr>
              <w:t>50,0</w:t>
            </w:r>
          </w:p>
        </w:tc>
        <w:tc>
          <w:tcPr>
            <w:tcW w:w="1014" w:type="dxa"/>
            <w:shd w:val="clear" w:color="auto" w:fill="FFFFFF"/>
            <w:vAlign w:val="center"/>
          </w:tcPr>
          <w:p w14:paraId="10594AC1" w14:textId="77777777" w:rsidR="00A94855" w:rsidRPr="003666DD" w:rsidRDefault="00A94855" w:rsidP="00E33004">
            <w:pPr>
              <w:jc w:val="center"/>
              <w:rPr>
                <w:sz w:val="22"/>
                <w:szCs w:val="22"/>
              </w:rPr>
            </w:pPr>
            <w:r w:rsidRPr="003666DD">
              <w:rPr>
                <w:sz w:val="22"/>
                <w:szCs w:val="22"/>
              </w:rPr>
              <w:t>50,0</w:t>
            </w:r>
          </w:p>
        </w:tc>
        <w:tc>
          <w:tcPr>
            <w:tcW w:w="1014" w:type="dxa"/>
            <w:shd w:val="clear" w:color="auto" w:fill="FFFFFF"/>
            <w:vAlign w:val="center"/>
          </w:tcPr>
          <w:p w14:paraId="4C957EE4" w14:textId="77777777" w:rsidR="00A94855" w:rsidRPr="003666DD" w:rsidRDefault="00A94855" w:rsidP="00E33004">
            <w:pPr>
              <w:jc w:val="center"/>
              <w:rPr>
                <w:sz w:val="22"/>
                <w:szCs w:val="22"/>
              </w:rPr>
            </w:pPr>
            <w:r w:rsidRPr="003666DD">
              <w:rPr>
                <w:sz w:val="22"/>
                <w:szCs w:val="22"/>
              </w:rPr>
              <w:t>4.1</w:t>
            </w:r>
          </w:p>
        </w:tc>
      </w:tr>
      <w:tr w:rsidR="00A94855" w:rsidRPr="003666DD" w14:paraId="0180356F" w14:textId="77777777" w:rsidTr="00936B56">
        <w:trPr>
          <w:gridAfter w:val="1"/>
          <w:wAfter w:w="22" w:type="dxa"/>
          <w:trHeight w:val="20"/>
        </w:trPr>
        <w:tc>
          <w:tcPr>
            <w:tcW w:w="567" w:type="dxa"/>
            <w:vMerge w:val="restart"/>
            <w:shd w:val="clear" w:color="auto" w:fill="FFFFFF"/>
          </w:tcPr>
          <w:p w14:paraId="78A5E35E" w14:textId="77777777" w:rsidR="00A94855" w:rsidRPr="003666DD" w:rsidRDefault="00A94855" w:rsidP="00E33004">
            <w:pPr>
              <w:pStyle w:val="af0"/>
              <w:jc w:val="center"/>
              <w:rPr>
                <w:rFonts w:ascii="Times New Roman" w:hAnsi="Times New Roman"/>
                <w:sz w:val="22"/>
                <w:szCs w:val="22"/>
              </w:rPr>
            </w:pPr>
            <w:r w:rsidRPr="003666DD">
              <w:rPr>
                <w:rFonts w:ascii="Times New Roman" w:hAnsi="Times New Roman"/>
                <w:sz w:val="22"/>
                <w:szCs w:val="22"/>
              </w:rPr>
              <w:t>5.4</w:t>
            </w:r>
          </w:p>
        </w:tc>
        <w:tc>
          <w:tcPr>
            <w:tcW w:w="2405" w:type="dxa"/>
            <w:vMerge w:val="restart"/>
            <w:shd w:val="clear" w:color="auto" w:fill="FFFFFF"/>
          </w:tcPr>
          <w:p w14:paraId="0F107441" w14:textId="77777777" w:rsidR="00A94855" w:rsidRPr="003666DD" w:rsidRDefault="00A94855" w:rsidP="00E33004">
            <w:pPr>
              <w:widowControl w:val="0"/>
              <w:autoSpaceDE w:val="0"/>
              <w:autoSpaceDN w:val="0"/>
              <w:adjustRightInd w:val="0"/>
              <w:jc w:val="both"/>
              <w:rPr>
                <w:sz w:val="22"/>
                <w:szCs w:val="22"/>
              </w:rPr>
            </w:pPr>
            <w:r w:rsidRPr="003666DD">
              <w:rPr>
                <w:sz w:val="22"/>
                <w:szCs w:val="22"/>
              </w:rPr>
              <w:t>Задача 1: выполнение требований законодательства по созданию условий для обеспечения образовательного процесса;</w:t>
            </w:r>
          </w:p>
          <w:p w14:paraId="054892B2" w14:textId="77777777" w:rsidR="00A94855" w:rsidRPr="003666DD" w:rsidRDefault="00A94855" w:rsidP="00E33004">
            <w:pPr>
              <w:widowControl w:val="0"/>
              <w:autoSpaceDE w:val="0"/>
              <w:autoSpaceDN w:val="0"/>
              <w:adjustRightInd w:val="0"/>
              <w:jc w:val="both"/>
              <w:rPr>
                <w:sz w:val="22"/>
                <w:szCs w:val="22"/>
              </w:rPr>
            </w:pPr>
            <w:r w:rsidRPr="003666DD">
              <w:rPr>
                <w:sz w:val="22"/>
                <w:szCs w:val="22"/>
              </w:rPr>
              <w:t>задача 2: приведение зданий и территорий образовательных учреждений в соответствие с современными требованиями и нормами;</w:t>
            </w:r>
          </w:p>
          <w:p w14:paraId="4C30692A" w14:textId="77777777" w:rsidR="00A94855" w:rsidRPr="003666DD" w:rsidRDefault="00A94855" w:rsidP="00E33004">
            <w:pPr>
              <w:widowControl w:val="0"/>
              <w:autoSpaceDE w:val="0"/>
              <w:autoSpaceDN w:val="0"/>
              <w:adjustRightInd w:val="0"/>
              <w:jc w:val="both"/>
              <w:rPr>
                <w:sz w:val="22"/>
                <w:szCs w:val="22"/>
              </w:rPr>
            </w:pPr>
            <w:r w:rsidRPr="003666DD">
              <w:rPr>
                <w:sz w:val="22"/>
                <w:szCs w:val="22"/>
              </w:rPr>
              <w:t>задача 3: удовлетворение потребностей образовательных учреждений в необходимом оснащении и ремонтах;</w:t>
            </w:r>
          </w:p>
          <w:p w14:paraId="783F5A6E" w14:textId="77777777" w:rsidR="00A94855" w:rsidRPr="003666DD" w:rsidRDefault="00A94855" w:rsidP="00E33004">
            <w:pPr>
              <w:widowControl w:val="0"/>
              <w:autoSpaceDE w:val="0"/>
              <w:autoSpaceDN w:val="0"/>
              <w:adjustRightInd w:val="0"/>
              <w:jc w:val="both"/>
              <w:rPr>
                <w:sz w:val="22"/>
                <w:szCs w:val="22"/>
              </w:rPr>
            </w:pPr>
            <w:r w:rsidRPr="003666DD">
              <w:rPr>
                <w:sz w:val="22"/>
                <w:szCs w:val="22"/>
              </w:rPr>
              <w:lastRenderedPageBreak/>
              <w:t>задача 4: совершенствование материально-технического обеспечения образовательных учреждений.</w:t>
            </w:r>
          </w:p>
        </w:tc>
        <w:tc>
          <w:tcPr>
            <w:tcW w:w="3969" w:type="dxa"/>
            <w:shd w:val="clear" w:color="auto" w:fill="FFFFFF"/>
            <w:vAlign w:val="center"/>
          </w:tcPr>
          <w:p w14:paraId="317D1690" w14:textId="77777777" w:rsidR="00A94855" w:rsidRPr="003666DD" w:rsidRDefault="00A94855" w:rsidP="00E33004">
            <w:pPr>
              <w:ind w:right="-91"/>
              <w:rPr>
                <w:sz w:val="22"/>
                <w:szCs w:val="22"/>
              </w:rPr>
            </w:pPr>
            <w:r w:rsidRPr="003666DD">
              <w:rPr>
                <w:sz w:val="22"/>
                <w:szCs w:val="22"/>
              </w:rPr>
              <w:lastRenderedPageBreak/>
              <w:t>Доля образовательных учреждений, в которых замена аварийного и по предписаниям Роспотребнадзора оборудования, мебели, малых архитектурных форм для образовательных учреждений выполнялись в соответствии с финансированием</w:t>
            </w:r>
          </w:p>
        </w:tc>
        <w:tc>
          <w:tcPr>
            <w:tcW w:w="851" w:type="dxa"/>
            <w:shd w:val="clear" w:color="auto" w:fill="FFFFFF"/>
          </w:tcPr>
          <w:p w14:paraId="26D75BAB" w14:textId="77777777" w:rsidR="00A94855" w:rsidRPr="003666DD" w:rsidRDefault="00A94855" w:rsidP="00E33004">
            <w:pPr>
              <w:pStyle w:val="ConsPlusCell"/>
              <w:jc w:val="center"/>
              <w:rPr>
                <w:rFonts w:ascii="Times New Roman" w:hAnsi="Times New Roman"/>
              </w:rPr>
            </w:pPr>
          </w:p>
        </w:tc>
        <w:tc>
          <w:tcPr>
            <w:tcW w:w="1106" w:type="dxa"/>
            <w:shd w:val="clear" w:color="auto" w:fill="FFFFFF"/>
            <w:vAlign w:val="center"/>
          </w:tcPr>
          <w:p w14:paraId="2EE4824B" w14:textId="77777777" w:rsidR="00A94855" w:rsidRPr="003666DD" w:rsidRDefault="00A94855" w:rsidP="00E33004">
            <w:pPr>
              <w:jc w:val="center"/>
              <w:rPr>
                <w:sz w:val="22"/>
                <w:szCs w:val="22"/>
              </w:rPr>
            </w:pPr>
          </w:p>
        </w:tc>
        <w:tc>
          <w:tcPr>
            <w:tcW w:w="1276" w:type="dxa"/>
            <w:shd w:val="clear" w:color="auto" w:fill="FFFFFF"/>
            <w:vAlign w:val="center"/>
          </w:tcPr>
          <w:p w14:paraId="0F67428D" w14:textId="77777777" w:rsidR="00A94855" w:rsidRPr="003666DD" w:rsidRDefault="00A94855" w:rsidP="00E33004">
            <w:pPr>
              <w:jc w:val="center"/>
              <w:rPr>
                <w:sz w:val="22"/>
                <w:szCs w:val="22"/>
              </w:rPr>
            </w:pPr>
          </w:p>
        </w:tc>
        <w:tc>
          <w:tcPr>
            <w:tcW w:w="1279" w:type="dxa"/>
            <w:shd w:val="clear" w:color="auto" w:fill="FFFFFF"/>
            <w:vAlign w:val="center"/>
          </w:tcPr>
          <w:p w14:paraId="0770E3C2" w14:textId="77777777" w:rsidR="00A94855" w:rsidRPr="003666DD" w:rsidRDefault="00A94855" w:rsidP="00E33004">
            <w:pPr>
              <w:jc w:val="center"/>
              <w:rPr>
                <w:sz w:val="22"/>
                <w:szCs w:val="22"/>
              </w:rPr>
            </w:pPr>
          </w:p>
        </w:tc>
        <w:tc>
          <w:tcPr>
            <w:tcW w:w="1134" w:type="dxa"/>
            <w:shd w:val="clear" w:color="auto" w:fill="FFFFFF"/>
            <w:vAlign w:val="center"/>
          </w:tcPr>
          <w:p w14:paraId="10DE365D" w14:textId="77777777" w:rsidR="00A94855" w:rsidRPr="003666DD" w:rsidRDefault="00A94855" w:rsidP="00E33004">
            <w:pPr>
              <w:jc w:val="center"/>
              <w:rPr>
                <w:sz w:val="22"/>
                <w:szCs w:val="22"/>
              </w:rPr>
            </w:pPr>
          </w:p>
        </w:tc>
        <w:tc>
          <w:tcPr>
            <w:tcW w:w="995" w:type="dxa"/>
            <w:shd w:val="clear" w:color="auto" w:fill="FFFFFF"/>
          </w:tcPr>
          <w:p w14:paraId="37D839B2" w14:textId="77777777" w:rsidR="00A94855" w:rsidRPr="003666DD" w:rsidRDefault="00A94855" w:rsidP="00E33004">
            <w:pPr>
              <w:jc w:val="center"/>
              <w:rPr>
                <w:sz w:val="22"/>
                <w:szCs w:val="22"/>
              </w:rPr>
            </w:pPr>
          </w:p>
        </w:tc>
        <w:tc>
          <w:tcPr>
            <w:tcW w:w="1014" w:type="dxa"/>
            <w:shd w:val="clear" w:color="auto" w:fill="FFFFFF"/>
            <w:vAlign w:val="center"/>
          </w:tcPr>
          <w:p w14:paraId="7D2A2612" w14:textId="77777777" w:rsidR="00A94855" w:rsidRPr="003666DD" w:rsidRDefault="00A94855" w:rsidP="00E33004">
            <w:pPr>
              <w:jc w:val="center"/>
              <w:rPr>
                <w:sz w:val="22"/>
                <w:szCs w:val="22"/>
              </w:rPr>
            </w:pPr>
          </w:p>
        </w:tc>
        <w:tc>
          <w:tcPr>
            <w:tcW w:w="1014" w:type="dxa"/>
            <w:vMerge w:val="restart"/>
            <w:shd w:val="clear" w:color="auto" w:fill="FFFFFF"/>
            <w:vAlign w:val="center"/>
          </w:tcPr>
          <w:p w14:paraId="55037A85" w14:textId="77777777" w:rsidR="00A94855" w:rsidRPr="003666DD" w:rsidRDefault="00A94855" w:rsidP="00E33004">
            <w:pPr>
              <w:jc w:val="center"/>
              <w:rPr>
                <w:sz w:val="22"/>
                <w:szCs w:val="22"/>
              </w:rPr>
            </w:pPr>
            <w:r w:rsidRPr="003666DD">
              <w:rPr>
                <w:sz w:val="22"/>
                <w:szCs w:val="22"/>
              </w:rPr>
              <w:t>4.1</w:t>
            </w:r>
          </w:p>
        </w:tc>
      </w:tr>
      <w:tr w:rsidR="00A94855" w:rsidRPr="003666DD" w14:paraId="25D1B07D" w14:textId="77777777" w:rsidTr="00936B56">
        <w:trPr>
          <w:gridAfter w:val="1"/>
          <w:wAfter w:w="22" w:type="dxa"/>
          <w:trHeight w:val="20"/>
        </w:trPr>
        <w:tc>
          <w:tcPr>
            <w:tcW w:w="567" w:type="dxa"/>
            <w:vMerge/>
            <w:shd w:val="clear" w:color="auto" w:fill="FFFFFF"/>
          </w:tcPr>
          <w:p w14:paraId="2E8E9321" w14:textId="77777777" w:rsidR="00A94855" w:rsidRPr="003666DD" w:rsidRDefault="00A94855" w:rsidP="00E33004">
            <w:pPr>
              <w:pStyle w:val="afff0"/>
              <w:jc w:val="center"/>
              <w:rPr>
                <w:rFonts w:ascii="Times New Roman" w:hAnsi="Times New Roman" w:cs="Times New Roman"/>
                <w:sz w:val="22"/>
                <w:szCs w:val="22"/>
              </w:rPr>
            </w:pPr>
          </w:p>
        </w:tc>
        <w:tc>
          <w:tcPr>
            <w:tcW w:w="2405" w:type="dxa"/>
            <w:vMerge/>
            <w:shd w:val="clear" w:color="auto" w:fill="FFFFFF"/>
          </w:tcPr>
          <w:p w14:paraId="2EAF2E7C" w14:textId="77777777" w:rsidR="00A94855" w:rsidRPr="003666DD" w:rsidRDefault="00A94855" w:rsidP="00E33004">
            <w:pPr>
              <w:pStyle w:val="a6"/>
              <w:ind w:right="-91"/>
              <w:rPr>
                <w:sz w:val="22"/>
                <w:szCs w:val="22"/>
              </w:rPr>
            </w:pPr>
          </w:p>
        </w:tc>
        <w:tc>
          <w:tcPr>
            <w:tcW w:w="3969" w:type="dxa"/>
            <w:shd w:val="clear" w:color="auto" w:fill="FFFFFF"/>
          </w:tcPr>
          <w:p w14:paraId="119713B1" w14:textId="77777777" w:rsidR="00A94855" w:rsidRPr="003666DD" w:rsidRDefault="00A94855" w:rsidP="00E33004">
            <w:pPr>
              <w:pStyle w:val="a6"/>
              <w:ind w:right="-91"/>
              <w:rPr>
                <w:sz w:val="22"/>
                <w:szCs w:val="22"/>
              </w:rPr>
            </w:pPr>
            <w:r w:rsidRPr="003666DD">
              <w:rPr>
                <w:sz w:val="22"/>
                <w:szCs w:val="22"/>
              </w:rPr>
              <w:t xml:space="preserve">- детские сады </w:t>
            </w:r>
          </w:p>
        </w:tc>
        <w:tc>
          <w:tcPr>
            <w:tcW w:w="851" w:type="dxa"/>
            <w:shd w:val="clear" w:color="auto" w:fill="FFFFFF"/>
            <w:vAlign w:val="center"/>
          </w:tcPr>
          <w:p w14:paraId="6BDB37D1" w14:textId="77777777" w:rsidR="00A94855" w:rsidRPr="003666DD" w:rsidRDefault="00A94855" w:rsidP="00E33004">
            <w:pPr>
              <w:pStyle w:val="a6"/>
              <w:jc w:val="center"/>
              <w:rPr>
                <w:sz w:val="22"/>
                <w:szCs w:val="22"/>
              </w:rPr>
            </w:pPr>
            <w:r w:rsidRPr="003666DD">
              <w:rPr>
                <w:sz w:val="22"/>
                <w:szCs w:val="22"/>
              </w:rPr>
              <w:t>%</w:t>
            </w:r>
          </w:p>
        </w:tc>
        <w:tc>
          <w:tcPr>
            <w:tcW w:w="1106" w:type="dxa"/>
            <w:shd w:val="clear" w:color="auto" w:fill="FFFFFF"/>
            <w:vAlign w:val="center"/>
          </w:tcPr>
          <w:p w14:paraId="53F92C32" w14:textId="77777777" w:rsidR="00A94855" w:rsidRPr="003666DD" w:rsidRDefault="00A94855" w:rsidP="00E33004">
            <w:pPr>
              <w:jc w:val="center"/>
              <w:rPr>
                <w:sz w:val="22"/>
                <w:szCs w:val="22"/>
              </w:rPr>
            </w:pPr>
            <w:r w:rsidRPr="003666DD">
              <w:rPr>
                <w:sz w:val="22"/>
                <w:szCs w:val="22"/>
              </w:rPr>
              <w:t>6,58</w:t>
            </w:r>
          </w:p>
        </w:tc>
        <w:tc>
          <w:tcPr>
            <w:tcW w:w="1276" w:type="dxa"/>
            <w:shd w:val="clear" w:color="auto" w:fill="FFFFFF"/>
            <w:vAlign w:val="center"/>
          </w:tcPr>
          <w:p w14:paraId="1921658A" w14:textId="77777777" w:rsidR="00A94855" w:rsidRPr="003666DD" w:rsidRDefault="00A94855" w:rsidP="00E33004">
            <w:pPr>
              <w:jc w:val="center"/>
              <w:rPr>
                <w:sz w:val="22"/>
                <w:szCs w:val="22"/>
              </w:rPr>
            </w:pPr>
            <w:r w:rsidRPr="003666DD">
              <w:rPr>
                <w:sz w:val="22"/>
                <w:szCs w:val="22"/>
              </w:rPr>
              <w:t>6,58</w:t>
            </w:r>
          </w:p>
        </w:tc>
        <w:tc>
          <w:tcPr>
            <w:tcW w:w="1279" w:type="dxa"/>
            <w:shd w:val="clear" w:color="auto" w:fill="FFFFFF"/>
            <w:vAlign w:val="center"/>
          </w:tcPr>
          <w:p w14:paraId="31411DC6" w14:textId="77777777" w:rsidR="00A94855" w:rsidRPr="003666DD" w:rsidRDefault="00A94855" w:rsidP="00E33004">
            <w:pPr>
              <w:jc w:val="center"/>
              <w:rPr>
                <w:sz w:val="22"/>
                <w:szCs w:val="22"/>
              </w:rPr>
            </w:pPr>
            <w:r w:rsidRPr="003666DD">
              <w:rPr>
                <w:sz w:val="22"/>
                <w:szCs w:val="22"/>
              </w:rPr>
              <w:t>6,58</w:t>
            </w:r>
          </w:p>
        </w:tc>
        <w:tc>
          <w:tcPr>
            <w:tcW w:w="1134" w:type="dxa"/>
            <w:shd w:val="clear" w:color="auto" w:fill="FFFFFF"/>
            <w:vAlign w:val="center"/>
          </w:tcPr>
          <w:p w14:paraId="2A200913" w14:textId="77777777" w:rsidR="00A94855" w:rsidRPr="003666DD" w:rsidRDefault="00A94855" w:rsidP="00E33004">
            <w:pPr>
              <w:jc w:val="center"/>
              <w:rPr>
                <w:sz w:val="22"/>
                <w:szCs w:val="22"/>
              </w:rPr>
            </w:pPr>
            <w:r w:rsidRPr="003666DD">
              <w:rPr>
                <w:sz w:val="22"/>
                <w:szCs w:val="22"/>
              </w:rPr>
              <w:t>6,58</w:t>
            </w:r>
          </w:p>
        </w:tc>
        <w:tc>
          <w:tcPr>
            <w:tcW w:w="995" w:type="dxa"/>
            <w:shd w:val="clear" w:color="auto" w:fill="FFFFFF"/>
            <w:vAlign w:val="center"/>
          </w:tcPr>
          <w:p w14:paraId="2A08F712" w14:textId="77777777" w:rsidR="00A94855" w:rsidRPr="003666DD" w:rsidRDefault="00A94855" w:rsidP="00E33004">
            <w:pPr>
              <w:jc w:val="center"/>
              <w:rPr>
                <w:sz w:val="22"/>
                <w:szCs w:val="22"/>
              </w:rPr>
            </w:pPr>
            <w:r w:rsidRPr="003666DD">
              <w:rPr>
                <w:sz w:val="22"/>
                <w:szCs w:val="22"/>
              </w:rPr>
              <w:t>6,58</w:t>
            </w:r>
          </w:p>
        </w:tc>
        <w:tc>
          <w:tcPr>
            <w:tcW w:w="1014" w:type="dxa"/>
            <w:shd w:val="clear" w:color="auto" w:fill="FFFFFF"/>
            <w:vAlign w:val="center"/>
          </w:tcPr>
          <w:p w14:paraId="34FB26DC" w14:textId="77777777" w:rsidR="00A94855" w:rsidRPr="003666DD" w:rsidRDefault="00A94855" w:rsidP="00E33004">
            <w:pPr>
              <w:jc w:val="center"/>
              <w:rPr>
                <w:sz w:val="22"/>
                <w:szCs w:val="22"/>
              </w:rPr>
            </w:pPr>
            <w:r w:rsidRPr="003666DD">
              <w:rPr>
                <w:sz w:val="22"/>
                <w:szCs w:val="22"/>
              </w:rPr>
              <w:t>6,58</w:t>
            </w:r>
          </w:p>
        </w:tc>
        <w:tc>
          <w:tcPr>
            <w:tcW w:w="1014" w:type="dxa"/>
            <w:vMerge/>
            <w:shd w:val="clear" w:color="auto" w:fill="FFFFFF"/>
            <w:vAlign w:val="center"/>
          </w:tcPr>
          <w:p w14:paraId="220E9E0A" w14:textId="77777777" w:rsidR="00A94855" w:rsidRPr="003666DD" w:rsidRDefault="00A94855" w:rsidP="00E33004">
            <w:pPr>
              <w:jc w:val="center"/>
              <w:rPr>
                <w:sz w:val="22"/>
                <w:szCs w:val="22"/>
              </w:rPr>
            </w:pPr>
          </w:p>
        </w:tc>
      </w:tr>
      <w:tr w:rsidR="00A94855" w:rsidRPr="003666DD" w14:paraId="20F5F9BB" w14:textId="77777777" w:rsidTr="00936B56">
        <w:trPr>
          <w:gridAfter w:val="1"/>
          <w:wAfter w:w="22" w:type="dxa"/>
          <w:trHeight w:val="20"/>
        </w:trPr>
        <w:tc>
          <w:tcPr>
            <w:tcW w:w="567" w:type="dxa"/>
            <w:vMerge/>
            <w:shd w:val="clear" w:color="auto" w:fill="FFFFFF"/>
          </w:tcPr>
          <w:p w14:paraId="786C707E" w14:textId="77777777" w:rsidR="00A94855" w:rsidRPr="003666DD" w:rsidRDefault="00A94855" w:rsidP="00E33004">
            <w:pPr>
              <w:pStyle w:val="afff0"/>
              <w:jc w:val="center"/>
              <w:rPr>
                <w:rFonts w:ascii="Times New Roman" w:hAnsi="Times New Roman" w:cs="Times New Roman"/>
                <w:sz w:val="22"/>
                <w:szCs w:val="22"/>
              </w:rPr>
            </w:pPr>
          </w:p>
        </w:tc>
        <w:tc>
          <w:tcPr>
            <w:tcW w:w="2405" w:type="dxa"/>
            <w:vMerge/>
            <w:shd w:val="clear" w:color="auto" w:fill="FFFFFF"/>
          </w:tcPr>
          <w:p w14:paraId="73247DBE" w14:textId="77777777" w:rsidR="00A94855" w:rsidRPr="003666DD" w:rsidRDefault="00A94855" w:rsidP="00E33004">
            <w:pPr>
              <w:pStyle w:val="a6"/>
              <w:ind w:right="-91"/>
              <w:rPr>
                <w:sz w:val="22"/>
                <w:szCs w:val="22"/>
              </w:rPr>
            </w:pPr>
          </w:p>
        </w:tc>
        <w:tc>
          <w:tcPr>
            <w:tcW w:w="3969" w:type="dxa"/>
            <w:shd w:val="clear" w:color="auto" w:fill="FFFFFF"/>
          </w:tcPr>
          <w:p w14:paraId="59F8D87C" w14:textId="77777777" w:rsidR="00A94855" w:rsidRPr="003666DD" w:rsidRDefault="00A94855" w:rsidP="00E33004">
            <w:pPr>
              <w:pStyle w:val="a6"/>
              <w:ind w:right="-91"/>
              <w:rPr>
                <w:sz w:val="22"/>
                <w:szCs w:val="22"/>
              </w:rPr>
            </w:pPr>
            <w:r w:rsidRPr="003666DD">
              <w:rPr>
                <w:sz w:val="22"/>
                <w:szCs w:val="22"/>
              </w:rPr>
              <w:t>- общеобразовательные школы</w:t>
            </w:r>
          </w:p>
        </w:tc>
        <w:tc>
          <w:tcPr>
            <w:tcW w:w="851" w:type="dxa"/>
            <w:shd w:val="clear" w:color="auto" w:fill="FFFFFF"/>
            <w:vAlign w:val="center"/>
          </w:tcPr>
          <w:p w14:paraId="3A95EDA1" w14:textId="77777777" w:rsidR="00A94855" w:rsidRPr="003666DD" w:rsidRDefault="00A94855" w:rsidP="00E33004">
            <w:pPr>
              <w:pStyle w:val="a6"/>
              <w:jc w:val="center"/>
              <w:rPr>
                <w:sz w:val="22"/>
                <w:szCs w:val="22"/>
              </w:rPr>
            </w:pPr>
            <w:r w:rsidRPr="003666DD">
              <w:rPr>
                <w:sz w:val="22"/>
                <w:szCs w:val="22"/>
              </w:rPr>
              <w:t>%</w:t>
            </w:r>
          </w:p>
        </w:tc>
        <w:tc>
          <w:tcPr>
            <w:tcW w:w="1106" w:type="dxa"/>
            <w:shd w:val="clear" w:color="auto" w:fill="FFFFFF"/>
            <w:vAlign w:val="center"/>
          </w:tcPr>
          <w:p w14:paraId="24CA1880" w14:textId="77777777" w:rsidR="00A94855" w:rsidRPr="003666DD" w:rsidRDefault="00A94855" w:rsidP="00E33004">
            <w:pPr>
              <w:jc w:val="center"/>
              <w:rPr>
                <w:sz w:val="22"/>
                <w:szCs w:val="22"/>
              </w:rPr>
            </w:pPr>
            <w:r w:rsidRPr="003666DD">
              <w:rPr>
                <w:sz w:val="22"/>
                <w:szCs w:val="22"/>
              </w:rPr>
              <w:t>46,51</w:t>
            </w:r>
          </w:p>
        </w:tc>
        <w:tc>
          <w:tcPr>
            <w:tcW w:w="1276" w:type="dxa"/>
            <w:shd w:val="clear" w:color="auto" w:fill="FFFFFF"/>
            <w:vAlign w:val="center"/>
          </w:tcPr>
          <w:p w14:paraId="781AA643" w14:textId="77777777" w:rsidR="00A94855" w:rsidRPr="003666DD" w:rsidRDefault="00A94855" w:rsidP="00E33004">
            <w:pPr>
              <w:jc w:val="center"/>
              <w:rPr>
                <w:sz w:val="22"/>
                <w:szCs w:val="22"/>
              </w:rPr>
            </w:pPr>
            <w:r w:rsidRPr="003666DD">
              <w:rPr>
                <w:sz w:val="22"/>
                <w:szCs w:val="22"/>
              </w:rPr>
              <w:t>46,51</w:t>
            </w:r>
          </w:p>
        </w:tc>
        <w:tc>
          <w:tcPr>
            <w:tcW w:w="1279" w:type="dxa"/>
            <w:shd w:val="clear" w:color="auto" w:fill="FFFFFF"/>
            <w:vAlign w:val="center"/>
          </w:tcPr>
          <w:p w14:paraId="31694849" w14:textId="77777777" w:rsidR="00A94855" w:rsidRPr="003666DD" w:rsidRDefault="00A94855" w:rsidP="00E33004">
            <w:pPr>
              <w:jc w:val="center"/>
              <w:rPr>
                <w:sz w:val="22"/>
                <w:szCs w:val="22"/>
              </w:rPr>
            </w:pPr>
            <w:r w:rsidRPr="003666DD">
              <w:rPr>
                <w:sz w:val="22"/>
                <w:szCs w:val="22"/>
              </w:rPr>
              <w:t>46,51</w:t>
            </w:r>
          </w:p>
        </w:tc>
        <w:tc>
          <w:tcPr>
            <w:tcW w:w="1134" w:type="dxa"/>
            <w:shd w:val="clear" w:color="auto" w:fill="FFFFFF"/>
            <w:vAlign w:val="center"/>
          </w:tcPr>
          <w:p w14:paraId="2F06DA62" w14:textId="77777777" w:rsidR="00A94855" w:rsidRPr="003666DD" w:rsidRDefault="00A94855" w:rsidP="00E33004">
            <w:pPr>
              <w:jc w:val="center"/>
              <w:rPr>
                <w:sz w:val="22"/>
                <w:szCs w:val="22"/>
              </w:rPr>
            </w:pPr>
            <w:r w:rsidRPr="003666DD">
              <w:rPr>
                <w:sz w:val="22"/>
                <w:szCs w:val="22"/>
              </w:rPr>
              <w:t>46,51</w:t>
            </w:r>
          </w:p>
        </w:tc>
        <w:tc>
          <w:tcPr>
            <w:tcW w:w="995" w:type="dxa"/>
            <w:shd w:val="clear" w:color="auto" w:fill="FFFFFF"/>
            <w:vAlign w:val="center"/>
          </w:tcPr>
          <w:p w14:paraId="34F4AE7B" w14:textId="77777777" w:rsidR="00A94855" w:rsidRPr="003666DD" w:rsidRDefault="00A94855" w:rsidP="00E33004">
            <w:pPr>
              <w:jc w:val="center"/>
              <w:rPr>
                <w:sz w:val="22"/>
                <w:szCs w:val="22"/>
              </w:rPr>
            </w:pPr>
            <w:r w:rsidRPr="003666DD">
              <w:rPr>
                <w:sz w:val="22"/>
                <w:szCs w:val="22"/>
              </w:rPr>
              <w:t>46,51</w:t>
            </w:r>
          </w:p>
        </w:tc>
        <w:tc>
          <w:tcPr>
            <w:tcW w:w="1014" w:type="dxa"/>
            <w:shd w:val="clear" w:color="auto" w:fill="FFFFFF"/>
            <w:vAlign w:val="center"/>
          </w:tcPr>
          <w:p w14:paraId="29D66619" w14:textId="77777777" w:rsidR="00A94855" w:rsidRPr="003666DD" w:rsidRDefault="00A94855" w:rsidP="00E33004">
            <w:pPr>
              <w:jc w:val="center"/>
              <w:rPr>
                <w:sz w:val="22"/>
                <w:szCs w:val="22"/>
              </w:rPr>
            </w:pPr>
            <w:r w:rsidRPr="003666DD">
              <w:rPr>
                <w:sz w:val="22"/>
                <w:szCs w:val="22"/>
              </w:rPr>
              <w:t>46,51</w:t>
            </w:r>
          </w:p>
        </w:tc>
        <w:tc>
          <w:tcPr>
            <w:tcW w:w="1014" w:type="dxa"/>
            <w:vMerge/>
            <w:shd w:val="clear" w:color="auto" w:fill="FFFFFF"/>
            <w:vAlign w:val="center"/>
          </w:tcPr>
          <w:p w14:paraId="21179684" w14:textId="77777777" w:rsidR="00A94855" w:rsidRPr="003666DD" w:rsidRDefault="00A94855" w:rsidP="00E33004">
            <w:pPr>
              <w:jc w:val="center"/>
              <w:rPr>
                <w:sz w:val="22"/>
                <w:szCs w:val="22"/>
              </w:rPr>
            </w:pPr>
          </w:p>
        </w:tc>
      </w:tr>
      <w:tr w:rsidR="00A94855" w:rsidRPr="003666DD" w14:paraId="2060BAF8" w14:textId="77777777" w:rsidTr="00936B56">
        <w:trPr>
          <w:gridAfter w:val="1"/>
          <w:wAfter w:w="22" w:type="dxa"/>
          <w:trHeight w:val="20"/>
        </w:trPr>
        <w:tc>
          <w:tcPr>
            <w:tcW w:w="567" w:type="dxa"/>
            <w:shd w:val="clear" w:color="auto" w:fill="FFFFFF"/>
          </w:tcPr>
          <w:p w14:paraId="177A421E" w14:textId="77777777" w:rsidR="00A94855" w:rsidRPr="003666DD" w:rsidRDefault="00A94855" w:rsidP="00E33004">
            <w:pPr>
              <w:pStyle w:val="afff0"/>
              <w:jc w:val="center"/>
              <w:rPr>
                <w:rFonts w:ascii="Times New Roman" w:hAnsi="Times New Roman" w:cs="Times New Roman"/>
                <w:sz w:val="22"/>
                <w:szCs w:val="22"/>
              </w:rPr>
            </w:pPr>
            <w:r w:rsidRPr="003666DD">
              <w:rPr>
                <w:rFonts w:ascii="Times New Roman" w:hAnsi="Times New Roman" w:cs="Times New Roman"/>
                <w:sz w:val="22"/>
                <w:szCs w:val="22"/>
              </w:rPr>
              <w:t>5.5</w:t>
            </w:r>
          </w:p>
        </w:tc>
        <w:tc>
          <w:tcPr>
            <w:tcW w:w="2405" w:type="dxa"/>
            <w:vMerge/>
            <w:shd w:val="clear" w:color="auto" w:fill="FFFFFF"/>
          </w:tcPr>
          <w:p w14:paraId="484741CE" w14:textId="77777777" w:rsidR="00A94855" w:rsidRPr="003666DD" w:rsidRDefault="00A94855" w:rsidP="00E33004">
            <w:pPr>
              <w:pStyle w:val="a6"/>
              <w:ind w:right="-91"/>
              <w:rPr>
                <w:sz w:val="22"/>
                <w:szCs w:val="22"/>
              </w:rPr>
            </w:pPr>
          </w:p>
        </w:tc>
        <w:tc>
          <w:tcPr>
            <w:tcW w:w="3969" w:type="dxa"/>
            <w:shd w:val="clear" w:color="auto" w:fill="FFFFFF"/>
          </w:tcPr>
          <w:p w14:paraId="70B44B8F" w14:textId="77777777" w:rsidR="00A94855" w:rsidRPr="003666DD" w:rsidRDefault="00A94855" w:rsidP="00E33004">
            <w:pPr>
              <w:pStyle w:val="a6"/>
              <w:ind w:right="-91"/>
              <w:rPr>
                <w:sz w:val="22"/>
                <w:szCs w:val="22"/>
              </w:rPr>
            </w:pPr>
            <w:r w:rsidRPr="003666DD">
              <w:rPr>
                <w:sz w:val="22"/>
                <w:szCs w:val="22"/>
              </w:rPr>
              <w:t xml:space="preserve">Количество  общеобразовательных организаций, в которых осуществлены комплексные капитальные  ремонты </w:t>
            </w:r>
          </w:p>
        </w:tc>
        <w:tc>
          <w:tcPr>
            <w:tcW w:w="851" w:type="dxa"/>
            <w:shd w:val="clear" w:color="auto" w:fill="FFFFFF"/>
            <w:vAlign w:val="center"/>
          </w:tcPr>
          <w:p w14:paraId="4FC390FA" w14:textId="77777777" w:rsidR="00A94855" w:rsidRPr="003666DD" w:rsidRDefault="00A94855" w:rsidP="00E33004">
            <w:pPr>
              <w:pStyle w:val="a6"/>
              <w:jc w:val="center"/>
              <w:rPr>
                <w:sz w:val="22"/>
                <w:szCs w:val="22"/>
              </w:rPr>
            </w:pPr>
            <w:r w:rsidRPr="003666DD">
              <w:rPr>
                <w:sz w:val="22"/>
                <w:szCs w:val="22"/>
              </w:rPr>
              <w:t>ед.</w:t>
            </w:r>
          </w:p>
        </w:tc>
        <w:tc>
          <w:tcPr>
            <w:tcW w:w="1106" w:type="dxa"/>
            <w:shd w:val="clear" w:color="auto" w:fill="FFFFFF"/>
            <w:vAlign w:val="center"/>
          </w:tcPr>
          <w:p w14:paraId="1C9DB38B" w14:textId="77777777" w:rsidR="00A94855" w:rsidRPr="003666DD" w:rsidRDefault="00A94855" w:rsidP="00E33004">
            <w:pPr>
              <w:jc w:val="center"/>
              <w:rPr>
                <w:sz w:val="22"/>
                <w:szCs w:val="22"/>
              </w:rPr>
            </w:pPr>
            <w:r w:rsidRPr="003666DD">
              <w:rPr>
                <w:sz w:val="22"/>
                <w:szCs w:val="22"/>
              </w:rPr>
              <w:t>3</w:t>
            </w:r>
          </w:p>
        </w:tc>
        <w:tc>
          <w:tcPr>
            <w:tcW w:w="1276" w:type="dxa"/>
            <w:shd w:val="clear" w:color="auto" w:fill="FFFFFF"/>
            <w:vAlign w:val="center"/>
          </w:tcPr>
          <w:p w14:paraId="68FDA479" w14:textId="77777777" w:rsidR="00A94855" w:rsidRPr="003666DD" w:rsidRDefault="00A94855" w:rsidP="00E33004">
            <w:pPr>
              <w:jc w:val="center"/>
              <w:rPr>
                <w:sz w:val="22"/>
                <w:szCs w:val="22"/>
              </w:rPr>
            </w:pPr>
            <w:r w:rsidRPr="003666DD">
              <w:rPr>
                <w:sz w:val="22"/>
                <w:szCs w:val="22"/>
              </w:rPr>
              <w:t>-</w:t>
            </w:r>
          </w:p>
        </w:tc>
        <w:tc>
          <w:tcPr>
            <w:tcW w:w="1279" w:type="dxa"/>
            <w:shd w:val="clear" w:color="auto" w:fill="FFFFFF"/>
            <w:vAlign w:val="center"/>
          </w:tcPr>
          <w:p w14:paraId="659BB303" w14:textId="77777777" w:rsidR="00A94855" w:rsidRPr="003666DD" w:rsidRDefault="00A94855" w:rsidP="00E33004">
            <w:pPr>
              <w:jc w:val="center"/>
              <w:rPr>
                <w:sz w:val="22"/>
                <w:szCs w:val="22"/>
              </w:rPr>
            </w:pPr>
            <w:r w:rsidRPr="003666DD">
              <w:rPr>
                <w:sz w:val="22"/>
                <w:szCs w:val="22"/>
              </w:rPr>
              <w:t>-</w:t>
            </w:r>
          </w:p>
        </w:tc>
        <w:tc>
          <w:tcPr>
            <w:tcW w:w="1134" w:type="dxa"/>
            <w:shd w:val="clear" w:color="auto" w:fill="FFFFFF"/>
            <w:vAlign w:val="center"/>
          </w:tcPr>
          <w:p w14:paraId="212F5A00" w14:textId="77777777" w:rsidR="00A94855" w:rsidRPr="003666DD" w:rsidRDefault="00A94855" w:rsidP="00E33004">
            <w:pPr>
              <w:jc w:val="center"/>
              <w:rPr>
                <w:sz w:val="22"/>
                <w:szCs w:val="22"/>
              </w:rPr>
            </w:pPr>
            <w:r w:rsidRPr="003666DD">
              <w:rPr>
                <w:sz w:val="22"/>
                <w:szCs w:val="22"/>
              </w:rPr>
              <w:t>-</w:t>
            </w:r>
          </w:p>
        </w:tc>
        <w:tc>
          <w:tcPr>
            <w:tcW w:w="995" w:type="dxa"/>
            <w:shd w:val="clear" w:color="auto" w:fill="FFFFFF"/>
            <w:vAlign w:val="center"/>
          </w:tcPr>
          <w:p w14:paraId="309C78A9" w14:textId="77777777" w:rsidR="00A94855" w:rsidRPr="003666DD" w:rsidRDefault="00A94855" w:rsidP="00E33004">
            <w:pPr>
              <w:jc w:val="center"/>
              <w:rPr>
                <w:sz w:val="22"/>
                <w:szCs w:val="22"/>
              </w:rPr>
            </w:pPr>
            <w:r w:rsidRPr="003666DD">
              <w:rPr>
                <w:sz w:val="22"/>
                <w:szCs w:val="22"/>
              </w:rPr>
              <w:t>-</w:t>
            </w:r>
          </w:p>
        </w:tc>
        <w:tc>
          <w:tcPr>
            <w:tcW w:w="1014" w:type="dxa"/>
            <w:shd w:val="clear" w:color="auto" w:fill="FFFFFF"/>
            <w:vAlign w:val="center"/>
          </w:tcPr>
          <w:p w14:paraId="7DCDA9E2" w14:textId="77777777" w:rsidR="00A94855" w:rsidRPr="003666DD" w:rsidRDefault="00A94855" w:rsidP="00E33004">
            <w:pPr>
              <w:jc w:val="center"/>
              <w:rPr>
                <w:sz w:val="22"/>
                <w:szCs w:val="22"/>
              </w:rPr>
            </w:pPr>
            <w:r w:rsidRPr="003666DD">
              <w:rPr>
                <w:sz w:val="22"/>
                <w:szCs w:val="22"/>
              </w:rPr>
              <w:t>-</w:t>
            </w:r>
          </w:p>
        </w:tc>
        <w:tc>
          <w:tcPr>
            <w:tcW w:w="1014" w:type="dxa"/>
            <w:shd w:val="clear" w:color="auto" w:fill="FFFFFF"/>
            <w:vAlign w:val="center"/>
          </w:tcPr>
          <w:p w14:paraId="55FB2FAC" w14:textId="77777777" w:rsidR="00A94855" w:rsidRPr="003666DD" w:rsidRDefault="00A94855" w:rsidP="00E33004">
            <w:pPr>
              <w:jc w:val="center"/>
              <w:rPr>
                <w:sz w:val="22"/>
                <w:szCs w:val="22"/>
              </w:rPr>
            </w:pPr>
            <w:r w:rsidRPr="003666DD">
              <w:rPr>
                <w:sz w:val="22"/>
                <w:szCs w:val="22"/>
              </w:rPr>
              <w:t>4.1</w:t>
            </w:r>
          </w:p>
        </w:tc>
      </w:tr>
    </w:tbl>
    <w:p w14:paraId="39F17BA2" w14:textId="77777777" w:rsidR="0016392F" w:rsidRPr="003666DD" w:rsidRDefault="0016392F" w:rsidP="00A962F0">
      <w:pPr>
        <w:pStyle w:val="Style49"/>
        <w:widowControl/>
        <w:tabs>
          <w:tab w:val="left" w:pos="917"/>
        </w:tabs>
        <w:rPr>
          <w:sz w:val="26"/>
          <w:szCs w:val="26"/>
        </w:rPr>
      </w:pPr>
    </w:p>
    <w:p w14:paraId="0020D0E5" w14:textId="77777777" w:rsidR="00A94855" w:rsidRPr="003666DD" w:rsidRDefault="00A94855" w:rsidP="00A962F0">
      <w:pPr>
        <w:pStyle w:val="Style49"/>
        <w:widowControl/>
        <w:tabs>
          <w:tab w:val="left" w:pos="917"/>
        </w:tabs>
        <w:rPr>
          <w:sz w:val="26"/>
          <w:szCs w:val="26"/>
        </w:rPr>
      </w:pPr>
    </w:p>
    <w:p w14:paraId="05FA88E8" w14:textId="77777777" w:rsidR="002D038B" w:rsidRPr="003666DD" w:rsidRDefault="002D038B" w:rsidP="00A962F0">
      <w:pPr>
        <w:pStyle w:val="Style49"/>
        <w:widowControl/>
        <w:tabs>
          <w:tab w:val="left" w:pos="917"/>
        </w:tabs>
        <w:rPr>
          <w:sz w:val="26"/>
          <w:szCs w:val="26"/>
        </w:rPr>
        <w:sectPr w:rsidR="002D038B" w:rsidRPr="003666DD" w:rsidSect="002D038B">
          <w:pgSz w:w="16838" w:h="11906" w:orient="landscape"/>
          <w:pgMar w:top="1701" w:right="567" w:bottom="1134" w:left="680" w:header="709" w:footer="397" w:gutter="0"/>
          <w:pgNumType w:start="1"/>
          <w:cols w:space="708"/>
          <w:titlePg/>
          <w:docGrid w:linePitch="360"/>
        </w:sectPr>
      </w:pPr>
    </w:p>
    <w:p w14:paraId="7762EA18" w14:textId="77777777" w:rsidR="00FB6B4E" w:rsidRPr="003666DD" w:rsidRDefault="00FB6B4E" w:rsidP="00FB6B4E">
      <w:pPr>
        <w:pStyle w:val="Style49"/>
        <w:widowControl/>
        <w:tabs>
          <w:tab w:val="left" w:pos="917"/>
        </w:tabs>
        <w:ind w:firstLine="11907"/>
        <w:rPr>
          <w:rStyle w:val="FontStyle83"/>
          <w:szCs w:val="26"/>
        </w:rPr>
      </w:pPr>
      <w:r w:rsidRPr="003666DD">
        <w:rPr>
          <w:rStyle w:val="FontStyle83"/>
          <w:szCs w:val="26"/>
        </w:rPr>
        <w:lastRenderedPageBreak/>
        <w:t xml:space="preserve">Приложение 3 </w:t>
      </w:r>
    </w:p>
    <w:p w14:paraId="28BBA3AD" w14:textId="77777777" w:rsidR="00FB6B4E" w:rsidRPr="003666DD" w:rsidRDefault="00FB6B4E" w:rsidP="00FB6B4E">
      <w:pPr>
        <w:pStyle w:val="Style49"/>
        <w:widowControl/>
        <w:tabs>
          <w:tab w:val="left" w:pos="917"/>
        </w:tabs>
        <w:ind w:firstLine="11907"/>
        <w:rPr>
          <w:rStyle w:val="FontStyle83"/>
          <w:szCs w:val="26"/>
        </w:rPr>
      </w:pPr>
      <w:r w:rsidRPr="003666DD">
        <w:rPr>
          <w:rStyle w:val="FontStyle83"/>
          <w:szCs w:val="26"/>
        </w:rPr>
        <w:t>к муниципальной программе</w:t>
      </w:r>
    </w:p>
    <w:p w14:paraId="4182E868" w14:textId="77777777" w:rsidR="00FB6B4E" w:rsidRPr="003666DD" w:rsidRDefault="00FB6B4E" w:rsidP="00FB6B4E">
      <w:pPr>
        <w:pStyle w:val="24"/>
        <w:tabs>
          <w:tab w:val="left" w:pos="8820"/>
        </w:tabs>
        <w:spacing w:after="0" w:line="240" w:lineRule="auto"/>
        <w:ind w:left="284"/>
        <w:jc w:val="right"/>
        <w:rPr>
          <w:sz w:val="16"/>
          <w:szCs w:val="16"/>
        </w:rPr>
      </w:pPr>
    </w:p>
    <w:p w14:paraId="561ABF56" w14:textId="77777777" w:rsidR="00FB6B4E" w:rsidRPr="003666DD" w:rsidRDefault="00FB6B4E" w:rsidP="00FB6B4E">
      <w:pPr>
        <w:pStyle w:val="Style49"/>
        <w:widowControl/>
        <w:tabs>
          <w:tab w:val="left" w:pos="917"/>
        </w:tabs>
        <w:jc w:val="center"/>
        <w:rPr>
          <w:sz w:val="26"/>
          <w:szCs w:val="26"/>
        </w:rPr>
      </w:pPr>
      <w:r w:rsidRPr="003666DD">
        <w:rPr>
          <w:sz w:val="26"/>
          <w:szCs w:val="26"/>
        </w:rPr>
        <w:t>Ресурсное обеспечение реализации муниципальной программы за счет собственных средств городского бюджета</w:t>
      </w:r>
    </w:p>
    <w:p w14:paraId="5B2B331D" w14:textId="77777777" w:rsidR="00FB6B4E" w:rsidRPr="003666DD" w:rsidRDefault="00FB6B4E" w:rsidP="00FB6B4E">
      <w:pPr>
        <w:pStyle w:val="Style49"/>
        <w:widowControl/>
        <w:tabs>
          <w:tab w:val="left" w:pos="917"/>
        </w:tabs>
        <w:jc w:val="both"/>
        <w:rPr>
          <w:rStyle w:val="FontStyle83"/>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4016"/>
        <w:gridCol w:w="3403"/>
        <w:gridCol w:w="1340"/>
        <w:gridCol w:w="1262"/>
        <w:gridCol w:w="1262"/>
        <w:gridCol w:w="1262"/>
        <w:gridCol w:w="1262"/>
        <w:gridCol w:w="1261"/>
      </w:tblGrid>
      <w:tr w:rsidR="00FB6B4E" w:rsidRPr="003666DD" w14:paraId="3B88E9E8" w14:textId="77777777" w:rsidTr="0089737A">
        <w:trPr>
          <w:trHeight w:val="463"/>
          <w:tblHeader/>
          <w:jc w:val="center"/>
        </w:trPr>
        <w:tc>
          <w:tcPr>
            <w:tcW w:w="165" w:type="pct"/>
            <w:vMerge w:val="restart"/>
          </w:tcPr>
          <w:p w14:paraId="2354B674" w14:textId="77777777" w:rsidR="00FB6B4E" w:rsidRPr="003666DD" w:rsidRDefault="00FB6B4E" w:rsidP="0000650D">
            <w:pPr>
              <w:jc w:val="center"/>
              <w:rPr>
                <w:sz w:val="22"/>
                <w:szCs w:val="22"/>
              </w:rPr>
            </w:pPr>
            <w:r w:rsidRPr="003666DD">
              <w:rPr>
                <w:sz w:val="22"/>
                <w:szCs w:val="22"/>
              </w:rPr>
              <w:t>№</w:t>
            </w:r>
          </w:p>
          <w:p w14:paraId="03E84E98" w14:textId="77777777" w:rsidR="00FB6B4E" w:rsidRPr="003666DD" w:rsidRDefault="00FB6B4E" w:rsidP="0000650D">
            <w:pPr>
              <w:jc w:val="center"/>
              <w:rPr>
                <w:sz w:val="22"/>
                <w:szCs w:val="22"/>
              </w:rPr>
            </w:pPr>
            <w:r w:rsidRPr="003666DD">
              <w:rPr>
                <w:sz w:val="22"/>
                <w:szCs w:val="22"/>
              </w:rPr>
              <w:t>п/п</w:t>
            </w:r>
          </w:p>
        </w:tc>
        <w:tc>
          <w:tcPr>
            <w:tcW w:w="1289" w:type="pct"/>
            <w:vMerge w:val="restart"/>
          </w:tcPr>
          <w:p w14:paraId="021BD784" w14:textId="77777777" w:rsidR="00FB6B4E" w:rsidRPr="003666DD" w:rsidRDefault="00FB6B4E" w:rsidP="0000650D">
            <w:pPr>
              <w:ind w:left="-57" w:right="-57"/>
              <w:jc w:val="center"/>
              <w:rPr>
                <w:sz w:val="22"/>
                <w:szCs w:val="22"/>
              </w:rPr>
            </w:pPr>
            <w:r w:rsidRPr="003666DD">
              <w:rPr>
                <w:sz w:val="22"/>
                <w:szCs w:val="22"/>
              </w:rPr>
              <w:t>Наименование муниципальной программы, подпрограммы муниципальной программы, основного мероприятия</w:t>
            </w:r>
          </w:p>
        </w:tc>
        <w:tc>
          <w:tcPr>
            <w:tcW w:w="1092" w:type="pct"/>
            <w:vMerge w:val="restart"/>
          </w:tcPr>
          <w:p w14:paraId="0127A292" w14:textId="77777777" w:rsidR="00FB6B4E" w:rsidRPr="003666DD" w:rsidRDefault="00FB6B4E" w:rsidP="0000650D">
            <w:pPr>
              <w:ind w:left="-113" w:right="-113"/>
              <w:jc w:val="center"/>
              <w:rPr>
                <w:sz w:val="22"/>
                <w:szCs w:val="22"/>
              </w:rPr>
            </w:pPr>
            <w:r w:rsidRPr="003666DD">
              <w:rPr>
                <w:sz w:val="22"/>
                <w:szCs w:val="22"/>
              </w:rPr>
              <w:t>Ответственный</w:t>
            </w:r>
          </w:p>
          <w:p w14:paraId="689476AF" w14:textId="77777777" w:rsidR="00FB6B4E" w:rsidRPr="003666DD" w:rsidRDefault="00FB6B4E" w:rsidP="0000650D">
            <w:pPr>
              <w:ind w:left="-113" w:right="-113"/>
              <w:jc w:val="center"/>
              <w:rPr>
                <w:sz w:val="22"/>
                <w:szCs w:val="22"/>
              </w:rPr>
            </w:pPr>
            <w:r w:rsidRPr="003666DD">
              <w:rPr>
                <w:sz w:val="22"/>
                <w:szCs w:val="22"/>
              </w:rPr>
              <w:t>исполнитель,</w:t>
            </w:r>
          </w:p>
          <w:p w14:paraId="2299F887" w14:textId="77777777" w:rsidR="00FB6B4E" w:rsidRPr="003666DD" w:rsidRDefault="00FB6B4E" w:rsidP="0000650D">
            <w:pPr>
              <w:ind w:left="-113" w:right="-113"/>
              <w:jc w:val="center"/>
              <w:rPr>
                <w:sz w:val="22"/>
                <w:szCs w:val="22"/>
              </w:rPr>
            </w:pPr>
            <w:r w:rsidRPr="003666DD">
              <w:rPr>
                <w:sz w:val="22"/>
                <w:szCs w:val="22"/>
              </w:rPr>
              <w:t>соисполнитель</w:t>
            </w:r>
          </w:p>
        </w:tc>
        <w:tc>
          <w:tcPr>
            <w:tcW w:w="2455" w:type="pct"/>
            <w:gridSpan w:val="6"/>
          </w:tcPr>
          <w:p w14:paraId="07E01B6D" w14:textId="77777777" w:rsidR="00FB6B4E" w:rsidRPr="003666DD" w:rsidRDefault="00FB6B4E" w:rsidP="0000650D">
            <w:pPr>
              <w:jc w:val="center"/>
              <w:rPr>
                <w:sz w:val="22"/>
                <w:szCs w:val="22"/>
              </w:rPr>
            </w:pPr>
            <w:r w:rsidRPr="003666DD">
              <w:rPr>
                <w:sz w:val="22"/>
                <w:szCs w:val="22"/>
              </w:rPr>
              <w:t>Расходы (тыс. руб.), год</w:t>
            </w:r>
          </w:p>
        </w:tc>
      </w:tr>
      <w:tr w:rsidR="00FB6B4E" w:rsidRPr="003666DD" w14:paraId="358F5FE4" w14:textId="77777777" w:rsidTr="0089737A">
        <w:trPr>
          <w:tblHeader/>
          <w:jc w:val="center"/>
        </w:trPr>
        <w:tc>
          <w:tcPr>
            <w:tcW w:w="165" w:type="pct"/>
            <w:vMerge/>
          </w:tcPr>
          <w:p w14:paraId="0E8243CC" w14:textId="77777777" w:rsidR="00FB6B4E" w:rsidRPr="003666DD" w:rsidRDefault="00FB6B4E" w:rsidP="0000650D">
            <w:pPr>
              <w:jc w:val="center"/>
              <w:rPr>
                <w:sz w:val="22"/>
                <w:szCs w:val="22"/>
              </w:rPr>
            </w:pPr>
          </w:p>
        </w:tc>
        <w:tc>
          <w:tcPr>
            <w:tcW w:w="1289" w:type="pct"/>
            <w:vMerge/>
          </w:tcPr>
          <w:p w14:paraId="366FACC5" w14:textId="77777777" w:rsidR="00FB6B4E" w:rsidRPr="003666DD" w:rsidRDefault="00FB6B4E" w:rsidP="0000650D">
            <w:pPr>
              <w:jc w:val="both"/>
              <w:rPr>
                <w:sz w:val="22"/>
                <w:szCs w:val="22"/>
              </w:rPr>
            </w:pPr>
          </w:p>
        </w:tc>
        <w:tc>
          <w:tcPr>
            <w:tcW w:w="1092" w:type="pct"/>
            <w:vMerge/>
          </w:tcPr>
          <w:p w14:paraId="7543DC3A" w14:textId="77777777" w:rsidR="00FB6B4E" w:rsidRPr="003666DD" w:rsidRDefault="00FB6B4E" w:rsidP="0000650D">
            <w:pPr>
              <w:jc w:val="both"/>
              <w:rPr>
                <w:sz w:val="22"/>
                <w:szCs w:val="22"/>
              </w:rPr>
            </w:pPr>
          </w:p>
        </w:tc>
        <w:tc>
          <w:tcPr>
            <w:tcW w:w="430" w:type="pct"/>
          </w:tcPr>
          <w:p w14:paraId="47649508" w14:textId="77777777" w:rsidR="00FB6B4E" w:rsidRPr="003666DD" w:rsidRDefault="00FB6B4E" w:rsidP="0000650D">
            <w:pPr>
              <w:jc w:val="center"/>
              <w:rPr>
                <w:sz w:val="22"/>
                <w:szCs w:val="22"/>
              </w:rPr>
            </w:pPr>
            <w:r w:rsidRPr="003666DD">
              <w:rPr>
                <w:sz w:val="22"/>
                <w:szCs w:val="22"/>
              </w:rPr>
              <w:t>2025</w:t>
            </w:r>
          </w:p>
        </w:tc>
        <w:tc>
          <w:tcPr>
            <w:tcW w:w="405" w:type="pct"/>
          </w:tcPr>
          <w:p w14:paraId="78B62666" w14:textId="77777777" w:rsidR="00FB6B4E" w:rsidRPr="003666DD" w:rsidRDefault="00FB6B4E" w:rsidP="0000650D">
            <w:pPr>
              <w:jc w:val="center"/>
              <w:rPr>
                <w:sz w:val="22"/>
                <w:szCs w:val="22"/>
              </w:rPr>
            </w:pPr>
            <w:r w:rsidRPr="003666DD">
              <w:rPr>
                <w:sz w:val="22"/>
                <w:szCs w:val="22"/>
              </w:rPr>
              <w:t>2026</w:t>
            </w:r>
          </w:p>
        </w:tc>
        <w:tc>
          <w:tcPr>
            <w:tcW w:w="405" w:type="pct"/>
          </w:tcPr>
          <w:p w14:paraId="7EEC16BB" w14:textId="77777777" w:rsidR="00FB6B4E" w:rsidRPr="003666DD" w:rsidRDefault="00FB6B4E" w:rsidP="0000650D">
            <w:pPr>
              <w:jc w:val="center"/>
              <w:rPr>
                <w:sz w:val="22"/>
                <w:szCs w:val="22"/>
              </w:rPr>
            </w:pPr>
            <w:r w:rsidRPr="003666DD">
              <w:rPr>
                <w:sz w:val="22"/>
                <w:szCs w:val="22"/>
              </w:rPr>
              <w:t>2027</w:t>
            </w:r>
          </w:p>
        </w:tc>
        <w:tc>
          <w:tcPr>
            <w:tcW w:w="405" w:type="pct"/>
          </w:tcPr>
          <w:p w14:paraId="4230F18E" w14:textId="77777777" w:rsidR="00FB6B4E" w:rsidRPr="003666DD" w:rsidRDefault="00FB6B4E" w:rsidP="0000650D">
            <w:pPr>
              <w:jc w:val="center"/>
              <w:rPr>
                <w:sz w:val="22"/>
                <w:szCs w:val="22"/>
              </w:rPr>
            </w:pPr>
            <w:r w:rsidRPr="003666DD">
              <w:rPr>
                <w:sz w:val="22"/>
                <w:szCs w:val="22"/>
              </w:rPr>
              <w:t>202</w:t>
            </w:r>
            <w:r w:rsidRPr="003666DD">
              <w:rPr>
                <w:sz w:val="22"/>
                <w:szCs w:val="22"/>
                <w:lang w:val="en-US"/>
              </w:rPr>
              <w:t>8</w:t>
            </w:r>
          </w:p>
        </w:tc>
        <w:tc>
          <w:tcPr>
            <w:tcW w:w="405" w:type="pct"/>
          </w:tcPr>
          <w:p w14:paraId="6AAFA488" w14:textId="77777777" w:rsidR="00FB6B4E" w:rsidRPr="003666DD" w:rsidRDefault="00FB6B4E" w:rsidP="0000650D">
            <w:pPr>
              <w:jc w:val="center"/>
              <w:rPr>
                <w:sz w:val="22"/>
                <w:szCs w:val="22"/>
              </w:rPr>
            </w:pPr>
            <w:r w:rsidRPr="003666DD">
              <w:rPr>
                <w:sz w:val="22"/>
                <w:szCs w:val="22"/>
                <w:lang w:val="en-US"/>
              </w:rPr>
              <w:t>2029</w:t>
            </w:r>
          </w:p>
        </w:tc>
        <w:tc>
          <w:tcPr>
            <w:tcW w:w="405" w:type="pct"/>
          </w:tcPr>
          <w:p w14:paraId="6F47EE57" w14:textId="77777777" w:rsidR="00FB6B4E" w:rsidRPr="003666DD" w:rsidRDefault="00FB6B4E" w:rsidP="0000650D">
            <w:pPr>
              <w:jc w:val="center"/>
              <w:rPr>
                <w:sz w:val="22"/>
                <w:szCs w:val="22"/>
              </w:rPr>
            </w:pPr>
            <w:r w:rsidRPr="003666DD">
              <w:rPr>
                <w:sz w:val="22"/>
                <w:szCs w:val="22"/>
                <w:lang w:val="en-US"/>
              </w:rPr>
              <w:t>2030</w:t>
            </w:r>
          </w:p>
        </w:tc>
      </w:tr>
      <w:tr w:rsidR="00FB6B4E" w:rsidRPr="003666DD" w14:paraId="4AE7B87F" w14:textId="77777777" w:rsidTr="0089737A">
        <w:trPr>
          <w:trHeight w:val="520"/>
          <w:jc w:val="center"/>
        </w:trPr>
        <w:tc>
          <w:tcPr>
            <w:tcW w:w="165" w:type="pct"/>
            <w:vMerge w:val="restart"/>
          </w:tcPr>
          <w:p w14:paraId="585E710A" w14:textId="77777777" w:rsidR="00FB6B4E" w:rsidRPr="003666DD" w:rsidRDefault="00FB6B4E" w:rsidP="0000650D">
            <w:pPr>
              <w:jc w:val="center"/>
              <w:rPr>
                <w:sz w:val="22"/>
                <w:szCs w:val="22"/>
              </w:rPr>
            </w:pPr>
            <w:r w:rsidRPr="003666DD">
              <w:rPr>
                <w:sz w:val="22"/>
                <w:szCs w:val="22"/>
              </w:rPr>
              <w:t>1</w:t>
            </w:r>
          </w:p>
        </w:tc>
        <w:tc>
          <w:tcPr>
            <w:tcW w:w="1289" w:type="pct"/>
            <w:vMerge w:val="restart"/>
          </w:tcPr>
          <w:p w14:paraId="3A2363DA" w14:textId="77777777" w:rsidR="00FB6B4E" w:rsidRPr="003666DD" w:rsidRDefault="00FB6B4E" w:rsidP="0000650D">
            <w:pPr>
              <w:jc w:val="both"/>
              <w:rPr>
                <w:sz w:val="22"/>
                <w:szCs w:val="22"/>
              </w:rPr>
            </w:pPr>
            <w:r w:rsidRPr="003666DD">
              <w:rPr>
                <w:sz w:val="22"/>
                <w:szCs w:val="22"/>
              </w:rPr>
              <w:t>Муниципальная программа «Развитие образования» на 2025-2030 годы</w:t>
            </w:r>
          </w:p>
        </w:tc>
        <w:tc>
          <w:tcPr>
            <w:tcW w:w="1092" w:type="pct"/>
          </w:tcPr>
          <w:p w14:paraId="7ABA6627" w14:textId="77777777" w:rsidR="00FB6B4E" w:rsidRPr="003666DD" w:rsidRDefault="00FB6B4E" w:rsidP="0000650D">
            <w:pPr>
              <w:jc w:val="both"/>
              <w:rPr>
                <w:sz w:val="22"/>
                <w:szCs w:val="22"/>
              </w:rPr>
            </w:pPr>
            <w:r w:rsidRPr="003666DD">
              <w:rPr>
                <w:sz w:val="22"/>
                <w:szCs w:val="22"/>
              </w:rPr>
              <w:t>Всего, в т.ч.</w:t>
            </w:r>
          </w:p>
        </w:tc>
        <w:tc>
          <w:tcPr>
            <w:tcW w:w="430" w:type="pct"/>
            <w:vAlign w:val="center"/>
          </w:tcPr>
          <w:p w14:paraId="5BEDDCB4" w14:textId="77777777" w:rsidR="00FB6B4E" w:rsidRPr="003666DD" w:rsidRDefault="00FB6B4E" w:rsidP="0000650D">
            <w:pPr>
              <w:jc w:val="center"/>
              <w:rPr>
                <w:sz w:val="22"/>
                <w:szCs w:val="22"/>
              </w:rPr>
            </w:pPr>
            <w:r w:rsidRPr="003666DD">
              <w:rPr>
                <w:sz w:val="22"/>
                <w:szCs w:val="22"/>
              </w:rPr>
              <w:t>1 548 705,0</w:t>
            </w:r>
          </w:p>
        </w:tc>
        <w:tc>
          <w:tcPr>
            <w:tcW w:w="405" w:type="pct"/>
            <w:vAlign w:val="center"/>
          </w:tcPr>
          <w:p w14:paraId="4F38CD04" w14:textId="77777777" w:rsidR="0089737A" w:rsidRDefault="0089737A" w:rsidP="0000650D">
            <w:pPr>
              <w:jc w:val="center"/>
              <w:rPr>
                <w:sz w:val="22"/>
                <w:szCs w:val="22"/>
              </w:rPr>
            </w:pPr>
          </w:p>
          <w:p w14:paraId="511DF44F" w14:textId="77777777" w:rsidR="00FB6B4E" w:rsidRPr="003666DD" w:rsidRDefault="00FB6B4E" w:rsidP="0000650D">
            <w:pPr>
              <w:jc w:val="center"/>
              <w:rPr>
                <w:sz w:val="22"/>
                <w:szCs w:val="22"/>
              </w:rPr>
            </w:pPr>
            <w:r w:rsidRPr="003666DD">
              <w:rPr>
                <w:sz w:val="22"/>
                <w:szCs w:val="22"/>
              </w:rPr>
              <w:t>1 548 664,1</w:t>
            </w:r>
          </w:p>
          <w:p w14:paraId="05325D15" w14:textId="77777777" w:rsidR="00FB6B4E" w:rsidRPr="003666DD" w:rsidRDefault="00FB6B4E" w:rsidP="0000650D">
            <w:pPr>
              <w:jc w:val="center"/>
              <w:rPr>
                <w:sz w:val="22"/>
                <w:szCs w:val="22"/>
              </w:rPr>
            </w:pPr>
          </w:p>
        </w:tc>
        <w:tc>
          <w:tcPr>
            <w:tcW w:w="405" w:type="pct"/>
            <w:vAlign w:val="center"/>
          </w:tcPr>
          <w:p w14:paraId="7829B50F" w14:textId="77777777" w:rsidR="0089737A" w:rsidRDefault="0089737A" w:rsidP="0000650D">
            <w:pPr>
              <w:jc w:val="center"/>
              <w:rPr>
                <w:sz w:val="22"/>
                <w:szCs w:val="22"/>
              </w:rPr>
            </w:pPr>
          </w:p>
          <w:p w14:paraId="7313F6C2" w14:textId="77777777" w:rsidR="00FB6B4E" w:rsidRPr="003666DD" w:rsidRDefault="00FB6B4E" w:rsidP="0000650D">
            <w:pPr>
              <w:jc w:val="center"/>
              <w:rPr>
                <w:sz w:val="22"/>
                <w:szCs w:val="22"/>
              </w:rPr>
            </w:pPr>
            <w:r w:rsidRPr="003666DD">
              <w:rPr>
                <w:sz w:val="22"/>
                <w:szCs w:val="22"/>
              </w:rPr>
              <w:t>1 548 664,1</w:t>
            </w:r>
          </w:p>
          <w:p w14:paraId="5FEE697C" w14:textId="77777777" w:rsidR="00FB6B4E" w:rsidRPr="003666DD" w:rsidRDefault="00FB6B4E" w:rsidP="0000650D">
            <w:pPr>
              <w:jc w:val="center"/>
              <w:rPr>
                <w:sz w:val="22"/>
                <w:szCs w:val="22"/>
              </w:rPr>
            </w:pPr>
          </w:p>
        </w:tc>
        <w:tc>
          <w:tcPr>
            <w:tcW w:w="405" w:type="pct"/>
            <w:vAlign w:val="center"/>
          </w:tcPr>
          <w:p w14:paraId="5851A15F" w14:textId="77777777" w:rsidR="0089737A" w:rsidRDefault="0089737A" w:rsidP="0000650D">
            <w:pPr>
              <w:jc w:val="center"/>
              <w:rPr>
                <w:sz w:val="22"/>
                <w:szCs w:val="22"/>
              </w:rPr>
            </w:pPr>
          </w:p>
          <w:p w14:paraId="4EA8A5DC" w14:textId="77777777" w:rsidR="00FB6B4E" w:rsidRPr="003666DD" w:rsidRDefault="00FB6B4E" w:rsidP="0000650D">
            <w:pPr>
              <w:jc w:val="center"/>
              <w:rPr>
                <w:sz w:val="22"/>
                <w:szCs w:val="22"/>
              </w:rPr>
            </w:pPr>
            <w:r w:rsidRPr="003666DD">
              <w:rPr>
                <w:sz w:val="22"/>
                <w:szCs w:val="22"/>
              </w:rPr>
              <w:t>1 548 664,1</w:t>
            </w:r>
          </w:p>
          <w:p w14:paraId="36EFB56D" w14:textId="77777777" w:rsidR="00FB6B4E" w:rsidRPr="003666DD" w:rsidRDefault="00FB6B4E" w:rsidP="0000650D">
            <w:pPr>
              <w:jc w:val="center"/>
              <w:rPr>
                <w:sz w:val="22"/>
                <w:szCs w:val="22"/>
              </w:rPr>
            </w:pPr>
          </w:p>
        </w:tc>
        <w:tc>
          <w:tcPr>
            <w:tcW w:w="405" w:type="pct"/>
            <w:vAlign w:val="center"/>
          </w:tcPr>
          <w:p w14:paraId="250FDB89" w14:textId="77777777" w:rsidR="0089737A" w:rsidRDefault="0089737A" w:rsidP="0000650D">
            <w:pPr>
              <w:jc w:val="center"/>
              <w:rPr>
                <w:sz w:val="22"/>
                <w:szCs w:val="22"/>
              </w:rPr>
            </w:pPr>
          </w:p>
          <w:p w14:paraId="6C65CE70" w14:textId="77777777" w:rsidR="00FB6B4E" w:rsidRPr="003666DD" w:rsidRDefault="00FB6B4E" w:rsidP="0000650D">
            <w:pPr>
              <w:jc w:val="center"/>
              <w:rPr>
                <w:sz w:val="22"/>
                <w:szCs w:val="22"/>
              </w:rPr>
            </w:pPr>
            <w:r w:rsidRPr="003666DD">
              <w:rPr>
                <w:sz w:val="22"/>
                <w:szCs w:val="22"/>
              </w:rPr>
              <w:t>1 548 664,1</w:t>
            </w:r>
          </w:p>
          <w:p w14:paraId="18AD9D52" w14:textId="77777777" w:rsidR="00FB6B4E" w:rsidRPr="003666DD" w:rsidRDefault="00FB6B4E" w:rsidP="0000650D">
            <w:pPr>
              <w:jc w:val="center"/>
              <w:rPr>
                <w:sz w:val="22"/>
                <w:szCs w:val="22"/>
              </w:rPr>
            </w:pPr>
          </w:p>
        </w:tc>
        <w:tc>
          <w:tcPr>
            <w:tcW w:w="405" w:type="pct"/>
            <w:vAlign w:val="center"/>
          </w:tcPr>
          <w:p w14:paraId="5779055D" w14:textId="77777777" w:rsidR="0089737A" w:rsidRDefault="0089737A" w:rsidP="0000650D">
            <w:pPr>
              <w:jc w:val="center"/>
              <w:rPr>
                <w:sz w:val="22"/>
                <w:szCs w:val="22"/>
              </w:rPr>
            </w:pPr>
          </w:p>
          <w:p w14:paraId="58CFB1ED" w14:textId="77777777" w:rsidR="00FB6B4E" w:rsidRPr="003666DD" w:rsidRDefault="00FB6B4E" w:rsidP="0000650D">
            <w:pPr>
              <w:jc w:val="center"/>
              <w:rPr>
                <w:sz w:val="22"/>
                <w:szCs w:val="22"/>
              </w:rPr>
            </w:pPr>
            <w:r w:rsidRPr="003666DD">
              <w:rPr>
                <w:sz w:val="22"/>
                <w:szCs w:val="22"/>
              </w:rPr>
              <w:t>1 548 664,1</w:t>
            </w:r>
          </w:p>
          <w:p w14:paraId="32E9B594" w14:textId="77777777" w:rsidR="00FB6B4E" w:rsidRPr="003666DD" w:rsidRDefault="00FB6B4E" w:rsidP="0000650D">
            <w:pPr>
              <w:jc w:val="center"/>
              <w:rPr>
                <w:sz w:val="22"/>
                <w:szCs w:val="22"/>
              </w:rPr>
            </w:pPr>
          </w:p>
        </w:tc>
      </w:tr>
      <w:tr w:rsidR="00FB6B4E" w:rsidRPr="003666DD" w14:paraId="1607F318" w14:textId="77777777" w:rsidTr="0089737A">
        <w:trPr>
          <w:trHeight w:val="520"/>
          <w:jc w:val="center"/>
        </w:trPr>
        <w:tc>
          <w:tcPr>
            <w:tcW w:w="165" w:type="pct"/>
            <w:vMerge/>
          </w:tcPr>
          <w:p w14:paraId="369DAFC9" w14:textId="77777777" w:rsidR="00FB6B4E" w:rsidRPr="003666DD" w:rsidRDefault="00FB6B4E" w:rsidP="0000650D">
            <w:pPr>
              <w:jc w:val="center"/>
              <w:rPr>
                <w:sz w:val="22"/>
                <w:szCs w:val="22"/>
              </w:rPr>
            </w:pPr>
          </w:p>
        </w:tc>
        <w:tc>
          <w:tcPr>
            <w:tcW w:w="1289" w:type="pct"/>
            <w:vMerge/>
          </w:tcPr>
          <w:p w14:paraId="5A6D8F14" w14:textId="77777777" w:rsidR="00FB6B4E" w:rsidRPr="003666DD" w:rsidRDefault="00FB6B4E" w:rsidP="0000650D">
            <w:pPr>
              <w:jc w:val="both"/>
              <w:rPr>
                <w:sz w:val="22"/>
                <w:szCs w:val="22"/>
              </w:rPr>
            </w:pPr>
          </w:p>
        </w:tc>
        <w:tc>
          <w:tcPr>
            <w:tcW w:w="1092" w:type="pct"/>
          </w:tcPr>
          <w:p w14:paraId="3816E309" w14:textId="77777777" w:rsidR="00FB6B4E" w:rsidRPr="003666DD" w:rsidRDefault="00FB6B4E" w:rsidP="0000650D">
            <w:pPr>
              <w:jc w:val="both"/>
              <w:rPr>
                <w:sz w:val="22"/>
                <w:szCs w:val="22"/>
              </w:rPr>
            </w:pPr>
            <w:r w:rsidRPr="003666DD">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14:paraId="611091E8" w14:textId="77777777" w:rsidR="00FB6B4E" w:rsidRPr="003666DD" w:rsidRDefault="00FB6B4E" w:rsidP="0000650D">
            <w:pPr>
              <w:jc w:val="center"/>
              <w:rPr>
                <w:sz w:val="22"/>
                <w:szCs w:val="22"/>
              </w:rPr>
            </w:pPr>
            <w:r w:rsidRPr="003666DD">
              <w:rPr>
                <w:sz w:val="22"/>
                <w:szCs w:val="22"/>
              </w:rPr>
              <w:t>1 488 861,9</w:t>
            </w:r>
          </w:p>
        </w:tc>
        <w:tc>
          <w:tcPr>
            <w:tcW w:w="405" w:type="pct"/>
            <w:vAlign w:val="center"/>
          </w:tcPr>
          <w:p w14:paraId="53BA4F9D" w14:textId="77777777" w:rsidR="00FB6B4E" w:rsidRPr="003666DD" w:rsidRDefault="00FB6B4E" w:rsidP="0000650D">
            <w:pPr>
              <w:jc w:val="center"/>
              <w:rPr>
                <w:sz w:val="22"/>
                <w:szCs w:val="22"/>
              </w:rPr>
            </w:pPr>
            <w:r w:rsidRPr="003666DD">
              <w:rPr>
                <w:sz w:val="22"/>
                <w:szCs w:val="22"/>
              </w:rPr>
              <w:t>1 488 855,1</w:t>
            </w:r>
          </w:p>
        </w:tc>
        <w:tc>
          <w:tcPr>
            <w:tcW w:w="405" w:type="pct"/>
            <w:vAlign w:val="center"/>
          </w:tcPr>
          <w:p w14:paraId="2D8D2E2D" w14:textId="77777777" w:rsidR="00FB6B4E" w:rsidRPr="003666DD" w:rsidRDefault="00FB6B4E" w:rsidP="0000650D">
            <w:pPr>
              <w:jc w:val="center"/>
              <w:rPr>
                <w:sz w:val="22"/>
                <w:szCs w:val="22"/>
              </w:rPr>
            </w:pPr>
            <w:r w:rsidRPr="003666DD">
              <w:rPr>
                <w:sz w:val="22"/>
                <w:szCs w:val="22"/>
              </w:rPr>
              <w:t>1 488 855,1</w:t>
            </w:r>
          </w:p>
        </w:tc>
        <w:tc>
          <w:tcPr>
            <w:tcW w:w="405" w:type="pct"/>
            <w:vAlign w:val="center"/>
          </w:tcPr>
          <w:p w14:paraId="1C313CA8" w14:textId="77777777" w:rsidR="00FB6B4E" w:rsidRPr="003666DD" w:rsidRDefault="00FB6B4E" w:rsidP="0000650D">
            <w:pPr>
              <w:jc w:val="center"/>
              <w:rPr>
                <w:sz w:val="22"/>
                <w:szCs w:val="22"/>
              </w:rPr>
            </w:pPr>
            <w:r w:rsidRPr="003666DD">
              <w:rPr>
                <w:sz w:val="22"/>
                <w:szCs w:val="22"/>
              </w:rPr>
              <w:t>1 488 855,1</w:t>
            </w:r>
          </w:p>
        </w:tc>
        <w:tc>
          <w:tcPr>
            <w:tcW w:w="405" w:type="pct"/>
            <w:vAlign w:val="center"/>
          </w:tcPr>
          <w:p w14:paraId="27F0B760" w14:textId="77777777" w:rsidR="00FB6B4E" w:rsidRPr="003666DD" w:rsidRDefault="00FB6B4E" w:rsidP="0000650D">
            <w:pPr>
              <w:jc w:val="center"/>
              <w:rPr>
                <w:sz w:val="22"/>
                <w:szCs w:val="22"/>
              </w:rPr>
            </w:pPr>
            <w:r w:rsidRPr="003666DD">
              <w:rPr>
                <w:sz w:val="22"/>
                <w:szCs w:val="22"/>
              </w:rPr>
              <w:t>1 488 855,1</w:t>
            </w:r>
          </w:p>
        </w:tc>
        <w:tc>
          <w:tcPr>
            <w:tcW w:w="405" w:type="pct"/>
            <w:vAlign w:val="center"/>
          </w:tcPr>
          <w:p w14:paraId="58B79625" w14:textId="77777777" w:rsidR="00FB6B4E" w:rsidRPr="003666DD" w:rsidRDefault="00FB6B4E" w:rsidP="0000650D">
            <w:pPr>
              <w:jc w:val="center"/>
              <w:rPr>
                <w:sz w:val="22"/>
                <w:szCs w:val="22"/>
              </w:rPr>
            </w:pPr>
            <w:r w:rsidRPr="003666DD">
              <w:rPr>
                <w:sz w:val="22"/>
                <w:szCs w:val="22"/>
              </w:rPr>
              <w:t>1 488 855,1</w:t>
            </w:r>
          </w:p>
        </w:tc>
      </w:tr>
      <w:tr w:rsidR="00FB6B4E" w:rsidRPr="003666DD" w14:paraId="1CAF37AB" w14:textId="77777777" w:rsidTr="0089737A">
        <w:trPr>
          <w:trHeight w:val="566"/>
          <w:jc w:val="center"/>
        </w:trPr>
        <w:tc>
          <w:tcPr>
            <w:tcW w:w="165" w:type="pct"/>
            <w:vMerge/>
          </w:tcPr>
          <w:p w14:paraId="4A05978A" w14:textId="77777777" w:rsidR="00FB6B4E" w:rsidRPr="003666DD" w:rsidRDefault="00FB6B4E" w:rsidP="0000650D">
            <w:pPr>
              <w:jc w:val="center"/>
              <w:rPr>
                <w:sz w:val="22"/>
                <w:szCs w:val="22"/>
              </w:rPr>
            </w:pPr>
          </w:p>
        </w:tc>
        <w:tc>
          <w:tcPr>
            <w:tcW w:w="1289" w:type="pct"/>
            <w:vMerge/>
          </w:tcPr>
          <w:p w14:paraId="53936F56" w14:textId="77777777" w:rsidR="00FB6B4E" w:rsidRPr="003666DD" w:rsidRDefault="00FB6B4E" w:rsidP="0000650D">
            <w:pPr>
              <w:jc w:val="both"/>
              <w:rPr>
                <w:sz w:val="22"/>
                <w:szCs w:val="22"/>
              </w:rPr>
            </w:pPr>
          </w:p>
        </w:tc>
        <w:tc>
          <w:tcPr>
            <w:tcW w:w="1092" w:type="pct"/>
          </w:tcPr>
          <w:p w14:paraId="5A2306CA" w14:textId="77777777" w:rsidR="00FB6B4E" w:rsidRPr="003666DD" w:rsidRDefault="00FB6B4E" w:rsidP="0000650D">
            <w:pPr>
              <w:jc w:val="both"/>
              <w:rPr>
                <w:sz w:val="22"/>
                <w:szCs w:val="22"/>
              </w:rPr>
            </w:pPr>
            <w:r w:rsidRPr="003666DD">
              <w:rPr>
                <w:sz w:val="22"/>
                <w:szCs w:val="22"/>
              </w:rPr>
              <w:t>МАУ «Центр комплексного обслуживания»</w:t>
            </w:r>
          </w:p>
        </w:tc>
        <w:tc>
          <w:tcPr>
            <w:tcW w:w="430" w:type="pct"/>
            <w:vAlign w:val="center"/>
          </w:tcPr>
          <w:p w14:paraId="0CC85757" w14:textId="77777777" w:rsidR="00FB6B4E" w:rsidRPr="003666DD" w:rsidRDefault="00FB6B4E" w:rsidP="0000650D">
            <w:pPr>
              <w:jc w:val="center"/>
              <w:rPr>
                <w:sz w:val="22"/>
                <w:szCs w:val="22"/>
              </w:rPr>
            </w:pPr>
            <w:r w:rsidRPr="003666DD">
              <w:rPr>
                <w:sz w:val="22"/>
                <w:szCs w:val="22"/>
              </w:rPr>
              <w:t>59 809,0</w:t>
            </w:r>
          </w:p>
        </w:tc>
        <w:tc>
          <w:tcPr>
            <w:tcW w:w="405" w:type="pct"/>
            <w:vAlign w:val="center"/>
          </w:tcPr>
          <w:p w14:paraId="7CCB63EB" w14:textId="77777777" w:rsidR="00FB6B4E" w:rsidRPr="003666DD" w:rsidRDefault="00FB6B4E" w:rsidP="0000650D">
            <w:pPr>
              <w:jc w:val="center"/>
              <w:rPr>
                <w:sz w:val="22"/>
                <w:szCs w:val="22"/>
              </w:rPr>
            </w:pPr>
            <w:r w:rsidRPr="003666DD">
              <w:rPr>
                <w:sz w:val="22"/>
                <w:szCs w:val="22"/>
              </w:rPr>
              <w:t>59 809,0</w:t>
            </w:r>
          </w:p>
        </w:tc>
        <w:tc>
          <w:tcPr>
            <w:tcW w:w="405" w:type="pct"/>
            <w:vAlign w:val="center"/>
          </w:tcPr>
          <w:p w14:paraId="21C51ADF" w14:textId="77777777" w:rsidR="00FB6B4E" w:rsidRPr="003666DD" w:rsidRDefault="00FB6B4E" w:rsidP="0000650D">
            <w:pPr>
              <w:jc w:val="center"/>
              <w:rPr>
                <w:sz w:val="22"/>
                <w:szCs w:val="22"/>
              </w:rPr>
            </w:pPr>
            <w:r w:rsidRPr="003666DD">
              <w:rPr>
                <w:sz w:val="22"/>
                <w:szCs w:val="22"/>
              </w:rPr>
              <w:t>59 809,0</w:t>
            </w:r>
          </w:p>
        </w:tc>
        <w:tc>
          <w:tcPr>
            <w:tcW w:w="405" w:type="pct"/>
            <w:vAlign w:val="center"/>
          </w:tcPr>
          <w:p w14:paraId="21A49117" w14:textId="77777777" w:rsidR="00FB6B4E" w:rsidRPr="003666DD" w:rsidRDefault="00FB6B4E" w:rsidP="0000650D">
            <w:pPr>
              <w:jc w:val="center"/>
              <w:rPr>
                <w:sz w:val="22"/>
                <w:szCs w:val="22"/>
              </w:rPr>
            </w:pPr>
            <w:r w:rsidRPr="003666DD">
              <w:rPr>
                <w:sz w:val="22"/>
                <w:szCs w:val="22"/>
              </w:rPr>
              <w:t>59 809,0</w:t>
            </w:r>
          </w:p>
        </w:tc>
        <w:tc>
          <w:tcPr>
            <w:tcW w:w="405" w:type="pct"/>
            <w:vAlign w:val="center"/>
          </w:tcPr>
          <w:p w14:paraId="415EDC0C" w14:textId="77777777" w:rsidR="00FB6B4E" w:rsidRPr="003666DD" w:rsidRDefault="00FB6B4E" w:rsidP="0000650D">
            <w:pPr>
              <w:jc w:val="center"/>
              <w:rPr>
                <w:sz w:val="22"/>
                <w:szCs w:val="22"/>
              </w:rPr>
            </w:pPr>
            <w:r w:rsidRPr="003666DD">
              <w:rPr>
                <w:sz w:val="22"/>
                <w:szCs w:val="22"/>
              </w:rPr>
              <w:t>59 809,0</w:t>
            </w:r>
          </w:p>
        </w:tc>
        <w:tc>
          <w:tcPr>
            <w:tcW w:w="405" w:type="pct"/>
            <w:vAlign w:val="center"/>
          </w:tcPr>
          <w:p w14:paraId="6F2C9724" w14:textId="77777777" w:rsidR="00FB6B4E" w:rsidRPr="003666DD" w:rsidRDefault="00FB6B4E" w:rsidP="0000650D">
            <w:pPr>
              <w:jc w:val="center"/>
              <w:rPr>
                <w:sz w:val="22"/>
                <w:szCs w:val="22"/>
              </w:rPr>
            </w:pPr>
            <w:r w:rsidRPr="003666DD">
              <w:rPr>
                <w:sz w:val="22"/>
                <w:szCs w:val="22"/>
              </w:rPr>
              <w:t>59 809,0</w:t>
            </w:r>
          </w:p>
        </w:tc>
      </w:tr>
      <w:tr w:rsidR="00FB6B4E" w:rsidRPr="003666DD" w14:paraId="729D50CE" w14:textId="77777777" w:rsidTr="0089737A">
        <w:trPr>
          <w:trHeight w:val="566"/>
          <w:jc w:val="center"/>
        </w:trPr>
        <w:tc>
          <w:tcPr>
            <w:tcW w:w="165" w:type="pct"/>
            <w:vMerge/>
          </w:tcPr>
          <w:p w14:paraId="08F74AB4" w14:textId="77777777" w:rsidR="00FB6B4E" w:rsidRPr="003666DD" w:rsidRDefault="00FB6B4E" w:rsidP="0000650D">
            <w:pPr>
              <w:jc w:val="center"/>
              <w:rPr>
                <w:sz w:val="22"/>
                <w:szCs w:val="22"/>
              </w:rPr>
            </w:pPr>
          </w:p>
        </w:tc>
        <w:tc>
          <w:tcPr>
            <w:tcW w:w="1289" w:type="pct"/>
            <w:vMerge/>
          </w:tcPr>
          <w:p w14:paraId="11F99BFB" w14:textId="77777777" w:rsidR="00FB6B4E" w:rsidRPr="003666DD" w:rsidRDefault="00FB6B4E" w:rsidP="0000650D">
            <w:pPr>
              <w:jc w:val="both"/>
              <w:rPr>
                <w:sz w:val="22"/>
                <w:szCs w:val="22"/>
              </w:rPr>
            </w:pPr>
          </w:p>
        </w:tc>
        <w:tc>
          <w:tcPr>
            <w:tcW w:w="1092" w:type="pct"/>
          </w:tcPr>
          <w:p w14:paraId="2FE1B5B1" w14:textId="77777777" w:rsidR="00FB6B4E" w:rsidRPr="003666DD" w:rsidRDefault="00FB6B4E" w:rsidP="0000650D">
            <w:pPr>
              <w:jc w:val="both"/>
              <w:rPr>
                <w:sz w:val="22"/>
                <w:szCs w:val="22"/>
              </w:rPr>
            </w:pPr>
            <w:r w:rsidRPr="003666DD">
              <w:rPr>
                <w:bCs/>
                <w:sz w:val="22"/>
                <w:szCs w:val="22"/>
              </w:rPr>
              <w:t>МКУ «Управление капитального строительства и ремонтов»</w:t>
            </w:r>
          </w:p>
        </w:tc>
        <w:tc>
          <w:tcPr>
            <w:tcW w:w="430" w:type="pct"/>
            <w:vAlign w:val="center"/>
          </w:tcPr>
          <w:p w14:paraId="0104020C" w14:textId="77777777" w:rsidR="00FB6B4E" w:rsidRPr="003666DD" w:rsidRDefault="00FB6B4E" w:rsidP="0000650D">
            <w:pPr>
              <w:jc w:val="center"/>
              <w:rPr>
                <w:sz w:val="22"/>
                <w:szCs w:val="22"/>
              </w:rPr>
            </w:pPr>
            <w:r w:rsidRPr="003666DD">
              <w:rPr>
                <w:sz w:val="22"/>
                <w:szCs w:val="22"/>
              </w:rPr>
              <w:t>34,1</w:t>
            </w:r>
          </w:p>
        </w:tc>
        <w:tc>
          <w:tcPr>
            <w:tcW w:w="405" w:type="pct"/>
            <w:vAlign w:val="center"/>
          </w:tcPr>
          <w:p w14:paraId="11CF496C" w14:textId="77777777" w:rsidR="00FB6B4E" w:rsidRPr="003666DD" w:rsidRDefault="00FB6B4E" w:rsidP="0000650D">
            <w:pPr>
              <w:jc w:val="center"/>
              <w:rPr>
                <w:sz w:val="22"/>
                <w:szCs w:val="22"/>
              </w:rPr>
            </w:pPr>
            <w:r w:rsidRPr="003666DD">
              <w:rPr>
                <w:sz w:val="22"/>
                <w:szCs w:val="22"/>
              </w:rPr>
              <w:t>-</w:t>
            </w:r>
          </w:p>
        </w:tc>
        <w:tc>
          <w:tcPr>
            <w:tcW w:w="405" w:type="pct"/>
            <w:vAlign w:val="center"/>
          </w:tcPr>
          <w:p w14:paraId="58407D84" w14:textId="77777777" w:rsidR="00FB6B4E" w:rsidRPr="003666DD" w:rsidRDefault="00FB6B4E" w:rsidP="0000650D">
            <w:pPr>
              <w:jc w:val="center"/>
              <w:rPr>
                <w:sz w:val="22"/>
                <w:szCs w:val="22"/>
              </w:rPr>
            </w:pPr>
            <w:r w:rsidRPr="003666DD">
              <w:rPr>
                <w:sz w:val="22"/>
                <w:szCs w:val="22"/>
              </w:rPr>
              <w:t>-</w:t>
            </w:r>
          </w:p>
        </w:tc>
        <w:tc>
          <w:tcPr>
            <w:tcW w:w="405" w:type="pct"/>
            <w:vAlign w:val="center"/>
          </w:tcPr>
          <w:p w14:paraId="3D1C08A8" w14:textId="77777777" w:rsidR="00FB6B4E" w:rsidRPr="003666DD" w:rsidRDefault="00FB6B4E" w:rsidP="0000650D">
            <w:pPr>
              <w:jc w:val="center"/>
              <w:rPr>
                <w:sz w:val="22"/>
                <w:szCs w:val="22"/>
              </w:rPr>
            </w:pPr>
            <w:r w:rsidRPr="003666DD">
              <w:rPr>
                <w:sz w:val="22"/>
                <w:szCs w:val="22"/>
              </w:rPr>
              <w:t>-</w:t>
            </w:r>
          </w:p>
        </w:tc>
        <w:tc>
          <w:tcPr>
            <w:tcW w:w="405" w:type="pct"/>
            <w:vAlign w:val="center"/>
          </w:tcPr>
          <w:p w14:paraId="7784F323" w14:textId="77777777" w:rsidR="00FB6B4E" w:rsidRPr="003666DD" w:rsidRDefault="00FB6B4E" w:rsidP="0000650D">
            <w:pPr>
              <w:jc w:val="center"/>
              <w:rPr>
                <w:sz w:val="22"/>
                <w:szCs w:val="22"/>
              </w:rPr>
            </w:pPr>
            <w:r w:rsidRPr="003666DD">
              <w:rPr>
                <w:sz w:val="22"/>
                <w:szCs w:val="22"/>
              </w:rPr>
              <w:t>-</w:t>
            </w:r>
          </w:p>
        </w:tc>
        <w:tc>
          <w:tcPr>
            <w:tcW w:w="405" w:type="pct"/>
            <w:vAlign w:val="center"/>
          </w:tcPr>
          <w:p w14:paraId="42708B50" w14:textId="77777777" w:rsidR="00FB6B4E" w:rsidRPr="003666DD" w:rsidRDefault="00FB6B4E" w:rsidP="0000650D">
            <w:pPr>
              <w:jc w:val="center"/>
              <w:rPr>
                <w:sz w:val="22"/>
                <w:szCs w:val="22"/>
              </w:rPr>
            </w:pPr>
            <w:r w:rsidRPr="003666DD">
              <w:rPr>
                <w:sz w:val="22"/>
                <w:szCs w:val="22"/>
              </w:rPr>
              <w:t>-</w:t>
            </w:r>
          </w:p>
        </w:tc>
      </w:tr>
      <w:tr w:rsidR="00FB6B4E" w:rsidRPr="003666DD" w14:paraId="20F3F2C3" w14:textId="77777777" w:rsidTr="0089737A">
        <w:trPr>
          <w:trHeight w:val="913"/>
          <w:jc w:val="center"/>
        </w:trPr>
        <w:tc>
          <w:tcPr>
            <w:tcW w:w="165" w:type="pct"/>
          </w:tcPr>
          <w:p w14:paraId="1831D963" w14:textId="77777777" w:rsidR="00FB6B4E" w:rsidRPr="003666DD" w:rsidRDefault="00FB6B4E" w:rsidP="0000650D">
            <w:pPr>
              <w:jc w:val="center"/>
              <w:rPr>
                <w:sz w:val="22"/>
                <w:szCs w:val="22"/>
              </w:rPr>
            </w:pPr>
            <w:r w:rsidRPr="003666DD">
              <w:rPr>
                <w:sz w:val="22"/>
                <w:szCs w:val="22"/>
              </w:rPr>
              <w:t>2</w:t>
            </w:r>
          </w:p>
        </w:tc>
        <w:tc>
          <w:tcPr>
            <w:tcW w:w="1289" w:type="pct"/>
          </w:tcPr>
          <w:p w14:paraId="4B6D69D4" w14:textId="77777777" w:rsidR="00FB6B4E" w:rsidRPr="003666DD" w:rsidRDefault="00FB6B4E" w:rsidP="0000650D">
            <w:pPr>
              <w:jc w:val="both"/>
              <w:rPr>
                <w:sz w:val="22"/>
                <w:szCs w:val="22"/>
              </w:rPr>
            </w:pPr>
            <w:r w:rsidRPr="003666DD">
              <w:rPr>
                <w:sz w:val="22"/>
                <w:szCs w:val="22"/>
              </w:rPr>
              <w:t>Основное мероприятие 1. Организация и проведение мероприятий управлением образования мэрии</w:t>
            </w:r>
          </w:p>
        </w:tc>
        <w:tc>
          <w:tcPr>
            <w:tcW w:w="1092" w:type="pct"/>
          </w:tcPr>
          <w:p w14:paraId="3F81D311" w14:textId="77777777" w:rsidR="00FB6B4E" w:rsidRPr="003666DD" w:rsidRDefault="00FB6B4E" w:rsidP="0000650D">
            <w:pPr>
              <w:jc w:val="both"/>
              <w:rPr>
                <w:sz w:val="22"/>
                <w:szCs w:val="22"/>
              </w:rPr>
            </w:pPr>
            <w:r w:rsidRPr="003666DD">
              <w:rPr>
                <w:sz w:val="22"/>
                <w:szCs w:val="22"/>
              </w:rPr>
              <w:t>Управление образования мэрии</w:t>
            </w:r>
          </w:p>
        </w:tc>
        <w:tc>
          <w:tcPr>
            <w:tcW w:w="430" w:type="pct"/>
            <w:vAlign w:val="center"/>
          </w:tcPr>
          <w:p w14:paraId="728AFFF9" w14:textId="77777777" w:rsidR="00FB6B4E" w:rsidRPr="003666DD" w:rsidRDefault="00FB6B4E" w:rsidP="0000650D">
            <w:pPr>
              <w:jc w:val="center"/>
              <w:rPr>
                <w:sz w:val="22"/>
                <w:szCs w:val="22"/>
              </w:rPr>
            </w:pPr>
            <w:r w:rsidRPr="003666DD">
              <w:rPr>
                <w:sz w:val="22"/>
                <w:szCs w:val="22"/>
              </w:rPr>
              <w:t>871,3</w:t>
            </w:r>
          </w:p>
        </w:tc>
        <w:tc>
          <w:tcPr>
            <w:tcW w:w="405" w:type="pct"/>
            <w:vAlign w:val="center"/>
          </w:tcPr>
          <w:p w14:paraId="598AFAA0" w14:textId="77777777" w:rsidR="00FB6B4E" w:rsidRPr="003666DD" w:rsidRDefault="00FB6B4E" w:rsidP="0000650D">
            <w:pPr>
              <w:jc w:val="center"/>
              <w:rPr>
                <w:sz w:val="22"/>
                <w:szCs w:val="22"/>
              </w:rPr>
            </w:pPr>
            <w:r w:rsidRPr="003666DD">
              <w:rPr>
                <w:sz w:val="22"/>
                <w:szCs w:val="22"/>
              </w:rPr>
              <w:t>871,3</w:t>
            </w:r>
          </w:p>
        </w:tc>
        <w:tc>
          <w:tcPr>
            <w:tcW w:w="405" w:type="pct"/>
            <w:vAlign w:val="center"/>
          </w:tcPr>
          <w:p w14:paraId="43BDC00A" w14:textId="77777777" w:rsidR="00FB6B4E" w:rsidRPr="003666DD" w:rsidRDefault="00FB6B4E" w:rsidP="0000650D">
            <w:pPr>
              <w:jc w:val="center"/>
              <w:rPr>
                <w:sz w:val="22"/>
                <w:szCs w:val="22"/>
              </w:rPr>
            </w:pPr>
            <w:r w:rsidRPr="003666DD">
              <w:rPr>
                <w:sz w:val="22"/>
                <w:szCs w:val="22"/>
              </w:rPr>
              <w:t>871,3</w:t>
            </w:r>
          </w:p>
        </w:tc>
        <w:tc>
          <w:tcPr>
            <w:tcW w:w="405" w:type="pct"/>
            <w:vAlign w:val="center"/>
          </w:tcPr>
          <w:p w14:paraId="617D1965" w14:textId="77777777" w:rsidR="00FB6B4E" w:rsidRPr="003666DD" w:rsidRDefault="00FB6B4E" w:rsidP="0000650D">
            <w:pPr>
              <w:jc w:val="center"/>
              <w:rPr>
                <w:sz w:val="22"/>
                <w:szCs w:val="22"/>
                <w:lang w:val="en-US"/>
              </w:rPr>
            </w:pPr>
            <w:r w:rsidRPr="003666DD">
              <w:rPr>
                <w:sz w:val="22"/>
                <w:szCs w:val="22"/>
              </w:rPr>
              <w:t>871,3</w:t>
            </w:r>
          </w:p>
        </w:tc>
        <w:tc>
          <w:tcPr>
            <w:tcW w:w="405" w:type="pct"/>
            <w:vAlign w:val="center"/>
          </w:tcPr>
          <w:p w14:paraId="174428C3" w14:textId="77777777" w:rsidR="00FB6B4E" w:rsidRPr="003666DD" w:rsidRDefault="00FB6B4E" w:rsidP="0000650D">
            <w:pPr>
              <w:jc w:val="center"/>
              <w:rPr>
                <w:sz w:val="22"/>
                <w:szCs w:val="22"/>
                <w:lang w:val="en-US"/>
              </w:rPr>
            </w:pPr>
            <w:r w:rsidRPr="003666DD">
              <w:rPr>
                <w:sz w:val="22"/>
                <w:szCs w:val="22"/>
              </w:rPr>
              <w:t>871,3</w:t>
            </w:r>
          </w:p>
        </w:tc>
        <w:tc>
          <w:tcPr>
            <w:tcW w:w="405" w:type="pct"/>
            <w:vAlign w:val="center"/>
          </w:tcPr>
          <w:p w14:paraId="2CDC77FD" w14:textId="77777777" w:rsidR="00FB6B4E" w:rsidRPr="003666DD" w:rsidRDefault="00FB6B4E" w:rsidP="0000650D">
            <w:pPr>
              <w:jc w:val="center"/>
              <w:rPr>
                <w:sz w:val="22"/>
                <w:szCs w:val="22"/>
                <w:lang w:val="en-US"/>
              </w:rPr>
            </w:pPr>
            <w:r w:rsidRPr="003666DD">
              <w:rPr>
                <w:sz w:val="22"/>
                <w:szCs w:val="22"/>
              </w:rPr>
              <w:t>871,3</w:t>
            </w:r>
          </w:p>
        </w:tc>
      </w:tr>
      <w:tr w:rsidR="00FB6B4E" w:rsidRPr="003666DD" w14:paraId="7051ACE2" w14:textId="77777777" w:rsidTr="0089737A">
        <w:trPr>
          <w:trHeight w:val="641"/>
          <w:jc w:val="center"/>
        </w:trPr>
        <w:tc>
          <w:tcPr>
            <w:tcW w:w="165" w:type="pct"/>
            <w:vMerge w:val="restart"/>
          </w:tcPr>
          <w:p w14:paraId="49B4F21D" w14:textId="77777777" w:rsidR="00FB6B4E" w:rsidRPr="003666DD" w:rsidRDefault="00FB6B4E" w:rsidP="0000650D">
            <w:pPr>
              <w:jc w:val="center"/>
              <w:rPr>
                <w:sz w:val="22"/>
                <w:szCs w:val="22"/>
              </w:rPr>
            </w:pPr>
            <w:r w:rsidRPr="003666DD">
              <w:rPr>
                <w:sz w:val="22"/>
                <w:szCs w:val="22"/>
              </w:rPr>
              <w:t>3</w:t>
            </w:r>
          </w:p>
        </w:tc>
        <w:tc>
          <w:tcPr>
            <w:tcW w:w="1289" w:type="pct"/>
          </w:tcPr>
          <w:p w14:paraId="3DB9231E" w14:textId="77777777" w:rsidR="00FB6B4E" w:rsidRPr="003666DD" w:rsidRDefault="00FB6B4E" w:rsidP="0000650D">
            <w:pPr>
              <w:jc w:val="both"/>
              <w:rPr>
                <w:sz w:val="22"/>
                <w:szCs w:val="22"/>
              </w:rPr>
            </w:pPr>
            <w:r w:rsidRPr="003666DD">
              <w:rPr>
                <w:sz w:val="22"/>
                <w:szCs w:val="22"/>
              </w:rPr>
              <w:t>Основное мероприятие 2. Обеспечение питанием обучающихся в муниципальных дошкольных образовательных организациях, муниципальных общеобразовательных организациях</w:t>
            </w:r>
          </w:p>
        </w:tc>
        <w:tc>
          <w:tcPr>
            <w:tcW w:w="1092" w:type="pct"/>
          </w:tcPr>
          <w:p w14:paraId="028514E9" w14:textId="77777777" w:rsidR="00FB6B4E" w:rsidRPr="003666DD" w:rsidRDefault="00FB6B4E" w:rsidP="0000650D">
            <w:pPr>
              <w:jc w:val="both"/>
              <w:rPr>
                <w:sz w:val="22"/>
                <w:szCs w:val="22"/>
              </w:rPr>
            </w:pPr>
            <w:r w:rsidRPr="003666DD">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14:paraId="467FEE69" w14:textId="77777777" w:rsidR="00FB6B4E" w:rsidRPr="003666DD" w:rsidRDefault="0043430B" w:rsidP="0000650D">
            <w:pPr>
              <w:jc w:val="center"/>
              <w:rPr>
                <w:sz w:val="22"/>
                <w:szCs w:val="22"/>
              </w:rPr>
            </w:pPr>
            <w:r w:rsidRPr="003666DD">
              <w:rPr>
                <w:sz w:val="22"/>
                <w:szCs w:val="22"/>
              </w:rPr>
              <w:t>153 489,6</w:t>
            </w:r>
          </w:p>
        </w:tc>
        <w:tc>
          <w:tcPr>
            <w:tcW w:w="405" w:type="pct"/>
            <w:vAlign w:val="center"/>
          </w:tcPr>
          <w:p w14:paraId="34E9FBBA" w14:textId="77777777" w:rsidR="00FB6B4E" w:rsidRPr="003666DD" w:rsidRDefault="0043430B" w:rsidP="0000650D">
            <w:pPr>
              <w:jc w:val="center"/>
              <w:rPr>
                <w:sz w:val="22"/>
                <w:szCs w:val="22"/>
              </w:rPr>
            </w:pPr>
            <w:r w:rsidRPr="003666DD">
              <w:rPr>
                <w:sz w:val="22"/>
                <w:szCs w:val="22"/>
              </w:rPr>
              <w:t>153 489,6</w:t>
            </w:r>
          </w:p>
        </w:tc>
        <w:tc>
          <w:tcPr>
            <w:tcW w:w="405" w:type="pct"/>
            <w:vAlign w:val="center"/>
          </w:tcPr>
          <w:p w14:paraId="0F6AE74A" w14:textId="77777777" w:rsidR="00FB6B4E" w:rsidRPr="003666DD" w:rsidRDefault="0043430B" w:rsidP="0000650D">
            <w:pPr>
              <w:jc w:val="center"/>
              <w:rPr>
                <w:sz w:val="22"/>
                <w:szCs w:val="22"/>
              </w:rPr>
            </w:pPr>
            <w:r w:rsidRPr="003666DD">
              <w:rPr>
                <w:sz w:val="22"/>
                <w:szCs w:val="22"/>
              </w:rPr>
              <w:t>153 489,6</w:t>
            </w:r>
          </w:p>
        </w:tc>
        <w:tc>
          <w:tcPr>
            <w:tcW w:w="405" w:type="pct"/>
            <w:vAlign w:val="center"/>
          </w:tcPr>
          <w:p w14:paraId="1337B7C2" w14:textId="77777777" w:rsidR="00FB6B4E" w:rsidRPr="003666DD" w:rsidRDefault="0043430B" w:rsidP="0000650D">
            <w:pPr>
              <w:jc w:val="center"/>
              <w:rPr>
                <w:sz w:val="22"/>
                <w:szCs w:val="22"/>
              </w:rPr>
            </w:pPr>
            <w:r w:rsidRPr="003666DD">
              <w:rPr>
                <w:sz w:val="22"/>
                <w:szCs w:val="22"/>
              </w:rPr>
              <w:t>153 489,6</w:t>
            </w:r>
          </w:p>
        </w:tc>
        <w:tc>
          <w:tcPr>
            <w:tcW w:w="405" w:type="pct"/>
            <w:vAlign w:val="center"/>
          </w:tcPr>
          <w:p w14:paraId="5B9157F4" w14:textId="77777777" w:rsidR="00FB6B4E" w:rsidRPr="003666DD" w:rsidRDefault="0043430B" w:rsidP="0000650D">
            <w:pPr>
              <w:jc w:val="center"/>
              <w:rPr>
                <w:sz w:val="22"/>
                <w:szCs w:val="22"/>
              </w:rPr>
            </w:pPr>
            <w:r w:rsidRPr="003666DD">
              <w:rPr>
                <w:sz w:val="22"/>
                <w:szCs w:val="22"/>
              </w:rPr>
              <w:t>153 489,6</w:t>
            </w:r>
          </w:p>
        </w:tc>
        <w:tc>
          <w:tcPr>
            <w:tcW w:w="405" w:type="pct"/>
            <w:vAlign w:val="center"/>
          </w:tcPr>
          <w:p w14:paraId="71E81A9B" w14:textId="77777777" w:rsidR="00FB6B4E" w:rsidRPr="003666DD" w:rsidRDefault="0043430B" w:rsidP="0000650D">
            <w:pPr>
              <w:jc w:val="center"/>
              <w:rPr>
                <w:sz w:val="22"/>
                <w:szCs w:val="22"/>
              </w:rPr>
            </w:pPr>
            <w:r w:rsidRPr="003666DD">
              <w:rPr>
                <w:sz w:val="22"/>
                <w:szCs w:val="22"/>
              </w:rPr>
              <w:t>153 489,6</w:t>
            </w:r>
          </w:p>
        </w:tc>
      </w:tr>
      <w:tr w:rsidR="00FB6B4E" w:rsidRPr="003666DD" w14:paraId="4095DC2D" w14:textId="77777777" w:rsidTr="0089737A">
        <w:trPr>
          <w:trHeight w:val="820"/>
          <w:jc w:val="center"/>
        </w:trPr>
        <w:tc>
          <w:tcPr>
            <w:tcW w:w="165" w:type="pct"/>
            <w:vMerge/>
          </w:tcPr>
          <w:p w14:paraId="08624E9E" w14:textId="77777777" w:rsidR="00FB6B4E" w:rsidRPr="003666DD" w:rsidRDefault="00FB6B4E" w:rsidP="0000650D">
            <w:pPr>
              <w:jc w:val="center"/>
              <w:rPr>
                <w:sz w:val="22"/>
                <w:szCs w:val="22"/>
              </w:rPr>
            </w:pPr>
          </w:p>
        </w:tc>
        <w:tc>
          <w:tcPr>
            <w:tcW w:w="1289" w:type="pct"/>
          </w:tcPr>
          <w:p w14:paraId="3E6EC842" w14:textId="77777777" w:rsidR="00FB6B4E" w:rsidRPr="003666DD" w:rsidRDefault="00FB6B4E" w:rsidP="0000650D">
            <w:pPr>
              <w:ind w:left="-57" w:right="-57"/>
              <w:jc w:val="both"/>
              <w:rPr>
                <w:sz w:val="22"/>
                <w:szCs w:val="22"/>
              </w:rPr>
            </w:pPr>
            <w:r w:rsidRPr="003666DD">
              <w:rPr>
                <w:sz w:val="22"/>
                <w:szCs w:val="22"/>
              </w:rPr>
              <w:t>в том числе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092" w:type="pct"/>
          </w:tcPr>
          <w:p w14:paraId="3B05630B" w14:textId="77777777" w:rsidR="00FB6B4E" w:rsidRPr="003666DD" w:rsidRDefault="00FB6B4E" w:rsidP="0000650D">
            <w:pPr>
              <w:jc w:val="both"/>
              <w:rPr>
                <w:sz w:val="22"/>
                <w:szCs w:val="22"/>
              </w:rPr>
            </w:pPr>
            <w:r w:rsidRPr="003666DD">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14:paraId="58B57962" w14:textId="77777777" w:rsidR="00FB6B4E" w:rsidRPr="003666DD" w:rsidRDefault="00FB6B4E" w:rsidP="0000650D">
            <w:pPr>
              <w:jc w:val="center"/>
              <w:rPr>
                <w:sz w:val="22"/>
                <w:szCs w:val="22"/>
              </w:rPr>
            </w:pPr>
            <w:r w:rsidRPr="003666DD">
              <w:rPr>
                <w:sz w:val="22"/>
                <w:szCs w:val="22"/>
              </w:rPr>
              <w:t>4 621,6</w:t>
            </w:r>
          </w:p>
        </w:tc>
        <w:tc>
          <w:tcPr>
            <w:tcW w:w="405" w:type="pct"/>
            <w:vAlign w:val="center"/>
          </w:tcPr>
          <w:p w14:paraId="44FE7D04" w14:textId="77777777" w:rsidR="00FB6B4E" w:rsidRPr="003666DD" w:rsidRDefault="00FB6B4E" w:rsidP="0000650D">
            <w:pPr>
              <w:jc w:val="center"/>
              <w:rPr>
                <w:sz w:val="22"/>
                <w:szCs w:val="22"/>
              </w:rPr>
            </w:pPr>
            <w:r w:rsidRPr="003666DD">
              <w:rPr>
                <w:sz w:val="22"/>
                <w:szCs w:val="22"/>
              </w:rPr>
              <w:t>4 621,6</w:t>
            </w:r>
          </w:p>
        </w:tc>
        <w:tc>
          <w:tcPr>
            <w:tcW w:w="405" w:type="pct"/>
            <w:vAlign w:val="center"/>
          </w:tcPr>
          <w:p w14:paraId="720EE92D" w14:textId="77777777" w:rsidR="00FB6B4E" w:rsidRPr="003666DD" w:rsidRDefault="00FB6B4E" w:rsidP="0000650D">
            <w:pPr>
              <w:jc w:val="center"/>
              <w:rPr>
                <w:sz w:val="22"/>
                <w:szCs w:val="22"/>
              </w:rPr>
            </w:pPr>
            <w:r w:rsidRPr="003666DD">
              <w:rPr>
                <w:sz w:val="22"/>
                <w:szCs w:val="22"/>
              </w:rPr>
              <w:t>4 621,6</w:t>
            </w:r>
          </w:p>
        </w:tc>
        <w:tc>
          <w:tcPr>
            <w:tcW w:w="405" w:type="pct"/>
            <w:vAlign w:val="center"/>
          </w:tcPr>
          <w:p w14:paraId="411464AD" w14:textId="77777777" w:rsidR="00FB6B4E" w:rsidRPr="003666DD" w:rsidRDefault="00FB6B4E" w:rsidP="0000650D">
            <w:pPr>
              <w:jc w:val="center"/>
              <w:rPr>
                <w:sz w:val="22"/>
                <w:szCs w:val="22"/>
              </w:rPr>
            </w:pPr>
            <w:r w:rsidRPr="003666DD">
              <w:rPr>
                <w:sz w:val="22"/>
                <w:szCs w:val="22"/>
              </w:rPr>
              <w:t>4 621,6</w:t>
            </w:r>
          </w:p>
        </w:tc>
        <w:tc>
          <w:tcPr>
            <w:tcW w:w="405" w:type="pct"/>
            <w:vAlign w:val="center"/>
          </w:tcPr>
          <w:p w14:paraId="4667081B" w14:textId="77777777" w:rsidR="00FB6B4E" w:rsidRPr="003666DD" w:rsidRDefault="00FB6B4E" w:rsidP="0000650D">
            <w:pPr>
              <w:jc w:val="center"/>
              <w:rPr>
                <w:sz w:val="22"/>
                <w:szCs w:val="22"/>
              </w:rPr>
            </w:pPr>
            <w:r w:rsidRPr="003666DD">
              <w:rPr>
                <w:sz w:val="22"/>
                <w:szCs w:val="22"/>
              </w:rPr>
              <w:t>4 621,6</w:t>
            </w:r>
          </w:p>
        </w:tc>
        <w:tc>
          <w:tcPr>
            <w:tcW w:w="405" w:type="pct"/>
            <w:vAlign w:val="center"/>
          </w:tcPr>
          <w:p w14:paraId="79AEC3AE" w14:textId="77777777" w:rsidR="00FB6B4E" w:rsidRPr="003666DD" w:rsidRDefault="00FB6B4E" w:rsidP="0000650D">
            <w:pPr>
              <w:jc w:val="center"/>
              <w:rPr>
                <w:sz w:val="22"/>
                <w:szCs w:val="22"/>
              </w:rPr>
            </w:pPr>
            <w:r w:rsidRPr="003666DD">
              <w:rPr>
                <w:sz w:val="22"/>
                <w:szCs w:val="22"/>
              </w:rPr>
              <w:t>4 621,6</w:t>
            </w:r>
          </w:p>
        </w:tc>
      </w:tr>
      <w:tr w:rsidR="00FB6B4E" w:rsidRPr="003666DD" w14:paraId="16993584" w14:textId="77777777" w:rsidTr="0089737A">
        <w:trPr>
          <w:trHeight w:val="820"/>
          <w:jc w:val="center"/>
        </w:trPr>
        <w:tc>
          <w:tcPr>
            <w:tcW w:w="165" w:type="pct"/>
            <w:vMerge/>
          </w:tcPr>
          <w:p w14:paraId="502C8ED3" w14:textId="77777777" w:rsidR="00FB6B4E" w:rsidRPr="003666DD" w:rsidRDefault="00FB6B4E" w:rsidP="0000650D">
            <w:pPr>
              <w:jc w:val="center"/>
              <w:rPr>
                <w:sz w:val="22"/>
                <w:szCs w:val="22"/>
              </w:rPr>
            </w:pPr>
          </w:p>
        </w:tc>
        <w:tc>
          <w:tcPr>
            <w:tcW w:w="1289" w:type="pct"/>
          </w:tcPr>
          <w:p w14:paraId="587024BE" w14:textId="77777777" w:rsidR="00FB6B4E" w:rsidRPr="003666DD" w:rsidRDefault="00FB6B4E" w:rsidP="0000650D">
            <w:pPr>
              <w:ind w:left="-57" w:right="-57"/>
              <w:jc w:val="both"/>
              <w:rPr>
                <w:sz w:val="22"/>
                <w:szCs w:val="22"/>
              </w:rPr>
            </w:pPr>
            <w:r w:rsidRPr="003666DD">
              <w:rPr>
                <w:sz w:val="22"/>
                <w:szCs w:val="22"/>
              </w:rPr>
              <w:t>в том числе на обеспечение питанием обучающихся с ограниченными возможностями здоровья, не проживающих в организациях, осуществляющих образовательную деятельность по адаптированным основным общеобразовательным программам</w:t>
            </w:r>
          </w:p>
        </w:tc>
        <w:tc>
          <w:tcPr>
            <w:tcW w:w="1092" w:type="pct"/>
          </w:tcPr>
          <w:p w14:paraId="613E8309" w14:textId="77777777" w:rsidR="00FB6B4E" w:rsidRPr="003666DD" w:rsidRDefault="00FB6B4E" w:rsidP="0000650D">
            <w:pPr>
              <w:jc w:val="both"/>
              <w:rPr>
                <w:sz w:val="22"/>
                <w:szCs w:val="22"/>
              </w:rPr>
            </w:pPr>
            <w:r w:rsidRPr="003666DD">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14:paraId="3635CD55" w14:textId="77777777" w:rsidR="00FB6B4E" w:rsidRPr="003666DD" w:rsidRDefault="00FB6B4E" w:rsidP="0000650D">
            <w:pPr>
              <w:jc w:val="center"/>
              <w:rPr>
                <w:sz w:val="22"/>
                <w:szCs w:val="22"/>
              </w:rPr>
            </w:pPr>
            <w:r w:rsidRPr="003666DD">
              <w:rPr>
                <w:sz w:val="22"/>
                <w:szCs w:val="22"/>
              </w:rPr>
              <w:t>14 686,9</w:t>
            </w:r>
          </w:p>
        </w:tc>
        <w:tc>
          <w:tcPr>
            <w:tcW w:w="405" w:type="pct"/>
            <w:vAlign w:val="center"/>
          </w:tcPr>
          <w:p w14:paraId="49130048" w14:textId="77777777" w:rsidR="00FB6B4E" w:rsidRPr="003666DD" w:rsidRDefault="00FB6B4E" w:rsidP="0000650D">
            <w:pPr>
              <w:jc w:val="center"/>
              <w:rPr>
                <w:sz w:val="22"/>
                <w:szCs w:val="22"/>
              </w:rPr>
            </w:pPr>
            <w:r w:rsidRPr="003666DD">
              <w:rPr>
                <w:sz w:val="22"/>
                <w:szCs w:val="22"/>
              </w:rPr>
              <w:t>14 686,9</w:t>
            </w:r>
          </w:p>
        </w:tc>
        <w:tc>
          <w:tcPr>
            <w:tcW w:w="405" w:type="pct"/>
            <w:vAlign w:val="center"/>
          </w:tcPr>
          <w:p w14:paraId="78FEB227" w14:textId="77777777" w:rsidR="00FB6B4E" w:rsidRPr="003666DD" w:rsidRDefault="00FB6B4E" w:rsidP="0000650D">
            <w:pPr>
              <w:jc w:val="center"/>
              <w:rPr>
                <w:sz w:val="22"/>
                <w:szCs w:val="22"/>
              </w:rPr>
            </w:pPr>
            <w:r w:rsidRPr="003666DD">
              <w:rPr>
                <w:sz w:val="22"/>
                <w:szCs w:val="22"/>
              </w:rPr>
              <w:t>14 686,9</w:t>
            </w:r>
          </w:p>
        </w:tc>
        <w:tc>
          <w:tcPr>
            <w:tcW w:w="405" w:type="pct"/>
            <w:vAlign w:val="center"/>
          </w:tcPr>
          <w:p w14:paraId="5E0586DD" w14:textId="77777777" w:rsidR="00FB6B4E" w:rsidRPr="003666DD" w:rsidRDefault="00FB6B4E" w:rsidP="0000650D">
            <w:pPr>
              <w:jc w:val="center"/>
              <w:rPr>
                <w:sz w:val="22"/>
                <w:szCs w:val="22"/>
              </w:rPr>
            </w:pPr>
            <w:r w:rsidRPr="003666DD">
              <w:rPr>
                <w:sz w:val="22"/>
                <w:szCs w:val="22"/>
              </w:rPr>
              <w:t>14 686,9</w:t>
            </w:r>
          </w:p>
        </w:tc>
        <w:tc>
          <w:tcPr>
            <w:tcW w:w="405" w:type="pct"/>
            <w:vAlign w:val="center"/>
          </w:tcPr>
          <w:p w14:paraId="1513C080" w14:textId="77777777" w:rsidR="00FB6B4E" w:rsidRPr="003666DD" w:rsidRDefault="00FB6B4E" w:rsidP="0000650D">
            <w:pPr>
              <w:jc w:val="center"/>
              <w:rPr>
                <w:sz w:val="22"/>
                <w:szCs w:val="22"/>
              </w:rPr>
            </w:pPr>
            <w:r w:rsidRPr="003666DD">
              <w:rPr>
                <w:sz w:val="22"/>
                <w:szCs w:val="22"/>
              </w:rPr>
              <w:t>14 686,9</w:t>
            </w:r>
          </w:p>
        </w:tc>
        <w:tc>
          <w:tcPr>
            <w:tcW w:w="405" w:type="pct"/>
            <w:vAlign w:val="center"/>
          </w:tcPr>
          <w:p w14:paraId="31CCBDC6" w14:textId="77777777" w:rsidR="00FB6B4E" w:rsidRPr="003666DD" w:rsidRDefault="00FB6B4E" w:rsidP="0000650D">
            <w:pPr>
              <w:jc w:val="center"/>
              <w:rPr>
                <w:sz w:val="22"/>
                <w:szCs w:val="22"/>
              </w:rPr>
            </w:pPr>
            <w:r w:rsidRPr="003666DD">
              <w:rPr>
                <w:sz w:val="22"/>
                <w:szCs w:val="22"/>
              </w:rPr>
              <w:t>14 686,9</w:t>
            </w:r>
          </w:p>
        </w:tc>
      </w:tr>
      <w:tr w:rsidR="00FB6B4E" w:rsidRPr="003666DD" w14:paraId="68E1C330" w14:textId="77777777" w:rsidTr="0089737A">
        <w:trPr>
          <w:trHeight w:val="832"/>
          <w:jc w:val="center"/>
        </w:trPr>
        <w:tc>
          <w:tcPr>
            <w:tcW w:w="165" w:type="pct"/>
          </w:tcPr>
          <w:p w14:paraId="0EA6C19A" w14:textId="77777777" w:rsidR="00FB6B4E" w:rsidRPr="003666DD" w:rsidRDefault="00FB6B4E" w:rsidP="0000650D">
            <w:pPr>
              <w:jc w:val="center"/>
              <w:rPr>
                <w:sz w:val="22"/>
                <w:szCs w:val="22"/>
              </w:rPr>
            </w:pPr>
            <w:r w:rsidRPr="003666DD">
              <w:rPr>
                <w:sz w:val="22"/>
                <w:szCs w:val="22"/>
              </w:rPr>
              <w:t>4</w:t>
            </w:r>
          </w:p>
        </w:tc>
        <w:tc>
          <w:tcPr>
            <w:tcW w:w="1289" w:type="pct"/>
          </w:tcPr>
          <w:p w14:paraId="2E5DF0B6" w14:textId="77777777" w:rsidR="00FB6B4E" w:rsidRPr="003666DD" w:rsidRDefault="00FB6B4E" w:rsidP="0000650D">
            <w:pPr>
              <w:jc w:val="both"/>
              <w:rPr>
                <w:sz w:val="22"/>
                <w:szCs w:val="22"/>
              </w:rPr>
            </w:pPr>
            <w:r w:rsidRPr="003666DD">
              <w:rPr>
                <w:sz w:val="22"/>
                <w:szCs w:val="22"/>
              </w:rPr>
              <w:t>Основное мероприятие 3.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w:t>
            </w:r>
          </w:p>
        </w:tc>
        <w:tc>
          <w:tcPr>
            <w:tcW w:w="1092" w:type="pct"/>
          </w:tcPr>
          <w:p w14:paraId="64E83FB2" w14:textId="77777777" w:rsidR="00FB6B4E" w:rsidRPr="003666DD" w:rsidRDefault="00FB6B4E" w:rsidP="0000650D">
            <w:pPr>
              <w:jc w:val="both"/>
              <w:rPr>
                <w:sz w:val="22"/>
                <w:szCs w:val="22"/>
              </w:rPr>
            </w:pPr>
            <w:r w:rsidRPr="003666DD">
              <w:rPr>
                <w:sz w:val="22"/>
                <w:szCs w:val="22"/>
              </w:rPr>
              <w:t>Управление образования мэрии</w:t>
            </w:r>
          </w:p>
        </w:tc>
        <w:tc>
          <w:tcPr>
            <w:tcW w:w="430" w:type="pct"/>
            <w:vAlign w:val="center"/>
          </w:tcPr>
          <w:p w14:paraId="3CE077BD" w14:textId="77777777" w:rsidR="00FB6B4E" w:rsidRPr="003666DD" w:rsidRDefault="00FB6B4E" w:rsidP="0000650D">
            <w:pPr>
              <w:jc w:val="center"/>
              <w:rPr>
                <w:bCs/>
                <w:sz w:val="22"/>
                <w:szCs w:val="22"/>
              </w:rPr>
            </w:pPr>
            <w:r w:rsidRPr="003666DD">
              <w:rPr>
                <w:bCs/>
                <w:sz w:val="22"/>
                <w:szCs w:val="22"/>
              </w:rPr>
              <w:t>19 887,2</w:t>
            </w:r>
          </w:p>
        </w:tc>
        <w:tc>
          <w:tcPr>
            <w:tcW w:w="405" w:type="pct"/>
            <w:vAlign w:val="center"/>
          </w:tcPr>
          <w:p w14:paraId="0A5E72F8" w14:textId="77777777" w:rsidR="00FB6B4E" w:rsidRPr="003666DD" w:rsidRDefault="00FB6B4E" w:rsidP="0000650D">
            <w:pPr>
              <w:jc w:val="center"/>
              <w:rPr>
                <w:bCs/>
                <w:sz w:val="22"/>
                <w:szCs w:val="22"/>
              </w:rPr>
            </w:pPr>
            <w:r w:rsidRPr="003666DD">
              <w:rPr>
                <w:bCs/>
                <w:sz w:val="22"/>
                <w:szCs w:val="22"/>
              </w:rPr>
              <w:t>19 887,2</w:t>
            </w:r>
          </w:p>
        </w:tc>
        <w:tc>
          <w:tcPr>
            <w:tcW w:w="405" w:type="pct"/>
            <w:vAlign w:val="center"/>
          </w:tcPr>
          <w:p w14:paraId="646D3762" w14:textId="77777777" w:rsidR="00FB6B4E" w:rsidRPr="003666DD" w:rsidRDefault="00FB6B4E" w:rsidP="0000650D">
            <w:pPr>
              <w:jc w:val="center"/>
              <w:rPr>
                <w:bCs/>
                <w:sz w:val="22"/>
                <w:szCs w:val="22"/>
              </w:rPr>
            </w:pPr>
            <w:r w:rsidRPr="003666DD">
              <w:rPr>
                <w:bCs/>
                <w:sz w:val="22"/>
                <w:szCs w:val="22"/>
              </w:rPr>
              <w:t>19 887,2</w:t>
            </w:r>
          </w:p>
        </w:tc>
        <w:tc>
          <w:tcPr>
            <w:tcW w:w="405" w:type="pct"/>
            <w:vAlign w:val="center"/>
          </w:tcPr>
          <w:p w14:paraId="4CF299A5" w14:textId="77777777" w:rsidR="00FB6B4E" w:rsidRPr="003666DD" w:rsidRDefault="00FB6B4E" w:rsidP="0000650D">
            <w:pPr>
              <w:jc w:val="center"/>
              <w:rPr>
                <w:bCs/>
                <w:sz w:val="22"/>
                <w:szCs w:val="22"/>
              </w:rPr>
            </w:pPr>
            <w:r w:rsidRPr="003666DD">
              <w:rPr>
                <w:bCs/>
                <w:sz w:val="22"/>
                <w:szCs w:val="22"/>
              </w:rPr>
              <w:t>19 887,2</w:t>
            </w:r>
          </w:p>
        </w:tc>
        <w:tc>
          <w:tcPr>
            <w:tcW w:w="405" w:type="pct"/>
            <w:vAlign w:val="center"/>
          </w:tcPr>
          <w:p w14:paraId="11FD3020" w14:textId="77777777" w:rsidR="00FB6B4E" w:rsidRPr="003666DD" w:rsidRDefault="00FB6B4E" w:rsidP="0000650D">
            <w:pPr>
              <w:jc w:val="center"/>
              <w:rPr>
                <w:bCs/>
                <w:sz w:val="22"/>
                <w:szCs w:val="22"/>
              </w:rPr>
            </w:pPr>
            <w:r w:rsidRPr="003666DD">
              <w:rPr>
                <w:bCs/>
                <w:sz w:val="22"/>
                <w:szCs w:val="22"/>
              </w:rPr>
              <w:t>19 887,2</w:t>
            </w:r>
          </w:p>
        </w:tc>
        <w:tc>
          <w:tcPr>
            <w:tcW w:w="405" w:type="pct"/>
            <w:vAlign w:val="center"/>
          </w:tcPr>
          <w:p w14:paraId="392C05A8" w14:textId="77777777" w:rsidR="00FB6B4E" w:rsidRPr="003666DD" w:rsidRDefault="00FB6B4E" w:rsidP="0000650D">
            <w:pPr>
              <w:jc w:val="center"/>
              <w:rPr>
                <w:bCs/>
                <w:sz w:val="22"/>
                <w:szCs w:val="22"/>
              </w:rPr>
            </w:pPr>
            <w:r w:rsidRPr="003666DD">
              <w:rPr>
                <w:bCs/>
                <w:sz w:val="22"/>
                <w:szCs w:val="22"/>
              </w:rPr>
              <w:t>19 887,2</w:t>
            </w:r>
          </w:p>
        </w:tc>
      </w:tr>
      <w:tr w:rsidR="00FB6B4E" w:rsidRPr="003666DD" w14:paraId="21D3F804" w14:textId="77777777" w:rsidTr="0089737A">
        <w:trPr>
          <w:trHeight w:val="703"/>
          <w:jc w:val="center"/>
        </w:trPr>
        <w:tc>
          <w:tcPr>
            <w:tcW w:w="165" w:type="pct"/>
          </w:tcPr>
          <w:p w14:paraId="3809FB61" w14:textId="77777777" w:rsidR="00FB6B4E" w:rsidRPr="003666DD" w:rsidRDefault="00FB6B4E" w:rsidP="0000650D">
            <w:pPr>
              <w:jc w:val="center"/>
              <w:rPr>
                <w:sz w:val="22"/>
                <w:szCs w:val="22"/>
              </w:rPr>
            </w:pPr>
            <w:r w:rsidRPr="003666DD">
              <w:rPr>
                <w:sz w:val="22"/>
                <w:szCs w:val="22"/>
              </w:rPr>
              <w:t>5</w:t>
            </w:r>
          </w:p>
        </w:tc>
        <w:tc>
          <w:tcPr>
            <w:tcW w:w="1289" w:type="pct"/>
          </w:tcPr>
          <w:p w14:paraId="71FD8423" w14:textId="77777777" w:rsidR="00FB6B4E" w:rsidRPr="003666DD" w:rsidRDefault="00FB6B4E" w:rsidP="0000650D">
            <w:pPr>
              <w:jc w:val="both"/>
              <w:rPr>
                <w:sz w:val="22"/>
                <w:szCs w:val="22"/>
              </w:rPr>
            </w:pPr>
            <w:r w:rsidRPr="003666DD">
              <w:rPr>
                <w:sz w:val="22"/>
                <w:szCs w:val="22"/>
              </w:rPr>
              <w:t>Основное мероприятие 4. Экономическое и материально-техническое сопровождение деятельности муниципальных образовательных учреждений</w:t>
            </w:r>
          </w:p>
          <w:p w14:paraId="25C332FE" w14:textId="77777777" w:rsidR="00FB6B4E" w:rsidRPr="003666DD" w:rsidRDefault="00FB6B4E" w:rsidP="0000650D">
            <w:pPr>
              <w:jc w:val="both"/>
              <w:rPr>
                <w:sz w:val="22"/>
                <w:szCs w:val="22"/>
              </w:rPr>
            </w:pPr>
          </w:p>
        </w:tc>
        <w:tc>
          <w:tcPr>
            <w:tcW w:w="1092" w:type="pct"/>
          </w:tcPr>
          <w:p w14:paraId="4C8812EA" w14:textId="77777777" w:rsidR="00FB6B4E" w:rsidRPr="003666DD" w:rsidRDefault="00FB6B4E" w:rsidP="0000650D">
            <w:pPr>
              <w:jc w:val="both"/>
              <w:rPr>
                <w:sz w:val="22"/>
                <w:szCs w:val="22"/>
              </w:rPr>
            </w:pPr>
            <w:r w:rsidRPr="003666DD">
              <w:rPr>
                <w:sz w:val="22"/>
                <w:szCs w:val="22"/>
              </w:rPr>
              <w:t>Управление образования мэрии</w:t>
            </w:r>
          </w:p>
        </w:tc>
        <w:tc>
          <w:tcPr>
            <w:tcW w:w="430" w:type="pct"/>
            <w:vAlign w:val="center"/>
          </w:tcPr>
          <w:p w14:paraId="1B4A7047" w14:textId="77777777" w:rsidR="00FB6B4E" w:rsidRPr="003666DD" w:rsidRDefault="00FB6B4E" w:rsidP="0000650D">
            <w:pPr>
              <w:jc w:val="center"/>
              <w:rPr>
                <w:bCs/>
                <w:sz w:val="22"/>
                <w:szCs w:val="22"/>
              </w:rPr>
            </w:pPr>
            <w:r w:rsidRPr="003666DD">
              <w:rPr>
                <w:bCs/>
                <w:sz w:val="22"/>
                <w:szCs w:val="22"/>
              </w:rPr>
              <w:t>26 872,4</w:t>
            </w:r>
          </w:p>
        </w:tc>
        <w:tc>
          <w:tcPr>
            <w:tcW w:w="405" w:type="pct"/>
            <w:vAlign w:val="center"/>
          </w:tcPr>
          <w:p w14:paraId="11C22265" w14:textId="77777777" w:rsidR="00FB6B4E" w:rsidRPr="003666DD" w:rsidRDefault="00FB6B4E" w:rsidP="0000650D">
            <w:pPr>
              <w:jc w:val="center"/>
              <w:rPr>
                <w:bCs/>
                <w:sz w:val="22"/>
                <w:szCs w:val="22"/>
              </w:rPr>
            </w:pPr>
            <w:r w:rsidRPr="003666DD">
              <w:rPr>
                <w:bCs/>
                <w:sz w:val="22"/>
                <w:szCs w:val="22"/>
              </w:rPr>
              <w:t>26 872,4</w:t>
            </w:r>
          </w:p>
        </w:tc>
        <w:tc>
          <w:tcPr>
            <w:tcW w:w="405" w:type="pct"/>
            <w:vAlign w:val="center"/>
          </w:tcPr>
          <w:p w14:paraId="5FAE44EC" w14:textId="77777777" w:rsidR="00FB6B4E" w:rsidRPr="003666DD" w:rsidRDefault="00FB6B4E" w:rsidP="0000650D">
            <w:pPr>
              <w:jc w:val="center"/>
              <w:rPr>
                <w:bCs/>
                <w:sz w:val="22"/>
                <w:szCs w:val="22"/>
              </w:rPr>
            </w:pPr>
            <w:r w:rsidRPr="003666DD">
              <w:rPr>
                <w:bCs/>
                <w:sz w:val="22"/>
                <w:szCs w:val="22"/>
              </w:rPr>
              <w:t>26 872,4</w:t>
            </w:r>
          </w:p>
        </w:tc>
        <w:tc>
          <w:tcPr>
            <w:tcW w:w="405" w:type="pct"/>
            <w:vAlign w:val="center"/>
          </w:tcPr>
          <w:p w14:paraId="3B96EF78" w14:textId="77777777" w:rsidR="00FB6B4E" w:rsidRPr="003666DD" w:rsidRDefault="00FB6B4E" w:rsidP="0000650D">
            <w:pPr>
              <w:jc w:val="center"/>
              <w:rPr>
                <w:bCs/>
                <w:sz w:val="22"/>
                <w:szCs w:val="22"/>
              </w:rPr>
            </w:pPr>
            <w:r w:rsidRPr="003666DD">
              <w:rPr>
                <w:bCs/>
                <w:sz w:val="22"/>
                <w:szCs w:val="22"/>
              </w:rPr>
              <w:t>26 872,4</w:t>
            </w:r>
          </w:p>
        </w:tc>
        <w:tc>
          <w:tcPr>
            <w:tcW w:w="405" w:type="pct"/>
            <w:vAlign w:val="center"/>
          </w:tcPr>
          <w:p w14:paraId="286DB15A" w14:textId="77777777" w:rsidR="00FB6B4E" w:rsidRPr="003666DD" w:rsidRDefault="00FB6B4E" w:rsidP="0000650D">
            <w:pPr>
              <w:jc w:val="center"/>
              <w:rPr>
                <w:bCs/>
                <w:sz w:val="22"/>
                <w:szCs w:val="22"/>
              </w:rPr>
            </w:pPr>
            <w:r w:rsidRPr="003666DD">
              <w:rPr>
                <w:bCs/>
                <w:sz w:val="22"/>
                <w:szCs w:val="22"/>
              </w:rPr>
              <w:t>26 872,4</w:t>
            </w:r>
          </w:p>
        </w:tc>
        <w:tc>
          <w:tcPr>
            <w:tcW w:w="405" w:type="pct"/>
            <w:vAlign w:val="center"/>
          </w:tcPr>
          <w:p w14:paraId="13398C9C" w14:textId="77777777" w:rsidR="00FB6B4E" w:rsidRPr="003666DD" w:rsidRDefault="00FB6B4E" w:rsidP="0000650D">
            <w:pPr>
              <w:jc w:val="center"/>
              <w:rPr>
                <w:bCs/>
                <w:sz w:val="22"/>
                <w:szCs w:val="22"/>
              </w:rPr>
            </w:pPr>
            <w:r w:rsidRPr="003666DD">
              <w:rPr>
                <w:bCs/>
                <w:sz w:val="22"/>
                <w:szCs w:val="22"/>
              </w:rPr>
              <w:t>26 872,4</w:t>
            </w:r>
          </w:p>
        </w:tc>
      </w:tr>
      <w:tr w:rsidR="00FB6B4E" w:rsidRPr="003666DD" w14:paraId="10C69A59" w14:textId="77777777" w:rsidTr="0089737A">
        <w:trPr>
          <w:trHeight w:val="492"/>
          <w:jc w:val="center"/>
        </w:trPr>
        <w:tc>
          <w:tcPr>
            <w:tcW w:w="165" w:type="pct"/>
          </w:tcPr>
          <w:p w14:paraId="5BDE85E5" w14:textId="77777777" w:rsidR="00FB6B4E" w:rsidRPr="003666DD" w:rsidRDefault="00FB6B4E" w:rsidP="0000650D">
            <w:pPr>
              <w:jc w:val="center"/>
              <w:rPr>
                <w:sz w:val="22"/>
                <w:szCs w:val="22"/>
              </w:rPr>
            </w:pPr>
            <w:r w:rsidRPr="003666DD">
              <w:rPr>
                <w:sz w:val="22"/>
                <w:szCs w:val="22"/>
              </w:rPr>
              <w:t>6</w:t>
            </w:r>
          </w:p>
        </w:tc>
        <w:tc>
          <w:tcPr>
            <w:tcW w:w="1289" w:type="pct"/>
          </w:tcPr>
          <w:p w14:paraId="02C3973C" w14:textId="77777777" w:rsidR="00FB6B4E" w:rsidRPr="003666DD" w:rsidRDefault="00FB6B4E" w:rsidP="0000650D">
            <w:pPr>
              <w:jc w:val="both"/>
              <w:rPr>
                <w:sz w:val="22"/>
                <w:szCs w:val="22"/>
              </w:rPr>
            </w:pPr>
            <w:r w:rsidRPr="003666DD">
              <w:rPr>
                <w:sz w:val="22"/>
                <w:szCs w:val="22"/>
              </w:rPr>
              <w:t>Подпрограмма 1. Дошкольное образование</w:t>
            </w:r>
          </w:p>
        </w:tc>
        <w:tc>
          <w:tcPr>
            <w:tcW w:w="1092" w:type="pct"/>
          </w:tcPr>
          <w:p w14:paraId="248D81A3" w14:textId="77777777" w:rsidR="00FB6B4E" w:rsidRPr="003666DD" w:rsidRDefault="00FB6B4E" w:rsidP="0000650D">
            <w:pPr>
              <w:jc w:val="both"/>
              <w:rPr>
                <w:sz w:val="22"/>
                <w:szCs w:val="22"/>
              </w:rPr>
            </w:pPr>
            <w:r w:rsidRPr="003666DD">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14:paraId="63B2FD77" w14:textId="77777777" w:rsidR="00FB6B4E" w:rsidRPr="003666DD" w:rsidRDefault="0043430B" w:rsidP="0000650D">
            <w:pPr>
              <w:jc w:val="center"/>
              <w:rPr>
                <w:sz w:val="22"/>
                <w:szCs w:val="22"/>
              </w:rPr>
            </w:pPr>
            <w:r w:rsidRPr="003666DD">
              <w:rPr>
                <w:sz w:val="22"/>
                <w:szCs w:val="22"/>
              </w:rPr>
              <w:t>687 405,0</w:t>
            </w:r>
          </w:p>
        </w:tc>
        <w:tc>
          <w:tcPr>
            <w:tcW w:w="405" w:type="pct"/>
            <w:vAlign w:val="center"/>
          </w:tcPr>
          <w:p w14:paraId="64B2B85D" w14:textId="77777777" w:rsidR="00FB6B4E" w:rsidRPr="003666DD" w:rsidRDefault="0043430B" w:rsidP="0000650D">
            <w:pPr>
              <w:jc w:val="center"/>
              <w:rPr>
                <w:sz w:val="22"/>
                <w:szCs w:val="22"/>
              </w:rPr>
            </w:pPr>
            <w:r w:rsidRPr="003666DD">
              <w:rPr>
                <w:sz w:val="22"/>
                <w:szCs w:val="22"/>
              </w:rPr>
              <w:t>687 405,0</w:t>
            </w:r>
          </w:p>
        </w:tc>
        <w:tc>
          <w:tcPr>
            <w:tcW w:w="405" w:type="pct"/>
            <w:vAlign w:val="center"/>
          </w:tcPr>
          <w:p w14:paraId="3757A479" w14:textId="77777777" w:rsidR="00FB6B4E" w:rsidRPr="003666DD" w:rsidRDefault="0043430B" w:rsidP="0000650D">
            <w:pPr>
              <w:jc w:val="center"/>
              <w:rPr>
                <w:sz w:val="22"/>
                <w:szCs w:val="22"/>
              </w:rPr>
            </w:pPr>
            <w:r w:rsidRPr="003666DD">
              <w:rPr>
                <w:sz w:val="22"/>
                <w:szCs w:val="22"/>
              </w:rPr>
              <w:t>687 405,0</w:t>
            </w:r>
          </w:p>
        </w:tc>
        <w:tc>
          <w:tcPr>
            <w:tcW w:w="405" w:type="pct"/>
            <w:vAlign w:val="center"/>
          </w:tcPr>
          <w:p w14:paraId="384D83E2" w14:textId="77777777" w:rsidR="00FB6B4E" w:rsidRPr="003666DD" w:rsidRDefault="0043430B" w:rsidP="0000650D">
            <w:pPr>
              <w:jc w:val="center"/>
              <w:rPr>
                <w:sz w:val="22"/>
                <w:szCs w:val="22"/>
              </w:rPr>
            </w:pPr>
            <w:r w:rsidRPr="003666DD">
              <w:rPr>
                <w:sz w:val="22"/>
                <w:szCs w:val="22"/>
              </w:rPr>
              <w:t>687 405,0</w:t>
            </w:r>
          </w:p>
        </w:tc>
        <w:tc>
          <w:tcPr>
            <w:tcW w:w="405" w:type="pct"/>
            <w:vAlign w:val="center"/>
          </w:tcPr>
          <w:p w14:paraId="10C94B59" w14:textId="77777777" w:rsidR="00FB6B4E" w:rsidRPr="003666DD" w:rsidRDefault="0043430B" w:rsidP="0000650D">
            <w:pPr>
              <w:jc w:val="center"/>
              <w:rPr>
                <w:sz w:val="22"/>
                <w:szCs w:val="22"/>
              </w:rPr>
            </w:pPr>
            <w:r w:rsidRPr="003666DD">
              <w:rPr>
                <w:sz w:val="22"/>
                <w:szCs w:val="22"/>
              </w:rPr>
              <w:t>687 405,0</w:t>
            </w:r>
          </w:p>
        </w:tc>
        <w:tc>
          <w:tcPr>
            <w:tcW w:w="405" w:type="pct"/>
            <w:vAlign w:val="center"/>
          </w:tcPr>
          <w:p w14:paraId="155C4B6F" w14:textId="77777777" w:rsidR="00FB6B4E" w:rsidRPr="003666DD" w:rsidRDefault="0043430B" w:rsidP="0000650D">
            <w:pPr>
              <w:jc w:val="center"/>
              <w:rPr>
                <w:sz w:val="22"/>
                <w:szCs w:val="22"/>
              </w:rPr>
            </w:pPr>
            <w:r w:rsidRPr="003666DD">
              <w:rPr>
                <w:sz w:val="22"/>
                <w:szCs w:val="22"/>
              </w:rPr>
              <w:t>687 405,0</w:t>
            </w:r>
          </w:p>
        </w:tc>
      </w:tr>
      <w:tr w:rsidR="00FB6B4E" w:rsidRPr="003666DD" w14:paraId="69C6EAA7" w14:textId="77777777" w:rsidTr="0089737A">
        <w:trPr>
          <w:trHeight w:val="451"/>
          <w:jc w:val="center"/>
        </w:trPr>
        <w:tc>
          <w:tcPr>
            <w:tcW w:w="165" w:type="pct"/>
          </w:tcPr>
          <w:p w14:paraId="2E1C0493" w14:textId="77777777" w:rsidR="00FB6B4E" w:rsidRPr="003666DD" w:rsidRDefault="00FB6B4E" w:rsidP="0000650D">
            <w:pPr>
              <w:jc w:val="center"/>
              <w:rPr>
                <w:sz w:val="22"/>
                <w:szCs w:val="22"/>
              </w:rPr>
            </w:pPr>
            <w:r w:rsidRPr="003666DD">
              <w:rPr>
                <w:sz w:val="22"/>
                <w:szCs w:val="22"/>
              </w:rPr>
              <w:t>7</w:t>
            </w:r>
          </w:p>
        </w:tc>
        <w:tc>
          <w:tcPr>
            <w:tcW w:w="1289" w:type="pct"/>
          </w:tcPr>
          <w:p w14:paraId="03E856BE" w14:textId="77777777" w:rsidR="00FB6B4E" w:rsidRPr="003666DD" w:rsidRDefault="00FB6B4E" w:rsidP="0000650D">
            <w:pPr>
              <w:ind w:left="-57" w:right="-113"/>
              <w:jc w:val="both"/>
              <w:rPr>
                <w:sz w:val="22"/>
                <w:szCs w:val="22"/>
              </w:rPr>
            </w:pPr>
            <w:r w:rsidRPr="003666DD">
              <w:rPr>
                <w:sz w:val="22"/>
                <w:szCs w:val="22"/>
              </w:rPr>
              <w:t>Основное мероприятие 1.2. Создание условий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 реализующих основные общеобразовательные программы - образовательные программы дошкольного образования</w:t>
            </w:r>
          </w:p>
        </w:tc>
        <w:tc>
          <w:tcPr>
            <w:tcW w:w="1092" w:type="pct"/>
          </w:tcPr>
          <w:p w14:paraId="03547A9D" w14:textId="77777777" w:rsidR="00FB6B4E" w:rsidRPr="003666DD" w:rsidRDefault="00FB6B4E" w:rsidP="0000650D">
            <w:pPr>
              <w:jc w:val="both"/>
              <w:rPr>
                <w:sz w:val="22"/>
                <w:szCs w:val="22"/>
              </w:rPr>
            </w:pPr>
            <w:r w:rsidRPr="003666DD">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14:paraId="5AF0865E" w14:textId="77777777" w:rsidR="00FB6B4E" w:rsidRPr="003666DD" w:rsidRDefault="0043430B" w:rsidP="0000650D">
            <w:pPr>
              <w:jc w:val="center"/>
              <w:rPr>
                <w:bCs/>
                <w:iCs/>
                <w:sz w:val="22"/>
                <w:szCs w:val="22"/>
              </w:rPr>
            </w:pPr>
            <w:r w:rsidRPr="003666DD">
              <w:rPr>
                <w:sz w:val="22"/>
                <w:szCs w:val="22"/>
              </w:rPr>
              <w:t>687 405</w:t>
            </w:r>
            <w:r w:rsidR="00FB6B4E" w:rsidRPr="003666DD">
              <w:rPr>
                <w:sz w:val="22"/>
                <w:szCs w:val="22"/>
              </w:rPr>
              <w:t>,</w:t>
            </w:r>
            <w:r w:rsidRPr="003666DD">
              <w:rPr>
                <w:sz w:val="22"/>
                <w:szCs w:val="22"/>
              </w:rPr>
              <w:t>0</w:t>
            </w:r>
          </w:p>
        </w:tc>
        <w:tc>
          <w:tcPr>
            <w:tcW w:w="405" w:type="pct"/>
            <w:vAlign w:val="center"/>
          </w:tcPr>
          <w:p w14:paraId="585F99DE" w14:textId="77777777" w:rsidR="00FB6B4E" w:rsidRPr="003666DD" w:rsidRDefault="0043430B" w:rsidP="0000650D">
            <w:pPr>
              <w:jc w:val="center"/>
              <w:rPr>
                <w:bCs/>
                <w:iCs/>
                <w:sz w:val="22"/>
                <w:szCs w:val="22"/>
              </w:rPr>
            </w:pPr>
            <w:r w:rsidRPr="003666DD">
              <w:rPr>
                <w:sz w:val="22"/>
                <w:szCs w:val="22"/>
              </w:rPr>
              <w:t>687 405,0</w:t>
            </w:r>
          </w:p>
        </w:tc>
        <w:tc>
          <w:tcPr>
            <w:tcW w:w="405" w:type="pct"/>
            <w:vAlign w:val="center"/>
          </w:tcPr>
          <w:p w14:paraId="669EC2B2" w14:textId="77777777" w:rsidR="00FB6B4E" w:rsidRPr="003666DD" w:rsidRDefault="0043430B" w:rsidP="0000650D">
            <w:pPr>
              <w:jc w:val="center"/>
              <w:rPr>
                <w:bCs/>
                <w:iCs/>
                <w:sz w:val="22"/>
                <w:szCs w:val="22"/>
              </w:rPr>
            </w:pPr>
            <w:r w:rsidRPr="003666DD">
              <w:rPr>
                <w:sz w:val="22"/>
                <w:szCs w:val="22"/>
              </w:rPr>
              <w:t>687 405,0</w:t>
            </w:r>
          </w:p>
        </w:tc>
        <w:tc>
          <w:tcPr>
            <w:tcW w:w="405" w:type="pct"/>
            <w:vAlign w:val="center"/>
          </w:tcPr>
          <w:p w14:paraId="73A019D3" w14:textId="77777777" w:rsidR="00FB6B4E" w:rsidRPr="003666DD" w:rsidRDefault="0043430B" w:rsidP="0000650D">
            <w:pPr>
              <w:jc w:val="center"/>
              <w:rPr>
                <w:bCs/>
                <w:iCs/>
                <w:sz w:val="22"/>
                <w:szCs w:val="22"/>
              </w:rPr>
            </w:pPr>
            <w:r w:rsidRPr="003666DD">
              <w:rPr>
                <w:sz w:val="22"/>
                <w:szCs w:val="22"/>
              </w:rPr>
              <w:t>687 405,0</w:t>
            </w:r>
          </w:p>
        </w:tc>
        <w:tc>
          <w:tcPr>
            <w:tcW w:w="405" w:type="pct"/>
            <w:vAlign w:val="center"/>
          </w:tcPr>
          <w:p w14:paraId="600BBAD2" w14:textId="77777777" w:rsidR="00FB6B4E" w:rsidRPr="003666DD" w:rsidRDefault="0043430B" w:rsidP="0000650D">
            <w:pPr>
              <w:jc w:val="center"/>
              <w:rPr>
                <w:bCs/>
                <w:iCs/>
                <w:sz w:val="22"/>
                <w:szCs w:val="22"/>
              </w:rPr>
            </w:pPr>
            <w:r w:rsidRPr="003666DD">
              <w:rPr>
                <w:sz w:val="22"/>
                <w:szCs w:val="22"/>
              </w:rPr>
              <w:t>687 405,0</w:t>
            </w:r>
          </w:p>
        </w:tc>
        <w:tc>
          <w:tcPr>
            <w:tcW w:w="405" w:type="pct"/>
            <w:vAlign w:val="center"/>
          </w:tcPr>
          <w:p w14:paraId="3D0AFE34" w14:textId="77777777" w:rsidR="00FB6B4E" w:rsidRPr="003666DD" w:rsidRDefault="0043430B" w:rsidP="0000650D">
            <w:pPr>
              <w:jc w:val="center"/>
              <w:rPr>
                <w:bCs/>
                <w:iCs/>
                <w:sz w:val="22"/>
                <w:szCs w:val="22"/>
              </w:rPr>
            </w:pPr>
            <w:r w:rsidRPr="003666DD">
              <w:rPr>
                <w:sz w:val="22"/>
                <w:szCs w:val="22"/>
              </w:rPr>
              <w:t>687 405,0</w:t>
            </w:r>
          </w:p>
        </w:tc>
      </w:tr>
      <w:tr w:rsidR="00FB6B4E" w:rsidRPr="003666DD" w14:paraId="74E37958" w14:textId="77777777" w:rsidTr="0089737A">
        <w:trPr>
          <w:trHeight w:val="273"/>
          <w:jc w:val="center"/>
        </w:trPr>
        <w:tc>
          <w:tcPr>
            <w:tcW w:w="165" w:type="pct"/>
            <w:tcBorders>
              <w:right w:val="single" w:sz="4" w:space="0" w:color="auto"/>
            </w:tcBorders>
          </w:tcPr>
          <w:p w14:paraId="0F24F9BD" w14:textId="77777777" w:rsidR="00FB6B4E" w:rsidRPr="003666DD" w:rsidRDefault="00FB6B4E" w:rsidP="0000650D">
            <w:pPr>
              <w:jc w:val="center"/>
              <w:rPr>
                <w:sz w:val="22"/>
                <w:szCs w:val="22"/>
              </w:rPr>
            </w:pPr>
            <w:r w:rsidRPr="003666DD">
              <w:rPr>
                <w:sz w:val="22"/>
                <w:szCs w:val="22"/>
              </w:rPr>
              <w:lastRenderedPageBreak/>
              <w:t>8</w:t>
            </w:r>
          </w:p>
        </w:tc>
        <w:tc>
          <w:tcPr>
            <w:tcW w:w="1289" w:type="pct"/>
            <w:tcBorders>
              <w:top w:val="nil"/>
              <w:left w:val="single" w:sz="4" w:space="0" w:color="auto"/>
              <w:bottom w:val="nil"/>
              <w:right w:val="single" w:sz="4" w:space="0" w:color="auto"/>
            </w:tcBorders>
          </w:tcPr>
          <w:p w14:paraId="188D7ECF" w14:textId="77777777" w:rsidR="00FB6B4E" w:rsidRPr="003666DD" w:rsidRDefault="00FB6B4E" w:rsidP="0000650D">
            <w:pPr>
              <w:jc w:val="both"/>
              <w:rPr>
                <w:sz w:val="22"/>
                <w:szCs w:val="22"/>
              </w:rPr>
            </w:pPr>
            <w:r w:rsidRPr="003666DD">
              <w:rPr>
                <w:sz w:val="22"/>
                <w:szCs w:val="22"/>
              </w:rPr>
              <w:t>Подпрограмма 2. Общее образование</w:t>
            </w:r>
          </w:p>
        </w:tc>
        <w:tc>
          <w:tcPr>
            <w:tcW w:w="1092" w:type="pct"/>
            <w:tcBorders>
              <w:left w:val="single" w:sz="4" w:space="0" w:color="auto"/>
            </w:tcBorders>
          </w:tcPr>
          <w:p w14:paraId="0746990E" w14:textId="77777777" w:rsidR="00FB6B4E" w:rsidRPr="003666DD" w:rsidRDefault="00FB6B4E" w:rsidP="0000650D">
            <w:pPr>
              <w:ind w:left="-57"/>
              <w:jc w:val="both"/>
              <w:rPr>
                <w:sz w:val="22"/>
                <w:szCs w:val="22"/>
              </w:rPr>
            </w:pPr>
            <w:r w:rsidRPr="003666DD">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14:paraId="3A6A56FF" w14:textId="77777777" w:rsidR="00FB6B4E" w:rsidRPr="003666DD" w:rsidRDefault="00FB6B4E" w:rsidP="0000650D">
            <w:pPr>
              <w:jc w:val="center"/>
              <w:rPr>
                <w:sz w:val="22"/>
                <w:szCs w:val="22"/>
              </w:rPr>
            </w:pPr>
            <w:r w:rsidRPr="003666DD">
              <w:rPr>
                <w:sz w:val="22"/>
                <w:szCs w:val="22"/>
                <w:lang w:val="en-US"/>
              </w:rPr>
              <w:t>3</w:t>
            </w:r>
            <w:r w:rsidRPr="003666DD">
              <w:rPr>
                <w:sz w:val="22"/>
                <w:szCs w:val="22"/>
              </w:rPr>
              <w:t>86 005,6</w:t>
            </w:r>
          </w:p>
        </w:tc>
        <w:tc>
          <w:tcPr>
            <w:tcW w:w="405" w:type="pct"/>
            <w:vAlign w:val="center"/>
          </w:tcPr>
          <w:p w14:paraId="1C985539" w14:textId="77777777" w:rsidR="00FB6B4E" w:rsidRPr="003666DD" w:rsidRDefault="00FB6B4E" w:rsidP="0000650D">
            <w:pPr>
              <w:jc w:val="center"/>
              <w:rPr>
                <w:sz w:val="22"/>
                <w:szCs w:val="22"/>
              </w:rPr>
            </w:pPr>
            <w:r w:rsidRPr="003666DD">
              <w:rPr>
                <w:sz w:val="22"/>
                <w:szCs w:val="22"/>
                <w:lang w:val="en-US"/>
              </w:rPr>
              <w:t>3</w:t>
            </w:r>
            <w:r w:rsidRPr="003666DD">
              <w:rPr>
                <w:sz w:val="22"/>
                <w:szCs w:val="22"/>
              </w:rPr>
              <w:t>86 005,6</w:t>
            </w:r>
          </w:p>
        </w:tc>
        <w:tc>
          <w:tcPr>
            <w:tcW w:w="405" w:type="pct"/>
            <w:vAlign w:val="center"/>
          </w:tcPr>
          <w:p w14:paraId="1B0A245B" w14:textId="77777777" w:rsidR="00FB6B4E" w:rsidRPr="003666DD" w:rsidRDefault="00FB6B4E" w:rsidP="0000650D">
            <w:pPr>
              <w:jc w:val="center"/>
              <w:rPr>
                <w:sz w:val="22"/>
                <w:szCs w:val="22"/>
              </w:rPr>
            </w:pPr>
            <w:r w:rsidRPr="003666DD">
              <w:rPr>
                <w:sz w:val="22"/>
                <w:szCs w:val="22"/>
                <w:lang w:val="en-US"/>
              </w:rPr>
              <w:t>3</w:t>
            </w:r>
            <w:r w:rsidRPr="003666DD">
              <w:rPr>
                <w:sz w:val="22"/>
                <w:szCs w:val="22"/>
              </w:rPr>
              <w:t>86 005,6</w:t>
            </w:r>
          </w:p>
        </w:tc>
        <w:tc>
          <w:tcPr>
            <w:tcW w:w="405" w:type="pct"/>
            <w:vAlign w:val="center"/>
          </w:tcPr>
          <w:p w14:paraId="6F2176D2" w14:textId="77777777" w:rsidR="00FB6B4E" w:rsidRPr="003666DD" w:rsidRDefault="00FB6B4E" w:rsidP="0000650D">
            <w:pPr>
              <w:jc w:val="center"/>
              <w:rPr>
                <w:color w:val="000000" w:themeColor="text1"/>
                <w:sz w:val="22"/>
                <w:szCs w:val="22"/>
              </w:rPr>
            </w:pPr>
            <w:r w:rsidRPr="003666DD">
              <w:rPr>
                <w:sz w:val="22"/>
                <w:szCs w:val="22"/>
                <w:lang w:val="en-US"/>
              </w:rPr>
              <w:t>3</w:t>
            </w:r>
            <w:r w:rsidRPr="003666DD">
              <w:rPr>
                <w:sz w:val="22"/>
                <w:szCs w:val="22"/>
              </w:rPr>
              <w:t>86 005,6</w:t>
            </w:r>
          </w:p>
        </w:tc>
        <w:tc>
          <w:tcPr>
            <w:tcW w:w="405" w:type="pct"/>
            <w:vAlign w:val="center"/>
          </w:tcPr>
          <w:p w14:paraId="71D8463B" w14:textId="77777777" w:rsidR="00FB6B4E" w:rsidRPr="003666DD" w:rsidRDefault="00FB6B4E" w:rsidP="0000650D">
            <w:pPr>
              <w:jc w:val="center"/>
              <w:rPr>
                <w:color w:val="000000" w:themeColor="text1"/>
                <w:sz w:val="22"/>
                <w:szCs w:val="22"/>
              </w:rPr>
            </w:pPr>
            <w:r w:rsidRPr="003666DD">
              <w:rPr>
                <w:sz w:val="22"/>
                <w:szCs w:val="22"/>
                <w:lang w:val="en-US"/>
              </w:rPr>
              <w:t>3</w:t>
            </w:r>
            <w:r w:rsidRPr="003666DD">
              <w:rPr>
                <w:sz w:val="22"/>
                <w:szCs w:val="22"/>
              </w:rPr>
              <w:t>86 005,6</w:t>
            </w:r>
          </w:p>
        </w:tc>
        <w:tc>
          <w:tcPr>
            <w:tcW w:w="405" w:type="pct"/>
            <w:vAlign w:val="center"/>
          </w:tcPr>
          <w:p w14:paraId="110B2DA9" w14:textId="77777777" w:rsidR="00FB6B4E" w:rsidRPr="003666DD" w:rsidRDefault="00FB6B4E" w:rsidP="0000650D">
            <w:pPr>
              <w:jc w:val="center"/>
              <w:rPr>
                <w:color w:val="000000" w:themeColor="text1"/>
                <w:sz w:val="22"/>
                <w:szCs w:val="22"/>
              </w:rPr>
            </w:pPr>
            <w:r w:rsidRPr="003666DD">
              <w:rPr>
                <w:sz w:val="22"/>
                <w:szCs w:val="22"/>
                <w:lang w:val="en-US"/>
              </w:rPr>
              <w:t>3</w:t>
            </w:r>
            <w:r w:rsidRPr="003666DD">
              <w:rPr>
                <w:sz w:val="22"/>
                <w:szCs w:val="22"/>
              </w:rPr>
              <w:t>86 005,6</w:t>
            </w:r>
          </w:p>
        </w:tc>
      </w:tr>
      <w:tr w:rsidR="00FB6B4E" w:rsidRPr="003666DD" w14:paraId="383A6310" w14:textId="77777777" w:rsidTr="0089737A">
        <w:trPr>
          <w:trHeight w:val="1118"/>
          <w:jc w:val="center"/>
        </w:trPr>
        <w:tc>
          <w:tcPr>
            <w:tcW w:w="165" w:type="pct"/>
          </w:tcPr>
          <w:p w14:paraId="55B313B6" w14:textId="77777777" w:rsidR="00FB6B4E" w:rsidRPr="003666DD" w:rsidRDefault="00FB6B4E" w:rsidP="0000650D">
            <w:pPr>
              <w:jc w:val="center"/>
              <w:rPr>
                <w:sz w:val="22"/>
                <w:szCs w:val="22"/>
              </w:rPr>
            </w:pPr>
            <w:r w:rsidRPr="003666DD">
              <w:rPr>
                <w:sz w:val="22"/>
                <w:szCs w:val="22"/>
              </w:rPr>
              <w:t>9</w:t>
            </w:r>
          </w:p>
        </w:tc>
        <w:tc>
          <w:tcPr>
            <w:tcW w:w="1289" w:type="pct"/>
            <w:tcBorders>
              <w:top w:val="single" w:sz="4" w:space="0" w:color="auto"/>
            </w:tcBorders>
          </w:tcPr>
          <w:p w14:paraId="520818F0" w14:textId="77777777" w:rsidR="00FB6B4E" w:rsidRPr="003666DD" w:rsidRDefault="00FB6B4E" w:rsidP="0000650D">
            <w:pPr>
              <w:ind w:left="-57" w:right="-57"/>
              <w:jc w:val="both"/>
              <w:rPr>
                <w:sz w:val="22"/>
                <w:szCs w:val="22"/>
              </w:rPr>
            </w:pPr>
            <w:r w:rsidRPr="003666DD">
              <w:rPr>
                <w:sz w:val="22"/>
                <w:szCs w:val="22"/>
              </w:rPr>
              <w:t xml:space="preserve">Основное мероприятие 2.1. </w:t>
            </w:r>
            <w:r w:rsidRPr="003666DD">
              <w:rPr>
                <w:bCs/>
                <w:sz w:val="22"/>
                <w:szCs w:val="22"/>
              </w:rPr>
              <w:t>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w:t>
            </w:r>
          </w:p>
        </w:tc>
        <w:tc>
          <w:tcPr>
            <w:tcW w:w="1092" w:type="pct"/>
          </w:tcPr>
          <w:p w14:paraId="1BB197A4" w14:textId="77777777" w:rsidR="00FB6B4E" w:rsidRPr="003666DD" w:rsidRDefault="00FB6B4E" w:rsidP="0000650D">
            <w:pPr>
              <w:ind w:right="-57"/>
              <w:jc w:val="both"/>
              <w:rPr>
                <w:sz w:val="22"/>
                <w:szCs w:val="22"/>
              </w:rPr>
            </w:pPr>
            <w:r w:rsidRPr="003666DD">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14:paraId="07132A00" w14:textId="77777777" w:rsidR="00FB6B4E" w:rsidRPr="003666DD" w:rsidRDefault="00FB6B4E" w:rsidP="0000650D">
            <w:pPr>
              <w:jc w:val="center"/>
              <w:rPr>
                <w:sz w:val="22"/>
                <w:szCs w:val="22"/>
              </w:rPr>
            </w:pPr>
            <w:r w:rsidRPr="003666DD">
              <w:rPr>
                <w:sz w:val="22"/>
                <w:szCs w:val="22"/>
              </w:rPr>
              <w:t>384 362,1</w:t>
            </w:r>
          </w:p>
        </w:tc>
        <w:tc>
          <w:tcPr>
            <w:tcW w:w="405" w:type="pct"/>
            <w:vAlign w:val="center"/>
          </w:tcPr>
          <w:p w14:paraId="053EF70E" w14:textId="77777777" w:rsidR="00FB6B4E" w:rsidRPr="003666DD" w:rsidRDefault="00FB6B4E" w:rsidP="0000650D">
            <w:pPr>
              <w:jc w:val="center"/>
              <w:rPr>
                <w:sz w:val="22"/>
                <w:szCs w:val="22"/>
              </w:rPr>
            </w:pPr>
            <w:r w:rsidRPr="003666DD">
              <w:rPr>
                <w:sz w:val="22"/>
                <w:szCs w:val="22"/>
              </w:rPr>
              <w:t>384 362,1</w:t>
            </w:r>
          </w:p>
        </w:tc>
        <w:tc>
          <w:tcPr>
            <w:tcW w:w="405" w:type="pct"/>
            <w:vAlign w:val="center"/>
          </w:tcPr>
          <w:p w14:paraId="5B987846" w14:textId="77777777" w:rsidR="00FB6B4E" w:rsidRPr="003666DD" w:rsidRDefault="00FB6B4E" w:rsidP="0000650D">
            <w:pPr>
              <w:jc w:val="center"/>
              <w:rPr>
                <w:sz w:val="22"/>
                <w:szCs w:val="22"/>
              </w:rPr>
            </w:pPr>
            <w:r w:rsidRPr="003666DD">
              <w:rPr>
                <w:sz w:val="22"/>
                <w:szCs w:val="22"/>
              </w:rPr>
              <w:t>384 362,1</w:t>
            </w:r>
          </w:p>
        </w:tc>
        <w:tc>
          <w:tcPr>
            <w:tcW w:w="405" w:type="pct"/>
            <w:vAlign w:val="center"/>
          </w:tcPr>
          <w:p w14:paraId="034B0B5F" w14:textId="77777777" w:rsidR="00FB6B4E" w:rsidRPr="003666DD" w:rsidRDefault="00FB6B4E" w:rsidP="0000650D">
            <w:pPr>
              <w:jc w:val="center"/>
              <w:rPr>
                <w:sz w:val="22"/>
                <w:szCs w:val="22"/>
              </w:rPr>
            </w:pPr>
            <w:r w:rsidRPr="003666DD">
              <w:rPr>
                <w:sz w:val="22"/>
                <w:szCs w:val="22"/>
              </w:rPr>
              <w:t>384 362,1</w:t>
            </w:r>
          </w:p>
        </w:tc>
        <w:tc>
          <w:tcPr>
            <w:tcW w:w="405" w:type="pct"/>
            <w:vAlign w:val="center"/>
          </w:tcPr>
          <w:p w14:paraId="70FFEB3D" w14:textId="77777777" w:rsidR="00FB6B4E" w:rsidRPr="003666DD" w:rsidRDefault="00FB6B4E" w:rsidP="0000650D">
            <w:pPr>
              <w:jc w:val="center"/>
              <w:rPr>
                <w:sz w:val="22"/>
                <w:szCs w:val="22"/>
              </w:rPr>
            </w:pPr>
            <w:r w:rsidRPr="003666DD">
              <w:rPr>
                <w:sz w:val="22"/>
                <w:szCs w:val="22"/>
              </w:rPr>
              <w:t>384 362,1</w:t>
            </w:r>
          </w:p>
        </w:tc>
        <w:tc>
          <w:tcPr>
            <w:tcW w:w="405" w:type="pct"/>
            <w:vAlign w:val="center"/>
          </w:tcPr>
          <w:p w14:paraId="24F0780D" w14:textId="77777777" w:rsidR="00FB6B4E" w:rsidRPr="003666DD" w:rsidRDefault="00FB6B4E" w:rsidP="0000650D">
            <w:pPr>
              <w:jc w:val="center"/>
              <w:rPr>
                <w:sz w:val="22"/>
                <w:szCs w:val="22"/>
              </w:rPr>
            </w:pPr>
            <w:r w:rsidRPr="003666DD">
              <w:rPr>
                <w:sz w:val="22"/>
                <w:szCs w:val="22"/>
              </w:rPr>
              <w:t>384 362,1</w:t>
            </w:r>
          </w:p>
        </w:tc>
      </w:tr>
      <w:tr w:rsidR="00FB6B4E" w:rsidRPr="003666DD" w14:paraId="2634F293" w14:textId="77777777" w:rsidTr="0089737A">
        <w:trPr>
          <w:jc w:val="center"/>
        </w:trPr>
        <w:tc>
          <w:tcPr>
            <w:tcW w:w="165" w:type="pct"/>
          </w:tcPr>
          <w:p w14:paraId="32F73C92" w14:textId="77777777" w:rsidR="00FB6B4E" w:rsidRPr="003666DD" w:rsidRDefault="00FB6B4E" w:rsidP="0000650D">
            <w:pPr>
              <w:jc w:val="center"/>
              <w:rPr>
                <w:sz w:val="22"/>
                <w:szCs w:val="22"/>
              </w:rPr>
            </w:pPr>
            <w:r w:rsidRPr="003666DD">
              <w:rPr>
                <w:sz w:val="22"/>
                <w:szCs w:val="22"/>
              </w:rPr>
              <w:t>10</w:t>
            </w:r>
          </w:p>
        </w:tc>
        <w:tc>
          <w:tcPr>
            <w:tcW w:w="1289" w:type="pct"/>
          </w:tcPr>
          <w:p w14:paraId="51DB8C1F" w14:textId="77777777" w:rsidR="00FB6B4E" w:rsidRPr="003666DD" w:rsidRDefault="00FB6B4E" w:rsidP="0000650D">
            <w:pPr>
              <w:ind w:left="-57" w:right="-113"/>
              <w:jc w:val="both"/>
              <w:rPr>
                <w:bCs/>
                <w:sz w:val="22"/>
                <w:szCs w:val="22"/>
              </w:rPr>
            </w:pPr>
            <w:r w:rsidRPr="003666DD">
              <w:rPr>
                <w:sz w:val="22"/>
                <w:szCs w:val="22"/>
              </w:rPr>
              <w:t>Основное мероприятие 2.3. Формирование комплексной системы выявления, развития и поддержки одаренных детей и молодых талантов</w:t>
            </w:r>
          </w:p>
        </w:tc>
        <w:tc>
          <w:tcPr>
            <w:tcW w:w="1092" w:type="pct"/>
          </w:tcPr>
          <w:p w14:paraId="6E9B6E5B" w14:textId="77777777" w:rsidR="00FB6B4E" w:rsidRPr="003666DD" w:rsidRDefault="00FB6B4E" w:rsidP="0000650D">
            <w:pPr>
              <w:ind w:left="-57" w:right="-113"/>
              <w:jc w:val="both"/>
              <w:rPr>
                <w:sz w:val="22"/>
                <w:szCs w:val="22"/>
              </w:rPr>
            </w:pPr>
            <w:r w:rsidRPr="003666DD">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14:paraId="5BE584E1" w14:textId="77777777" w:rsidR="00FB6B4E" w:rsidRPr="003666DD" w:rsidRDefault="00FB6B4E" w:rsidP="0000650D">
            <w:pPr>
              <w:jc w:val="center"/>
              <w:rPr>
                <w:sz w:val="22"/>
                <w:szCs w:val="22"/>
              </w:rPr>
            </w:pPr>
            <w:r w:rsidRPr="003666DD">
              <w:rPr>
                <w:sz w:val="22"/>
                <w:szCs w:val="22"/>
              </w:rPr>
              <w:t>629,0</w:t>
            </w:r>
          </w:p>
        </w:tc>
        <w:tc>
          <w:tcPr>
            <w:tcW w:w="405" w:type="pct"/>
            <w:vAlign w:val="center"/>
          </w:tcPr>
          <w:p w14:paraId="0F279444" w14:textId="77777777" w:rsidR="00FB6B4E" w:rsidRPr="003666DD" w:rsidRDefault="00FB6B4E" w:rsidP="0000650D">
            <w:pPr>
              <w:jc w:val="center"/>
              <w:rPr>
                <w:sz w:val="22"/>
                <w:szCs w:val="22"/>
              </w:rPr>
            </w:pPr>
            <w:r w:rsidRPr="003666DD">
              <w:rPr>
                <w:sz w:val="22"/>
                <w:szCs w:val="22"/>
              </w:rPr>
              <w:t>629,0</w:t>
            </w:r>
          </w:p>
        </w:tc>
        <w:tc>
          <w:tcPr>
            <w:tcW w:w="405" w:type="pct"/>
            <w:vAlign w:val="center"/>
          </w:tcPr>
          <w:p w14:paraId="7C6FB716" w14:textId="77777777" w:rsidR="00FB6B4E" w:rsidRPr="003666DD" w:rsidRDefault="00FB6B4E" w:rsidP="0000650D">
            <w:pPr>
              <w:jc w:val="center"/>
              <w:rPr>
                <w:sz w:val="22"/>
                <w:szCs w:val="22"/>
              </w:rPr>
            </w:pPr>
            <w:r w:rsidRPr="003666DD">
              <w:rPr>
                <w:sz w:val="22"/>
                <w:szCs w:val="22"/>
              </w:rPr>
              <w:t>629,0</w:t>
            </w:r>
          </w:p>
        </w:tc>
        <w:tc>
          <w:tcPr>
            <w:tcW w:w="405" w:type="pct"/>
            <w:vAlign w:val="center"/>
          </w:tcPr>
          <w:p w14:paraId="64CFC4A5" w14:textId="77777777" w:rsidR="00FB6B4E" w:rsidRPr="003666DD" w:rsidRDefault="00FB6B4E" w:rsidP="0000650D">
            <w:pPr>
              <w:jc w:val="center"/>
              <w:rPr>
                <w:sz w:val="22"/>
                <w:szCs w:val="22"/>
              </w:rPr>
            </w:pPr>
            <w:r w:rsidRPr="003666DD">
              <w:rPr>
                <w:sz w:val="22"/>
                <w:szCs w:val="22"/>
              </w:rPr>
              <w:t>629,0</w:t>
            </w:r>
          </w:p>
        </w:tc>
        <w:tc>
          <w:tcPr>
            <w:tcW w:w="405" w:type="pct"/>
            <w:vAlign w:val="center"/>
          </w:tcPr>
          <w:p w14:paraId="11B7DF50" w14:textId="77777777" w:rsidR="00FB6B4E" w:rsidRPr="003666DD" w:rsidRDefault="00FB6B4E" w:rsidP="0000650D">
            <w:pPr>
              <w:jc w:val="center"/>
              <w:rPr>
                <w:sz w:val="22"/>
                <w:szCs w:val="22"/>
              </w:rPr>
            </w:pPr>
            <w:r w:rsidRPr="003666DD">
              <w:rPr>
                <w:sz w:val="22"/>
                <w:szCs w:val="22"/>
              </w:rPr>
              <w:t>629,0</w:t>
            </w:r>
          </w:p>
        </w:tc>
        <w:tc>
          <w:tcPr>
            <w:tcW w:w="405" w:type="pct"/>
            <w:vAlign w:val="center"/>
          </w:tcPr>
          <w:p w14:paraId="55FEACB8" w14:textId="77777777" w:rsidR="00FB6B4E" w:rsidRPr="003666DD" w:rsidRDefault="00FB6B4E" w:rsidP="0000650D">
            <w:pPr>
              <w:jc w:val="center"/>
              <w:rPr>
                <w:sz w:val="22"/>
                <w:szCs w:val="22"/>
              </w:rPr>
            </w:pPr>
            <w:r w:rsidRPr="003666DD">
              <w:rPr>
                <w:sz w:val="22"/>
                <w:szCs w:val="22"/>
              </w:rPr>
              <w:t>629,0</w:t>
            </w:r>
          </w:p>
        </w:tc>
      </w:tr>
      <w:tr w:rsidR="00FB6B4E" w:rsidRPr="003666DD" w14:paraId="7707B8DB" w14:textId="77777777" w:rsidTr="0089737A">
        <w:trPr>
          <w:jc w:val="center"/>
        </w:trPr>
        <w:tc>
          <w:tcPr>
            <w:tcW w:w="165" w:type="pct"/>
          </w:tcPr>
          <w:p w14:paraId="584AC22D" w14:textId="77777777" w:rsidR="00FB6B4E" w:rsidRPr="003666DD" w:rsidRDefault="00FB6B4E" w:rsidP="0000650D">
            <w:pPr>
              <w:jc w:val="center"/>
              <w:rPr>
                <w:sz w:val="22"/>
                <w:szCs w:val="22"/>
              </w:rPr>
            </w:pPr>
            <w:r w:rsidRPr="003666DD">
              <w:rPr>
                <w:sz w:val="22"/>
                <w:szCs w:val="22"/>
              </w:rPr>
              <w:t>11</w:t>
            </w:r>
          </w:p>
        </w:tc>
        <w:tc>
          <w:tcPr>
            <w:tcW w:w="1289" w:type="pct"/>
          </w:tcPr>
          <w:p w14:paraId="47080AD8" w14:textId="77777777" w:rsidR="00FB6B4E" w:rsidRPr="003666DD" w:rsidRDefault="00FB6B4E" w:rsidP="0000650D">
            <w:pPr>
              <w:ind w:right="-113"/>
              <w:jc w:val="both"/>
              <w:rPr>
                <w:sz w:val="22"/>
                <w:szCs w:val="22"/>
              </w:rPr>
            </w:pPr>
            <w:r w:rsidRPr="003666DD">
              <w:rPr>
                <w:rStyle w:val="FontStyle83"/>
                <w:sz w:val="22"/>
                <w:szCs w:val="22"/>
              </w:rPr>
              <w:t>Основное мероприятие 2.4.  Организация проведения общественно-значимых мероприятий в сфере образования, науки и молодежной политики</w:t>
            </w:r>
          </w:p>
        </w:tc>
        <w:tc>
          <w:tcPr>
            <w:tcW w:w="1092" w:type="pct"/>
          </w:tcPr>
          <w:p w14:paraId="1A94D9C9" w14:textId="77777777" w:rsidR="00FB6B4E" w:rsidRPr="003666DD" w:rsidRDefault="00FB6B4E" w:rsidP="0000650D">
            <w:pPr>
              <w:jc w:val="both"/>
              <w:rPr>
                <w:sz w:val="22"/>
                <w:szCs w:val="22"/>
              </w:rPr>
            </w:pPr>
            <w:r w:rsidRPr="003666DD">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14:paraId="5B73BB46" w14:textId="77777777" w:rsidR="00FB6B4E" w:rsidRPr="003666DD" w:rsidRDefault="00FB6B4E" w:rsidP="0000650D">
            <w:pPr>
              <w:jc w:val="center"/>
              <w:rPr>
                <w:sz w:val="22"/>
                <w:szCs w:val="22"/>
              </w:rPr>
            </w:pPr>
            <w:r w:rsidRPr="003666DD">
              <w:rPr>
                <w:sz w:val="22"/>
                <w:szCs w:val="22"/>
              </w:rPr>
              <w:t>1 014,5</w:t>
            </w:r>
          </w:p>
        </w:tc>
        <w:tc>
          <w:tcPr>
            <w:tcW w:w="405" w:type="pct"/>
            <w:vAlign w:val="center"/>
          </w:tcPr>
          <w:p w14:paraId="01E462AC" w14:textId="77777777" w:rsidR="00FB6B4E" w:rsidRPr="003666DD" w:rsidRDefault="00FB6B4E" w:rsidP="0000650D">
            <w:pPr>
              <w:jc w:val="center"/>
              <w:rPr>
                <w:sz w:val="22"/>
                <w:szCs w:val="22"/>
              </w:rPr>
            </w:pPr>
            <w:r w:rsidRPr="003666DD">
              <w:rPr>
                <w:sz w:val="22"/>
                <w:szCs w:val="22"/>
              </w:rPr>
              <w:t>1 014,5</w:t>
            </w:r>
          </w:p>
        </w:tc>
        <w:tc>
          <w:tcPr>
            <w:tcW w:w="405" w:type="pct"/>
            <w:vAlign w:val="center"/>
          </w:tcPr>
          <w:p w14:paraId="31AA05BA" w14:textId="77777777" w:rsidR="00FB6B4E" w:rsidRPr="003666DD" w:rsidRDefault="00FB6B4E" w:rsidP="0000650D">
            <w:pPr>
              <w:jc w:val="center"/>
              <w:rPr>
                <w:sz w:val="22"/>
                <w:szCs w:val="22"/>
              </w:rPr>
            </w:pPr>
            <w:r w:rsidRPr="003666DD">
              <w:rPr>
                <w:sz w:val="22"/>
                <w:szCs w:val="22"/>
              </w:rPr>
              <w:t>1 014,5</w:t>
            </w:r>
          </w:p>
        </w:tc>
        <w:tc>
          <w:tcPr>
            <w:tcW w:w="405" w:type="pct"/>
            <w:vAlign w:val="center"/>
          </w:tcPr>
          <w:p w14:paraId="62AA6E9D" w14:textId="77777777" w:rsidR="00FB6B4E" w:rsidRPr="003666DD" w:rsidRDefault="00FB6B4E" w:rsidP="0000650D">
            <w:pPr>
              <w:jc w:val="center"/>
              <w:rPr>
                <w:sz w:val="22"/>
                <w:szCs w:val="22"/>
              </w:rPr>
            </w:pPr>
            <w:r w:rsidRPr="003666DD">
              <w:rPr>
                <w:sz w:val="22"/>
                <w:szCs w:val="22"/>
              </w:rPr>
              <w:t>1 014,5</w:t>
            </w:r>
          </w:p>
        </w:tc>
        <w:tc>
          <w:tcPr>
            <w:tcW w:w="405" w:type="pct"/>
            <w:vAlign w:val="center"/>
          </w:tcPr>
          <w:p w14:paraId="3F6256CD" w14:textId="77777777" w:rsidR="00FB6B4E" w:rsidRPr="003666DD" w:rsidRDefault="00FB6B4E" w:rsidP="0000650D">
            <w:pPr>
              <w:jc w:val="center"/>
              <w:rPr>
                <w:sz w:val="22"/>
                <w:szCs w:val="22"/>
              </w:rPr>
            </w:pPr>
            <w:r w:rsidRPr="003666DD">
              <w:rPr>
                <w:sz w:val="22"/>
                <w:szCs w:val="22"/>
              </w:rPr>
              <w:t>1 014,5</w:t>
            </w:r>
          </w:p>
        </w:tc>
        <w:tc>
          <w:tcPr>
            <w:tcW w:w="405" w:type="pct"/>
            <w:vAlign w:val="center"/>
          </w:tcPr>
          <w:p w14:paraId="3AA8C12D" w14:textId="77777777" w:rsidR="00FB6B4E" w:rsidRPr="003666DD" w:rsidRDefault="00FB6B4E" w:rsidP="0000650D">
            <w:pPr>
              <w:jc w:val="center"/>
              <w:rPr>
                <w:sz w:val="22"/>
                <w:szCs w:val="22"/>
              </w:rPr>
            </w:pPr>
            <w:r w:rsidRPr="003666DD">
              <w:rPr>
                <w:sz w:val="22"/>
                <w:szCs w:val="22"/>
              </w:rPr>
              <w:t>1 014,5</w:t>
            </w:r>
          </w:p>
        </w:tc>
      </w:tr>
      <w:tr w:rsidR="00FB6B4E" w:rsidRPr="003666DD" w14:paraId="488F8749" w14:textId="77777777" w:rsidTr="0089737A">
        <w:trPr>
          <w:jc w:val="center"/>
        </w:trPr>
        <w:tc>
          <w:tcPr>
            <w:tcW w:w="165" w:type="pct"/>
            <w:tcBorders>
              <w:top w:val="single" w:sz="4" w:space="0" w:color="auto"/>
            </w:tcBorders>
          </w:tcPr>
          <w:p w14:paraId="7E4B9DC5" w14:textId="77777777" w:rsidR="00FB6B4E" w:rsidRPr="003666DD" w:rsidRDefault="00FB6B4E" w:rsidP="0000650D">
            <w:pPr>
              <w:jc w:val="center"/>
              <w:rPr>
                <w:sz w:val="22"/>
                <w:szCs w:val="22"/>
              </w:rPr>
            </w:pPr>
            <w:r w:rsidRPr="003666DD">
              <w:rPr>
                <w:sz w:val="22"/>
                <w:szCs w:val="22"/>
              </w:rPr>
              <w:t>12</w:t>
            </w:r>
          </w:p>
        </w:tc>
        <w:tc>
          <w:tcPr>
            <w:tcW w:w="1289" w:type="pct"/>
            <w:tcBorders>
              <w:top w:val="single" w:sz="4" w:space="0" w:color="auto"/>
            </w:tcBorders>
          </w:tcPr>
          <w:p w14:paraId="35F08448" w14:textId="77777777" w:rsidR="00FB6B4E" w:rsidRPr="003666DD" w:rsidRDefault="00FB6B4E" w:rsidP="0000650D">
            <w:pPr>
              <w:jc w:val="both"/>
              <w:rPr>
                <w:sz w:val="22"/>
                <w:szCs w:val="22"/>
              </w:rPr>
            </w:pPr>
            <w:r w:rsidRPr="003666DD">
              <w:rPr>
                <w:sz w:val="22"/>
                <w:szCs w:val="22"/>
              </w:rPr>
              <w:t>Подпрограмма 3. Дополнительное образование</w:t>
            </w:r>
          </w:p>
        </w:tc>
        <w:tc>
          <w:tcPr>
            <w:tcW w:w="1092" w:type="pct"/>
          </w:tcPr>
          <w:p w14:paraId="670F7F6B" w14:textId="77777777" w:rsidR="00FB6B4E" w:rsidRPr="003666DD" w:rsidRDefault="00FB6B4E" w:rsidP="0000650D">
            <w:pPr>
              <w:ind w:left="-57" w:right="-57"/>
              <w:jc w:val="both"/>
              <w:rPr>
                <w:sz w:val="22"/>
                <w:szCs w:val="22"/>
              </w:rPr>
            </w:pPr>
            <w:r w:rsidRPr="003666DD">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14:paraId="58980DBA" w14:textId="77777777" w:rsidR="00FB6B4E" w:rsidRPr="003666DD" w:rsidRDefault="00FB6B4E" w:rsidP="0000650D">
            <w:pPr>
              <w:jc w:val="center"/>
              <w:rPr>
                <w:sz w:val="22"/>
                <w:szCs w:val="22"/>
              </w:rPr>
            </w:pPr>
            <w:r w:rsidRPr="003666DD">
              <w:rPr>
                <w:sz w:val="22"/>
                <w:szCs w:val="22"/>
              </w:rPr>
              <w:t>138 846,6</w:t>
            </w:r>
          </w:p>
        </w:tc>
        <w:tc>
          <w:tcPr>
            <w:tcW w:w="405" w:type="pct"/>
            <w:vAlign w:val="center"/>
          </w:tcPr>
          <w:p w14:paraId="5C537AF3" w14:textId="77777777" w:rsidR="00FB6B4E" w:rsidRPr="003666DD" w:rsidRDefault="00FB6B4E" w:rsidP="0000650D">
            <w:pPr>
              <w:jc w:val="center"/>
              <w:rPr>
                <w:sz w:val="22"/>
                <w:szCs w:val="22"/>
              </w:rPr>
            </w:pPr>
            <w:r w:rsidRPr="003666DD">
              <w:rPr>
                <w:sz w:val="22"/>
                <w:szCs w:val="22"/>
              </w:rPr>
              <w:t>138 846,6</w:t>
            </w:r>
          </w:p>
        </w:tc>
        <w:tc>
          <w:tcPr>
            <w:tcW w:w="405" w:type="pct"/>
            <w:vAlign w:val="center"/>
          </w:tcPr>
          <w:p w14:paraId="09A0A914" w14:textId="77777777" w:rsidR="00FB6B4E" w:rsidRPr="003666DD" w:rsidRDefault="00FB6B4E" w:rsidP="0000650D">
            <w:pPr>
              <w:jc w:val="center"/>
              <w:rPr>
                <w:sz w:val="22"/>
                <w:szCs w:val="22"/>
              </w:rPr>
            </w:pPr>
            <w:r w:rsidRPr="003666DD">
              <w:rPr>
                <w:sz w:val="22"/>
                <w:szCs w:val="22"/>
              </w:rPr>
              <w:t>138 846,6</w:t>
            </w:r>
          </w:p>
        </w:tc>
        <w:tc>
          <w:tcPr>
            <w:tcW w:w="405" w:type="pct"/>
            <w:vAlign w:val="center"/>
          </w:tcPr>
          <w:p w14:paraId="73830DD9" w14:textId="77777777" w:rsidR="00FB6B4E" w:rsidRPr="003666DD" w:rsidRDefault="00FB6B4E" w:rsidP="0000650D">
            <w:pPr>
              <w:jc w:val="center"/>
              <w:rPr>
                <w:sz w:val="22"/>
                <w:szCs w:val="22"/>
              </w:rPr>
            </w:pPr>
            <w:r w:rsidRPr="003666DD">
              <w:rPr>
                <w:sz w:val="22"/>
                <w:szCs w:val="22"/>
              </w:rPr>
              <w:t>138 846,6</w:t>
            </w:r>
          </w:p>
        </w:tc>
        <w:tc>
          <w:tcPr>
            <w:tcW w:w="405" w:type="pct"/>
            <w:vAlign w:val="center"/>
          </w:tcPr>
          <w:p w14:paraId="05B736C5" w14:textId="77777777" w:rsidR="00FB6B4E" w:rsidRPr="003666DD" w:rsidRDefault="00FB6B4E" w:rsidP="0000650D">
            <w:pPr>
              <w:jc w:val="center"/>
              <w:rPr>
                <w:sz w:val="22"/>
                <w:szCs w:val="22"/>
              </w:rPr>
            </w:pPr>
            <w:r w:rsidRPr="003666DD">
              <w:rPr>
                <w:sz w:val="22"/>
                <w:szCs w:val="22"/>
              </w:rPr>
              <w:t>138 846,6</w:t>
            </w:r>
          </w:p>
        </w:tc>
        <w:tc>
          <w:tcPr>
            <w:tcW w:w="405" w:type="pct"/>
            <w:vAlign w:val="center"/>
          </w:tcPr>
          <w:p w14:paraId="60BCDDA2" w14:textId="77777777" w:rsidR="00FB6B4E" w:rsidRPr="003666DD" w:rsidRDefault="00FB6B4E" w:rsidP="0000650D">
            <w:pPr>
              <w:jc w:val="center"/>
              <w:rPr>
                <w:sz w:val="22"/>
                <w:szCs w:val="22"/>
              </w:rPr>
            </w:pPr>
            <w:r w:rsidRPr="003666DD">
              <w:rPr>
                <w:sz w:val="22"/>
                <w:szCs w:val="22"/>
              </w:rPr>
              <w:t>138 846,6</w:t>
            </w:r>
          </w:p>
        </w:tc>
      </w:tr>
      <w:tr w:rsidR="00FB6B4E" w:rsidRPr="003666DD" w14:paraId="0BBBD43C" w14:textId="77777777" w:rsidTr="0089737A">
        <w:trPr>
          <w:jc w:val="center"/>
        </w:trPr>
        <w:tc>
          <w:tcPr>
            <w:tcW w:w="165" w:type="pct"/>
          </w:tcPr>
          <w:p w14:paraId="4545E9E4" w14:textId="77777777" w:rsidR="00FB6B4E" w:rsidRPr="003666DD" w:rsidRDefault="00FB6B4E" w:rsidP="0000650D">
            <w:pPr>
              <w:jc w:val="center"/>
              <w:rPr>
                <w:sz w:val="22"/>
                <w:szCs w:val="22"/>
              </w:rPr>
            </w:pPr>
            <w:r w:rsidRPr="003666DD">
              <w:rPr>
                <w:sz w:val="22"/>
                <w:szCs w:val="22"/>
              </w:rPr>
              <w:t>13</w:t>
            </w:r>
          </w:p>
        </w:tc>
        <w:tc>
          <w:tcPr>
            <w:tcW w:w="1289" w:type="pct"/>
          </w:tcPr>
          <w:p w14:paraId="262A98A9" w14:textId="77777777" w:rsidR="00FB6B4E" w:rsidRPr="003666DD" w:rsidRDefault="00FB6B4E" w:rsidP="0000650D">
            <w:pPr>
              <w:jc w:val="both"/>
              <w:rPr>
                <w:sz w:val="22"/>
                <w:szCs w:val="22"/>
              </w:rPr>
            </w:pPr>
            <w:r w:rsidRPr="003666DD">
              <w:rPr>
                <w:sz w:val="22"/>
                <w:szCs w:val="22"/>
              </w:rPr>
              <w:t>Основное мероприятие 3.1. Организация предоставления дополнительного образования детям</w:t>
            </w:r>
          </w:p>
        </w:tc>
        <w:tc>
          <w:tcPr>
            <w:tcW w:w="1092" w:type="pct"/>
          </w:tcPr>
          <w:p w14:paraId="4B2F5426" w14:textId="77777777" w:rsidR="00FB6B4E" w:rsidRPr="003666DD" w:rsidRDefault="00FB6B4E" w:rsidP="0000650D">
            <w:pPr>
              <w:ind w:left="-57" w:right="-57"/>
              <w:jc w:val="both"/>
              <w:rPr>
                <w:sz w:val="22"/>
                <w:szCs w:val="22"/>
              </w:rPr>
            </w:pPr>
            <w:r w:rsidRPr="003666DD">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14:paraId="71BC1DF4" w14:textId="77777777" w:rsidR="00FB6B4E" w:rsidRPr="003666DD" w:rsidRDefault="00FB6B4E" w:rsidP="0000650D">
            <w:pPr>
              <w:jc w:val="center"/>
              <w:rPr>
                <w:sz w:val="22"/>
                <w:szCs w:val="22"/>
              </w:rPr>
            </w:pPr>
            <w:r w:rsidRPr="003666DD">
              <w:rPr>
                <w:sz w:val="22"/>
                <w:szCs w:val="22"/>
              </w:rPr>
              <w:t>138 103,1</w:t>
            </w:r>
          </w:p>
        </w:tc>
        <w:tc>
          <w:tcPr>
            <w:tcW w:w="405" w:type="pct"/>
            <w:vAlign w:val="center"/>
          </w:tcPr>
          <w:p w14:paraId="58D605E9" w14:textId="77777777" w:rsidR="00FB6B4E" w:rsidRPr="003666DD" w:rsidRDefault="00FB6B4E" w:rsidP="0000650D">
            <w:pPr>
              <w:jc w:val="center"/>
              <w:rPr>
                <w:sz w:val="22"/>
                <w:szCs w:val="22"/>
              </w:rPr>
            </w:pPr>
            <w:r w:rsidRPr="003666DD">
              <w:rPr>
                <w:sz w:val="22"/>
                <w:szCs w:val="22"/>
              </w:rPr>
              <w:t>138 103,1</w:t>
            </w:r>
          </w:p>
        </w:tc>
        <w:tc>
          <w:tcPr>
            <w:tcW w:w="405" w:type="pct"/>
            <w:vAlign w:val="center"/>
          </w:tcPr>
          <w:p w14:paraId="25ADA79E" w14:textId="77777777" w:rsidR="00FB6B4E" w:rsidRPr="003666DD" w:rsidRDefault="00FB6B4E" w:rsidP="0000650D">
            <w:pPr>
              <w:jc w:val="center"/>
              <w:rPr>
                <w:sz w:val="22"/>
                <w:szCs w:val="22"/>
              </w:rPr>
            </w:pPr>
            <w:r w:rsidRPr="003666DD">
              <w:rPr>
                <w:sz w:val="22"/>
                <w:szCs w:val="22"/>
              </w:rPr>
              <w:t>138 103,1</w:t>
            </w:r>
          </w:p>
        </w:tc>
        <w:tc>
          <w:tcPr>
            <w:tcW w:w="405" w:type="pct"/>
            <w:vAlign w:val="center"/>
          </w:tcPr>
          <w:p w14:paraId="1204286D" w14:textId="77777777" w:rsidR="00FB6B4E" w:rsidRPr="003666DD" w:rsidRDefault="00FB6B4E" w:rsidP="0000650D">
            <w:pPr>
              <w:jc w:val="center"/>
              <w:rPr>
                <w:sz w:val="22"/>
                <w:szCs w:val="22"/>
              </w:rPr>
            </w:pPr>
            <w:r w:rsidRPr="003666DD">
              <w:rPr>
                <w:sz w:val="22"/>
                <w:szCs w:val="22"/>
              </w:rPr>
              <w:t>138 103,1</w:t>
            </w:r>
          </w:p>
        </w:tc>
        <w:tc>
          <w:tcPr>
            <w:tcW w:w="405" w:type="pct"/>
            <w:vAlign w:val="center"/>
          </w:tcPr>
          <w:p w14:paraId="448F90C6" w14:textId="77777777" w:rsidR="00FB6B4E" w:rsidRPr="003666DD" w:rsidRDefault="00FB6B4E" w:rsidP="0000650D">
            <w:pPr>
              <w:jc w:val="center"/>
              <w:rPr>
                <w:sz w:val="22"/>
                <w:szCs w:val="22"/>
              </w:rPr>
            </w:pPr>
            <w:r w:rsidRPr="003666DD">
              <w:rPr>
                <w:sz w:val="22"/>
                <w:szCs w:val="22"/>
              </w:rPr>
              <w:t>138 103,1</w:t>
            </w:r>
          </w:p>
        </w:tc>
        <w:tc>
          <w:tcPr>
            <w:tcW w:w="405" w:type="pct"/>
            <w:vAlign w:val="center"/>
          </w:tcPr>
          <w:p w14:paraId="52B1D817" w14:textId="77777777" w:rsidR="00FB6B4E" w:rsidRPr="003666DD" w:rsidRDefault="00FB6B4E" w:rsidP="0000650D">
            <w:pPr>
              <w:jc w:val="center"/>
              <w:rPr>
                <w:sz w:val="22"/>
                <w:szCs w:val="22"/>
              </w:rPr>
            </w:pPr>
            <w:r w:rsidRPr="003666DD">
              <w:rPr>
                <w:sz w:val="22"/>
                <w:szCs w:val="22"/>
              </w:rPr>
              <w:t>138 103,1</w:t>
            </w:r>
          </w:p>
        </w:tc>
      </w:tr>
      <w:tr w:rsidR="00FB6B4E" w:rsidRPr="003666DD" w14:paraId="687EA0A8" w14:textId="77777777" w:rsidTr="0089737A">
        <w:trPr>
          <w:jc w:val="center"/>
        </w:trPr>
        <w:tc>
          <w:tcPr>
            <w:tcW w:w="165" w:type="pct"/>
          </w:tcPr>
          <w:p w14:paraId="3FC9A829" w14:textId="77777777" w:rsidR="00FB6B4E" w:rsidRPr="003666DD" w:rsidRDefault="00FB6B4E" w:rsidP="0000650D">
            <w:pPr>
              <w:jc w:val="center"/>
              <w:rPr>
                <w:sz w:val="22"/>
                <w:szCs w:val="22"/>
              </w:rPr>
            </w:pPr>
            <w:r w:rsidRPr="003666DD">
              <w:rPr>
                <w:sz w:val="22"/>
                <w:szCs w:val="22"/>
              </w:rPr>
              <w:t>14</w:t>
            </w:r>
          </w:p>
        </w:tc>
        <w:tc>
          <w:tcPr>
            <w:tcW w:w="1289" w:type="pct"/>
          </w:tcPr>
          <w:p w14:paraId="364506BC" w14:textId="77777777" w:rsidR="00FB6B4E" w:rsidRPr="003666DD" w:rsidRDefault="00FB6B4E" w:rsidP="0000650D">
            <w:pPr>
              <w:ind w:left="-57" w:right="-170"/>
              <w:jc w:val="both"/>
              <w:rPr>
                <w:sz w:val="22"/>
                <w:szCs w:val="22"/>
              </w:rPr>
            </w:pPr>
            <w:r w:rsidRPr="003666DD">
              <w:rPr>
                <w:sz w:val="22"/>
                <w:szCs w:val="22"/>
              </w:rPr>
              <w:t>Основное мероприятие 3.2. 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различного уровня</w:t>
            </w:r>
          </w:p>
        </w:tc>
        <w:tc>
          <w:tcPr>
            <w:tcW w:w="1092" w:type="pct"/>
          </w:tcPr>
          <w:p w14:paraId="11202BF9" w14:textId="77777777" w:rsidR="00FB6B4E" w:rsidRPr="003666DD" w:rsidRDefault="00FB6B4E" w:rsidP="0000650D">
            <w:pPr>
              <w:jc w:val="both"/>
              <w:rPr>
                <w:sz w:val="22"/>
                <w:szCs w:val="22"/>
              </w:rPr>
            </w:pPr>
            <w:r w:rsidRPr="003666DD">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14:paraId="1A43A27C" w14:textId="77777777" w:rsidR="00FB6B4E" w:rsidRPr="003666DD" w:rsidRDefault="00FB6B4E" w:rsidP="0000650D">
            <w:pPr>
              <w:jc w:val="center"/>
              <w:rPr>
                <w:sz w:val="22"/>
                <w:szCs w:val="22"/>
              </w:rPr>
            </w:pPr>
            <w:r w:rsidRPr="003666DD">
              <w:rPr>
                <w:sz w:val="22"/>
                <w:szCs w:val="22"/>
              </w:rPr>
              <w:t>258,0</w:t>
            </w:r>
          </w:p>
        </w:tc>
        <w:tc>
          <w:tcPr>
            <w:tcW w:w="405" w:type="pct"/>
            <w:vAlign w:val="center"/>
          </w:tcPr>
          <w:p w14:paraId="2FBD3D46" w14:textId="77777777" w:rsidR="00FB6B4E" w:rsidRPr="003666DD" w:rsidRDefault="00FB6B4E" w:rsidP="0000650D">
            <w:pPr>
              <w:jc w:val="center"/>
              <w:rPr>
                <w:sz w:val="22"/>
                <w:szCs w:val="22"/>
              </w:rPr>
            </w:pPr>
            <w:r w:rsidRPr="003666DD">
              <w:rPr>
                <w:sz w:val="22"/>
                <w:szCs w:val="22"/>
              </w:rPr>
              <w:t>258,0</w:t>
            </w:r>
          </w:p>
        </w:tc>
        <w:tc>
          <w:tcPr>
            <w:tcW w:w="405" w:type="pct"/>
            <w:vAlign w:val="center"/>
          </w:tcPr>
          <w:p w14:paraId="09E47230" w14:textId="77777777" w:rsidR="00FB6B4E" w:rsidRPr="003666DD" w:rsidRDefault="00FB6B4E" w:rsidP="0000650D">
            <w:pPr>
              <w:jc w:val="center"/>
              <w:rPr>
                <w:sz w:val="22"/>
                <w:szCs w:val="22"/>
              </w:rPr>
            </w:pPr>
            <w:r w:rsidRPr="003666DD">
              <w:rPr>
                <w:sz w:val="22"/>
                <w:szCs w:val="22"/>
              </w:rPr>
              <w:t>258,0</w:t>
            </w:r>
          </w:p>
        </w:tc>
        <w:tc>
          <w:tcPr>
            <w:tcW w:w="405" w:type="pct"/>
            <w:vAlign w:val="center"/>
          </w:tcPr>
          <w:p w14:paraId="1BFD410E" w14:textId="77777777" w:rsidR="00FB6B4E" w:rsidRPr="003666DD" w:rsidRDefault="00FB6B4E" w:rsidP="0000650D">
            <w:pPr>
              <w:jc w:val="center"/>
              <w:rPr>
                <w:sz w:val="22"/>
                <w:szCs w:val="22"/>
                <w:lang w:val="en-US"/>
              </w:rPr>
            </w:pPr>
            <w:r w:rsidRPr="003666DD">
              <w:rPr>
                <w:sz w:val="22"/>
                <w:szCs w:val="22"/>
                <w:lang w:val="en-US"/>
              </w:rPr>
              <w:t>258,0</w:t>
            </w:r>
          </w:p>
        </w:tc>
        <w:tc>
          <w:tcPr>
            <w:tcW w:w="405" w:type="pct"/>
            <w:vAlign w:val="center"/>
          </w:tcPr>
          <w:p w14:paraId="5DB5709A" w14:textId="77777777" w:rsidR="00FB6B4E" w:rsidRPr="003666DD" w:rsidRDefault="00FB6B4E" w:rsidP="0000650D">
            <w:pPr>
              <w:jc w:val="center"/>
              <w:rPr>
                <w:sz w:val="22"/>
                <w:szCs w:val="22"/>
                <w:lang w:val="en-US"/>
              </w:rPr>
            </w:pPr>
            <w:r w:rsidRPr="003666DD">
              <w:rPr>
                <w:sz w:val="22"/>
                <w:szCs w:val="22"/>
                <w:lang w:val="en-US"/>
              </w:rPr>
              <w:t>258,0</w:t>
            </w:r>
          </w:p>
        </w:tc>
        <w:tc>
          <w:tcPr>
            <w:tcW w:w="405" w:type="pct"/>
            <w:vAlign w:val="center"/>
          </w:tcPr>
          <w:p w14:paraId="14ADBED5" w14:textId="77777777" w:rsidR="00FB6B4E" w:rsidRPr="003666DD" w:rsidRDefault="00FB6B4E" w:rsidP="0000650D">
            <w:pPr>
              <w:jc w:val="center"/>
              <w:rPr>
                <w:sz w:val="22"/>
                <w:szCs w:val="22"/>
                <w:lang w:val="en-US"/>
              </w:rPr>
            </w:pPr>
            <w:r w:rsidRPr="003666DD">
              <w:rPr>
                <w:sz w:val="22"/>
                <w:szCs w:val="22"/>
                <w:lang w:val="en-US"/>
              </w:rPr>
              <w:t>258,0</w:t>
            </w:r>
          </w:p>
        </w:tc>
      </w:tr>
      <w:tr w:rsidR="00FB6B4E" w:rsidRPr="003666DD" w14:paraId="3F617F91" w14:textId="77777777" w:rsidTr="0089737A">
        <w:trPr>
          <w:jc w:val="center"/>
        </w:trPr>
        <w:tc>
          <w:tcPr>
            <w:tcW w:w="165" w:type="pct"/>
          </w:tcPr>
          <w:p w14:paraId="5CE63E79" w14:textId="77777777" w:rsidR="00FB6B4E" w:rsidRPr="003666DD" w:rsidRDefault="00FB6B4E" w:rsidP="0000650D">
            <w:pPr>
              <w:jc w:val="center"/>
              <w:rPr>
                <w:sz w:val="22"/>
                <w:szCs w:val="22"/>
              </w:rPr>
            </w:pPr>
            <w:r w:rsidRPr="003666DD">
              <w:rPr>
                <w:sz w:val="22"/>
                <w:szCs w:val="22"/>
              </w:rPr>
              <w:lastRenderedPageBreak/>
              <w:t>15</w:t>
            </w:r>
          </w:p>
        </w:tc>
        <w:tc>
          <w:tcPr>
            <w:tcW w:w="1289" w:type="pct"/>
          </w:tcPr>
          <w:p w14:paraId="07F781F3" w14:textId="77777777" w:rsidR="00FB6B4E" w:rsidRPr="003666DD" w:rsidRDefault="00FB6B4E" w:rsidP="0000650D">
            <w:pPr>
              <w:autoSpaceDE w:val="0"/>
              <w:autoSpaceDN w:val="0"/>
              <w:adjustRightInd w:val="0"/>
              <w:jc w:val="both"/>
              <w:outlineLvl w:val="0"/>
              <w:rPr>
                <w:sz w:val="22"/>
                <w:szCs w:val="22"/>
              </w:rPr>
            </w:pPr>
            <w:r w:rsidRPr="003666DD">
              <w:rPr>
                <w:rStyle w:val="FontStyle83"/>
                <w:sz w:val="22"/>
                <w:szCs w:val="22"/>
              </w:rPr>
              <w:t>Основное мероприятие 3.3.  Организация проведения общественно-значимых мероприятий в сфере образования, науки и молодежной политики</w:t>
            </w:r>
          </w:p>
        </w:tc>
        <w:tc>
          <w:tcPr>
            <w:tcW w:w="1092" w:type="pct"/>
          </w:tcPr>
          <w:p w14:paraId="3D410086" w14:textId="77777777" w:rsidR="00FB6B4E" w:rsidRPr="003666DD" w:rsidRDefault="00FB6B4E" w:rsidP="0000650D">
            <w:pPr>
              <w:jc w:val="both"/>
              <w:rPr>
                <w:sz w:val="22"/>
                <w:szCs w:val="22"/>
              </w:rPr>
            </w:pPr>
            <w:r w:rsidRPr="003666DD">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14:paraId="01BDE5D5" w14:textId="77777777" w:rsidR="00FB6B4E" w:rsidRPr="003666DD" w:rsidRDefault="00FB6B4E" w:rsidP="0000650D">
            <w:pPr>
              <w:jc w:val="center"/>
              <w:rPr>
                <w:sz w:val="22"/>
                <w:szCs w:val="22"/>
              </w:rPr>
            </w:pPr>
            <w:r w:rsidRPr="003666DD">
              <w:rPr>
                <w:sz w:val="22"/>
                <w:szCs w:val="22"/>
              </w:rPr>
              <w:t>485,5</w:t>
            </w:r>
          </w:p>
        </w:tc>
        <w:tc>
          <w:tcPr>
            <w:tcW w:w="405" w:type="pct"/>
            <w:vAlign w:val="center"/>
          </w:tcPr>
          <w:p w14:paraId="6D26C4FD" w14:textId="77777777" w:rsidR="00FB6B4E" w:rsidRPr="003666DD" w:rsidRDefault="00FB6B4E" w:rsidP="0000650D">
            <w:pPr>
              <w:jc w:val="center"/>
              <w:rPr>
                <w:sz w:val="22"/>
                <w:szCs w:val="22"/>
              </w:rPr>
            </w:pPr>
            <w:r w:rsidRPr="003666DD">
              <w:rPr>
                <w:sz w:val="22"/>
                <w:szCs w:val="22"/>
              </w:rPr>
              <w:t>485,5</w:t>
            </w:r>
          </w:p>
        </w:tc>
        <w:tc>
          <w:tcPr>
            <w:tcW w:w="405" w:type="pct"/>
            <w:vAlign w:val="center"/>
          </w:tcPr>
          <w:p w14:paraId="036008FD" w14:textId="77777777" w:rsidR="00FB6B4E" w:rsidRPr="003666DD" w:rsidRDefault="00FB6B4E" w:rsidP="0000650D">
            <w:pPr>
              <w:jc w:val="center"/>
              <w:rPr>
                <w:sz w:val="22"/>
                <w:szCs w:val="22"/>
              </w:rPr>
            </w:pPr>
            <w:r w:rsidRPr="003666DD">
              <w:rPr>
                <w:sz w:val="22"/>
                <w:szCs w:val="22"/>
              </w:rPr>
              <w:t>485,5</w:t>
            </w:r>
          </w:p>
        </w:tc>
        <w:tc>
          <w:tcPr>
            <w:tcW w:w="405" w:type="pct"/>
            <w:vAlign w:val="center"/>
          </w:tcPr>
          <w:p w14:paraId="16458BAF" w14:textId="77777777" w:rsidR="00FB6B4E" w:rsidRPr="003666DD" w:rsidRDefault="00FB6B4E" w:rsidP="0000650D">
            <w:pPr>
              <w:jc w:val="center"/>
              <w:rPr>
                <w:sz w:val="22"/>
                <w:szCs w:val="22"/>
              </w:rPr>
            </w:pPr>
            <w:r w:rsidRPr="003666DD">
              <w:rPr>
                <w:sz w:val="22"/>
                <w:szCs w:val="22"/>
              </w:rPr>
              <w:t>485,5</w:t>
            </w:r>
          </w:p>
        </w:tc>
        <w:tc>
          <w:tcPr>
            <w:tcW w:w="405" w:type="pct"/>
            <w:vAlign w:val="center"/>
          </w:tcPr>
          <w:p w14:paraId="050C6DC7" w14:textId="77777777" w:rsidR="00FB6B4E" w:rsidRPr="003666DD" w:rsidRDefault="00FB6B4E" w:rsidP="0000650D">
            <w:pPr>
              <w:jc w:val="center"/>
              <w:rPr>
                <w:sz w:val="22"/>
                <w:szCs w:val="22"/>
              </w:rPr>
            </w:pPr>
            <w:r w:rsidRPr="003666DD">
              <w:rPr>
                <w:sz w:val="22"/>
                <w:szCs w:val="22"/>
              </w:rPr>
              <w:t>485,5</w:t>
            </w:r>
          </w:p>
        </w:tc>
        <w:tc>
          <w:tcPr>
            <w:tcW w:w="405" w:type="pct"/>
            <w:vAlign w:val="center"/>
          </w:tcPr>
          <w:p w14:paraId="48DC1D6B" w14:textId="77777777" w:rsidR="00FB6B4E" w:rsidRPr="003666DD" w:rsidRDefault="00FB6B4E" w:rsidP="0000650D">
            <w:pPr>
              <w:jc w:val="center"/>
              <w:rPr>
                <w:sz w:val="22"/>
                <w:szCs w:val="22"/>
              </w:rPr>
            </w:pPr>
            <w:r w:rsidRPr="003666DD">
              <w:rPr>
                <w:sz w:val="22"/>
                <w:szCs w:val="22"/>
              </w:rPr>
              <w:t>485,5</w:t>
            </w:r>
          </w:p>
        </w:tc>
      </w:tr>
      <w:tr w:rsidR="00FB6B4E" w:rsidRPr="003666DD" w14:paraId="7DA5FD84" w14:textId="77777777" w:rsidTr="0089737A">
        <w:trPr>
          <w:trHeight w:val="614"/>
          <w:jc w:val="center"/>
        </w:trPr>
        <w:tc>
          <w:tcPr>
            <w:tcW w:w="165" w:type="pct"/>
          </w:tcPr>
          <w:p w14:paraId="1A67B485" w14:textId="77777777" w:rsidR="00FB6B4E" w:rsidRPr="003666DD" w:rsidRDefault="00FB6B4E" w:rsidP="0000650D">
            <w:pPr>
              <w:jc w:val="center"/>
              <w:rPr>
                <w:sz w:val="22"/>
                <w:szCs w:val="22"/>
              </w:rPr>
            </w:pPr>
            <w:r w:rsidRPr="003666DD">
              <w:rPr>
                <w:sz w:val="22"/>
                <w:szCs w:val="22"/>
              </w:rPr>
              <w:t>16</w:t>
            </w:r>
          </w:p>
        </w:tc>
        <w:tc>
          <w:tcPr>
            <w:tcW w:w="1289" w:type="pct"/>
          </w:tcPr>
          <w:p w14:paraId="178519CD" w14:textId="77777777" w:rsidR="00FB6B4E" w:rsidRPr="003666DD" w:rsidRDefault="00FB6B4E" w:rsidP="0000650D">
            <w:pPr>
              <w:jc w:val="both"/>
              <w:rPr>
                <w:sz w:val="22"/>
                <w:szCs w:val="22"/>
              </w:rPr>
            </w:pPr>
            <w:r w:rsidRPr="003666DD">
              <w:rPr>
                <w:sz w:val="22"/>
                <w:szCs w:val="22"/>
              </w:rPr>
              <w:t>Подпрограмма 4.  Кадровое обеспечение муниципальной системы образования</w:t>
            </w:r>
          </w:p>
        </w:tc>
        <w:tc>
          <w:tcPr>
            <w:tcW w:w="1092" w:type="pct"/>
          </w:tcPr>
          <w:p w14:paraId="683B8BE3" w14:textId="77777777" w:rsidR="00FB6B4E" w:rsidRPr="003666DD" w:rsidRDefault="00FB6B4E" w:rsidP="0000650D">
            <w:pPr>
              <w:ind w:left="-57" w:right="-113"/>
              <w:jc w:val="both"/>
              <w:rPr>
                <w:sz w:val="22"/>
                <w:szCs w:val="22"/>
                <w:lang w:val="en-US"/>
              </w:rPr>
            </w:pPr>
            <w:r w:rsidRPr="003666DD">
              <w:rPr>
                <w:sz w:val="22"/>
                <w:szCs w:val="22"/>
              </w:rPr>
              <w:t>Управление образования мэрии</w:t>
            </w:r>
          </w:p>
        </w:tc>
        <w:tc>
          <w:tcPr>
            <w:tcW w:w="430" w:type="pct"/>
            <w:vAlign w:val="center"/>
          </w:tcPr>
          <w:p w14:paraId="4F726911" w14:textId="77777777" w:rsidR="00FB6B4E" w:rsidRPr="003666DD" w:rsidRDefault="00FB6B4E" w:rsidP="0000650D">
            <w:pPr>
              <w:jc w:val="center"/>
              <w:rPr>
                <w:sz w:val="22"/>
                <w:szCs w:val="22"/>
              </w:rPr>
            </w:pPr>
            <w:r w:rsidRPr="003666DD">
              <w:rPr>
                <w:sz w:val="22"/>
                <w:szCs w:val="22"/>
              </w:rPr>
              <w:t>75 477,4</w:t>
            </w:r>
          </w:p>
        </w:tc>
        <w:tc>
          <w:tcPr>
            <w:tcW w:w="405" w:type="pct"/>
            <w:vAlign w:val="center"/>
          </w:tcPr>
          <w:p w14:paraId="733596B3" w14:textId="77777777" w:rsidR="00FB6B4E" w:rsidRPr="003666DD" w:rsidRDefault="00FB6B4E" w:rsidP="0000650D">
            <w:pPr>
              <w:jc w:val="center"/>
              <w:rPr>
                <w:sz w:val="22"/>
                <w:szCs w:val="22"/>
              </w:rPr>
            </w:pPr>
            <w:r w:rsidRPr="003666DD">
              <w:rPr>
                <w:sz w:val="22"/>
                <w:szCs w:val="22"/>
              </w:rPr>
              <w:t>75 477,4</w:t>
            </w:r>
          </w:p>
        </w:tc>
        <w:tc>
          <w:tcPr>
            <w:tcW w:w="405" w:type="pct"/>
            <w:vAlign w:val="center"/>
          </w:tcPr>
          <w:p w14:paraId="69E355F3" w14:textId="77777777" w:rsidR="00FB6B4E" w:rsidRPr="003666DD" w:rsidRDefault="00FB6B4E" w:rsidP="0000650D">
            <w:pPr>
              <w:jc w:val="center"/>
              <w:rPr>
                <w:sz w:val="22"/>
                <w:szCs w:val="22"/>
              </w:rPr>
            </w:pPr>
            <w:r w:rsidRPr="003666DD">
              <w:rPr>
                <w:sz w:val="22"/>
                <w:szCs w:val="22"/>
              </w:rPr>
              <w:t>75 477,4</w:t>
            </w:r>
          </w:p>
        </w:tc>
        <w:tc>
          <w:tcPr>
            <w:tcW w:w="405" w:type="pct"/>
            <w:vAlign w:val="center"/>
          </w:tcPr>
          <w:p w14:paraId="51652E1B" w14:textId="77777777" w:rsidR="00FB6B4E" w:rsidRPr="003666DD" w:rsidRDefault="00FB6B4E" w:rsidP="0000650D">
            <w:pPr>
              <w:jc w:val="center"/>
              <w:rPr>
                <w:sz w:val="22"/>
                <w:szCs w:val="22"/>
              </w:rPr>
            </w:pPr>
            <w:r w:rsidRPr="003666DD">
              <w:rPr>
                <w:sz w:val="22"/>
                <w:szCs w:val="22"/>
              </w:rPr>
              <w:t>75 477,4</w:t>
            </w:r>
          </w:p>
        </w:tc>
        <w:tc>
          <w:tcPr>
            <w:tcW w:w="405" w:type="pct"/>
            <w:vAlign w:val="center"/>
          </w:tcPr>
          <w:p w14:paraId="31A6B20D" w14:textId="77777777" w:rsidR="00FB6B4E" w:rsidRPr="003666DD" w:rsidRDefault="00FB6B4E" w:rsidP="0000650D">
            <w:pPr>
              <w:jc w:val="center"/>
              <w:rPr>
                <w:sz w:val="22"/>
                <w:szCs w:val="22"/>
              </w:rPr>
            </w:pPr>
            <w:r w:rsidRPr="003666DD">
              <w:rPr>
                <w:sz w:val="22"/>
                <w:szCs w:val="22"/>
              </w:rPr>
              <w:t>75 477,4</w:t>
            </w:r>
          </w:p>
        </w:tc>
        <w:tc>
          <w:tcPr>
            <w:tcW w:w="405" w:type="pct"/>
            <w:vAlign w:val="center"/>
          </w:tcPr>
          <w:p w14:paraId="63097A4E" w14:textId="77777777" w:rsidR="00FB6B4E" w:rsidRPr="003666DD" w:rsidRDefault="00FB6B4E" w:rsidP="0000650D">
            <w:pPr>
              <w:jc w:val="center"/>
              <w:rPr>
                <w:sz w:val="22"/>
                <w:szCs w:val="22"/>
              </w:rPr>
            </w:pPr>
            <w:r w:rsidRPr="003666DD">
              <w:rPr>
                <w:sz w:val="22"/>
                <w:szCs w:val="22"/>
              </w:rPr>
              <w:t>75 477,4</w:t>
            </w:r>
          </w:p>
        </w:tc>
      </w:tr>
      <w:tr w:rsidR="00FB6B4E" w:rsidRPr="003666DD" w14:paraId="6992A7EA" w14:textId="77777777" w:rsidTr="0089737A">
        <w:trPr>
          <w:trHeight w:val="991"/>
          <w:jc w:val="center"/>
        </w:trPr>
        <w:tc>
          <w:tcPr>
            <w:tcW w:w="165" w:type="pct"/>
          </w:tcPr>
          <w:p w14:paraId="63FBA278" w14:textId="77777777" w:rsidR="00FB6B4E" w:rsidRPr="003666DD" w:rsidRDefault="00FB6B4E" w:rsidP="0000650D">
            <w:pPr>
              <w:jc w:val="center"/>
              <w:rPr>
                <w:sz w:val="22"/>
                <w:szCs w:val="22"/>
              </w:rPr>
            </w:pPr>
            <w:r w:rsidRPr="003666DD">
              <w:rPr>
                <w:sz w:val="22"/>
                <w:szCs w:val="22"/>
              </w:rPr>
              <w:t>17</w:t>
            </w:r>
          </w:p>
        </w:tc>
        <w:tc>
          <w:tcPr>
            <w:tcW w:w="1289" w:type="pct"/>
          </w:tcPr>
          <w:p w14:paraId="4794B6A0" w14:textId="77777777" w:rsidR="00FB6B4E" w:rsidRPr="003666DD" w:rsidRDefault="00FB6B4E" w:rsidP="0000650D">
            <w:pPr>
              <w:jc w:val="both"/>
              <w:rPr>
                <w:sz w:val="22"/>
                <w:szCs w:val="22"/>
              </w:rPr>
            </w:pPr>
            <w:r w:rsidRPr="003666DD">
              <w:rPr>
                <w:sz w:val="22"/>
                <w:szCs w:val="22"/>
              </w:rPr>
              <w:t>Основное мероприятие 4.1. Осуществление выплат городских премий работникам муниципальных образовательных учреждений</w:t>
            </w:r>
          </w:p>
        </w:tc>
        <w:tc>
          <w:tcPr>
            <w:tcW w:w="1092" w:type="pct"/>
          </w:tcPr>
          <w:p w14:paraId="2F2EFA95" w14:textId="77777777" w:rsidR="00FB6B4E" w:rsidRPr="003666DD" w:rsidRDefault="00FB6B4E" w:rsidP="0000650D">
            <w:pPr>
              <w:ind w:left="-57" w:right="-113"/>
              <w:jc w:val="both"/>
              <w:rPr>
                <w:sz w:val="22"/>
                <w:szCs w:val="22"/>
              </w:rPr>
            </w:pPr>
            <w:r w:rsidRPr="003666DD">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14:paraId="384FF388" w14:textId="77777777" w:rsidR="00FB6B4E" w:rsidRPr="003666DD" w:rsidRDefault="00FB6B4E" w:rsidP="0000650D">
            <w:pPr>
              <w:jc w:val="center"/>
              <w:rPr>
                <w:sz w:val="22"/>
                <w:szCs w:val="22"/>
              </w:rPr>
            </w:pPr>
            <w:r w:rsidRPr="003666DD">
              <w:rPr>
                <w:sz w:val="22"/>
                <w:szCs w:val="22"/>
              </w:rPr>
              <w:t>875,0</w:t>
            </w:r>
          </w:p>
        </w:tc>
        <w:tc>
          <w:tcPr>
            <w:tcW w:w="405" w:type="pct"/>
            <w:vAlign w:val="center"/>
          </w:tcPr>
          <w:p w14:paraId="6E3E743B" w14:textId="77777777" w:rsidR="00FB6B4E" w:rsidRPr="003666DD" w:rsidRDefault="00FB6B4E" w:rsidP="0000650D">
            <w:pPr>
              <w:jc w:val="center"/>
              <w:rPr>
                <w:sz w:val="22"/>
                <w:szCs w:val="22"/>
              </w:rPr>
            </w:pPr>
            <w:r w:rsidRPr="003666DD">
              <w:rPr>
                <w:sz w:val="22"/>
                <w:szCs w:val="22"/>
              </w:rPr>
              <w:t>875,0</w:t>
            </w:r>
          </w:p>
        </w:tc>
        <w:tc>
          <w:tcPr>
            <w:tcW w:w="405" w:type="pct"/>
            <w:vAlign w:val="center"/>
          </w:tcPr>
          <w:p w14:paraId="6CFDF4BD" w14:textId="77777777" w:rsidR="00FB6B4E" w:rsidRPr="003666DD" w:rsidRDefault="00FB6B4E" w:rsidP="0000650D">
            <w:pPr>
              <w:jc w:val="center"/>
              <w:rPr>
                <w:sz w:val="22"/>
                <w:szCs w:val="22"/>
              </w:rPr>
            </w:pPr>
            <w:r w:rsidRPr="003666DD">
              <w:rPr>
                <w:sz w:val="22"/>
                <w:szCs w:val="22"/>
              </w:rPr>
              <w:t>875,0</w:t>
            </w:r>
          </w:p>
        </w:tc>
        <w:tc>
          <w:tcPr>
            <w:tcW w:w="405" w:type="pct"/>
            <w:vAlign w:val="center"/>
          </w:tcPr>
          <w:p w14:paraId="65A2F9DC" w14:textId="77777777" w:rsidR="00FB6B4E" w:rsidRPr="003666DD" w:rsidRDefault="00FB6B4E" w:rsidP="0000650D">
            <w:pPr>
              <w:jc w:val="center"/>
              <w:rPr>
                <w:sz w:val="22"/>
                <w:szCs w:val="22"/>
              </w:rPr>
            </w:pPr>
            <w:r w:rsidRPr="003666DD">
              <w:rPr>
                <w:sz w:val="22"/>
                <w:szCs w:val="22"/>
              </w:rPr>
              <w:t>875,0</w:t>
            </w:r>
          </w:p>
        </w:tc>
        <w:tc>
          <w:tcPr>
            <w:tcW w:w="405" w:type="pct"/>
            <w:vAlign w:val="center"/>
          </w:tcPr>
          <w:p w14:paraId="385848DC" w14:textId="77777777" w:rsidR="00FB6B4E" w:rsidRPr="003666DD" w:rsidRDefault="00FB6B4E" w:rsidP="0000650D">
            <w:pPr>
              <w:jc w:val="center"/>
              <w:rPr>
                <w:sz w:val="22"/>
                <w:szCs w:val="22"/>
              </w:rPr>
            </w:pPr>
            <w:r w:rsidRPr="003666DD">
              <w:rPr>
                <w:sz w:val="22"/>
                <w:szCs w:val="22"/>
              </w:rPr>
              <w:t>875,0</w:t>
            </w:r>
          </w:p>
        </w:tc>
        <w:tc>
          <w:tcPr>
            <w:tcW w:w="405" w:type="pct"/>
            <w:vAlign w:val="center"/>
          </w:tcPr>
          <w:p w14:paraId="2DEFF4E4" w14:textId="77777777" w:rsidR="00FB6B4E" w:rsidRPr="003666DD" w:rsidRDefault="00FB6B4E" w:rsidP="0000650D">
            <w:pPr>
              <w:jc w:val="center"/>
              <w:rPr>
                <w:sz w:val="22"/>
                <w:szCs w:val="22"/>
              </w:rPr>
            </w:pPr>
            <w:r w:rsidRPr="003666DD">
              <w:rPr>
                <w:sz w:val="22"/>
                <w:szCs w:val="22"/>
              </w:rPr>
              <w:t>875,0</w:t>
            </w:r>
          </w:p>
        </w:tc>
      </w:tr>
      <w:tr w:rsidR="00FB6B4E" w:rsidRPr="003666DD" w14:paraId="3A6B4FEA" w14:textId="77777777" w:rsidTr="0089737A">
        <w:trPr>
          <w:jc w:val="center"/>
        </w:trPr>
        <w:tc>
          <w:tcPr>
            <w:tcW w:w="165" w:type="pct"/>
          </w:tcPr>
          <w:p w14:paraId="3A40BB16" w14:textId="77777777" w:rsidR="00FB6B4E" w:rsidRPr="003666DD" w:rsidRDefault="00FB6B4E" w:rsidP="0000650D">
            <w:pPr>
              <w:jc w:val="center"/>
              <w:rPr>
                <w:sz w:val="22"/>
                <w:szCs w:val="22"/>
              </w:rPr>
            </w:pPr>
            <w:r w:rsidRPr="003666DD">
              <w:rPr>
                <w:sz w:val="22"/>
                <w:szCs w:val="22"/>
              </w:rPr>
              <w:t>18</w:t>
            </w:r>
          </w:p>
        </w:tc>
        <w:tc>
          <w:tcPr>
            <w:tcW w:w="1289" w:type="pct"/>
          </w:tcPr>
          <w:p w14:paraId="6056173A" w14:textId="77777777" w:rsidR="00FB6B4E" w:rsidRPr="003666DD" w:rsidRDefault="00FB6B4E" w:rsidP="0000650D">
            <w:pPr>
              <w:jc w:val="both"/>
              <w:rPr>
                <w:sz w:val="22"/>
                <w:szCs w:val="22"/>
              </w:rPr>
            </w:pPr>
            <w:r w:rsidRPr="003666DD">
              <w:rPr>
                <w:sz w:val="22"/>
                <w:szCs w:val="22"/>
              </w:rPr>
              <w:t>Основное мероприятие 4.2. Осуществление денежных выплат работникам муниципальных образовательных учреждений</w:t>
            </w:r>
          </w:p>
        </w:tc>
        <w:tc>
          <w:tcPr>
            <w:tcW w:w="1092" w:type="pct"/>
          </w:tcPr>
          <w:p w14:paraId="61C5FCE9" w14:textId="77777777" w:rsidR="00FB6B4E" w:rsidRPr="003666DD" w:rsidRDefault="00FB6B4E" w:rsidP="0000650D">
            <w:pPr>
              <w:ind w:left="-57" w:right="-113"/>
              <w:jc w:val="both"/>
              <w:rPr>
                <w:sz w:val="22"/>
                <w:szCs w:val="22"/>
              </w:rPr>
            </w:pPr>
            <w:r w:rsidRPr="003666DD">
              <w:rPr>
                <w:sz w:val="22"/>
                <w:szCs w:val="22"/>
              </w:rPr>
              <w:t>Управление образования мэрии</w:t>
            </w:r>
          </w:p>
        </w:tc>
        <w:tc>
          <w:tcPr>
            <w:tcW w:w="430" w:type="pct"/>
            <w:vAlign w:val="center"/>
          </w:tcPr>
          <w:p w14:paraId="0384659E" w14:textId="77777777" w:rsidR="00FB6B4E" w:rsidRPr="003666DD" w:rsidRDefault="00FB6B4E" w:rsidP="0000650D">
            <w:pPr>
              <w:jc w:val="center"/>
              <w:rPr>
                <w:sz w:val="22"/>
                <w:szCs w:val="22"/>
              </w:rPr>
            </w:pPr>
            <w:r w:rsidRPr="003666DD">
              <w:rPr>
                <w:sz w:val="22"/>
                <w:szCs w:val="22"/>
              </w:rPr>
              <w:t>74 602,4</w:t>
            </w:r>
          </w:p>
        </w:tc>
        <w:tc>
          <w:tcPr>
            <w:tcW w:w="405" w:type="pct"/>
            <w:vAlign w:val="center"/>
          </w:tcPr>
          <w:p w14:paraId="093B1241" w14:textId="77777777" w:rsidR="00FB6B4E" w:rsidRPr="003666DD" w:rsidRDefault="00FB6B4E" w:rsidP="0000650D">
            <w:pPr>
              <w:jc w:val="center"/>
              <w:rPr>
                <w:sz w:val="22"/>
                <w:szCs w:val="22"/>
              </w:rPr>
            </w:pPr>
            <w:r w:rsidRPr="003666DD">
              <w:rPr>
                <w:sz w:val="22"/>
                <w:szCs w:val="22"/>
              </w:rPr>
              <w:t>74 602,4</w:t>
            </w:r>
          </w:p>
        </w:tc>
        <w:tc>
          <w:tcPr>
            <w:tcW w:w="405" w:type="pct"/>
            <w:vAlign w:val="center"/>
          </w:tcPr>
          <w:p w14:paraId="3A37EF67" w14:textId="77777777" w:rsidR="00FB6B4E" w:rsidRPr="003666DD" w:rsidRDefault="00FB6B4E" w:rsidP="0000650D">
            <w:pPr>
              <w:jc w:val="center"/>
              <w:rPr>
                <w:sz w:val="22"/>
                <w:szCs w:val="22"/>
              </w:rPr>
            </w:pPr>
            <w:r w:rsidRPr="003666DD">
              <w:rPr>
                <w:sz w:val="22"/>
                <w:szCs w:val="22"/>
              </w:rPr>
              <w:t>74 602,4</w:t>
            </w:r>
          </w:p>
        </w:tc>
        <w:tc>
          <w:tcPr>
            <w:tcW w:w="405" w:type="pct"/>
            <w:vAlign w:val="center"/>
          </w:tcPr>
          <w:p w14:paraId="0EE80735" w14:textId="77777777" w:rsidR="00FB6B4E" w:rsidRPr="003666DD" w:rsidRDefault="00FB6B4E" w:rsidP="0000650D">
            <w:pPr>
              <w:jc w:val="center"/>
              <w:rPr>
                <w:sz w:val="22"/>
                <w:szCs w:val="22"/>
              </w:rPr>
            </w:pPr>
            <w:r w:rsidRPr="003666DD">
              <w:rPr>
                <w:sz w:val="22"/>
                <w:szCs w:val="22"/>
              </w:rPr>
              <w:t>74 602,4</w:t>
            </w:r>
          </w:p>
        </w:tc>
        <w:tc>
          <w:tcPr>
            <w:tcW w:w="405" w:type="pct"/>
            <w:vAlign w:val="center"/>
          </w:tcPr>
          <w:p w14:paraId="766925FC" w14:textId="77777777" w:rsidR="00FB6B4E" w:rsidRPr="003666DD" w:rsidRDefault="00FB6B4E" w:rsidP="0000650D">
            <w:pPr>
              <w:jc w:val="center"/>
              <w:rPr>
                <w:sz w:val="22"/>
                <w:szCs w:val="22"/>
              </w:rPr>
            </w:pPr>
            <w:r w:rsidRPr="003666DD">
              <w:rPr>
                <w:sz w:val="22"/>
                <w:szCs w:val="22"/>
              </w:rPr>
              <w:t>74 602,4</w:t>
            </w:r>
          </w:p>
        </w:tc>
        <w:tc>
          <w:tcPr>
            <w:tcW w:w="405" w:type="pct"/>
            <w:vAlign w:val="center"/>
          </w:tcPr>
          <w:p w14:paraId="3AE33B6B" w14:textId="77777777" w:rsidR="00FB6B4E" w:rsidRPr="003666DD" w:rsidRDefault="00FB6B4E" w:rsidP="0000650D">
            <w:pPr>
              <w:jc w:val="center"/>
              <w:rPr>
                <w:sz w:val="22"/>
                <w:szCs w:val="22"/>
              </w:rPr>
            </w:pPr>
            <w:r w:rsidRPr="003666DD">
              <w:rPr>
                <w:sz w:val="22"/>
                <w:szCs w:val="22"/>
              </w:rPr>
              <w:t>74 602,4</w:t>
            </w:r>
          </w:p>
        </w:tc>
      </w:tr>
      <w:tr w:rsidR="00FB6B4E" w:rsidRPr="003666DD" w14:paraId="16FB6697" w14:textId="77777777" w:rsidTr="0089737A">
        <w:trPr>
          <w:trHeight w:val="363"/>
          <w:jc w:val="center"/>
        </w:trPr>
        <w:tc>
          <w:tcPr>
            <w:tcW w:w="165" w:type="pct"/>
            <w:vMerge w:val="restart"/>
          </w:tcPr>
          <w:p w14:paraId="41E587E5" w14:textId="77777777" w:rsidR="00FB6B4E" w:rsidRPr="003666DD" w:rsidRDefault="00FB6B4E" w:rsidP="0000650D">
            <w:pPr>
              <w:jc w:val="center"/>
              <w:rPr>
                <w:sz w:val="22"/>
                <w:szCs w:val="22"/>
              </w:rPr>
            </w:pPr>
            <w:r w:rsidRPr="003666DD">
              <w:rPr>
                <w:sz w:val="22"/>
                <w:szCs w:val="22"/>
              </w:rPr>
              <w:t>19</w:t>
            </w:r>
          </w:p>
        </w:tc>
        <w:tc>
          <w:tcPr>
            <w:tcW w:w="1289" w:type="pct"/>
            <w:vMerge w:val="restart"/>
          </w:tcPr>
          <w:p w14:paraId="1D9B2566" w14:textId="77777777" w:rsidR="00FB6B4E" w:rsidRPr="003666DD" w:rsidRDefault="00FB6B4E" w:rsidP="0000650D">
            <w:pPr>
              <w:jc w:val="both"/>
              <w:rPr>
                <w:sz w:val="22"/>
                <w:szCs w:val="22"/>
              </w:rPr>
            </w:pPr>
            <w:r w:rsidRPr="003666DD">
              <w:rPr>
                <w:sz w:val="22"/>
                <w:szCs w:val="22"/>
              </w:rPr>
              <w:t>Подпрограмма 5. Укрепление материально-технической базы образовательных учреждений города и обеспечение их безопасности</w:t>
            </w:r>
          </w:p>
        </w:tc>
        <w:tc>
          <w:tcPr>
            <w:tcW w:w="1092" w:type="pct"/>
          </w:tcPr>
          <w:p w14:paraId="63F67F49" w14:textId="77777777" w:rsidR="00FB6B4E" w:rsidRPr="003666DD" w:rsidRDefault="00FB6B4E" w:rsidP="0000650D">
            <w:pPr>
              <w:jc w:val="both"/>
              <w:rPr>
                <w:sz w:val="22"/>
                <w:szCs w:val="22"/>
              </w:rPr>
            </w:pPr>
            <w:r w:rsidRPr="003666DD">
              <w:rPr>
                <w:sz w:val="22"/>
                <w:szCs w:val="22"/>
              </w:rPr>
              <w:t>Всего, в т.ч.</w:t>
            </w:r>
          </w:p>
        </w:tc>
        <w:tc>
          <w:tcPr>
            <w:tcW w:w="430" w:type="pct"/>
            <w:vAlign w:val="center"/>
          </w:tcPr>
          <w:p w14:paraId="027E0D6F" w14:textId="77777777" w:rsidR="00FB6B4E" w:rsidRPr="003666DD" w:rsidRDefault="00FB6B4E" w:rsidP="0000650D">
            <w:pPr>
              <w:jc w:val="center"/>
              <w:rPr>
                <w:sz w:val="22"/>
                <w:szCs w:val="22"/>
              </w:rPr>
            </w:pPr>
            <w:r w:rsidRPr="003666DD">
              <w:rPr>
                <w:sz w:val="22"/>
                <w:szCs w:val="22"/>
              </w:rPr>
              <w:t>59 849,9</w:t>
            </w:r>
          </w:p>
        </w:tc>
        <w:tc>
          <w:tcPr>
            <w:tcW w:w="405" w:type="pct"/>
            <w:vAlign w:val="center"/>
          </w:tcPr>
          <w:p w14:paraId="38D5FCBE" w14:textId="77777777" w:rsidR="00FB6B4E" w:rsidRPr="003666DD" w:rsidRDefault="00FB6B4E" w:rsidP="0000650D">
            <w:pPr>
              <w:jc w:val="center"/>
              <w:rPr>
                <w:sz w:val="22"/>
                <w:szCs w:val="22"/>
              </w:rPr>
            </w:pPr>
            <w:r w:rsidRPr="003666DD">
              <w:rPr>
                <w:sz w:val="22"/>
                <w:szCs w:val="22"/>
              </w:rPr>
              <w:t>59 809,0</w:t>
            </w:r>
          </w:p>
        </w:tc>
        <w:tc>
          <w:tcPr>
            <w:tcW w:w="405" w:type="pct"/>
            <w:vAlign w:val="center"/>
          </w:tcPr>
          <w:p w14:paraId="044DDF51" w14:textId="77777777" w:rsidR="00FB6B4E" w:rsidRPr="003666DD" w:rsidRDefault="00FB6B4E" w:rsidP="0000650D">
            <w:pPr>
              <w:jc w:val="center"/>
              <w:rPr>
                <w:sz w:val="22"/>
                <w:szCs w:val="22"/>
              </w:rPr>
            </w:pPr>
            <w:r w:rsidRPr="003666DD">
              <w:rPr>
                <w:sz w:val="22"/>
                <w:szCs w:val="22"/>
              </w:rPr>
              <w:t>59 809,0</w:t>
            </w:r>
          </w:p>
        </w:tc>
        <w:tc>
          <w:tcPr>
            <w:tcW w:w="405" w:type="pct"/>
            <w:vAlign w:val="center"/>
          </w:tcPr>
          <w:p w14:paraId="3A7CEC2F" w14:textId="77777777" w:rsidR="00FB6B4E" w:rsidRPr="003666DD" w:rsidRDefault="00FB6B4E" w:rsidP="0000650D">
            <w:pPr>
              <w:jc w:val="center"/>
              <w:rPr>
                <w:sz w:val="22"/>
                <w:szCs w:val="22"/>
              </w:rPr>
            </w:pPr>
            <w:r w:rsidRPr="003666DD">
              <w:rPr>
                <w:sz w:val="22"/>
                <w:szCs w:val="22"/>
              </w:rPr>
              <w:t>59 809,0</w:t>
            </w:r>
          </w:p>
        </w:tc>
        <w:tc>
          <w:tcPr>
            <w:tcW w:w="405" w:type="pct"/>
            <w:vAlign w:val="center"/>
          </w:tcPr>
          <w:p w14:paraId="657DA508" w14:textId="77777777" w:rsidR="00FB6B4E" w:rsidRPr="003666DD" w:rsidRDefault="00FB6B4E" w:rsidP="0000650D">
            <w:pPr>
              <w:jc w:val="center"/>
              <w:rPr>
                <w:sz w:val="22"/>
                <w:szCs w:val="22"/>
              </w:rPr>
            </w:pPr>
            <w:r w:rsidRPr="003666DD">
              <w:rPr>
                <w:sz w:val="22"/>
                <w:szCs w:val="22"/>
              </w:rPr>
              <w:t>59 809,0</w:t>
            </w:r>
          </w:p>
        </w:tc>
        <w:tc>
          <w:tcPr>
            <w:tcW w:w="405" w:type="pct"/>
            <w:vAlign w:val="center"/>
          </w:tcPr>
          <w:p w14:paraId="20311B92" w14:textId="77777777" w:rsidR="00FB6B4E" w:rsidRPr="003666DD" w:rsidRDefault="00FB6B4E" w:rsidP="0000650D">
            <w:pPr>
              <w:jc w:val="center"/>
              <w:rPr>
                <w:sz w:val="22"/>
                <w:szCs w:val="22"/>
              </w:rPr>
            </w:pPr>
            <w:r w:rsidRPr="003666DD">
              <w:rPr>
                <w:sz w:val="22"/>
                <w:szCs w:val="22"/>
              </w:rPr>
              <w:t>59 809,0</w:t>
            </w:r>
          </w:p>
        </w:tc>
      </w:tr>
      <w:tr w:rsidR="00FB6B4E" w:rsidRPr="003666DD" w14:paraId="05822A83" w14:textId="77777777" w:rsidTr="0089737A">
        <w:trPr>
          <w:trHeight w:val="363"/>
          <w:jc w:val="center"/>
        </w:trPr>
        <w:tc>
          <w:tcPr>
            <w:tcW w:w="165" w:type="pct"/>
            <w:vMerge/>
          </w:tcPr>
          <w:p w14:paraId="459B6B53" w14:textId="77777777" w:rsidR="00FB6B4E" w:rsidRPr="003666DD" w:rsidRDefault="00FB6B4E" w:rsidP="0000650D">
            <w:pPr>
              <w:jc w:val="center"/>
              <w:rPr>
                <w:sz w:val="22"/>
                <w:szCs w:val="22"/>
              </w:rPr>
            </w:pPr>
          </w:p>
        </w:tc>
        <w:tc>
          <w:tcPr>
            <w:tcW w:w="1289" w:type="pct"/>
            <w:vMerge/>
          </w:tcPr>
          <w:p w14:paraId="76711907" w14:textId="77777777" w:rsidR="00FB6B4E" w:rsidRPr="003666DD" w:rsidRDefault="00FB6B4E" w:rsidP="0000650D">
            <w:pPr>
              <w:jc w:val="both"/>
              <w:rPr>
                <w:sz w:val="22"/>
                <w:szCs w:val="22"/>
              </w:rPr>
            </w:pPr>
          </w:p>
        </w:tc>
        <w:tc>
          <w:tcPr>
            <w:tcW w:w="1092" w:type="pct"/>
          </w:tcPr>
          <w:p w14:paraId="6BDA257D" w14:textId="77777777" w:rsidR="00FB6B4E" w:rsidRPr="003666DD" w:rsidRDefault="00FB6B4E" w:rsidP="0000650D">
            <w:pPr>
              <w:jc w:val="both"/>
              <w:rPr>
                <w:sz w:val="22"/>
                <w:szCs w:val="22"/>
              </w:rPr>
            </w:pPr>
            <w:r w:rsidRPr="003666DD">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14:paraId="2ADD27AB" w14:textId="77777777" w:rsidR="00FB6B4E" w:rsidRPr="003666DD" w:rsidRDefault="00FB6B4E" w:rsidP="0000650D">
            <w:pPr>
              <w:jc w:val="center"/>
              <w:rPr>
                <w:sz w:val="22"/>
                <w:szCs w:val="22"/>
              </w:rPr>
            </w:pPr>
            <w:r w:rsidRPr="003666DD">
              <w:rPr>
                <w:sz w:val="22"/>
                <w:szCs w:val="22"/>
              </w:rPr>
              <w:t>6,8</w:t>
            </w:r>
          </w:p>
        </w:tc>
        <w:tc>
          <w:tcPr>
            <w:tcW w:w="405" w:type="pct"/>
            <w:vAlign w:val="center"/>
          </w:tcPr>
          <w:p w14:paraId="01479D52" w14:textId="77777777" w:rsidR="00FB6B4E" w:rsidRPr="003666DD" w:rsidRDefault="00FB6B4E" w:rsidP="0000650D">
            <w:pPr>
              <w:jc w:val="center"/>
              <w:rPr>
                <w:sz w:val="22"/>
                <w:szCs w:val="22"/>
              </w:rPr>
            </w:pPr>
            <w:r w:rsidRPr="003666DD">
              <w:rPr>
                <w:sz w:val="22"/>
                <w:szCs w:val="22"/>
              </w:rPr>
              <w:t>-</w:t>
            </w:r>
          </w:p>
        </w:tc>
        <w:tc>
          <w:tcPr>
            <w:tcW w:w="405" w:type="pct"/>
            <w:vAlign w:val="center"/>
          </w:tcPr>
          <w:p w14:paraId="336B103B" w14:textId="77777777" w:rsidR="00FB6B4E" w:rsidRPr="003666DD" w:rsidRDefault="00FB6B4E" w:rsidP="0000650D">
            <w:pPr>
              <w:jc w:val="center"/>
              <w:rPr>
                <w:sz w:val="22"/>
                <w:szCs w:val="22"/>
              </w:rPr>
            </w:pPr>
            <w:r w:rsidRPr="003666DD">
              <w:rPr>
                <w:sz w:val="22"/>
                <w:szCs w:val="22"/>
              </w:rPr>
              <w:t>-</w:t>
            </w:r>
          </w:p>
        </w:tc>
        <w:tc>
          <w:tcPr>
            <w:tcW w:w="405" w:type="pct"/>
            <w:vAlign w:val="center"/>
          </w:tcPr>
          <w:p w14:paraId="2D5A7F2D" w14:textId="77777777" w:rsidR="00FB6B4E" w:rsidRPr="003666DD" w:rsidRDefault="00FB6B4E" w:rsidP="0000650D">
            <w:pPr>
              <w:jc w:val="center"/>
              <w:rPr>
                <w:sz w:val="22"/>
                <w:szCs w:val="22"/>
              </w:rPr>
            </w:pPr>
            <w:r w:rsidRPr="003666DD">
              <w:rPr>
                <w:sz w:val="22"/>
                <w:szCs w:val="22"/>
              </w:rPr>
              <w:t>-</w:t>
            </w:r>
          </w:p>
        </w:tc>
        <w:tc>
          <w:tcPr>
            <w:tcW w:w="405" w:type="pct"/>
            <w:vAlign w:val="center"/>
          </w:tcPr>
          <w:p w14:paraId="03CDBB3A" w14:textId="77777777" w:rsidR="00FB6B4E" w:rsidRPr="003666DD" w:rsidRDefault="00FB6B4E" w:rsidP="0000650D">
            <w:pPr>
              <w:jc w:val="center"/>
              <w:rPr>
                <w:sz w:val="22"/>
                <w:szCs w:val="22"/>
              </w:rPr>
            </w:pPr>
            <w:r w:rsidRPr="003666DD">
              <w:rPr>
                <w:sz w:val="22"/>
                <w:szCs w:val="22"/>
              </w:rPr>
              <w:t>-</w:t>
            </w:r>
          </w:p>
        </w:tc>
        <w:tc>
          <w:tcPr>
            <w:tcW w:w="405" w:type="pct"/>
            <w:vAlign w:val="center"/>
          </w:tcPr>
          <w:p w14:paraId="0694620C" w14:textId="77777777" w:rsidR="00FB6B4E" w:rsidRPr="003666DD" w:rsidRDefault="00FB6B4E" w:rsidP="0000650D">
            <w:pPr>
              <w:jc w:val="center"/>
              <w:rPr>
                <w:sz w:val="22"/>
                <w:szCs w:val="22"/>
              </w:rPr>
            </w:pPr>
            <w:r w:rsidRPr="003666DD">
              <w:rPr>
                <w:sz w:val="22"/>
                <w:szCs w:val="22"/>
              </w:rPr>
              <w:t>-</w:t>
            </w:r>
          </w:p>
        </w:tc>
      </w:tr>
      <w:tr w:rsidR="00FB6B4E" w:rsidRPr="003666DD" w14:paraId="7A9989D3" w14:textId="77777777" w:rsidTr="0089737A">
        <w:trPr>
          <w:trHeight w:val="363"/>
          <w:jc w:val="center"/>
        </w:trPr>
        <w:tc>
          <w:tcPr>
            <w:tcW w:w="165" w:type="pct"/>
            <w:vMerge/>
          </w:tcPr>
          <w:p w14:paraId="6DA58BA3" w14:textId="77777777" w:rsidR="00FB6B4E" w:rsidRPr="003666DD" w:rsidRDefault="00FB6B4E" w:rsidP="0000650D">
            <w:pPr>
              <w:jc w:val="center"/>
              <w:rPr>
                <w:sz w:val="22"/>
                <w:szCs w:val="22"/>
              </w:rPr>
            </w:pPr>
          </w:p>
        </w:tc>
        <w:tc>
          <w:tcPr>
            <w:tcW w:w="1289" w:type="pct"/>
            <w:vMerge/>
          </w:tcPr>
          <w:p w14:paraId="02EADC93" w14:textId="77777777" w:rsidR="00FB6B4E" w:rsidRPr="003666DD" w:rsidRDefault="00FB6B4E" w:rsidP="0000650D">
            <w:pPr>
              <w:jc w:val="both"/>
              <w:rPr>
                <w:sz w:val="22"/>
                <w:szCs w:val="22"/>
              </w:rPr>
            </w:pPr>
          </w:p>
        </w:tc>
        <w:tc>
          <w:tcPr>
            <w:tcW w:w="1092" w:type="pct"/>
          </w:tcPr>
          <w:p w14:paraId="071CA1F0" w14:textId="77777777" w:rsidR="00FB6B4E" w:rsidRPr="003666DD" w:rsidRDefault="00FB6B4E" w:rsidP="0000650D">
            <w:pPr>
              <w:jc w:val="both"/>
              <w:rPr>
                <w:sz w:val="22"/>
                <w:szCs w:val="22"/>
              </w:rPr>
            </w:pPr>
            <w:r w:rsidRPr="003666DD">
              <w:rPr>
                <w:sz w:val="22"/>
                <w:szCs w:val="22"/>
              </w:rPr>
              <w:t>МАУ «Центр комплексного обслуживания»</w:t>
            </w:r>
          </w:p>
        </w:tc>
        <w:tc>
          <w:tcPr>
            <w:tcW w:w="430" w:type="pct"/>
            <w:vAlign w:val="center"/>
          </w:tcPr>
          <w:p w14:paraId="707D1FF2" w14:textId="77777777" w:rsidR="00FB6B4E" w:rsidRPr="003666DD" w:rsidRDefault="00FB6B4E" w:rsidP="0000650D">
            <w:pPr>
              <w:jc w:val="center"/>
              <w:rPr>
                <w:sz w:val="22"/>
                <w:szCs w:val="22"/>
              </w:rPr>
            </w:pPr>
            <w:r w:rsidRPr="003666DD">
              <w:rPr>
                <w:sz w:val="22"/>
                <w:szCs w:val="22"/>
              </w:rPr>
              <w:t>59 809,0</w:t>
            </w:r>
          </w:p>
        </w:tc>
        <w:tc>
          <w:tcPr>
            <w:tcW w:w="405" w:type="pct"/>
            <w:vAlign w:val="center"/>
          </w:tcPr>
          <w:p w14:paraId="0B3F7ABF" w14:textId="77777777" w:rsidR="00FB6B4E" w:rsidRPr="003666DD" w:rsidRDefault="00FB6B4E" w:rsidP="0000650D">
            <w:pPr>
              <w:jc w:val="center"/>
              <w:rPr>
                <w:sz w:val="22"/>
                <w:szCs w:val="22"/>
              </w:rPr>
            </w:pPr>
            <w:r w:rsidRPr="003666DD">
              <w:rPr>
                <w:sz w:val="22"/>
                <w:szCs w:val="22"/>
              </w:rPr>
              <w:t>59 809,0</w:t>
            </w:r>
          </w:p>
        </w:tc>
        <w:tc>
          <w:tcPr>
            <w:tcW w:w="405" w:type="pct"/>
            <w:vAlign w:val="center"/>
          </w:tcPr>
          <w:p w14:paraId="1D54B50D" w14:textId="77777777" w:rsidR="00FB6B4E" w:rsidRPr="003666DD" w:rsidRDefault="00FB6B4E" w:rsidP="0000650D">
            <w:pPr>
              <w:jc w:val="center"/>
              <w:rPr>
                <w:sz w:val="22"/>
                <w:szCs w:val="22"/>
              </w:rPr>
            </w:pPr>
            <w:r w:rsidRPr="003666DD">
              <w:rPr>
                <w:sz w:val="22"/>
                <w:szCs w:val="22"/>
              </w:rPr>
              <w:t>59 809,0</w:t>
            </w:r>
          </w:p>
        </w:tc>
        <w:tc>
          <w:tcPr>
            <w:tcW w:w="405" w:type="pct"/>
            <w:vAlign w:val="center"/>
          </w:tcPr>
          <w:p w14:paraId="55B26806" w14:textId="77777777" w:rsidR="00FB6B4E" w:rsidRPr="003666DD" w:rsidRDefault="00FB6B4E" w:rsidP="0000650D">
            <w:pPr>
              <w:jc w:val="center"/>
              <w:rPr>
                <w:sz w:val="22"/>
                <w:szCs w:val="22"/>
              </w:rPr>
            </w:pPr>
            <w:r w:rsidRPr="003666DD">
              <w:rPr>
                <w:sz w:val="22"/>
                <w:szCs w:val="22"/>
              </w:rPr>
              <w:t>59 809,0</w:t>
            </w:r>
          </w:p>
        </w:tc>
        <w:tc>
          <w:tcPr>
            <w:tcW w:w="405" w:type="pct"/>
            <w:vAlign w:val="center"/>
          </w:tcPr>
          <w:p w14:paraId="384D7FC7" w14:textId="77777777" w:rsidR="00FB6B4E" w:rsidRPr="003666DD" w:rsidRDefault="00FB6B4E" w:rsidP="0000650D">
            <w:pPr>
              <w:jc w:val="center"/>
              <w:rPr>
                <w:sz w:val="22"/>
                <w:szCs w:val="22"/>
              </w:rPr>
            </w:pPr>
            <w:r w:rsidRPr="003666DD">
              <w:rPr>
                <w:sz w:val="22"/>
                <w:szCs w:val="22"/>
              </w:rPr>
              <w:t>59 809,0</w:t>
            </w:r>
          </w:p>
        </w:tc>
        <w:tc>
          <w:tcPr>
            <w:tcW w:w="405" w:type="pct"/>
            <w:vAlign w:val="center"/>
          </w:tcPr>
          <w:p w14:paraId="102BC7B8" w14:textId="77777777" w:rsidR="00FB6B4E" w:rsidRPr="003666DD" w:rsidRDefault="00FB6B4E" w:rsidP="0000650D">
            <w:pPr>
              <w:jc w:val="center"/>
              <w:rPr>
                <w:sz w:val="22"/>
                <w:szCs w:val="22"/>
              </w:rPr>
            </w:pPr>
            <w:r w:rsidRPr="003666DD">
              <w:rPr>
                <w:sz w:val="22"/>
                <w:szCs w:val="22"/>
              </w:rPr>
              <w:t>59 809,0</w:t>
            </w:r>
          </w:p>
        </w:tc>
      </w:tr>
      <w:tr w:rsidR="00FB6B4E" w:rsidRPr="003666DD" w14:paraId="78102F86" w14:textId="77777777" w:rsidTr="0089737A">
        <w:trPr>
          <w:trHeight w:val="425"/>
          <w:jc w:val="center"/>
        </w:trPr>
        <w:tc>
          <w:tcPr>
            <w:tcW w:w="165" w:type="pct"/>
            <w:vMerge/>
          </w:tcPr>
          <w:p w14:paraId="6F495564" w14:textId="77777777" w:rsidR="00FB6B4E" w:rsidRPr="003666DD" w:rsidRDefault="00FB6B4E" w:rsidP="0000650D">
            <w:pPr>
              <w:jc w:val="center"/>
              <w:rPr>
                <w:sz w:val="22"/>
                <w:szCs w:val="22"/>
              </w:rPr>
            </w:pPr>
          </w:p>
        </w:tc>
        <w:tc>
          <w:tcPr>
            <w:tcW w:w="1289" w:type="pct"/>
            <w:vMerge/>
          </w:tcPr>
          <w:p w14:paraId="6B5DD356" w14:textId="77777777" w:rsidR="00FB6B4E" w:rsidRPr="003666DD" w:rsidRDefault="00FB6B4E" w:rsidP="0000650D">
            <w:pPr>
              <w:jc w:val="both"/>
              <w:rPr>
                <w:sz w:val="22"/>
                <w:szCs w:val="22"/>
              </w:rPr>
            </w:pPr>
          </w:p>
        </w:tc>
        <w:tc>
          <w:tcPr>
            <w:tcW w:w="1092" w:type="pct"/>
          </w:tcPr>
          <w:p w14:paraId="09818DBF" w14:textId="77777777" w:rsidR="00FB6B4E" w:rsidRPr="003666DD" w:rsidRDefault="00FB6B4E" w:rsidP="0000650D">
            <w:pPr>
              <w:jc w:val="both"/>
              <w:rPr>
                <w:sz w:val="22"/>
                <w:szCs w:val="22"/>
              </w:rPr>
            </w:pPr>
            <w:r w:rsidRPr="003666DD">
              <w:rPr>
                <w:bCs/>
                <w:color w:val="000000"/>
                <w:kern w:val="36"/>
                <w:sz w:val="22"/>
                <w:szCs w:val="22"/>
              </w:rPr>
              <w:t>МКУ «Управление капитального строительства и ремонтов»</w:t>
            </w:r>
          </w:p>
        </w:tc>
        <w:tc>
          <w:tcPr>
            <w:tcW w:w="430" w:type="pct"/>
            <w:vAlign w:val="center"/>
          </w:tcPr>
          <w:p w14:paraId="4A278378" w14:textId="77777777" w:rsidR="00FB6B4E" w:rsidRPr="003666DD" w:rsidRDefault="00FB6B4E" w:rsidP="0000650D">
            <w:pPr>
              <w:jc w:val="center"/>
              <w:rPr>
                <w:sz w:val="22"/>
                <w:szCs w:val="22"/>
              </w:rPr>
            </w:pPr>
            <w:r w:rsidRPr="003666DD">
              <w:rPr>
                <w:sz w:val="22"/>
                <w:szCs w:val="22"/>
              </w:rPr>
              <w:t>34,1</w:t>
            </w:r>
          </w:p>
        </w:tc>
        <w:tc>
          <w:tcPr>
            <w:tcW w:w="405" w:type="pct"/>
            <w:vAlign w:val="center"/>
          </w:tcPr>
          <w:p w14:paraId="68EB7D70" w14:textId="77777777" w:rsidR="00FB6B4E" w:rsidRPr="003666DD" w:rsidRDefault="00FB6B4E" w:rsidP="0000650D">
            <w:pPr>
              <w:jc w:val="center"/>
              <w:rPr>
                <w:sz w:val="22"/>
                <w:szCs w:val="22"/>
              </w:rPr>
            </w:pPr>
            <w:r w:rsidRPr="003666DD">
              <w:rPr>
                <w:sz w:val="22"/>
                <w:szCs w:val="22"/>
              </w:rPr>
              <w:t>-</w:t>
            </w:r>
          </w:p>
        </w:tc>
        <w:tc>
          <w:tcPr>
            <w:tcW w:w="405" w:type="pct"/>
            <w:vAlign w:val="center"/>
          </w:tcPr>
          <w:p w14:paraId="2D3832A4" w14:textId="77777777" w:rsidR="00FB6B4E" w:rsidRPr="003666DD" w:rsidRDefault="00FB6B4E" w:rsidP="0000650D">
            <w:pPr>
              <w:jc w:val="center"/>
              <w:rPr>
                <w:sz w:val="22"/>
                <w:szCs w:val="22"/>
              </w:rPr>
            </w:pPr>
            <w:r w:rsidRPr="003666DD">
              <w:rPr>
                <w:sz w:val="22"/>
                <w:szCs w:val="22"/>
              </w:rPr>
              <w:t>-</w:t>
            </w:r>
          </w:p>
        </w:tc>
        <w:tc>
          <w:tcPr>
            <w:tcW w:w="405" w:type="pct"/>
            <w:vAlign w:val="center"/>
          </w:tcPr>
          <w:p w14:paraId="5FFB8835" w14:textId="77777777" w:rsidR="00FB6B4E" w:rsidRPr="003666DD" w:rsidRDefault="00FB6B4E" w:rsidP="0000650D">
            <w:pPr>
              <w:jc w:val="center"/>
              <w:rPr>
                <w:sz w:val="22"/>
                <w:szCs w:val="22"/>
              </w:rPr>
            </w:pPr>
            <w:r w:rsidRPr="003666DD">
              <w:rPr>
                <w:sz w:val="22"/>
                <w:szCs w:val="22"/>
              </w:rPr>
              <w:t>-</w:t>
            </w:r>
          </w:p>
        </w:tc>
        <w:tc>
          <w:tcPr>
            <w:tcW w:w="405" w:type="pct"/>
            <w:vAlign w:val="center"/>
          </w:tcPr>
          <w:p w14:paraId="4FA52FCC" w14:textId="77777777" w:rsidR="00FB6B4E" w:rsidRPr="003666DD" w:rsidRDefault="00FB6B4E" w:rsidP="0000650D">
            <w:pPr>
              <w:jc w:val="center"/>
              <w:rPr>
                <w:sz w:val="22"/>
                <w:szCs w:val="22"/>
              </w:rPr>
            </w:pPr>
            <w:r w:rsidRPr="003666DD">
              <w:rPr>
                <w:sz w:val="22"/>
                <w:szCs w:val="22"/>
              </w:rPr>
              <w:t>-</w:t>
            </w:r>
          </w:p>
        </w:tc>
        <w:tc>
          <w:tcPr>
            <w:tcW w:w="405" w:type="pct"/>
            <w:vAlign w:val="center"/>
          </w:tcPr>
          <w:p w14:paraId="0F277716" w14:textId="77777777" w:rsidR="00FB6B4E" w:rsidRPr="003666DD" w:rsidRDefault="00FB6B4E" w:rsidP="0000650D">
            <w:pPr>
              <w:jc w:val="center"/>
              <w:rPr>
                <w:sz w:val="22"/>
                <w:szCs w:val="22"/>
              </w:rPr>
            </w:pPr>
            <w:r w:rsidRPr="003666DD">
              <w:rPr>
                <w:sz w:val="22"/>
                <w:szCs w:val="22"/>
              </w:rPr>
              <w:t>-</w:t>
            </w:r>
          </w:p>
        </w:tc>
      </w:tr>
      <w:tr w:rsidR="00FB6B4E" w:rsidRPr="003666DD" w14:paraId="26C26B29" w14:textId="77777777" w:rsidTr="0089737A">
        <w:trPr>
          <w:trHeight w:val="323"/>
          <w:jc w:val="center"/>
        </w:trPr>
        <w:tc>
          <w:tcPr>
            <w:tcW w:w="165" w:type="pct"/>
            <w:vMerge w:val="restart"/>
          </w:tcPr>
          <w:p w14:paraId="1FFC3226" w14:textId="77777777" w:rsidR="00FB6B4E" w:rsidRPr="003666DD" w:rsidRDefault="00FB6B4E" w:rsidP="0000650D">
            <w:pPr>
              <w:jc w:val="center"/>
              <w:rPr>
                <w:sz w:val="22"/>
                <w:szCs w:val="22"/>
              </w:rPr>
            </w:pPr>
            <w:r w:rsidRPr="003666DD">
              <w:rPr>
                <w:sz w:val="22"/>
                <w:szCs w:val="22"/>
              </w:rPr>
              <w:t>20</w:t>
            </w:r>
          </w:p>
        </w:tc>
        <w:tc>
          <w:tcPr>
            <w:tcW w:w="1289" w:type="pct"/>
            <w:vMerge w:val="restart"/>
          </w:tcPr>
          <w:p w14:paraId="291CA90F" w14:textId="77777777" w:rsidR="00FB6B4E" w:rsidRPr="003666DD" w:rsidRDefault="00FB6B4E" w:rsidP="0000650D">
            <w:pPr>
              <w:jc w:val="both"/>
              <w:rPr>
                <w:sz w:val="22"/>
                <w:szCs w:val="22"/>
              </w:rPr>
            </w:pPr>
            <w:r w:rsidRPr="003666DD">
              <w:rPr>
                <w:sz w:val="22"/>
                <w:szCs w:val="22"/>
              </w:rPr>
              <w:t>Основное мероприятие 5.1. Ремонты, работы по благоустройству территорий, разработка проектно-сметной документации, государственная экспертиза проектно-сметной документации. Оборудование, мебель, малые архитектурные формы для образовательных учреждений</w:t>
            </w:r>
          </w:p>
        </w:tc>
        <w:tc>
          <w:tcPr>
            <w:tcW w:w="1092" w:type="pct"/>
          </w:tcPr>
          <w:p w14:paraId="4B8E6257" w14:textId="77777777" w:rsidR="00FB6B4E" w:rsidRPr="003666DD" w:rsidRDefault="00FB6B4E" w:rsidP="0000650D">
            <w:pPr>
              <w:jc w:val="both"/>
              <w:rPr>
                <w:sz w:val="22"/>
                <w:szCs w:val="22"/>
              </w:rPr>
            </w:pPr>
            <w:r w:rsidRPr="003666DD">
              <w:rPr>
                <w:sz w:val="22"/>
                <w:szCs w:val="22"/>
              </w:rPr>
              <w:t>Всего, в т.ч.</w:t>
            </w:r>
          </w:p>
        </w:tc>
        <w:tc>
          <w:tcPr>
            <w:tcW w:w="430" w:type="pct"/>
            <w:vAlign w:val="center"/>
          </w:tcPr>
          <w:p w14:paraId="305F7ECB" w14:textId="77777777" w:rsidR="00FB6B4E" w:rsidRPr="003666DD" w:rsidRDefault="00FB6B4E" w:rsidP="0000650D">
            <w:pPr>
              <w:jc w:val="center"/>
              <w:rPr>
                <w:sz w:val="22"/>
                <w:szCs w:val="22"/>
              </w:rPr>
            </w:pPr>
            <w:r w:rsidRPr="003666DD">
              <w:rPr>
                <w:sz w:val="22"/>
                <w:szCs w:val="22"/>
              </w:rPr>
              <w:t>59 809,0</w:t>
            </w:r>
          </w:p>
        </w:tc>
        <w:tc>
          <w:tcPr>
            <w:tcW w:w="405" w:type="pct"/>
            <w:vAlign w:val="center"/>
          </w:tcPr>
          <w:p w14:paraId="5A900DC2" w14:textId="77777777" w:rsidR="00FB6B4E" w:rsidRPr="003666DD" w:rsidRDefault="00FB6B4E" w:rsidP="0000650D">
            <w:pPr>
              <w:jc w:val="center"/>
              <w:rPr>
                <w:sz w:val="22"/>
                <w:szCs w:val="22"/>
              </w:rPr>
            </w:pPr>
            <w:r w:rsidRPr="003666DD">
              <w:rPr>
                <w:sz w:val="22"/>
                <w:szCs w:val="22"/>
              </w:rPr>
              <w:t>59 809,0</w:t>
            </w:r>
          </w:p>
        </w:tc>
        <w:tc>
          <w:tcPr>
            <w:tcW w:w="405" w:type="pct"/>
            <w:vAlign w:val="center"/>
          </w:tcPr>
          <w:p w14:paraId="636CA769" w14:textId="77777777" w:rsidR="00FB6B4E" w:rsidRPr="003666DD" w:rsidRDefault="00FB6B4E" w:rsidP="0000650D">
            <w:pPr>
              <w:jc w:val="center"/>
              <w:rPr>
                <w:sz w:val="22"/>
                <w:szCs w:val="22"/>
              </w:rPr>
            </w:pPr>
            <w:r w:rsidRPr="003666DD">
              <w:rPr>
                <w:sz w:val="22"/>
                <w:szCs w:val="22"/>
              </w:rPr>
              <w:t>59 809,0</w:t>
            </w:r>
          </w:p>
        </w:tc>
        <w:tc>
          <w:tcPr>
            <w:tcW w:w="405" w:type="pct"/>
            <w:vAlign w:val="center"/>
          </w:tcPr>
          <w:p w14:paraId="5A5F627A" w14:textId="77777777" w:rsidR="00FB6B4E" w:rsidRPr="003666DD" w:rsidRDefault="00FB6B4E" w:rsidP="0000650D">
            <w:pPr>
              <w:jc w:val="center"/>
              <w:rPr>
                <w:sz w:val="22"/>
                <w:szCs w:val="22"/>
              </w:rPr>
            </w:pPr>
            <w:r w:rsidRPr="003666DD">
              <w:rPr>
                <w:sz w:val="22"/>
                <w:szCs w:val="22"/>
              </w:rPr>
              <w:t>59 809,0</w:t>
            </w:r>
          </w:p>
        </w:tc>
        <w:tc>
          <w:tcPr>
            <w:tcW w:w="405" w:type="pct"/>
            <w:vAlign w:val="center"/>
          </w:tcPr>
          <w:p w14:paraId="1851BB6A" w14:textId="77777777" w:rsidR="00FB6B4E" w:rsidRPr="003666DD" w:rsidRDefault="00FB6B4E" w:rsidP="0000650D">
            <w:pPr>
              <w:jc w:val="center"/>
              <w:rPr>
                <w:sz w:val="22"/>
                <w:szCs w:val="22"/>
              </w:rPr>
            </w:pPr>
            <w:r w:rsidRPr="003666DD">
              <w:rPr>
                <w:sz w:val="22"/>
                <w:szCs w:val="22"/>
              </w:rPr>
              <w:t>59 809,0</w:t>
            </w:r>
          </w:p>
        </w:tc>
        <w:tc>
          <w:tcPr>
            <w:tcW w:w="405" w:type="pct"/>
            <w:vAlign w:val="center"/>
          </w:tcPr>
          <w:p w14:paraId="128F83DD" w14:textId="77777777" w:rsidR="00FB6B4E" w:rsidRPr="003666DD" w:rsidRDefault="00FB6B4E" w:rsidP="0000650D">
            <w:pPr>
              <w:jc w:val="center"/>
              <w:rPr>
                <w:sz w:val="22"/>
                <w:szCs w:val="22"/>
              </w:rPr>
            </w:pPr>
            <w:r w:rsidRPr="003666DD">
              <w:rPr>
                <w:sz w:val="22"/>
                <w:szCs w:val="22"/>
              </w:rPr>
              <w:t>59 809,0</w:t>
            </w:r>
          </w:p>
        </w:tc>
      </w:tr>
      <w:tr w:rsidR="00FB6B4E" w:rsidRPr="003666DD" w14:paraId="4B047C2A" w14:textId="77777777" w:rsidTr="0089737A">
        <w:trPr>
          <w:trHeight w:val="323"/>
          <w:jc w:val="center"/>
        </w:trPr>
        <w:tc>
          <w:tcPr>
            <w:tcW w:w="165" w:type="pct"/>
            <w:vMerge/>
          </w:tcPr>
          <w:p w14:paraId="0B95CE60" w14:textId="77777777" w:rsidR="00FB6B4E" w:rsidRPr="003666DD" w:rsidRDefault="00FB6B4E" w:rsidP="0000650D">
            <w:pPr>
              <w:jc w:val="center"/>
              <w:rPr>
                <w:sz w:val="22"/>
                <w:szCs w:val="22"/>
              </w:rPr>
            </w:pPr>
          </w:p>
        </w:tc>
        <w:tc>
          <w:tcPr>
            <w:tcW w:w="1289" w:type="pct"/>
            <w:vMerge/>
          </w:tcPr>
          <w:p w14:paraId="0D1B017C" w14:textId="77777777" w:rsidR="00FB6B4E" w:rsidRPr="003666DD" w:rsidRDefault="00FB6B4E" w:rsidP="0000650D">
            <w:pPr>
              <w:jc w:val="both"/>
              <w:rPr>
                <w:sz w:val="22"/>
                <w:szCs w:val="22"/>
              </w:rPr>
            </w:pPr>
          </w:p>
        </w:tc>
        <w:tc>
          <w:tcPr>
            <w:tcW w:w="1092" w:type="pct"/>
          </w:tcPr>
          <w:p w14:paraId="6014A5E5" w14:textId="77777777" w:rsidR="00FB6B4E" w:rsidRPr="003666DD" w:rsidRDefault="00FB6B4E" w:rsidP="0000650D">
            <w:pPr>
              <w:jc w:val="both"/>
              <w:rPr>
                <w:sz w:val="22"/>
                <w:szCs w:val="22"/>
              </w:rPr>
            </w:pPr>
            <w:r w:rsidRPr="003666DD">
              <w:rPr>
                <w:sz w:val="22"/>
                <w:szCs w:val="22"/>
              </w:rPr>
              <w:t>МАУ «Центр комплексного обслуживания</w:t>
            </w:r>
          </w:p>
        </w:tc>
        <w:tc>
          <w:tcPr>
            <w:tcW w:w="430" w:type="pct"/>
            <w:vAlign w:val="center"/>
          </w:tcPr>
          <w:p w14:paraId="132D36B5" w14:textId="77777777" w:rsidR="00FB6B4E" w:rsidRPr="003666DD" w:rsidRDefault="00FB6B4E" w:rsidP="0000650D">
            <w:pPr>
              <w:jc w:val="center"/>
              <w:rPr>
                <w:sz w:val="22"/>
                <w:szCs w:val="22"/>
              </w:rPr>
            </w:pPr>
            <w:r w:rsidRPr="003666DD">
              <w:rPr>
                <w:sz w:val="22"/>
                <w:szCs w:val="22"/>
              </w:rPr>
              <w:t>59 809,0</w:t>
            </w:r>
          </w:p>
        </w:tc>
        <w:tc>
          <w:tcPr>
            <w:tcW w:w="405" w:type="pct"/>
            <w:vAlign w:val="center"/>
          </w:tcPr>
          <w:p w14:paraId="4898828A" w14:textId="77777777" w:rsidR="00FB6B4E" w:rsidRPr="003666DD" w:rsidRDefault="00FB6B4E" w:rsidP="0000650D">
            <w:pPr>
              <w:jc w:val="center"/>
              <w:rPr>
                <w:sz w:val="22"/>
                <w:szCs w:val="22"/>
              </w:rPr>
            </w:pPr>
            <w:r w:rsidRPr="003666DD">
              <w:rPr>
                <w:sz w:val="22"/>
                <w:szCs w:val="22"/>
              </w:rPr>
              <w:t>59 809,0</w:t>
            </w:r>
          </w:p>
        </w:tc>
        <w:tc>
          <w:tcPr>
            <w:tcW w:w="405" w:type="pct"/>
            <w:vAlign w:val="center"/>
          </w:tcPr>
          <w:p w14:paraId="1DD4B83C" w14:textId="77777777" w:rsidR="00FB6B4E" w:rsidRPr="003666DD" w:rsidRDefault="00FB6B4E" w:rsidP="0000650D">
            <w:pPr>
              <w:jc w:val="center"/>
              <w:rPr>
                <w:sz w:val="22"/>
                <w:szCs w:val="22"/>
              </w:rPr>
            </w:pPr>
            <w:r w:rsidRPr="003666DD">
              <w:rPr>
                <w:sz w:val="22"/>
                <w:szCs w:val="22"/>
              </w:rPr>
              <w:t>59 809,0</w:t>
            </w:r>
          </w:p>
        </w:tc>
        <w:tc>
          <w:tcPr>
            <w:tcW w:w="405" w:type="pct"/>
            <w:vAlign w:val="center"/>
          </w:tcPr>
          <w:p w14:paraId="04AC8FF2" w14:textId="77777777" w:rsidR="00FB6B4E" w:rsidRPr="003666DD" w:rsidRDefault="00FB6B4E" w:rsidP="0000650D">
            <w:pPr>
              <w:jc w:val="center"/>
              <w:rPr>
                <w:sz w:val="22"/>
                <w:szCs w:val="22"/>
              </w:rPr>
            </w:pPr>
            <w:r w:rsidRPr="003666DD">
              <w:rPr>
                <w:sz w:val="22"/>
                <w:szCs w:val="22"/>
              </w:rPr>
              <w:t>59 809,0</w:t>
            </w:r>
          </w:p>
        </w:tc>
        <w:tc>
          <w:tcPr>
            <w:tcW w:w="405" w:type="pct"/>
            <w:vAlign w:val="center"/>
          </w:tcPr>
          <w:p w14:paraId="6B1AE897" w14:textId="77777777" w:rsidR="00FB6B4E" w:rsidRPr="003666DD" w:rsidRDefault="00FB6B4E" w:rsidP="0000650D">
            <w:pPr>
              <w:jc w:val="center"/>
              <w:rPr>
                <w:sz w:val="22"/>
                <w:szCs w:val="22"/>
              </w:rPr>
            </w:pPr>
            <w:r w:rsidRPr="003666DD">
              <w:rPr>
                <w:sz w:val="22"/>
                <w:szCs w:val="22"/>
              </w:rPr>
              <w:t>59 809,0</w:t>
            </w:r>
          </w:p>
        </w:tc>
        <w:tc>
          <w:tcPr>
            <w:tcW w:w="405" w:type="pct"/>
            <w:vAlign w:val="center"/>
          </w:tcPr>
          <w:p w14:paraId="0259D31C" w14:textId="77777777" w:rsidR="00FB6B4E" w:rsidRPr="003666DD" w:rsidRDefault="00FB6B4E" w:rsidP="0000650D">
            <w:pPr>
              <w:jc w:val="center"/>
              <w:rPr>
                <w:sz w:val="22"/>
                <w:szCs w:val="22"/>
              </w:rPr>
            </w:pPr>
            <w:r w:rsidRPr="003666DD">
              <w:rPr>
                <w:sz w:val="22"/>
                <w:szCs w:val="22"/>
              </w:rPr>
              <w:t>59 809,0</w:t>
            </w:r>
          </w:p>
        </w:tc>
      </w:tr>
      <w:tr w:rsidR="00FB6B4E" w:rsidRPr="003666DD" w14:paraId="6BF7A030" w14:textId="77777777" w:rsidTr="0089737A">
        <w:trPr>
          <w:trHeight w:val="323"/>
          <w:jc w:val="center"/>
        </w:trPr>
        <w:tc>
          <w:tcPr>
            <w:tcW w:w="165" w:type="pct"/>
            <w:vMerge w:val="restart"/>
          </w:tcPr>
          <w:p w14:paraId="061C2A6F" w14:textId="77777777" w:rsidR="00FB6B4E" w:rsidRPr="003666DD" w:rsidRDefault="00FB6B4E" w:rsidP="0000650D">
            <w:pPr>
              <w:jc w:val="center"/>
              <w:rPr>
                <w:sz w:val="22"/>
                <w:szCs w:val="22"/>
              </w:rPr>
            </w:pPr>
            <w:r w:rsidRPr="003666DD">
              <w:rPr>
                <w:sz w:val="22"/>
                <w:szCs w:val="22"/>
              </w:rPr>
              <w:lastRenderedPageBreak/>
              <w:t>21</w:t>
            </w:r>
          </w:p>
        </w:tc>
        <w:tc>
          <w:tcPr>
            <w:tcW w:w="1289" w:type="pct"/>
            <w:vMerge w:val="restart"/>
          </w:tcPr>
          <w:p w14:paraId="0194A045" w14:textId="77777777" w:rsidR="00FB6B4E" w:rsidRPr="003666DD" w:rsidRDefault="00FB6B4E" w:rsidP="0000650D">
            <w:pPr>
              <w:jc w:val="both"/>
              <w:rPr>
                <w:sz w:val="22"/>
                <w:szCs w:val="22"/>
              </w:rPr>
            </w:pPr>
            <w:r w:rsidRPr="003666DD">
              <w:rPr>
                <w:sz w:val="22"/>
                <w:szCs w:val="22"/>
              </w:rPr>
              <w:t>Основное мероприятие 5.2. Мероприятия по модернизации школьных систем образования</w:t>
            </w:r>
          </w:p>
        </w:tc>
        <w:tc>
          <w:tcPr>
            <w:tcW w:w="1092" w:type="pct"/>
          </w:tcPr>
          <w:p w14:paraId="3DD53688" w14:textId="77777777" w:rsidR="00FB6B4E" w:rsidRPr="003666DD" w:rsidRDefault="00FB6B4E" w:rsidP="0000650D">
            <w:pPr>
              <w:jc w:val="both"/>
              <w:rPr>
                <w:sz w:val="22"/>
                <w:szCs w:val="22"/>
              </w:rPr>
            </w:pPr>
            <w:r w:rsidRPr="003666DD">
              <w:rPr>
                <w:sz w:val="22"/>
                <w:szCs w:val="22"/>
              </w:rPr>
              <w:t>Всего, в т.ч.</w:t>
            </w:r>
          </w:p>
        </w:tc>
        <w:tc>
          <w:tcPr>
            <w:tcW w:w="430" w:type="pct"/>
            <w:vAlign w:val="center"/>
          </w:tcPr>
          <w:p w14:paraId="3799D37A" w14:textId="77777777" w:rsidR="00FB6B4E" w:rsidRPr="003666DD" w:rsidRDefault="00FB6B4E" w:rsidP="0000650D">
            <w:pPr>
              <w:jc w:val="center"/>
              <w:rPr>
                <w:sz w:val="22"/>
                <w:szCs w:val="22"/>
              </w:rPr>
            </w:pPr>
            <w:r w:rsidRPr="003666DD">
              <w:rPr>
                <w:sz w:val="22"/>
                <w:szCs w:val="22"/>
              </w:rPr>
              <w:t>40,9</w:t>
            </w:r>
          </w:p>
        </w:tc>
        <w:tc>
          <w:tcPr>
            <w:tcW w:w="405" w:type="pct"/>
            <w:vAlign w:val="center"/>
          </w:tcPr>
          <w:p w14:paraId="2352CCFC" w14:textId="77777777" w:rsidR="00FB6B4E" w:rsidRPr="003666DD" w:rsidRDefault="00FB6B4E" w:rsidP="0000650D">
            <w:pPr>
              <w:jc w:val="center"/>
              <w:rPr>
                <w:sz w:val="22"/>
                <w:szCs w:val="22"/>
              </w:rPr>
            </w:pPr>
            <w:r w:rsidRPr="003666DD">
              <w:rPr>
                <w:sz w:val="22"/>
                <w:szCs w:val="22"/>
              </w:rPr>
              <w:t>-</w:t>
            </w:r>
          </w:p>
        </w:tc>
        <w:tc>
          <w:tcPr>
            <w:tcW w:w="405" w:type="pct"/>
            <w:vAlign w:val="center"/>
          </w:tcPr>
          <w:p w14:paraId="3A8E94F9" w14:textId="77777777" w:rsidR="00FB6B4E" w:rsidRPr="003666DD" w:rsidRDefault="00FB6B4E" w:rsidP="0000650D">
            <w:pPr>
              <w:jc w:val="center"/>
              <w:rPr>
                <w:sz w:val="22"/>
                <w:szCs w:val="22"/>
              </w:rPr>
            </w:pPr>
            <w:r w:rsidRPr="003666DD">
              <w:rPr>
                <w:sz w:val="22"/>
                <w:szCs w:val="22"/>
              </w:rPr>
              <w:t>-</w:t>
            </w:r>
          </w:p>
        </w:tc>
        <w:tc>
          <w:tcPr>
            <w:tcW w:w="405" w:type="pct"/>
            <w:vAlign w:val="center"/>
          </w:tcPr>
          <w:p w14:paraId="0AF5DB7E" w14:textId="77777777" w:rsidR="00FB6B4E" w:rsidRPr="003666DD" w:rsidRDefault="00FB6B4E" w:rsidP="0000650D">
            <w:pPr>
              <w:jc w:val="center"/>
              <w:rPr>
                <w:sz w:val="22"/>
                <w:szCs w:val="22"/>
              </w:rPr>
            </w:pPr>
            <w:r w:rsidRPr="003666DD">
              <w:rPr>
                <w:sz w:val="22"/>
                <w:szCs w:val="22"/>
              </w:rPr>
              <w:t>-</w:t>
            </w:r>
          </w:p>
        </w:tc>
        <w:tc>
          <w:tcPr>
            <w:tcW w:w="405" w:type="pct"/>
            <w:vAlign w:val="center"/>
          </w:tcPr>
          <w:p w14:paraId="14F22BBF" w14:textId="77777777" w:rsidR="00FB6B4E" w:rsidRPr="003666DD" w:rsidRDefault="00FB6B4E" w:rsidP="0000650D">
            <w:pPr>
              <w:jc w:val="center"/>
              <w:rPr>
                <w:sz w:val="22"/>
                <w:szCs w:val="22"/>
              </w:rPr>
            </w:pPr>
            <w:r w:rsidRPr="003666DD">
              <w:rPr>
                <w:sz w:val="22"/>
                <w:szCs w:val="22"/>
              </w:rPr>
              <w:t>-</w:t>
            </w:r>
          </w:p>
        </w:tc>
        <w:tc>
          <w:tcPr>
            <w:tcW w:w="405" w:type="pct"/>
            <w:vAlign w:val="center"/>
          </w:tcPr>
          <w:p w14:paraId="2984EFFE" w14:textId="77777777" w:rsidR="00FB6B4E" w:rsidRPr="003666DD" w:rsidRDefault="00FB6B4E" w:rsidP="0000650D">
            <w:pPr>
              <w:jc w:val="center"/>
              <w:rPr>
                <w:sz w:val="22"/>
                <w:szCs w:val="22"/>
              </w:rPr>
            </w:pPr>
            <w:r w:rsidRPr="003666DD">
              <w:rPr>
                <w:sz w:val="22"/>
                <w:szCs w:val="22"/>
              </w:rPr>
              <w:t>-</w:t>
            </w:r>
          </w:p>
        </w:tc>
      </w:tr>
      <w:tr w:rsidR="00FB6B4E" w:rsidRPr="003666DD" w14:paraId="39DA7E90" w14:textId="77777777" w:rsidTr="0089737A">
        <w:trPr>
          <w:trHeight w:val="323"/>
          <w:jc w:val="center"/>
        </w:trPr>
        <w:tc>
          <w:tcPr>
            <w:tcW w:w="165" w:type="pct"/>
            <w:vMerge/>
          </w:tcPr>
          <w:p w14:paraId="15C94521" w14:textId="77777777" w:rsidR="00FB6B4E" w:rsidRPr="003666DD" w:rsidRDefault="00FB6B4E" w:rsidP="0000650D">
            <w:pPr>
              <w:jc w:val="center"/>
              <w:rPr>
                <w:sz w:val="22"/>
                <w:szCs w:val="22"/>
              </w:rPr>
            </w:pPr>
          </w:p>
        </w:tc>
        <w:tc>
          <w:tcPr>
            <w:tcW w:w="1289" w:type="pct"/>
            <w:vMerge/>
          </w:tcPr>
          <w:p w14:paraId="656DC7D8" w14:textId="77777777" w:rsidR="00FB6B4E" w:rsidRPr="003666DD" w:rsidRDefault="00FB6B4E" w:rsidP="0000650D">
            <w:pPr>
              <w:jc w:val="both"/>
              <w:rPr>
                <w:sz w:val="22"/>
                <w:szCs w:val="22"/>
              </w:rPr>
            </w:pPr>
          </w:p>
        </w:tc>
        <w:tc>
          <w:tcPr>
            <w:tcW w:w="1092" w:type="pct"/>
          </w:tcPr>
          <w:p w14:paraId="3F98A6E6" w14:textId="77777777" w:rsidR="00FB6B4E" w:rsidRPr="003666DD" w:rsidRDefault="00FB6B4E" w:rsidP="0000650D">
            <w:pPr>
              <w:jc w:val="both"/>
              <w:rPr>
                <w:sz w:val="22"/>
                <w:szCs w:val="22"/>
              </w:rPr>
            </w:pPr>
            <w:r w:rsidRPr="003666DD">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14:paraId="5E47A1F1" w14:textId="77777777" w:rsidR="00FB6B4E" w:rsidRPr="003666DD" w:rsidRDefault="00FB6B4E" w:rsidP="0000650D">
            <w:pPr>
              <w:jc w:val="center"/>
              <w:rPr>
                <w:sz w:val="22"/>
                <w:szCs w:val="22"/>
              </w:rPr>
            </w:pPr>
            <w:r w:rsidRPr="003666DD">
              <w:rPr>
                <w:sz w:val="22"/>
                <w:szCs w:val="22"/>
              </w:rPr>
              <w:t>6,8</w:t>
            </w:r>
          </w:p>
        </w:tc>
        <w:tc>
          <w:tcPr>
            <w:tcW w:w="405" w:type="pct"/>
            <w:vAlign w:val="center"/>
          </w:tcPr>
          <w:p w14:paraId="7D1C72F6" w14:textId="77777777" w:rsidR="00FB6B4E" w:rsidRPr="003666DD" w:rsidRDefault="00FB6B4E" w:rsidP="0000650D">
            <w:pPr>
              <w:jc w:val="center"/>
              <w:rPr>
                <w:sz w:val="22"/>
                <w:szCs w:val="22"/>
              </w:rPr>
            </w:pPr>
            <w:r w:rsidRPr="003666DD">
              <w:rPr>
                <w:sz w:val="22"/>
                <w:szCs w:val="22"/>
              </w:rPr>
              <w:t>-</w:t>
            </w:r>
          </w:p>
        </w:tc>
        <w:tc>
          <w:tcPr>
            <w:tcW w:w="405" w:type="pct"/>
            <w:vAlign w:val="center"/>
          </w:tcPr>
          <w:p w14:paraId="47735475" w14:textId="77777777" w:rsidR="00FB6B4E" w:rsidRPr="003666DD" w:rsidRDefault="00FB6B4E" w:rsidP="0000650D">
            <w:pPr>
              <w:jc w:val="center"/>
              <w:rPr>
                <w:sz w:val="22"/>
                <w:szCs w:val="22"/>
              </w:rPr>
            </w:pPr>
            <w:r w:rsidRPr="003666DD">
              <w:rPr>
                <w:sz w:val="22"/>
                <w:szCs w:val="22"/>
              </w:rPr>
              <w:t>-</w:t>
            </w:r>
          </w:p>
        </w:tc>
        <w:tc>
          <w:tcPr>
            <w:tcW w:w="405" w:type="pct"/>
            <w:vAlign w:val="center"/>
          </w:tcPr>
          <w:p w14:paraId="2E7BE78B" w14:textId="77777777" w:rsidR="00FB6B4E" w:rsidRPr="003666DD" w:rsidRDefault="00FB6B4E" w:rsidP="0000650D">
            <w:pPr>
              <w:jc w:val="center"/>
              <w:rPr>
                <w:sz w:val="22"/>
                <w:szCs w:val="22"/>
              </w:rPr>
            </w:pPr>
            <w:r w:rsidRPr="003666DD">
              <w:rPr>
                <w:sz w:val="22"/>
                <w:szCs w:val="22"/>
              </w:rPr>
              <w:t>-</w:t>
            </w:r>
          </w:p>
        </w:tc>
        <w:tc>
          <w:tcPr>
            <w:tcW w:w="405" w:type="pct"/>
            <w:vAlign w:val="center"/>
          </w:tcPr>
          <w:p w14:paraId="626E8D92" w14:textId="77777777" w:rsidR="00FB6B4E" w:rsidRPr="003666DD" w:rsidRDefault="00FB6B4E" w:rsidP="0000650D">
            <w:pPr>
              <w:jc w:val="center"/>
              <w:rPr>
                <w:sz w:val="22"/>
                <w:szCs w:val="22"/>
              </w:rPr>
            </w:pPr>
            <w:r w:rsidRPr="003666DD">
              <w:rPr>
                <w:sz w:val="22"/>
                <w:szCs w:val="22"/>
              </w:rPr>
              <w:t>-</w:t>
            </w:r>
          </w:p>
        </w:tc>
        <w:tc>
          <w:tcPr>
            <w:tcW w:w="405" w:type="pct"/>
            <w:vAlign w:val="center"/>
          </w:tcPr>
          <w:p w14:paraId="4639FE38" w14:textId="77777777" w:rsidR="00FB6B4E" w:rsidRPr="003666DD" w:rsidRDefault="00FB6B4E" w:rsidP="0000650D">
            <w:pPr>
              <w:jc w:val="center"/>
              <w:rPr>
                <w:sz w:val="22"/>
                <w:szCs w:val="22"/>
              </w:rPr>
            </w:pPr>
            <w:r w:rsidRPr="003666DD">
              <w:rPr>
                <w:sz w:val="22"/>
                <w:szCs w:val="22"/>
              </w:rPr>
              <w:t>-</w:t>
            </w:r>
          </w:p>
        </w:tc>
      </w:tr>
      <w:tr w:rsidR="00FB6B4E" w:rsidRPr="003666DD" w14:paraId="107815F4" w14:textId="77777777" w:rsidTr="0089737A">
        <w:trPr>
          <w:trHeight w:val="323"/>
          <w:jc w:val="center"/>
        </w:trPr>
        <w:tc>
          <w:tcPr>
            <w:tcW w:w="165" w:type="pct"/>
            <w:vMerge/>
          </w:tcPr>
          <w:p w14:paraId="0E363A73" w14:textId="77777777" w:rsidR="00FB6B4E" w:rsidRPr="003666DD" w:rsidRDefault="00FB6B4E" w:rsidP="0000650D">
            <w:pPr>
              <w:jc w:val="center"/>
              <w:rPr>
                <w:sz w:val="22"/>
                <w:szCs w:val="22"/>
              </w:rPr>
            </w:pPr>
          </w:p>
        </w:tc>
        <w:tc>
          <w:tcPr>
            <w:tcW w:w="1289" w:type="pct"/>
            <w:vMerge/>
          </w:tcPr>
          <w:p w14:paraId="516D02FA" w14:textId="77777777" w:rsidR="00FB6B4E" w:rsidRPr="003666DD" w:rsidRDefault="00FB6B4E" w:rsidP="0000650D">
            <w:pPr>
              <w:jc w:val="both"/>
              <w:rPr>
                <w:sz w:val="22"/>
                <w:szCs w:val="22"/>
              </w:rPr>
            </w:pPr>
          </w:p>
        </w:tc>
        <w:tc>
          <w:tcPr>
            <w:tcW w:w="1092" w:type="pct"/>
          </w:tcPr>
          <w:p w14:paraId="5E18094F" w14:textId="77777777" w:rsidR="00FB6B4E" w:rsidRPr="003666DD" w:rsidRDefault="00FB6B4E" w:rsidP="0000650D">
            <w:pPr>
              <w:jc w:val="both"/>
              <w:rPr>
                <w:bCs/>
                <w:color w:val="000000"/>
                <w:kern w:val="36"/>
                <w:sz w:val="22"/>
                <w:szCs w:val="22"/>
              </w:rPr>
            </w:pPr>
            <w:r w:rsidRPr="003666DD">
              <w:rPr>
                <w:bCs/>
                <w:color w:val="000000"/>
                <w:kern w:val="36"/>
                <w:sz w:val="22"/>
                <w:szCs w:val="22"/>
              </w:rPr>
              <w:t>МКУ «Управление капитального строительства и ремонтов»</w:t>
            </w:r>
          </w:p>
        </w:tc>
        <w:tc>
          <w:tcPr>
            <w:tcW w:w="430" w:type="pct"/>
            <w:vAlign w:val="center"/>
          </w:tcPr>
          <w:p w14:paraId="5B2A0965" w14:textId="77777777" w:rsidR="00FB6B4E" w:rsidRPr="003666DD" w:rsidRDefault="00FB6B4E" w:rsidP="0000650D">
            <w:pPr>
              <w:jc w:val="center"/>
              <w:rPr>
                <w:sz w:val="22"/>
                <w:szCs w:val="22"/>
              </w:rPr>
            </w:pPr>
            <w:r w:rsidRPr="003666DD">
              <w:rPr>
                <w:sz w:val="22"/>
                <w:szCs w:val="22"/>
              </w:rPr>
              <w:t>34,1</w:t>
            </w:r>
          </w:p>
        </w:tc>
        <w:tc>
          <w:tcPr>
            <w:tcW w:w="405" w:type="pct"/>
            <w:vAlign w:val="center"/>
          </w:tcPr>
          <w:p w14:paraId="76B73E88" w14:textId="77777777" w:rsidR="00FB6B4E" w:rsidRPr="003666DD" w:rsidRDefault="00FB6B4E" w:rsidP="0000650D">
            <w:pPr>
              <w:jc w:val="center"/>
              <w:rPr>
                <w:sz w:val="22"/>
                <w:szCs w:val="22"/>
              </w:rPr>
            </w:pPr>
            <w:r w:rsidRPr="003666DD">
              <w:rPr>
                <w:sz w:val="22"/>
                <w:szCs w:val="22"/>
              </w:rPr>
              <w:t>-</w:t>
            </w:r>
          </w:p>
        </w:tc>
        <w:tc>
          <w:tcPr>
            <w:tcW w:w="405" w:type="pct"/>
            <w:vAlign w:val="center"/>
          </w:tcPr>
          <w:p w14:paraId="6EE6D540" w14:textId="77777777" w:rsidR="00FB6B4E" w:rsidRPr="003666DD" w:rsidRDefault="00FB6B4E" w:rsidP="0000650D">
            <w:pPr>
              <w:jc w:val="center"/>
              <w:rPr>
                <w:sz w:val="22"/>
                <w:szCs w:val="22"/>
              </w:rPr>
            </w:pPr>
            <w:r w:rsidRPr="003666DD">
              <w:rPr>
                <w:sz w:val="22"/>
                <w:szCs w:val="22"/>
              </w:rPr>
              <w:t>-</w:t>
            </w:r>
          </w:p>
        </w:tc>
        <w:tc>
          <w:tcPr>
            <w:tcW w:w="405" w:type="pct"/>
            <w:vAlign w:val="center"/>
          </w:tcPr>
          <w:p w14:paraId="288FDD2E" w14:textId="77777777" w:rsidR="00FB6B4E" w:rsidRPr="003666DD" w:rsidRDefault="00FB6B4E" w:rsidP="0000650D">
            <w:pPr>
              <w:jc w:val="center"/>
              <w:rPr>
                <w:sz w:val="22"/>
                <w:szCs w:val="22"/>
              </w:rPr>
            </w:pPr>
            <w:r w:rsidRPr="003666DD">
              <w:rPr>
                <w:sz w:val="22"/>
                <w:szCs w:val="22"/>
              </w:rPr>
              <w:t>-</w:t>
            </w:r>
          </w:p>
        </w:tc>
        <w:tc>
          <w:tcPr>
            <w:tcW w:w="405" w:type="pct"/>
            <w:vAlign w:val="center"/>
          </w:tcPr>
          <w:p w14:paraId="3224FAF7" w14:textId="77777777" w:rsidR="00FB6B4E" w:rsidRPr="003666DD" w:rsidRDefault="00FB6B4E" w:rsidP="0000650D">
            <w:pPr>
              <w:jc w:val="center"/>
              <w:rPr>
                <w:sz w:val="22"/>
                <w:szCs w:val="22"/>
              </w:rPr>
            </w:pPr>
            <w:r w:rsidRPr="003666DD">
              <w:rPr>
                <w:sz w:val="22"/>
                <w:szCs w:val="22"/>
              </w:rPr>
              <w:t>-</w:t>
            </w:r>
          </w:p>
        </w:tc>
        <w:tc>
          <w:tcPr>
            <w:tcW w:w="405" w:type="pct"/>
            <w:vAlign w:val="center"/>
          </w:tcPr>
          <w:p w14:paraId="4FBC939F" w14:textId="77777777" w:rsidR="00FB6B4E" w:rsidRPr="003666DD" w:rsidRDefault="00FB6B4E" w:rsidP="0000650D">
            <w:pPr>
              <w:jc w:val="center"/>
              <w:rPr>
                <w:sz w:val="22"/>
                <w:szCs w:val="22"/>
              </w:rPr>
            </w:pPr>
            <w:r w:rsidRPr="003666DD">
              <w:rPr>
                <w:sz w:val="22"/>
                <w:szCs w:val="22"/>
              </w:rPr>
              <w:t>-</w:t>
            </w:r>
          </w:p>
        </w:tc>
      </w:tr>
    </w:tbl>
    <w:p w14:paraId="69EEE749" w14:textId="77777777" w:rsidR="003E2B02" w:rsidRPr="003666DD" w:rsidRDefault="003E2B02" w:rsidP="003E2B02">
      <w:pPr>
        <w:tabs>
          <w:tab w:val="left" w:pos="917"/>
        </w:tabs>
        <w:rPr>
          <w:sz w:val="26"/>
          <w:szCs w:val="26"/>
        </w:rPr>
      </w:pPr>
    </w:p>
    <w:p w14:paraId="0D2BDDD3" w14:textId="77777777" w:rsidR="002D038B" w:rsidRPr="003666DD" w:rsidRDefault="003E2B02" w:rsidP="003E2B02">
      <w:pPr>
        <w:tabs>
          <w:tab w:val="left" w:pos="917"/>
        </w:tabs>
        <w:rPr>
          <w:sz w:val="20"/>
          <w:szCs w:val="20"/>
        </w:rPr>
        <w:sectPr w:rsidR="002D038B" w:rsidRPr="003666DD" w:rsidSect="002D038B">
          <w:pgSz w:w="16838" w:h="11906" w:orient="landscape"/>
          <w:pgMar w:top="1701" w:right="567" w:bottom="1134" w:left="680" w:header="709" w:footer="397" w:gutter="0"/>
          <w:pgNumType w:start="1"/>
          <w:cols w:space="708"/>
          <w:titlePg/>
          <w:docGrid w:linePitch="360"/>
        </w:sectPr>
      </w:pPr>
      <w:r w:rsidRPr="003666DD">
        <w:rPr>
          <w:i/>
          <w:sz w:val="20"/>
          <w:szCs w:val="20"/>
        </w:rPr>
        <w:tab/>
      </w:r>
      <w:r w:rsidR="001D3B25" w:rsidRPr="003666DD">
        <w:rPr>
          <w:sz w:val="20"/>
          <w:szCs w:val="20"/>
        </w:rPr>
        <w:t xml:space="preserve"> </w:t>
      </w:r>
    </w:p>
    <w:p w14:paraId="66E99641" w14:textId="77777777" w:rsidR="00FB6B4E" w:rsidRPr="003666DD" w:rsidRDefault="00FB6B4E" w:rsidP="00FB6B4E">
      <w:pPr>
        <w:pStyle w:val="Style49"/>
        <w:widowControl/>
        <w:tabs>
          <w:tab w:val="left" w:pos="917"/>
        </w:tabs>
        <w:ind w:firstLine="11907"/>
        <w:rPr>
          <w:rStyle w:val="FontStyle83"/>
          <w:szCs w:val="26"/>
        </w:rPr>
      </w:pPr>
      <w:r w:rsidRPr="003666DD">
        <w:rPr>
          <w:rStyle w:val="FontStyle83"/>
          <w:szCs w:val="26"/>
        </w:rPr>
        <w:lastRenderedPageBreak/>
        <w:t>Приложение 4</w:t>
      </w:r>
    </w:p>
    <w:p w14:paraId="2A363B11" w14:textId="77777777" w:rsidR="00FB6B4E" w:rsidRPr="003666DD" w:rsidRDefault="00FB6B4E" w:rsidP="00FB6B4E">
      <w:pPr>
        <w:pStyle w:val="Style49"/>
        <w:widowControl/>
        <w:tabs>
          <w:tab w:val="left" w:pos="917"/>
        </w:tabs>
        <w:ind w:firstLine="11907"/>
        <w:rPr>
          <w:rStyle w:val="FontStyle83"/>
          <w:szCs w:val="26"/>
        </w:rPr>
      </w:pPr>
      <w:r w:rsidRPr="003666DD">
        <w:rPr>
          <w:rStyle w:val="FontStyle83"/>
          <w:szCs w:val="26"/>
        </w:rPr>
        <w:t>к муниципальной программе</w:t>
      </w:r>
    </w:p>
    <w:p w14:paraId="7D84D3E3" w14:textId="77777777" w:rsidR="00FB6B4E" w:rsidRPr="003666DD" w:rsidRDefault="00FB6B4E" w:rsidP="00FB6B4E">
      <w:pPr>
        <w:jc w:val="right"/>
        <w:rPr>
          <w:sz w:val="26"/>
          <w:szCs w:val="26"/>
        </w:rPr>
      </w:pPr>
    </w:p>
    <w:p w14:paraId="6BC1AE10" w14:textId="77777777" w:rsidR="00FB6B4E" w:rsidRPr="003666DD" w:rsidRDefault="00FB6B4E" w:rsidP="00FB6B4E">
      <w:pPr>
        <w:jc w:val="center"/>
        <w:rPr>
          <w:sz w:val="26"/>
          <w:szCs w:val="26"/>
        </w:rPr>
      </w:pPr>
      <w:r w:rsidRPr="003666DD">
        <w:rPr>
          <w:sz w:val="26"/>
          <w:szCs w:val="26"/>
        </w:rPr>
        <w:t>Ресурсное обеспечение и прогнозная (справочная) оценка расходов городского бюджета, федерального, областного бюджетов</w:t>
      </w:r>
    </w:p>
    <w:p w14:paraId="003F8CBC" w14:textId="77777777" w:rsidR="00FB6B4E" w:rsidRPr="003666DD" w:rsidRDefault="00FB6B4E" w:rsidP="00FB6B4E">
      <w:pPr>
        <w:jc w:val="center"/>
        <w:rPr>
          <w:sz w:val="26"/>
          <w:szCs w:val="26"/>
        </w:rPr>
      </w:pPr>
      <w:r w:rsidRPr="003666DD">
        <w:rPr>
          <w:sz w:val="26"/>
          <w:szCs w:val="26"/>
        </w:rPr>
        <w:t>внебюджетных источников на реализацию муниципальной программы города</w:t>
      </w:r>
    </w:p>
    <w:p w14:paraId="2106B196" w14:textId="77777777" w:rsidR="00FB6B4E" w:rsidRPr="003666DD" w:rsidRDefault="00FB6B4E" w:rsidP="00FB6B4E">
      <w:pPr>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9"/>
        <w:gridCol w:w="4964"/>
        <w:gridCol w:w="2290"/>
        <w:gridCol w:w="1334"/>
        <w:gridCol w:w="1418"/>
        <w:gridCol w:w="1275"/>
        <w:gridCol w:w="1275"/>
        <w:gridCol w:w="1215"/>
        <w:gridCol w:w="1331"/>
      </w:tblGrid>
      <w:tr w:rsidR="00FB6B4E" w:rsidRPr="003666DD" w14:paraId="28CDFF25" w14:textId="77777777" w:rsidTr="00412012">
        <w:trPr>
          <w:trHeight w:val="634"/>
          <w:tblHeader/>
          <w:jc w:val="center"/>
        </w:trPr>
        <w:tc>
          <w:tcPr>
            <w:tcW w:w="154" w:type="pct"/>
            <w:vMerge w:val="restart"/>
            <w:vAlign w:val="center"/>
          </w:tcPr>
          <w:p w14:paraId="18D77E32" w14:textId="77777777" w:rsidR="00FB6B4E" w:rsidRPr="003666DD" w:rsidRDefault="00FB6B4E" w:rsidP="0000650D">
            <w:pPr>
              <w:autoSpaceDE w:val="0"/>
              <w:autoSpaceDN w:val="0"/>
              <w:adjustRightInd w:val="0"/>
              <w:jc w:val="center"/>
              <w:rPr>
                <w:sz w:val="20"/>
                <w:szCs w:val="20"/>
              </w:rPr>
            </w:pPr>
            <w:r w:rsidRPr="003666DD">
              <w:rPr>
                <w:sz w:val="20"/>
                <w:szCs w:val="20"/>
              </w:rPr>
              <w:t>№ п/п</w:t>
            </w:r>
          </w:p>
        </w:tc>
        <w:tc>
          <w:tcPr>
            <w:tcW w:w="1593" w:type="pct"/>
            <w:vMerge w:val="restart"/>
            <w:vAlign w:val="center"/>
          </w:tcPr>
          <w:p w14:paraId="1E10F698" w14:textId="77777777" w:rsidR="00FB6B4E" w:rsidRPr="003666DD" w:rsidRDefault="00FB6B4E" w:rsidP="0000650D">
            <w:pPr>
              <w:autoSpaceDE w:val="0"/>
              <w:autoSpaceDN w:val="0"/>
              <w:adjustRightInd w:val="0"/>
              <w:ind w:left="-57" w:right="-57"/>
              <w:jc w:val="center"/>
              <w:rPr>
                <w:sz w:val="20"/>
                <w:szCs w:val="20"/>
              </w:rPr>
            </w:pPr>
            <w:r w:rsidRPr="003666DD">
              <w:rPr>
                <w:sz w:val="20"/>
                <w:szCs w:val="20"/>
              </w:rPr>
              <w:t xml:space="preserve">Наименование муниципальной программы, </w:t>
            </w:r>
          </w:p>
          <w:p w14:paraId="0BD0E210" w14:textId="77777777" w:rsidR="00FB6B4E" w:rsidRPr="003666DD" w:rsidRDefault="00FB6B4E" w:rsidP="0000650D">
            <w:pPr>
              <w:autoSpaceDE w:val="0"/>
              <w:autoSpaceDN w:val="0"/>
              <w:adjustRightInd w:val="0"/>
              <w:ind w:left="-57" w:right="-57"/>
              <w:jc w:val="center"/>
              <w:rPr>
                <w:sz w:val="20"/>
                <w:szCs w:val="20"/>
              </w:rPr>
            </w:pPr>
            <w:r w:rsidRPr="003666DD">
              <w:rPr>
                <w:sz w:val="20"/>
                <w:szCs w:val="20"/>
              </w:rPr>
              <w:t xml:space="preserve">подпрограммы муниципальной программы, </w:t>
            </w:r>
          </w:p>
          <w:p w14:paraId="677D462B" w14:textId="77777777" w:rsidR="00FB6B4E" w:rsidRPr="003666DD" w:rsidRDefault="00FB6B4E" w:rsidP="0000650D">
            <w:pPr>
              <w:autoSpaceDE w:val="0"/>
              <w:autoSpaceDN w:val="0"/>
              <w:adjustRightInd w:val="0"/>
              <w:ind w:left="-57" w:right="-57"/>
              <w:jc w:val="center"/>
              <w:rPr>
                <w:sz w:val="20"/>
                <w:szCs w:val="20"/>
              </w:rPr>
            </w:pPr>
            <w:r w:rsidRPr="003666DD">
              <w:rPr>
                <w:sz w:val="20"/>
                <w:szCs w:val="20"/>
              </w:rPr>
              <w:t>основного мероприятия</w:t>
            </w:r>
          </w:p>
        </w:tc>
        <w:tc>
          <w:tcPr>
            <w:tcW w:w="735" w:type="pct"/>
            <w:vMerge w:val="restart"/>
            <w:vAlign w:val="center"/>
          </w:tcPr>
          <w:p w14:paraId="4BF9CEF7" w14:textId="77777777" w:rsidR="00FB6B4E" w:rsidRPr="003666DD" w:rsidRDefault="00FB6B4E" w:rsidP="0000650D">
            <w:pPr>
              <w:autoSpaceDE w:val="0"/>
              <w:autoSpaceDN w:val="0"/>
              <w:adjustRightInd w:val="0"/>
              <w:jc w:val="center"/>
              <w:rPr>
                <w:sz w:val="20"/>
                <w:szCs w:val="20"/>
              </w:rPr>
            </w:pPr>
            <w:r w:rsidRPr="003666DD">
              <w:rPr>
                <w:sz w:val="20"/>
                <w:szCs w:val="20"/>
              </w:rPr>
              <w:t>Источники ресурсного обеспечения</w:t>
            </w:r>
          </w:p>
        </w:tc>
        <w:tc>
          <w:tcPr>
            <w:tcW w:w="2518" w:type="pct"/>
            <w:gridSpan w:val="6"/>
            <w:vAlign w:val="center"/>
          </w:tcPr>
          <w:p w14:paraId="4985B06C" w14:textId="77777777" w:rsidR="00FB6B4E" w:rsidRPr="003666DD" w:rsidRDefault="00FB6B4E" w:rsidP="0000650D">
            <w:pPr>
              <w:autoSpaceDE w:val="0"/>
              <w:autoSpaceDN w:val="0"/>
              <w:adjustRightInd w:val="0"/>
              <w:jc w:val="center"/>
              <w:rPr>
                <w:sz w:val="20"/>
                <w:szCs w:val="20"/>
              </w:rPr>
            </w:pPr>
            <w:r w:rsidRPr="003666DD">
              <w:rPr>
                <w:sz w:val="20"/>
                <w:szCs w:val="20"/>
              </w:rPr>
              <w:t>Оценка расходов (тыс. руб.), год</w:t>
            </w:r>
          </w:p>
        </w:tc>
      </w:tr>
      <w:tr w:rsidR="00FB6B4E" w:rsidRPr="003666DD" w14:paraId="4EB874A3" w14:textId="77777777" w:rsidTr="00412012">
        <w:trPr>
          <w:trHeight w:val="432"/>
          <w:tblHeader/>
          <w:jc w:val="center"/>
        </w:trPr>
        <w:tc>
          <w:tcPr>
            <w:tcW w:w="154" w:type="pct"/>
            <w:vMerge/>
            <w:vAlign w:val="center"/>
          </w:tcPr>
          <w:p w14:paraId="01C1F51A" w14:textId="77777777" w:rsidR="00FB6B4E" w:rsidRPr="003666DD" w:rsidRDefault="00FB6B4E" w:rsidP="0000650D">
            <w:pPr>
              <w:autoSpaceDE w:val="0"/>
              <w:autoSpaceDN w:val="0"/>
              <w:adjustRightInd w:val="0"/>
              <w:jc w:val="center"/>
              <w:rPr>
                <w:sz w:val="20"/>
                <w:szCs w:val="20"/>
              </w:rPr>
            </w:pPr>
          </w:p>
        </w:tc>
        <w:tc>
          <w:tcPr>
            <w:tcW w:w="1593" w:type="pct"/>
            <w:vMerge/>
            <w:vAlign w:val="center"/>
          </w:tcPr>
          <w:p w14:paraId="08E4A4F0" w14:textId="77777777" w:rsidR="00FB6B4E" w:rsidRPr="003666DD" w:rsidRDefault="00FB6B4E" w:rsidP="0000650D">
            <w:pPr>
              <w:autoSpaceDE w:val="0"/>
              <w:autoSpaceDN w:val="0"/>
              <w:adjustRightInd w:val="0"/>
              <w:rPr>
                <w:sz w:val="20"/>
                <w:szCs w:val="20"/>
              </w:rPr>
            </w:pPr>
          </w:p>
        </w:tc>
        <w:tc>
          <w:tcPr>
            <w:tcW w:w="735" w:type="pct"/>
            <w:vMerge/>
            <w:vAlign w:val="center"/>
          </w:tcPr>
          <w:p w14:paraId="46985166" w14:textId="77777777" w:rsidR="00FB6B4E" w:rsidRPr="003666DD" w:rsidRDefault="00FB6B4E" w:rsidP="0000650D">
            <w:pPr>
              <w:autoSpaceDE w:val="0"/>
              <w:autoSpaceDN w:val="0"/>
              <w:adjustRightInd w:val="0"/>
              <w:rPr>
                <w:sz w:val="20"/>
                <w:szCs w:val="20"/>
              </w:rPr>
            </w:pPr>
          </w:p>
        </w:tc>
        <w:tc>
          <w:tcPr>
            <w:tcW w:w="428" w:type="pct"/>
            <w:vAlign w:val="center"/>
          </w:tcPr>
          <w:p w14:paraId="5C778817" w14:textId="77777777" w:rsidR="00FB6B4E" w:rsidRPr="003666DD" w:rsidRDefault="00FB6B4E" w:rsidP="0000650D">
            <w:pPr>
              <w:autoSpaceDE w:val="0"/>
              <w:autoSpaceDN w:val="0"/>
              <w:adjustRightInd w:val="0"/>
              <w:jc w:val="center"/>
              <w:rPr>
                <w:sz w:val="20"/>
                <w:szCs w:val="20"/>
              </w:rPr>
            </w:pPr>
            <w:r w:rsidRPr="003666DD">
              <w:rPr>
                <w:sz w:val="20"/>
                <w:szCs w:val="20"/>
              </w:rPr>
              <w:t>202</w:t>
            </w:r>
            <w:r w:rsidRPr="003666DD">
              <w:rPr>
                <w:sz w:val="20"/>
                <w:szCs w:val="20"/>
                <w:lang w:val="en-US"/>
              </w:rPr>
              <w:t>5</w:t>
            </w:r>
          </w:p>
        </w:tc>
        <w:tc>
          <w:tcPr>
            <w:tcW w:w="455" w:type="pct"/>
            <w:vAlign w:val="center"/>
          </w:tcPr>
          <w:p w14:paraId="70ACC74C" w14:textId="77777777" w:rsidR="00FB6B4E" w:rsidRPr="003666DD" w:rsidRDefault="00FB6B4E" w:rsidP="0000650D">
            <w:pPr>
              <w:autoSpaceDE w:val="0"/>
              <w:autoSpaceDN w:val="0"/>
              <w:adjustRightInd w:val="0"/>
              <w:jc w:val="center"/>
              <w:rPr>
                <w:sz w:val="20"/>
                <w:szCs w:val="20"/>
              </w:rPr>
            </w:pPr>
            <w:r w:rsidRPr="003666DD">
              <w:rPr>
                <w:sz w:val="20"/>
                <w:szCs w:val="20"/>
              </w:rPr>
              <w:t>202</w:t>
            </w:r>
            <w:r w:rsidRPr="003666DD">
              <w:rPr>
                <w:sz w:val="20"/>
                <w:szCs w:val="20"/>
                <w:lang w:val="en-US"/>
              </w:rPr>
              <w:t>6</w:t>
            </w:r>
          </w:p>
        </w:tc>
        <w:tc>
          <w:tcPr>
            <w:tcW w:w="409" w:type="pct"/>
            <w:vAlign w:val="center"/>
          </w:tcPr>
          <w:p w14:paraId="2F66B2DC" w14:textId="77777777" w:rsidR="00FB6B4E" w:rsidRPr="003666DD" w:rsidRDefault="00FB6B4E" w:rsidP="0000650D">
            <w:pPr>
              <w:autoSpaceDE w:val="0"/>
              <w:autoSpaceDN w:val="0"/>
              <w:adjustRightInd w:val="0"/>
              <w:jc w:val="center"/>
              <w:rPr>
                <w:sz w:val="20"/>
                <w:szCs w:val="20"/>
              </w:rPr>
            </w:pPr>
            <w:r w:rsidRPr="003666DD">
              <w:rPr>
                <w:sz w:val="20"/>
                <w:szCs w:val="20"/>
              </w:rPr>
              <w:t>2027</w:t>
            </w:r>
          </w:p>
        </w:tc>
        <w:tc>
          <w:tcPr>
            <w:tcW w:w="409" w:type="pct"/>
            <w:vAlign w:val="center"/>
          </w:tcPr>
          <w:p w14:paraId="11E86C54" w14:textId="77777777" w:rsidR="00FB6B4E" w:rsidRPr="003666DD" w:rsidRDefault="00FB6B4E" w:rsidP="0000650D">
            <w:pPr>
              <w:autoSpaceDE w:val="0"/>
              <w:autoSpaceDN w:val="0"/>
              <w:adjustRightInd w:val="0"/>
              <w:jc w:val="center"/>
              <w:rPr>
                <w:sz w:val="20"/>
                <w:szCs w:val="20"/>
              </w:rPr>
            </w:pPr>
            <w:r w:rsidRPr="003666DD">
              <w:rPr>
                <w:sz w:val="20"/>
                <w:szCs w:val="20"/>
                <w:lang w:val="en-US"/>
              </w:rPr>
              <w:t>2028</w:t>
            </w:r>
          </w:p>
        </w:tc>
        <w:tc>
          <w:tcPr>
            <w:tcW w:w="390" w:type="pct"/>
            <w:vAlign w:val="center"/>
          </w:tcPr>
          <w:p w14:paraId="1C909428" w14:textId="77777777" w:rsidR="00FB6B4E" w:rsidRPr="003666DD" w:rsidRDefault="00FB6B4E" w:rsidP="0000650D">
            <w:pPr>
              <w:autoSpaceDE w:val="0"/>
              <w:autoSpaceDN w:val="0"/>
              <w:adjustRightInd w:val="0"/>
              <w:jc w:val="center"/>
              <w:rPr>
                <w:sz w:val="20"/>
                <w:szCs w:val="20"/>
              </w:rPr>
            </w:pPr>
            <w:r w:rsidRPr="003666DD">
              <w:rPr>
                <w:sz w:val="20"/>
                <w:szCs w:val="20"/>
                <w:lang w:val="en-US"/>
              </w:rPr>
              <w:t>2029</w:t>
            </w:r>
          </w:p>
        </w:tc>
        <w:tc>
          <w:tcPr>
            <w:tcW w:w="427" w:type="pct"/>
            <w:vAlign w:val="center"/>
          </w:tcPr>
          <w:p w14:paraId="71907A80" w14:textId="77777777" w:rsidR="00FB6B4E" w:rsidRPr="003666DD" w:rsidRDefault="00FB6B4E" w:rsidP="0000650D">
            <w:pPr>
              <w:autoSpaceDE w:val="0"/>
              <w:autoSpaceDN w:val="0"/>
              <w:adjustRightInd w:val="0"/>
              <w:jc w:val="center"/>
              <w:rPr>
                <w:sz w:val="20"/>
                <w:szCs w:val="20"/>
              </w:rPr>
            </w:pPr>
            <w:r w:rsidRPr="003666DD">
              <w:rPr>
                <w:sz w:val="20"/>
                <w:szCs w:val="20"/>
                <w:lang w:val="en-US"/>
              </w:rPr>
              <w:t>2030</w:t>
            </w:r>
          </w:p>
        </w:tc>
      </w:tr>
      <w:tr w:rsidR="00FB6B4E" w:rsidRPr="003666DD" w14:paraId="0660301C" w14:textId="77777777" w:rsidTr="00412012">
        <w:trPr>
          <w:trHeight w:val="269"/>
          <w:jc w:val="center"/>
        </w:trPr>
        <w:tc>
          <w:tcPr>
            <w:tcW w:w="154" w:type="pct"/>
            <w:vMerge w:val="restart"/>
            <w:vAlign w:val="center"/>
          </w:tcPr>
          <w:p w14:paraId="155F8009" w14:textId="77777777" w:rsidR="00FB6B4E" w:rsidRPr="003666DD" w:rsidRDefault="00FB6B4E" w:rsidP="0000650D">
            <w:pPr>
              <w:autoSpaceDE w:val="0"/>
              <w:autoSpaceDN w:val="0"/>
              <w:adjustRightInd w:val="0"/>
              <w:jc w:val="center"/>
              <w:rPr>
                <w:sz w:val="20"/>
                <w:szCs w:val="20"/>
              </w:rPr>
            </w:pPr>
            <w:r w:rsidRPr="003666DD">
              <w:rPr>
                <w:sz w:val="20"/>
                <w:szCs w:val="20"/>
              </w:rPr>
              <w:t>1</w:t>
            </w:r>
          </w:p>
        </w:tc>
        <w:tc>
          <w:tcPr>
            <w:tcW w:w="1593" w:type="pct"/>
            <w:vMerge w:val="restart"/>
            <w:vAlign w:val="center"/>
          </w:tcPr>
          <w:p w14:paraId="0BBFA58D" w14:textId="77777777" w:rsidR="00FB6B4E" w:rsidRPr="003666DD" w:rsidRDefault="00FB6B4E" w:rsidP="0000650D">
            <w:pPr>
              <w:autoSpaceDE w:val="0"/>
              <w:autoSpaceDN w:val="0"/>
              <w:adjustRightInd w:val="0"/>
              <w:rPr>
                <w:sz w:val="20"/>
                <w:szCs w:val="20"/>
              </w:rPr>
            </w:pPr>
            <w:r w:rsidRPr="003666DD">
              <w:rPr>
                <w:sz w:val="20"/>
                <w:szCs w:val="20"/>
              </w:rPr>
              <w:t>Муниципальная программа «Развитие образования» на 2025-2030 годы</w:t>
            </w:r>
          </w:p>
        </w:tc>
        <w:tc>
          <w:tcPr>
            <w:tcW w:w="735" w:type="pct"/>
            <w:vAlign w:val="center"/>
          </w:tcPr>
          <w:p w14:paraId="523EC240" w14:textId="77777777" w:rsidR="00FB6B4E" w:rsidRPr="003666DD" w:rsidRDefault="00FB6B4E" w:rsidP="0000650D">
            <w:pPr>
              <w:autoSpaceDE w:val="0"/>
              <w:autoSpaceDN w:val="0"/>
              <w:adjustRightInd w:val="0"/>
              <w:rPr>
                <w:sz w:val="20"/>
                <w:szCs w:val="20"/>
              </w:rPr>
            </w:pPr>
            <w:r w:rsidRPr="003666DD">
              <w:rPr>
                <w:sz w:val="20"/>
                <w:szCs w:val="20"/>
              </w:rPr>
              <w:t>всего</w:t>
            </w:r>
          </w:p>
        </w:tc>
        <w:tc>
          <w:tcPr>
            <w:tcW w:w="428" w:type="pct"/>
            <w:vAlign w:val="center"/>
          </w:tcPr>
          <w:p w14:paraId="4CAEFBA6" w14:textId="77777777" w:rsidR="00FB6B4E" w:rsidRPr="003666DD" w:rsidRDefault="00FB6B4E" w:rsidP="0000650D">
            <w:pPr>
              <w:jc w:val="center"/>
              <w:rPr>
                <w:sz w:val="20"/>
                <w:szCs w:val="20"/>
              </w:rPr>
            </w:pPr>
            <w:r w:rsidRPr="003666DD">
              <w:rPr>
                <w:sz w:val="20"/>
                <w:szCs w:val="20"/>
                <w:lang w:val="en-US"/>
              </w:rPr>
              <w:t>7 </w:t>
            </w:r>
            <w:r w:rsidRPr="003666DD">
              <w:rPr>
                <w:sz w:val="20"/>
                <w:szCs w:val="20"/>
              </w:rPr>
              <w:t>457 385,5</w:t>
            </w:r>
          </w:p>
        </w:tc>
        <w:tc>
          <w:tcPr>
            <w:tcW w:w="455" w:type="pct"/>
            <w:vAlign w:val="center"/>
          </w:tcPr>
          <w:p w14:paraId="6FF8E672" w14:textId="77777777" w:rsidR="00FB6B4E" w:rsidRPr="003666DD" w:rsidRDefault="00FB6B4E" w:rsidP="0000650D">
            <w:pPr>
              <w:jc w:val="center"/>
              <w:rPr>
                <w:sz w:val="20"/>
                <w:szCs w:val="20"/>
              </w:rPr>
            </w:pPr>
            <w:r w:rsidRPr="003666DD">
              <w:rPr>
                <w:sz w:val="20"/>
                <w:szCs w:val="20"/>
                <w:lang w:val="en-US"/>
              </w:rPr>
              <w:t>7 </w:t>
            </w:r>
            <w:r w:rsidRPr="003666DD">
              <w:rPr>
                <w:sz w:val="20"/>
                <w:szCs w:val="20"/>
              </w:rPr>
              <w:t>252 844,6</w:t>
            </w:r>
          </w:p>
        </w:tc>
        <w:tc>
          <w:tcPr>
            <w:tcW w:w="409" w:type="pct"/>
          </w:tcPr>
          <w:p w14:paraId="3AAD86C5" w14:textId="77777777" w:rsidR="00FB6B4E" w:rsidRPr="003666DD" w:rsidRDefault="00FB6B4E" w:rsidP="0000650D">
            <w:pPr>
              <w:jc w:val="center"/>
              <w:rPr>
                <w:sz w:val="20"/>
                <w:szCs w:val="20"/>
              </w:rPr>
            </w:pPr>
            <w:r w:rsidRPr="003666DD">
              <w:rPr>
                <w:sz w:val="20"/>
                <w:szCs w:val="20"/>
                <w:lang w:val="en-US"/>
              </w:rPr>
              <w:t>7 </w:t>
            </w:r>
            <w:r w:rsidRPr="003666DD">
              <w:rPr>
                <w:sz w:val="20"/>
                <w:szCs w:val="20"/>
              </w:rPr>
              <w:t>252 844,6</w:t>
            </w:r>
          </w:p>
        </w:tc>
        <w:tc>
          <w:tcPr>
            <w:tcW w:w="409" w:type="pct"/>
          </w:tcPr>
          <w:p w14:paraId="2E180803" w14:textId="77777777" w:rsidR="00FB6B4E" w:rsidRPr="003666DD" w:rsidRDefault="00FB6B4E" w:rsidP="0000650D">
            <w:pPr>
              <w:jc w:val="center"/>
              <w:rPr>
                <w:sz w:val="20"/>
                <w:szCs w:val="20"/>
              </w:rPr>
            </w:pPr>
            <w:r w:rsidRPr="003666DD">
              <w:rPr>
                <w:sz w:val="20"/>
                <w:szCs w:val="20"/>
                <w:lang w:val="en-US"/>
              </w:rPr>
              <w:t>7 </w:t>
            </w:r>
            <w:r w:rsidRPr="003666DD">
              <w:rPr>
                <w:sz w:val="20"/>
                <w:szCs w:val="20"/>
              </w:rPr>
              <w:t>252 844,6</w:t>
            </w:r>
          </w:p>
        </w:tc>
        <w:tc>
          <w:tcPr>
            <w:tcW w:w="390" w:type="pct"/>
          </w:tcPr>
          <w:p w14:paraId="6AF829C3" w14:textId="77777777" w:rsidR="00FB6B4E" w:rsidRPr="003666DD" w:rsidRDefault="00FB6B4E" w:rsidP="0000650D">
            <w:pPr>
              <w:jc w:val="center"/>
              <w:rPr>
                <w:sz w:val="20"/>
                <w:szCs w:val="20"/>
              </w:rPr>
            </w:pPr>
            <w:r w:rsidRPr="003666DD">
              <w:rPr>
                <w:sz w:val="20"/>
                <w:szCs w:val="20"/>
                <w:lang w:val="en-US"/>
              </w:rPr>
              <w:t>7 </w:t>
            </w:r>
            <w:r w:rsidRPr="003666DD">
              <w:rPr>
                <w:sz w:val="20"/>
                <w:szCs w:val="20"/>
              </w:rPr>
              <w:t>252 844,6</w:t>
            </w:r>
          </w:p>
        </w:tc>
        <w:tc>
          <w:tcPr>
            <w:tcW w:w="427" w:type="pct"/>
          </w:tcPr>
          <w:p w14:paraId="4D671367" w14:textId="77777777" w:rsidR="00FB6B4E" w:rsidRPr="003666DD" w:rsidRDefault="00FB6B4E" w:rsidP="0000650D">
            <w:pPr>
              <w:jc w:val="center"/>
              <w:rPr>
                <w:sz w:val="20"/>
                <w:szCs w:val="20"/>
              </w:rPr>
            </w:pPr>
            <w:r w:rsidRPr="003666DD">
              <w:rPr>
                <w:sz w:val="20"/>
                <w:szCs w:val="20"/>
                <w:lang w:val="en-US"/>
              </w:rPr>
              <w:t>7 </w:t>
            </w:r>
            <w:r w:rsidRPr="003666DD">
              <w:rPr>
                <w:sz w:val="20"/>
                <w:szCs w:val="20"/>
              </w:rPr>
              <w:t>252 844,6</w:t>
            </w:r>
          </w:p>
        </w:tc>
      </w:tr>
      <w:tr w:rsidR="00FB6B4E" w:rsidRPr="003666DD" w14:paraId="17154CCE" w14:textId="77777777" w:rsidTr="00412012">
        <w:trPr>
          <w:trHeight w:val="287"/>
          <w:jc w:val="center"/>
        </w:trPr>
        <w:tc>
          <w:tcPr>
            <w:tcW w:w="154" w:type="pct"/>
            <w:vMerge/>
            <w:vAlign w:val="center"/>
          </w:tcPr>
          <w:p w14:paraId="332265E8" w14:textId="77777777" w:rsidR="00FB6B4E" w:rsidRPr="003666DD" w:rsidRDefault="00FB6B4E" w:rsidP="0000650D">
            <w:pPr>
              <w:autoSpaceDE w:val="0"/>
              <w:autoSpaceDN w:val="0"/>
              <w:adjustRightInd w:val="0"/>
              <w:jc w:val="center"/>
              <w:rPr>
                <w:sz w:val="20"/>
                <w:szCs w:val="20"/>
              </w:rPr>
            </w:pPr>
          </w:p>
        </w:tc>
        <w:tc>
          <w:tcPr>
            <w:tcW w:w="1593" w:type="pct"/>
            <w:vMerge/>
            <w:vAlign w:val="center"/>
          </w:tcPr>
          <w:p w14:paraId="49AC56EA" w14:textId="77777777" w:rsidR="00FB6B4E" w:rsidRPr="003666DD" w:rsidRDefault="00FB6B4E" w:rsidP="0000650D">
            <w:pPr>
              <w:autoSpaceDE w:val="0"/>
              <w:autoSpaceDN w:val="0"/>
              <w:adjustRightInd w:val="0"/>
              <w:rPr>
                <w:sz w:val="20"/>
                <w:szCs w:val="20"/>
              </w:rPr>
            </w:pPr>
          </w:p>
        </w:tc>
        <w:tc>
          <w:tcPr>
            <w:tcW w:w="735" w:type="pct"/>
            <w:vAlign w:val="center"/>
          </w:tcPr>
          <w:p w14:paraId="738F1C7B" w14:textId="77777777" w:rsidR="00FB6B4E" w:rsidRPr="003666DD" w:rsidRDefault="00FB6B4E" w:rsidP="0000650D">
            <w:pPr>
              <w:autoSpaceDE w:val="0"/>
              <w:autoSpaceDN w:val="0"/>
              <w:adjustRightInd w:val="0"/>
              <w:rPr>
                <w:sz w:val="20"/>
                <w:szCs w:val="20"/>
              </w:rPr>
            </w:pPr>
            <w:r w:rsidRPr="003666DD">
              <w:rPr>
                <w:sz w:val="20"/>
                <w:szCs w:val="20"/>
              </w:rPr>
              <w:t>городской бюджет</w:t>
            </w:r>
          </w:p>
        </w:tc>
        <w:tc>
          <w:tcPr>
            <w:tcW w:w="428" w:type="pct"/>
            <w:vAlign w:val="center"/>
          </w:tcPr>
          <w:p w14:paraId="544493D7" w14:textId="77777777" w:rsidR="00FB6B4E" w:rsidRPr="003666DD" w:rsidRDefault="00FB6B4E" w:rsidP="0000650D">
            <w:pPr>
              <w:jc w:val="center"/>
              <w:rPr>
                <w:sz w:val="20"/>
                <w:szCs w:val="20"/>
              </w:rPr>
            </w:pPr>
            <w:r w:rsidRPr="003666DD">
              <w:rPr>
                <w:sz w:val="20"/>
                <w:szCs w:val="20"/>
              </w:rPr>
              <w:t>1 548 705,0</w:t>
            </w:r>
          </w:p>
        </w:tc>
        <w:tc>
          <w:tcPr>
            <w:tcW w:w="455" w:type="pct"/>
            <w:vAlign w:val="center"/>
          </w:tcPr>
          <w:p w14:paraId="65E8945E" w14:textId="77777777" w:rsidR="00FB6B4E" w:rsidRPr="003666DD" w:rsidRDefault="00FB6B4E" w:rsidP="0000650D">
            <w:pPr>
              <w:jc w:val="center"/>
              <w:rPr>
                <w:sz w:val="20"/>
                <w:szCs w:val="20"/>
              </w:rPr>
            </w:pPr>
            <w:r w:rsidRPr="003666DD">
              <w:rPr>
                <w:sz w:val="20"/>
                <w:szCs w:val="20"/>
              </w:rPr>
              <w:t>1 548 664,1</w:t>
            </w:r>
          </w:p>
        </w:tc>
        <w:tc>
          <w:tcPr>
            <w:tcW w:w="409" w:type="pct"/>
          </w:tcPr>
          <w:p w14:paraId="2690BE41" w14:textId="77777777" w:rsidR="00FB6B4E" w:rsidRPr="003666DD" w:rsidRDefault="00FB6B4E" w:rsidP="0000650D">
            <w:pPr>
              <w:jc w:val="center"/>
              <w:rPr>
                <w:sz w:val="20"/>
                <w:szCs w:val="20"/>
              </w:rPr>
            </w:pPr>
            <w:r w:rsidRPr="003666DD">
              <w:rPr>
                <w:sz w:val="20"/>
                <w:szCs w:val="20"/>
              </w:rPr>
              <w:t>1 548 664,1</w:t>
            </w:r>
          </w:p>
        </w:tc>
        <w:tc>
          <w:tcPr>
            <w:tcW w:w="409" w:type="pct"/>
          </w:tcPr>
          <w:p w14:paraId="19DF90DE" w14:textId="77777777" w:rsidR="00FB6B4E" w:rsidRPr="003666DD" w:rsidRDefault="00FB6B4E" w:rsidP="0000650D">
            <w:pPr>
              <w:jc w:val="center"/>
              <w:rPr>
                <w:sz w:val="20"/>
                <w:szCs w:val="20"/>
              </w:rPr>
            </w:pPr>
            <w:r w:rsidRPr="003666DD">
              <w:rPr>
                <w:sz w:val="20"/>
                <w:szCs w:val="20"/>
              </w:rPr>
              <w:t>1 548 664,1</w:t>
            </w:r>
          </w:p>
        </w:tc>
        <w:tc>
          <w:tcPr>
            <w:tcW w:w="390" w:type="pct"/>
          </w:tcPr>
          <w:p w14:paraId="30C5528A" w14:textId="77777777" w:rsidR="00FB6B4E" w:rsidRPr="003666DD" w:rsidRDefault="00FB6B4E" w:rsidP="0000650D">
            <w:pPr>
              <w:jc w:val="center"/>
              <w:rPr>
                <w:sz w:val="20"/>
                <w:szCs w:val="20"/>
              </w:rPr>
            </w:pPr>
            <w:r w:rsidRPr="003666DD">
              <w:rPr>
                <w:sz w:val="20"/>
                <w:szCs w:val="20"/>
              </w:rPr>
              <w:t>1 548 664,1</w:t>
            </w:r>
          </w:p>
        </w:tc>
        <w:tc>
          <w:tcPr>
            <w:tcW w:w="427" w:type="pct"/>
          </w:tcPr>
          <w:p w14:paraId="1CFC5353" w14:textId="77777777" w:rsidR="00FB6B4E" w:rsidRPr="003666DD" w:rsidRDefault="00FB6B4E" w:rsidP="0000650D">
            <w:pPr>
              <w:jc w:val="center"/>
              <w:rPr>
                <w:sz w:val="20"/>
                <w:szCs w:val="20"/>
              </w:rPr>
            </w:pPr>
            <w:r w:rsidRPr="003666DD">
              <w:rPr>
                <w:sz w:val="20"/>
                <w:szCs w:val="20"/>
              </w:rPr>
              <w:t>1 548 664,1</w:t>
            </w:r>
          </w:p>
        </w:tc>
      </w:tr>
      <w:tr w:rsidR="00FB6B4E" w:rsidRPr="003666DD" w14:paraId="5CB66F13" w14:textId="77777777" w:rsidTr="00412012">
        <w:trPr>
          <w:trHeight w:val="199"/>
          <w:jc w:val="center"/>
        </w:trPr>
        <w:tc>
          <w:tcPr>
            <w:tcW w:w="154" w:type="pct"/>
            <w:vMerge/>
            <w:vAlign w:val="center"/>
          </w:tcPr>
          <w:p w14:paraId="27303069" w14:textId="77777777" w:rsidR="00FB6B4E" w:rsidRPr="003666DD" w:rsidRDefault="00FB6B4E" w:rsidP="0000650D">
            <w:pPr>
              <w:autoSpaceDE w:val="0"/>
              <w:autoSpaceDN w:val="0"/>
              <w:adjustRightInd w:val="0"/>
              <w:jc w:val="center"/>
              <w:rPr>
                <w:sz w:val="20"/>
                <w:szCs w:val="20"/>
              </w:rPr>
            </w:pPr>
          </w:p>
        </w:tc>
        <w:tc>
          <w:tcPr>
            <w:tcW w:w="1593" w:type="pct"/>
            <w:vMerge/>
            <w:vAlign w:val="center"/>
          </w:tcPr>
          <w:p w14:paraId="7EBE011C" w14:textId="77777777" w:rsidR="00FB6B4E" w:rsidRPr="003666DD" w:rsidRDefault="00FB6B4E" w:rsidP="0000650D">
            <w:pPr>
              <w:autoSpaceDE w:val="0"/>
              <w:autoSpaceDN w:val="0"/>
              <w:adjustRightInd w:val="0"/>
              <w:rPr>
                <w:sz w:val="20"/>
                <w:szCs w:val="20"/>
              </w:rPr>
            </w:pPr>
          </w:p>
        </w:tc>
        <w:tc>
          <w:tcPr>
            <w:tcW w:w="735" w:type="pct"/>
            <w:vAlign w:val="center"/>
          </w:tcPr>
          <w:p w14:paraId="5A3D8EA0" w14:textId="77777777" w:rsidR="00FB6B4E" w:rsidRPr="003666DD" w:rsidRDefault="00FB6B4E" w:rsidP="0000650D">
            <w:pPr>
              <w:autoSpaceDE w:val="0"/>
              <w:autoSpaceDN w:val="0"/>
              <w:adjustRightInd w:val="0"/>
              <w:rPr>
                <w:sz w:val="20"/>
                <w:szCs w:val="20"/>
              </w:rPr>
            </w:pPr>
            <w:r w:rsidRPr="003666DD">
              <w:rPr>
                <w:sz w:val="20"/>
                <w:szCs w:val="20"/>
              </w:rPr>
              <w:t>областной бюджет</w:t>
            </w:r>
          </w:p>
        </w:tc>
        <w:tc>
          <w:tcPr>
            <w:tcW w:w="428" w:type="pct"/>
            <w:vAlign w:val="center"/>
          </w:tcPr>
          <w:p w14:paraId="069568EB" w14:textId="77777777" w:rsidR="00FB6B4E" w:rsidRPr="003666DD" w:rsidRDefault="00FB6B4E" w:rsidP="0000650D">
            <w:pPr>
              <w:jc w:val="center"/>
              <w:rPr>
                <w:sz w:val="20"/>
                <w:szCs w:val="20"/>
              </w:rPr>
            </w:pPr>
            <w:r w:rsidRPr="003666DD">
              <w:rPr>
                <w:sz w:val="20"/>
                <w:szCs w:val="20"/>
              </w:rPr>
              <w:t>5 051 722,1</w:t>
            </w:r>
          </w:p>
        </w:tc>
        <w:tc>
          <w:tcPr>
            <w:tcW w:w="455" w:type="pct"/>
            <w:vAlign w:val="center"/>
          </w:tcPr>
          <w:p w14:paraId="2CE6BC37" w14:textId="77777777" w:rsidR="00FB6B4E" w:rsidRPr="003666DD" w:rsidRDefault="00FB6B4E" w:rsidP="0000650D">
            <w:pPr>
              <w:jc w:val="center"/>
              <w:rPr>
                <w:sz w:val="20"/>
                <w:szCs w:val="20"/>
              </w:rPr>
            </w:pPr>
            <w:r w:rsidRPr="003666DD">
              <w:rPr>
                <w:sz w:val="20"/>
                <w:szCs w:val="20"/>
              </w:rPr>
              <w:t>5 000 597,1</w:t>
            </w:r>
          </w:p>
        </w:tc>
        <w:tc>
          <w:tcPr>
            <w:tcW w:w="409" w:type="pct"/>
            <w:vAlign w:val="center"/>
          </w:tcPr>
          <w:p w14:paraId="2ACF5057" w14:textId="77777777" w:rsidR="00FB6B4E" w:rsidRPr="003666DD" w:rsidRDefault="00FB6B4E" w:rsidP="0000650D">
            <w:pPr>
              <w:jc w:val="center"/>
              <w:rPr>
                <w:sz w:val="20"/>
                <w:szCs w:val="20"/>
              </w:rPr>
            </w:pPr>
            <w:r w:rsidRPr="003666DD">
              <w:rPr>
                <w:sz w:val="20"/>
                <w:szCs w:val="20"/>
              </w:rPr>
              <w:t>5 000 597,1</w:t>
            </w:r>
          </w:p>
        </w:tc>
        <w:tc>
          <w:tcPr>
            <w:tcW w:w="409" w:type="pct"/>
            <w:vAlign w:val="center"/>
          </w:tcPr>
          <w:p w14:paraId="6E49E295" w14:textId="77777777" w:rsidR="00FB6B4E" w:rsidRPr="003666DD" w:rsidRDefault="00FB6B4E" w:rsidP="0000650D">
            <w:pPr>
              <w:jc w:val="center"/>
              <w:rPr>
                <w:sz w:val="20"/>
                <w:szCs w:val="20"/>
              </w:rPr>
            </w:pPr>
            <w:r w:rsidRPr="003666DD">
              <w:rPr>
                <w:sz w:val="20"/>
                <w:szCs w:val="20"/>
              </w:rPr>
              <w:t>5 000 597,1</w:t>
            </w:r>
          </w:p>
        </w:tc>
        <w:tc>
          <w:tcPr>
            <w:tcW w:w="390" w:type="pct"/>
            <w:vAlign w:val="center"/>
          </w:tcPr>
          <w:p w14:paraId="23866B30" w14:textId="77777777" w:rsidR="00FB6B4E" w:rsidRPr="003666DD" w:rsidRDefault="00FB6B4E" w:rsidP="0000650D">
            <w:pPr>
              <w:jc w:val="center"/>
              <w:rPr>
                <w:sz w:val="20"/>
                <w:szCs w:val="20"/>
              </w:rPr>
            </w:pPr>
            <w:r w:rsidRPr="003666DD">
              <w:rPr>
                <w:sz w:val="20"/>
                <w:szCs w:val="20"/>
              </w:rPr>
              <w:t>5 000 597,1</w:t>
            </w:r>
          </w:p>
        </w:tc>
        <w:tc>
          <w:tcPr>
            <w:tcW w:w="427" w:type="pct"/>
            <w:vAlign w:val="center"/>
          </w:tcPr>
          <w:p w14:paraId="76CACA0E" w14:textId="77777777" w:rsidR="00FB6B4E" w:rsidRPr="003666DD" w:rsidRDefault="00FB6B4E" w:rsidP="0000650D">
            <w:pPr>
              <w:jc w:val="center"/>
              <w:rPr>
                <w:sz w:val="20"/>
                <w:szCs w:val="20"/>
              </w:rPr>
            </w:pPr>
            <w:r w:rsidRPr="003666DD">
              <w:rPr>
                <w:sz w:val="20"/>
                <w:szCs w:val="20"/>
              </w:rPr>
              <w:t>5 000 597,1</w:t>
            </w:r>
          </w:p>
        </w:tc>
      </w:tr>
      <w:tr w:rsidR="00FB6B4E" w:rsidRPr="003666DD" w14:paraId="33487C4F" w14:textId="77777777" w:rsidTr="00412012">
        <w:trPr>
          <w:trHeight w:val="235"/>
          <w:jc w:val="center"/>
        </w:trPr>
        <w:tc>
          <w:tcPr>
            <w:tcW w:w="154" w:type="pct"/>
            <w:vMerge/>
            <w:vAlign w:val="center"/>
          </w:tcPr>
          <w:p w14:paraId="5DD00CA2" w14:textId="77777777" w:rsidR="00FB6B4E" w:rsidRPr="003666DD" w:rsidRDefault="00FB6B4E" w:rsidP="0000650D">
            <w:pPr>
              <w:autoSpaceDE w:val="0"/>
              <w:autoSpaceDN w:val="0"/>
              <w:adjustRightInd w:val="0"/>
              <w:jc w:val="center"/>
              <w:rPr>
                <w:sz w:val="20"/>
                <w:szCs w:val="20"/>
              </w:rPr>
            </w:pPr>
          </w:p>
        </w:tc>
        <w:tc>
          <w:tcPr>
            <w:tcW w:w="1593" w:type="pct"/>
            <w:vMerge/>
            <w:vAlign w:val="center"/>
          </w:tcPr>
          <w:p w14:paraId="11818FCD" w14:textId="77777777" w:rsidR="00FB6B4E" w:rsidRPr="003666DD" w:rsidRDefault="00FB6B4E" w:rsidP="0000650D">
            <w:pPr>
              <w:autoSpaceDE w:val="0"/>
              <w:autoSpaceDN w:val="0"/>
              <w:adjustRightInd w:val="0"/>
              <w:rPr>
                <w:sz w:val="20"/>
                <w:szCs w:val="20"/>
              </w:rPr>
            </w:pPr>
          </w:p>
        </w:tc>
        <w:tc>
          <w:tcPr>
            <w:tcW w:w="735" w:type="pct"/>
            <w:vAlign w:val="center"/>
          </w:tcPr>
          <w:p w14:paraId="327662FF" w14:textId="77777777" w:rsidR="00FB6B4E" w:rsidRPr="003666DD" w:rsidRDefault="00FB6B4E" w:rsidP="0000650D">
            <w:pPr>
              <w:autoSpaceDE w:val="0"/>
              <w:autoSpaceDN w:val="0"/>
              <w:adjustRightInd w:val="0"/>
              <w:rPr>
                <w:sz w:val="20"/>
                <w:szCs w:val="20"/>
              </w:rPr>
            </w:pPr>
            <w:r w:rsidRPr="003666DD">
              <w:rPr>
                <w:sz w:val="20"/>
                <w:szCs w:val="20"/>
              </w:rPr>
              <w:t>федеральный бюджет</w:t>
            </w:r>
          </w:p>
        </w:tc>
        <w:tc>
          <w:tcPr>
            <w:tcW w:w="428" w:type="pct"/>
            <w:vAlign w:val="center"/>
          </w:tcPr>
          <w:p w14:paraId="02C09AF8" w14:textId="77777777" w:rsidR="00FB6B4E" w:rsidRPr="003666DD" w:rsidRDefault="00FB6B4E" w:rsidP="0000650D">
            <w:pPr>
              <w:jc w:val="center"/>
              <w:rPr>
                <w:sz w:val="20"/>
                <w:szCs w:val="20"/>
              </w:rPr>
            </w:pPr>
            <w:r w:rsidRPr="003666DD">
              <w:rPr>
                <w:sz w:val="20"/>
                <w:szCs w:val="20"/>
              </w:rPr>
              <w:t>496 958,4</w:t>
            </w:r>
          </w:p>
        </w:tc>
        <w:tc>
          <w:tcPr>
            <w:tcW w:w="455" w:type="pct"/>
            <w:vAlign w:val="center"/>
          </w:tcPr>
          <w:p w14:paraId="3205D6C4" w14:textId="77777777" w:rsidR="00FB6B4E" w:rsidRPr="003666DD" w:rsidRDefault="00FB6B4E" w:rsidP="0000650D">
            <w:pPr>
              <w:jc w:val="center"/>
              <w:rPr>
                <w:sz w:val="20"/>
                <w:szCs w:val="20"/>
              </w:rPr>
            </w:pPr>
            <w:r w:rsidRPr="003666DD">
              <w:rPr>
                <w:sz w:val="20"/>
                <w:szCs w:val="20"/>
              </w:rPr>
              <w:t>343 583,4</w:t>
            </w:r>
          </w:p>
        </w:tc>
        <w:tc>
          <w:tcPr>
            <w:tcW w:w="409" w:type="pct"/>
            <w:vAlign w:val="center"/>
          </w:tcPr>
          <w:p w14:paraId="250CD94D" w14:textId="77777777" w:rsidR="00FB6B4E" w:rsidRPr="003666DD" w:rsidRDefault="00FB6B4E" w:rsidP="0000650D">
            <w:pPr>
              <w:jc w:val="center"/>
              <w:rPr>
                <w:sz w:val="20"/>
                <w:szCs w:val="20"/>
              </w:rPr>
            </w:pPr>
            <w:r w:rsidRPr="003666DD">
              <w:rPr>
                <w:sz w:val="20"/>
                <w:szCs w:val="20"/>
              </w:rPr>
              <w:t>343 583,4</w:t>
            </w:r>
          </w:p>
        </w:tc>
        <w:tc>
          <w:tcPr>
            <w:tcW w:w="409" w:type="pct"/>
            <w:vAlign w:val="center"/>
          </w:tcPr>
          <w:p w14:paraId="78F91D03" w14:textId="77777777" w:rsidR="00FB6B4E" w:rsidRPr="003666DD" w:rsidRDefault="00FB6B4E" w:rsidP="0000650D">
            <w:pPr>
              <w:jc w:val="center"/>
              <w:rPr>
                <w:sz w:val="20"/>
                <w:szCs w:val="20"/>
              </w:rPr>
            </w:pPr>
            <w:r w:rsidRPr="003666DD">
              <w:rPr>
                <w:sz w:val="20"/>
                <w:szCs w:val="20"/>
              </w:rPr>
              <w:t>343 583,4</w:t>
            </w:r>
          </w:p>
        </w:tc>
        <w:tc>
          <w:tcPr>
            <w:tcW w:w="390" w:type="pct"/>
            <w:vAlign w:val="center"/>
          </w:tcPr>
          <w:p w14:paraId="07DAE538" w14:textId="77777777" w:rsidR="00FB6B4E" w:rsidRPr="003666DD" w:rsidRDefault="00FB6B4E" w:rsidP="0000650D">
            <w:pPr>
              <w:jc w:val="center"/>
              <w:rPr>
                <w:sz w:val="20"/>
                <w:szCs w:val="20"/>
              </w:rPr>
            </w:pPr>
            <w:r w:rsidRPr="003666DD">
              <w:rPr>
                <w:sz w:val="20"/>
                <w:szCs w:val="20"/>
              </w:rPr>
              <w:t>343 583,4</w:t>
            </w:r>
          </w:p>
        </w:tc>
        <w:tc>
          <w:tcPr>
            <w:tcW w:w="427" w:type="pct"/>
            <w:vAlign w:val="center"/>
          </w:tcPr>
          <w:p w14:paraId="739842D3" w14:textId="77777777" w:rsidR="00FB6B4E" w:rsidRPr="003666DD" w:rsidRDefault="00FB6B4E" w:rsidP="0000650D">
            <w:pPr>
              <w:jc w:val="center"/>
              <w:rPr>
                <w:sz w:val="20"/>
                <w:szCs w:val="20"/>
              </w:rPr>
            </w:pPr>
            <w:r w:rsidRPr="003666DD">
              <w:rPr>
                <w:sz w:val="20"/>
                <w:szCs w:val="20"/>
              </w:rPr>
              <w:t>343 583,4</w:t>
            </w:r>
          </w:p>
        </w:tc>
      </w:tr>
      <w:tr w:rsidR="00FB6B4E" w:rsidRPr="003666DD" w14:paraId="46E71FC8" w14:textId="77777777" w:rsidTr="00412012">
        <w:trPr>
          <w:trHeight w:val="271"/>
          <w:jc w:val="center"/>
        </w:trPr>
        <w:tc>
          <w:tcPr>
            <w:tcW w:w="154" w:type="pct"/>
            <w:vMerge/>
            <w:vAlign w:val="center"/>
          </w:tcPr>
          <w:p w14:paraId="7ED5ACA6" w14:textId="77777777" w:rsidR="00FB6B4E" w:rsidRPr="003666DD" w:rsidRDefault="00FB6B4E" w:rsidP="0000650D">
            <w:pPr>
              <w:autoSpaceDE w:val="0"/>
              <w:autoSpaceDN w:val="0"/>
              <w:adjustRightInd w:val="0"/>
              <w:jc w:val="center"/>
              <w:rPr>
                <w:sz w:val="20"/>
                <w:szCs w:val="20"/>
              </w:rPr>
            </w:pPr>
          </w:p>
        </w:tc>
        <w:tc>
          <w:tcPr>
            <w:tcW w:w="1593" w:type="pct"/>
            <w:vMerge/>
            <w:vAlign w:val="center"/>
          </w:tcPr>
          <w:p w14:paraId="664D6738" w14:textId="77777777" w:rsidR="00FB6B4E" w:rsidRPr="003666DD" w:rsidRDefault="00FB6B4E" w:rsidP="0000650D">
            <w:pPr>
              <w:autoSpaceDE w:val="0"/>
              <w:autoSpaceDN w:val="0"/>
              <w:adjustRightInd w:val="0"/>
              <w:rPr>
                <w:sz w:val="20"/>
                <w:szCs w:val="20"/>
              </w:rPr>
            </w:pPr>
          </w:p>
        </w:tc>
        <w:tc>
          <w:tcPr>
            <w:tcW w:w="735" w:type="pct"/>
            <w:vAlign w:val="center"/>
          </w:tcPr>
          <w:p w14:paraId="427DC68E" w14:textId="77777777" w:rsidR="00FB6B4E" w:rsidRPr="003666DD" w:rsidRDefault="00FB6B4E" w:rsidP="0000650D">
            <w:pPr>
              <w:autoSpaceDE w:val="0"/>
              <w:autoSpaceDN w:val="0"/>
              <w:adjustRightInd w:val="0"/>
              <w:rPr>
                <w:sz w:val="20"/>
                <w:szCs w:val="20"/>
              </w:rPr>
            </w:pPr>
            <w:r w:rsidRPr="003666DD">
              <w:rPr>
                <w:sz w:val="20"/>
                <w:szCs w:val="20"/>
              </w:rPr>
              <w:t xml:space="preserve">внебюджетные </w:t>
            </w:r>
          </w:p>
          <w:p w14:paraId="6E370F0C" w14:textId="77777777" w:rsidR="00FB6B4E" w:rsidRPr="003666DD" w:rsidRDefault="00FB6B4E" w:rsidP="0000650D">
            <w:pPr>
              <w:autoSpaceDE w:val="0"/>
              <w:autoSpaceDN w:val="0"/>
              <w:adjustRightInd w:val="0"/>
              <w:rPr>
                <w:sz w:val="20"/>
                <w:szCs w:val="20"/>
              </w:rPr>
            </w:pPr>
            <w:r w:rsidRPr="003666DD">
              <w:rPr>
                <w:sz w:val="20"/>
                <w:szCs w:val="20"/>
              </w:rPr>
              <w:t>источники</w:t>
            </w:r>
          </w:p>
        </w:tc>
        <w:tc>
          <w:tcPr>
            <w:tcW w:w="428" w:type="pct"/>
            <w:vAlign w:val="center"/>
          </w:tcPr>
          <w:p w14:paraId="51493AEA" w14:textId="77777777" w:rsidR="00FB6B4E" w:rsidRPr="003666DD" w:rsidRDefault="00FB6B4E" w:rsidP="0000650D">
            <w:pPr>
              <w:jc w:val="center"/>
              <w:rPr>
                <w:sz w:val="20"/>
                <w:szCs w:val="20"/>
              </w:rPr>
            </w:pPr>
            <w:r w:rsidRPr="003666DD">
              <w:rPr>
                <w:sz w:val="20"/>
                <w:szCs w:val="20"/>
              </w:rPr>
              <w:t>360 000,0</w:t>
            </w:r>
          </w:p>
        </w:tc>
        <w:tc>
          <w:tcPr>
            <w:tcW w:w="455" w:type="pct"/>
            <w:vAlign w:val="center"/>
          </w:tcPr>
          <w:p w14:paraId="01661115" w14:textId="77777777" w:rsidR="00FB6B4E" w:rsidRPr="003666DD" w:rsidRDefault="00FB6B4E" w:rsidP="0000650D">
            <w:pPr>
              <w:jc w:val="center"/>
              <w:rPr>
                <w:sz w:val="20"/>
                <w:szCs w:val="20"/>
              </w:rPr>
            </w:pPr>
            <w:r w:rsidRPr="003666DD">
              <w:rPr>
                <w:sz w:val="20"/>
                <w:szCs w:val="20"/>
              </w:rPr>
              <w:t>360 000,0</w:t>
            </w:r>
          </w:p>
        </w:tc>
        <w:tc>
          <w:tcPr>
            <w:tcW w:w="409" w:type="pct"/>
            <w:vAlign w:val="center"/>
          </w:tcPr>
          <w:p w14:paraId="43A9FF96" w14:textId="77777777" w:rsidR="00FB6B4E" w:rsidRPr="003666DD" w:rsidRDefault="00FB6B4E" w:rsidP="0000650D">
            <w:pPr>
              <w:jc w:val="center"/>
              <w:rPr>
                <w:sz w:val="20"/>
                <w:szCs w:val="20"/>
              </w:rPr>
            </w:pPr>
            <w:r w:rsidRPr="003666DD">
              <w:rPr>
                <w:sz w:val="20"/>
                <w:szCs w:val="20"/>
              </w:rPr>
              <w:t>360 000,0</w:t>
            </w:r>
          </w:p>
        </w:tc>
        <w:tc>
          <w:tcPr>
            <w:tcW w:w="409" w:type="pct"/>
            <w:vAlign w:val="center"/>
          </w:tcPr>
          <w:p w14:paraId="6BBEF6BB" w14:textId="77777777" w:rsidR="00FB6B4E" w:rsidRPr="003666DD" w:rsidRDefault="00FB6B4E" w:rsidP="0000650D">
            <w:pPr>
              <w:jc w:val="center"/>
              <w:rPr>
                <w:sz w:val="20"/>
                <w:szCs w:val="20"/>
              </w:rPr>
            </w:pPr>
            <w:r w:rsidRPr="003666DD">
              <w:rPr>
                <w:sz w:val="20"/>
                <w:szCs w:val="20"/>
              </w:rPr>
              <w:t>360 000,0</w:t>
            </w:r>
          </w:p>
        </w:tc>
        <w:tc>
          <w:tcPr>
            <w:tcW w:w="390" w:type="pct"/>
            <w:vAlign w:val="center"/>
          </w:tcPr>
          <w:p w14:paraId="180C560D" w14:textId="77777777" w:rsidR="00FB6B4E" w:rsidRPr="003666DD" w:rsidRDefault="00FB6B4E" w:rsidP="0000650D">
            <w:pPr>
              <w:jc w:val="center"/>
              <w:rPr>
                <w:sz w:val="20"/>
                <w:szCs w:val="20"/>
              </w:rPr>
            </w:pPr>
            <w:r w:rsidRPr="003666DD">
              <w:rPr>
                <w:sz w:val="20"/>
                <w:szCs w:val="20"/>
              </w:rPr>
              <w:t>360 000,0</w:t>
            </w:r>
          </w:p>
        </w:tc>
        <w:tc>
          <w:tcPr>
            <w:tcW w:w="427" w:type="pct"/>
            <w:vAlign w:val="center"/>
          </w:tcPr>
          <w:p w14:paraId="2C4DFCC7" w14:textId="77777777" w:rsidR="00FB6B4E" w:rsidRPr="003666DD" w:rsidRDefault="00FB6B4E" w:rsidP="0000650D">
            <w:pPr>
              <w:jc w:val="center"/>
              <w:rPr>
                <w:sz w:val="20"/>
                <w:szCs w:val="20"/>
              </w:rPr>
            </w:pPr>
            <w:r w:rsidRPr="003666DD">
              <w:rPr>
                <w:sz w:val="20"/>
                <w:szCs w:val="20"/>
              </w:rPr>
              <w:t>360 000,0</w:t>
            </w:r>
          </w:p>
        </w:tc>
      </w:tr>
      <w:tr w:rsidR="00FB6B4E" w:rsidRPr="003666DD" w14:paraId="380801AD" w14:textId="77777777" w:rsidTr="00412012">
        <w:trPr>
          <w:trHeight w:val="736"/>
          <w:jc w:val="center"/>
        </w:trPr>
        <w:tc>
          <w:tcPr>
            <w:tcW w:w="154" w:type="pct"/>
            <w:vAlign w:val="center"/>
          </w:tcPr>
          <w:p w14:paraId="2BBB0C0E" w14:textId="77777777" w:rsidR="00FB6B4E" w:rsidRPr="003666DD" w:rsidRDefault="00FB6B4E" w:rsidP="0000650D">
            <w:pPr>
              <w:autoSpaceDE w:val="0"/>
              <w:autoSpaceDN w:val="0"/>
              <w:adjustRightInd w:val="0"/>
              <w:jc w:val="center"/>
              <w:rPr>
                <w:sz w:val="20"/>
                <w:szCs w:val="20"/>
              </w:rPr>
            </w:pPr>
            <w:r w:rsidRPr="003666DD">
              <w:rPr>
                <w:sz w:val="20"/>
                <w:szCs w:val="20"/>
              </w:rPr>
              <w:t>2</w:t>
            </w:r>
          </w:p>
        </w:tc>
        <w:tc>
          <w:tcPr>
            <w:tcW w:w="1593" w:type="pct"/>
            <w:vAlign w:val="center"/>
          </w:tcPr>
          <w:p w14:paraId="41CA4B1B" w14:textId="77777777" w:rsidR="00FB6B4E" w:rsidRPr="003666DD" w:rsidRDefault="00FB6B4E" w:rsidP="0000650D">
            <w:pPr>
              <w:autoSpaceDE w:val="0"/>
              <w:autoSpaceDN w:val="0"/>
              <w:adjustRightInd w:val="0"/>
              <w:rPr>
                <w:sz w:val="20"/>
                <w:szCs w:val="20"/>
              </w:rPr>
            </w:pPr>
            <w:r w:rsidRPr="003666DD">
              <w:rPr>
                <w:sz w:val="20"/>
                <w:szCs w:val="20"/>
              </w:rPr>
              <w:t xml:space="preserve">Основное мероприятие 1. Организация и проведение мероприятий управлением образования мэрии </w:t>
            </w:r>
          </w:p>
        </w:tc>
        <w:tc>
          <w:tcPr>
            <w:tcW w:w="735" w:type="pct"/>
            <w:vAlign w:val="center"/>
          </w:tcPr>
          <w:p w14:paraId="08B0125E" w14:textId="77777777" w:rsidR="00FB6B4E" w:rsidRPr="003666DD" w:rsidRDefault="00FB6B4E" w:rsidP="0000650D">
            <w:pPr>
              <w:autoSpaceDE w:val="0"/>
              <w:autoSpaceDN w:val="0"/>
              <w:adjustRightInd w:val="0"/>
              <w:rPr>
                <w:sz w:val="20"/>
                <w:szCs w:val="20"/>
              </w:rPr>
            </w:pPr>
            <w:r w:rsidRPr="003666DD">
              <w:rPr>
                <w:sz w:val="20"/>
                <w:szCs w:val="20"/>
              </w:rPr>
              <w:t>городской бюджет</w:t>
            </w:r>
          </w:p>
        </w:tc>
        <w:tc>
          <w:tcPr>
            <w:tcW w:w="428" w:type="pct"/>
            <w:vAlign w:val="center"/>
          </w:tcPr>
          <w:p w14:paraId="65BD6588" w14:textId="77777777" w:rsidR="00FB6B4E" w:rsidRPr="003666DD" w:rsidRDefault="00FB6B4E" w:rsidP="0000650D">
            <w:pPr>
              <w:jc w:val="center"/>
              <w:rPr>
                <w:sz w:val="20"/>
                <w:szCs w:val="20"/>
              </w:rPr>
            </w:pPr>
            <w:r w:rsidRPr="003666DD">
              <w:rPr>
                <w:sz w:val="20"/>
                <w:szCs w:val="20"/>
              </w:rPr>
              <w:t>871,3</w:t>
            </w:r>
          </w:p>
        </w:tc>
        <w:tc>
          <w:tcPr>
            <w:tcW w:w="455" w:type="pct"/>
            <w:vAlign w:val="center"/>
          </w:tcPr>
          <w:p w14:paraId="2DECF3E4" w14:textId="77777777" w:rsidR="00FB6B4E" w:rsidRPr="003666DD" w:rsidRDefault="00FB6B4E" w:rsidP="0000650D">
            <w:pPr>
              <w:jc w:val="center"/>
              <w:rPr>
                <w:sz w:val="20"/>
                <w:szCs w:val="20"/>
              </w:rPr>
            </w:pPr>
            <w:r w:rsidRPr="003666DD">
              <w:rPr>
                <w:sz w:val="20"/>
                <w:szCs w:val="20"/>
              </w:rPr>
              <w:t>871,3</w:t>
            </w:r>
          </w:p>
        </w:tc>
        <w:tc>
          <w:tcPr>
            <w:tcW w:w="409" w:type="pct"/>
            <w:vAlign w:val="center"/>
          </w:tcPr>
          <w:p w14:paraId="7655315D" w14:textId="77777777" w:rsidR="00FB6B4E" w:rsidRPr="003666DD" w:rsidRDefault="00FB6B4E" w:rsidP="0000650D">
            <w:pPr>
              <w:jc w:val="center"/>
              <w:rPr>
                <w:sz w:val="20"/>
                <w:szCs w:val="20"/>
              </w:rPr>
            </w:pPr>
            <w:r w:rsidRPr="003666DD">
              <w:rPr>
                <w:sz w:val="20"/>
                <w:szCs w:val="20"/>
              </w:rPr>
              <w:t>871,3</w:t>
            </w:r>
          </w:p>
        </w:tc>
        <w:tc>
          <w:tcPr>
            <w:tcW w:w="409" w:type="pct"/>
            <w:vAlign w:val="center"/>
          </w:tcPr>
          <w:p w14:paraId="3D53BE30" w14:textId="77777777" w:rsidR="00FB6B4E" w:rsidRPr="003666DD" w:rsidRDefault="00FB6B4E" w:rsidP="0000650D">
            <w:pPr>
              <w:jc w:val="center"/>
              <w:rPr>
                <w:sz w:val="20"/>
                <w:szCs w:val="20"/>
              </w:rPr>
            </w:pPr>
            <w:r w:rsidRPr="003666DD">
              <w:rPr>
                <w:sz w:val="20"/>
                <w:szCs w:val="20"/>
              </w:rPr>
              <w:t>871,3</w:t>
            </w:r>
          </w:p>
        </w:tc>
        <w:tc>
          <w:tcPr>
            <w:tcW w:w="390" w:type="pct"/>
            <w:vAlign w:val="center"/>
          </w:tcPr>
          <w:p w14:paraId="50B40596" w14:textId="77777777" w:rsidR="00FB6B4E" w:rsidRPr="003666DD" w:rsidRDefault="00FB6B4E" w:rsidP="0000650D">
            <w:pPr>
              <w:jc w:val="center"/>
              <w:rPr>
                <w:sz w:val="20"/>
                <w:szCs w:val="20"/>
              </w:rPr>
            </w:pPr>
            <w:r w:rsidRPr="003666DD">
              <w:rPr>
                <w:sz w:val="20"/>
                <w:szCs w:val="20"/>
              </w:rPr>
              <w:t>871,3</w:t>
            </w:r>
          </w:p>
        </w:tc>
        <w:tc>
          <w:tcPr>
            <w:tcW w:w="427" w:type="pct"/>
            <w:vAlign w:val="center"/>
          </w:tcPr>
          <w:p w14:paraId="254736A4" w14:textId="77777777" w:rsidR="00FB6B4E" w:rsidRPr="003666DD" w:rsidRDefault="00FB6B4E" w:rsidP="0000650D">
            <w:pPr>
              <w:jc w:val="center"/>
              <w:rPr>
                <w:sz w:val="20"/>
                <w:szCs w:val="20"/>
              </w:rPr>
            </w:pPr>
            <w:r w:rsidRPr="003666DD">
              <w:rPr>
                <w:sz w:val="20"/>
                <w:szCs w:val="20"/>
              </w:rPr>
              <w:t>871,3</w:t>
            </w:r>
          </w:p>
        </w:tc>
      </w:tr>
      <w:tr w:rsidR="00FB6B4E" w:rsidRPr="003666DD" w14:paraId="15BDAFBB" w14:textId="77777777" w:rsidTr="00412012">
        <w:trPr>
          <w:trHeight w:val="281"/>
          <w:jc w:val="center"/>
        </w:trPr>
        <w:tc>
          <w:tcPr>
            <w:tcW w:w="154" w:type="pct"/>
            <w:vMerge w:val="restart"/>
            <w:vAlign w:val="center"/>
          </w:tcPr>
          <w:p w14:paraId="26352A5B" w14:textId="77777777" w:rsidR="00FB6B4E" w:rsidRPr="003666DD" w:rsidRDefault="00FB6B4E" w:rsidP="0000650D">
            <w:pPr>
              <w:autoSpaceDE w:val="0"/>
              <w:autoSpaceDN w:val="0"/>
              <w:adjustRightInd w:val="0"/>
              <w:jc w:val="center"/>
              <w:rPr>
                <w:sz w:val="20"/>
                <w:szCs w:val="20"/>
              </w:rPr>
            </w:pPr>
            <w:r w:rsidRPr="003666DD">
              <w:rPr>
                <w:sz w:val="20"/>
                <w:szCs w:val="20"/>
              </w:rPr>
              <w:t>3</w:t>
            </w:r>
          </w:p>
          <w:p w14:paraId="60A6BD19" w14:textId="77777777" w:rsidR="00FB6B4E" w:rsidRPr="003666DD" w:rsidRDefault="00FB6B4E" w:rsidP="0000650D">
            <w:pPr>
              <w:autoSpaceDE w:val="0"/>
              <w:autoSpaceDN w:val="0"/>
              <w:adjustRightInd w:val="0"/>
              <w:jc w:val="center"/>
              <w:rPr>
                <w:sz w:val="20"/>
                <w:szCs w:val="20"/>
              </w:rPr>
            </w:pPr>
          </w:p>
        </w:tc>
        <w:tc>
          <w:tcPr>
            <w:tcW w:w="1593" w:type="pct"/>
            <w:vMerge w:val="restart"/>
            <w:vAlign w:val="center"/>
          </w:tcPr>
          <w:p w14:paraId="77B15254" w14:textId="77777777" w:rsidR="00FB6B4E" w:rsidRPr="003666DD" w:rsidRDefault="00FB6B4E" w:rsidP="0000650D">
            <w:pPr>
              <w:autoSpaceDE w:val="0"/>
              <w:autoSpaceDN w:val="0"/>
              <w:adjustRightInd w:val="0"/>
              <w:rPr>
                <w:sz w:val="20"/>
                <w:szCs w:val="20"/>
              </w:rPr>
            </w:pPr>
            <w:r w:rsidRPr="003666DD">
              <w:rPr>
                <w:sz w:val="20"/>
                <w:szCs w:val="20"/>
              </w:rPr>
              <w:t>Основное мероприятие 2. Обеспечение питанием обучающихся в муниципальных дошкольных образовательных организациях, муниципальных общеобразовательных организациях</w:t>
            </w:r>
          </w:p>
        </w:tc>
        <w:tc>
          <w:tcPr>
            <w:tcW w:w="735" w:type="pct"/>
            <w:vAlign w:val="center"/>
          </w:tcPr>
          <w:p w14:paraId="68B05015" w14:textId="77777777" w:rsidR="00FB6B4E" w:rsidRPr="003666DD" w:rsidRDefault="00FB6B4E" w:rsidP="0000650D">
            <w:pPr>
              <w:autoSpaceDE w:val="0"/>
              <w:autoSpaceDN w:val="0"/>
              <w:adjustRightInd w:val="0"/>
              <w:rPr>
                <w:sz w:val="20"/>
                <w:szCs w:val="20"/>
              </w:rPr>
            </w:pPr>
            <w:r w:rsidRPr="003666DD">
              <w:rPr>
                <w:sz w:val="20"/>
                <w:szCs w:val="20"/>
              </w:rPr>
              <w:t>всего</w:t>
            </w:r>
          </w:p>
        </w:tc>
        <w:tc>
          <w:tcPr>
            <w:tcW w:w="428" w:type="pct"/>
            <w:vAlign w:val="center"/>
          </w:tcPr>
          <w:p w14:paraId="4EFD214D" w14:textId="77777777" w:rsidR="00FB6B4E" w:rsidRPr="003666DD" w:rsidRDefault="0043430B" w:rsidP="0000650D">
            <w:pPr>
              <w:jc w:val="center"/>
              <w:rPr>
                <w:sz w:val="20"/>
                <w:szCs w:val="20"/>
              </w:rPr>
            </w:pPr>
            <w:r w:rsidRPr="003666DD">
              <w:rPr>
                <w:sz w:val="20"/>
                <w:szCs w:val="20"/>
              </w:rPr>
              <w:t>518 025,3</w:t>
            </w:r>
          </w:p>
        </w:tc>
        <w:tc>
          <w:tcPr>
            <w:tcW w:w="455" w:type="pct"/>
            <w:vAlign w:val="center"/>
          </w:tcPr>
          <w:p w14:paraId="5FF3617C" w14:textId="77777777" w:rsidR="00FB6B4E" w:rsidRPr="003666DD" w:rsidRDefault="0043430B" w:rsidP="0000650D">
            <w:pPr>
              <w:jc w:val="center"/>
              <w:rPr>
                <w:sz w:val="20"/>
                <w:szCs w:val="20"/>
              </w:rPr>
            </w:pPr>
            <w:r w:rsidRPr="003666DD">
              <w:rPr>
                <w:sz w:val="20"/>
                <w:szCs w:val="20"/>
              </w:rPr>
              <w:t>518 025,3</w:t>
            </w:r>
          </w:p>
        </w:tc>
        <w:tc>
          <w:tcPr>
            <w:tcW w:w="409" w:type="pct"/>
          </w:tcPr>
          <w:p w14:paraId="16EFBC13" w14:textId="77777777" w:rsidR="00FB6B4E" w:rsidRPr="003666DD" w:rsidRDefault="0043430B" w:rsidP="0000650D">
            <w:pPr>
              <w:jc w:val="center"/>
              <w:rPr>
                <w:sz w:val="20"/>
                <w:szCs w:val="20"/>
              </w:rPr>
            </w:pPr>
            <w:r w:rsidRPr="003666DD">
              <w:rPr>
                <w:sz w:val="20"/>
                <w:szCs w:val="20"/>
              </w:rPr>
              <w:t>518 025,3</w:t>
            </w:r>
          </w:p>
        </w:tc>
        <w:tc>
          <w:tcPr>
            <w:tcW w:w="409" w:type="pct"/>
          </w:tcPr>
          <w:p w14:paraId="060ED935" w14:textId="77777777" w:rsidR="00FB6B4E" w:rsidRPr="003666DD" w:rsidRDefault="0043430B" w:rsidP="0000650D">
            <w:pPr>
              <w:jc w:val="center"/>
              <w:rPr>
                <w:sz w:val="20"/>
                <w:szCs w:val="20"/>
              </w:rPr>
            </w:pPr>
            <w:r w:rsidRPr="003666DD">
              <w:rPr>
                <w:sz w:val="20"/>
                <w:szCs w:val="20"/>
              </w:rPr>
              <w:t>518 025,3</w:t>
            </w:r>
          </w:p>
        </w:tc>
        <w:tc>
          <w:tcPr>
            <w:tcW w:w="390" w:type="pct"/>
          </w:tcPr>
          <w:p w14:paraId="02AF717E" w14:textId="77777777" w:rsidR="00FB6B4E" w:rsidRPr="003666DD" w:rsidRDefault="0043430B" w:rsidP="0000650D">
            <w:pPr>
              <w:jc w:val="center"/>
              <w:rPr>
                <w:sz w:val="20"/>
                <w:szCs w:val="20"/>
              </w:rPr>
            </w:pPr>
            <w:r w:rsidRPr="003666DD">
              <w:rPr>
                <w:sz w:val="20"/>
                <w:szCs w:val="20"/>
              </w:rPr>
              <w:t>518 025,3</w:t>
            </w:r>
          </w:p>
        </w:tc>
        <w:tc>
          <w:tcPr>
            <w:tcW w:w="427" w:type="pct"/>
          </w:tcPr>
          <w:p w14:paraId="1FA19AD5" w14:textId="77777777" w:rsidR="00FB6B4E" w:rsidRPr="003666DD" w:rsidRDefault="0043430B" w:rsidP="0000650D">
            <w:pPr>
              <w:jc w:val="center"/>
              <w:rPr>
                <w:sz w:val="20"/>
                <w:szCs w:val="20"/>
              </w:rPr>
            </w:pPr>
            <w:r w:rsidRPr="003666DD">
              <w:rPr>
                <w:sz w:val="20"/>
                <w:szCs w:val="20"/>
              </w:rPr>
              <w:t>518 025,3</w:t>
            </w:r>
          </w:p>
        </w:tc>
      </w:tr>
      <w:tr w:rsidR="00FB6B4E" w:rsidRPr="003666DD" w14:paraId="4C6B7408" w14:textId="77777777" w:rsidTr="00412012">
        <w:trPr>
          <w:trHeight w:val="281"/>
          <w:jc w:val="center"/>
        </w:trPr>
        <w:tc>
          <w:tcPr>
            <w:tcW w:w="154" w:type="pct"/>
            <w:vMerge/>
            <w:vAlign w:val="center"/>
          </w:tcPr>
          <w:p w14:paraId="290B54F4" w14:textId="77777777" w:rsidR="00FB6B4E" w:rsidRPr="003666DD" w:rsidRDefault="00FB6B4E" w:rsidP="0000650D">
            <w:pPr>
              <w:autoSpaceDE w:val="0"/>
              <w:autoSpaceDN w:val="0"/>
              <w:adjustRightInd w:val="0"/>
              <w:jc w:val="center"/>
              <w:rPr>
                <w:sz w:val="20"/>
                <w:szCs w:val="20"/>
              </w:rPr>
            </w:pPr>
          </w:p>
        </w:tc>
        <w:tc>
          <w:tcPr>
            <w:tcW w:w="1593" w:type="pct"/>
            <w:vMerge/>
            <w:vAlign w:val="center"/>
          </w:tcPr>
          <w:p w14:paraId="32C6DB13" w14:textId="77777777" w:rsidR="00FB6B4E" w:rsidRPr="003666DD" w:rsidRDefault="00FB6B4E" w:rsidP="0000650D">
            <w:pPr>
              <w:autoSpaceDE w:val="0"/>
              <w:autoSpaceDN w:val="0"/>
              <w:adjustRightInd w:val="0"/>
              <w:rPr>
                <w:sz w:val="20"/>
                <w:szCs w:val="20"/>
              </w:rPr>
            </w:pPr>
          </w:p>
        </w:tc>
        <w:tc>
          <w:tcPr>
            <w:tcW w:w="735" w:type="pct"/>
            <w:vAlign w:val="center"/>
          </w:tcPr>
          <w:p w14:paraId="11CF37DB" w14:textId="77777777" w:rsidR="00FB6B4E" w:rsidRPr="003666DD" w:rsidRDefault="00FB6B4E" w:rsidP="0000650D">
            <w:pPr>
              <w:autoSpaceDE w:val="0"/>
              <w:autoSpaceDN w:val="0"/>
              <w:adjustRightInd w:val="0"/>
              <w:rPr>
                <w:sz w:val="20"/>
                <w:szCs w:val="20"/>
              </w:rPr>
            </w:pPr>
            <w:r w:rsidRPr="003666DD">
              <w:rPr>
                <w:sz w:val="20"/>
                <w:szCs w:val="20"/>
              </w:rPr>
              <w:t>городской бюджет</w:t>
            </w:r>
          </w:p>
        </w:tc>
        <w:tc>
          <w:tcPr>
            <w:tcW w:w="428" w:type="pct"/>
            <w:vAlign w:val="center"/>
          </w:tcPr>
          <w:p w14:paraId="559E78C4" w14:textId="77777777" w:rsidR="00FB6B4E" w:rsidRPr="003666DD" w:rsidRDefault="0043430B" w:rsidP="0000650D">
            <w:pPr>
              <w:jc w:val="center"/>
              <w:rPr>
                <w:sz w:val="20"/>
                <w:szCs w:val="20"/>
              </w:rPr>
            </w:pPr>
            <w:r w:rsidRPr="003666DD">
              <w:rPr>
                <w:sz w:val="20"/>
                <w:szCs w:val="20"/>
              </w:rPr>
              <w:t>153 489,6</w:t>
            </w:r>
          </w:p>
        </w:tc>
        <w:tc>
          <w:tcPr>
            <w:tcW w:w="455" w:type="pct"/>
          </w:tcPr>
          <w:p w14:paraId="3B8BD77D" w14:textId="77777777" w:rsidR="00FB6B4E" w:rsidRPr="003666DD" w:rsidRDefault="0043430B" w:rsidP="0000650D">
            <w:pPr>
              <w:jc w:val="center"/>
              <w:rPr>
                <w:sz w:val="20"/>
                <w:szCs w:val="20"/>
              </w:rPr>
            </w:pPr>
            <w:r w:rsidRPr="003666DD">
              <w:rPr>
                <w:sz w:val="20"/>
                <w:szCs w:val="20"/>
              </w:rPr>
              <w:t>153 489,6</w:t>
            </w:r>
          </w:p>
        </w:tc>
        <w:tc>
          <w:tcPr>
            <w:tcW w:w="409" w:type="pct"/>
          </w:tcPr>
          <w:p w14:paraId="7ED6998B" w14:textId="77777777" w:rsidR="00FB6B4E" w:rsidRPr="003666DD" w:rsidRDefault="0043430B" w:rsidP="0000650D">
            <w:pPr>
              <w:jc w:val="center"/>
              <w:rPr>
                <w:sz w:val="20"/>
                <w:szCs w:val="20"/>
              </w:rPr>
            </w:pPr>
            <w:r w:rsidRPr="003666DD">
              <w:rPr>
                <w:sz w:val="20"/>
                <w:szCs w:val="20"/>
              </w:rPr>
              <w:t>153 489,6</w:t>
            </w:r>
          </w:p>
        </w:tc>
        <w:tc>
          <w:tcPr>
            <w:tcW w:w="409" w:type="pct"/>
          </w:tcPr>
          <w:p w14:paraId="09CD601C" w14:textId="77777777" w:rsidR="00FB6B4E" w:rsidRPr="003666DD" w:rsidRDefault="0043430B" w:rsidP="0000650D">
            <w:pPr>
              <w:jc w:val="center"/>
              <w:rPr>
                <w:sz w:val="20"/>
                <w:szCs w:val="20"/>
              </w:rPr>
            </w:pPr>
            <w:r w:rsidRPr="003666DD">
              <w:rPr>
                <w:sz w:val="20"/>
                <w:szCs w:val="20"/>
              </w:rPr>
              <w:t>153 489,6</w:t>
            </w:r>
          </w:p>
        </w:tc>
        <w:tc>
          <w:tcPr>
            <w:tcW w:w="390" w:type="pct"/>
          </w:tcPr>
          <w:p w14:paraId="26ECDA54" w14:textId="77777777" w:rsidR="00FB6B4E" w:rsidRPr="003666DD" w:rsidRDefault="0043430B" w:rsidP="0000650D">
            <w:pPr>
              <w:jc w:val="center"/>
              <w:rPr>
                <w:sz w:val="20"/>
                <w:szCs w:val="20"/>
              </w:rPr>
            </w:pPr>
            <w:r w:rsidRPr="003666DD">
              <w:rPr>
                <w:sz w:val="20"/>
                <w:szCs w:val="20"/>
              </w:rPr>
              <w:t>153 489,6</w:t>
            </w:r>
          </w:p>
        </w:tc>
        <w:tc>
          <w:tcPr>
            <w:tcW w:w="427" w:type="pct"/>
          </w:tcPr>
          <w:p w14:paraId="67809F48" w14:textId="77777777" w:rsidR="00FB6B4E" w:rsidRPr="003666DD" w:rsidRDefault="0043430B" w:rsidP="0000650D">
            <w:pPr>
              <w:jc w:val="center"/>
              <w:rPr>
                <w:sz w:val="20"/>
                <w:szCs w:val="20"/>
              </w:rPr>
            </w:pPr>
            <w:r w:rsidRPr="003666DD">
              <w:rPr>
                <w:sz w:val="20"/>
                <w:szCs w:val="20"/>
              </w:rPr>
              <w:t>153 489,6</w:t>
            </w:r>
          </w:p>
        </w:tc>
      </w:tr>
      <w:tr w:rsidR="00FB6B4E" w:rsidRPr="003666DD" w14:paraId="314743BF" w14:textId="77777777" w:rsidTr="00412012">
        <w:trPr>
          <w:trHeight w:val="281"/>
          <w:jc w:val="center"/>
        </w:trPr>
        <w:tc>
          <w:tcPr>
            <w:tcW w:w="154" w:type="pct"/>
            <w:vMerge/>
            <w:vAlign w:val="center"/>
          </w:tcPr>
          <w:p w14:paraId="514F3FCE" w14:textId="77777777" w:rsidR="00FB6B4E" w:rsidRPr="003666DD" w:rsidRDefault="00FB6B4E" w:rsidP="0000650D">
            <w:pPr>
              <w:autoSpaceDE w:val="0"/>
              <w:autoSpaceDN w:val="0"/>
              <w:adjustRightInd w:val="0"/>
              <w:jc w:val="center"/>
              <w:rPr>
                <w:sz w:val="20"/>
                <w:szCs w:val="20"/>
              </w:rPr>
            </w:pPr>
          </w:p>
        </w:tc>
        <w:tc>
          <w:tcPr>
            <w:tcW w:w="1593" w:type="pct"/>
            <w:vMerge/>
            <w:vAlign w:val="center"/>
          </w:tcPr>
          <w:p w14:paraId="684FA710" w14:textId="77777777" w:rsidR="00FB6B4E" w:rsidRPr="003666DD" w:rsidRDefault="00FB6B4E" w:rsidP="0000650D">
            <w:pPr>
              <w:autoSpaceDE w:val="0"/>
              <w:autoSpaceDN w:val="0"/>
              <w:adjustRightInd w:val="0"/>
              <w:rPr>
                <w:sz w:val="20"/>
                <w:szCs w:val="20"/>
              </w:rPr>
            </w:pPr>
          </w:p>
        </w:tc>
        <w:tc>
          <w:tcPr>
            <w:tcW w:w="735" w:type="pct"/>
            <w:vAlign w:val="center"/>
          </w:tcPr>
          <w:p w14:paraId="52C8F9DC" w14:textId="77777777" w:rsidR="00FB6B4E" w:rsidRPr="003666DD" w:rsidRDefault="00FB6B4E" w:rsidP="0000650D">
            <w:pPr>
              <w:autoSpaceDE w:val="0"/>
              <w:autoSpaceDN w:val="0"/>
              <w:adjustRightInd w:val="0"/>
              <w:rPr>
                <w:sz w:val="20"/>
                <w:szCs w:val="20"/>
              </w:rPr>
            </w:pPr>
            <w:r w:rsidRPr="003666DD">
              <w:rPr>
                <w:sz w:val="20"/>
                <w:szCs w:val="20"/>
              </w:rPr>
              <w:t>областной бюджет</w:t>
            </w:r>
          </w:p>
        </w:tc>
        <w:tc>
          <w:tcPr>
            <w:tcW w:w="428" w:type="pct"/>
            <w:vAlign w:val="center"/>
          </w:tcPr>
          <w:p w14:paraId="03266017" w14:textId="77777777" w:rsidR="00FB6B4E" w:rsidRPr="003666DD" w:rsidRDefault="00FB6B4E" w:rsidP="0000650D">
            <w:pPr>
              <w:jc w:val="center"/>
              <w:rPr>
                <w:sz w:val="20"/>
                <w:szCs w:val="20"/>
              </w:rPr>
            </w:pPr>
            <w:r w:rsidRPr="003666DD">
              <w:rPr>
                <w:sz w:val="20"/>
                <w:szCs w:val="20"/>
              </w:rPr>
              <w:t>194 692,5</w:t>
            </w:r>
          </w:p>
        </w:tc>
        <w:tc>
          <w:tcPr>
            <w:tcW w:w="455" w:type="pct"/>
            <w:vAlign w:val="center"/>
          </w:tcPr>
          <w:p w14:paraId="72410CCC" w14:textId="77777777" w:rsidR="00FB6B4E" w:rsidRPr="003666DD" w:rsidRDefault="00FB6B4E" w:rsidP="0000650D">
            <w:pPr>
              <w:jc w:val="center"/>
              <w:rPr>
                <w:sz w:val="20"/>
                <w:szCs w:val="20"/>
              </w:rPr>
            </w:pPr>
            <w:r w:rsidRPr="003666DD">
              <w:rPr>
                <w:sz w:val="20"/>
                <w:szCs w:val="20"/>
              </w:rPr>
              <w:t>194 692,5</w:t>
            </w:r>
          </w:p>
        </w:tc>
        <w:tc>
          <w:tcPr>
            <w:tcW w:w="409" w:type="pct"/>
            <w:vAlign w:val="center"/>
          </w:tcPr>
          <w:p w14:paraId="4494E207" w14:textId="77777777" w:rsidR="00FB6B4E" w:rsidRPr="003666DD" w:rsidRDefault="00FB6B4E" w:rsidP="0000650D">
            <w:pPr>
              <w:jc w:val="center"/>
              <w:rPr>
                <w:sz w:val="20"/>
                <w:szCs w:val="20"/>
              </w:rPr>
            </w:pPr>
            <w:r w:rsidRPr="003666DD">
              <w:rPr>
                <w:sz w:val="20"/>
                <w:szCs w:val="20"/>
              </w:rPr>
              <w:t>194 692,5</w:t>
            </w:r>
          </w:p>
        </w:tc>
        <w:tc>
          <w:tcPr>
            <w:tcW w:w="409" w:type="pct"/>
            <w:vAlign w:val="center"/>
          </w:tcPr>
          <w:p w14:paraId="1EAFF0F3" w14:textId="77777777" w:rsidR="00FB6B4E" w:rsidRPr="003666DD" w:rsidRDefault="00FB6B4E" w:rsidP="0000650D">
            <w:pPr>
              <w:jc w:val="center"/>
              <w:rPr>
                <w:sz w:val="20"/>
                <w:szCs w:val="20"/>
              </w:rPr>
            </w:pPr>
            <w:r w:rsidRPr="003666DD">
              <w:rPr>
                <w:sz w:val="20"/>
                <w:szCs w:val="20"/>
              </w:rPr>
              <w:t>194 692,5</w:t>
            </w:r>
          </w:p>
        </w:tc>
        <w:tc>
          <w:tcPr>
            <w:tcW w:w="390" w:type="pct"/>
            <w:vAlign w:val="center"/>
          </w:tcPr>
          <w:p w14:paraId="5EBB5BEA" w14:textId="77777777" w:rsidR="00FB6B4E" w:rsidRPr="003666DD" w:rsidRDefault="00FB6B4E" w:rsidP="0000650D">
            <w:pPr>
              <w:jc w:val="center"/>
              <w:rPr>
                <w:sz w:val="20"/>
                <w:szCs w:val="20"/>
              </w:rPr>
            </w:pPr>
            <w:r w:rsidRPr="003666DD">
              <w:rPr>
                <w:sz w:val="20"/>
                <w:szCs w:val="20"/>
              </w:rPr>
              <w:t>194 692,5</w:t>
            </w:r>
          </w:p>
        </w:tc>
        <w:tc>
          <w:tcPr>
            <w:tcW w:w="427" w:type="pct"/>
            <w:vAlign w:val="center"/>
          </w:tcPr>
          <w:p w14:paraId="54C1FE57" w14:textId="77777777" w:rsidR="00FB6B4E" w:rsidRPr="003666DD" w:rsidRDefault="00FB6B4E" w:rsidP="0000650D">
            <w:pPr>
              <w:jc w:val="center"/>
              <w:rPr>
                <w:sz w:val="20"/>
                <w:szCs w:val="20"/>
              </w:rPr>
            </w:pPr>
            <w:r w:rsidRPr="003666DD">
              <w:rPr>
                <w:sz w:val="20"/>
                <w:szCs w:val="20"/>
              </w:rPr>
              <w:t>194 692,5</w:t>
            </w:r>
          </w:p>
        </w:tc>
      </w:tr>
      <w:tr w:rsidR="00FB6B4E" w:rsidRPr="003666DD" w14:paraId="77547973" w14:textId="77777777" w:rsidTr="00412012">
        <w:trPr>
          <w:trHeight w:val="281"/>
          <w:jc w:val="center"/>
        </w:trPr>
        <w:tc>
          <w:tcPr>
            <w:tcW w:w="154" w:type="pct"/>
            <w:vMerge/>
            <w:vAlign w:val="center"/>
          </w:tcPr>
          <w:p w14:paraId="15FEBEB2" w14:textId="77777777" w:rsidR="00FB6B4E" w:rsidRPr="003666DD" w:rsidRDefault="00FB6B4E" w:rsidP="0000650D">
            <w:pPr>
              <w:autoSpaceDE w:val="0"/>
              <w:autoSpaceDN w:val="0"/>
              <w:adjustRightInd w:val="0"/>
              <w:jc w:val="center"/>
              <w:rPr>
                <w:sz w:val="20"/>
                <w:szCs w:val="20"/>
              </w:rPr>
            </w:pPr>
          </w:p>
        </w:tc>
        <w:tc>
          <w:tcPr>
            <w:tcW w:w="1593" w:type="pct"/>
            <w:vMerge/>
            <w:vAlign w:val="center"/>
          </w:tcPr>
          <w:p w14:paraId="68E67101" w14:textId="77777777" w:rsidR="00FB6B4E" w:rsidRPr="003666DD" w:rsidRDefault="00FB6B4E" w:rsidP="0000650D">
            <w:pPr>
              <w:autoSpaceDE w:val="0"/>
              <w:autoSpaceDN w:val="0"/>
              <w:adjustRightInd w:val="0"/>
              <w:rPr>
                <w:sz w:val="20"/>
                <w:szCs w:val="20"/>
              </w:rPr>
            </w:pPr>
          </w:p>
        </w:tc>
        <w:tc>
          <w:tcPr>
            <w:tcW w:w="735" w:type="pct"/>
            <w:vAlign w:val="center"/>
          </w:tcPr>
          <w:p w14:paraId="6B8A11FF" w14:textId="77777777" w:rsidR="00FB6B4E" w:rsidRPr="003666DD" w:rsidRDefault="00FB6B4E" w:rsidP="0000650D">
            <w:pPr>
              <w:autoSpaceDE w:val="0"/>
              <w:autoSpaceDN w:val="0"/>
              <w:adjustRightInd w:val="0"/>
              <w:rPr>
                <w:sz w:val="20"/>
                <w:szCs w:val="20"/>
              </w:rPr>
            </w:pPr>
            <w:r w:rsidRPr="003666DD">
              <w:rPr>
                <w:sz w:val="20"/>
                <w:szCs w:val="20"/>
              </w:rPr>
              <w:t>федеральный бюджет</w:t>
            </w:r>
          </w:p>
        </w:tc>
        <w:tc>
          <w:tcPr>
            <w:tcW w:w="428" w:type="pct"/>
            <w:vAlign w:val="center"/>
          </w:tcPr>
          <w:p w14:paraId="2AE14D4A" w14:textId="77777777" w:rsidR="00FB6B4E" w:rsidRPr="003666DD" w:rsidRDefault="00FB6B4E" w:rsidP="0000650D">
            <w:pPr>
              <w:jc w:val="center"/>
              <w:rPr>
                <w:sz w:val="20"/>
                <w:szCs w:val="20"/>
              </w:rPr>
            </w:pPr>
            <w:r w:rsidRPr="003666DD">
              <w:rPr>
                <w:sz w:val="20"/>
                <w:szCs w:val="20"/>
              </w:rPr>
              <w:t>169 843,2</w:t>
            </w:r>
          </w:p>
        </w:tc>
        <w:tc>
          <w:tcPr>
            <w:tcW w:w="455" w:type="pct"/>
            <w:vAlign w:val="center"/>
          </w:tcPr>
          <w:p w14:paraId="205EC7DB" w14:textId="77777777" w:rsidR="00FB6B4E" w:rsidRPr="003666DD" w:rsidRDefault="00FB6B4E" w:rsidP="0000650D">
            <w:pPr>
              <w:jc w:val="center"/>
              <w:rPr>
                <w:sz w:val="20"/>
                <w:szCs w:val="20"/>
              </w:rPr>
            </w:pPr>
            <w:r w:rsidRPr="003666DD">
              <w:rPr>
                <w:sz w:val="20"/>
                <w:szCs w:val="20"/>
              </w:rPr>
              <w:t>169 843,2</w:t>
            </w:r>
          </w:p>
        </w:tc>
        <w:tc>
          <w:tcPr>
            <w:tcW w:w="409" w:type="pct"/>
            <w:vAlign w:val="center"/>
          </w:tcPr>
          <w:p w14:paraId="6F25EA55" w14:textId="77777777" w:rsidR="00FB6B4E" w:rsidRPr="003666DD" w:rsidRDefault="00FB6B4E" w:rsidP="0000650D">
            <w:pPr>
              <w:jc w:val="center"/>
              <w:rPr>
                <w:sz w:val="20"/>
                <w:szCs w:val="20"/>
              </w:rPr>
            </w:pPr>
            <w:r w:rsidRPr="003666DD">
              <w:rPr>
                <w:sz w:val="20"/>
                <w:szCs w:val="20"/>
              </w:rPr>
              <w:t>169 843,2</w:t>
            </w:r>
          </w:p>
        </w:tc>
        <w:tc>
          <w:tcPr>
            <w:tcW w:w="409" w:type="pct"/>
            <w:vAlign w:val="center"/>
          </w:tcPr>
          <w:p w14:paraId="1C9BAD8D" w14:textId="77777777" w:rsidR="00FB6B4E" w:rsidRPr="003666DD" w:rsidRDefault="00FB6B4E" w:rsidP="0000650D">
            <w:pPr>
              <w:jc w:val="center"/>
              <w:rPr>
                <w:sz w:val="20"/>
                <w:szCs w:val="20"/>
              </w:rPr>
            </w:pPr>
            <w:r w:rsidRPr="003666DD">
              <w:rPr>
                <w:sz w:val="20"/>
                <w:szCs w:val="20"/>
              </w:rPr>
              <w:t>169 843,2</w:t>
            </w:r>
          </w:p>
        </w:tc>
        <w:tc>
          <w:tcPr>
            <w:tcW w:w="390" w:type="pct"/>
            <w:vAlign w:val="center"/>
          </w:tcPr>
          <w:p w14:paraId="1B5DB8A4" w14:textId="77777777" w:rsidR="00FB6B4E" w:rsidRPr="003666DD" w:rsidRDefault="00FB6B4E" w:rsidP="0000650D">
            <w:pPr>
              <w:jc w:val="center"/>
              <w:rPr>
                <w:sz w:val="20"/>
                <w:szCs w:val="20"/>
              </w:rPr>
            </w:pPr>
            <w:r w:rsidRPr="003666DD">
              <w:rPr>
                <w:sz w:val="20"/>
                <w:szCs w:val="20"/>
              </w:rPr>
              <w:t>169 843,2</w:t>
            </w:r>
          </w:p>
        </w:tc>
        <w:tc>
          <w:tcPr>
            <w:tcW w:w="427" w:type="pct"/>
            <w:vAlign w:val="center"/>
          </w:tcPr>
          <w:p w14:paraId="75812AD1" w14:textId="77777777" w:rsidR="00FB6B4E" w:rsidRPr="003666DD" w:rsidRDefault="00FB6B4E" w:rsidP="0000650D">
            <w:pPr>
              <w:jc w:val="center"/>
              <w:rPr>
                <w:sz w:val="20"/>
                <w:szCs w:val="20"/>
              </w:rPr>
            </w:pPr>
            <w:r w:rsidRPr="003666DD">
              <w:rPr>
                <w:sz w:val="20"/>
                <w:szCs w:val="20"/>
              </w:rPr>
              <w:t>169 843,2</w:t>
            </w:r>
          </w:p>
        </w:tc>
      </w:tr>
      <w:tr w:rsidR="00FB6B4E" w:rsidRPr="003666DD" w14:paraId="2C0BAFB3" w14:textId="77777777" w:rsidTr="00412012">
        <w:trPr>
          <w:trHeight w:val="281"/>
          <w:jc w:val="center"/>
        </w:trPr>
        <w:tc>
          <w:tcPr>
            <w:tcW w:w="154" w:type="pct"/>
            <w:vMerge/>
            <w:vAlign w:val="center"/>
          </w:tcPr>
          <w:p w14:paraId="7EC435C6" w14:textId="77777777" w:rsidR="00FB6B4E" w:rsidRPr="003666DD" w:rsidRDefault="00FB6B4E" w:rsidP="0000650D">
            <w:pPr>
              <w:autoSpaceDE w:val="0"/>
              <w:autoSpaceDN w:val="0"/>
              <w:adjustRightInd w:val="0"/>
              <w:jc w:val="center"/>
              <w:rPr>
                <w:sz w:val="20"/>
                <w:szCs w:val="20"/>
              </w:rPr>
            </w:pPr>
          </w:p>
        </w:tc>
        <w:tc>
          <w:tcPr>
            <w:tcW w:w="1593" w:type="pct"/>
            <w:vMerge w:val="restart"/>
            <w:vAlign w:val="center"/>
          </w:tcPr>
          <w:p w14:paraId="484FD6A7" w14:textId="77777777" w:rsidR="00FB6B4E" w:rsidRPr="003666DD" w:rsidRDefault="00FB6B4E" w:rsidP="0000650D">
            <w:pPr>
              <w:autoSpaceDE w:val="0"/>
              <w:autoSpaceDN w:val="0"/>
              <w:adjustRightInd w:val="0"/>
              <w:rPr>
                <w:sz w:val="20"/>
                <w:szCs w:val="20"/>
              </w:rPr>
            </w:pPr>
            <w:r w:rsidRPr="003666DD">
              <w:rPr>
                <w:sz w:val="20"/>
                <w:szCs w:val="20"/>
              </w:rPr>
              <w:t>в том числе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735" w:type="pct"/>
            <w:vAlign w:val="center"/>
          </w:tcPr>
          <w:p w14:paraId="39EAA9E6" w14:textId="77777777" w:rsidR="00FB6B4E" w:rsidRPr="003666DD" w:rsidRDefault="00FB6B4E" w:rsidP="0000650D">
            <w:pPr>
              <w:autoSpaceDE w:val="0"/>
              <w:autoSpaceDN w:val="0"/>
              <w:adjustRightInd w:val="0"/>
              <w:rPr>
                <w:sz w:val="20"/>
                <w:szCs w:val="20"/>
              </w:rPr>
            </w:pPr>
            <w:r w:rsidRPr="003666DD">
              <w:rPr>
                <w:sz w:val="20"/>
                <w:szCs w:val="20"/>
              </w:rPr>
              <w:t>всего</w:t>
            </w:r>
          </w:p>
        </w:tc>
        <w:tc>
          <w:tcPr>
            <w:tcW w:w="428" w:type="pct"/>
            <w:vAlign w:val="center"/>
          </w:tcPr>
          <w:p w14:paraId="7A849F3D" w14:textId="77777777" w:rsidR="00FB6B4E" w:rsidRPr="003666DD" w:rsidRDefault="00FB6B4E" w:rsidP="0000650D">
            <w:pPr>
              <w:jc w:val="center"/>
              <w:rPr>
                <w:sz w:val="20"/>
                <w:szCs w:val="20"/>
              </w:rPr>
            </w:pPr>
            <w:r w:rsidRPr="003666DD">
              <w:rPr>
                <w:sz w:val="20"/>
                <w:szCs w:val="20"/>
              </w:rPr>
              <w:t>231 079,2</w:t>
            </w:r>
          </w:p>
        </w:tc>
        <w:tc>
          <w:tcPr>
            <w:tcW w:w="455" w:type="pct"/>
            <w:vAlign w:val="center"/>
          </w:tcPr>
          <w:p w14:paraId="4CDDDA53" w14:textId="77777777" w:rsidR="00FB6B4E" w:rsidRPr="003666DD" w:rsidRDefault="00FB6B4E" w:rsidP="0000650D">
            <w:pPr>
              <w:jc w:val="center"/>
              <w:rPr>
                <w:sz w:val="20"/>
                <w:szCs w:val="20"/>
              </w:rPr>
            </w:pPr>
            <w:r w:rsidRPr="003666DD">
              <w:rPr>
                <w:sz w:val="20"/>
                <w:szCs w:val="20"/>
              </w:rPr>
              <w:t>231 079,2</w:t>
            </w:r>
          </w:p>
        </w:tc>
        <w:tc>
          <w:tcPr>
            <w:tcW w:w="409" w:type="pct"/>
            <w:vAlign w:val="center"/>
          </w:tcPr>
          <w:p w14:paraId="760D8308" w14:textId="77777777" w:rsidR="00FB6B4E" w:rsidRPr="003666DD" w:rsidRDefault="00FB6B4E" w:rsidP="0000650D">
            <w:pPr>
              <w:jc w:val="center"/>
              <w:rPr>
                <w:sz w:val="20"/>
                <w:szCs w:val="20"/>
              </w:rPr>
            </w:pPr>
            <w:r w:rsidRPr="003666DD">
              <w:rPr>
                <w:sz w:val="20"/>
                <w:szCs w:val="20"/>
              </w:rPr>
              <w:t>231 079,2</w:t>
            </w:r>
          </w:p>
        </w:tc>
        <w:tc>
          <w:tcPr>
            <w:tcW w:w="409" w:type="pct"/>
            <w:vAlign w:val="center"/>
          </w:tcPr>
          <w:p w14:paraId="7F68C4C9" w14:textId="77777777" w:rsidR="00FB6B4E" w:rsidRPr="003666DD" w:rsidRDefault="00FB6B4E" w:rsidP="0000650D">
            <w:pPr>
              <w:jc w:val="center"/>
              <w:rPr>
                <w:sz w:val="20"/>
                <w:szCs w:val="20"/>
              </w:rPr>
            </w:pPr>
            <w:r w:rsidRPr="003666DD">
              <w:rPr>
                <w:sz w:val="20"/>
                <w:szCs w:val="20"/>
              </w:rPr>
              <w:t>231 079,2</w:t>
            </w:r>
          </w:p>
        </w:tc>
        <w:tc>
          <w:tcPr>
            <w:tcW w:w="390" w:type="pct"/>
            <w:vAlign w:val="center"/>
          </w:tcPr>
          <w:p w14:paraId="71524F06" w14:textId="77777777" w:rsidR="00FB6B4E" w:rsidRPr="003666DD" w:rsidRDefault="00FB6B4E" w:rsidP="0000650D">
            <w:pPr>
              <w:jc w:val="center"/>
              <w:rPr>
                <w:sz w:val="20"/>
                <w:szCs w:val="20"/>
              </w:rPr>
            </w:pPr>
            <w:r w:rsidRPr="003666DD">
              <w:rPr>
                <w:sz w:val="20"/>
                <w:szCs w:val="20"/>
              </w:rPr>
              <w:t>231 079,2</w:t>
            </w:r>
          </w:p>
        </w:tc>
        <w:tc>
          <w:tcPr>
            <w:tcW w:w="427" w:type="pct"/>
            <w:vAlign w:val="center"/>
          </w:tcPr>
          <w:p w14:paraId="7DAE8AB1" w14:textId="77777777" w:rsidR="00FB6B4E" w:rsidRPr="003666DD" w:rsidRDefault="00FB6B4E" w:rsidP="0000650D">
            <w:pPr>
              <w:jc w:val="center"/>
              <w:rPr>
                <w:sz w:val="20"/>
                <w:szCs w:val="20"/>
              </w:rPr>
            </w:pPr>
            <w:r w:rsidRPr="003666DD">
              <w:rPr>
                <w:sz w:val="20"/>
                <w:szCs w:val="20"/>
              </w:rPr>
              <w:t>231 079,2</w:t>
            </w:r>
          </w:p>
        </w:tc>
      </w:tr>
      <w:tr w:rsidR="00FB6B4E" w:rsidRPr="003666DD" w14:paraId="191307D0" w14:textId="77777777" w:rsidTr="00412012">
        <w:trPr>
          <w:trHeight w:val="281"/>
          <w:jc w:val="center"/>
        </w:trPr>
        <w:tc>
          <w:tcPr>
            <w:tcW w:w="154" w:type="pct"/>
            <w:vMerge/>
            <w:vAlign w:val="center"/>
          </w:tcPr>
          <w:p w14:paraId="57602232" w14:textId="77777777" w:rsidR="00FB6B4E" w:rsidRPr="003666DD" w:rsidRDefault="00FB6B4E" w:rsidP="0000650D">
            <w:pPr>
              <w:autoSpaceDE w:val="0"/>
              <w:autoSpaceDN w:val="0"/>
              <w:adjustRightInd w:val="0"/>
              <w:jc w:val="center"/>
              <w:rPr>
                <w:sz w:val="20"/>
                <w:szCs w:val="20"/>
              </w:rPr>
            </w:pPr>
          </w:p>
        </w:tc>
        <w:tc>
          <w:tcPr>
            <w:tcW w:w="1593" w:type="pct"/>
            <w:vMerge/>
            <w:vAlign w:val="center"/>
          </w:tcPr>
          <w:p w14:paraId="1E0CAC89" w14:textId="77777777" w:rsidR="00FB6B4E" w:rsidRPr="003666DD" w:rsidRDefault="00FB6B4E" w:rsidP="0000650D">
            <w:pPr>
              <w:autoSpaceDE w:val="0"/>
              <w:autoSpaceDN w:val="0"/>
              <w:adjustRightInd w:val="0"/>
              <w:rPr>
                <w:sz w:val="20"/>
                <w:szCs w:val="20"/>
              </w:rPr>
            </w:pPr>
          </w:p>
        </w:tc>
        <w:tc>
          <w:tcPr>
            <w:tcW w:w="735" w:type="pct"/>
            <w:vAlign w:val="center"/>
          </w:tcPr>
          <w:p w14:paraId="6743CB79" w14:textId="77777777" w:rsidR="00FB6B4E" w:rsidRPr="003666DD" w:rsidRDefault="00FB6B4E" w:rsidP="0000650D">
            <w:pPr>
              <w:autoSpaceDE w:val="0"/>
              <w:autoSpaceDN w:val="0"/>
              <w:adjustRightInd w:val="0"/>
              <w:rPr>
                <w:sz w:val="20"/>
                <w:szCs w:val="20"/>
              </w:rPr>
            </w:pPr>
            <w:r w:rsidRPr="003666DD">
              <w:rPr>
                <w:sz w:val="20"/>
                <w:szCs w:val="20"/>
              </w:rPr>
              <w:t>городской бюджет</w:t>
            </w:r>
          </w:p>
        </w:tc>
        <w:tc>
          <w:tcPr>
            <w:tcW w:w="428" w:type="pct"/>
            <w:vAlign w:val="center"/>
          </w:tcPr>
          <w:p w14:paraId="2EE1DAA4" w14:textId="77777777" w:rsidR="00FB6B4E" w:rsidRPr="003666DD" w:rsidRDefault="00FB6B4E" w:rsidP="0000650D">
            <w:pPr>
              <w:jc w:val="center"/>
              <w:rPr>
                <w:sz w:val="20"/>
                <w:szCs w:val="20"/>
              </w:rPr>
            </w:pPr>
            <w:r w:rsidRPr="003666DD">
              <w:rPr>
                <w:sz w:val="20"/>
                <w:szCs w:val="20"/>
              </w:rPr>
              <w:t>4 621,6</w:t>
            </w:r>
          </w:p>
        </w:tc>
        <w:tc>
          <w:tcPr>
            <w:tcW w:w="455" w:type="pct"/>
            <w:vAlign w:val="center"/>
          </w:tcPr>
          <w:p w14:paraId="298D9ED2" w14:textId="77777777" w:rsidR="00FB6B4E" w:rsidRPr="003666DD" w:rsidRDefault="00FB6B4E" w:rsidP="0000650D">
            <w:pPr>
              <w:jc w:val="center"/>
              <w:rPr>
                <w:sz w:val="20"/>
                <w:szCs w:val="20"/>
              </w:rPr>
            </w:pPr>
            <w:r w:rsidRPr="003666DD">
              <w:rPr>
                <w:sz w:val="20"/>
                <w:szCs w:val="20"/>
              </w:rPr>
              <w:t>4 621,6</w:t>
            </w:r>
          </w:p>
        </w:tc>
        <w:tc>
          <w:tcPr>
            <w:tcW w:w="409" w:type="pct"/>
            <w:vAlign w:val="center"/>
          </w:tcPr>
          <w:p w14:paraId="39129E94" w14:textId="77777777" w:rsidR="00FB6B4E" w:rsidRPr="003666DD" w:rsidRDefault="00FB6B4E" w:rsidP="0000650D">
            <w:pPr>
              <w:jc w:val="center"/>
              <w:rPr>
                <w:sz w:val="20"/>
                <w:szCs w:val="20"/>
              </w:rPr>
            </w:pPr>
            <w:r w:rsidRPr="003666DD">
              <w:rPr>
                <w:sz w:val="20"/>
                <w:szCs w:val="20"/>
              </w:rPr>
              <w:t>4 621,6</w:t>
            </w:r>
          </w:p>
        </w:tc>
        <w:tc>
          <w:tcPr>
            <w:tcW w:w="409" w:type="pct"/>
            <w:vAlign w:val="center"/>
          </w:tcPr>
          <w:p w14:paraId="1A5A67C3" w14:textId="77777777" w:rsidR="00FB6B4E" w:rsidRPr="003666DD" w:rsidRDefault="00FB6B4E" w:rsidP="0000650D">
            <w:pPr>
              <w:jc w:val="center"/>
              <w:rPr>
                <w:sz w:val="20"/>
                <w:szCs w:val="20"/>
              </w:rPr>
            </w:pPr>
            <w:r w:rsidRPr="003666DD">
              <w:rPr>
                <w:sz w:val="20"/>
                <w:szCs w:val="20"/>
              </w:rPr>
              <w:t>4 621,6</w:t>
            </w:r>
          </w:p>
        </w:tc>
        <w:tc>
          <w:tcPr>
            <w:tcW w:w="390" w:type="pct"/>
            <w:vAlign w:val="center"/>
          </w:tcPr>
          <w:p w14:paraId="194B6F12" w14:textId="77777777" w:rsidR="00FB6B4E" w:rsidRPr="003666DD" w:rsidRDefault="00FB6B4E" w:rsidP="0000650D">
            <w:pPr>
              <w:jc w:val="center"/>
              <w:rPr>
                <w:sz w:val="20"/>
                <w:szCs w:val="20"/>
              </w:rPr>
            </w:pPr>
            <w:r w:rsidRPr="003666DD">
              <w:rPr>
                <w:sz w:val="20"/>
                <w:szCs w:val="20"/>
              </w:rPr>
              <w:t>4 621,6</w:t>
            </w:r>
          </w:p>
        </w:tc>
        <w:tc>
          <w:tcPr>
            <w:tcW w:w="427" w:type="pct"/>
            <w:vAlign w:val="center"/>
          </w:tcPr>
          <w:p w14:paraId="7DF0C719" w14:textId="77777777" w:rsidR="00FB6B4E" w:rsidRPr="003666DD" w:rsidRDefault="00FB6B4E" w:rsidP="0000650D">
            <w:pPr>
              <w:jc w:val="center"/>
              <w:rPr>
                <w:sz w:val="20"/>
                <w:szCs w:val="20"/>
              </w:rPr>
            </w:pPr>
            <w:r w:rsidRPr="003666DD">
              <w:rPr>
                <w:sz w:val="20"/>
                <w:szCs w:val="20"/>
              </w:rPr>
              <w:t>4 621,6</w:t>
            </w:r>
          </w:p>
        </w:tc>
      </w:tr>
      <w:tr w:rsidR="00FB6B4E" w:rsidRPr="003666DD" w14:paraId="37BBADAE" w14:textId="77777777" w:rsidTr="00412012">
        <w:trPr>
          <w:trHeight w:val="281"/>
          <w:jc w:val="center"/>
        </w:trPr>
        <w:tc>
          <w:tcPr>
            <w:tcW w:w="154" w:type="pct"/>
            <w:vMerge/>
            <w:vAlign w:val="center"/>
          </w:tcPr>
          <w:p w14:paraId="0A1F889D" w14:textId="77777777" w:rsidR="00FB6B4E" w:rsidRPr="003666DD" w:rsidRDefault="00FB6B4E" w:rsidP="0000650D">
            <w:pPr>
              <w:autoSpaceDE w:val="0"/>
              <w:autoSpaceDN w:val="0"/>
              <w:adjustRightInd w:val="0"/>
              <w:jc w:val="center"/>
              <w:rPr>
                <w:sz w:val="20"/>
                <w:szCs w:val="20"/>
              </w:rPr>
            </w:pPr>
          </w:p>
        </w:tc>
        <w:tc>
          <w:tcPr>
            <w:tcW w:w="1593" w:type="pct"/>
            <w:vMerge/>
            <w:vAlign w:val="center"/>
          </w:tcPr>
          <w:p w14:paraId="76C89E89" w14:textId="77777777" w:rsidR="00FB6B4E" w:rsidRPr="003666DD" w:rsidRDefault="00FB6B4E" w:rsidP="0000650D">
            <w:pPr>
              <w:autoSpaceDE w:val="0"/>
              <w:autoSpaceDN w:val="0"/>
              <w:adjustRightInd w:val="0"/>
              <w:rPr>
                <w:sz w:val="20"/>
                <w:szCs w:val="20"/>
              </w:rPr>
            </w:pPr>
          </w:p>
        </w:tc>
        <w:tc>
          <w:tcPr>
            <w:tcW w:w="735" w:type="pct"/>
            <w:vAlign w:val="center"/>
          </w:tcPr>
          <w:p w14:paraId="0976F41F" w14:textId="77777777" w:rsidR="00FB6B4E" w:rsidRPr="003666DD" w:rsidRDefault="00FB6B4E" w:rsidP="0000650D">
            <w:pPr>
              <w:autoSpaceDE w:val="0"/>
              <w:autoSpaceDN w:val="0"/>
              <w:adjustRightInd w:val="0"/>
              <w:rPr>
                <w:sz w:val="20"/>
                <w:szCs w:val="20"/>
              </w:rPr>
            </w:pPr>
            <w:r w:rsidRPr="003666DD">
              <w:rPr>
                <w:sz w:val="20"/>
                <w:szCs w:val="20"/>
              </w:rPr>
              <w:t>областной бюджет</w:t>
            </w:r>
          </w:p>
        </w:tc>
        <w:tc>
          <w:tcPr>
            <w:tcW w:w="428" w:type="pct"/>
            <w:vAlign w:val="center"/>
          </w:tcPr>
          <w:p w14:paraId="337FF09A" w14:textId="77777777" w:rsidR="00FB6B4E" w:rsidRPr="003666DD" w:rsidRDefault="00FB6B4E" w:rsidP="0000650D">
            <w:pPr>
              <w:jc w:val="center"/>
              <w:rPr>
                <w:sz w:val="20"/>
                <w:szCs w:val="20"/>
              </w:rPr>
            </w:pPr>
            <w:r w:rsidRPr="003666DD">
              <w:rPr>
                <w:sz w:val="20"/>
                <w:szCs w:val="20"/>
              </w:rPr>
              <w:t>56 614,4</w:t>
            </w:r>
          </w:p>
        </w:tc>
        <w:tc>
          <w:tcPr>
            <w:tcW w:w="455" w:type="pct"/>
            <w:vAlign w:val="center"/>
          </w:tcPr>
          <w:p w14:paraId="4E3E0548" w14:textId="77777777" w:rsidR="00FB6B4E" w:rsidRPr="003666DD" w:rsidRDefault="00FB6B4E" w:rsidP="0000650D">
            <w:pPr>
              <w:jc w:val="center"/>
              <w:rPr>
                <w:sz w:val="20"/>
                <w:szCs w:val="20"/>
              </w:rPr>
            </w:pPr>
            <w:r w:rsidRPr="003666DD">
              <w:rPr>
                <w:sz w:val="20"/>
                <w:szCs w:val="20"/>
              </w:rPr>
              <w:t>56 614,4</w:t>
            </w:r>
          </w:p>
        </w:tc>
        <w:tc>
          <w:tcPr>
            <w:tcW w:w="409" w:type="pct"/>
            <w:vAlign w:val="center"/>
          </w:tcPr>
          <w:p w14:paraId="3C5D83FB" w14:textId="77777777" w:rsidR="00FB6B4E" w:rsidRPr="003666DD" w:rsidRDefault="00FB6B4E" w:rsidP="0000650D">
            <w:pPr>
              <w:jc w:val="center"/>
              <w:rPr>
                <w:sz w:val="20"/>
                <w:szCs w:val="20"/>
              </w:rPr>
            </w:pPr>
            <w:r w:rsidRPr="003666DD">
              <w:rPr>
                <w:sz w:val="20"/>
                <w:szCs w:val="20"/>
              </w:rPr>
              <w:t>56 614,4</w:t>
            </w:r>
          </w:p>
        </w:tc>
        <w:tc>
          <w:tcPr>
            <w:tcW w:w="409" w:type="pct"/>
            <w:vAlign w:val="center"/>
          </w:tcPr>
          <w:p w14:paraId="6A9D1271" w14:textId="77777777" w:rsidR="00FB6B4E" w:rsidRPr="003666DD" w:rsidRDefault="00FB6B4E" w:rsidP="0000650D">
            <w:pPr>
              <w:jc w:val="center"/>
              <w:rPr>
                <w:sz w:val="20"/>
                <w:szCs w:val="20"/>
              </w:rPr>
            </w:pPr>
            <w:r w:rsidRPr="003666DD">
              <w:rPr>
                <w:sz w:val="20"/>
                <w:szCs w:val="20"/>
              </w:rPr>
              <w:t>56 614,4</w:t>
            </w:r>
          </w:p>
        </w:tc>
        <w:tc>
          <w:tcPr>
            <w:tcW w:w="390" w:type="pct"/>
            <w:vAlign w:val="center"/>
          </w:tcPr>
          <w:p w14:paraId="26D96639" w14:textId="77777777" w:rsidR="00FB6B4E" w:rsidRPr="003666DD" w:rsidRDefault="00FB6B4E" w:rsidP="0000650D">
            <w:pPr>
              <w:jc w:val="center"/>
              <w:rPr>
                <w:sz w:val="20"/>
                <w:szCs w:val="20"/>
              </w:rPr>
            </w:pPr>
            <w:r w:rsidRPr="003666DD">
              <w:rPr>
                <w:sz w:val="20"/>
                <w:szCs w:val="20"/>
              </w:rPr>
              <w:t>56 614,4</w:t>
            </w:r>
          </w:p>
        </w:tc>
        <w:tc>
          <w:tcPr>
            <w:tcW w:w="427" w:type="pct"/>
            <w:vAlign w:val="center"/>
          </w:tcPr>
          <w:p w14:paraId="7D336521" w14:textId="77777777" w:rsidR="00FB6B4E" w:rsidRPr="003666DD" w:rsidRDefault="00FB6B4E" w:rsidP="0000650D">
            <w:pPr>
              <w:jc w:val="center"/>
              <w:rPr>
                <w:sz w:val="20"/>
                <w:szCs w:val="20"/>
              </w:rPr>
            </w:pPr>
            <w:r w:rsidRPr="003666DD">
              <w:rPr>
                <w:sz w:val="20"/>
                <w:szCs w:val="20"/>
              </w:rPr>
              <w:t>56 614,4</w:t>
            </w:r>
          </w:p>
        </w:tc>
      </w:tr>
      <w:tr w:rsidR="00FB6B4E" w:rsidRPr="003666DD" w14:paraId="42CFA029" w14:textId="77777777" w:rsidTr="00412012">
        <w:trPr>
          <w:trHeight w:val="281"/>
          <w:jc w:val="center"/>
        </w:trPr>
        <w:tc>
          <w:tcPr>
            <w:tcW w:w="154" w:type="pct"/>
            <w:vMerge/>
            <w:vAlign w:val="center"/>
          </w:tcPr>
          <w:p w14:paraId="3602CE71" w14:textId="77777777" w:rsidR="00FB6B4E" w:rsidRPr="003666DD" w:rsidRDefault="00FB6B4E" w:rsidP="0000650D">
            <w:pPr>
              <w:autoSpaceDE w:val="0"/>
              <w:autoSpaceDN w:val="0"/>
              <w:adjustRightInd w:val="0"/>
              <w:jc w:val="center"/>
              <w:rPr>
                <w:sz w:val="20"/>
                <w:szCs w:val="20"/>
              </w:rPr>
            </w:pPr>
          </w:p>
        </w:tc>
        <w:tc>
          <w:tcPr>
            <w:tcW w:w="1593" w:type="pct"/>
            <w:vMerge/>
            <w:vAlign w:val="center"/>
          </w:tcPr>
          <w:p w14:paraId="24B6A3E9" w14:textId="77777777" w:rsidR="00FB6B4E" w:rsidRPr="003666DD" w:rsidRDefault="00FB6B4E" w:rsidP="0000650D">
            <w:pPr>
              <w:autoSpaceDE w:val="0"/>
              <w:autoSpaceDN w:val="0"/>
              <w:adjustRightInd w:val="0"/>
              <w:rPr>
                <w:sz w:val="20"/>
                <w:szCs w:val="20"/>
              </w:rPr>
            </w:pPr>
          </w:p>
        </w:tc>
        <w:tc>
          <w:tcPr>
            <w:tcW w:w="735" w:type="pct"/>
            <w:vAlign w:val="center"/>
          </w:tcPr>
          <w:p w14:paraId="0DBAF9D7" w14:textId="77777777" w:rsidR="00FB6B4E" w:rsidRPr="003666DD" w:rsidRDefault="00FB6B4E" w:rsidP="0000650D">
            <w:pPr>
              <w:autoSpaceDE w:val="0"/>
              <w:autoSpaceDN w:val="0"/>
              <w:adjustRightInd w:val="0"/>
              <w:rPr>
                <w:sz w:val="20"/>
                <w:szCs w:val="20"/>
              </w:rPr>
            </w:pPr>
            <w:r w:rsidRPr="003666DD">
              <w:rPr>
                <w:sz w:val="20"/>
                <w:szCs w:val="20"/>
              </w:rPr>
              <w:t>федеральный бюджет</w:t>
            </w:r>
          </w:p>
        </w:tc>
        <w:tc>
          <w:tcPr>
            <w:tcW w:w="428" w:type="pct"/>
            <w:vAlign w:val="center"/>
          </w:tcPr>
          <w:p w14:paraId="590F5890" w14:textId="77777777" w:rsidR="00FB6B4E" w:rsidRPr="003666DD" w:rsidRDefault="00FB6B4E" w:rsidP="0000650D">
            <w:pPr>
              <w:jc w:val="center"/>
              <w:rPr>
                <w:sz w:val="20"/>
                <w:szCs w:val="20"/>
              </w:rPr>
            </w:pPr>
            <w:r w:rsidRPr="003666DD">
              <w:rPr>
                <w:sz w:val="20"/>
                <w:szCs w:val="20"/>
              </w:rPr>
              <w:t>1</w:t>
            </w:r>
            <w:r w:rsidRPr="003666DD">
              <w:rPr>
                <w:sz w:val="20"/>
                <w:szCs w:val="20"/>
                <w:lang w:val="en-US"/>
              </w:rPr>
              <w:t>69</w:t>
            </w:r>
            <w:r w:rsidRPr="003666DD">
              <w:rPr>
                <w:sz w:val="20"/>
                <w:szCs w:val="20"/>
              </w:rPr>
              <w:t xml:space="preserve"> 843,2</w:t>
            </w:r>
          </w:p>
        </w:tc>
        <w:tc>
          <w:tcPr>
            <w:tcW w:w="455" w:type="pct"/>
            <w:vAlign w:val="center"/>
          </w:tcPr>
          <w:p w14:paraId="3CC573A4" w14:textId="77777777" w:rsidR="00FB6B4E" w:rsidRPr="003666DD" w:rsidRDefault="00FB6B4E" w:rsidP="0000650D">
            <w:pPr>
              <w:jc w:val="center"/>
              <w:rPr>
                <w:sz w:val="20"/>
                <w:szCs w:val="20"/>
              </w:rPr>
            </w:pPr>
            <w:r w:rsidRPr="003666DD">
              <w:rPr>
                <w:sz w:val="20"/>
                <w:szCs w:val="20"/>
              </w:rPr>
              <w:t>1</w:t>
            </w:r>
            <w:r w:rsidRPr="003666DD">
              <w:rPr>
                <w:sz w:val="20"/>
                <w:szCs w:val="20"/>
                <w:lang w:val="en-US"/>
              </w:rPr>
              <w:t>69</w:t>
            </w:r>
            <w:r w:rsidRPr="003666DD">
              <w:rPr>
                <w:sz w:val="20"/>
                <w:szCs w:val="20"/>
              </w:rPr>
              <w:t xml:space="preserve"> 843,2</w:t>
            </w:r>
          </w:p>
        </w:tc>
        <w:tc>
          <w:tcPr>
            <w:tcW w:w="409" w:type="pct"/>
            <w:vAlign w:val="center"/>
          </w:tcPr>
          <w:p w14:paraId="7DF2208F" w14:textId="77777777" w:rsidR="00FB6B4E" w:rsidRPr="003666DD" w:rsidRDefault="00FB6B4E" w:rsidP="0000650D">
            <w:pPr>
              <w:jc w:val="center"/>
              <w:rPr>
                <w:sz w:val="20"/>
                <w:szCs w:val="20"/>
              </w:rPr>
            </w:pPr>
            <w:r w:rsidRPr="003666DD">
              <w:rPr>
                <w:sz w:val="20"/>
                <w:szCs w:val="20"/>
              </w:rPr>
              <w:t>1</w:t>
            </w:r>
            <w:r w:rsidRPr="003666DD">
              <w:rPr>
                <w:sz w:val="20"/>
                <w:szCs w:val="20"/>
                <w:lang w:val="en-US"/>
              </w:rPr>
              <w:t>69</w:t>
            </w:r>
            <w:r w:rsidRPr="003666DD">
              <w:rPr>
                <w:sz w:val="20"/>
                <w:szCs w:val="20"/>
              </w:rPr>
              <w:t xml:space="preserve"> 843,2</w:t>
            </w:r>
          </w:p>
        </w:tc>
        <w:tc>
          <w:tcPr>
            <w:tcW w:w="409" w:type="pct"/>
            <w:vAlign w:val="center"/>
          </w:tcPr>
          <w:p w14:paraId="4CD800D0" w14:textId="77777777" w:rsidR="00FB6B4E" w:rsidRPr="003666DD" w:rsidRDefault="00FB6B4E" w:rsidP="0000650D">
            <w:pPr>
              <w:jc w:val="center"/>
              <w:rPr>
                <w:sz w:val="20"/>
                <w:szCs w:val="20"/>
              </w:rPr>
            </w:pPr>
            <w:r w:rsidRPr="003666DD">
              <w:rPr>
                <w:sz w:val="20"/>
                <w:szCs w:val="20"/>
              </w:rPr>
              <w:t>1</w:t>
            </w:r>
            <w:r w:rsidRPr="003666DD">
              <w:rPr>
                <w:sz w:val="20"/>
                <w:szCs w:val="20"/>
                <w:lang w:val="en-US"/>
              </w:rPr>
              <w:t>69</w:t>
            </w:r>
            <w:r w:rsidRPr="003666DD">
              <w:rPr>
                <w:sz w:val="20"/>
                <w:szCs w:val="20"/>
              </w:rPr>
              <w:t xml:space="preserve"> 843,2</w:t>
            </w:r>
          </w:p>
        </w:tc>
        <w:tc>
          <w:tcPr>
            <w:tcW w:w="390" w:type="pct"/>
            <w:vAlign w:val="center"/>
          </w:tcPr>
          <w:p w14:paraId="15A416F0" w14:textId="77777777" w:rsidR="00FB6B4E" w:rsidRPr="003666DD" w:rsidRDefault="00FB6B4E" w:rsidP="0000650D">
            <w:pPr>
              <w:jc w:val="center"/>
              <w:rPr>
                <w:sz w:val="20"/>
                <w:szCs w:val="20"/>
              </w:rPr>
            </w:pPr>
            <w:r w:rsidRPr="003666DD">
              <w:rPr>
                <w:sz w:val="20"/>
                <w:szCs w:val="20"/>
              </w:rPr>
              <w:t>1</w:t>
            </w:r>
            <w:r w:rsidRPr="003666DD">
              <w:rPr>
                <w:sz w:val="20"/>
                <w:szCs w:val="20"/>
                <w:lang w:val="en-US"/>
              </w:rPr>
              <w:t>69</w:t>
            </w:r>
            <w:r w:rsidRPr="003666DD">
              <w:rPr>
                <w:sz w:val="20"/>
                <w:szCs w:val="20"/>
              </w:rPr>
              <w:t xml:space="preserve"> 843,2</w:t>
            </w:r>
          </w:p>
        </w:tc>
        <w:tc>
          <w:tcPr>
            <w:tcW w:w="427" w:type="pct"/>
            <w:vAlign w:val="center"/>
          </w:tcPr>
          <w:p w14:paraId="5310B3D4" w14:textId="77777777" w:rsidR="00FB6B4E" w:rsidRPr="003666DD" w:rsidRDefault="00FB6B4E" w:rsidP="0000650D">
            <w:pPr>
              <w:jc w:val="center"/>
              <w:rPr>
                <w:sz w:val="20"/>
                <w:szCs w:val="20"/>
              </w:rPr>
            </w:pPr>
            <w:r w:rsidRPr="003666DD">
              <w:rPr>
                <w:sz w:val="20"/>
                <w:szCs w:val="20"/>
              </w:rPr>
              <w:t>1</w:t>
            </w:r>
            <w:r w:rsidRPr="003666DD">
              <w:rPr>
                <w:sz w:val="20"/>
                <w:szCs w:val="20"/>
                <w:lang w:val="en-US"/>
              </w:rPr>
              <w:t>69</w:t>
            </w:r>
            <w:r w:rsidRPr="003666DD">
              <w:rPr>
                <w:sz w:val="20"/>
                <w:szCs w:val="20"/>
              </w:rPr>
              <w:t xml:space="preserve"> 843,2</w:t>
            </w:r>
          </w:p>
        </w:tc>
      </w:tr>
      <w:tr w:rsidR="00FB6B4E" w:rsidRPr="003666DD" w14:paraId="4F4874EE" w14:textId="77777777" w:rsidTr="00412012">
        <w:trPr>
          <w:trHeight w:val="281"/>
          <w:jc w:val="center"/>
        </w:trPr>
        <w:tc>
          <w:tcPr>
            <w:tcW w:w="154" w:type="pct"/>
            <w:vMerge/>
            <w:vAlign w:val="center"/>
          </w:tcPr>
          <w:p w14:paraId="32401E0F" w14:textId="77777777" w:rsidR="00FB6B4E" w:rsidRPr="003666DD" w:rsidRDefault="00FB6B4E" w:rsidP="0000650D">
            <w:pPr>
              <w:autoSpaceDE w:val="0"/>
              <w:autoSpaceDN w:val="0"/>
              <w:adjustRightInd w:val="0"/>
              <w:jc w:val="center"/>
              <w:rPr>
                <w:sz w:val="20"/>
                <w:szCs w:val="20"/>
                <w:lang w:val="en-US"/>
              </w:rPr>
            </w:pPr>
          </w:p>
        </w:tc>
        <w:tc>
          <w:tcPr>
            <w:tcW w:w="1593" w:type="pct"/>
            <w:vMerge w:val="restart"/>
            <w:vAlign w:val="center"/>
          </w:tcPr>
          <w:p w14:paraId="60CE0522" w14:textId="77777777" w:rsidR="00FB6B4E" w:rsidRPr="003666DD" w:rsidRDefault="00FB6B4E" w:rsidP="0000650D">
            <w:pPr>
              <w:autoSpaceDE w:val="0"/>
              <w:autoSpaceDN w:val="0"/>
              <w:adjustRightInd w:val="0"/>
              <w:rPr>
                <w:sz w:val="20"/>
                <w:szCs w:val="20"/>
              </w:rPr>
            </w:pPr>
            <w:r w:rsidRPr="003666DD">
              <w:rPr>
                <w:sz w:val="20"/>
                <w:szCs w:val="20"/>
              </w:rPr>
              <w:t>в том числе на обеспечение питанием обучающихся с ограниченными возможностями здоровья, не проживающих в организациях, осуществляющих образовательную деятельность по адаптированным основным общеобразовательным программам</w:t>
            </w:r>
          </w:p>
        </w:tc>
        <w:tc>
          <w:tcPr>
            <w:tcW w:w="735" w:type="pct"/>
            <w:vAlign w:val="center"/>
          </w:tcPr>
          <w:p w14:paraId="5AA7C177" w14:textId="77777777" w:rsidR="00FB6B4E" w:rsidRPr="003666DD" w:rsidRDefault="00FB6B4E" w:rsidP="0000650D">
            <w:pPr>
              <w:autoSpaceDE w:val="0"/>
              <w:autoSpaceDN w:val="0"/>
              <w:adjustRightInd w:val="0"/>
              <w:rPr>
                <w:sz w:val="20"/>
                <w:szCs w:val="20"/>
              </w:rPr>
            </w:pPr>
            <w:r w:rsidRPr="003666DD">
              <w:rPr>
                <w:sz w:val="20"/>
                <w:szCs w:val="20"/>
              </w:rPr>
              <w:t>всего</w:t>
            </w:r>
          </w:p>
        </w:tc>
        <w:tc>
          <w:tcPr>
            <w:tcW w:w="428" w:type="pct"/>
            <w:vAlign w:val="center"/>
          </w:tcPr>
          <w:p w14:paraId="70B5E372" w14:textId="77777777" w:rsidR="00FB6B4E" w:rsidRPr="003666DD" w:rsidRDefault="00FB6B4E" w:rsidP="0000650D">
            <w:pPr>
              <w:jc w:val="center"/>
              <w:rPr>
                <w:sz w:val="20"/>
                <w:szCs w:val="20"/>
              </w:rPr>
            </w:pPr>
            <w:r w:rsidRPr="003666DD">
              <w:rPr>
                <w:sz w:val="20"/>
                <w:szCs w:val="20"/>
              </w:rPr>
              <w:t>73 434,5</w:t>
            </w:r>
          </w:p>
        </w:tc>
        <w:tc>
          <w:tcPr>
            <w:tcW w:w="455" w:type="pct"/>
            <w:vAlign w:val="center"/>
          </w:tcPr>
          <w:p w14:paraId="0CE377DD" w14:textId="77777777" w:rsidR="00FB6B4E" w:rsidRPr="003666DD" w:rsidRDefault="00FB6B4E" w:rsidP="0000650D">
            <w:pPr>
              <w:jc w:val="center"/>
              <w:rPr>
                <w:sz w:val="20"/>
                <w:szCs w:val="20"/>
              </w:rPr>
            </w:pPr>
            <w:r w:rsidRPr="003666DD">
              <w:rPr>
                <w:sz w:val="20"/>
                <w:szCs w:val="20"/>
              </w:rPr>
              <w:t>73 434,5</w:t>
            </w:r>
          </w:p>
        </w:tc>
        <w:tc>
          <w:tcPr>
            <w:tcW w:w="409" w:type="pct"/>
            <w:vAlign w:val="center"/>
          </w:tcPr>
          <w:p w14:paraId="0D7A1F0C" w14:textId="77777777" w:rsidR="00FB6B4E" w:rsidRPr="003666DD" w:rsidRDefault="00FB6B4E" w:rsidP="0000650D">
            <w:pPr>
              <w:jc w:val="center"/>
              <w:rPr>
                <w:sz w:val="20"/>
                <w:szCs w:val="20"/>
              </w:rPr>
            </w:pPr>
            <w:r w:rsidRPr="003666DD">
              <w:rPr>
                <w:sz w:val="20"/>
                <w:szCs w:val="20"/>
              </w:rPr>
              <w:t>73 434,5</w:t>
            </w:r>
          </w:p>
        </w:tc>
        <w:tc>
          <w:tcPr>
            <w:tcW w:w="409" w:type="pct"/>
            <w:vAlign w:val="center"/>
          </w:tcPr>
          <w:p w14:paraId="2105C6F5" w14:textId="77777777" w:rsidR="00FB6B4E" w:rsidRPr="003666DD" w:rsidRDefault="00FB6B4E" w:rsidP="0000650D">
            <w:pPr>
              <w:jc w:val="center"/>
              <w:rPr>
                <w:sz w:val="20"/>
                <w:szCs w:val="20"/>
              </w:rPr>
            </w:pPr>
            <w:r w:rsidRPr="003666DD">
              <w:rPr>
                <w:sz w:val="20"/>
                <w:szCs w:val="20"/>
              </w:rPr>
              <w:t>73 434,5</w:t>
            </w:r>
          </w:p>
        </w:tc>
        <w:tc>
          <w:tcPr>
            <w:tcW w:w="390" w:type="pct"/>
            <w:vAlign w:val="center"/>
          </w:tcPr>
          <w:p w14:paraId="75AE764C" w14:textId="77777777" w:rsidR="00FB6B4E" w:rsidRPr="003666DD" w:rsidRDefault="00FB6B4E" w:rsidP="0000650D">
            <w:pPr>
              <w:jc w:val="center"/>
              <w:rPr>
                <w:sz w:val="20"/>
                <w:szCs w:val="20"/>
              </w:rPr>
            </w:pPr>
            <w:r w:rsidRPr="003666DD">
              <w:rPr>
                <w:sz w:val="20"/>
                <w:szCs w:val="20"/>
              </w:rPr>
              <w:t>73 434,5</w:t>
            </w:r>
          </w:p>
        </w:tc>
        <w:tc>
          <w:tcPr>
            <w:tcW w:w="427" w:type="pct"/>
            <w:vAlign w:val="center"/>
          </w:tcPr>
          <w:p w14:paraId="40FD44E2" w14:textId="77777777" w:rsidR="00FB6B4E" w:rsidRPr="003666DD" w:rsidRDefault="00FB6B4E" w:rsidP="0000650D">
            <w:pPr>
              <w:jc w:val="center"/>
              <w:rPr>
                <w:sz w:val="20"/>
                <w:szCs w:val="20"/>
              </w:rPr>
            </w:pPr>
            <w:r w:rsidRPr="003666DD">
              <w:rPr>
                <w:sz w:val="20"/>
                <w:szCs w:val="20"/>
              </w:rPr>
              <w:t>73 434,5</w:t>
            </w:r>
          </w:p>
        </w:tc>
      </w:tr>
      <w:tr w:rsidR="00FB6B4E" w:rsidRPr="003666DD" w14:paraId="61435C9F" w14:textId="77777777" w:rsidTr="00412012">
        <w:trPr>
          <w:trHeight w:val="281"/>
          <w:jc w:val="center"/>
        </w:trPr>
        <w:tc>
          <w:tcPr>
            <w:tcW w:w="154" w:type="pct"/>
            <w:vMerge/>
            <w:vAlign w:val="center"/>
          </w:tcPr>
          <w:p w14:paraId="29BABEB5" w14:textId="77777777" w:rsidR="00FB6B4E" w:rsidRPr="003666DD" w:rsidRDefault="00FB6B4E" w:rsidP="0000650D">
            <w:pPr>
              <w:autoSpaceDE w:val="0"/>
              <w:autoSpaceDN w:val="0"/>
              <w:adjustRightInd w:val="0"/>
              <w:jc w:val="center"/>
              <w:rPr>
                <w:sz w:val="20"/>
                <w:szCs w:val="20"/>
              </w:rPr>
            </w:pPr>
          </w:p>
        </w:tc>
        <w:tc>
          <w:tcPr>
            <w:tcW w:w="1593" w:type="pct"/>
            <w:vMerge/>
            <w:vAlign w:val="center"/>
          </w:tcPr>
          <w:p w14:paraId="7C32DCF9" w14:textId="77777777" w:rsidR="00FB6B4E" w:rsidRPr="003666DD" w:rsidRDefault="00FB6B4E" w:rsidP="0000650D">
            <w:pPr>
              <w:autoSpaceDE w:val="0"/>
              <w:autoSpaceDN w:val="0"/>
              <w:adjustRightInd w:val="0"/>
              <w:rPr>
                <w:sz w:val="20"/>
                <w:szCs w:val="20"/>
              </w:rPr>
            </w:pPr>
          </w:p>
        </w:tc>
        <w:tc>
          <w:tcPr>
            <w:tcW w:w="735" w:type="pct"/>
            <w:vAlign w:val="center"/>
          </w:tcPr>
          <w:p w14:paraId="465437A4" w14:textId="77777777" w:rsidR="00FB6B4E" w:rsidRPr="003666DD" w:rsidRDefault="00FB6B4E" w:rsidP="0000650D">
            <w:pPr>
              <w:autoSpaceDE w:val="0"/>
              <w:autoSpaceDN w:val="0"/>
              <w:adjustRightInd w:val="0"/>
              <w:rPr>
                <w:sz w:val="20"/>
                <w:szCs w:val="20"/>
              </w:rPr>
            </w:pPr>
            <w:r w:rsidRPr="003666DD">
              <w:rPr>
                <w:sz w:val="20"/>
                <w:szCs w:val="20"/>
              </w:rPr>
              <w:t>городской бюджет</w:t>
            </w:r>
          </w:p>
        </w:tc>
        <w:tc>
          <w:tcPr>
            <w:tcW w:w="428" w:type="pct"/>
            <w:vAlign w:val="center"/>
          </w:tcPr>
          <w:p w14:paraId="27E759BC" w14:textId="77777777" w:rsidR="00FB6B4E" w:rsidRPr="003666DD" w:rsidRDefault="00FB6B4E" w:rsidP="0000650D">
            <w:pPr>
              <w:jc w:val="center"/>
              <w:rPr>
                <w:sz w:val="20"/>
                <w:szCs w:val="20"/>
              </w:rPr>
            </w:pPr>
            <w:r w:rsidRPr="003666DD">
              <w:rPr>
                <w:sz w:val="20"/>
                <w:szCs w:val="20"/>
              </w:rPr>
              <w:t>14 686,9</w:t>
            </w:r>
          </w:p>
        </w:tc>
        <w:tc>
          <w:tcPr>
            <w:tcW w:w="455" w:type="pct"/>
            <w:vAlign w:val="center"/>
          </w:tcPr>
          <w:p w14:paraId="716A3BE3" w14:textId="77777777" w:rsidR="00FB6B4E" w:rsidRPr="003666DD" w:rsidRDefault="00FB6B4E" w:rsidP="0000650D">
            <w:pPr>
              <w:jc w:val="center"/>
              <w:rPr>
                <w:sz w:val="20"/>
                <w:szCs w:val="20"/>
              </w:rPr>
            </w:pPr>
            <w:r w:rsidRPr="003666DD">
              <w:rPr>
                <w:sz w:val="20"/>
                <w:szCs w:val="20"/>
              </w:rPr>
              <w:t>14 686,9</w:t>
            </w:r>
          </w:p>
        </w:tc>
        <w:tc>
          <w:tcPr>
            <w:tcW w:w="409" w:type="pct"/>
            <w:vAlign w:val="center"/>
          </w:tcPr>
          <w:p w14:paraId="13887552" w14:textId="77777777" w:rsidR="00FB6B4E" w:rsidRPr="003666DD" w:rsidRDefault="00FB6B4E" w:rsidP="0000650D">
            <w:pPr>
              <w:jc w:val="center"/>
              <w:rPr>
                <w:sz w:val="20"/>
                <w:szCs w:val="20"/>
              </w:rPr>
            </w:pPr>
            <w:r w:rsidRPr="003666DD">
              <w:rPr>
                <w:sz w:val="20"/>
                <w:szCs w:val="20"/>
              </w:rPr>
              <w:t>14 686,9</w:t>
            </w:r>
          </w:p>
        </w:tc>
        <w:tc>
          <w:tcPr>
            <w:tcW w:w="409" w:type="pct"/>
            <w:vAlign w:val="center"/>
          </w:tcPr>
          <w:p w14:paraId="75097605" w14:textId="77777777" w:rsidR="00FB6B4E" w:rsidRPr="003666DD" w:rsidRDefault="00FB6B4E" w:rsidP="0000650D">
            <w:pPr>
              <w:jc w:val="center"/>
              <w:rPr>
                <w:sz w:val="20"/>
                <w:szCs w:val="20"/>
              </w:rPr>
            </w:pPr>
            <w:r w:rsidRPr="003666DD">
              <w:rPr>
                <w:sz w:val="20"/>
                <w:szCs w:val="20"/>
              </w:rPr>
              <w:t>14 686,9</w:t>
            </w:r>
          </w:p>
        </w:tc>
        <w:tc>
          <w:tcPr>
            <w:tcW w:w="390" w:type="pct"/>
            <w:vAlign w:val="center"/>
          </w:tcPr>
          <w:p w14:paraId="0701969B" w14:textId="77777777" w:rsidR="00FB6B4E" w:rsidRPr="003666DD" w:rsidRDefault="00FB6B4E" w:rsidP="0000650D">
            <w:pPr>
              <w:jc w:val="center"/>
              <w:rPr>
                <w:sz w:val="20"/>
                <w:szCs w:val="20"/>
              </w:rPr>
            </w:pPr>
            <w:r w:rsidRPr="003666DD">
              <w:rPr>
                <w:sz w:val="20"/>
                <w:szCs w:val="20"/>
              </w:rPr>
              <w:t>14 686,9</w:t>
            </w:r>
          </w:p>
        </w:tc>
        <w:tc>
          <w:tcPr>
            <w:tcW w:w="427" w:type="pct"/>
            <w:vAlign w:val="center"/>
          </w:tcPr>
          <w:p w14:paraId="62FB644A" w14:textId="77777777" w:rsidR="00FB6B4E" w:rsidRPr="003666DD" w:rsidRDefault="00FB6B4E" w:rsidP="0000650D">
            <w:pPr>
              <w:jc w:val="center"/>
              <w:rPr>
                <w:sz w:val="20"/>
                <w:szCs w:val="20"/>
              </w:rPr>
            </w:pPr>
            <w:r w:rsidRPr="003666DD">
              <w:rPr>
                <w:sz w:val="20"/>
                <w:szCs w:val="20"/>
              </w:rPr>
              <w:t>14 686,9</w:t>
            </w:r>
          </w:p>
        </w:tc>
      </w:tr>
      <w:tr w:rsidR="00FB6B4E" w:rsidRPr="003666DD" w14:paraId="0149FEAE" w14:textId="77777777" w:rsidTr="00412012">
        <w:trPr>
          <w:trHeight w:val="281"/>
          <w:jc w:val="center"/>
        </w:trPr>
        <w:tc>
          <w:tcPr>
            <w:tcW w:w="154" w:type="pct"/>
            <w:vMerge/>
            <w:vAlign w:val="center"/>
          </w:tcPr>
          <w:p w14:paraId="7045359F" w14:textId="77777777" w:rsidR="00FB6B4E" w:rsidRPr="003666DD" w:rsidRDefault="00FB6B4E" w:rsidP="0000650D">
            <w:pPr>
              <w:autoSpaceDE w:val="0"/>
              <w:autoSpaceDN w:val="0"/>
              <w:adjustRightInd w:val="0"/>
              <w:jc w:val="center"/>
              <w:rPr>
                <w:sz w:val="20"/>
                <w:szCs w:val="20"/>
              </w:rPr>
            </w:pPr>
          </w:p>
        </w:tc>
        <w:tc>
          <w:tcPr>
            <w:tcW w:w="1593" w:type="pct"/>
            <w:vMerge/>
            <w:vAlign w:val="center"/>
          </w:tcPr>
          <w:p w14:paraId="2A270A40" w14:textId="77777777" w:rsidR="00FB6B4E" w:rsidRPr="003666DD" w:rsidRDefault="00FB6B4E" w:rsidP="0000650D">
            <w:pPr>
              <w:autoSpaceDE w:val="0"/>
              <w:autoSpaceDN w:val="0"/>
              <w:adjustRightInd w:val="0"/>
              <w:rPr>
                <w:sz w:val="20"/>
                <w:szCs w:val="20"/>
              </w:rPr>
            </w:pPr>
          </w:p>
        </w:tc>
        <w:tc>
          <w:tcPr>
            <w:tcW w:w="735" w:type="pct"/>
            <w:vAlign w:val="center"/>
          </w:tcPr>
          <w:p w14:paraId="36C10BE6" w14:textId="77777777" w:rsidR="00FB6B4E" w:rsidRPr="003666DD" w:rsidRDefault="00FB6B4E" w:rsidP="0000650D">
            <w:pPr>
              <w:autoSpaceDE w:val="0"/>
              <w:autoSpaceDN w:val="0"/>
              <w:adjustRightInd w:val="0"/>
              <w:rPr>
                <w:sz w:val="20"/>
                <w:szCs w:val="20"/>
              </w:rPr>
            </w:pPr>
            <w:r w:rsidRPr="003666DD">
              <w:rPr>
                <w:sz w:val="20"/>
                <w:szCs w:val="20"/>
              </w:rPr>
              <w:t>областной бюджет</w:t>
            </w:r>
          </w:p>
        </w:tc>
        <w:tc>
          <w:tcPr>
            <w:tcW w:w="428" w:type="pct"/>
            <w:vAlign w:val="center"/>
          </w:tcPr>
          <w:p w14:paraId="26F23772" w14:textId="77777777" w:rsidR="00FB6B4E" w:rsidRPr="003666DD" w:rsidRDefault="00FB6B4E" w:rsidP="0000650D">
            <w:pPr>
              <w:jc w:val="center"/>
              <w:rPr>
                <w:sz w:val="20"/>
                <w:szCs w:val="20"/>
              </w:rPr>
            </w:pPr>
            <w:r w:rsidRPr="003666DD">
              <w:rPr>
                <w:sz w:val="20"/>
                <w:szCs w:val="20"/>
              </w:rPr>
              <w:t>58 747,6</w:t>
            </w:r>
          </w:p>
        </w:tc>
        <w:tc>
          <w:tcPr>
            <w:tcW w:w="455" w:type="pct"/>
            <w:vAlign w:val="center"/>
          </w:tcPr>
          <w:p w14:paraId="3545CF6E" w14:textId="77777777" w:rsidR="00FB6B4E" w:rsidRPr="003666DD" w:rsidRDefault="00FB6B4E" w:rsidP="0000650D">
            <w:pPr>
              <w:jc w:val="center"/>
              <w:rPr>
                <w:sz w:val="20"/>
                <w:szCs w:val="20"/>
              </w:rPr>
            </w:pPr>
            <w:r w:rsidRPr="003666DD">
              <w:rPr>
                <w:sz w:val="20"/>
                <w:szCs w:val="20"/>
              </w:rPr>
              <w:t>58 747,6</w:t>
            </w:r>
          </w:p>
        </w:tc>
        <w:tc>
          <w:tcPr>
            <w:tcW w:w="409" w:type="pct"/>
            <w:vAlign w:val="center"/>
          </w:tcPr>
          <w:p w14:paraId="52337F95" w14:textId="77777777" w:rsidR="00FB6B4E" w:rsidRPr="003666DD" w:rsidRDefault="00FB6B4E" w:rsidP="0000650D">
            <w:pPr>
              <w:jc w:val="center"/>
              <w:rPr>
                <w:sz w:val="20"/>
                <w:szCs w:val="20"/>
              </w:rPr>
            </w:pPr>
            <w:r w:rsidRPr="003666DD">
              <w:rPr>
                <w:sz w:val="20"/>
                <w:szCs w:val="20"/>
              </w:rPr>
              <w:t>58 747,6</w:t>
            </w:r>
          </w:p>
        </w:tc>
        <w:tc>
          <w:tcPr>
            <w:tcW w:w="409" w:type="pct"/>
            <w:vAlign w:val="center"/>
          </w:tcPr>
          <w:p w14:paraId="1CB2620E" w14:textId="77777777" w:rsidR="00FB6B4E" w:rsidRPr="003666DD" w:rsidRDefault="00FB6B4E" w:rsidP="0000650D">
            <w:pPr>
              <w:jc w:val="center"/>
              <w:rPr>
                <w:sz w:val="20"/>
                <w:szCs w:val="20"/>
              </w:rPr>
            </w:pPr>
            <w:r w:rsidRPr="003666DD">
              <w:rPr>
                <w:sz w:val="20"/>
                <w:szCs w:val="20"/>
              </w:rPr>
              <w:t>58 747,6</w:t>
            </w:r>
          </w:p>
        </w:tc>
        <w:tc>
          <w:tcPr>
            <w:tcW w:w="390" w:type="pct"/>
            <w:vAlign w:val="center"/>
          </w:tcPr>
          <w:p w14:paraId="02686E49" w14:textId="77777777" w:rsidR="00FB6B4E" w:rsidRPr="003666DD" w:rsidRDefault="00FB6B4E" w:rsidP="0000650D">
            <w:pPr>
              <w:jc w:val="center"/>
              <w:rPr>
                <w:sz w:val="20"/>
                <w:szCs w:val="20"/>
              </w:rPr>
            </w:pPr>
            <w:r w:rsidRPr="003666DD">
              <w:rPr>
                <w:sz w:val="20"/>
                <w:szCs w:val="20"/>
              </w:rPr>
              <w:t>58 747,6</w:t>
            </w:r>
          </w:p>
        </w:tc>
        <w:tc>
          <w:tcPr>
            <w:tcW w:w="427" w:type="pct"/>
            <w:vAlign w:val="center"/>
          </w:tcPr>
          <w:p w14:paraId="7B5B86A9" w14:textId="77777777" w:rsidR="00FB6B4E" w:rsidRPr="003666DD" w:rsidRDefault="00FB6B4E" w:rsidP="0000650D">
            <w:pPr>
              <w:jc w:val="center"/>
              <w:rPr>
                <w:sz w:val="20"/>
                <w:szCs w:val="20"/>
              </w:rPr>
            </w:pPr>
            <w:r w:rsidRPr="003666DD">
              <w:rPr>
                <w:sz w:val="20"/>
                <w:szCs w:val="20"/>
              </w:rPr>
              <w:t>58 747,6</w:t>
            </w:r>
          </w:p>
        </w:tc>
      </w:tr>
      <w:tr w:rsidR="00FB6B4E" w:rsidRPr="003666DD" w14:paraId="0EB37A51" w14:textId="77777777" w:rsidTr="00412012">
        <w:trPr>
          <w:trHeight w:val="1127"/>
          <w:jc w:val="center"/>
        </w:trPr>
        <w:tc>
          <w:tcPr>
            <w:tcW w:w="154" w:type="pct"/>
            <w:vAlign w:val="center"/>
          </w:tcPr>
          <w:p w14:paraId="0EBC1861" w14:textId="77777777" w:rsidR="00FB6B4E" w:rsidRPr="003666DD" w:rsidRDefault="00FB6B4E" w:rsidP="0000650D">
            <w:pPr>
              <w:autoSpaceDE w:val="0"/>
              <w:autoSpaceDN w:val="0"/>
              <w:adjustRightInd w:val="0"/>
              <w:jc w:val="center"/>
              <w:rPr>
                <w:sz w:val="20"/>
                <w:szCs w:val="20"/>
              </w:rPr>
            </w:pPr>
            <w:r w:rsidRPr="003666DD">
              <w:rPr>
                <w:sz w:val="20"/>
                <w:szCs w:val="20"/>
              </w:rPr>
              <w:lastRenderedPageBreak/>
              <w:t>4</w:t>
            </w:r>
          </w:p>
        </w:tc>
        <w:tc>
          <w:tcPr>
            <w:tcW w:w="1593" w:type="pct"/>
            <w:vAlign w:val="center"/>
          </w:tcPr>
          <w:p w14:paraId="60FFF96F" w14:textId="77777777" w:rsidR="00FB6B4E" w:rsidRPr="003666DD" w:rsidRDefault="00FB6B4E" w:rsidP="0000650D">
            <w:pPr>
              <w:autoSpaceDE w:val="0"/>
              <w:autoSpaceDN w:val="0"/>
              <w:adjustRightInd w:val="0"/>
              <w:ind w:right="-57"/>
              <w:rPr>
                <w:sz w:val="20"/>
                <w:szCs w:val="20"/>
              </w:rPr>
            </w:pPr>
            <w:r w:rsidRPr="003666DD">
              <w:rPr>
                <w:sz w:val="20"/>
                <w:szCs w:val="20"/>
              </w:rPr>
              <w:t>Основное мероприятие 3.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w:t>
            </w:r>
          </w:p>
        </w:tc>
        <w:tc>
          <w:tcPr>
            <w:tcW w:w="735" w:type="pct"/>
            <w:vAlign w:val="center"/>
          </w:tcPr>
          <w:p w14:paraId="57110581" w14:textId="77777777" w:rsidR="00FB6B4E" w:rsidRPr="003666DD" w:rsidRDefault="00FB6B4E" w:rsidP="0000650D">
            <w:pPr>
              <w:autoSpaceDE w:val="0"/>
              <w:autoSpaceDN w:val="0"/>
              <w:adjustRightInd w:val="0"/>
              <w:rPr>
                <w:sz w:val="20"/>
                <w:szCs w:val="20"/>
              </w:rPr>
            </w:pPr>
            <w:r w:rsidRPr="003666DD">
              <w:rPr>
                <w:sz w:val="20"/>
                <w:szCs w:val="20"/>
              </w:rPr>
              <w:t>городской бюджет</w:t>
            </w:r>
          </w:p>
        </w:tc>
        <w:tc>
          <w:tcPr>
            <w:tcW w:w="428" w:type="pct"/>
            <w:vAlign w:val="center"/>
          </w:tcPr>
          <w:p w14:paraId="430D16DB" w14:textId="77777777" w:rsidR="00FB6B4E" w:rsidRPr="003666DD" w:rsidRDefault="00FB6B4E" w:rsidP="0000650D">
            <w:pPr>
              <w:jc w:val="center"/>
              <w:rPr>
                <w:sz w:val="20"/>
                <w:szCs w:val="20"/>
              </w:rPr>
            </w:pPr>
            <w:r w:rsidRPr="003666DD">
              <w:rPr>
                <w:sz w:val="20"/>
                <w:szCs w:val="20"/>
              </w:rPr>
              <w:t>19 887,2</w:t>
            </w:r>
          </w:p>
        </w:tc>
        <w:tc>
          <w:tcPr>
            <w:tcW w:w="455" w:type="pct"/>
            <w:vAlign w:val="center"/>
          </w:tcPr>
          <w:p w14:paraId="6832A619" w14:textId="77777777" w:rsidR="00FB6B4E" w:rsidRPr="003666DD" w:rsidRDefault="00FB6B4E" w:rsidP="0000650D">
            <w:pPr>
              <w:jc w:val="center"/>
              <w:rPr>
                <w:sz w:val="20"/>
                <w:szCs w:val="20"/>
              </w:rPr>
            </w:pPr>
            <w:r w:rsidRPr="003666DD">
              <w:rPr>
                <w:sz w:val="20"/>
                <w:szCs w:val="20"/>
              </w:rPr>
              <w:t>19 887,2</w:t>
            </w:r>
          </w:p>
        </w:tc>
        <w:tc>
          <w:tcPr>
            <w:tcW w:w="409" w:type="pct"/>
            <w:vAlign w:val="center"/>
          </w:tcPr>
          <w:p w14:paraId="7A1B056A" w14:textId="77777777" w:rsidR="00FB6B4E" w:rsidRPr="003666DD" w:rsidRDefault="00FB6B4E" w:rsidP="0000650D">
            <w:pPr>
              <w:jc w:val="center"/>
              <w:rPr>
                <w:sz w:val="20"/>
                <w:szCs w:val="20"/>
              </w:rPr>
            </w:pPr>
            <w:r w:rsidRPr="003666DD">
              <w:rPr>
                <w:sz w:val="20"/>
                <w:szCs w:val="20"/>
              </w:rPr>
              <w:t>19 887,2</w:t>
            </w:r>
          </w:p>
        </w:tc>
        <w:tc>
          <w:tcPr>
            <w:tcW w:w="409" w:type="pct"/>
            <w:vAlign w:val="center"/>
          </w:tcPr>
          <w:p w14:paraId="79ABA8C4" w14:textId="77777777" w:rsidR="00FB6B4E" w:rsidRPr="003666DD" w:rsidRDefault="00FB6B4E" w:rsidP="0000650D">
            <w:pPr>
              <w:jc w:val="center"/>
              <w:rPr>
                <w:sz w:val="20"/>
                <w:szCs w:val="20"/>
              </w:rPr>
            </w:pPr>
            <w:r w:rsidRPr="003666DD">
              <w:rPr>
                <w:sz w:val="20"/>
                <w:szCs w:val="20"/>
              </w:rPr>
              <w:t>19 887,2</w:t>
            </w:r>
          </w:p>
        </w:tc>
        <w:tc>
          <w:tcPr>
            <w:tcW w:w="390" w:type="pct"/>
            <w:vAlign w:val="center"/>
          </w:tcPr>
          <w:p w14:paraId="497671BF" w14:textId="77777777" w:rsidR="00FB6B4E" w:rsidRPr="003666DD" w:rsidRDefault="00FB6B4E" w:rsidP="0000650D">
            <w:pPr>
              <w:jc w:val="center"/>
              <w:rPr>
                <w:sz w:val="20"/>
                <w:szCs w:val="20"/>
              </w:rPr>
            </w:pPr>
            <w:r w:rsidRPr="003666DD">
              <w:rPr>
                <w:sz w:val="20"/>
                <w:szCs w:val="20"/>
              </w:rPr>
              <w:t>19 887,2</w:t>
            </w:r>
          </w:p>
        </w:tc>
        <w:tc>
          <w:tcPr>
            <w:tcW w:w="427" w:type="pct"/>
            <w:vAlign w:val="center"/>
          </w:tcPr>
          <w:p w14:paraId="5FF680AE" w14:textId="77777777" w:rsidR="00FB6B4E" w:rsidRPr="003666DD" w:rsidRDefault="00FB6B4E" w:rsidP="0000650D">
            <w:pPr>
              <w:jc w:val="center"/>
              <w:rPr>
                <w:sz w:val="20"/>
                <w:szCs w:val="20"/>
              </w:rPr>
            </w:pPr>
            <w:r w:rsidRPr="003666DD">
              <w:rPr>
                <w:sz w:val="20"/>
                <w:szCs w:val="20"/>
              </w:rPr>
              <w:t>19 887,2</w:t>
            </w:r>
          </w:p>
        </w:tc>
      </w:tr>
      <w:tr w:rsidR="00FB6B4E" w:rsidRPr="003666DD" w14:paraId="6108E868" w14:textId="77777777" w:rsidTr="00412012">
        <w:trPr>
          <w:trHeight w:val="272"/>
          <w:jc w:val="center"/>
        </w:trPr>
        <w:tc>
          <w:tcPr>
            <w:tcW w:w="154" w:type="pct"/>
            <w:vAlign w:val="center"/>
          </w:tcPr>
          <w:p w14:paraId="16682682" w14:textId="77777777" w:rsidR="00FB6B4E" w:rsidRPr="003666DD" w:rsidRDefault="00FB6B4E" w:rsidP="0000650D">
            <w:pPr>
              <w:autoSpaceDE w:val="0"/>
              <w:autoSpaceDN w:val="0"/>
              <w:adjustRightInd w:val="0"/>
              <w:jc w:val="center"/>
              <w:rPr>
                <w:sz w:val="20"/>
                <w:szCs w:val="20"/>
              </w:rPr>
            </w:pPr>
            <w:r w:rsidRPr="003666DD">
              <w:rPr>
                <w:sz w:val="20"/>
                <w:szCs w:val="20"/>
              </w:rPr>
              <w:t>5</w:t>
            </w:r>
          </w:p>
        </w:tc>
        <w:tc>
          <w:tcPr>
            <w:tcW w:w="1593" w:type="pct"/>
            <w:vAlign w:val="center"/>
          </w:tcPr>
          <w:p w14:paraId="3499FBBB" w14:textId="77777777" w:rsidR="00FB6B4E" w:rsidRPr="003666DD" w:rsidRDefault="00FB6B4E" w:rsidP="0000650D">
            <w:pPr>
              <w:rPr>
                <w:sz w:val="20"/>
                <w:szCs w:val="20"/>
              </w:rPr>
            </w:pPr>
            <w:r w:rsidRPr="003666DD">
              <w:rPr>
                <w:sz w:val="20"/>
                <w:szCs w:val="20"/>
              </w:rPr>
              <w:t>Основное мероприятие 4. Экономическое и материально-техническое сопровождение деятельности муниципальных образовательных учреждений</w:t>
            </w:r>
          </w:p>
        </w:tc>
        <w:tc>
          <w:tcPr>
            <w:tcW w:w="735" w:type="pct"/>
            <w:vAlign w:val="center"/>
          </w:tcPr>
          <w:p w14:paraId="125AF8BF" w14:textId="77777777" w:rsidR="00FB6B4E" w:rsidRPr="003666DD" w:rsidRDefault="00FB6B4E" w:rsidP="0000650D">
            <w:pPr>
              <w:autoSpaceDE w:val="0"/>
              <w:autoSpaceDN w:val="0"/>
              <w:adjustRightInd w:val="0"/>
              <w:rPr>
                <w:sz w:val="20"/>
                <w:szCs w:val="20"/>
              </w:rPr>
            </w:pPr>
            <w:r w:rsidRPr="003666DD">
              <w:rPr>
                <w:sz w:val="20"/>
                <w:szCs w:val="20"/>
              </w:rPr>
              <w:t>городской бюджет</w:t>
            </w:r>
          </w:p>
        </w:tc>
        <w:tc>
          <w:tcPr>
            <w:tcW w:w="428" w:type="pct"/>
            <w:vAlign w:val="center"/>
          </w:tcPr>
          <w:p w14:paraId="470579A0" w14:textId="77777777" w:rsidR="00FB6B4E" w:rsidRPr="003666DD" w:rsidRDefault="00FB6B4E" w:rsidP="0000650D">
            <w:pPr>
              <w:jc w:val="center"/>
              <w:rPr>
                <w:sz w:val="20"/>
                <w:szCs w:val="20"/>
              </w:rPr>
            </w:pPr>
            <w:r w:rsidRPr="003666DD">
              <w:rPr>
                <w:bCs/>
                <w:sz w:val="20"/>
                <w:szCs w:val="20"/>
              </w:rPr>
              <w:t>26 872,4</w:t>
            </w:r>
          </w:p>
        </w:tc>
        <w:tc>
          <w:tcPr>
            <w:tcW w:w="455" w:type="pct"/>
          </w:tcPr>
          <w:p w14:paraId="3817B87B" w14:textId="77777777" w:rsidR="00FB6B4E" w:rsidRPr="003666DD" w:rsidRDefault="00FB6B4E" w:rsidP="0000650D">
            <w:pPr>
              <w:jc w:val="center"/>
              <w:rPr>
                <w:bCs/>
                <w:sz w:val="20"/>
                <w:szCs w:val="20"/>
              </w:rPr>
            </w:pPr>
          </w:p>
          <w:p w14:paraId="010D19DC" w14:textId="77777777" w:rsidR="00FB6B4E" w:rsidRPr="003666DD" w:rsidRDefault="00FB6B4E" w:rsidP="0000650D">
            <w:pPr>
              <w:jc w:val="center"/>
              <w:rPr>
                <w:bCs/>
                <w:sz w:val="20"/>
                <w:szCs w:val="20"/>
              </w:rPr>
            </w:pPr>
            <w:r w:rsidRPr="003666DD">
              <w:rPr>
                <w:bCs/>
                <w:sz w:val="20"/>
                <w:szCs w:val="20"/>
              </w:rPr>
              <w:t>26 872,4</w:t>
            </w:r>
          </w:p>
          <w:p w14:paraId="6EA5B1DC" w14:textId="77777777" w:rsidR="00FB6B4E" w:rsidRPr="003666DD" w:rsidRDefault="00FB6B4E" w:rsidP="0000650D">
            <w:pPr>
              <w:jc w:val="center"/>
              <w:rPr>
                <w:sz w:val="20"/>
                <w:szCs w:val="20"/>
              </w:rPr>
            </w:pPr>
          </w:p>
        </w:tc>
        <w:tc>
          <w:tcPr>
            <w:tcW w:w="409" w:type="pct"/>
          </w:tcPr>
          <w:p w14:paraId="65A533D1" w14:textId="77777777" w:rsidR="00FB6B4E" w:rsidRPr="003666DD" w:rsidRDefault="00FB6B4E" w:rsidP="0000650D">
            <w:pPr>
              <w:jc w:val="center"/>
              <w:rPr>
                <w:bCs/>
                <w:sz w:val="20"/>
                <w:szCs w:val="20"/>
              </w:rPr>
            </w:pPr>
          </w:p>
          <w:p w14:paraId="0DC1B7B7" w14:textId="77777777" w:rsidR="00FB6B4E" w:rsidRPr="003666DD" w:rsidRDefault="00FB6B4E" w:rsidP="0000650D">
            <w:pPr>
              <w:jc w:val="center"/>
              <w:rPr>
                <w:sz w:val="20"/>
                <w:szCs w:val="20"/>
              </w:rPr>
            </w:pPr>
            <w:r w:rsidRPr="003666DD">
              <w:rPr>
                <w:bCs/>
                <w:sz w:val="20"/>
                <w:szCs w:val="20"/>
              </w:rPr>
              <w:t>26 872,4</w:t>
            </w:r>
          </w:p>
        </w:tc>
        <w:tc>
          <w:tcPr>
            <w:tcW w:w="409" w:type="pct"/>
          </w:tcPr>
          <w:p w14:paraId="5BB19257" w14:textId="77777777" w:rsidR="00FB6B4E" w:rsidRPr="003666DD" w:rsidRDefault="00FB6B4E" w:rsidP="0000650D">
            <w:pPr>
              <w:jc w:val="center"/>
              <w:rPr>
                <w:bCs/>
                <w:sz w:val="20"/>
                <w:szCs w:val="20"/>
              </w:rPr>
            </w:pPr>
          </w:p>
          <w:p w14:paraId="4647E98C" w14:textId="77777777" w:rsidR="00FB6B4E" w:rsidRPr="003666DD" w:rsidRDefault="00FB6B4E" w:rsidP="0000650D">
            <w:pPr>
              <w:jc w:val="center"/>
              <w:rPr>
                <w:sz w:val="20"/>
                <w:szCs w:val="20"/>
              </w:rPr>
            </w:pPr>
            <w:r w:rsidRPr="003666DD">
              <w:rPr>
                <w:bCs/>
                <w:sz w:val="20"/>
                <w:szCs w:val="20"/>
              </w:rPr>
              <w:t>26 872,4</w:t>
            </w:r>
          </w:p>
        </w:tc>
        <w:tc>
          <w:tcPr>
            <w:tcW w:w="390" w:type="pct"/>
          </w:tcPr>
          <w:p w14:paraId="4FD786CF" w14:textId="77777777" w:rsidR="00FB6B4E" w:rsidRPr="003666DD" w:rsidRDefault="00FB6B4E" w:rsidP="0000650D">
            <w:pPr>
              <w:jc w:val="center"/>
              <w:rPr>
                <w:bCs/>
                <w:sz w:val="20"/>
                <w:szCs w:val="20"/>
              </w:rPr>
            </w:pPr>
          </w:p>
          <w:p w14:paraId="1A5BA312" w14:textId="77777777" w:rsidR="00FB6B4E" w:rsidRPr="003666DD" w:rsidRDefault="00FB6B4E" w:rsidP="0000650D">
            <w:pPr>
              <w:jc w:val="center"/>
              <w:rPr>
                <w:sz w:val="20"/>
                <w:szCs w:val="20"/>
              </w:rPr>
            </w:pPr>
            <w:r w:rsidRPr="003666DD">
              <w:rPr>
                <w:bCs/>
                <w:sz w:val="20"/>
                <w:szCs w:val="20"/>
              </w:rPr>
              <w:t>26 872,4</w:t>
            </w:r>
          </w:p>
        </w:tc>
        <w:tc>
          <w:tcPr>
            <w:tcW w:w="427" w:type="pct"/>
          </w:tcPr>
          <w:p w14:paraId="488BA448" w14:textId="77777777" w:rsidR="00FB6B4E" w:rsidRPr="003666DD" w:rsidRDefault="00FB6B4E" w:rsidP="0000650D">
            <w:pPr>
              <w:jc w:val="center"/>
              <w:rPr>
                <w:bCs/>
                <w:sz w:val="20"/>
                <w:szCs w:val="20"/>
              </w:rPr>
            </w:pPr>
          </w:p>
          <w:p w14:paraId="302A4795" w14:textId="77777777" w:rsidR="00FB6B4E" w:rsidRPr="003666DD" w:rsidRDefault="00FB6B4E" w:rsidP="0000650D">
            <w:pPr>
              <w:jc w:val="center"/>
              <w:rPr>
                <w:sz w:val="20"/>
                <w:szCs w:val="20"/>
              </w:rPr>
            </w:pPr>
            <w:r w:rsidRPr="003666DD">
              <w:rPr>
                <w:bCs/>
                <w:sz w:val="20"/>
                <w:szCs w:val="20"/>
              </w:rPr>
              <w:t>26 872,4</w:t>
            </w:r>
          </w:p>
        </w:tc>
      </w:tr>
      <w:tr w:rsidR="00FB6B4E" w:rsidRPr="003666DD" w14:paraId="7196B9F0" w14:textId="77777777" w:rsidTr="00412012">
        <w:trPr>
          <w:trHeight w:val="267"/>
          <w:jc w:val="center"/>
        </w:trPr>
        <w:tc>
          <w:tcPr>
            <w:tcW w:w="154" w:type="pct"/>
            <w:vMerge w:val="restart"/>
            <w:vAlign w:val="center"/>
          </w:tcPr>
          <w:p w14:paraId="2DC8D059" w14:textId="77777777" w:rsidR="00FB6B4E" w:rsidRPr="003666DD" w:rsidRDefault="00FB6B4E" w:rsidP="0000650D">
            <w:pPr>
              <w:autoSpaceDE w:val="0"/>
              <w:autoSpaceDN w:val="0"/>
              <w:adjustRightInd w:val="0"/>
              <w:jc w:val="center"/>
              <w:rPr>
                <w:sz w:val="20"/>
                <w:szCs w:val="20"/>
              </w:rPr>
            </w:pPr>
            <w:r w:rsidRPr="003666DD">
              <w:rPr>
                <w:sz w:val="20"/>
                <w:szCs w:val="20"/>
              </w:rPr>
              <w:t>6</w:t>
            </w:r>
          </w:p>
        </w:tc>
        <w:tc>
          <w:tcPr>
            <w:tcW w:w="1593" w:type="pct"/>
            <w:vMerge w:val="restart"/>
            <w:vAlign w:val="center"/>
          </w:tcPr>
          <w:p w14:paraId="0BEDB5C2" w14:textId="77777777" w:rsidR="00FB6B4E" w:rsidRPr="003666DD" w:rsidRDefault="00FB6B4E" w:rsidP="0000650D">
            <w:pPr>
              <w:autoSpaceDE w:val="0"/>
              <w:autoSpaceDN w:val="0"/>
              <w:adjustRightInd w:val="0"/>
              <w:rPr>
                <w:sz w:val="20"/>
                <w:szCs w:val="20"/>
              </w:rPr>
            </w:pPr>
            <w:r w:rsidRPr="003666DD">
              <w:rPr>
                <w:sz w:val="20"/>
                <w:szCs w:val="20"/>
              </w:rPr>
              <w:t>Подпрограмма 1. Дошкольное образование</w:t>
            </w:r>
          </w:p>
        </w:tc>
        <w:tc>
          <w:tcPr>
            <w:tcW w:w="735" w:type="pct"/>
            <w:vAlign w:val="center"/>
          </w:tcPr>
          <w:p w14:paraId="39629BA2" w14:textId="77777777" w:rsidR="00FB6B4E" w:rsidRPr="003666DD" w:rsidRDefault="00FB6B4E" w:rsidP="0000650D">
            <w:pPr>
              <w:autoSpaceDE w:val="0"/>
              <w:autoSpaceDN w:val="0"/>
              <w:adjustRightInd w:val="0"/>
              <w:rPr>
                <w:sz w:val="20"/>
                <w:szCs w:val="20"/>
              </w:rPr>
            </w:pPr>
            <w:r w:rsidRPr="003666DD">
              <w:rPr>
                <w:sz w:val="20"/>
                <w:szCs w:val="20"/>
              </w:rPr>
              <w:t>всего</w:t>
            </w:r>
          </w:p>
        </w:tc>
        <w:tc>
          <w:tcPr>
            <w:tcW w:w="428" w:type="pct"/>
            <w:vAlign w:val="center"/>
          </w:tcPr>
          <w:p w14:paraId="16F96C9F" w14:textId="77777777" w:rsidR="00FB6B4E" w:rsidRPr="003666DD" w:rsidRDefault="00E57F66" w:rsidP="0000650D">
            <w:pPr>
              <w:jc w:val="center"/>
              <w:rPr>
                <w:sz w:val="20"/>
                <w:szCs w:val="20"/>
              </w:rPr>
            </w:pPr>
            <w:r w:rsidRPr="003666DD">
              <w:rPr>
                <w:sz w:val="20"/>
                <w:szCs w:val="20"/>
              </w:rPr>
              <w:t>3 619 301,1</w:t>
            </w:r>
          </w:p>
        </w:tc>
        <w:tc>
          <w:tcPr>
            <w:tcW w:w="455" w:type="pct"/>
            <w:vAlign w:val="center"/>
          </w:tcPr>
          <w:p w14:paraId="79C8D046" w14:textId="77777777" w:rsidR="00FB6B4E" w:rsidRPr="003666DD" w:rsidRDefault="00E57F66" w:rsidP="0000650D">
            <w:pPr>
              <w:jc w:val="center"/>
              <w:rPr>
                <w:sz w:val="20"/>
                <w:szCs w:val="20"/>
              </w:rPr>
            </w:pPr>
            <w:r w:rsidRPr="003666DD">
              <w:rPr>
                <w:sz w:val="20"/>
                <w:szCs w:val="20"/>
              </w:rPr>
              <w:t>3 619 301,1</w:t>
            </w:r>
          </w:p>
        </w:tc>
        <w:tc>
          <w:tcPr>
            <w:tcW w:w="409" w:type="pct"/>
            <w:vAlign w:val="center"/>
          </w:tcPr>
          <w:p w14:paraId="27EAF655" w14:textId="77777777" w:rsidR="00FB6B4E" w:rsidRPr="003666DD" w:rsidRDefault="00E57F66" w:rsidP="0000650D">
            <w:pPr>
              <w:jc w:val="center"/>
              <w:rPr>
                <w:sz w:val="20"/>
                <w:szCs w:val="20"/>
              </w:rPr>
            </w:pPr>
            <w:r w:rsidRPr="003666DD">
              <w:rPr>
                <w:sz w:val="20"/>
                <w:szCs w:val="20"/>
              </w:rPr>
              <w:t>3 619 301,1</w:t>
            </w:r>
          </w:p>
        </w:tc>
        <w:tc>
          <w:tcPr>
            <w:tcW w:w="409" w:type="pct"/>
            <w:vAlign w:val="center"/>
          </w:tcPr>
          <w:p w14:paraId="7BF8D9BE" w14:textId="77777777" w:rsidR="00FB6B4E" w:rsidRPr="003666DD" w:rsidRDefault="00E57F66" w:rsidP="0000650D">
            <w:pPr>
              <w:jc w:val="center"/>
              <w:rPr>
                <w:sz w:val="20"/>
                <w:szCs w:val="20"/>
              </w:rPr>
            </w:pPr>
            <w:r w:rsidRPr="003666DD">
              <w:rPr>
                <w:sz w:val="20"/>
                <w:szCs w:val="20"/>
              </w:rPr>
              <w:t>3 619 301,1</w:t>
            </w:r>
          </w:p>
        </w:tc>
        <w:tc>
          <w:tcPr>
            <w:tcW w:w="390" w:type="pct"/>
            <w:vAlign w:val="center"/>
          </w:tcPr>
          <w:p w14:paraId="14C63713" w14:textId="77777777" w:rsidR="00FB6B4E" w:rsidRPr="003666DD" w:rsidRDefault="00E57F66" w:rsidP="0000650D">
            <w:pPr>
              <w:jc w:val="center"/>
              <w:rPr>
                <w:sz w:val="20"/>
                <w:szCs w:val="20"/>
              </w:rPr>
            </w:pPr>
            <w:r w:rsidRPr="003666DD">
              <w:rPr>
                <w:sz w:val="20"/>
                <w:szCs w:val="20"/>
              </w:rPr>
              <w:t>3 619 301,1</w:t>
            </w:r>
          </w:p>
        </w:tc>
        <w:tc>
          <w:tcPr>
            <w:tcW w:w="427" w:type="pct"/>
            <w:vAlign w:val="center"/>
          </w:tcPr>
          <w:p w14:paraId="133BA0DB" w14:textId="77777777" w:rsidR="00FB6B4E" w:rsidRPr="003666DD" w:rsidRDefault="00E57F66" w:rsidP="0000650D">
            <w:pPr>
              <w:jc w:val="center"/>
              <w:rPr>
                <w:sz w:val="20"/>
                <w:szCs w:val="20"/>
              </w:rPr>
            </w:pPr>
            <w:r w:rsidRPr="003666DD">
              <w:rPr>
                <w:sz w:val="20"/>
                <w:szCs w:val="20"/>
              </w:rPr>
              <w:t>3 619 301,1</w:t>
            </w:r>
          </w:p>
        </w:tc>
      </w:tr>
      <w:tr w:rsidR="00FB6B4E" w:rsidRPr="003666DD" w14:paraId="2FBF6D31" w14:textId="77777777" w:rsidTr="00412012">
        <w:trPr>
          <w:trHeight w:val="271"/>
          <w:jc w:val="center"/>
        </w:trPr>
        <w:tc>
          <w:tcPr>
            <w:tcW w:w="154" w:type="pct"/>
            <w:vMerge/>
            <w:vAlign w:val="center"/>
          </w:tcPr>
          <w:p w14:paraId="3E6817DC" w14:textId="77777777" w:rsidR="00FB6B4E" w:rsidRPr="003666DD" w:rsidRDefault="00FB6B4E" w:rsidP="0000650D">
            <w:pPr>
              <w:autoSpaceDE w:val="0"/>
              <w:autoSpaceDN w:val="0"/>
              <w:adjustRightInd w:val="0"/>
              <w:jc w:val="center"/>
              <w:rPr>
                <w:sz w:val="20"/>
                <w:szCs w:val="20"/>
              </w:rPr>
            </w:pPr>
          </w:p>
        </w:tc>
        <w:tc>
          <w:tcPr>
            <w:tcW w:w="1593" w:type="pct"/>
            <w:vMerge/>
            <w:vAlign w:val="center"/>
          </w:tcPr>
          <w:p w14:paraId="3A682D83" w14:textId="77777777" w:rsidR="00FB6B4E" w:rsidRPr="003666DD" w:rsidRDefault="00FB6B4E" w:rsidP="0000650D">
            <w:pPr>
              <w:autoSpaceDE w:val="0"/>
              <w:autoSpaceDN w:val="0"/>
              <w:adjustRightInd w:val="0"/>
              <w:rPr>
                <w:sz w:val="20"/>
                <w:szCs w:val="20"/>
              </w:rPr>
            </w:pPr>
          </w:p>
        </w:tc>
        <w:tc>
          <w:tcPr>
            <w:tcW w:w="735" w:type="pct"/>
            <w:vAlign w:val="center"/>
          </w:tcPr>
          <w:p w14:paraId="49A6C538" w14:textId="77777777" w:rsidR="00FB6B4E" w:rsidRPr="003666DD" w:rsidRDefault="00FB6B4E" w:rsidP="0000650D">
            <w:pPr>
              <w:autoSpaceDE w:val="0"/>
              <w:autoSpaceDN w:val="0"/>
              <w:adjustRightInd w:val="0"/>
              <w:rPr>
                <w:sz w:val="20"/>
                <w:szCs w:val="20"/>
              </w:rPr>
            </w:pPr>
            <w:r w:rsidRPr="003666DD">
              <w:rPr>
                <w:sz w:val="20"/>
                <w:szCs w:val="20"/>
              </w:rPr>
              <w:t>городской бюджет</w:t>
            </w:r>
          </w:p>
        </w:tc>
        <w:tc>
          <w:tcPr>
            <w:tcW w:w="428" w:type="pct"/>
            <w:vAlign w:val="center"/>
          </w:tcPr>
          <w:p w14:paraId="1DE8CBE3" w14:textId="77777777" w:rsidR="00FB6B4E" w:rsidRPr="003666DD" w:rsidRDefault="0043430B" w:rsidP="0000650D">
            <w:pPr>
              <w:jc w:val="center"/>
              <w:rPr>
                <w:sz w:val="20"/>
                <w:szCs w:val="20"/>
              </w:rPr>
            </w:pPr>
            <w:r w:rsidRPr="003666DD">
              <w:rPr>
                <w:sz w:val="20"/>
                <w:szCs w:val="20"/>
              </w:rPr>
              <w:t>687 405,0</w:t>
            </w:r>
          </w:p>
        </w:tc>
        <w:tc>
          <w:tcPr>
            <w:tcW w:w="455" w:type="pct"/>
          </w:tcPr>
          <w:p w14:paraId="06E29571" w14:textId="77777777" w:rsidR="00FB6B4E" w:rsidRPr="003666DD" w:rsidRDefault="0043430B" w:rsidP="0000650D">
            <w:pPr>
              <w:jc w:val="center"/>
              <w:rPr>
                <w:sz w:val="20"/>
                <w:szCs w:val="20"/>
              </w:rPr>
            </w:pPr>
            <w:r w:rsidRPr="003666DD">
              <w:rPr>
                <w:sz w:val="20"/>
                <w:szCs w:val="20"/>
              </w:rPr>
              <w:t>687 405,0</w:t>
            </w:r>
          </w:p>
        </w:tc>
        <w:tc>
          <w:tcPr>
            <w:tcW w:w="409" w:type="pct"/>
          </w:tcPr>
          <w:p w14:paraId="3D8BB896" w14:textId="77777777" w:rsidR="00FB6B4E" w:rsidRPr="003666DD" w:rsidRDefault="0043430B" w:rsidP="0000650D">
            <w:pPr>
              <w:jc w:val="center"/>
              <w:rPr>
                <w:sz w:val="20"/>
                <w:szCs w:val="20"/>
              </w:rPr>
            </w:pPr>
            <w:r w:rsidRPr="003666DD">
              <w:rPr>
                <w:sz w:val="20"/>
                <w:szCs w:val="20"/>
              </w:rPr>
              <w:t>687 405,0</w:t>
            </w:r>
          </w:p>
        </w:tc>
        <w:tc>
          <w:tcPr>
            <w:tcW w:w="409" w:type="pct"/>
          </w:tcPr>
          <w:p w14:paraId="34353699" w14:textId="77777777" w:rsidR="00FB6B4E" w:rsidRPr="003666DD" w:rsidRDefault="0043430B" w:rsidP="0000650D">
            <w:pPr>
              <w:jc w:val="center"/>
              <w:rPr>
                <w:sz w:val="20"/>
                <w:szCs w:val="20"/>
              </w:rPr>
            </w:pPr>
            <w:r w:rsidRPr="003666DD">
              <w:rPr>
                <w:sz w:val="20"/>
                <w:szCs w:val="20"/>
              </w:rPr>
              <w:t>687 405,0</w:t>
            </w:r>
          </w:p>
        </w:tc>
        <w:tc>
          <w:tcPr>
            <w:tcW w:w="390" w:type="pct"/>
          </w:tcPr>
          <w:p w14:paraId="787C58D4" w14:textId="77777777" w:rsidR="00FB6B4E" w:rsidRPr="003666DD" w:rsidRDefault="0043430B" w:rsidP="0000650D">
            <w:pPr>
              <w:jc w:val="center"/>
              <w:rPr>
                <w:sz w:val="20"/>
                <w:szCs w:val="20"/>
              </w:rPr>
            </w:pPr>
            <w:r w:rsidRPr="003666DD">
              <w:rPr>
                <w:sz w:val="20"/>
                <w:szCs w:val="20"/>
              </w:rPr>
              <w:t>687 405,0</w:t>
            </w:r>
          </w:p>
        </w:tc>
        <w:tc>
          <w:tcPr>
            <w:tcW w:w="427" w:type="pct"/>
          </w:tcPr>
          <w:p w14:paraId="5568C7A2" w14:textId="77777777" w:rsidR="00FB6B4E" w:rsidRPr="003666DD" w:rsidRDefault="0043430B" w:rsidP="0000650D">
            <w:pPr>
              <w:jc w:val="center"/>
              <w:rPr>
                <w:sz w:val="20"/>
                <w:szCs w:val="20"/>
              </w:rPr>
            </w:pPr>
            <w:r w:rsidRPr="003666DD">
              <w:rPr>
                <w:sz w:val="20"/>
                <w:szCs w:val="20"/>
              </w:rPr>
              <w:t>687 405,0</w:t>
            </w:r>
          </w:p>
        </w:tc>
      </w:tr>
      <w:tr w:rsidR="00FB6B4E" w:rsidRPr="003666DD" w14:paraId="1F0D27A7" w14:textId="77777777" w:rsidTr="00412012">
        <w:trPr>
          <w:trHeight w:val="274"/>
          <w:jc w:val="center"/>
        </w:trPr>
        <w:tc>
          <w:tcPr>
            <w:tcW w:w="154" w:type="pct"/>
            <w:vMerge/>
            <w:vAlign w:val="center"/>
          </w:tcPr>
          <w:p w14:paraId="5DCCB462" w14:textId="77777777" w:rsidR="00FB6B4E" w:rsidRPr="003666DD" w:rsidRDefault="00FB6B4E" w:rsidP="0000650D">
            <w:pPr>
              <w:autoSpaceDE w:val="0"/>
              <w:autoSpaceDN w:val="0"/>
              <w:adjustRightInd w:val="0"/>
              <w:jc w:val="center"/>
              <w:rPr>
                <w:sz w:val="20"/>
                <w:szCs w:val="20"/>
              </w:rPr>
            </w:pPr>
          </w:p>
        </w:tc>
        <w:tc>
          <w:tcPr>
            <w:tcW w:w="1593" w:type="pct"/>
            <w:vMerge/>
            <w:vAlign w:val="center"/>
          </w:tcPr>
          <w:p w14:paraId="11310DAA" w14:textId="77777777" w:rsidR="00FB6B4E" w:rsidRPr="003666DD" w:rsidRDefault="00FB6B4E" w:rsidP="0000650D">
            <w:pPr>
              <w:autoSpaceDE w:val="0"/>
              <w:autoSpaceDN w:val="0"/>
              <w:adjustRightInd w:val="0"/>
              <w:rPr>
                <w:sz w:val="20"/>
                <w:szCs w:val="20"/>
              </w:rPr>
            </w:pPr>
          </w:p>
        </w:tc>
        <w:tc>
          <w:tcPr>
            <w:tcW w:w="735" w:type="pct"/>
            <w:vAlign w:val="center"/>
          </w:tcPr>
          <w:p w14:paraId="21E5E21D" w14:textId="77777777" w:rsidR="00FB6B4E" w:rsidRPr="003666DD" w:rsidRDefault="00FB6B4E" w:rsidP="0000650D">
            <w:pPr>
              <w:autoSpaceDE w:val="0"/>
              <w:autoSpaceDN w:val="0"/>
              <w:adjustRightInd w:val="0"/>
              <w:rPr>
                <w:sz w:val="20"/>
                <w:szCs w:val="20"/>
              </w:rPr>
            </w:pPr>
            <w:r w:rsidRPr="003666DD">
              <w:rPr>
                <w:sz w:val="20"/>
                <w:szCs w:val="20"/>
              </w:rPr>
              <w:t>областной бюджет</w:t>
            </w:r>
          </w:p>
        </w:tc>
        <w:tc>
          <w:tcPr>
            <w:tcW w:w="428" w:type="pct"/>
            <w:vAlign w:val="center"/>
          </w:tcPr>
          <w:p w14:paraId="0B204496" w14:textId="77777777" w:rsidR="00FB6B4E" w:rsidRPr="003666DD" w:rsidRDefault="00FB6B4E" w:rsidP="0000650D">
            <w:pPr>
              <w:jc w:val="center"/>
              <w:rPr>
                <w:sz w:val="20"/>
                <w:szCs w:val="20"/>
              </w:rPr>
            </w:pPr>
            <w:r w:rsidRPr="003666DD">
              <w:rPr>
                <w:sz w:val="20"/>
                <w:szCs w:val="20"/>
              </w:rPr>
              <w:t>2 571 896,1</w:t>
            </w:r>
          </w:p>
        </w:tc>
        <w:tc>
          <w:tcPr>
            <w:tcW w:w="455" w:type="pct"/>
            <w:vAlign w:val="center"/>
          </w:tcPr>
          <w:p w14:paraId="6FF3DDFE" w14:textId="77777777" w:rsidR="00FB6B4E" w:rsidRPr="003666DD" w:rsidRDefault="00FB6B4E" w:rsidP="0000650D">
            <w:pPr>
              <w:jc w:val="center"/>
              <w:rPr>
                <w:sz w:val="20"/>
                <w:szCs w:val="20"/>
              </w:rPr>
            </w:pPr>
            <w:r w:rsidRPr="003666DD">
              <w:rPr>
                <w:sz w:val="20"/>
                <w:szCs w:val="20"/>
              </w:rPr>
              <w:t>2 571 896,1</w:t>
            </w:r>
          </w:p>
        </w:tc>
        <w:tc>
          <w:tcPr>
            <w:tcW w:w="409" w:type="pct"/>
            <w:vAlign w:val="center"/>
          </w:tcPr>
          <w:p w14:paraId="79985F9E" w14:textId="77777777" w:rsidR="00FB6B4E" w:rsidRPr="003666DD" w:rsidRDefault="00FB6B4E" w:rsidP="0000650D">
            <w:pPr>
              <w:jc w:val="center"/>
              <w:rPr>
                <w:sz w:val="20"/>
                <w:szCs w:val="20"/>
              </w:rPr>
            </w:pPr>
            <w:r w:rsidRPr="003666DD">
              <w:rPr>
                <w:sz w:val="20"/>
                <w:szCs w:val="20"/>
              </w:rPr>
              <w:t>2 571 896,1</w:t>
            </w:r>
          </w:p>
        </w:tc>
        <w:tc>
          <w:tcPr>
            <w:tcW w:w="409" w:type="pct"/>
            <w:vAlign w:val="center"/>
          </w:tcPr>
          <w:p w14:paraId="65992476" w14:textId="77777777" w:rsidR="00FB6B4E" w:rsidRPr="003666DD" w:rsidRDefault="00FB6B4E" w:rsidP="0000650D">
            <w:pPr>
              <w:jc w:val="center"/>
              <w:rPr>
                <w:sz w:val="20"/>
                <w:szCs w:val="20"/>
              </w:rPr>
            </w:pPr>
            <w:r w:rsidRPr="003666DD">
              <w:rPr>
                <w:sz w:val="20"/>
                <w:szCs w:val="20"/>
              </w:rPr>
              <w:t>2 571 896,1</w:t>
            </w:r>
          </w:p>
        </w:tc>
        <w:tc>
          <w:tcPr>
            <w:tcW w:w="390" w:type="pct"/>
            <w:vAlign w:val="center"/>
          </w:tcPr>
          <w:p w14:paraId="3F18AAA5" w14:textId="77777777" w:rsidR="00FB6B4E" w:rsidRPr="003666DD" w:rsidRDefault="00FB6B4E" w:rsidP="0000650D">
            <w:pPr>
              <w:jc w:val="center"/>
              <w:rPr>
                <w:sz w:val="20"/>
                <w:szCs w:val="20"/>
              </w:rPr>
            </w:pPr>
            <w:r w:rsidRPr="003666DD">
              <w:rPr>
                <w:sz w:val="20"/>
                <w:szCs w:val="20"/>
              </w:rPr>
              <w:t>2 571 896,1</w:t>
            </w:r>
          </w:p>
        </w:tc>
        <w:tc>
          <w:tcPr>
            <w:tcW w:w="427" w:type="pct"/>
            <w:vAlign w:val="center"/>
          </w:tcPr>
          <w:p w14:paraId="3057455F" w14:textId="77777777" w:rsidR="00FB6B4E" w:rsidRPr="003666DD" w:rsidRDefault="00FB6B4E" w:rsidP="0000650D">
            <w:pPr>
              <w:jc w:val="center"/>
              <w:rPr>
                <w:sz w:val="20"/>
                <w:szCs w:val="20"/>
              </w:rPr>
            </w:pPr>
            <w:r w:rsidRPr="003666DD">
              <w:rPr>
                <w:sz w:val="20"/>
                <w:szCs w:val="20"/>
              </w:rPr>
              <w:t>2 571 896,1</w:t>
            </w:r>
          </w:p>
        </w:tc>
      </w:tr>
      <w:tr w:rsidR="00FB6B4E" w:rsidRPr="003666DD" w14:paraId="477F0DFE" w14:textId="77777777" w:rsidTr="00412012">
        <w:trPr>
          <w:trHeight w:val="283"/>
          <w:jc w:val="center"/>
        </w:trPr>
        <w:tc>
          <w:tcPr>
            <w:tcW w:w="154" w:type="pct"/>
            <w:vMerge/>
            <w:vAlign w:val="center"/>
          </w:tcPr>
          <w:p w14:paraId="56B6F8D9" w14:textId="77777777" w:rsidR="00FB6B4E" w:rsidRPr="003666DD" w:rsidRDefault="00FB6B4E" w:rsidP="0000650D">
            <w:pPr>
              <w:autoSpaceDE w:val="0"/>
              <w:autoSpaceDN w:val="0"/>
              <w:adjustRightInd w:val="0"/>
              <w:jc w:val="center"/>
              <w:rPr>
                <w:sz w:val="20"/>
                <w:szCs w:val="20"/>
              </w:rPr>
            </w:pPr>
          </w:p>
        </w:tc>
        <w:tc>
          <w:tcPr>
            <w:tcW w:w="1593" w:type="pct"/>
            <w:vMerge/>
            <w:vAlign w:val="center"/>
          </w:tcPr>
          <w:p w14:paraId="44758C1A" w14:textId="77777777" w:rsidR="00FB6B4E" w:rsidRPr="003666DD" w:rsidRDefault="00FB6B4E" w:rsidP="0000650D">
            <w:pPr>
              <w:autoSpaceDE w:val="0"/>
              <w:autoSpaceDN w:val="0"/>
              <w:adjustRightInd w:val="0"/>
              <w:rPr>
                <w:sz w:val="20"/>
                <w:szCs w:val="20"/>
              </w:rPr>
            </w:pPr>
          </w:p>
        </w:tc>
        <w:tc>
          <w:tcPr>
            <w:tcW w:w="735" w:type="pct"/>
            <w:vAlign w:val="center"/>
          </w:tcPr>
          <w:p w14:paraId="6C8C912B" w14:textId="77777777" w:rsidR="00FB6B4E" w:rsidRPr="003666DD" w:rsidRDefault="00FB6B4E" w:rsidP="0000650D">
            <w:pPr>
              <w:autoSpaceDE w:val="0"/>
              <w:autoSpaceDN w:val="0"/>
              <w:adjustRightInd w:val="0"/>
              <w:rPr>
                <w:sz w:val="20"/>
                <w:szCs w:val="20"/>
              </w:rPr>
            </w:pPr>
            <w:r w:rsidRPr="003666DD">
              <w:rPr>
                <w:sz w:val="20"/>
                <w:szCs w:val="20"/>
              </w:rPr>
              <w:t xml:space="preserve">внебюджетные </w:t>
            </w:r>
          </w:p>
          <w:p w14:paraId="67AA02A6" w14:textId="77777777" w:rsidR="00FB6B4E" w:rsidRPr="003666DD" w:rsidRDefault="00FB6B4E" w:rsidP="0000650D">
            <w:pPr>
              <w:autoSpaceDE w:val="0"/>
              <w:autoSpaceDN w:val="0"/>
              <w:adjustRightInd w:val="0"/>
              <w:rPr>
                <w:sz w:val="20"/>
                <w:szCs w:val="20"/>
              </w:rPr>
            </w:pPr>
            <w:r w:rsidRPr="003666DD">
              <w:rPr>
                <w:sz w:val="20"/>
                <w:szCs w:val="20"/>
              </w:rPr>
              <w:t>источники</w:t>
            </w:r>
          </w:p>
        </w:tc>
        <w:tc>
          <w:tcPr>
            <w:tcW w:w="428" w:type="pct"/>
            <w:vAlign w:val="center"/>
          </w:tcPr>
          <w:p w14:paraId="00348708" w14:textId="77777777" w:rsidR="00FB6B4E" w:rsidRPr="003666DD" w:rsidRDefault="00FB6B4E" w:rsidP="0000650D">
            <w:pPr>
              <w:jc w:val="center"/>
              <w:rPr>
                <w:sz w:val="20"/>
                <w:szCs w:val="20"/>
              </w:rPr>
            </w:pPr>
            <w:r w:rsidRPr="003666DD">
              <w:rPr>
                <w:sz w:val="20"/>
                <w:szCs w:val="20"/>
              </w:rPr>
              <w:t>360 000,0</w:t>
            </w:r>
          </w:p>
        </w:tc>
        <w:tc>
          <w:tcPr>
            <w:tcW w:w="455" w:type="pct"/>
            <w:vAlign w:val="center"/>
          </w:tcPr>
          <w:p w14:paraId="7A2CE085" w14:textId="77777777" w:rsidR="00FB6B4E" w:rsidRPr="003666DD" w:rsidRDefault="00FB6B4E" w:rsidP="0000650D">
            <w:pPr>
              <w:jc w:val="center"/>
              <w:rPr>
                <w:sz w:val="20"/>
                <w:szCs w:val="20"/>
              </w:rPr>
            </w:pPr>
            <w:r w:rsidRPr="003666DD">
              <w:rPr>
                <w:sz w:val="20"/>
                <w:szCs w:val="20"/>
              </w:rPr>
              <w:t>360 000,0</w:t>
            </w:r>
          </w:p>
        </w:tc>
        <w:tc>
          <w:tcPr>
            <w:tcW w:w="409" w:type="pct"/>
            <w:vAlign w:val="center"/>
          </w:tcPr>
          <w:p w14:paraId="26AE4B60" w14:textId="77777777" w:rsidR="00FB6B4E" w:rsidRPr="003666DD" w:rsidRDefault="00FB6B4E" w:rsidP="0000650D">
            <w:pPr>
              <w:jc w:val="center"/>
              <w:rPr>
                <w:sz w:val="20"/>
                <w:szCs w:val="20"/>
              </w:rPr>
            </w:pPr>
            <w:r w:rsidRPr="003666DD">
              <w:rPr>
                <w:sz w:val="20"/>
                <w:szCs w:val="20"/>
              </w:rPr>
              <w:t>360 000,0</w:t>
            </w:r>
          </w:p>
        </w:tc>
        <w:tc>
          <w:tcPr>
            <w:tcW w:w="409" w:type="pct"/>
            <w:vAlign w:val="center"/>
          </w:tcPr>
          <w:p w14:paraId="078E69E3" w14:textId="77777777" w:rsidR="00FB6B4E" w:rsidRPr="003666DD" w:rsidRDefault="00FB6B4E" w:rsidP="0000650D">
            <w:pPr>
              <w:jc w:val="center"/>
              <w:rPr>
                <w:sz w:val="20"/>
                <w:szCs w:val="20"/>
              </w:rPr>
            </w:pPr>
            <w:r w:rsidRPr="003666DD">
              <w:rPr>
                <w:sz w:val="20"/>
                <w:szCs w:val="20"/>
              </w:rPr>
              <w:t>360 000,0</w:t>
            </w:r>
          </w:p>
        </w:tc>
        <w:tc>
          <w:tcPr>
            <w:tcW w:w="390" w:type="pct"/>
            <w:vAlign w:val="center"/>
          </w:tcPr>
          <w:p w14:paraId="7D80CBEE" w14:textId="77777777" w:rsidR="00FB6B4E" w:rsidRPr="003666DD" w:rsidRDefault="00FB6B4E" w:rsidP="0000650D">
            <w:pPr>
              <w:jc w:val="center"/>
              <w:rPr>
                <w:sz w:val="20"/>
                <w:szCs w:val="20"/>
              </w:rPr>
            </w:pPr>
            <w:r w:rsidRPr="003666DD">
              <w:rPr>
                <w:sz w:val="20"/>
                <w:szCs w:val="20"/>
              </w:rPr>
              <w:t>360 000,0</w:t>
            </w:r>
          </w:p>
        </w:tc>
        <w:tc>
          <w:tcPr>
            <w:tcW w:w="427" w:type="pct"/>
            <w:vAlign w:val="center"/>
          </w:tcPr>
          <w:p w14:paraId="511C5894" w14:textId="77777777" w:rsidR="00FB6B4E" w:rsidRPr="003666DD" w:rsidRDefault="00FB6B4E" w:rsidP="0000650D">
            <w:pPr>
              <w:jc w:val="center"/>
              <w:rPr>
                <w:sz w:val="20"/>
                <w:szCs w:val="20"/>
              </w:rPr>
            </w:pPr>
            <w:r w:rsidRPr="003666DD">
              <w:rPr>
                <w:sz w:val="20"/>
                <w:szCs w:val="20"/>
              </w:rPr>
              <w:t>360 000,0</w:t>
            </w:r>
          </w:p>
        </w:tc>
      </w:tr>
      <w:tr w:rsidR="00FB6B4E" w:rsidRPr="003666DD" w14:paraId="6D3B1A67" w14:textId="77777777" w:rsidTr="00412012">
        <w:trPr>
          <w:trHeight w:val="920"/>
          <w:jc w:val="center"/>
        </w:trPr>
        <w:tc>
          <w:tcPr>
            <w:tcW w:w="154" w:type="pct"/>
            <w:vAlign w:val="center"/>
          </w:tcPr>
          <w:p w14:paraId="70489626" w14:textId="77777777" w:rsidR="00FB6B4E" w:rsidRPr="003666DD" w:rsidRDefault="00FB6B4E" w:rsidP="0000650D">
            <w:pPr>
              <w:autoSpaceDE w:val="0"/>
              <w:autoSpaceDN w:val="0"/>
              <w:adjustRightInd w:val="0"/>
              <w:jc w:val="center"/>
              <w:rPr>
                <w:sz w:val="20"/>
                <w:szCs w:val="20"/>
              </w:rPr>
            </w:pPr>
            <w:r w:rsidRPr="003666DD">
              <w:rPr>
                <w:sz w:val="20"/>
                <w:szCs w:val="20"/>
              </w:rPr>
              <w:t>7</w:t>
            </w:r>
          </w:p>
        </w:tc>
        <w:tc>
          <w:tcPr>
            <w:tcW w:w="1593" w:type="pct"/>
            <w:vAlign w:val="center"/>
          </w:tcPr>
          <w:p w14:paraId="2BB51795" w14:textId="77777777" w:rsidR="00FB6B4E" w:rsidRPr="003666DD" w:rsidRDefault="00FB6B4E" w:rsidP="0000650D">
            <w:pPr>
              <w:rPr>
                <w:sz w:val="20"/>
                <w:szCs w:val="20"/>
              </w:rPr>
            </w:pPr>
            <w:r w:rsidRPr="003666DD">
              <w:rPr>
                <w:sz w:val="20"/>
                <w:szCs w:val="20"/>
              </w:rPr>
              <w:t>Основное мероприятие 1.1. Организация предоставления общедоступного и бесплатного дошкольного образования в муниципальных дошкольных образовательных учреждениях</w:t>
            </w:r>
          </w:p>
        </w:tc>
        <w:tc>
          <w:tcPr>
            <w:tcW w:w="735" w:type="pct"/>
            <w:vAlign w:val="center"/>
          </w:tcPr>
          <w:p w14:paraId="5D5678A2" w14:textId="77777777" w:rsidR="00FB6B4E" w:rsidRPr="003666DD" w:rsidRDefault="00FB6B4E" w:rsidP="0000650D">
            <w:pPr>
              <w:autoSpaceDE w:val="0"/>
              <w:autoSpaceDN w:val="0"/>
              <w:adjustRightInd w:val="0"/>
              <w:rPr>
                <w:sz w:val="20"/>
                <w:szCs w:val="20"/>
              </w:rPr>
            </w:pPr>
            <w:r w:rsidRPr="003666DD">
              <w:rPr>
                <w:sz w:val="20"/>
                <w:szCs w:val="20"/>
              </w:rPr>
              <w:t>областной бюджет</w:t>
            </w:r>
          </w:p>
        </w:tc>
        <w:tc>
          <w:tcPr>
            <w:tcW w:w="428" w:type="pct"/>
            <w:vAlign w:val="center"/>
          </w:tcPr>
          <w:p w14:paraId="595EBFF5" w14:textId="77777777" w:rsidR="00FB6B4E" w:rsidRPr="003666DD" w:rsidRDefault="00FB6B4E" w:rsidP="0000650D">
            <w:pPr>
              <w:jc w:val="center"/>
              <w:rPr>
                <w:sz w:val="20"/>
                <w:szCs w:val="20"/>
              </w:rPr>
            </w:pPr>
            <w:r w:rsidRPr="003666DD">
              <w:rPr>
                <w:sz w:val="20"/>
                <w:szCs w:val="20"/>
              </w:rPr>
              <w:t>2 551 956,6</w:t>
            </w:r>
          </w:p>
        </w:tc>
        <w:tc>
          <w:tcPr>
            <w:tcW w:w="455" w:type="pct"/>
            <w:vAlign w:val="center"/>
          </w:tcPr>
          <w:p w14:paraId="22F7036E" w14:textId="77777777" w:rsidR="00FB6B4E" w:rsidRPr="003666DD" w:rsidRDefault="00FB6B4E" w:rsidP="0000650D">
            <w:pPr>
              <w:jc w:val="center"/>
              <w:rPr>
                <w:sz w:val="20"/>
                <w:szCs w:val="20"/>
              </w:rPr>
            </w:pPr>
            <w:r w:rsidRPr="003666DD">
              <w:rPr>
                <w:sz w:val="20"/>
                <w:szCs w:val="20"/>
              </w:rPr>
              <w:t>2 551 956,6</w:t>
            </w:r>
          </w:p>
        </w:tc>
        <w:tc>
          <w:tcPr>
            <w:tcW w:w="409" w:type="pct"/>
            <w:vAlign w:val="center"/>
          </w:tcPr>
          <w:p w14:paraId="794B5C3D" w14:textId="77777777" w:rsidR="00FB6B4E" w:rsidRPr="003666DD" w:rsidRDefault="00FB6B4E" w:rsidP="0000650D">
            <w:pPr>
              <w:jc w:val="center"/>
              <w:rPr>
                <w:sz w:val="20"/>
                <w:szCs w:val="20"/>
              </w:rPr>
            </w:pPr>
            <w:r w:rsidRPr="003666DD">
              <w:rPr>
                <w:sz w:val="20"/>
                <w:szCs w:val="20"/>
              </w:rPr>
              <w:t>2 551 956,6</w:t>
            </w:r>
          </w:p>
        </w:tc>
        <w:tc>
          <w:tcPr>
            <w:tcW w:w="409" w:type="pct"/>
            <w:vAlign w:val="center"/>
          </w:tcPr>
          <w:p w14:paraId="5B1E82B9" w14:textId="77777777" w:rsidR="00FB6B4E" w:rsidRPr="003666DD" w:rsidRDefault="00FB6B4E" w:rsidP="0000650D">
            <w:pPr>
              <w:jc w:val="center"/>
              <w:rPr>
                <w:sz w:val="20"/>
                <w:szCs w:val="20"/>
              </w:rPr>
            </w:pPr>
            <w:r w:rsidRPr="003666DD">
              <w:rPr>
                <w:sz w:val="20"/>
                <w:szCs w:val="20"/>
              </w:rPr>
              <w:t>2 551 956,6</w:t>
            </w:r>
          </w:p>
        </w:tc>
        <w:tc>
          <w:tcPr>
            <w:tcW w:w="390" w:type="pct"/>
            <w:vAlign w:val="center"/>
          </w:tcPr>
          <w:p w14:paraId="3C89E912" w14:textId="77777777" w:rsidR="00FB6B4E" w:rsidRPr="003666DD" w:rsidRDefault="00FB6B4E" w:rsidP="0000650D">
            <w:pPr>
              <w:jc w:val="center"/>
              <w:rPr>
                <w:sz w:val="20"/>
                <w:szCs w:val="20"/>
              </w:rPr>
            </w:pPr>
            <w:r w:rsidRPr="003666DD">
              <w:rPr>
                <w:sz w:val="20"/>
                <w:szCs w:val="20"/>
              </w:rPr>
              <w:t>2 551 956,6</w:t>
            </w:r>
          </w:p>
        </w:tc>
        <w:tc>
          <w:tcPr>
            <w:tcW w:w="427" w:type="pct"/>
            <w:vAlign w:val="center"/>
          </w:tcPr>
          <w:p w14:paraId="11BF26AB" w14:textId="77777777" w:rsidR="00FB6B4E" w:rsidRPr="003666DD" w:rsidRDefault="00FB6B4E" w:rsidP="0000650D">
            <w:pPr>
              <w:jc w:val="center"/>
              <w:rPr>
                <w:sz w:val="20"/>
                <w:szCs w:val="20"/>
              </w:rPr>
            </w:pPr>
            <w:r w:rsidRPr="003666DD">
              <w:rPr>
                <w:sz w:val="20"/>
                <w:szCs w:val="20"/>
              </w:rPr>
              <w:t>2 551 956,6</w:t>
            </w:r>
          </w:p>
        </w:tc>
      </w:tr>
      <w:tr w:rsidR="00FB6B4E" w:rsidRPr="003666DD" w14:paraId="138E891C" w14:textId="77777777" w:rsidTr="00412012">
        <w:trPr>
          <w:trHeight w:val="555"/>
          <w:jc w:val="center"/>
        </w:trPr>
        <w:tc>
          <w:tcPr>
            <w:tcW w:w="154" w:type="pct"/>
            <w:vMerge w:val="restart"/>
            <w:vAlign w:val="center"/>
          </w:tcPr>
          <w:p w14:paraId="0F70C8AC" w14:textId="77777777" w:rsidR="00FB6B4E" w:rsidRPr="003666DD" w:rsidRDefault="00FB6B4E" w:rsidP="0000650D">
            <w:pPr>
              <w:autoSpaceDE w:val="0"/>
              <w:autoSpaceDN w:val="0"/>
              <w:adjustRightInd w:val="0"/>
              <w:jc w:val="center"/>
              <w:rPr>
                <w:sz w:val="20"/>
                <w:szCs w:val="20"/>
              </w:rPr>
            </w:pPr>
            <w:r w:rsidRPr="003666DD">
              <w:rPr>
                <w:sz w:val="20"/>
                <w:szCs w:val="20"/>
              </w:rPr>
              <w:t>8</w:t>
            </w:r>
          </w:p>
        </w:tc>
        <w:tc>
          <w:tcPr>
            <w:tcW w:w="1593" w:type="pct"/>
            <w:vMerge w:val="restart"/>
            <w:vAlign w:val="center"/>
          </w:tcPr>
          <w:p w14:paraId="74CF2DA5" w14:textId="77777777" w:rsidR="00FB6B4E" w:rsidRPr="003666DD" w:rsidRDefault="00FB6B4E" w:rsidP="0000650D">
            <w:pPr>
              <w:rPr>
                <w:sz w:val="20"/>
                <w:szCs w:val="20"/>
              </w:rPr>
            </w:pPr>
            <w:r w:rsidRPr="003666DD">
              <w:rPr>
                <w:sz w:val="20"/>
                <w:szCs w:val="20"/>
              </w:rPr>
              <w:t>Основное мероприятие 1.2. Создание условий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 реализующих основные общеобразовательные программы - образовательные программы дошкольного образования</w:t>
            </w:r>
          </w:p>
        </w:tc>
        <w:tc>
          <w:tcPr>
            <w:tcW w:w="735" w:type="pct"/>
            <w:vAlign w:val="center"/>
          </w:tcPr>
          <w:p w14:paraId="4B1717DD" w14:textId="77777777" w:rsidR="00FB6B4E" w:rsidRPr="003666DD" w:rsidRDefault="00FB6B4E" w:rsidP="0000650D">
            <w:pPr>
              <w:autoSpaceDE w:val="0"/>
              <w:autoSpaceDN w:val="0"/>
              <w:adjustRightInd w:val="0"/>
              <w:rPr>
                <w:sz w:val="20"/>
                <w:szCs w:val="20"/>
              </w:rPr>
            </w:pPr>
            <w:r w:rsidRPr="003666DD">
              <w:rPr>
                <w:sz w:val="20"/>
                <w:szCs w:val="20"/>
              </w:rPr>
              <w:t>всего</w:t>
            </w:r>
          </w:p>
        </w:tc>
        <w:tc>
          <w:tcPr>
            <w:tcW w:w="428" w:type="pct"/>
            <w:vAlign w:val="center"/>
          </w:tcPr>
          <w:p w14:paraId="4FFB5C1D" w14:textId="77777777" w:rsidR="00FB6B4E" w:rsidRPr="003666DD" w:rsidRDefault="00412012" w:rsidP="0000650D">
            <w:pPr>
              <w:jc w:val="center"/>
              <w:rPr>
                <w:sz w:val="20"/>
                <w:szCs w:val="20"/>
              </w:rPr>
            </w:pPr>
            <w:r>
              <w:rPr>
                <w:sz w:val="20"/>
                <w:szCs w:val="20"/>
              </w:rPr>
              <w:t>1 047 405</w:t>
            </w:r>
            <w:r w:rsidR="00FB6B4E" w:rsidRPr="003666DD">
              <w:rPr>
                <w:sz w:val="20"/>
                <w:szCs w:val="20"/>
              </w:rPr>
              <w:t>,</w:t>
            </w:r>
            <w:r>
              <w:rPr>
                <w:sz w:val="20"/>
                <w:szCs w:val="20"/>
              </w:rPr>
              <w:t>0</w:t>
            </w:r>
          </w:p>
        </w:tc>
        <w:tc>
          <w:tcPr>
            <w:tcW w:w="455" w:type="pct"/>
            <w:vAlign w:val="center"/>
          </w:tcPr>
          <w:p w14:paraId="7909B4C6" w14:textId="77777777" w:rsidR="00FB6B4E" w:rsidRPr="003666DD" w:rsidRDefault="00412012" w:rsidP="0000650D">
            <w:pPr>
              <w:jc w:val="center"/>
              <w:rPr>
                <w:sz w:val="20"/>
                <w:szCs w:val="20"/>
              </w:rPr>
            </w:pPr>
            <w:r>
              <w:rPr>
                <w:sz w:val="20"/>
                <w:szCs w:val="20"/>
              </w:rPr>
              <w:t>1 047 405</w:t>
            </w:r>
            <w:r w:rsidRPr="003666DD">
              <w:rPr>
                <w:sz w:val="20"/>
                <w:szCs w:val="20"/>
              </w:rPr>
              <w:t>,</w:t>
            </w:r>
            <w:r>
              <w:rPr>
                <w:sz w:val="20"/>
                <w:szCs w:val="20"/>
              </w:rPr>
              <w:t>0</w:t>
            </w:r>
          </w:p>
        </w:tc>
        <w:tc>
          <w:tcPr>
            <w:tcW w:w="409" w:type="pct"/>
            <w:vAlign w:val="center"/>
          </w:tcPr>
          <w:p w14:paraId="046913E2" w14:textId="77777777" w:rsidR="00FB6B4E" w:rsidRPr="003666DD" w:rsidRDefault="00412012" w:rsidP="0000650D">
            <w:pPr>
              <w:jc w:val="center"/>
              <w:rPr>
                <w:sz w:val="20"/>
                <w:szCs w:val="20"/>
              </w:rPr>
            </w:pPr>
            <w:r>
              <w:rPr>
                <w:sz w:val="20"/>
                <w:szCs w:val="20"/>
              </w:rPr>
              <w:t>1 047 405</w:t>
            </w:r>
            <w:r w:rsidRPr="003666DD">
              <w:rPr>
                <w:sz w:val="20"/>
                <w:szCs w:val="20"/>
              </w:rPr>
              <w:t>,</w:t>
            </w:r>
            <w:r>
              <w:rPr>
                <w:sz w:val="20"/>
                <w:szCs w:val="20"/>
              </w:rPr>
              <w:t>0</w:t>
            </w:r>
          </w:p>
        </w:tc>
        <w:tc>
          <w:tcPr>
            <w:tcW w:w="409" w:type="pct"/>
            <w:vAlign w:val="center"/>
          </w:tcPr>
          <w:p w14:paraId="4E2C73A2" w14:textId="77777777" w:rsidR="00FB6B4E" w:rsidRPr="003666DD" w:rsidRDefault="00412012" w:rsidP="0000650D">
            <w:pPr>
              <w:jc w:val="center"/>
              <w:rPr>
                <w:sz w:val="20"/>
                <w:szCs w:val="20"/>
              </w:rPr>
            </w:pPr>
            <w:r>
              <w:rPr>
                <w:sz w:val="20"/>
                <w:szCs w:val="20"/>
              </w:rPr>
              <w:t>1 047 405</w:t>
            </w:r>
            <w:r w:rsidRPr="003666DD">
              <w:rPr>
                <w:sz w:val="20"/>
                <w:szCs w:val="20"/>
              </w:rPr>
              <w:t>,</w:t>
            </w:r>
            <w:r>
              <w:rPr>
                <w:sz w:val="20"/>
                <w:szCs w:val="20"/>
              </w:rPr>
              <w:t>0</w:t>
            </w:r>
          </w:p>
        </w:tc>
        <w:tc>
          <w:tcPr>
            <w:tcW w:w="390" w:type="pct"/>
            <w:vAlign w:val="center"/>
          </w:tcPr>
          <w:p w14:paraId="1A5CDFFA" w14:textId="77777777" w:rsidR="00FB6B4E" w:rsidRPr="003666DD" w:rsidRDefault="00412012" w:rsidP="0000650D">
            <w:pPr>
              <w:jc w:val="center"/>
              <w:rPr>
                <w:sz w:val="20"/>
                <w:szCs w:val="20"/>
              </w:rPr>
            </w:pPr>
            <w:r>
              <w:rPr>
                <w:sz w:val="20"/>
                <w:szCs w:val="20"/>
              </w:rPr>
              <w:t>1 047 405</w:t>
            </w:r>
            <w:r w:rsidRPr="003666DD">
              <w:rPr>
                <w:sz w:val="20"/>
                <w:szCs w:val="20"/>
              </w:rPr>
              <w:t>,</w:t>
            </w:r>
            <w:r>
              <w:rPr>
                <w:sz w:val="20"/>
                <w:szCs w:val="20"/>
              </w:rPr>
              <w:t>0</w:t>
            </w:r>
          </w:p>
        </w:tc>
        <w:tc>
          <w:tcPr>
            <w:tcW w:w="427" w:type="pct"/>
            <w:vAlign w:val="center"/>
          </w:tcPr>
          <w:p w14:paraId="7809304A" w14:textId="77777777" w:rsidR="00FB6B4E" w:rsidRPr="003666DD" w:rsidRDefault="00412012" w:rsidP="0000650D">
            <w:pPr>
              <w:jc w:val="center"/>
              <w:rPr>
                <w:sz w:val="20"/>
                <w:szCs w:val="20"/>
              </w:rPr>
            </w:pPr>
            <w:r>
              <w:rPr>
                <w:sz w:val="20"/>
                <w:szCs w:val="20"/>
              </w:rPr>
              <w:t>1 047 405</w:t>
            </w:r>
            <w:r w:rsidRPr="003666DD">
              <w:rPr>
                <w:sz w:val="20"/>
                <w:szCs w:val="20"/>
              </w:rPr>
              <w:t>,</w:t>
            </w:r>
            <w:r>
              <w:rPr>
                <w:sz w:val="20"/>
                <w:szCs w:val="20"/>
              </w:rPr>
              <w:t>0</w:t>
            </w:r>
          </w:p>
        </w:tc>
      </w:tr>
      <w:tr w:rsidR="00FB6B4E" w:rsidRPr="003666DD" w14:paraId="058490FB" w14:textId="77777777" w:rsidTr="00FB0DBE">
        <w:trPr>
          <w:trHeight w:val="481"/>
          <w:jc w:val="center"/>
        </w:trPr>
        <w:tc>
          <w:tcPr>
            <w:tcW w:w="154" w:type="pct"/>
            <w:vMerge/>
            <w:vAlign w:val="center"/>
          </w:tcPr>
          <w:p w14:paraId="5E2EC552" w14:textId="77777777" w:rsidR="00FB6B4E" w:rsidRPr="003666DD" w:rsidRDefault="00FB6B4E" w:rsidP="0000650D">
            <w:pPr>
              <w:autoSpaceDE w:val="0"/>
              <w:autoSpaceDN w:val="0"/>
              <w:adjustRightInd w:val="0"/>
              <w:jc w:val="center"/>
              <w:rPr>
                <w:sz w:val="20"/>
                <w:szCs w:val="20"/>
              </w:rPr>
            </w:pPr>
          </w:p>
        </w:tc>
        <w:tc>
          <w:tcPr>
            <w:tcW w:w="1593" w:type="pct"/>
            <w:vMerge/>
            <w:vAlign w:val="center"/>
          </w:tcPr>
          <w:p w14:paraId="4354C5F0" w14:textId="77777777" w:rsidR="00FB6B4E" w:rsidRPr="003666DD" w:rsidRDefault="00FB6B4E" w:rsidP="0000650D">
            <w:pPr>
              <w:rPr>
                <w:sz w:val="20"/>
                <w:szCs w:val="20"/>
              </w:rPr>
            </w:pPr>
          </w:p>
        </w:tc>
        <w:tc>
          <w:tcPr>
            <w:tcW w:w="735" w:type="pct"/>
            <w:vAlign w:val="center"/>
          </w:tcPr>
          <w:p w14:paraId="263A584A" w14:textId="77777777" w:rsidR="00FB6B4E" w:rsidRPr="003666DD" w:rsidRDefault="00FB6B4E" w:rsidP="0000650D">
            <w:pPr>
              <w:autoSpaceDE w:val="0"/>
              <w:autoSpaceDN w:val="0"/>
              <w:adjustRightInd w:val="0"/>
              <w:rPr>
                <w:sz w:val="20"/>
                <w:szCs w:val="20"/>
              </w:rPr>
            </w:pPr>
            <w:r w:rsidRPr="003666DD">
              <w:rPr>
                <w:sz w:val="20"/>
                <w:szCs w:val="20"/>
              </w:rPr>
              <w:t>городской бюджет</w:t>
            </w:r>
          </w:p>
        </w:tc>
        <w:tc>
          <w:tcPr>
            <w:tcW w:w="428" w:type="pct"/>
            <w:vAlign w:val="center"/>
          </w:tcPr>
          <w:p w14:paraId="2759C907" w14:textId="77777777" w:rsidR="00FB6B4E" w:rsidRPr="003666DD" w:rsidRDefault="0043430B" w:rsidP="0000650D">
            <w:pPr>
              <w:jc w:val="center"/>
              <w:rPr>
                <w:sz w:val="20"/>
                <w:szCs w:val="20"/>
              </w:rPr>
            </w:pPr>
            <w:r w:rsidRPr="003666DD">
              <w:rPr>
                <w:sz w:val="20"/>
                <w:szCs w:val="20"/>
              </w:rPr>
              <w:t>687 405,0</w:t>
            </w:r>
          </w:p>
        </w:tc>
        <w:tc>
          <w:tcPr>
            <w:tcW w:w="455" w:type="pct"/>
            <w:vAlign w:val="center"/>
          </w:tcPr>
          <w:p w14:paraId="3A81E996" w14:textId="77777777" w:rsidR="00FB6B4E" w:rsidRPr="003666DD" w:rsidRDefault="0043430B" w:rsidP="0000650D">
            <w:pPr>
              <w:jc w:val="center"/>
              <w:rPr>
                <w:sz w:val="20"/>
                <w:szCs w:val="20"/>
              </w:rPr>
            </w:pPr>
            <w:r w:rsidRPr="003666DD">
              <w:rPr>
                <w:sz w:val="20"/>
                <w:szCs w:val="20"/>
              </w:rPr>
              <w:t>687 405,0</w:t>
            </w:r>
          </w:p>
        </w:tc>
        <w:tc>
          <w:tcPr>
            <w:tcW w:w="409" w:type="pct"/>
            <w:vAlign w:val="center"/>
          </w:tcPr>
          <w:p w14:paraId="24EAE361" w14:textId="77777777" w:rsidR="00FB6B4E" w:rsidRPr="003666DD" w:rsidRDefault="0043430B" w:rsidP="0000650D">
            <w:pPr>
              <w:jc w:val="center"/>
              <w:rPr>
                <w:sz w:val="20"/>
                <w:szCs w:val="20"/>
              </w:rPr>
            </w:pPr>
            <w:r w:rsidRPr="003666DD">
              <w:rPr>
                <w:sz w:val="20"/>
                <w:szCs w:val="20"/>
              </w:rPr>
              <w:t>687 405,0</w:t>
            </w:r>
          </w:p>
        </w:tc>
        <w:tc>
          <w:tcPr>
            <w:tcW w:w="409" w:type="pct"/>
            <w:vAlign w:val="center"/>
          </w:tcPr>
          <w:p w14:paraId="6221C971" w14:textId="77777777" w:rsidR="00FB6B4E" w:rsidRPr="003666DD" w:rsidRDefault="0043430B" w:rsidP="0000650D">
            <w:pPr>
              <w:jc w:val="center"/>
              <w:rPr>
                <w:sz w:val="20"/>
                <w:szCs w:val="20"/>
              </w:rPr>
            </w:pPr>
            <w:r w:rsidRPr="003666DD">
              <w:rPr>
                <w:sz w:val="20"/>
                <w:szCs w:val="20"/>
              </w:rPr>
              <w:t>687 405,0</w:t>
            </w:r>
          </w:p>
        </w:tc>
        <w:tc>
          <w:tcPr>
            <w:tcW w:w="390" w:type="pct"/>
            <w:vAlign w:val="center"/>
          </w:tcPr>
          <w:p w14:paraId="4539DFA6" w14:textId="77777777" w:rsidR="00FB6B4E" w:rsidRPr="003666DD" w:rsidRDefault="0043430B" w:rsidP="0000650D">
            <w:pPr>
              <w:jc w:val="center"/>
              <w:rPr>
                <w:sz w:val="20"/>
                <w:szCs w:val="20"/>
              </w:rPr>
            </w:pPr>
            <w:r w:rsidRPr="003666DD">
              <w:rPr>
                <w:sz w:val="20"/>
                <w:szCs w:val="20"/>
              </w:rPr>
              <w:t>687 405,0</w:t>
            </w:r>
          </w:p>
        </w:tc>
        <w:tc>
          <w:tcPr>
            <w:tcW w:w="427" w:type="pct"/>
            <w:vAlign w:val="center"/>
          </w:tcPr>
          <w:p w14:paraId="5845B6D9" w14:textId="77777777" w:rsidR="00FB6B4E" w:rsidRPr="003666DD" w:rsidRDefault="0043430B" w:rsidP="0000650D">
            <w:pPr>
              <w:jc w:val="center"/>
              <w:rPr>
                <w:sz w:val="20"/>
                <w:szCs w:val="20"/>
              </w:rPr>
            </w:pPr>
            <w:r w:rsidRPr="003666DD">
              <w:rPr>
                <w:sz w:val="20"/>
                <w:szCs w:val="20"/>
              </w:rPr>
              <w:t>687 405,0</w:t>
            </w:r>
          </w:p>
        </w:tc>
      </w:tr>
      <w:tr w:rsidR="00FB6B4E" w:rsidRPr="003666DD" w14:paraId="27A1F419" w14:textId="77777777" w:rsidTr="00412012">
        <w:trPr>
          <w:trHeight w:val="339"/>
          <w:jc w:val="center"/>
        </w:trPr>
        <w:tc>
          <w:tcPr>
            <w:tcW w:w="154" w:type="pct"/>
            <w:vMerge/>
            <w:vAlign w:val="center"/>
          </w:tcPr>
          <w:p w14:paraId="49BAA11C" w14:textId="77777777" w:rsidR="00FB6B4E" w:rsidRPr="003666DD" w:rsidRDefault="00FB6B4E" w:rsidP="0000650D">
            <w:pPr>
              <w:autoSpaceDE w:val="0"/>
              <w:autoSpaceDN w:val="0"/>
              <w:adjustRightInd w:val="0"/>
              <w:jc w:val="center"/>
              <w:rPr>
                <w:sz w:val="20"/>
                <w:szCs w:val="20"/>
              </w:rPr>
            </w:pPr>
          </w:p>
        </w:tc>
        <w:tc>
          <w:tcPr>
            <w:tcW w:w="1593" w:type="pct"/>
            <w:vMerge/>
            <w:vAlign w:val="center"/>
          </w:tcPr>
          <w:p w14:paraId="17C3844B" w14:textId="77777777" w:rsidR="00FB6B4E" w:rsidRPr="003666DD" w:rsidRDefault="00FB6B4E" w:rsidP="0000650D">
            <w:pPr>
              <w:ind w:right="-57"/>
              <w:rPr>
                <w:sz w:val="20"/>
                <w:szCs w:val="20"/>
              </w:rPr>
            </w:pPr>
          </w:p>
        </w:tc>
        <w:tc>
          <w:tcPr>
            <w:tcW w:w="735" w:type="pct"/>
            <w:vAlign w:val="center"/>
          </w:tcPr>
          <w:p w14:paraId="42B6F1E9" w14:textId="77777777" w:rsidR="00FB6B4E" w:rsidRPr="003666DD" w:rsidRDefault="00FB6B4E" w:rsidP="0000650D">
            <w:pPr>
              <w:autoSpaceDE w:val="0"/>
              <w:autoSpaceDN w:val="0"/>
              <w:adjustRightInd w:val="0"/>
              <w:rPr>
                <w:sz w:val="20"/>
                <w:szCs w:val="20"/>
              </w:rPr>
            </w:pPr>
            <w:r w:rsidRPr="003666DD">
              <w:rPr>
                <w:sz w:val="20"/>
                <w:szCs w:val="20"/>
              </w:rPr>
              <w:t xml:space="preserve">внебюджетные </w:t>
            </w:r>
          </w:p>
          <w:p w14:paraId="7F6B481D" w14:textId="77777777" w:rsidR="00FB6B4E" w:rsidRPr="003666DD" w:rsidRDefault="00FB6B4E" w:rsidP="0000650D">
            <w:pPr>
              <w:autoSpaceDE w:val="0"/>
              <w:autoSpaceDN w:val="0"/>
              <w:adjustRightInd w:val="0"/>
              <w:rPr>
                <w:sz w:val="20"/>
                <w:szCs w:val="20"/>
              </w:rPr>
            </w:pPr>
            <w:r w:rsidRPr="003666DD">
              <w:rPr>
                <w:sz w:val="20"/>
                <w:szCs w:val="20"/>
              </w:rPr>
              <w:t>источники</w:t>
            </w:r>
          </w:p>
        </w:tc>
        <w:tc>
          <w:tcPr>
            <w:tcW w:w="428" w:type="pct"/>
            <w:vAlign w:val="center"/>
          </w:tcPr>
          <w:p w14:paraId="51BA83E2" w14:textId="77777777" w:rsidR="00FB6B4E" w:rsidRPr="003666DD" w:rsidRDefault="00FB6B4E" w:rsidP="0000650D">
            <w:pPr>
              <w:jc w:val="center"/>
              <w:rPr>
                <w:sz w:val="20"/>
                <w:szCs w:val="20"/>
              </w:rPr>
            </w:pPr>
            <w:r w:rsidRPr="003666DD">
              <w:rPr>
                <w:sz w:val="20"/>
                <w:szCs w:val="20"/>
              </w:rPr>
              <w:t>360 000,0</w:t>
            </w:r>
          </w:p>
        </w:tc>
        <w:tc>
          <w:tcPr>
            <w:tcW w:w="455" w:type="pct"/>
            <w:vAlign w:val="center"/>
          </w:tcPr>
          <w:p w14:paraId="7B625EF9" w14:textId="77777777" w:rsidR="00FB6B4E" w:rsidRPr="003666DD" w:rsidRDefault="00FB6B4E" w:rsidP="0000650D">
            <w:pPr>
              <w:jc w:val="center"/>
              <w:rPr>
                <w:sz w:val="20"/>
                <w:szCs w:val="20"/>
              </w:rPr>
            </w:pPr>
            <w:r w:rsidRPr="003666DD">
              <w:rPr>
                <w:sz w:val="20"/>
                <w:szCs w:val="20"/>
              </w:rPr>
              <w:t>360 000,0</w:t>
            </w:r>
          </w:p>
        </w:tc>
        <w:tc>
          <w:tcPr>
            <w:tcW w:w="409" w:type="pct"/>
            <w:vAlign w:val="center"/>
          </w:tcPr>
          <w:p w14:paraId="07E2698D" w14:textId="77777777" w:rsidR="00FB6B4E" w:rsidRPr="003666DD" w:rsidRDefault="00FB6B4E" w:rsidP="0000650D">
            <w:pPr>
              <w:jc w:val="center"/>
              <w:rPr>
                <w:sz w:val="20"/>
                <w:szCs w:val="20"/>
              </w:rPr>
            </w:pPr>
            <w:r w:rsidRPr="003666DD">
              <w:rPr>
                <w:sz w:val="20"/>
                <w:szCs w:val="20"/>
              </w:rPr>
              <w:t>360 000,0</w:t>
            </w:r>
          </w:p>
        </w:tc>
        <w:tc>
          <w:tcPr>
            <w:tcW w:w="409" w:type="pct"/>
            <w:vAlign w:val="center"/>
          </w:tcPr>
          <w:p w14:paraId="13F7F9B4" w14:textId="77777777" w:rsidR="00FB6B4E" w:rsidRPr="003666DD" w:rsidRDefault="00FB6B4E" w:rsidP="0000650D">
            <w:pPr>
              <w:jc w:val="center"/>
              <w:rPr>
                <w:sz w:val="20"/>
                <w:szCs w:val="20"/>
              </w:rPr>
            </w:pPr>
            <w:r w:rsidRPr="003666DD">
              <w:rPr>
                <w:sz w:val="20"/>
                <w:szCs w:val="20"/>
              </w:rPr>
              <w:t>360 000,0</w:t>
            </w:r>
          </w:p>
        </w:tc>
        <w:tc>
          <w:tcPr>
            <w:tcW w:w="390" w:type="pct"/>
            <w:vAlign w:val="center"/>
          </w:tcPr>
          <w:p w14:paraId="2B3319B3" w14:textId="77777777" w:rsidR="00FB6B4E" w:rsidRPr="003666DD" w:rsidRDefault="00FB6B4E" w:rsidP="0000650D">
            <w:pPr>
              <w:jc w:val="center"/>
              <w:rPr>
                <w:sz w:val="20"/>
                <w:szCs w:val="20"/>
              </w:rPr>
            </w:pPr>
            <w:r w:rsidRPr="003666DD">
              <w:rPr>
                <w:sz w:val="20"/>
                <w:szCs w:val="20"/>
              </w:rPr>
              <w:t>360 000,0</w:t>
            </w:r>
          </w:p>
        </w:tc>
        <w:tc>
          <w:tcPr>
            <w:tcW w:w="427" w:type="pct"/>
            <w:vAlign w:val="center"/>
          </w:tcPr>
          <w:p w14:paraId="626DC16A" w14:textId="77777777" w:rsidR="00FB6B4E" w:rsidRPr="003666DD" w:rsidRDefault="00FB6B4E" w:rsidP="0000650D">
            <w:pPr>
              <w:jc w:val="center"/>
              <w:rPr>
                <w:sz w:val="20"/>
                <w:szCs w:val="20"/>
              </w:rPr>
            </w:pPr>
            <w:r w:rsidRPr="003666DD">
              <w:rPr>
                <w:sz w:val="20"/>
                <w:szCs w:val="20"/>
              </w:rPr>
              <w:t>360 000,0</w:t>
            </w:r>
          </w:p>
        </w:tc>
      </w:tr>
      <w:tr w:rsidR="00FB6B4E" w:rsidRPr="003666DD" w14:paraId="15C80A89" w14:textId="77777777" w:rsidTr="00412012">
        <w:trPr>
          <w:trHeight w:val="966"/>
          <w:jc w:val="center"/>
        </w:trPr>
        <w:tc>
          <w:tcPr>
            <w:tcW w:w="154" w:type="pct"/>
            <w:vAlign w:val="center"/>
          </w:tcPr>
          <w:p w14:paraId="0B1E2ED7" w14:textId="77777777" w:rsidR="00FB6B4E" w:rsidRPr="003666DD" w:rsidRDefault="00FB6B4E" w:rsidP="0000650D">
            <w:pPr>
              <w:autoSpaceDE w:val="0"/>
              <w:autoSpaceDN w:val="0"/>
              <w:adjustRightInd w:val="0"/>
              <w:jc w:val="center"/>
              <w:rPr>
                <w:sz w:val="20"/>
                <w:szCs w:val="20"/>
              </w:rPr>
            </w:pPr>
            <w:r w:rsidRPr="003666DD">
              <w:rPr>
                <w:sz w:val="20"/>
                <w:szCs w:val="20"/>
              </w:rPr>
              <w:t>9</w:t>
            </w:r>
          </w:p>
        </w:tc>
        <w:tc>
          <w:tcPr>
            <w:tcW w:w="1593" w:type="pct"/>
            <w:vAlign w:val="center"/>
          </w:tcPr>
          <w:p w14:paraId="1FF793B9" w14:textId="77777777" w:rsidR="00FB6B4E" w:rsidRPr="003666DD" w:rsidRDefault="00FB6B4E" w:rsidP="0000650D">
            <w:pPr>
              <w:ind w:right="-57"/>
              <w:rPr>
                <w:sz w:val="20"/>
                <w:szCs w:val="20"/>
              </w:rPr>
            </w:pPr>
            <w:r w:rsidRPr="003666DD">
              <w:rPr>
                <w:sz w:val="20"/>
                <w:szCs w:val="20"/>
              </w:rPr>
              <w:t>Основное мероприятие 1.3. Оказание содействия родителям (законным представителям) детей, посещающих дошкольные образовательные учреждения, реализующие основные общеобразовательные программы - образовательные программы дошкольного образования</w:t>
            </w:r>
          </w:p>
        </w:tc>
        <w:tc>
          <w:tcPr>
            <w:tcW w:w="735" w:type="pct"/>
            <w:vAlign w:val="center"/>
          </w:tcPr>
          <w:p w14:paraId="77EADAB9" w14:textId="77777777" w:rsidR="00FB6B4E" w:rsidRPr="003666DD" w:rsidRDefault="00FB6B4E" w:rsidP="0000650D">
            <w:pPr>
              <w:autoSpaceDE w:val="0"/>
              <w:autoSpaceDN w:val="0"/>
              <w:adjustRightInd w:val="0"/>
              <w:rPr>
                <w:sz w:val="20"/>
                <w:szCs w:val="20"/>
              </w:rPr>
            </w:pPr>
            <w:r w:rsidRPr="003666DD">
              <w:rPr>
                <w:sz w:val="20"/>
                <w:szCs w:val="20"/>
              </w:rPr>
              <w:t>областной бюджет</w:t>
            </w:r>
          </w:p>
        </w:tc>
        <w:tc>
          <w:tcPr>
            <w:tcW w:w="428" w:type="pct"/>
            <w:vAlign w:val="center"/>
          </w:tcPr>
          <w:p w14:paraId="07D5E618" w14:textId="77777777" w:rsidR="00FB6B4E" w:rsidRPr="003666DD" w:rsidRDefault="00FB6B4E" w:rsidP="0000650D">
            <w:pPr>
              <w:jc w:val="center"/>
              <w:rPr>
                <w:sz w:val="20"/>
                <w:szCs w:val="20"/>
              </w:rPr>
            </w:pPr>
            <w:r w:rsidRPr="003666DD">
              <w:rPr>
                <w:sz w:val="20"/>
                <w:szCs w:val="20"/>
              </w:rPr>
              <w:t>19 939,5</w:t>
            </w:r>
          </w:p>
        </w:tc>
        <w:tc>
          <w:tcPr>
            <w:tcW w:w="455" w:type="pct"/>
            <w:vAlign w:val="center"/>
          </w:tcPr>
          <w:p w14:paraId="33E8D600" w14:textId="77777777" w:rsidR="00FB6B4E" w:rsidRPr="003666DD" w:rsidRDefault="00FB6B4E" w:rsidP="0000650D">
            <w:pPr>
              <w:jc w:val="center"/>
              <w:rPr>
                <w:sz w:val="20"/>
                <w:szCs w:val="20"/>
              </w:rPr>
            </w:pPr>
            <w:r w:rsidRPr="003666DD">
              <w:rPr>
                <w:sz w:val="20"/>
                <w:szCs w:val="20"/>
              </w:rPr>
              <w:t>19 939,5</w:t>
            </w:r>
          </w:p>
        </w:tc>
        <w:tc>
          <w:tcPr>
            <w:tcW w:w="409" w:type="pct"/>
            <w:vAlign w:val="center"/>
          </w:tcPr>
          <w:p w14:paraId="06668915" w14:textId="77777777" w:rsidR="00FB6B4E" w:rsidRPr="003666DD" w:rsidRDefault="00FB6B4E" w:rsidP="0000650D">
            <w:pPr>
              <w:jc w:val="center"/>
              <w:rPr>
                <w:sz w:val="20"/>
                <w:szCs w:val="20"/>
              </w:rPr>
            </w:pPr>
            <w:r w:rsidRPr="003666DD">
              <w:rPr>
                <w:sz w:val="20"/>
                <w:szCs w:val="20"/>
              </w:rPr>
              <w:t>19 939,5</w:t>
            </w:r>
          </w:p>
        </w:tc>
        <w:tc>
          <w:tcPr>
            <w:tcW w:w="409" w:type="pct"/>
            <w:vAlign w:val="center"/>
          </w:tcPr>
          <w:p w14:paraId="26A59E42" w14:textId="77777777" w:rsidR="00FB6B4E" w:rsidRPr="003666DD" w:rsidRDefault="00FB6B4E" w:rsidP="0000650D">
            <w:pPr>
              <w:jc w:val="center"/>
              <w:rPr>
                <w:sz w:val="20"/>
                <w:szCs w:val="20"/>
              </w:rPr>
            </w:pPr>
            <w:r w:rsidRPr="003666DD">
              <w:rPr>
                <w:sz w:val="20"/>
                <w:szCs w:val="20"/>
              </w:rPr>
              <w:t>19 939,5</w:t>
            </w:r>
          </w:p>
        </w:tc>
        <w:tc>
          <w:tcPr>
            <w:tcW w:w="390" w:type="pct"/>
            <w:vAlign w:val="center"/>
          </w:tcPr>
          <w:p w14:paraId="3AB50339" w14:textId="77777777" w:rsidR="00FB6B4E" w:rsidRPr="003666DD" w:rsidRDefault="00FB6B4E" w:rsidP="0000650D">
            <w:pPr>
              <w:jc w:val="center"/>
              <w:rPr>
                <w:sz w:val="20"/>
                <w:szCs w:val="20"/>
              </w:rPr>
            </w:pPr>
            <w:r w:rsidRPr="003666DD">
              <w:rPr>
                <w:sz w:val="20"/>
                <w:szCs w:val="20"/>
              </w:rPr>
              <w:t>19 939,5</w:t>
            </w:r>
          </w:p>
        </w:tc>
        <w:tc>
          <w:tcPr>
            <w:tcW w:w="427" w:type="pct"/>
            <w:vAlign w:val="center"/>
          </w:tcPr>
          <w:p w14:paraId="4D4972DB" w14:textId="77777777" w:rsidR="00FB6B4E" w:rsidRPr="003666DD" w:rsidRDefault="00FB6B4E" w:rsidP="0000650D">
            <w:pPr>
              <w:jc w:val="center"/>
              <w:rPr>
                <w:sz w:val="20"/>
                <w:szCs w:val="20"/>
              </w:rPr>
            </w:pPr>
            <w:r w:rsidRPr="003666DD">
              <w:rPr>
                <w:sz w:val="20"/>
                <w:szCs w:val="20"/>
              </w:rPr>
              <w:t>19 939,5</w:t>
            </w:r>
          </w:p>
        </w:tc>
      </w:tr>
      <w:tr w:rsidR="00FB6B4E" w:rsidRPr="003666DD" w14:paraId="227E79DC" w14:textId="77777777" w:rsidTr="00412012">
        <w:trPr>
          <w:trHeight w:val="269"/>
          <w:jc w:val="center"/>
        </w:trPr>
        <w:tc>
          <w:tcPr>
            <w:tcW w:w="154" w:type="pct"/>
            <w:vMerge w:val="restart"/>
            <w:vAlign w:val="center"/>
          </w:tcPr>
          <w:p w14:paraId="3648EE7B" w14:textId="77777777" w:rsidR="00FB6B4E" w:rsidRPr="003666DD" w:rsidRDefault="00FB6B4E" w:rsidP="0000650D">
            <w:pPr>
              <w:autoSpaceDE w:val="0"/>
              <w:autoSpaceDN w:val="0"/>
              <w:adjustRightInd w:val="0"/>
              <w:jc w:val="center"/>
              <w:rPr>
                <w:sz w:val="20"/>
                <w:szCs w:val="20"/>
              </w:rPr>
            </w:pPr>
            <w:r w:rsidRPr="003666DD">
              <w:rPr>
                <w:sz w:val="20"/>
                <w:szCs w:val="20"/>
              </w:rPr>
              <w:t>10</w:t>
            </w:r>
          </w:p>
        </w:tc>
        <w:tc>
          <w:tcPr>
            <w:tcW w:w="1593" w:type="pct"/>
            <w:vMerge w:val="restart"/>
            <w:vAlign w:val="center"/>
          </w:tcPr>
          <w:p w14:paraId="26F1ADD1" w14:textId="77777777" w:rsidR="00FB6B4E" w:rsidRPr="003666DD" w:rsidRDefault="00FB6B4E" w:rsidP="0000650D">
            <w:pPr>
              <w:autoSpaceDE w:val="0"/>
              <w:autoSpaceDN w:val="0"/>
              <w:adjustRightInd w:val="0"/>
              <w:rPr>
                <w:sz w:val="20"/>
                <w:szCs w:val="20"/>
              </w:rPr>
            </w:pPr>
            <w:r w:rsidRPr="003666DD">
              <w:rPr>
                <w:sz w:val="20"/>
                <w:szCs w:val="20"/>
              </w:rPr>
              <w:t>Подпрограмма 2.  Общее образование</w:t>
            </w:r>
          </w:p>
        </w:tc>
        <w:tc>
          <w:tcPr>
            <w:tcW w:w="735" w:type="pct"/>
            <w:vAlign w:val="center"/>
          </w:tcPr>
          <w:p w14:paraId="20A5E932" w14:textId="77777777" w:rsidR="00FB6B4E" w:rsidRPr="003666DD" w:rsidRDefault="00FB6B4E" w:rsidP="0000650D">
            <w:pPr>
              <w:autoSpaceDE w:val="0"/>
              <w:autoSpaceDN w:val="0"/>
              <w:adjustRightInd w:val="0"/>
              <w:rPr>
                <w:sz w:val="20"/>
                <w:szCs w:val="20"/>
              </w:rPr>
            </w:pPr>
            <w:r w:rsidRPr="003666DD">
              <w:rPr>
                <w:sz w:val="20"/>
                <w:szCs w:val="20"/>
              </w:rPr>
              <w:t>всего</w:t>
            </w:r>
          </w:p>
        </w:tc>
        <w:tc>
          <w:tcPr>
            <w:tcW w:w="428" w:type="pct"/>
            <w:vAlign w:val="center"/>
          </w:tcPr>
          <w:p w14:paraId="17EFD478" w14:textId="77777777" w:rsidR="00FB6B4E" w:rsidRPr="003666DD" w:rsidRDefault="00FB6B4E" w:rsidP="0000650D">
            <w:pPr>
              <w:jc w:val="center"/>
              <w:rPr>
                <w:sz w:val="20"/>
                <w:szCs w:val="20"/>
              </w:rPr>
            </w:pPr>
            <w:r w:rsidRPr="003666DD">
              <w:rPr>
                <w:sz w:val="20"/>
                <w:szCs w:val="20"/>
              </w:rPr>
              <w:t>2 793 754,3</w:t>
            </w:r>
          </w:p>
        </w:tc>
        <w:tc>
          <w:tcPr>
            <w:tcW w:w="455" w:type="pct"/>
          </w:tcPr>
          <w:p w14:paraId="66B6C700" w14:textId="77777777" w:rsidR="00FB6B4E" w:rsidRPr="003666DD" w:rsidRDefault="00FB6B4E" w:rsidP="0000650D">
            <w:pPr>
              <w:jc w:val="center"/>
              <w:rPr>
                <w:sz w:val="20"/>
                <w:szCs w:val="20"/>
              </w:rPr>
            </w:pPr>
            <w:r w:rsidRPr="003666DD">
              <w:rPr>
                <w:sz w:val="20"/>
                <w:szCs w:val="20"/>
              </w:rPr>
              <w:t>2 793 754,3</w:t>
            </w:r>
          </w:p>
        </w:tc>
        <w:tc>
          <w:tcPr>
            <w:tcW w:w="409" w:type="pct"/>
          </w:tcPr>
          <w:p w14:paraId="0CFD28D0" w14:textId="77777777" w:rsidR="00FB6B4E" w:rsidRPr="003666DD" w:rsidRDefault="00FB6B4E" w:rsidP="0000650D">
            <w:pPr>
              <w:jc w:val="center"/>
              <w:rPr>
                <w:sz w:val="20"/>
                <w:szCs w:val="20"/>
              </w:rPr>
            </w:pPr>
            <w:r w:rsidRPr="003666DD">
              <w:rPr>
                <w:sz w:val="20"/>
                <w:szCs w:val="20"/>
              </w:rPr>
              <w:t>2 793 754,3</w:t>
            </w:r>
          </w:p>
        </w:tc>
        <w:tc>
          <w:tcPr>
            <w:tcW w:w="409" w:type="pct"/>
          </w:tcPr>
          <w:p w14:paraId="671376EC" w14:textId="77777777" w:rsidR="00FB6B4E" w:rsidRPr="003666DD" w:rsidRDefault="00FB6B4E" w:rsidP="0000650D">
            <w:pPr>
              <w:jc w:val="center"/>
              <w:rPr>
                <w:sz w:val="20"/>
                <w:szCs w:val="20"/>
              </w:rPr>
            </w:pPr>
            <w:r w:rsidRPr="003666DD">
              <w:rPr>
                <w:sz w:val="20"/>
                <w:szCs w:val="20"/>
              </w:rPr>
              <w:t>2 793 754,3</w:t>
            </w:r>
          </w:p>
        </w:tc>
        <w:tc>
          <w:tcPr>
            <w:tcW w:w="390" w:type="pct"/>
          </w:tcPr>
          <w:p w14:paraId="70C620E3" w14:textId="77777777" w:rsidR="00FB6B4E" w:rsidRPr="003666DD" w:rsidRDefault="00FB6B4E" w:rsidP="0000650D">
            <w:pPr>
              <w:jc w:val="center"/>
              <w:rPr>
                <w:sz w:val="20"/>
                <w:szCs w:val="20"/>
              </w:rPr>
            </w:pPr>
            <w:r w:rsidRPr="003666DD">
              <w:rPr>
                <w:sz w:val="20"/>
                <w:szCs w:val="20"/>
              </w:rPr>
              <w:t>2 793 754,3</w:t>
            </w:r>
          </w:p>
        </w:tc>
        <w:tc>
          <w:tcPr>
            <w:tcW w:w="427" w:type="pct"/>
          </w:tcPr>
          <w:p w14:paraId="7BE8868B" w14:textId="77777777" w:rsidR="00FB6B4E" w:rsidRPr="003666DD" w:rsidRDefault="00FB6B4E" w:rsidP="0000650D">
            <w:pPr>
              <w:jc w:val="center"/>
              <w:rPr>
                <w:sz w:val="20"/>
                <w:szCs w:val="20"/>
              </w:rPr>
            </w:pPr>
            <w:r w:rsidRPr="003666DD">
              <w:rPr>
                <w:sz w:val="20"/>
                <w:szCs w:val="20"/>
              </w:rPr>
              <w:t>2 793 754,3</w:t>
            </w:r>
          </w:p>
        </w:tc>
      </w:tr>
      <w:tr w:rsidR="00FB6B4E" w:rsidRPr="003666DD" w14:paraId="35245529" w14:textId="77777777" w:rsidTr="00412012">
        <w:trPr>
          <w:trHeight w:val="20"/>
          <w:jc w:val="center"/>
        </w:trPr>
        <w:tc>
          <w:tcPr>
            <w:tcW w:w="154" w:type="pct"/>
            <w:vMerge/>
            <w:vAlign w:val="center"/>
          </w:tcPr>
          <w:p w14:paraId="6915AE08" w14:textId="77777777" w:rsidR="00FB6B4E" w:rsidRPr="003666DD" w:rsidRDefault="00FB6B4E" w:rsidP="0000650D">
            <w:pPr>
              <w:autoSpaceDE w:val="0"/>
              <w:autoSpaceDN w:val="0"/>
              <w:adjustRightInd w:val="0"/>
              <w:jc w:val="center"/>
              <w:rPr>
                <w:sz w:val="20"/>
                <w:szCs w:val="20"/>
              </w:rPr>
            </w:pPr>
          </w:p>
        </w:tc>
        <w:tc>
          <w:tcPr>
            <w:tcW w:w="1593" w:type="pct"/>
            <w:vMerge/>
            <w:vAlign w:val="center"/>
          </w:tcPr>
          <w:p w14:paraId="7FC26330" w14:textId="77777777" w:rsidR="00FB6B4E" w:rsidRPr="003666DD" w:rsidRDefault="00FB6B4E" w:rsidP="0000650D">
            <w:pPr>
              <w:autoSpaceDE w:val="0"/>
              <w:autoSpaceDN w:val="0"/>
              <w:adjustRightInd w:val="0"/>
              <w:rPr>
                <w:sz w:val="20"/>
                <w:szCs w:val="20"/>
              </w:rPr>
            </w:pPr>
          </w:p>
        </w:tc>
        <w:tc>
          <w:tcPr>
            <w:tcW w:w="735" w:type="pct"/>
            <w:vAlign w:val="center"/>
          </w:tcPr>
          <w:p w14:paraId="5F64130F" w14:textId="77777777" w:rsidR="00FB6B4E" w:rsidRPr="003666DD" w:rsidRDefault="00FB6B4E" w:rsidP="0000650D">
            <w:pPr>
              <w:autoSpaceDE w:val="0"/>
              <w:autoSpaceDN w:val="0"/>
              <w:adjustRightInd w:val="0"/>
              <w:rPr>
                <w:sz w:val="20"/>
                <w:szCs w:val="20"/>
              </w:rPr>
            </w:pPr>
            <w:r w:rsidRPr="003666DD">
              <w:rPr>
                <w:sz w:val="20"/>
                <w:szCs w:val="20"/>
              </w:rPr>
              <w:t>городской бюджет</w:t>
            </w:r>
          </w:p>
        </w:tc>
        <w:tc>
          <w:tcPr>
            <w:tcW w:w="428" w:type="pct"/>
            <w:vAlign w:val="center"/>
          </w:tcPr>
          <w:p w14:paraId="1D3C1293" w14:textId="77777777" w:rsidR="00FB6B4E" w:rsidRPr="003666DD" w:rsidRDefault="00FB6B4E" w:rsidP="0000650D">
            <w:pPr>
              <w:jc w:val="center"/>
              <w:rPr>
                <w:sz w:val="20"/>
                <w:szCs w:val="20"/>
              </w:rPr>
            </w:pPr>
            <w:r w:rsidRPr="003666DD">
              <w:rPr>
                <w:sz w:val="20"/>
                <w:szCs w:val="20"/>
              </w:rPr>
              <w:t>386 005,6</w:t>
            </w:r>
          </w:p>
        </w:tc>
        <w:tc>
          <w:tcPr>
            <w:tcW w:w="455" w:type="pct"/>
          </w:tcPr>
          <w:p w14:paraId="24A14900" w14:textId="77777777" w:rsidR="00FB6B4E" w:rsidRPr="003666DD" w:rsidRDefault="00FB6B4E" w:rsidP="0000650D">
            <w:pPr>
              <w:jc w:val="center"/>
              <w:rPr>
                <w:sz w:val="20"/>
                <w:szCs w:val="20"/>
              </w:rPr>
            </w:pPr>
            <w:r w:rsidRPr="003666DD">
              <w:rPr>
                <w:sz w:val="20"/>
                <w:szCs w:val="20"/>
              </w:rPr>
              <w:t>386 005,6</w:t>
            </w:r>
          </w:p>
        </w:tc>
        <w:tc>
          <w:tcPr>
            <w:tcW w:w="409" w:type="pct"/>
          </w:tcPr>
          <w:p w14:paraId="5A7A564C" w14:textId="77777777" w:rsidR="00FB6B4E" w:rsidRPr="003666DD" w:rsidRDefault="00FB6B4E" w:rsidP="0000650D">
            <w:pPr>
              <w:jc w:val="center"/>
              <w:rPr>
                <w:sz w:val="20"/>
                <w:szCs w:val="20"/>
              </w:rPr>
            </w:pPr>
            <w:r w:rsidRPr="003666DD">
              <w:rPr>
                <w:sz w:val="20"/>
                <w:szCs w:val="20"/>
              </w:rPr>
              <w:t>386 005,6</w:t>
            </w:r>
          </w:p>
        </w:tc>
        <w:tc>
          <w:tcPr>
            <w:tcW w:w="409" w:type="pct"/>
          </w:tcPr>
          <w:p w14:paraId="224D7E86" w14:textId="77777777" w:rsidR="00FB6B4E" w:rsidRPr="003666DD" w:rsidRDefault="00FB6B4E" w:rsidP="0000650D">
            <w:pPr>
              <w:jc w:val="center"/>
              <w:rPr>
                <w:sz w:val="20"/>
                <w:szCs w:val="20"/>
              </w:rPr>
            </w:pPr>
            <w:r w:rsidRPr="003666DD">
              <w:rPr>
                <w:sz w:val="20"/>
                <w:szCs w:val="20"/>
              </w:rPr>
              <w:t>386 005,6</w:t>
            </w:r>
          </w:p>
        </w:tc>
        <w:tc>
          <w:tcPr>
            <w:tcW w:w="390" w:type="pct"/>
          </w:tcPr>
          <w:p w14:paraId="11FB9726" w14:textId="77777777" w:rsidR="00FB6B4E" w:rsidRPr="003666DD" w:rsidRDefault="00FB6B4E" w:rsidP="0000650D">
            <w:pPr>
              <w:jc w:val="center"/>
              <w:rPr>
                <w:sz w:val="20"/>
                <w:szCs w:val="20"/>
              </w:rPr>
            </w:pPr>
            <w:r w:rsidRPr="003666DD">
              <w:rPr>
                <w:sz w:val="20"/>
                <w:szCs w:val="20"/>
              </w:rPr>
              <w:t>386 005,6</w:t>
            </w:r>
          </w:p>
        </w:tc>
        <w:tc>
          <w:tcPr>
            <w:tcW w:w="427" w:type="pct"/>
          </w:tcPr>
          <w:p w14:paraId="7BE256AE" w14:textId="77777777" w:rsidR="00FB6B4E" w:rsidRPr="003666DD" w:rsidRDefault="00FB6B4E" w:rsidP="0000650D">
            <w:pPr>
              <w:jc w:val="center"/>
              <w:rPr>
                <w:sz w:val="20"/>
                <w:szCs w:val="20"/>
              </w:rPr>
            </w:pPr>
            <w:r w:rsidRPr="003666DD">
              <w:rPr>
                <w:sz w:val="20"/>
                <w:szCs w:val="20"/>
              </w:rPr>
              <w:t>386 005,6</w:t>
            </w:r>
          </w:p>
        </w:tc>
      </w:tr>
      <w:tr w:rsidR="00FB6B4E" w:rsidRPr="003666DD" w14:paraId="78E9E5FC" w14:textId="77777777" w:rsidTr="00412012">
        <w:trPr>
          <w:trHeight w:val="20"/>
          <w:jc w:val="center"/>
        </w:trPr>
        <w:tc>
          <w:tcPr>
            <w:tcW w:w="154" w:type="pct"/>
            <w:vMerge/>
            <w:vAlign w:val="center"/>
          </w:tcPr>
          <w:p w14:paraId="4DE3DACA" w14:textId="77777777" w:rsidR="00FB6B4E" w:rsidRPr="003666DD" w:rsidRDefault="00FB6B4E" w:rsidP="0000650D">
            <w:pPr>
              <w:autoSpaceDE w:val="0"/>
              <w:autoSpaceDN w:val="0"/>
              <w:adjustRightInd w:val="0"/>
              <w:jc w:val="center"/>
              <w:rPr>
                <w:sz w:val="20"/>
                <w:szCs w:val="20"/>
              </w:rPr>
            </w:pPr>
          </w:p>
        </w:tc>
        <w:tc>
          <w:tcPr>
            <w:tcW w:w="1593" w:type="pct"/>
            <w:vMerge/>
            <w:vAlign w:val="center"/>
          </w:tcPr>
          <w:p w14:paraId="394D4981" w14:textId="77777777" w:rsidR="00FB6B4E" w:rsidRPr="003666DD" w:rsidRDefault="00FB6B4E" w:rsidP="0000650D">
            <w:pPr>
              <w:autoSpaceDE w:val="0"/>
              <w:autoSpaceDN w:val="0"/>
              <w:adjustRightInd w:val="0"/>
              <w:rPr>
                <w:sz w:val="20"/>
                <w:szCs w:val="20"/>
              </w:rPr>
            </w:pPr>
          </w:p>
        </w:tc>
        <w:tc>
          <w:tcPr>
            <w:tcW w:w="735" w:type="pct"/>
            <w:vAlign w:val="center"/>
          </w:tcPr>
          <w:p w14:paraId="6509B6B3" w14:textId="77777777" w:rsidR="00FB6B4E" w:rsidRPr="003666DD" w:rsidRDefault="00FB6B4E" w:rsidP="0000650D">
            <w:pPr>
              <w:autoSpaceDE w:val="0"/>
              <w:autoSpaceDN w:val="0"/>
              <w:adjustRightInd w:val="0"/>
              <w:rPr>
                <w:sz w:val="20"/>
                <w:szCs w:val="20"/>
              </w:rPr>
            </w:pPr>
            <w:r w:rsidRPr="003666DD">
              <w:rPr>
                <w:sz w:val="20"/>
                <w:szCs w:val="20"/>
              </w:rPr>
              <w:t>областной бюджет</w:t>
            </w:r>
          </w:p>
        </w:tc>
        <w:tc>
          <w:tcPr>
            <w:tcW w:w="428" w:type="pct"/>
            <w:vAlign w:val="center"/>
          </w:tcPr>
          <w:p w14:paraId="40B2CCE4" w14:textId="77777777" w:rsidR="00FB6B4E" w:rsidRPr="003666DD" w:rsidRDefault="00FB6B4E" w:rsidP="0000650D">
            <w:pPr>
              <w:jc w:val="center"/>
              <w:rPr>
                <w:sz w:val="20"/>
                <w:szCs w:val="20"/>
              </w:rPr>
            </w:pPr>
            <w:r w:rsidRPr="003666DD">
              <w:rPr>
                <w:sz w:val="20"/>
                <w:szCs w:val="20"/>
              </w:rPr>
              <w:t>2 234 008,5</w:t>
            </w:r>
          </w:p>
        </w:tc>
        <w:tc>
          <w:tcPr>
            <w:tcW w:w="455" w:type="pct"/>
            <w:vAlign w:val="center"/>
          </w:tcPr>
          <w:p w14:paraId="266B14D5" w14:textId="77777777" w:rsidR="00FB6B4E" w:rsidRPr="003666DD" w:rsidRDefault="00FB6B4E" w:rsidP="0000650D">
            <w:pPr>
              <w:jc w:val="center"/>
              <w:rPr>
                <w:sz w:val="20"/>
                <w:szCs w:val="20"/>
              </w:rPr>
            </w:pPr>
            <w:r w:rsidRPr="003666DD">
              <w:rPr>
                <w:sz w:val="20"/>
                <w:szCs w:val="20"/>
              </w:rPr>
              <w:t>2 234 008,5</w:t>
            </w:r>
          </w:p>
        </w:tc>
        <w:tc>
          <w:tcPr>
            <w:tcW w:w="409" w:type="pct"/>
            <w:vAlign w:val="center"/>
          </w:tcPr>
          <w:p w14:paraId="750AE639" w14:textId="77777777" w:rsidR="00FB6B4E" w:rsidRPr="003666DD" w:rsidRDefault="00FB6B4E" w:rsidP="0000650D">
            <w:pPr>
              <w:jc w:val="center"/>
              <w:rPr>
                <w:sz w:val="20"/>
                <w:szCs w:val="20"/>
              </w:rPr>
            </w:pPr>
            <w:r w:rsidRPr="003666DD">
              <w:rPr>
                <w:sz w:val="20"/>
                <w:szCs w:val="20"/>
              </w:rPr>
              <w:t>2 234 008,5</w:t>
            </w:r>
          </w:p>
        </w:tc>
        <w:tc>
          <w:tcPr>
            <w:tcW w:w="409" w:type="pct"/>
            <w:vAlign w:val="center"/>
          </w:tcPr>
          <w:p w14:paraId="3E2F1769" w14:textId="77777777" w:rsidR="00FB6B4E" w:rsidRPr="003666DD" w:rsidRDefault="00FB6B4E" w:rsidP="0000650D">
            <w:pPr>
              <w:jc w:val="center"/>
              <w:rPr>
                <w:sz w:val="20"/>
                <w:szCs w:val="20"/>
              </w:rPr>
            </w:pPr>
            <w:r w:rsidRPr="003666DD">
              <w:rPr>
                <w:sz w:val="20"/>
                <w:szCs w:val="20"/>
              </w:rPr>
              <w:t>2 234 008,5</w:t>
            </w:r>
          </w:p>
        </w:tc>
        <w:tc>
          <w:tcPr>
            <w:tcW w:w="390" w:type="pct"/>
            <w:vAlign w:val="center"/>
          </w:tcPr>
          <w:p w14:paraId="2FA1F6FB" w14:textId="77777777" w:rsidR="00FB6B4E" w:rsidRPr="003666DD" w:rsidRDefault="00FB6B4E" w:rsidP="0000650D">
            <w:pPr>
              <w:jc w:val="center"/>
              <w:rPr>
                <w:sz w:val="20"/>
                <w:szCs w:val="20"/>
              </w:rPr>
            </w:pPr>
            <w:r w:rsidRPr="003666DD">
              <w:rPr>
                <w:sz w:val="20"/>
                <w:szCs w:val="20"/>
              </w:rPr>
              <w:t>2 234 008,5</w:t>
            </w:r>
          </w:p>
        </w:tc>
        <w:tc>
          <w:tcPr>
            <w:tcW w:w="427" w:type="pct"/>
            <w:vAlign w:val="center"/>
          </w:tcPr>
          <w:p w14:paraId="738CBADF" w14:textId="77777777" w:rsidR="00FB6B4E" w:rsidRPr="003666DD" w:rsidRDefault="00FB6B4E" w:rsidP="0000650D">
            <w:pPr>
              <w:jc w:val="center"/>
              <w:rPr>
                <w:sz w:val="20"/>
                <w:szCs w:val="20"/>
              </w:rPr>
            </w:pPr>
            <w:r w:rsidRPr="003666DD">
              <w:rPr>
                <w:sz w:val="20"/>
                <w:szCs w:val="20"/>
              </w:rPr>
              <w:t>2 234 008,5</w:t>
            </w:r>
          </w:p>
        </w:tc>
      </w:tr>
      <w:tr w:rsidR="00FB6B4E" w:rsidRPr="003666DD" w14:paraId="7DAA45C3" w14:textId="77777777" w:rsidTr="00412012">
        <w:trPr>
          <w:trHeight w:val="20"/>
          <w:jc w:val="center"/>
        </w:trPr>
        <w:tc>
          <w:tcPr>
            <w:tcW w:w="154" w:type="pct"/>
            <w:vMerge/>
            <w:vAlign w:val="center"/>
          </w:tcPr>
          <w:p w14:paraId="4028E0D2" w14:textId="77777777" w:rsidR="00FB6B4E" w:rsidRPr="003666DD" w:rsidRDefault="00FB6B4E" w:rsidP="0000650D">
            <w:pPr>
              <w:autoSpaceDE w:val="0"/>
              <w:autoSpaceDN w:val="0"/>
              <w:adjustRightInd w:val="0"/>
              <w:jc w:val="center"/>
              <w:rPr>
                <w:sz w:val="20"/>
                <w:szCs w:val="20"/>
              </w:rPr>
            </w:pPr>
          </w:p>
        </w:tc>
        <w:tc>
          <w:tcPr>
            <w:tcW w:w="1593" w:type="pct"/>
            <w:vMerge/>
            <w:vAlign w:val="center"/>
          </w:tcPr>
          <w:p w14:paraId="7B459DE5" w14:textId="77777777" w:rsidR="00FB6B4E" w:rsidRPr="003666DD" w:rsidRDefault="00FB6B4E" w:rsidP="0000650D">
            <w:pPr>
              <w:autoSpaceDE w:val="0"/>
              <w:autoSpaceDN w:val="0"/>
              <w:adjustRightInd w:val="0"/>
              <w:rPr>
                <w:sz w:val="20"/>
                <w:szCs w:val="20"/>
              </w:rPr>
            </w:pPr>
          </w:p>
        </w:tc>
        <w:tc>
          <w:tcPr>
            <w:tcW w:w="735" w:type="pct"/>
            <w:vAlign w:val="center"/>
          </w:tcPr>
          <w:p w14:paraId="38C75094" w14:textId="77777777" w:rsidR="00FB6B4E" w:rsidRPr="003666DD" w:rsidRDefault="00FB6B4E" w:rsidP="0000650D">
            <w:pPr>
              <w:autoSpaceDE w:val="0"/>
              <w:autoSpaceDN w:val="0"/>
              <w:adjustRightInd w:val="0"/>
              <w:rPr>
                <w:sz w:val="20"/>
                <w:szCs w:val="20"/>
              </w:rPr>
            </w:pPr>
            <w:r w:rsidRPr="003666DD">
              <w:rPr>
                <w:sz w:val="20"/>
                <w:szCs w:val="20"/>
              </w:rPr>
              <w:t>федеральный бюджет</w:t>
            </w:r>
          </w:p>
        </w:tc>
        <w:tc>
          <w:tcPr>
            <w:tcW w:w="428" w:type="pct"/>
            <w:vAlign w:val="center"/>
          </w:tcPr>
          <w:p w14:paraId="516B174E" w14:textId="77777777" w:rsidR="00FB6B4E" w:rsidRPr="003666DD" w:rsidRDefault="00FB6B4E" w:rsidP="0000650D">
            <w:pPr>
              <w:jc w:val="center"/>
              <w:rPr>
                <w:sz w:val="20"/>
                <w:szCs w:val="20"/>
              </w:rPr>
            </w:pPr>
            <w:r w:rsidRPr="003666DD">
              <w:rPr>
                <w:sz w:val="20"/>
                <w:szCs w:val="20"/>
              </w:rPr>
              <w:t>173 740,2</w:t>
            </w:r>
          </w:p>
        </w:tc>
        <w:tc>
          <w:tcPr>
            <w:tcW w:w="455" w:type="pct"/>
            <w:vAlign w:val="center"/>
          </w:tcPr>
          <w:p w14:paraId="1469E780" w14:textId="77777777" w:rsidR="00FB6B4E" w:rsidRPr="003666DD" w:rsidRDefault="00FB6B4E" w:rsidP="0000650D">
            <w:pPr>
              <w:jc w:val="center"/>
              <w:rPr>
                <w:sz w:val="20"/>
                <w:szCs w:val="20"/>
              </w:rPr>
            </w:pPr>
            <w:r w:rsidRPr="003666DD">
              <w:rPr>
                <w:sz w:val="20"/>
                <w:szCs w:val="20"/>
              </w:rPr>
              <w:t>173 740,2</w:t>
            </w:r>
          </w:p>
        </w:tc>
        <w:tc>
          <w:tcPr>
            <w:tcW w:w="409" w:type="pct"/>
            <w:vAlign w:val="center"/>
          </w:tcPr>
          <w:p w14:paraId="3DE2DD03" w14:textId="77777777" w:rsidR="00FB6B4E" w:rsidRPr="003666DD" w:rsidRDefault="00FB6B4E" w:rsidP="0000650D">
            <w:pPr>
              <w:jc w:val="center"/>
              <w:rPr>
                <w:sz w:val="20"/>
                <w:szCs w:val="20"/>
              </w:rPr>
            </w:pPr>
            <w:r w:rsidRPr="003666DD">
              <w:rPr>
                <w:sz w:val="20"/>
                <w:szCs w:val="20"/>
              </w:rPr>
              <w:t>173 740,2</w:t>
            </w:r>
          </w:p>
        </w:tc>
        <w:tc>
          <w:tcPr>
            <w:tcW w:w="409" w:type="pct"/>
            <w:vAlign w:val="center"/>
          </w:tcPr>
          <w:p w14:paraId="434588D1" w14:textId="77777777" w:rsidR="00FB6B4E" w:rsidRPr="003666DD" w:rsidRDefault="00FB6B4E" w:rsidP="0000650D">
            <w:pPr>
              <w:jc w:val="center"/>
              <w:rPr>
                <w:sz w:val="20"/>
                <w:szCs w:val="20"/>
              </w:rPr>
            </w:pPr>
            <w:r w:rsidRPr="003666DD">
              <w:rPr>
                <w:sz w:val="20"/>
                <w:szCs w:val="20"/>
              </w:rPr>
              <w:t>173 740,2</w:t>
            </w:r>
          </w:p>
        </w:tc>
        <w:tc>
          <w:tcPr>
            <w:tcW w:w="390" w:type="pct"/>
            <w:vAlign w:val="center"/>
          </w:tcPr>
          <w:p w14:paraId="5D9E93C3" w14:textId="77777777" w:rsidR="00FB6B4E" w:rsidRPr="003666DD" w:rsidRDefault="00FB6B4E" w:rsidP="0000650D">
            <w:pPr>
              <w:jc w:val="center"/>
              <w:rPr>
                <w:sz w:val="20"/>
                <w:szCs w:val="20"/>
              </w:rPr>
            </w:pPr>
            <w:r w:rsidRPr="003666DD">
              <w:rPr>
                <w:sz w:val="20"/>
                <w:szCs w:val="20"/>
              </w:rPr>
              <w:t>173 740,2</w:t>
            </w:r>
          </w:p>
        </w:tc>
        <w:tc>
          <w:tcPr>
            <w:tcW w:w="427" w:type="pct"/>
            <w:vAlign w:val="center"/>
          </w:tcPr>
          <w:p w14:paraId="279797E0" w14:textId="77777777" w:rsidR="00FB6B4E" w:rsidRPr="003666DD" w:rsidRDefault="00FB6B4E" w:rsidP="0000650D">
            <w:pPr>
              <w:jc w:val="center"/>
              <w:rPr>
                <w:sz w:val="20"/>
                <w:szCs w:val="20"/>
              </w:rPr>
            </w:pPr>
            <w:r w:rsidRPr="003666DD">
              <w:rPr>
                <w:sz w:val="20"/>
                <w:szCs w:val="20"/>
              </w:rPr>
              <w:t>173 740,2</w:t>
            </w:r>
          </w:p>
        </w:tc>
      </w:tr>
      <w:tr w:rsidR="00FB6B4E" w:rsidRPr="003666DD" w14:paraId="1E94365C" w14:textId="77777777" w:rsidTr="00412012">
        <w:trPr>
          <w:trHeight w:val="257"/>
          <w:jc w:val="center"/>
        </w:trPr>
        <w:tc>
          <w:tcPr>
            <w:tcW w:w="154" w:type="pct"/>
            <w:vMerge w:val="restart"/>
            <w:vAlign w:val="center"/>
          </w:tcPr>
          <w:p w14:paraId="08433E6F" w14:textId="77777777" w:rsidR="00FB6B4E" w:rsidRPr="003666DD" w:rsidRDefault="00FB6B4E" w:rsidP="0000650D">
            <w:pPr>
              <w:autoSpaceDE w:val="0"/>
              <w:autoSpaceDN w:val="0"/>
              <w:adjustRightInd w:val="0"/>
              <w:jc w:val="center"/>
              <w:rPr>
                <w:sz w:val="20"/>
                <w:szCs w:val="20"/>
              </w:rPr>
            </w:pPr>
            <w:r w:rsidRPr="003666DD">
              <w:rPr>
                <w:sz w:val="20"/>
                <w:szCs w:val="20"/>
              </w:rPr>
              <w:t>11</w:t>
            </w:r>
          </w:p>
        </w:tc>
        <w:tc>
          <w:tcPr>
            <w:tcW w:w="1593" w:type="pct"/>
            <w:vMerge w:val="restart"/>
            <w:vAlign w:val="center"/>
          </w:tcPr>
          <w:p w14:paraId="16BECDB7" w14:textId="77777777" w:rsidR="00FB6B4E" w:rsidRPr="003666DD" w:rsidRDefault="00FB6B4E" w:rsidP="0000650D">
            <w:pPr>
              <w:autoSpaceDE w:val="0"/>
              <w:autoSpaceDN w:val="0"/>
              <w:adjustRightInd w:val="0"/>
              <w:rPr>
                <w:sz w:val="20"/>
                <w:szCs w:val="20"/>
              </w:rPr>
            </w:pPr>
            <w:r w:rsidRPr="003666DD">
              <w:rPr>
                <w:sz w:val="20"/>
                <w:szCs w:val="20"/>
              </w:rPr>
              <w:t>Основное мероприятие 2.1. 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w:t>
            </w:r>
          </w:p>
        </w:tc>
        <w:tc>
          <w:tcPr>
            <w:tcW w:w="735" w:type="pct"/>
            <w:vAlign w:val="center"/>
          </w:tcPr>
          <w:p w14:paraId="30E6B176" w14:textId="77777777" w:rsidR="00FB6B4E" w:rsidRPr="003666DD" w:rsidRDefault="00FB6B4E" w:rsidP="0000650D">
            <w:pPr>
              <w:autoSpaceDE w:val="0"/>
              <w:autoSpaceDN w:val="0"/>
              <w:adjustRightInd w:val="0"/>
              <w:rPr>
                <w:sz w:val="20"/>
                <w:szCs w:val="20"/>
              </w:rPr>
            </w:pPr>
            <w:r w:rsidRPr="003666DD">
              <w:rPr>
                <w:sz w:val="20"/>
                <w:szCs w:val="20"/>
              </w:rPr>
              <w:t>всего</w:t>
            </w:r>
          </w:p>
        </w:tc>
        <w:tc>
          <w:tcPr>
            <w:tcW w:w="428" w:type="pct"/>
            <w:vAlign w:val="center"/>
          </w:tcPr>
          <w:p w14:paraId="1D32B663" w14:textId="77777777" w:rsidR="00FB6B4E" w:rsidRPr="003666DD" w:rsidRDefault="00FB6B4E" w:rsidP="0000650D">
            <w:pPr>
              <w:jc w:val="center"/>
              <w:rPr>
                <w:sz w:val="20"/>
                <w:szCs w:val="20"/>
              </w:rPr>
            </w:pPr>
            <w:r w:rsidRPr="003666DD">
              <w:rPr>
                <w:sz w:val="20"/>
                <w:szCs w:val="20"/>
              </w:rPr>
              <w:t>2 754 231,7</w:t>
            </w:r>
          </w:p>
        </w:tc>
        <w:tc>
          <w:tcPr>
            <w:tcW w:w="455" w:type="pct"/>
          </w:tcPr>
          <w:p w14:paraId="3D8BC87C" w14:textId="77777777" w:rsidR="00FB6B4E" w:rsidRPr="003666DD" w:rsidRDefault="00FB6B4E" w:rsidP="0000650D">
            <w:pPr>
              <w:jc w:val="center"/>
              <w:rPr>
                <w:sz w:val="20"/>
                <w:szCs w:val="20"/>
              </w:rPr>
            </w:pPr>
            <w:r w:rsidRPr="003666DD">
              <w:rPr>
                <w:sz w:val="20"/>
                <w:szCs w:val="20"/>
              </w:rPr>
              <w:t>2 754 231,7</w:t>
            </w:r>
          </w:p>
        </w:tc>
        <w:tc>
          <w:tcPr>
            <w:tcW w:w="409" w:type="pct"/>
          </w:tcPr>
          <w:p w14:paraId="369712B1" w14:textId="77777777" w:rsidR="00FB6B4E" w:rsidRPr="003666DD" w:rsidRDefault="00FB6B4E" w:rsidP="0000650D">
            <w:pPr>
              <w:jc w:val="center"/>
              <w:rPr>
                <w:sz w:val="20"/>
                <w:szCs w:val="20"/>
              </w:rPr>
            </w:pPr>
            <w:r w:rsidRPr="003666DD">
              <w:rPr>
                <w:sz w:val="20"/>
                <w:szCs w:val="20"/>
              </w:rPr>
              <w:t>2 754 231,7</w:t>
            </w:r>
          </w:p>
        </w:tc>
        <w:tc>
          <w:tcPr>
            <w:tcW w:w="409" w:type="pct"/>
          </w:tcPr>
          <w:p w14:paraId="5CB4DB61" w14:textId="77777777" w:rsidR="00FB6B4E" w:rsidRPr="003666DD" w:rsidRDefault="00FB6B4E" w:rsidP="0000650D">
            <w:pPr>
              <w:jc w:val="center"/>
              <w:rPr>
                <w:sz w:val="20"/>
                <w:szCs w:val="20"/>
              </w:rPr>
            </w:pPr>
            <w:r w:rsidRPr="003666DD">
              <w:rPr>
                <w:sz w:val="20"/>
                <w:szCs w:val="20"/>
              </w:rPr>
              <w:t>2 754 231,7</w:t>
            </w:r>
          </w:p>
        </w:tc>
        <w:tc>
          <w:tcPr>
            <w:tcW w:w="390" w:type="pct"/>
          </w:tcPr>
          <w:p w14:paraId="2150F23B" w14:textId="77777777" w:rsidR="00FB6B4E" w:rsidRPr="003666DD" w:rsidRDefault="00FB6B4E" w:rsidP="0000650D">
            <w:pPr>
              <w:jc w:val="center"/>
              <w:rPr>
                <w:sz w:val="20"/>
                <w:szCs w:val="20"/>
              </w:rPr>
            </w:pPr>
            <w:r w:rsidRPr="003666DD">
              <w:rPr>
                <w:sz w:val="20"/>
                <w:szCs w:val="20"/>
              </w:rPr>
              <w:t>2 754 231,7</w:t>
            </w:r>
          </w:p>
        </w:tc>
        <w:tc>
          <w:tcPr>
            <w:tcW w:w="427" w:type="pct"/>
          </w:tcPr>
          <w:p w14:paraId="39697AAE" w14:textId="77777777" w:rsidR="00FB6B4E" w:rsidRPr="003666DD" w:rsidRDefault="00FB6B4E" w:rsidP="0000650D">
            <w:pPr>
              <w:jc w:val="center"/>
              <w:rPr>
                <w:sz w:val="20"/>
                <w:szCs w:val="20"/>
              </w:rPr>
            </w:pPr>
            <w:r w:rsidRPr="003666DD">
              <w:rPr>
                <w:sz w:val="20"/>
                <w:szCs w:val="20"/>
              </w:rPr>
              <w:t>2 754 231,7</w:t>
            </w:r>
          </w:p>
        </w:tc>
      </w:tr>
      <w:tr w:rsidR="00FB6B4E" w:rsidRPr="003666DD" w14:paraId="16BE2975" w14:textId="77777777" w:rsidTr="00412012">
        <w:trPr>
          <w:trHeight w:val="275"/>
          <w:jc w:val="center"/>
        </w:trPr>
        <w:tc>
          <w:tcPr>
            <w:tcW w:w="154" w:type="pct"/>
            <w:vMerge/>
            <w:vAlign w:val="center"/>
          </w:tcPr>
          <w:p w14:paraId="36F63666" w14:textId="77777777" w:rsidR="00FB6B4E" w:rsidRPr="003666DD" w:rsidRDefault="00FB6B4E" w:rsidP="0000650D">
            <w:pPr>
              <w:autoSpaceDE w:val="0"/>
              <w:autoSpaceDN w:val="0"/>
              <w:adjustRightInd w:val="0"/>
              <w:jc w:val="center"/>
              <w:rPr>
                <w:sz w:val="20"/>
                <w:szCs w:val="20"/>
              </w:rPr>
            </w:pPr>
          </w:p>
        </w:tc>
        <w:tc>
          <w:tcPr>
            <w:tcW w:w="1593" w:type="pct"/>
            <w:vMerge/>
            <w:vAlign w:val="center"/>
          </w:tcPr>
          <w:p w14:paraId="1E91ABC4" w14:textId="77777777" w:rsidR="00FB6B4E" w:rsidRPr="003666DD" w:rsidRDefault="00FB6B4E" w:rsidP="0000650D">
            <w:pPr>
              <w:autoSpaceDE w:val="0"/>
              <w:autoSpaceDN w:val="0"/>
              <w:adjustRightInd w:val="0"/>
              <w:rPr>
                <w:sz w:val="20"/>
                <w:szCs w:val="20"/>
              </w:rPr>
            </w:pPr>
          </w:p>
        </w:tc>
        <w:tc>
          <w:tcPr>
            <w:tcW w:w="735" w:type="pct"/>
            <w:vAlign w:val="center"/>
          </w:tcPr>
          <w:p w14:paraId="55774755" w14:textId="77777777" w:rsidR="00FB6B4E" w:rsidRPr="003666DD" w:rsidRDefault="00FB6B4E" w:rsidP="0000650D">
            <w:pPr>
              <w:autoSpaceDE w:val="0"/>
              <w:autoSpaceDN w:val="0"/>
              <w:adjustRightInd w:val="0"/>
              <w:rPr>
                <w:sz w:val="20"/>
                <w:szCs w:val="20"/>
              </w:rPr>
            </w:pPr>
            <w:r w:rsidRPr="003666DD">
              <w:rPr>
                <w:sz w:val="20"/>
                <w:szCs w:val="20"/>
              </w:rPr>
              <w:t>городской бюджет</w:t>
            </w:r>
          </w:p>
        </w:tc>
        <w:tc>
          <w:tcPr>
            <w:tcW w:w="428" w:type="pct"/>
            <w:vAlign w:val="center"/>
          </w:tcPr>
          <w:p w14:paraId="5BF86C82" w14:textId="77777777" w:rsidR="00FB6B4E" w:rsidRPr="003666DD" w:rsidRDefault="00FB6B4E" w:rsidP="0000650D">
            <w:pPr>
              <w:jc w:val="center"/>
              <w:rPr>
                <w:sz w:val="20"/>
                <w:szCs w:val="20"/>
              </w:rPr>
            </w:pPr>
            <w:r w:rsidRPr="003666DD">
              <w:rPr>
                <w:sz w:val="20"/>
                <w:szCs w:val="20"/>
              </w:rPr>
              <w:t>384 362,1</w:t>
            </w:r>
          </w:p>
        </w:tc>
        <w:tc>
          <w:tcPr>
            <w:tcW w:w="455" w:type="pct"/>
          </w:tcPr>
          <w:p w14:paraId="64678EE4" w14:textId="77777777" w:rsidR="00FB6B4E" w:rsidRPr="003666DD" w:rsidRDefault="00FB6B4E" w:rsidP="0000650D">
            <w:pPr>
              <w:jc w:val="center"/>
              <w:rPr>
                <w:sz w:val="20"/>
                <w:szCs w:val="20"/>
              </w:rPr>
            </w:pPr>
            <w:r w:rsidRPr="003666DD">
              <w:rPr>
                <w:sz w:val="20"/>
                <w:szCs w:val="20"/>
              </w:rPr>
              <w:t>384 362,1</w:t>
            </w:r>
          </w:p>
        </w:tc>
        <w:tc>
          <w:tcPr>
            <w:tcW w:w="409" w:type="pct"/>
          </w:tcPr>
          <w:p w14:paraId="73E1AE98" w14:textId="77777777" w:rsidR="00FB6B4E" w:rsidRPr="003666DD" w:rsidRDefault="00FB6B4E" w:rsidP="0000650D">
            <w:pPr>
              <w:jc w:val="center"/>
              <w:rPr>
                <w:sz w:val="20"/>
                <w:szCs w:val="20"/>
              </w:rPr>
            </w:pPr>
            <w:r w:rsidRPr="003666DD">
              <w:rPr>
                <w:sz w:val="20"/>
                <w:szCs w:val="20"/>
              </w:rPr>
              <w:t>384 362,1</w:t>
            </w:r>
          </w:p>
        </w:tc>
        <w:tc>
          <w:tcPr>
            <w:tcW w:w="409" w:type="pct"/>
          </w:tcPr>
          <w:p w14:paraId="33F40165" w14:textId="77777777" w:rsidR="00FB6B4E" w:rsidRPr="003666DD" w:rsidRDefault="00FB6B4E" w:rsidP="0000650D">
            <w:pPr>
              <w:jc w:val="center"/>
              <w:rPr>
                <w:sz w:val="20"/>
                <w:szCs w:val="20"/>
              </w:rPr>
            </w:pPr>
            <w:r w:rsidRPr="003666DD">
              <w:rPr>
                <w:sz w:val="20"/>
                <w:szCs w:val="20"/>
              </w:rPr>
              <w:t>384 362,1</w:t>
            </w:r>
          </w:p>
        </w:tc>
        <w:tc>
          <w:tcPr>
            <w:tcW w:w="390" w:type="pct"/>
          </w:tcPr>
          <w:p w14:paraId="32E6430E" w14:textId="77777777" w:rsidR="00FB6B4E" w:rsidRPr="003666DD" w:rsidRDefault="00FB6B4E" w:rsidP="0000650D">
            <w:pPr>
              <w:jc w:val="center"/>
              <w:rPr>
                <w:sz w:val="20"/>
                <w:szCs w:val="20"/>
              </w:rPr>
            </w:pPr>
            <w:r w:rsidRPr="003666DD">
              <w:rPr>
                <w:sz w:val="20"/>
                <w:szCs w:val="20"/>
              </w:rPr>
              <w:t>384 362,1</w:t>
            </w:r>
          </w:p>
        </w:tc>
        <w:tc>
          <w:tcPr>
            <w:tcW w:w="427" w:type="pct"/>
          </w:tcPr>
          <w:p w14:paraId="46A72EE0" w14:textId="77777777" w:rsidR="00FB6B4E" w:rsidRPr="003666DD" w:rsidRDefault="00FB6B4E" w:rsidP="0000650D">
            <w:pPr>
              <w:jc w:val="center"/>
              <w:rPr>
                <w:sz w:val="20"/>
                <w:szCs w:val="20"/>
              </w:rPr>
            </w:pPr>
            <w:r w:rsidRPr="003666DD">
              <w:rPr>
                <w:sz w:val="20"/>
                <w:szCs w:val="20"/>
              </w:rPr>
              <w:t>384 362,1</w:t>
            </w:r>
          </w:p>
        </w:tc>
      </w:tr>
      <w:tr w:rsidR="00FB6B4E" w:rsidRPr="003666DD" w14:paraId="0BDE5E13" w14:textId="77777777" w:rsidTr="00412012">
        <w:trPr>
          <w:trHeight w:val="279"/>
          <w:jc w:val="center"/>
        </w:trPr>
        <w:tc>
          <w:tcPr>
            <w:tcW w:w="154" w:type="pct"/>
            <w:vMerge/>
            <w:vAlign w:val="center"/>
          </w:tcPr>
          <w:p w14:paraId="18493E6E" w14:textId="77777777" w:rsidR="00FB6B4E" w:rsidRPr="003666DD" w:rsidRDefault="00FB6B4E" w:rsidP="0000650D">
            <w:pPr>
              <w:autoSpaceDE w:val="0"/>
              <w:autoSpaceDN w:val="0"/>
              <w:adjustRightInd w:val="0"/>
              <w:jc w:val="center"/>
              <w:rPr>
                <w:sz w:val="20"/>
                <w:szCs w:val="20"/>
              </w:rPr>
            </w:pPr>
          </w:p>
        </w:tc>
        <w:tc>
          <w:tcPr>
            <w:tcW w:w="1593" w:type="pct"/>
            <w:vMerge/>
            <w:vAlign w:val="center"/>
          </w:tcPr>
          <w:p w14:paraId="4CECBC08" w14:textId="77777777" w:rsidR="00FB6B4E" w:rsidRPr="003666DD" w:rsidRDefault="00FB6B4E" w:rsidP="0000650D">
            <w:pPr>
              <w:autoSpaceDE w:val="0"/>
              <w:autoSpaceDN w:val="0"/>
              <w:adjustRightInd w:val="0"/>
              <w:rPr>
                <w:sz w:val="20"/>
                <w:szCs w:val="20"/>
              </w:rPr>
            </w:pPr>
          </w:p>
        </w:tc>
        <w:tc>
          <w:tcPr>
            <w:tcW w:w="735" w:type="pct"/>
            <w:vAlign w:val="center"/>
          </w:tcPr>
          <w:p w14:paraId="30F64FFB" w14:textId="77777777" w:rsidR="00FB6B4E" w:rsidRPr="003666DD" w:rsidRDefault="00FB6B4E" w:rsidP="0000650D">
            <w:pPr>
              <w:autoSpaceDE w:val="0"/>
              <w:autoSpaceDN w:val="0"/>
              <w:adjustRightInd w:val="0"/>
              <w:rPr>
                <w:sz w:val="20"/>
                <w:szCs w:val="20"/>
              </w:rPr>
            </w:pPr>
            <w:r w:rsidRPr="003666DD">
              <w:rPr>
                <w:sz w:val="20"/>
                <w:szCs w:val="20"/>
              </w:rPr>
              <w:t>областной бюджет</w:t>
            </w:r>
          </w:p>
        </w:tc>
        <w:tc>
          <w:tcPr>
            <w:tcW w:w="428" w:type="pct"/>
            <w:vAlign w:val="center"/>
          </w:tcPr>
          <w:p w14:paraId="74671830" w14:textId="77777777" w:rsidR="00FB6B4E" w:rsidRPr="003666DD" w:rsidRDefault="00FB6B4E" w:rsidP="0000650D">
            <w:pPr>
              <w:jc w:val="center"/>
              <w:rPr>
                <w:sz w:val="20"/>
                <w:szCs w:val="20"/>
              </w:rPr>
            </w:pPr>
            <w:r w:rsidRPr="003666DD">
              <w:rPr>
                <w:sz w:val="20"/>
                <w:szCs w:val="20"/>
              </w:rPr>
              <w:t>2 212 164,8</w:t>
            </w:r>
          </w:p>
        </w:tc>
        <w:tc>
          <w:tcPr>
            <w:tcW w:w="455" w:type="pct"/>
            <w:vAlign w:val="center"/>
          </w:tcPr>
          <w:p w14:paraId="3217D8A2" w14:textId="77777777" w:rsidR="00FB6B4E" w:rsidRPr="003666DD" w:rsidRDefault="00FB6B4E" w:rsidP="0000650D">
            <w:pPr>
              <w:jc w:val="center"/>
              <w:rPr>
                <w:sz w:val="20"/>
                <w:szCs w:val="20"/>
              </w:rPr>
            </w:pPr>
            <w:r w:rsidRPr="003666DD">
              <w:rPr>
                <w:sz w:val="20"/>
                <w:szCs w:val="20"/>
              </w:rPr>
              <w:t>2 212 164,8</w:t>
            </w:r>
          </w:p>
        </w:tc>
        <w:tc>
          <w:tcPr>
            <w:tcW w:w="409" w:type="pct"/>
            <w:vAlign w:val="center"/>
          </w:tcPr>
          <w:p w14:paraId="57DE879B" w14:textId="77777777" w:rsidR="00FB6B4E" w:rsidRPr="003666DD" w:rsidRDefault="00FB6B4E" w:rsidP="0000650D">
            <w:pPr>
              <w:jc w:val="center"/>
              <w:rPr>
                <w:sz w:val="20"/>
                <w:szCs w:val="20"/>
              </w:rPr>
            </w:pPr>
            <w:r w:rsidRPr="003666DD">
              <w:rPr>
                <w:sz w:val="20"/>
                <w:szCs w:val="20"/>
              </w:rPr>
              <w:t>2 212 164,8</w:t>
            </w:r>
          </w:p>
        </w:tc>
        <w:tc>
          <w:tcPr>
            <w:tcW w:w="409" w:type="pct"/>
            <w:vAlign w:val="center"/>
          </w:tcPr>
          <w:p w14:paraId="0F052D76" w14:textId="77777777" w:rsidR="00FB6B4E" w:rsidRPr="003666DD" w:rsidRDefault="00FB6B4E" w:rsidP="0000650D">
            <w:pPr>
              <w:jc w:val="center"/>
              <w:rPr>
                <w:sz w:val="20"/>
                <w:szCs w:val="20"/>
              </w:rPr>
            </w:pPr>
            <w:r w:rsidRPr="003666DD">
              <w:rPr>
                <w:sz w:val="20"/>
                <w:szCs w:val="20"/>
              </w:rPr>
              <w:t>2 212 164,8</w:t>
            </w:r>
          </w:p>
        </w:tc>
        <w:tc>
          <w:tcPr>
            <w:tcW w:w="390" w:type="pct"/>
            <w:vAlign w:val="center"/>
          </w:tcPr>
          <w:p w14:paraId="54ADCDC6" w14:textId="77777777" w:rsidR="00FB6B4E" w:rsidRPr="003666DD" w:rsidRDefault="00FB6B4E" w:rsidP="0000650D">
            <w:pPr>
              <w:jc w:val="center"/>
              <w:rPr>
                <w:sz w:val="20"/>
                <w:szCs w:val="20"/>
              </w:rPr>
            </w:pPr>
            <w:r w:rsidRPr="003666DD">
              <w:rPr>
                <w:sz w:val="20"/>
                <w:szCs w:val="20"/>
              </w:rPr>
              <w:t>2 212 164,8</w:t>
            </w:r>
          </w:p>
        </w:tc>
        <w:tc>
          <w:tcPr>
            <w:tcW w:w="427" w:type="pct"/>
            <w:vAlign w:val="center"/>
          </w:tcPr>
          <w:p w14:paraId="2ABC10D4" w14:textId="77777777" w:rsidR="00FB6B4E" w:rsidRPr="003666DD" w:rsidRDefault="00FB6B4E" w:rsidP="0000650D">
            <w:pPr>
              <w:jc w:val="center"/>
              <w:rPr>
                <w:sz w:val="20"/>
                <w:szCs w:val="20"/>
              </w:rPr>
            </w:pPr>
            <w:r w:rsidRPr="003666DD">
              <w:rPr>
                <w:sz w:val="20"/>
                <w:szCs w:val="20"/>
              </w:rPr>
              <w:t>2 212 164,8</w:t>
            </w:r>
          </w:p>
        </w:tc>
      </w:tr>
      <w:tr w:rsidR="00FB6B4E" w:rsidRPr="003666DD" w14:paraId="2988D91A" w14:textId="77777777" w:rsidTr="00412012">
        <w:trPr>
          <w:trHeight w:val="269"/>
          <w:jc w:val="center"/>
        </w:trPr>
        <w:tc>
          <w:tcPr>
            <w:tcW w:w="154" w:type="pct"/>
            <w:vMerge/>
            <w:vAlign w:val="center"/>
          </w:tcPr>
          <w:p w14:paraId="6CCBB632" w14:textId="77777777" w:rsidR="00FB6B4E" w:rsidRPr="003666DD" w:rsidRDefault="00FB6B4E" w:rsidP="0000650D">
            <w:pPr>
              <w:autoSpaceDE w:val="0"/>
              <w:autoSpaceDN w:val="0"/>
              <w:adjustRightInd w:val="0"/>
              <w:jc w:val="center"/>
              <w:rPr>
                <w:sz w:val="20"/>
                <w:szCs w:val="20"/>
              </w:rPr>
            </w:pPr>
          </w:p>
        </w:tc>
        <w:tc>
          <w:tcPr>
            <w:tcW w:w="1593" w:type="pct"/>
            <w:vMerge/>
            <w:vAlign w:val="center"/>
          </w:tcPr>
          <w:p w14:paraId="5E199E50" w14:textId="77777777" w:rsidR="00FB6B4E" w:rsidRPr="003666DD" w:rsidRDefault="00FB6B4E" w:rsidP="0000650D">
            <w:pPr>
              <w:autoSpaceDE w:val="0"/>
              <w:autoSpaceDN w:val="0"/>
              <w:adjustRightInd w:val="0"/>
              <w:rPr>
                <w:sz w:val="20"/>
                <w:szCs w:val="20"/>
              </w:rPr>
            </w:pPr>
          </w:p>
        </w:tc>
        <w:tc>
          <w:tcPr>
            <w:tcW w:w="735" w:type="pct"/>
            <w:vAlign w:val="center"/>
          </w:tcPr>
          <w:p w14:paraId="17DB5089" w14:textId="77777777" w:rsidR="00FB6B4E" w:rsidRPr="003666DD" w:rsidRDefault="00FB6B4E" w:rsidP="0000650D">
            <w:pPr>
              <w:autoSpaceDE w:val="0"/>
              <w:autoSpaceDN w:val="0"/>
              <w:adjustRightInd w:val="0"/>
              <w:rPr>
                <w:sz w:val="20"/>
                <w:szCs w:val="20"/>
              </w:rPr>
            </w:pPr>
            <w:r w:rsidRPr="003666DD">
              <w:rPr>
                <w:sz w:val="20"/>
                <w:szCs w:val="20"/>
              </w:rPr>
              <w:t>федеральный бюджет</w:t>
            </w:r>
          </w:p>
        </w:tc>
        <w:tc>
          <w:tcPr>
            <w:tcW w:w="428" w:type="pct"/>
            <w:vAlign w:val="center"/>
          </w:tcPr>
          <w:p w14:paraId="53AD59B5" w14:textId="77777777" w:rsidR="00FB6B4E" w:rsidRPr="003666DD" w:rsidRDefault="00FB6B4E" w:rsidP="0000650D">
            <w:pPr>
              <w:jc w:val="center"/>
              <w:rPr>
                <w:sz w:val="20"/>
                <w:szCs w:val="20"/>
              </w:rPr>
            </w:pPr>
            <w:r w:rsidRPr="003666DD">
              <w:rPr>
                <w:sz w:val="20"/>
                <w:szCs w:val="20"/>
              </w:rPr>
              <w:t>157 704,8</w:t>
            </w:r>
          </w:p>
        </w:tc>
        <w:tc>
          <w:tcPr>
            <w:tcW w:w="455" w:type="pct"/>
            <w:vAlign w:val="center"/>
          </w:tcPr>
          <w:p w14:paraId="3C574899" w14:textId="77777777" w:rsidR="00FB6B4E" w:rsidRPr="003666DD" w:rsidRDefault="00FB6B4E" w:rsidP="0000650D">
            <w:pPr>
              <w:jc w:val="center"/>
              <w:rPr>
                <w:sz w:val="20"/>
                <w:szCs w:val="20"/>
              </w:rPr>
            </w:pPr>
            <w:r w:rsidRPr="003666DD">
              <w:rPr>
                <w:sz w:val="20"/>
                <w:szCs w:val="20"/>
              </w:rPr>
              <w:t>157 704,8</w:t>
            </w:r>
          </w:p>
        </w:tc>
        <w:tc>
          <w:tcPr>
            <w:tcW w:w="409" w:type="pct"/>
            <w:vAlign w:val="center"/>
          </w:tcPr>
          <w:p w14:paraId="7B88F93C" w14:textId="77777777" w:rsidR="00FB6B4E" w:rsidRPr="003666DD" w:rsidRDefault="00FB6B4E" w:rsidP="0000650D">
            <w:pPr>
              <w:jc w:val="center"/>
              <w:rPr>
                <w:sz w:val="20"/>
                <w:szCs w:val="20"/>
              </w:rPr>
            </w:pPr>
            <w:r w:rsidRPr="003666DD">
              <w:rPr>
                <w:sz w:val="20"/>
                <w:szCs w:val="20"/>
              </w:rPr>
              <w:t>157 704,8</w:t>
            </w:r>
          </w:p>
        </w:tc>
        <w:tc>
          <w:tcPr>
            <w:tcW w:w="409" w:type="pct"/>
            <w:vAlign w:val="center"/>
          </w:tcPr>
          <w:p w14:paraId="50CE62F7" w14:textId="77777777" w:rsidR="00FB6B4E" w:rsidRPr="003666DD" w:rsidRDefault="00FB6B4E" w:rsidP="0000650D">
            <w:pPr>
              <w:jc w:val="center"/>
              <w:rPr>
                <w:sz w:val="20"/>
                <w:szCs w:val="20"/>
              </w:rPr>
            </w:pPr>
            <w:r w:rsidRPr="003666DD">
              <w:rPr>
                <w:sz w:val="20"/>
                <w:szCs w:val="20"/>
              </w:rPr>
              <w:t>157 704,8</w:t>
            </w:r>
          </w:p>
        </w:tc>
        <w:tc>
          <w:tcPr>
            <w:tcW w:w="390" w:type="pct"/>
            <w:vAlign w:val="center"/>
          </w:tcPr>
          <w:p w14:paraId="18B7746D" w14:textId="77777777" w:rsidR="00FB6B4E" w:rsidRPr="003666DD" w:rsidRDefault="00FB6B4E" w:rsidP="0000650D">
            <w:pPr>
              <w:jc w:val="center"/>
              <w:rPr>
                <w:sz w:val="20"/>
                <w:szCs w:val="20"/>
              </w:rPr>
            </w:pPr>
            <w:r w:rsidRPr="003666DD">
              <w:rPr>
                <w:sz w:val="20"/>
                <w:szCs w:val="20"/>
              </w:rPr>
              <w:t>157 704,8</w:t>
            </w:r>
          </w:p>
        </w:tc>
        <w:tc>
          <w:tcPr>
            <w:tcW w:w="427" w:type="pct"/>
            <w:vAlign w:val="center"/>
          </w:tcPr>
          <w:p w14:paraId="50FA3324" w14:textId="77777777" w:rsidR="00FB6B4E" w:rsidRPr="003666DD" w:rsidRDefault="00FB6B4E" w:rsidP="0000650D">
            <w:pPr>
              <w:jc w:val="center"/>
              <w:rPr>
                <w:sz w:val="20"/>
                <w:szCs w:val="20"/>
              </w:rPr>
            </w:pPr>
            <w:r w:rsidRPr="003666DD">
              <w:rPr>
                <w:sz w:val="20"/>
                <w:szCs w:val="20"/>
              </w:rPr>
              <w:t>157 704,8</w:t>
            </w:r>
          </w:p>
        </w:tc>
      </w:tr>
      <w:tr w:rsidR="00FB6B4E" w:rsidRPr="003666DD" w14:paraId="5179D4A5" w14:textId="77777777" w:rsidTr="00412012">
        <w:trPr>
          <w:trHeight w:val="1950"/>
          <w:jc w:val="center"/>
        </w:trPr>
        <w:tc>
          <w:tcPr>
            <w:tcW w:w="154" w:type="pct"/>
            <w:vMerge/>
            <w:vAlign w:val="center"/>
          </w:tcPr>
          <w:p w14:paraId="01FD78F1" w14:textId="77777777" w:rsidR="00FB6B4E" w:rsidRPr="003666DD" w:rsidRDefault="00FB6B4E" w:rsidP="0000650D">
            <w:pPr>
              <w:autoSpaceDE w:val="0"/>
              <w:autoSpaceDN w:val="0"/>
              <w:adjustRightInd w:val="0"/>
              <w:jc w:val="center"/>
              <w:rPr>
                <w:sz w:val="20"/>
                <w:szCs w:val="20"/>
              </w:rPr>
            </w:pPr>
          </w:p>
        </w:tc>
        <w:tc>
          <w:tcPr>
            <w:tcW w:w="1593" w:type="pct"/>
            <w:vAlign w:val="center"/>
          </w:tcPr>
          <w:p w14:paraId="74155564" w14:textId="77777777" w:rsidR="00FB6B4E" w:rsidRPr="003666DD" w:rsidRDefault="00FB6B4E" w:rsidP="0000650D">
            <w:pPr>
              <w:rPr>
                <w:sz w:val="20"/>
                <w:szCs w:val="20"/>
              </w:rPr>
            </w:pPr>
            <w:r w:rsidRPr="003666DD">
              <w:rPr>
                <w:sz w:val="20"/>
                <w:szCs w:val="20"/>
              </w:rPr>
              <w:t>в том числе обеспечение дошкольного образования в муниципальных образовательных организациях,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735" w:type="pct"/>
            <w:vAlign w:val="center"/>
          </w:tcPr>
          <w:p w14:paraId="7179E519" w14:textId="77777777" w:rsidR="00FB6B4E" w:rsidRPr="003666DD" w:rsidRDefault="00FB6B4E" w:rsidP="0000650D">
            <w:pPr>
              <w:autoSpaceDE w:val="0"/>
              <w:autoSpaceDN w:val="0"/>
              <w:adjustRightInd w:val="0"/>
              <w:rPr>
                <w:sz w:val="20"/>
                <w:szCs w:val="20"/>
              </w:rPr>
            </w:pPr>
            <w:r w:rsidRPr="003666DD">
              <w:rPr>
                <w:sz w:val="20"/>
                <w:szCs w:val="20"/>
              </w:rPr>
              <w:t>федеральный бюджет</w:t>
            </w:r>
          </w:p>
        </w:tc>
        <w:tc>
          <w:tcPr>
            <w:tcW w:w="428" w:type="pct"/>
            <w:vAlign w:val="center"/>
          </w:tcPr>
          <w:p w14:paraId="6C56E617" w14:textId="77777777" w:rsidR="00FB6B4E" w:rsidRPr="003666DD" w:rsidRDefault="00FB6B4E" w:rsidP="0000650D">
            <w:pPr>
              <w:jc w:val="center"/>
              <w:rPr>
                <w:sz w:val="20"/>
                <w:szCs w:val="20"/>
              </w:rPr>
            </w:pPr>
            <w:r w:rsidRPr="003666DD">
              <w:rPr>
                <w:sz w:val="20"/>
                <w:szCs w:val="20"/>
              </w:rPr>
              <w:t>157 704,8</w:t>
            </w:r>
          </w:p>
        </w:tc>
        <w:tc>
          <w:tcPr>
            <w:tcW w:w="455" w:type="pct"/>
            <w:vAlign w:val="center"/>
          </w:tcPr>
          <w:p w14:paraId="5CC603DA" w14:textId="77777777" w:rsidR="00FB6B4E" w:rsidRPr="003666DD" w:rsidRDefault="00FB6B4E" w:rsidP="0000650D">
            <w:pPr>
              <w:jc w:val="center"/>
              <w:rPr>
                <w:sz w:val="20"/>
                <w:szCs w:val="20"/>
              </w:rPr>
            </w:pPr>
            <w:r w:rsidRPr="003666DD">
              <w:rPr>
                <w:sz w:val="20"/>
                <w:szCs w:val="20"/>
              </w:rPr>
              <w:t>157 704,8</w:t>
            </w:r>
          </w:p>
        </w:tc>
        <w:tc>
          <w:tcPr>
            <w:tcW w:w="409" w:type="pct"/>
            <w:vAlign w:val="center"/>
          </w:tcPr>
          <w:p w14:paraId="338EBA02" w14:textId="77777777" w:rsidR="00FB6B4E" w:rsidRPr="003666DD" w:rsidRDefault="00FB6B4E" w:rsidP="0000650D">
            <w:pPr>
              <w:jc w:val="center"/>
              <w:rPr>
                <w:sz w:val="20"/>
                <w:szCs w:val="20"/>
              </w:rPr>
            </w:pPr>
            <w:r w:rsidRPr="003666DD">
              <w:rPr>
                <w:sz w:val="20"/>
                <w:szCs w:val="20"/>
              </w:rPr>
              <w:t>157 704,8</w:t>
            </w:r>
          </w:p>
        </w:tc>
        <w:tc>
          <w:tcPr>
            <w:tcW w:w="409" w:type="pct"/>
            <w:vAlign w:val="center"/>
          </w:tcPr>
          <w:p w14:paraId="0582A337" w14:textId="77777777" w:rsidR="00FB6B4E" w:rsidRPr="003666DD" w:rsidRDefault="00FB6B4E" w:rsidP="0000650D">
            <w:pPr>
              <w:jc w:val="center"/>
              <w:rPr>
                <w:sz w:val="20"/>
                <w:szCs w:val="20"/>
              </w:rPr>
            </w:pPr>
            <w:r w:rsidRPr="003666DD">
              <w:rPr>
                <w:sz w:val="20"/>
                <w:szCs w:val="20"/>
              </w:rPr>
              <w:t>157 704,8</w:t>
            </w:r>
          </w:p>
        </w:tc>
        <w:tc>
          <w:tcPr>
            <w:tcW w:w="390" w:type="pct"/>
            <w:vAlign w:val="center"/>
          </w:tcPr>
          <w:p w14:paraId="7FBC2934" w14:textId="77777777" w:rsidR="00FB6B4E" w:rsidRPr="003666DD" w:rsidRDefault="00FB6B4E" w:rsidP="0000650D">
            <w:pPr>
              <w:jc w:val="center"/>
              <w:rPr>
                <w:sz w:val="20"/>
                <w:szCs w:val="20"/>
              </w:rPr>
            </w:pPr>
            <w:r w:rsidRPr="003666DD">
              <w:rPr>
                <w:sz w:val="20"/>
                <w:szCs w:val="20"/>
              </w:rPr>
              <w:t>157 704,8</w:t>
            </w:r>
          </w:p>
        </w:tc>
        <w:tc>
          <w:tcPr>
            <w:tcW w:w="427" w:type="pct"/>
            <w:vAlign w:val="center"/>
          </w:tcPr>
          <w:p w14:paraId="7085A0E1" w14:textId="77777777" w:rsidR="00FB6B4E" w:rsidRPr="003666DD" w:rsidRDefault="00FB6B4E" w:rsidP="0000650D">
            <w:pPr>
              <w:jc w:val="center"/>
              <w:rPr>
                <w:sz w:val="20"/>
                <w:szCs w:val="20"/>
              </w:rPr>
            </w:pPr>
            <w:r w:rsidRPr="003666DD">
              <w:rPr>
                <w:sz w:val="20"/>
                <w:szCs w:val="20"/>
              </w:rPr>
              <w:t>157 704,8</w:t>
            </w:r>
          </w:p>
        </w:tc>
      </w:tr>
      <w:tr w:rsidR="00FB6B4E" w:rsidRPr="003666DD" w14:paraId="42FD89C8" w14:textId="77777777" w:rsidTr="00412012">
        <w:trPr>
          <w:trHeight w:val="792"/>
          <w:jc w:val="center"/>
        </w:trPr>
        <w:tc>
          <w:tcPr>
            <w:tcW w:w="154" w:type="pct"/>
            <w:vAlign w:val="center"/>
          </w:tcPr>
          <w:p w14:paraId="49DF8FFD" w14:textId="77777777" w:rsidR="00FB6B4E" w:rsidRPr="003666DD" w:rsidRDefault="00FB6B4E" w:rsidP="0000650D">
            <w:pPr>
              <w:autoSpaceDE w:val="0"/>
              <w:autoSpaceDN w:val="0"/>
              <w:adjustRightInd w:val="0"/>
              <w:jc w:val="center"/>
              <w:rPr>
                <w:sz w:val="20"/>
                <w:szCs w:val="20"/>
              </w:rPr>
            </w:pPr>
            <w:r w:rsidRPr="003666DD">
              <w:rPr>
                <w:sz w:val="20"/>
                <w:szCs w:val="20"/>
              </w:rPr>
              <w:t>12</w:t>
            </w:r>
          </w:p>
        </w:tc>
        <w:tc>
          <w:tcPr>
            <w:tcW w:w="1593" w:type="pct"/>
            <w:vAlign w:val="center"/>
          </w:tcPr>
          <w:p w14:paraId="20A3B2C8" w14:textId="77777777" w:rsidR="00FB6B4E" w:rsidRPr="003666DD" w:rsidRDefault="00FB6B4E" w:rsidP="0000650D">
            <w:pPr>
              <w:rPr>
                <w:sz w:val="20"/>
                <w:szCs w:val="20"/>
              </w:rPr>
            </w:pPr>
            <w:r w:rsidRPr="003666DD">
              <w:rPr>
                <w:sz w:val="20"/>
                <w:szCs w:val="20"/>
              </w:rPr>
              <w:t>Основное мероприятие 2.2. Осуществление отдельных государственных полномочий в соответствии с законом области  от 17 декабря 2007 года № 1719-ОЗ «О наделении органов местного самоуправления отдельными государственными полномочиями в сфере образования»</w:t>
            </w:r>
          </w:p>
        </w:tc>
        <w:tc>
          <w:tcPr>
            <w:tcW w:w="735" w:type="pct"/>
            <w:vAlign w:val="center"/>
          </w:tcPr>
          <w:p w14:paraId="430E5C47" w14:textId="77777777" w:rsidR="00FB6B4E" w:rsidRPr="003666DD" w:rsidRDefault="00FB6B4E" w:rsidP="0000650D">
            <w:pPr>
              <w:autoSpaceDE w:val="0"/>
              <w:autoSpaceDN w:val="0"/>
              <w:adjustRightInd w:val="0"/>
              <w:rPr>
                <w:sz w:val="20"/>
                <w:szCs w:val="20"/>
              </w:rPr>
            </w:pPr>
            <w:r w:rsidRPr="003666DD">
              <w:rPr>
                <w:sz w:val="20"/>
                <w:szCs w:val="20"/>
              </w:rPr>
              <w:t>областной бюджет</w:t>
            </w:r>
          </w:p>
        </w:tc>
        <w:tc>
          <w:tcPr>
            <w:tcW w:w="428" w:type="pct"/>
            <w:vAlign w:val="center"/>
          </w:tcPr>
          <w:p w14:paraId="18F6DD6C" w14:textId="77777777" w:rsidR="00FB6B4E" w:rsidRPr="003666DD" w:rsidRDefault="00FB6B4E" w:rsidP="0000650D">
            <w:pPr>
              <w:jc w:val="center"/>
              <w:rPr>
                <w:sz w:val="20"/>
                <w:szCs w:val="20"/>
              </w:rPr>
            </w:pPr>
            <w:r w:rsidRPr="003666DD">
              <w:rPr>
                <w:sz w:val="20"/>
                <w:szCs w:val="20"/>
              </w:rPr>
              <w:t>21 175,5</w:t>
            </w:r>
          </w:p>
        </w:tc>
        <w:tc>
          <w:tcPr>
            <w:tcW w:w="455" w:type="pct"/>
            <w:vAlign w:val="center"/>
          </w:tcPr>
          <w:p w14:paraId="5199329A" w14:textId="77777777" w:rsidR="00FB6B4E" w:rsidRPr="003666DD" w:rsidRDefault="00FB6B4E" w:rsidP="0000650D">
            <w:pPr>
              <w:jc w:val="center"/>
              <w:rPr>
                <w:sz w:val="20"/>
                <w:szCs w:val="20"/>
              </w:rPr>
            </w:pPr>
            <w:r w:rsidRPr="003666DD">
              <w:rPr>
                <w:sz w:val="20"/>
                <w:szCs w:val="20"/>
              </w:rPr>
              <w:t>21 175,5</w:t>
            </w:r>
          </w:p>
        </w:tc>
        <w:tc>
          <w:tcPr>
            <w:tcW w:w="409" w:type="pct"/>
            <w:vAlign w:val="center"/>
          </w:tcPr>
          <w:p w14:paraId="7D372AE3" w14:textId="77777777" w:rsidR="00FB6B4E" w:rsidRPr="003666DD" w:rsidRDefault="00FB6B4E" w:rsidP="0000650D">
            <w:pPr>
              <w:jc w:val="center"/>
              <w:rPr>
                <w:sz w:val="20"/>
                <w:szCs w:val="20"/>
              </w:rPr>
            </w:pPr>
            <w:r w:rsidRPr="003666DD">
              <w:rPr>
                <w:sz w:val="20"/>
                <w:szCs w:val="20"/>
              </w:rPr>
              <w:t>21 175,5</w:t>
            </w:r>
          </w:p>
        </w:tc>
        <w:tc>
          <w:tcPr>
            <w:tcW w:w="409" w:type="pct"/>
            <w:vAlign w:val="center"/>
          </w:tcPr>
          <w:p w14:paraId="48754AB7" w14:textId="77777777" w:rsidR="00FB6B4E" w:rsidRPr="003666DD" w:rsidRDefault="00FB6B4E" w:rsidP="0000650D">
            <w:pPr>
              <w:jc w:val="center"/>
              <w:rPr>
                <w:sz w:val="20"/>
                <w:szCs w:val="20"/>
              </w:rPr>
            </w:pPr>
            <w:r w:rsidRPr="003666DD">
              <w:rPr>
                <w:sz w:val="20"/>
                <w:szCs w:val="20"/>
              </w:rPr>
              <w:t>21 175,5</w:t>
            </w:r>
          </w:p>
        </w:tc>
        <w:tc>
          <w:tcPr>
            <w:tcW w:w="390" w:type="pct"/>
            <w:vAlign w:val="center"/>
          </w:tcPr>
          <w:p w14:paraId="56C018E2" w14:textId="77777777" w:rsidR="00FB6B4E" w:rsidRPr="003666DD" w:rsidRDefault="00FB6B4E" w:rsidP="0000650D">
            <w:pPr>
              <w:jc w:val="center"/>
              <w:rPr>
                <w:sz w:val="20"/>
                <w:szCs w:val="20"/>
              </w:rPr>
            </w:pPr>
            <w:r w:rsidRPr="003666DD">
              <w:rPr>
                <w:sz w:val="20"/>
                <w:szCs w:val="20"/>
              </w:rPr>
              <w:t>21 175,5</w:t>
            </w:r>
          </w:p>
        </w:tc>
        <w:tc>
          <w:tcPr>
            <w:tcW w:w="427" w:type="pct"/>
            <w:vAlign w:val="center"/>
          </w:tcPr>
          <w:p w14:paraId="22877E1B" w14:textId="77777777" w:rsidR="00FB6B4E" w:rsidRPr="003666DD" w:rsidRDefault="00FB6B4E" w:rsidP="0000650D">
            <w:pPr>
              <w:jc w:val="center"/>
              <w:rPr>
                <w:sz w:val="20"/>
                <w:szCs w:val="20"/>
              </w:rPr>
            </w:pPr>
            <w:r w:rsidRPr="003666DD">
              <w:rPr>
                <w:sz w:val="20"/>
                <w:szCs w:val="20"/>
              </w:rPr>
              <w:t>21 175,5</w:t>
            </w:r>
          </w:p>
        </w:tc>
      </w:tr>
      <w:tr w:rsidR="00FB6B4E" w:rsidRPr="003666DD" w14:paraId="521996A8" w14:textId="77777777" w:rsidTr="00412012">
        <w:trPr>
          <w:trHeight w:val="792"/>
          <w:jc w:val="center"/>
        </w:trPr>
        <w:tc>
          <w:tcPr>
            <w:tcW w:w="154" w:type="pct"/>
            <w:vAlign w:val="center"/>
          </w:tcPr>
          <w:p w14:paraId="139B8B6F" w14:textId="77777777" w:rsidR="00FB6B4E" w:rsidRPr="003666DD" w:rsidRDefault="00FB6B4E" w:rsidP="0000650D">
            <w:pPr>
              <w:autoSpaceDE w:val="0"/>
              <w:autoSpaceDN w:val="0"/>
              <w:adjustRightInd w:val="0"/>
              <w:jc w:val="center"/>
              <w:rPr>
                <w:sz w:val="20"/>
                <w:szCs w:val="20"/>
              </w:rPr>
            </w:pPr>
            <w:r w:rsidRPr="003666DD">
              <w:rPr>
                <w:sz w:val="20"/>
                <w:szCs w:val="20"/>
              </w:rPr>
              <w:t>13</w:t>
            </w:r>
          </w:p>
        </w:tc>
        <w:tc>
          <w:tcPr>
            <w:tcW w:w="1593" w:type="pct"/>
            <w:vAlign w:val="center"/>
          </w:tcPr>
          <w:p w14:paraId="5140E9A1" w14:textId="77777777" w:rsidR="00FB6B4E" w:rsidRPr="003666DD" w:rsidRDefault="00FB6B4E" w:rsidP="0000650D">
            <w:pPr>
              <w:rPr>
                <w:sz w:val="20"/>
                <w:szCs w:val="20"/>
              </w:rPr>
            </w:pPr>
            <w:r w:rsidRPr="003666DD">
              <w:rPr>
                <w:sz w:val="20"/>
                <w:szCs w:val="20"/>
              </w:rPr>
              <w:t>Основное мероприятие 2.3. Формирование комплексной системы выявления, развития и поддержки одаренных детей и молодых талантов</w:t>
            </w:r>
          </w:p>
        </w:tc>
        <w:tc>
          <w:tcPr>
            <w:tcW w:w="735" w:type="pct"/>
            <w:vAlign w:val="center"/>
          </w:tcPr>
          <w:p w14:paraId="424FAA31" w14:textId="77777777" w:rsidR="00FB6B4E" w:rsidRPr="003666DD" w:rsidRDefault="00FB6B4E" w:rsidP="0000650D">
            <w:pPr>
              <w:autoSpaceDE w:val="0"/>
              <w:autoSpaceDN w:val="0"/>
              <w:adjustRightInd w:val="0"/>
              <w:rPr>
                <w:sz w:val="20"/>
                <w:szCs w:val="20"/>
              </w:rPr>
            </w:pPr>
            <w:r w:rsidRPr="003666DD">
              <w:rPr>
                <w:sz w:val="20"/>
                <w:szCs w:val="20"/>
              </w:rPr>
              <w:t>городской бюджет</w:t>
            </w:r>
          </w:p>
        </w:tc>
        <w:tc>
          <w:tcPr>
            <w:tcW w:w="428" w:type="pct"/>
            <w:vAlign w:val="center"/>
          </w:tcPr>
          <w:p w14:paraId="0540F870" w14:textId="77777777" w:rsidR="00FB6B4E" w:rsidRPr="003666DD" w:rsidRDefault="00FB6B4E" w:rsidP="0000650D">
            <w:pPr>
              <w:jc w:val="center"/>
              <w:rPr>
                <w:sz w:val="20"/>
                <w:szCs w:val="20"/>
              </w:rPr>
            </w:pPr>
            <w:r w:rsidRPr="003666DD">
              <w:rPr>
                <w:sz w:val="20"/>
                <w:szCs w:val="20"/>
              </w:rPr>
              <w:t>629,0</w:t>
            </w:r>
          </w:p>
        </w:tc>
        <w:tc>
          <w:tcPr>
            <w:tcW w:w="455" w:type="pct"/>
          </w:tcPr>
          <w:p w14:paraId="2887A3FA" w14:textId="77777777" w:rsidR="00412012" w:rsidRDefault="00412012" w:rsidP="0000650D">
            <w:pPr>
              <w:jc w:val="center"/>
              <w:rPr>
                <w:sz w:val="20"/>
                <w:szCs w:val="20"/>
              </w:rPr>
            </w:pPr>
          </w:p>
          <w:p w14:paraId="76AA65A4" w14:textId="77777777" w:rsidR="00FB6B4E" w:rsidRPr="003666DD" w:rsidRDefault="00FB6B4E" w:rsidP="0000650D">
            <w:pPr>
              <w:jc w:val="center"/>
              <w:rPr>
                <w:sz w:val="20"/>
                <w:szCs w:val="20"/>
              </w:rPr>
            </w:pPr>
            <w:r w:rsidRPr="003666DD">
              <w:rPr>
                <w:sz w:val="20"/>
                <w:szCs w:val="20"/>
              </w:rPr>
              <w:t>629,0</w:t>
            </w:r>
          </w:p>
        </w:tc>
        <w:tc>
          <w:tcPr>
            <w:tcW w:w="409" w:type="pct"/>
          </w:tcPr>
          <w:p w14:paraId="020A2AC9" w14:textId="77777777" w:rsidR="00412012" w:rsidRDefault="00412012" w:rsidP="0000650D">
            <w:pPr>
              <w:jc w:val="center"/>
              <w:rPr>
                <w:sz w:val="20"/>
                <w:szCs w:val="20"/>
              </w:rPr>
            </w:pPr>
          </w:p>
          <w:p w14:paraId="5B180B34" w14:textId="77777777" w:rsidR="00FB6B4E" w:rsidRPr="003666DD" w:rsidRDefault="00FB6B4E" w:rsidP="0000650D">
            <w:pPr>
              <w:jc w:val="center"/>
              <w:rPr>
                <w:sz w:val="20"/>
                <w:szCs w:val="20"/>
              </w:rPr>
            </w:pPr>
            <w:r w:rsidRPr="003666DD">
              <w:rPr>
                <w:sz w:val="20"/>
                <w:szCs w:val="20"/>
              </w:rPr>
              <w:t>629,0</w:t>
            </w:r>
          </w:p>
        </w:tc>
        <w:tc>
          <w:tcPr>
            <w:tcW w:w="409" w:type="pct"/>
          </w:tcPr>
          <w:p w14:paraId="4472ADD9" w14:textId="77777777" w:rsidR="00412012" w:rsidRDefault="00412012" w:rsidP="0000650D">
            <w:pPr>
              <w:jc w:val="center"/>
              <w:rPr>
                <w:sz w:val="20"/>
                <w:szCs w:val="20"/>
              </w:rPr>
            </w:pPr>
          </w:p>
          <w:p w14:paraId="7E843425" w14:textId="77777777" w:rsidR="00FB6B4E" w:rsidRPr="003666DD" w:rsidRDefault="00FB6B4E" w:rsidP="0000650D">
            <w:pPr>
              <w:jc w:val="center"/>
              <w:rPr>
                <w:sz w:val="20"/>
                <w:szCs w:val="20"/>
              </w:rPr>
            </w:pPr>
            <w:r w:rsidRPr="003666DD">
              <w:rPr>
                <w:sz w:val="20"/>
                <w:szCs w:val="20"/>
              </w:rPr>
              <w:t>629,0</w:t>
            </w:r>
          </w:p>
        </w:tc>
        <w:tc>
          <w:tcPr>
            <w:tcW w:w="390" w:type="pct"/>
          </w:tcPr>
          <w:p w14:paraId="30D1793C" w14:textId="77777777" w:rsidR="00412012" w:rsidRDefault="00412012" w:rsidP="0000650D">
            <w:pPr>
              <w:jc w:val="center"/>
              <w:rPr>
                <w:sz w:val="20"/>
                <w:szCs w:val="20"/>
              </w:rPr>
            </w:pPr>
          </w:p>
          <w:p w14:paraId="6F24CE22" w14:textId="77777777" w:rsidR="00FB6B4E" w:rsidRPr="003666DD" w:rsidRDefault="00FB6B4E" w:rsidP="0000650D">
            <w:pPr>
              <w:jc w:val="center"/>
              <w:rPr>
                <w:sz w:val="20"/>
                <w:szCs w:val="20"/>
              </w:rPr>
            </w:pPr>
            <w:r w:rsidRPr="003666DD">
              <w:rPr>
                <w:sz w:val="20"/>
                <w:szCs w:val="20"/>
              </w:rPr>
              <w:t>629,0</w:t>
            </w:r>
          </w:p>
        </w:tc>
        <w:tc>
          <w:tcPr>
            <w:tcW w:w="427" w:type="pct"/>
          </w:tcPr>
          <w:p w14:paraId="7204D84C" w14:textId="77777777" w:rsidR="00412012" w:rsidRDefault="00412012" w:rsidP="0000650D">
            <w:pPr>
              <w:jc w:val="center"/>
              <w:rPr>
                <w:sz w:val="20"/>
                <w:szCs w:val="20"/>
              </w:rPr>
            </w:pPr>
          </w:p>
          <w:p w14:paraId="3EEAD5D1" w14:textId="77777777" w:rsidR="00FB6B4E" w:rsidRPr="003666DD" w:rsidRDefault="00FB6B4E" w:rsidP="0000650D">
            <w:pPr>
              <w:jc w:val="center"/>
              <w:rPr>
                <w:sz w:val="20"/>
                <w:szCs w:val="20"/>
              </w:rPr>
            </w:pPr>
            <w:r w:rsidRPr="003666DD">
              <w:rPr>
                <w:sz w:val="20"/>
                <w:szCs w:val="20"/>
              </w:rPr>
              <w:t>629,0</w:t>
            </w:r>
          </w:p>
        </w:tc>
      </w:tr>
      <w:tr w:rsidR="00FB6B4E" w:rsidRPr="003666DD" w14:paraId="3098D7E9" w14:textId="77777777" w:rsidTr="00412012">
        <w:trPr>
          <w:trHeight w:val="20"/>
          <w:jc w:val="center"/>
        </w:trPr>
        <w:tc>
          <w:tcPr>
            <w:tcW w:w="154" w:type="pct"/>
            <w:vAlign w:val="center"/>
          </w:tcPr>
          <w:p w14:paraId="3AB57BCE" w14:textId="77777777" w:rsidR="00FB6B4E" w:rsidRPr="003666DD" w:rsidRDefault="00FB6B4E" w:rsidP="0000650D">
            <w:pPr>
              <w:autoSpaceDE w:val="0"/>
              <w:autoSpaceDN w:val="0"/>
              <w:adjustRightInd w:val="0"/>
              <w:jc w:val="center"/>
              <w:outlineLvl w:val="0"/>
              <w:rPr>
                <w:sz w:val="20"/>
                <w:szCs w:val="20"/>
              </w:rPr>
            </w:pPr>
            <w:r w:rsidRPr="003666DD">
              <w:rPr>
                <w:sz w:val="20"/>
                <w:szCs w:val="20"/>
              </w:rPr>
              <w:t>14</w:t>
            </w:r>
          </w:p>
        </w:tc>
        <w:tc>
          <w:tcPr>
            <w:tcW w:w="1593" w:type="pct"/>
            <w:vAlign w:val="center"/>
          </w:tcPr>
          <w:p w14:paraId="5F5B6055" w14:textId="77777777" w:rsidR="00FB6B4E" w:rsidRPr="003666DD" w:rsidRDefault="00FB6B4E" w:rsidP="0000650D">
            <w:pPr>
              <w:rPr>
                <w:sz w:val="20"/>
                <w:szCs w:val="20"/>
              </w:rPr>
            </w:pPr>
            <w:r w:rsidRPr="003666DD">
              <w:rPr>
                <w:sz w:val="20"/>
                <w:szCs w:val="20"/>
              </w:rPr>
              <w:t>Основное мероприятие 2.4. Организация проведения общественно-значимых мероприятий  в сфере образования, науки и молодежной политики</w:t>
            </w:r>
          </w:p>
        </w:tc>
        <w:tc>
          <w:tcPr>
            <w:tcW w:w="735" w:type="pct"/>
            <w:vAlign w:val="center"/>
          </w:tcPr>
          <w:p w14:paraId="4F8B7631" w14:textId="77777777" w:rsidR="00FB6B4E" w:rsidRPr="003666DD" w:rsidRDefault="00FB6B4E" w:rsidP="0000650D">
            <w:pPr>
              <w:autoSpaceDE w:val="0"/>
              <w:autoSpaceDN w:val="0"/>
              <w:adjustRightInd w:val="0"/>
              <w:rPr>
                <w:sz w:val="20"/>
                <w:szCs w:val="20"/>
              </w:rPr>
            </w:pPr>
            <w:r w:rsidRPr="003666DD">
              <w:rPr>
                <w:sz w:val="20"/>
                <w:szCs w:val="20"/>
              </w:rPr>
              <w:t>городской бюджет</w:t>
            </w:r>
          </w:p>
        </w:tc>
        <w:tc>
          <w:tcPr>
            <w:tcW w:w="428" w:type="pct"/>
            <w:vAlign w:val="center"/>
          </w:tcPr>
          <w:p w14:paraId="3442236C" w14:textId="77777777" w:rsidR="00FB6B4E" w:rsidRPr="003666DD" w:rsidRDefault="00FB6B4E" w:rsidP="0000650D">
            <w:pPr>
              <w:jc w:val="center"/>
              <w:rPr>
                <w:sz w:val="20"/>
                <w:szCs w:val="20"/>
              </w:rPr>
            </w:pPr>
            <w:r w:rsidRPr="003666DD">
              <w:rPr>
                <w:sz w:val="20"/>
                <w:szCs w:val="20"/>
              </w:rPr>
              <w:t>1 014,5</w:t>
            </w:r>
          </w:p>
        </w:tc>
        <w:tc>
          <w:tcPr>
            <w:tcW w:w="455" w:type="pct"/>
            <w:vAlign w:val="center"/>
          </w:tcPr>
          <w:p w14:paraId="6855B61B" w14:textId="77777777" w:rsidR="00FB6B4E" w:rsidRPr="003666DD" w:rsidRDefault="00FB6B4E" w:rsidP="0000650D">
            <w:pPr>
              <w:jc w:val="center"/>
              <w:rPr>
                <w:sz w:val="20"/>
                <w:szCs w:val="20"/>
              </w:rPr>
            </w:pPr>
            <w:r w:rsidRPr="003666DD">
              <w:rPr>
                <w:sz w:val="20"/>
                <w:szCs w:val="20"/>
              </w:rPr>
              <w:t>1 014,5</w:t>
            </w:r>
          </w:p>
        </w:tc>
        <w:tc>
          <w:tcPr>
            <w:tcW w:w="409" w:type="pct"/>
            <w:vAlign w:val="center"/>
          </w:tcPr>
          <w:p w14:paraId="3B381BC6" w14:textId="77777777" w:rsidR="00FB6B4E" w:rsidRPr="003666DD" w:rsidRDefault="00FB6B4E" w:rsidP="0000650D">
            <w:pPr>
              <w:jc w:val="center"/>
              <w:rPr>
                <w:sz w:val="20"/>
                <w:szCs w:val="20"/>
              </w:rPr>
            </w:pPr>
            <w:r w:rsidRPr="003666DD">
              <w:rPr>
                <w:sz w:val="20"/>
                <w:szCs w:val="20"/>
              </w:rPr>
              <w:t>1 014,5</w:t>
            </w:r>
          </w:p>
        </w:tc>
        <w:tc>
          <w:tcPr>
            <w:tcW w:w="409" w:type="pct"/>
            <w:vAlign w:val="center"/>
          </w:tcPr>
          <w:p w14:paraId="728E5F55" w14:textId="77777777" w:rsidR="00FB6B4E" w:rsidRPr="003666DD" w:rsidRDefault="00FB6B4E" w:rsidP="0000650D">
            <w:pPr>
              <w:jc w:val="center"/>
              <w:rPr>
                <w:sz w:val="20"/>
                <w:szCs w:val="20"/>
              </w:rPr>
            </w:pPr>
            <w:r w:rsidRPr="003666DD">
              <w:rPr>
                <w:sz w:val="20"/>
                <w:szCs w:val="20"/>
              </w:rPr>
              <w:t>1 014,5</w:t>
            </w:r>
          </w:p>
        </w:tc>
        <w:tc>
          <w:tcPr>
            <w:tcW w:w="390" w:type="pct"/>
            <w:vAlign w:val="center"/>
          </w:tcPr>
          <w:p w14:paraId="5AEC2901" w14:textId="77777777" w:rsidR="00FB6B4E" w:rsidRPr="003666DD" w:rsidRDefault="00FB6B4E" w:rsidP="0000650D">
            <w:pPr>
              <w:jc w:val="center"/>
              <w:rPr>
                <w:sz w:val="20"/>
                <w:szCs w:val="20"/>
              </w:rPr>
            </w:pPr>
            <w:r w:rsidRPr="003666DD">
              <w:rPr>
                <w:sz w:val="20"/>
                <w:szCs w:val="20"/>
              </w:rPr>
              <w:t>1 014,5</w:t>
            </w:r>
          </w:p>
        </w:tc>
        <w:tc>
          <w:tcPr>
            <w:tcW w:w="427" w:type="pct"/>
            <w:vAlign w:val="center"/>
          </w:tcPr>
          <w:p w14:paraId="30EDDF36" w14:textId="77777777" w:rsidR="00FB6B4E" w:rsidRPr="003666DD" w:rsidRDefault="00FB6B4E" w:rsidP="0000650D">
            <w:pPr>
              <w:jc w:val="center"/>
              <w:rPr>
                <w:sz w:val="20"/>
                <w:szCs w:val="20"/>
              </w:rPr>
            </w:pPr>
            <w:r w:rsidRPr="003666DD">
              <w:rPr>
                <w:sz w:val="20"/>
                <w:szCs w:val="20"/>
              </w:rPr>
              <w:t>1 014,5</w:t>
            </w:r>
          </w:p>
        </w:tc>
      </w:tr>
      <w:tr w:rsidR="00FB6B4E" w:rsidRPr="003666DD" w14:paraId="678BE6C9" w14:textId="77777777" w:rsidTr="00412012">
        <w:trPr>
          <w:trHeight w:val="20"/>
          <w:jc w:val="center"/>
        </w:trPr>
        <w:tc>
          <w:tcPr>
            <w:tcW w:w="154" w:type="pct"/>
            <w:vMerge w:val="restart"/>
            <w:vAlign w:val="center"/>
          </w:tcPr>
          <w:p w14:paraId="729FCF72" w14:textId="77777777" w:rsidR="00FB6B4E" w:rsidRPr="003666DD" w:rsidRDefault="00FB6B4E" w:rsidP="0000650D">
            <w:pPr>
              <w:autoSpaceDE w:val="0"/>
              <w:autoSpaceDN w:val="0"/>
              <w:adjustRightInd w:val="0"/>
              <w:jc w:val="center"/>
              <w:outlineLvl w:val="0"/>
              <w:rPr>
                <w:sz w:val="20"/>
                <w:szCs w:val="20"/>
              </w:rPr>
            </w:pPr>
            <w:r w:rsidRPr="003666DD">
              <w:rPr>
                <w:sz w:val="20"/>
                <w:szCs w:val="20"/>
              </w:rPr>
              <w:t>15</w:t>
            </w:r>
          </w:p>
        </w:tc>
        <w:tc>
          <w:tcPr>
            <w:tcW w:w="1593" w:type="pct"/>
            <w:vMerge w:val="restart"/>
            <w:vAlign w:val="center"/>
          </w:tcPr>
          <w:p w14:paraId="77E64564" w14:textId="77777777" w:rsidR="00FB6B4E" w:rsidRPr="003666DD" w:rsidRDefault="00FB6B4E" w:rsidP="0000650D">
            <w:pPr>
              <w:rPr>
                <w:sz w:val="20"/>
                <w:szCs w:val="20"/>
              </w:rPr>
            </w:pPr>
            <w:r w:rsidRPr="003666DD">
              <w:rPr>
                <w:sz w:val="20"/>
                <w:szCs w:val="20"/>
              </w:rPr>
              <w:t>Основное мероприятие 2.5. Реализация регионального проекта «Патриотическое воспитание граждан Российской Федерации (Вологодская область)» (федеральный проект «Патриотическое воспитание граждан Российской Федерации»</w:t>
            </w:r>
          </w:p>
        </w:tc>
        <w:tc>
          <w:tcPr>
            <w:tcW w:w="735" w:type="pct"/>
            <w:vAlign w:val="center"/>
          </w:tcPr>
          <w:p w14:paraId="58010CA1" w14:textId="77777777" w:rsidR="00FB6B4E" w:rsidRPr="003666DD" w:rsidRDefault="00FB6B4E" w:rsidP="0000650D">
            <w:pPr>
              <w:autoSpaceDE w:val="0"/>
              <w:autoSpaceDN w:val="0"/>
              <w:adjustRightInd w:val="0"/>
              <w:rPr>
                <w:sz w:val="20"/>
                <w:szCs w:val="20"/>
              </w:rPr>
            </w:pPr>
            <w:r w:rsidRPr="003666DD">
              <w:rPr>
                <w:sz w:val="20"/>
                <w:szCs w:val="20"/>
              </w:rPr>
              <w:t>всего</w:t>
            </w:r>
          </w:p>
        </w:tc>
        <w:tc>
          <w:tcPr>
            <w:tcW w:w="428" w:type="pct"/>
            <w:vAlign w:val="center"/>
          </w:tcPr>
          <w:p w14:paraId="3B4E6DB5" w14:textId="77777777" w:rsidR="00FB6B4E" w:rsidRPr="003666DD" w:rsidRDefault="00FB6B4E" w:rsidP="0000650D">
            <w:pPr>
              <w:jc w:val="center"/>
              <w:rPr>
                <w:sz w:val="20"/>
                <w:szCs w:val="20"/>
              </w:rPr>
            </w:pPr>
            <w:r w:rsidRPr="003666DD">
              <w:rPr>
                <w:sz w:val="20"/>
                <w:szCs w:val="20"/>
              </w:rPr>
              <w:t>16 703,6</w:t>
            </w:r>
          </w:p>
        </w:tc>
        <w:tc>
          <w:tcPr>
            <w:tcW w:w="455" w:type="pct"/>
            <w:vAlign w:val="center"/>
          </w:tcPr>
          <w:p w14:paraId="4AD37DD6" w14:textId="77777777" w:rsidR="00FB6B4E" w:rsidRPr="003666DD" w:rsidRDefault="00FB6B4E" w:rsidP="0000650D">
            <w:pPr>
              <w:jc w:val="center"/>
              <w:rPr>
                <w:sz w:val="20"/>
                <w:szCs w:val="20"/>
              </w:rPr>
            </w:pPr>
            <w:r w:rsidRPr="003666DD">
              <w:rPr>
                <w:sz w:val="20"/>
                <w:szCs w:val="20"/>
              </w:rPr>
              <w:t>16 703,6</w:t>
            </w:r>
          </w:p>
        </w:tc>
        <w:tc>
          <w:tcPr>
            <w:tcW w:w="409" w:type="pct"/>
            <w:vAlign w:val="center"/>
          </w:tcPr>
          <w:p w14:paraId="2E8F66B7" w14:textId="77777777" w:rsidR="00FB6B4E" w:rsidRPr="003666DD" w:rsidRDefault="00FB6B4E" w:rsidP="0000650D">
            <w:pPr>
              <w:jc w:val="center"/>
              <w:rPr>
                <w:sz w:val="20"/>
                <w:szCs w:val="20"/>
              </w:rPr>
            </w:pPr>
            <w:r w:rsidRPr="003666DD">
              <w:rPr>
                <w:sz w:val="20"/>
                <w:szCs w:val="20"/>
              </w:rPr>
              <w:t>16 703,6</w:t>
            </w:r>
          </w:p>
        </w:tc>
        <w:tc>
          <w:tcPr>
            <w:tcW w:w="409" w:type="pct"/>
            <w:vAlign w:val="center"/>
          </w:tcPr>
          <w:p w14:paraId="4E644A81" w14:textId="77777777" w:rsidR="00FB6B4E" w:rsidRPr="003666DD" w:rsidRDefault="00FB6B4E" w:rsidP="0000650D">
            <w:pPr>
              <w:jc w:val="center"/>
              <w:rPr>
                <w:sz w:val="20"/>
                <w:szCs w:val="20"/>
              </w:rPr>
            </w:pPr>
            <w:r w:rsidRPr="003666DD">
              <w:rPr>
                <w:sz w:val="20"/>
                <w:szCs w:val="20"/>
              </w:rPr>
              <w:t>16 703,6</w:t>
            </w:r>
          </w:p>
        </w:tc>
        <w:tc>
          <w:tcPr>
            <w:tcW w:w="390" w:type="pct"/>
            <w:vAlign w:val="center"/>
          </w:tcPr>
          <w:p w14:paraId="788B1066" w14:textId="77777777" w:rsidR="00FB6B4E" w:rsidRPr="003666DD" w:rsidRDefault="00FB6B4E" w:rsidP="0000650D">
            <w:pPr>
              <w:jc w:val="center"/>
              <w:rPr>
                <w:sz w:val="20"/>
                <w:szCs w:val="20"/>
              </w:rPr>
            </w:pPr>
            <w:r w:rsidRPr="003666DD">
              <w:rPr>
                <w:sz w:val="20"/>
                <w:szCs w:val="20"/>
              </w:rPr>
              <w:t>16 703,6</w:t>
            </w:r>
          </w:p>
        </w:tc>
        <w:tc>
          <w:tcPr>
            <w:tcW w:w="427" w:type="pct"/>
            <w:vAlign w:val="center"/>
          </w:tcPr>
          <w:p w14:paraId="0A011B95" w14:textId="77777777" w:rsidR="00FB6B4E" w:rsidRPr="003666DD" w:rsidRDefault="00FB6B4E" w:rsidP="0000650D">
            <w:pPr>
              <w:jc w:val="center"/>
              <w:rPr>
                <w:sz w:val="20"/>
                <w:szCs w:val="20"/>
              </w:rPr>
            </w:pPr>
            <w:r w:rsidRPr="003666DD">
              <w:rPr>
                <w:sz w:val="20"/>
                <w:szCs w:val="20"/>
              </w:rPr>
              <w:t>16 703,6</w:t>
            </w:r>
          </w:p>
        </w:tc>
      </w:tr>
      <w:tr w:rsidR="00FB6B4E" w:rsidRPr="003666DD" w14:paraId="291E37AA" w14:textId="77777777" w:rsidTr="00412012">
        <w:trPr>
          <w:trHeight w:val="20"/>
          <w:jc w:val="center"/>
        </w:trPr>
        <w:tc>
          <w:tcPr>
            <w:tcW w:w="154" w:type="pct"/>
            <w:vMerge/>
            <w:vAlign w:val="center"/>
          </w:tcPr>
          <w:p w14:paraId="7D21AE0B" w14:textId="77777777" w:rsidR="00FB6B4E" w:rsidRPr="003666DD" w:rsidRDefault="00FB6B4E" w:rsidP="0000650D">
            <w:pPr>
              <w:autoSpaceDE w:val="0"/>
              <w:autoSpaceDN w:val="0"/>
              <w:adjustRightInd w:val="0"/>
              <w:jc w:val="center"/>
              <w:outlineLvl w:val="0"/>
              <w:rPr>
                <w:sz w:val="20"/>
                <w:szCs w:val="20"/>
              </w:rPr>
            </w:pPr>
          </w:p>
        </w:tc>
        <w:tc>
          <w:tcPr>
            <w:tcW w:w="1593" w:type="pct"/>
            <w:vMerge/>
            <w:vAlign w:val="center"/>
          </w:tcPr>
          <w:p w14:paraId="101ED3F6" w14:textId="77777777" w:rsidR="00FB6B4E" w:rsidRPr="003666DD" w:rsidRDefault="00FB6B4E" w:rsidP="0000650D">
            <w:pPr>
              <w:rPr>
                <w:sz w:val="20"/>
                <w:szCs w:val="20"/>
              </w:rPr>
            </w:pPr>
          </w:p>
        </w:tc>
        <w:tc>
          <w:tcPr>
            <w:tcW w:w="735" w:type="pct"/>
            <w:vAlign w:val="center"/>
          </w:tcPr>
          <w:p w14:paraId="09B63081" w14:textId="77777777" w:rsidR="00FB6B4E" w:rsidRPr="003666DD" w:rsidRDefault="00FB6B4E" w:rsidP="0000650D">
            <w:pPr>
              <w:autoSpaceDE w:val="0"/>
              <w:autoSpaceDN w:val="0"/>
              <w:adjustRightInd w:val="0"/>
              <w:rPr>
                <w:sz w:val="20"/>
                <w:szCs w:val="20"/>
              </w:rPr>
            </w:pPr>
            <w:r w:rsidRPr="003666DD">
              <w:rPr>
                <w:sz w:val="20"/>
                <w:szCs w:val="20"/>
              </w:rPr>
              <w:t>областной бюджет</w:t>
            </w:r>
          </w:p>
        </w:tc>
        <w:tc>
          <w:tcPr>
            <w:tcW w:w="428" w:type="pct"/>
            <w:vAlign w:val="center"/>
          </w:tcPr>
          <w:p w14:paraId="2D6F77D1" w14:textId="77777777" w:rsidR="00FB6B4E" w:rsidRPr="003666DD" w:rsidRDefault="00FB6B4E" w:rsidP="0000650D">
            <w:pPr>
              <w:jc w:val="center"/>
              <w:rPr>
                <w:sz w:val="20"/>
                <w:szCs w:val="20"/>
              </w:rPr>
            </w:pPr>
            <w:r w:rsidRPr="003666DD">
              <w:rPr>
                <w:sz w:val="20"/>
                <w:szCs w:val="20"/>
              </w:rPr>
              <w:t>668,2</w:t>
            </w:r>
          </w:p>
        </w:tc>
        <w:tc>
          <w:tcPr>
            <w:tcW w:w="455" w:type="pct"/>
            <w:vAlign w:val="center"/>
          </w:tcPr>
          <w:p w14:paraId="2854542F" w14:textId="77777777" w:rsidR="00FB6B4E" w:rsidRPr="003666DD" w:rsidRDefault="00FB6B4E" w:rsidP="0000650D">
            <w:pPr>
              <w:jc w:val="center"/>
              <w:rPr>
                <w:sz w:val="20"/>
                <w:szCs w:val="20"/>
              </w:rPr>
            </w:pPr>
            <w:r w:rsidRPr="003666DD">
              <w:rPr>
                <w:sz w:val="20"/>
                <w:szCs w:val="20"/>
              </w:rPr>
              <w:t>668,2</w:t>
            </w:r>
          </w:p>
        </w:tc>
        <w:tc>
          <w:tcPr>
            <w:tcW w:w="409" w:type="pct"/>
            <w:vAlign w:val="center"/>
          </w:tcPr>
          <w:p w14:paraId="462E5EF3" w14:textId="77777777" w:rsidR="00FB6B4E" w:rsidRPr="003666DD" w:rsidRDefault="00FB6B4E" w:rsidP="0000650D">
            <w:pPr>
              <w:jc w:val="center"/>
              <w:rPr>
                <w:sz w:val="20"/>
                <w:szCs w:val="20"/>
              </w:rPr>
            </w:pPr>
            <w:r w:rsidRPr="003666DD">
              <w:rPr>
                <w:sz w:val="20"/>
                <w:szCs w:val="20"/>
              </w:rPr>
              <w:t>668,2</w:t>
            </w:r>
          </w:p>
        </w:tc>
        <w:tc>
          <w:tcPr>
            <w:tcW w:w="409" w:type="pct"/>
            <w:vAlign w:val="center"/>
          </w:tcPr>
          <w:p w14:paraId="7BFD5BE0" w14:textId="77777777" w:rsidR="00FB6B4E" w:rsidRPr="003666DD" w:rsidRDefault="00FB6B4E" w:rsidP="0000650D">
            <w:pPr>
              <w:jc w:val="center"/>
              <w:rPr>
                <w:sz w:val="20"/>
                <w:szCs w:val="20"/>
              </w:rPr>
            </w:pPr>
            <w:r w:rsidRPr="003666DD">
              <w:rPr>
                <w:sz w:val="20"/>
                <w:szCs w:val="20"/>
              </w:rPr>
              <w:t>668,2</w:t>
            </w:r>
          </w:p>
        </w:tc>
        <w:tc>
          <w:tcPr>
            <w:tcW w:w="390" w:type="pct"/>
            <w:vAlign w:val="center"/>
          </w:tcPr>
          <w:p w14:paraId="41BAAB24" w14:textId="77777777" w:rsidR="00FB6B4E" w:rsidRPr="003666DD" w:rsidRDefault="00FB6B4E" w:rsidP="0000650D">
            <w:pPr>
              <w:jc w:val="center"/>
              <w:rPr>
                <w:sz w:val="20"/>
                <w:szCs w:val="20"/>
              </w:rPr>
            </w:pPr>
            <w:r w:rsidRPr="003666DD">
              <w:rPr>
                <w:sz w:val="20"/>
                <w:szCs w:val="20"/>
              </w:rPr>
              <w:t>668,2</w:t>
            </w:r>
          </w:p>
        </w:tc>
        <w:tc>
          <w:tcPr>
            <w:tcW w:w="427" w:type="pct"/>
            <w:vAlign w:val="center"/>
          </w:tcPr>
          <w:p w14:paraId="31446D34" w14:textId="77777777" w:rsidR="00FB6B4E" w:rsidRPr="003666DD" w:rsidRDefault="00FB6B4E" w:rsidP="0000650D">
            <w:pPr>
              <w:jc w:val="center"/>
              <w:rPr>
                <w:sz w:val="20"/>
                <w:szCs w:val="20"/>
              </w:rPr>
            </w:pPr>
            <w:r w:rsidRPr="003666DD">
              <w:rPr>
                <w:sz w:val="20"/>
                <w:szCs w:val="20"/>
              </w:rPr>
              <w:t>668,2</w:t>
            </w:r>
          </w:p>
        </w:tc>
      </w:tr>
      <w:tr w:rsidR="00FB6B4E" w:rsidRPr="003666DD" w14:paraId="5B6BF409" w14:textId="77777777" w:rsidTr="00412012">
        <w:trPr>
          <w:trHeight w:val="20"/>
          <w:jc w:val="center"/>
        </w:trPr>
        <w:tc>
          <w:tcPr>
            <w:tcW w:w="154" w:type="pct"/>
            <w:vMerge/>
            <w:vAlign w:val="center"/>
          </w:tcPr>
          <w:p w14:paraId="074A2B16" w14:textId="77777777" w:rsidR="00FB6B4E" w:rsidRPr="003666DD" w:rsidRDefault="00FB6B4E" w:rsidP="0000650D">
            <w:pPr>
              <w:autoSpaceDE w:val="0"/>
              <w:autoSpaceDN w:val="0"/>
              <w:adjustRightInd w:val="0"/>
              <w:jc w:val="center"/>
              <w:outlineLvl w:val="0"/>
              <w:rPr>
                <w:sz w:val="20"/>
                <w:szCs w:val="20"/>
              </w:rPr>
            </w:pPr>
          </w:p>
        </w:tc>
        <w:tc>
          <w:tcPr>
            <w:tcW w:w="1593" w:type="pct"/>
            <w:vMerge/>
            <w:vAlign w:val="center"/>
          </w:tcPr>
          <w:p w14:paraId="4363928E" w14:textId="77777777" w:rsidR="00FB6B4E" w:rsidRPr="003666DD" w:rsidRDefault="00FB6B4E" w:rsidP="0000650D">
            <w:pPr>
              <w:rPr>
                <w:sz w:val="20"/>
                <w:szCs w:val="20"/>
              </w:rPr>
            </w:pPr>
          </w:p>
        </w:tc>
        <w:tc>
          <w:tcPr>
            <w:tcW w:w="735" w:type="pct"/>
            <w:vAlign w:val="center"/>
          </w:tcPr>
          <w:p w14:paraId="5DFA27D4" w14:textId="77777777" w:rsidR="00FB6B4E" w:rsidRPr="003666DD" w:rsidRDefault="00FB6B4E" w:rsidP="0000650D">
            <w:pPr>
              <w:autoSpaceDE w:val="0"/>
              <w:autoSpaceDN w:val="0"/>
              <w:adjustRightInd w:val="0"/>
              <w:rPr>
                <w:sz w:val="20"/>
                <w:szCs w:val="20"/>
              </w:rPr>
            </w:pPr>
            <w:r w:rsidRPr="003666DD">
              <w:rPr>
                <w:sz w:val="20"/>
                <w:szCs w:val="20"/>
              </w:rPr>
              <w:t>федеральный бюджет</w:t>
            </w:r>
          </w:p>
        </w:tc>
        <w:tc>
          <w:tcPr>
            <w:tcW w:w="428" w:type="pct"/>
            <w:vAlign w:val="center"/>
          </w:tcPr>
          <w:p w14:paraId="60D6CC7A" w14:textId="77777777" w:rsidR="00FB6B4E" w:rsidRPr="003666DD" w:rsidRDefault="00FB6B4E" w:rsidP="0000650D">
            <w:pPr>
              <w:jc w:val="center"/>
              <w:rPr>
                <w:sz w:val="20"/>
                <w:szCs w:val="20"/>
              </w:rPr>
            </w:pPr>
            <w:r w:rsidRPr="003666DD">
              <w:rPr>
                <w:sz w:val="20"/>
                <w:szCs w:val="20"/>
              </w:rPr>
              <w:t>16 035,4</w:t>
            </w:r>
          </w:p>
        </w:tc>
        <w:tc>
          <w:tcPr>
            <w:tcW w:w="455" w:type="pct"/>
            <w:vAlign w:val="center"/>
          </w:tcPr>
          <w:p w14:paraId="2B6F43B5" w14:textId="77777777" w:rsidR="00FB6B4E" w:rsidRPr="003666DD" w:rsidRDefault="00FB6B4E" w:rsidP="0000650D">
            <w:pPr>
              <w:jc w:val="center"/>
              <w:rPr>
                <w:sz w:val="20"/>
                <w:szCs w:val="20"/>
              </w:rPr>
            </w:pPr>
            <w:r w:rsidRPr="003666DD">
              <w:rPr>
                <w:sz w:val="20"/>
                <w:szCs w:val="20"/>
              </w:rPr>
              <w:t>16 035,4</w:t>
            </w:r>
          </w:p>
        </w:tc>
        <w:tc>
          <w:tcPr>
            <w:tcW w:w="409" w:type="pct"/>
            <w:vAlign w:val="center"/>
          </w:tcPr>
          <w:p w14:paraId="668532FF" w14:textId="77777777" w:rsidR="00FB6B4E" w:rsidRPr="003666DD" w:rsidRDefault="00FB6B4E" w:rsidP="0000650D">
            <w:pPr>
              <w:jc w:val="center"/>
              <w:rPr>
                <w:sz w:val="20"/>
                <w:szCs w:val="20"/>
              </w:rPr>
            </w:pPr>
            <w:r w:rsidRPr="003666DD">
              <w:rPr>
                <w:sz w:val="20"/>
                <w:szCs w:val="20"/>
              </w:rPr>
              <w:t>16 035,4</w:t>
            </w:r>
          </w:p>
        </w:tc>
        <w:tc>
          <w:tcPr>
            <w:tcW w:w="409" w:type="pct"/>
            <w:vAlign w:val="center"/>
          </w:tcPr>
          <w:p w14:paraId="1F023BFA" w14:textId="77777777" w:rsidR="00FB6B4E" w:rsidRPr="003666DD" w:rsidRDefault="00FB6B4E" w:rsidP="0000650D">
            <w:pPr>
              <w:jc w:val="center"/>
              <w:rPr>
                <w:sz w:val="20"/>
                <w:szCs w:val="20"/>
              </w:rPr>
            </w:pPr>
            <w:r w:rsidRPr="003666DD">
              <w:rPr>
                <w:sz w:val="20"/>
                <w:szCs w:val="20"/>
              </w:rPr>
              <w:t>16 035,4</w:t>
            </w:r>
          </w:p>
        </w:tc>
        <w:tc>
          <w:tcPr>
            <w:tcW w:w="390" w:type="pct"/>
            <w:vAlign w:val="center"/>
          </w:tcPr>
          <w:p w14:paraId="33C3A968" w14:textId="77777777" w:rsidR="00FB6B4E" w:rsidRPr="003666DD" w:rsidRDefault="00FB6B4E" w:rsidP="0000650D">
            <w:pPr>
              <w:jc w:val="center"/>
              <w:rPr>
                <w:sz w:val="20"/>
                <w:szCs w:val="20"/>
              </w:rPr>
            </w:pPr>
            <w:r w:rsidRPr="003666DD">
              <w:rPr>
                <w:sz w:val="20"/>
                <w:szCs w:val="20"/>
              </w:rPr>
              <w:t>16 035,4</w:t>
            </w:r>
          </w:p>
        </w:tc>
        <w:tc>
          <w:tcPr>
            <w:tcW w:w="427" w:type="pct"/>
            <w:vAlign w:val="center"/>
          </w:tcPr>
          <w:p w14:paraId="7446CE79" w14:textId="77777777" w:rsidR="00FB6B4E" w:rsidRPr="003666DD" w:rsidRDefault="00FB6B4E" w:rsidP="0000650D">
            <w:pPr>
              <w:jc w:val="center"/>
              <w:rPr>
                <w:sz w:val="20"/>
                <w:szCs w:val="20"/>
              </w:rPr>
            </w:pPr>
            <w:r w:rsidRPr="003666DD">
              <w:rPr>
                <w:sz w:val="20"/>
                <w:szCs w:val="20"/>
              </w:rPr>
              <w:t>16 035,4</w:t>
            </w:r>
          </w:p>
        </w:tc>
      </w:tr>
      <w:tr w:rsidR="00FB6B4E" w:rsidRPr="003666DD" w14:paraId="02114936" w14:textId="77777777" w:rsidTr="00412012">
        <w:trPr>
          <w:trHeight w:val="279"/>
          <w:jc w:val="center"/>
        </w:trPr>
        <w:tc>
          <w:tcPr>
            <w:tcW w:w="154" w:type="pct"/>
            <w:vMerge w:val="restart"/>
            <w:vAlign w:val="center"/>
          </w:tcPr>
          <w:p w14:paraId="577DF5AE" w14:textId="77777777" w:rsidR="00FB6B4E" w:rsidRPr="003666DD" w:rsidRDefault="00FB6B4E" w:rsidP="0000650D">
            <w:pPr>
              <w:autoSpaceDE w:val="0"/>
              <w:autoSpaceDN w:val="0"/>
              <w:adjustRightInd w:val="0"/>
              <w:jc w:val="center"/>
              <w:rPr>
                <w:sz w:val="20"/>
                <w:szCs w:val="20"/>
              </w:rPr>
            </w:pPr>
            <w:r w:rsidRPr="003666DD">
              <w:rPr>
                <w:sz w:val="20"/>
                <w:szCs w:val="20"/>
              </w:rPr>
              <w:t>16</w:t>
            </w:r>
          </w:p>
        </w:tc>
        <w:tc>
          <w:tcPr>
            <w:tcW w:w="1593" w:type="pct"/>
            <w:vMerge w:val="restart"/>
            <w:vAlign w:val="center"/>
          </w:tcPr>
          <w:p w14:paraId="1646EA15" w14:textId="77777777" w:rsidR="00FB6B4E" w:rsidRPr="003666DD" w:rsidRDefault="00FB6B4E" w:rsidP="0000650D">
            <w:pPr>
              <w:autoSpaceDE w:val="0"/>
              <w:autoSpaceDN w:val="0"/>
              <w:adjustRightInd w:val="0"/>
              <w:rPr>
                <w:sz w:val="20"/>
                <w:szCs w:val="20"/>
              </w:rPr>
            </w:pPr>
            <w:r w:rsidRPr="003666DD">
              <w:rPr>
                <w:sz w:val="20"/>
                <w:szCs w:val="20"/>
              </w:rPr>
              <w:t>Подпрограмма 3. Дополнительное образование</w:t>
            </w:r>
          </w:p>
        </w:tc>
        <w:tc>
          <w:tcPr>
            <w:tcW w:w="735" w:type="pct"/>
            <w:vAlign w:val="center"/>
          </w:tcPr>
          <w:p w14:paraId="398EE140" w14:textId="77777777" w:rsidR="00FB6B4E" w:rsidRPr="003666DD" w:rsidRDefault="00FB6B4E" w:rsidP="0000650D">
            <w:pPr>
              <w:autoSpaceDE w:val="0"/>
              <w:autoSpaceDN w:val="0"/>
              <w:adjustRightInd w:val="0"/>
              <w:rPr>
                <w:sz w:val="20"/>
                <w:szCs w:val="20"/>
              </w:rPr>
            </w:pPr>
            <w:r w:rsidRPr="003666DD">
              <w:rPr>
                <w:sz w:val="20"/>
                <w:szCs w:val="20"/>
              </w:rPr>
              <w:t>всего</w:t>
            </w:r>
          </w:p>
        </w:tc>
        <w:tc>
          <w:tcPr>
            <w:tcW w:w="428" w:type="pct"/>
            <w:vAlign w:val="center"/>
          </w:tcPr>
          <w:p w14:paraId="396421E0" w14:textId="77777777" w:rsidR="00FB6B4E" w:rsidRPr="003666DD" w:rsidRDefault="00FB6B4E" w:rsidP="0000650D">
            <w:pPr>
              <w:jc w:val="center"/>
              <w:rPr>
                <w:sz w:val="20"/>
                <w:szCs w:val="20"/>
              </w:rPr>
            </w:pPr>
            <w:r w:rsidRPr="003666DD">
              <w:rPr>
                <w:sz w:val="20"/>
                <w:szCs w:val="20"/>
              </w:rPr>
              <w:t>138 846,6</w:t>
            </w:r>
          </w:p>
        </w:tc>
        <w:tc>
          <w:tcPr>
            <w:tcW w:w="455" w:type="pct"/>
          </w:tcPr>
          <w:p w14:paraId="51746F1B" w14:textId="77777777" w:rsidR="00FB6B4E" w:rsidRPr="003666DD" w:rsidRDefault="00FB6B4E" w:rsidP="0000650D">
            <w:pPr>
              <w:jc w:val="center"/>
              <w:rPr>
                <w:sz w:val="20"/>
                <w:szCs w:val="20"/>
              </w:rPr>
            </w:pPr>
            <w:r w:rsidRPr="003666DD">
              <w:rPr>
                <w:sz w:val="20"/>
                <w:szCs w:val="20"/>
              </w:rPr>
              <w:t>138 846,6</w:t>
            </w:r>
          </w:p>
        </w:tc>
        <w:tc>
          <w:tcPr>
            <w:tcW w:w="409" w:type="pct"/>
          </w:tcPr>
          <w:p w14:paraId="7AD74BC0" w14:textId="77777777" w:rsidR="00FB6B4E" w:rsidRPr="003666DD" w:rsidRDefault="00FB6B4E" w:rsidP="0000650D">
            <w:pPr>
              <w:jc w:val="center"/>
              <w:rPr>
                <w:sz w:val="20"/>
                <w:szCs w:val="20"/>
              </w:rPr>
            </w:pPr>
            <w:r w:rsidRPr="003666DD">
              <w:rPr>
                <w:sz w:val="20"/>
                <w:szCs w:val="20"/>
              </w:rPr>
              <w:t>138 846,6</w:t>
            </w:r>
          </w:p>
        </w:tc>
        <w:tc>
          <w:tcPr>
            <w:tcW w:w="409" w:type="pct"/>
          </w:tcPr>
          <w:p w14:paraId="30820900" w14:textId="77777777" w:rsidR="00FB6B4E" w:rsidRPr="003666DD" w:rsidRDefault="00FB6B4E" w:rsidP="0000650D">
            <w:pPr>
              <w:jc w:val="center"/>
              <w:rPr>
                <w:sz w:val="20"/>
                <w:szCs w:val="20"/>
              </w:rPr>
            </w:pPr>
            <w:r w:rsidRPr="003666DD">
              <w:rPr>
                <w:sz w:val="20"/>
                <w:szCs w:val="20"/>
              </w:rPr>
              <w:t>138 846,6</w:t>
            </w:r>
          </w:p>
        </w:tc>
        <w:tc>
          <w:tcPr>
            <w:tcW w:w="390" w:type="pct"/>
          </w:tcPr>
          <w:p w14:paraId="07A00F68" w14:textId="77777777" w:rsidR="00FB6B4E" w:rsidRPr="003666DD" w:rsidRDefault="00FB6B4E" w:rsidP="0000650D">
            <w:pPr>
              <w:jc w:val="center"/>
              <w:rPr>
                <w:sz w:val="20"/>
                <w:szCs w:val="20"/>
              </w:rPr>
            </w:pPr>
            <w:r w:rsidRPr="003666DD">
              <w:rPr>
                <w:sz w:val="20"/>
                <w:szCs w:val="20"/>
              </w:rPr>
              <w:t>138 846,6</w:t>
            </w:r>
          </w:p>
        </w:tc>
        <w:tc>
          <w:tcPr>
            <w:tcW w:w="427" w:type="pct"/>
          </w:tcPr>
          <w:p w14:paraId="227BCA6C" w14:textId="77777777" w:rsidR="00FB6B4E" w:rsidRPr="003666DD" w:rsidRDefault="00FB6B4E" w:rsidP="0000650D">
            <w:pPr>
              <w:jc w:val="center"/>
              <w:rPr>
                <w:sz w:val="20"/>
                <w:szCs w:val="20"/>
              </w:rPr>
            </w:pPr>
            <w:r w:rsidRPr="003666DD">
              <w:rPr>
                <w:sz w:val="20"/>
                <w:szCs w:val="20"/>
              </w:rPr>
              <w:t>138 846,6</w:t>
            </w:r>
          </w:p>
        </w:tc>
      </w:tr>
      <w:tr w:rsidR="00FB6B4E" w:rsidRPr="003666DD" w14:paraId="221CE124" w14:textId="77777777" w:rsidTr="00412012">
        <w:trPr>
          <w:trHeight w:val="283"/>
          <w:jc w:val="center"/>
        </w:trPr>
        <w:tc>
          <w:tcPr>
            <w:tcW w:w="154" w:type="pct"/>
            <w:vMerge/>
            <w:vAlign w:val="center"/>
          </w:tcPr>
          <w:p w14:paraId="6C324407" w14:textId="77777777" w:rsidR="00FB6B4E" w:rsidRPr="003666DD" w:rsidRDefault="00FB6B4E" w:rsidP="0000650D">
            <w:pPr>
              <w:autoSpaceDE w:val="0"/>
              <w:autoSpaceDN w:val="0"/>
              <w:adjustRightInd w:val="0"/>
              <w:jc w:val="center"/>
              <w:rPr>
                <w:sz w:val="20"/>
                <w:szCs w:val="20"/>
              </w:rPr>
            </w:pPr>
          </w:p>
        </w:tc>
        <w:tc>
          <w:tcPr>
            <w:tcW w:w="1593" w:type="pct"/>
            <w:vMerge/>
            <w:vAlign w:val="center"/>
          </w:tcPr>
          <w:p w14:paraId="5F68AF36" w14:textId="77777777" w:rsidR="00FB6B4E" w:rsidRPr="003666DD" w:rsidRDefault="00FB6B4E" w:rsidP="0000650D">
            <w:pPr>
              <w:autoSpaceDE w:val="0"/>
              <w:autoSpaceDN w:val="0"/>
              <w:adjustRightInd w:val="0"/>
              <w:rPr>
                <w:sz w:val="20"/>
                <w:szCs w:val="20"/>
              </w:rPr>
            </w:pPr>
          </w:p>
        </w:tc>
        <w:tc>
          <w:tcPr>
            <w:tcW w:w="735" w:type="pct"/>
            <w:vAlign w:val="center"/>
          </w:tcPr>
          <w:p w14:paraId="4E16A653" w14:textId="77777777" w:rsidR="00FB6B4E" w:rsidRPr="003666DD" w:rsidRDefault="00FB6B4E" w:rsidP="0000650D">
            <w:pPr>
              <w:autoSpaceDE w:val="0"/>
              <w:autoSpaceDN w:val="0"/>
              <w:adjustRightInd w:val="0"/>
              <w:rPr>
                <w:sz w:val="20"/>
                <w:szCs w:val="20"/>
              </w:rPr>
            </w:pPr>
            <w:r w:rsidRPr="003666DD">
              <w:rPr>
                <w:sz w:val="20"/>
                <w:szCs w:val="20"/>
              </w:rPr>
              <w:t>городской бюджет</w:t>
            </w:r>
          </w:p>
        </w:tc>
        <w:tc>
          <w:tcPr>
            <w:tcW w:w="428" w:type="pct"/>
            <w:vAlign w:val="center"/>
          </w:tcPr>
          <w:p w14:paraId="55F793B8" w14:textId="77777777" w:rsidR="00FB6B4E" w:rsidRPr="003666DD" w:rsidRDefault="00FB6B4E" w:rsidP="0000650D">
            <w:pPr>
              <w:jc w:val="center"/>
              <w:rPr>
                <w:sz w:val="20"/>
                <w:szCs w:val="20"/>
              </w:rPr>
            </w:pPr>
            <w:r w:rsidRPr="003666DD">
              <w:rPr>
                <w:sz w:val="20"/>
                <w:szCs w:val="20"/>
              </w:rPr>
              <w:t>138 846,6</w:t>
            </w:r>
          </w:p>
        </w:tc>
        <w:tc>
          <w:tcPr>
            <w:tcW w:w="455" w:type="pct"/>
          </w:tcPr>
          <w:p w14:paraId="15EAE452" w14:textId="77777777" w:rsidR="00FB6B4E" w:rsidRPr="003666DD" w:rsidRDefault="00FB6B4E" w:rsidP="0000650D">
            <w:pPr>
              <w:jc w:val="center"/>
              <w:rPr>
                <w:sz w:val="20"/>
                <w:szCs w:val="20"/>
              </w:rPr>
            </w:pPr>
            <w:r w:rsidRPr="003666DD">
              <w:rPr>
                <w:sz w:val="20"/>
                <w:szCs w:val="20"/>
              </w:rPr>
              <w:t>138 846,6</w:t>
            </w:r>
          </w:p>
        </w:tc>
        <w:tc>
          <w:tcPr>
            <w:tcW w:w="409" w:type="pct"/>
          </w:tcPr>
          <w:p w14:paraId="6F45D588" w14:textId="77777777" w:rsidR="00FB6B4E" w:rsidRPr="003666DD" w:rsidRDefault="00FB6B4E" w:rsidP="0000650D">
            <w:pPr>
              <w:jc w:val="center"/>
              <w:rPr>
                <w:sz w:val="20"/>
                <w:szCs w:val="20"/>
              </w:rPr>
            </w:pPr>
            <w:r w:rsidRPr="003666DD">
              <w:rPr>
                <w:sz w:val="20"/>
                <w:szCs w:val="20"/>
              </w:rPr>
              <w:t>138 846,6</w:t>
            </w:r>
          </w:p>
        </w:tc>
        <w:tc>
          <w:tcPr>
            <w:tcW w:w="409" w:type="pct"/>
          </w:tcPr>
          <w:p w14:paraId="651DC800" w14:textId="77777777" w:rsidR="00FB6B4E" w:rsidRPr="003666DD" w:rsidRDefault="00FB6B4E" w:rsidP="0000650D">
            <w:pPr>
              <w:jc w:val="center"/>
              <w:rPr>
                <w:sz w:val="20"/>
                <w:szCs w:val="20"/>
              </w:rPr>
            </w:pPr>
            <w:r w:rsidRPr="003666DD">
              <w:rPr>
                <w:sz w:val="20"/>
                <w:szCs w:val="20"/>
              </w:rPr>
              <w:t>138 846,6</w:t>
            </w:r>
          </w:p>
        </w:tc>
        <w:tc>
          <w:tcPr>
            <w:tcW w:w="390" w:type="pct"/>
          </w:tcPr>
          <w:p w14:paraId="428EA31B" w14:textId="77777777" w:rsidR="00FB6B4E" w:rsidRPr="003666DD" w:rsidRDefault="00FB6B4E" w:rsidP="0000650D">
            <w:pPr>
              <w:jc w:val="center"/>
              <w:rPr>
                <w:sz w:val="20"/>
                <w:szCs w:val="20"/>
              </w:rPr>
            </w:pPr>
            <w:r w:rsidRPr="003666DD">
              <w:rPr>
                <w:sz w:val="20"/>
                <w:szCs w:val="20"/>
              </w:rPr>
              <w:t>138 846,6</w:t>
            </w:r>
          </w:p>
        </w:tc>
        <w:tc>
          <w:tcPr>
            <w:tcW w:w="427" w:type="pct"/>
          </w:tcPr>
          <w:p w14:paraId="75142D5B" w14:textId="77777777" w:rsidR="00FB6B4E" w:rsidRPr="003666DD" w:rsidRDefault="00FB6B4E" w:rsidP="0000650D">
            <w:pPr>
              <w:jc w:val="center"/>
              <w:rPr>
                <w:sz w:val="20"/>
                <w:szCs w:val="20"/>
              </w:rPr>
            </w:pPr>
            <w:r w:rsidRPr="003666DD">
              <w:rPr>
                <w:sz w:val="20"/>
                <w:szCs w:val="20"/>
              </w:rPr>
              <w:t>138 846,6</w:t>
            </w:r>
          </w:p>
        </w:tc>
      </w:tr>
      <w:tr w:rsidR="00FB6B4E" w:rsidRPr="003666DD" w14:paraId="6257F993" w14:textId="77777777" w:rsidTr="00412012">
        <w:trPr>
          <w:trHeight w:val="643"/>
          <w:jc w:val="center"/>
        </w:trPr>
        <w:tc>
          <w:tcPr>
            <w:tcW w:w="154" w:type="pct"/>
            <w:vAlign w:val="center"/>
          </w:tcPr>
          <w:p w14:paraId="48F5D6E7" w14:textId="77777777" w:rsidR="00FB6B4E" w:rsidRPr="003666DD" w:rsidRDefault="00FB6B4E" w:rsidP="0000650D">
            <w:pPr>
              <w:autoSpaceDE w:val="0"/>
              <w:autoSpaceDN w:val="0"/>
              <w:adjustRightInd w:val="0"/>
              <w:jc w:val="center"/>
              <w:rPr>
                <w:sz w:val="20"/>
                <w:szCs w:val="20"/>
              </w:rPr>
            </w:pPr>
            <w:r w:rsidRPr="003666DD">
              <w:rPr>
                <w:sz w:val="20"/>
                <w:szCs w:val="20"/>
              </w:rPr>
              <w:lastRenderedPageBreak/>
              <w:t>17</w:t>
            </w:r>
          </w:p>
        </w:tc>
        <w:tc>
          <w:tcPr>
            <w:tcW w:w="1593" w:type="pct"/>
            <w:vAlign w:val="center"/>
          </w:tcPr>
          <w:p w14:paraId="1A4237EF" w14:textId="77777777" w:rsidR="00FB6B4E" w:rsidRPr="003666DD" w:rsidRDefault="00FB6B4E" w:rsidP="0000650D">
            <w:pPr>
              <w:rPr>
                <w:sz w:val="20"/>
                <w:szCs w:val="20"/>
              </w:rPr>
            </w:pPr>
            <w:r w:rsidRPr="003666DD">
              <w:rPr>
                <w:sz w:val="20"/>
                <w:szCs w:val="20"/>
              </w:rPr>
              <w:t>Основное мероприятие 3.1. Организация предоставления дополнительного образования детям</w:t>
            </w:r>
          </w:p>
        </w:tc>
        <w:tc>
          <w:tcPr>
            <w:tcW w:w="735" w:type="pct"/>
            <w:vAlign w:val="center"/>
          </w:tcPr>
          <w:p w14:paraId="79688165" w14:textId="77777777" w:rsidR="00FB6B4E" w:rsidRPr="003666DD" w:rsidRDefault="00FB6B4E" w:rsidP="0000650D">
            <w:pPr>
              <w:autoSpaceDE w:val="0"/>
              <w:autoSpaceDN w:val="0"/>
              <w:adjustRightInd w:val="0"/>
              <w:rPr>
                <w:sz w:val="20"/>
                <w:szCs w:val="20"/>
              </w:rPr>
            </w:pPr>
            <w:r w:rsidRPr="003666DD">
              <w:rPr>
                <w:sz w:val="20"/>
                <w:szCs w:val="20"/>
              </w:rPr>
              <w:t>городской бюджет</w:t>
            </w:r>
          </w:p>
        </w:tc>
        <w:tc>
          <w:tcPr>
            <w:tcW w:w="428" w:type="pct"/>
            <w:vAlign w:val="center"/>
          </w:tcPr>
          <w:p w14:paraId="3938FB06" w14:textId="77777777" w:rsidR="00FB6B4E" w:rsidRPr="003666DD" w:rsidRDefault="00FB6B4E" w:rsidP="0000650D">
            <w:pPr>
              <w:jc w:val="center"/>
              <w:rPr>
                <w:sz w:val="20"/>
                <w:szCs w:val="20"/>
              </w:rPr>
            </w:pPr>
            <w:r w:rsidRPr="003666DD">
              <w:rPr>
                <w:sz w:val="20"/>
                <w:szCs w:val="20"/>
                <w:lang w:val="en-US"/>
              </w:rPr>
              <w:t>1</w:t>
            </w:r>
            <w:r w:rsidRPr="003666DD">
              <w:rPr>
                <w:sz w:val="20"/>
                <w:szCs w:val="20"/>
              </w:rPr>
              <w:t>38 103,1</w:t>
            </w:r>
          </w:p>
        </w:tc>
        <w:tc>
          <w:tcPr>
            <w:tcW w:w="455" w:type="pct"/>
          </w:tcPr>
          <w:p w14:paraId="5A02EE6B" w14:textId="77777777" w:rsidR="00412012" w:rsidRDefault="00412012" w:rsidP="0000650D">
            <w:pPr>
              <w:jc w:val="center"/>
              <w:rPr>
                <w:sz w:val="20"/>
                <w:szCs w:val="20"/>
                <w:lang w:val="en-US"/>
              </w:rPr>
            </w:pPr>
          </w:p>
          <w:p w14:paraId="3D816586" w14:textId="77777777" w:rsidR="00FB6B4E" w:rsidRPr="003666DD" w:rsidRDefault="00FB6B4E" w:rsidP="0000650D">
            <w:pPr>
              <w:jc w:val="center"/>
              <w:rPr>
                <w:sz w:val="20"/>
                <w:szCs w:val="20"/>
              </w:rPr>
            </w:pPr>
            <w:r w:rsidRPr="003666DD">
              <w:rPr>
                <w:sz w:val="20"/>
                <w:szCs w:val="20"/>
                <w:lang w:val="en-US"/>
              </w:rPr>
              <w:t>1</w:t>
            </w:r>
            <w:r w:rsidRPr="003666DD">
              <w:rPr>
                <w:sz w:val="20"/>
                <w:szCs w:val="20"/>
              </w:rPr>
              <w:t>38 103,1</w:t>
            </w:r>
          </w:p>
        </w:tc>
        <w:tc>
          <w:tcPr>
            <w:tcW w:w="409" w:type="pct"/>
          </w:tcPr>
          <w:p w14:paraId="282099AD" w14:textId="77777777" w:rsidR="00412012" w:rsidRDefault="00412012" w:rsidP="0000650D">
            <w:pPr>
              <w:jc w:val="center"/>
              <w:rPr>
                <w:sz w:val="20"/>
                <w:szCs w:val="20"/>
                <w:lang w:val="en-US"/>
              </w:rPr>
            </w:pPr>
          </w:p>
          <w:p w14:paraId="05B44D14" w14:textId="77777777" w:rsidR="00FB6B4E" w:rsidRPr="003666DD" w:rsidRDefault="00FB6B4E" w:rsidP="0000650D">
            <w:pPr>
              <w:jc w:val="center"/>
              <w:rPr>
                <w:sz w:val="20"/>
                <w:szCs w:val="20"/>
              </w:rPr>
            </w:pPr>
            <w:r w:rsidRPr="003666DD">
              <w:rPr>
                <w:sz w:val="20"/>
                <w:szCs w:val="20"/>
                <w:lang w:val="en-US"/>
              </w:rPr>
              <w:t>1</w:t>
            </w:r>
            <w:r w:rsidRPr="003666DD">
              <w:rPr>
                <w:sz w:val="20"/>
                <w:szCs w:val="20"/>
              </w:rPr>
              <w:t>38 103,1</w:t>
            </w:r>
          </w:p>
        </w:tc>
        <w:tc>
          <w:tcPr>
            <w:tcW w:w="409" w:type="pct"/>
          </w:tcPr>
          <w:p w14:paraId="70FDB9D3" w14:textId="77777777" w:rsidR="00412012" w:rsidRDefault="00412012" w:rsidP="0000650D">
            <w:pPr>
              <w:jc w:val="center"/>
              <w:rPr>
                <w:sz w:val="20"/>
                <w:szCs w:val="20"/>
                <w:lang w:val="en-US"/>
              </w:rPr>
            </w:pPr>
          </w:p>
          <w:p w14:paraId="50CED162" w14:textId="77777777" w:rsidR="00FB6B4E" w:rsidRPr="003666DD" w:rsidRDefault="00FB6B4E" w:rsidP="0000650D">
            <w:pPr>
              <w:jc w:val="center"/>
              <w:rPr>
                <w:sz w:val="20"/>
                <w:szCs w:val="20"/>
              </w:rPr>
            </w:pPr>
            <w:r w:rsidRPr="003666DD">
              <w:rPr>
                <w:sz w:val="20"/>
                <w:szCs w:val="20"/>
                <w:lang w:val="en-US"/>
              </w:rPr>
              <w:t>1</w:t>
            </w:r>
            <w:r w:rsidRPr="003666DD">
              <w:rPr>
                <w:sz w:val="20"/>
                <w:szCs w:val="20"/>
              </w:rPr>
              <w:t>38 103,1</w:t>
            </w:r>
          </w:p>
        </w:tc>
        <w:tc>
          <w:tcPr>
            <w:tcW w:w="390" w:type="pct"/>
          </w:tcPr>
          <w:p w14:paraId="29436EA6" w14:textId="77777777" w:rsidR="00412012" w:rsidRDefault="00412012" w:rsidP="0000650D">
            <w:pPr>
              <w:jc w:val="center"/>
              <w:rPr>
                <w:sz w:val="20"/>
                <w:szCs w:val="20"/>
                <w:lang w:val="en-US"/>
              </w:rPr>
            </w:pPr>
          </w:p>
          <w:p w14:paraId="1AF8AC2D" w14:textId="77777777" w:rsidR="00FB6B4E" w:rsidRPr="003666DD" w:rsidRDefault="00FB6B4E" w:rsidP="0000650D">
            <w:pPr>
              <w:jc w:val="center"/>
              <w:rPr>
                <w:sz w:val="20"/>
                <w:szCs w:val="20"/>
              </w:rPr>
            </w:pPr>
            <w:r w:rsidRPr="003666DD">
              <w:rPr>
                <w:sz w:val="20"/>
                <w:szCs w:val="20"/>
                <w:lang w:val="en-US"/>
              </w:rPr>
              <w:t>1</w:t>
            </w:r>
            <w:r w:rsidRPr="003666DD">
              <w:rPr>
                <w:sz w:val="20"/>
                <w:szCs w:val="20"/>
              </w:rPr>
              <w:t>38 103,1</w:t>
            </w:r>
          </w:p>
        </w:tc>
        <w:tc>
          <w:tcPr>
            <w:tcW w:w="427" w:type="pct"/>
          </w:tcPr>
          <w:p w14:paraId="50F1F3F8" w14:textId="77777777" w:rsidR="00412012" w:rsidRDefault="00412012" w:rsidP="0000650D">
            <w:pPr>
              <w:jc w:val="center"/>
              <w:rPr>
                <w:sz w:val="20"/>
                <w:szCs w:val="20"/>
                <w:lang w:val="en-US"/>
              </w:rPr>
            </w:pPr>
          </w:p>
          <w:p w14:paraId="6D293EB8" w14:textId="77777777" w:rsidR="00FB6B4E" w:rsidRPr="003666DD" w:rsidRDefault="00FB6B4E" w:rsidP="0000650D">
            <w:pPr>
              <w:jc w:val="center"/>
              <w:rPr>
                <w:sz w:val="20"/>
                <w:szCs w:val="20"/>
              </w:rPr>
            </w:pPr>
            <w:r w:rsidRPr="003666DD">
              <w:rPr>
                <w:sz w:val="20"/>
                <w:szCs w:val="20"/>
                <w:lang w:val="en-US"/>
              </w:rPr>
              <w:t>1</w:t>
            </w:r>
            <w:r w:rsidRPr="003666DD">
              <w:rPr>
                <w:sz w:val="20"/>
                <w:szCs w:val="20"/>
              </w:rPr>
              <w:t>38 103,1</w:t>
            </w:r>
          </w:p>
        </w:tc>
      </w:tr>
      <w:tr w:rsidR="00FB6B4E" w:rsidRPr="003666DD" w14:paraId="1FE25B10" w14:textId="77777777" w:rsidTr="00412012">
        <w:trPr>
          <w:trHeight w:val="20"/>
          <w:jc w:val="center"/>
        </w:trPr>
        <w:tc>
          <w:tcPr>
            <w:tcW w:w="154" w:type="pct"/>
            <w:vAlign w:val="center"/>
          </w:tcPr>
          <w:p w14:paraId="640E696C" w14:textId="77777777" w:rsidR="00FB6B4E" w:rsidRPr="003666DD" w:rsidRDefault="00FB6B4E" w:rsidP="0000650D">
            <w:pPr>
              <w:autoSpaceDE w:val="0"/>
              <w:autoSpaceDN w:val="0"/>
              <w:adjustRightInd w:val="0"/>
              <w:jc w:val="center"/>
              <w:rPr>
                <w:sz w:val="20"/>
                <w:szCs w:val="20"/>
              </w:rPr>
            </w:pPr>
            <w:r w:rsidRPr="003666DD">
              <w:rPr>
                <w:sz w:val="20"/>
                <w:szCs w:val="20"/>
              </w:rPr>
              <w:t>18</w:t>
            </w:r>
          </w:p>
        </w:tc>
        <w:tc>
          <w:tcPr>
            <w:tcW w:w="1593" w:type="pct"/>
            <w:vAlign w:val="center"/>
          </w:tcPr>
          <w:p w14:paraId="17EF3917" w14:textId="77777777" w:rsidR="00FB6B4E" w:rsidRPr="003666DD" w:rsidRDefault="00FB6B4E" w:rsidP="0000650D">
            <w:pPr>
              <w:rPr>
                <w:sz w:val="20"/>
                <w:szCs w:val="20"/>
              </w:rPr>
            </w:pPr>
            <w:r w:rsidRPr="003666DD">
              <w:rPr>
                <w:sz w:val="20"/>
                <w:szCs w:val="20"/>
              </w:rPr>
              <w:t>Основное мероприятие 3.2. 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различного уровня</w:t>
            </w:r>
          </w:p>
        </w:tc>
        <w:tc>
          <w:tcPr>
            <w:tcW w:w="735" w:type="pct"/>
            <w:vAlign w:val="center"/>
          </w:tcPr>
          <w:p w14:paraId="4F6DED90" w14:textId="77777777" w:rsidR="00FB6B4E" w:rsidRPr="003666DD" w:rsidRDefault="00FB6B4E" w:rsidP="0000650D">
            <w:pPr>
              <w:autoSpaceDE w:val="0"/>
              <w:autoSpaceDN w:val="0"/>
              <w:adjustRightInd w:val="0"/>
              <w:rPr>
                <w:sz w:val="20"/>
                <w:szCs w:val="20"/>
              </w:rPr>
            </w:pPr>
            <w:r w:rsidRPr="003666DD">
              <w:rPr>
                <w:sz w:val="20"/>
                <w:szCs w:val="20"/>
              </w:rPr>
              <w:t>городской бюджет</w:t>
            </w:r>
          </w:p>
        </w:tc>
        <w:tc>
          <w:tcPr>
            <w:tcW w:w="428" w:type="pct"/>
            <w:vAlign w:val="center"/>
          </w:tcPr>
          <w:p w14:paraId="473F8EB8" w14:textId="77777777" w:rsidR="00FB6B4E" w:rsidRPr="003666DD" w:rsidRDefault="00FB6B4E" w:rsidP="0000650D">
            <w:pPr>
              <w:autoSpaceDE w:val="0"/>
              <w:autoSpaceDN w:val="0"/>
              <w:adjustRightInd w:val="0"/>
              <w:jc w:val="center"/>
              <w:rPr>
                <w:sz w:val="20"/>
                <w:szCs w:val="20"/>
              </w:rPr>
            </w:pPr>
            <w:r w:rsidRPr="003666DD">
              <w:rPr>
                <w:sz w:val="20"/>
                <w:szCs w:val="20"/>
              </w:rPr>
              <w:t>258,0</w:t>
            </w:r>
          </w:p>
        </w:tc>
        <w:tc>
          <w:tcPr>
            <w:tcW w:w="455" w:type="pct"/>
            <w:vAlign w:val="center"/>
          </w:tcPr>
          <w:p w14:paraId="6C5307C7" w14:textId="77777777" w:rsidR="00FB6B4E" w:rsidRPr="003666DD" w:rsidRDefault="00FB6B4E" w:rsidP="0000650D">
            <w:pPr>
              <w:autoSpaceDE w:val="0"/>
              <w:autoSpaceDN w:val="0"/>
              <w:adjustRightInd w:val="0"/>
              <w:jc w:val="center"/>
              <w:rPr>
                <w:sz w:val="20"/>
                <w:szCs w:val="20"/>
              </w:rPr>
            </w:pPr>
            <w:r w:rsidRPr="003666DD">
              <w:rPr>
                <w:sz w:val="20"/>
                <w:szCs w:val="20"/>
              </w:rPr>
              <w:t>258,0</w:t>
            </w:r>
          </w:p>
        </w:tc>
        <w:tc>
          <w:tcPr>
            <w:tcW w:w="409" w:type="pct"/>
            <w:vAlign w:val="center"/>
          </w:tcPr>
          <w:p w14:paraId="485E3C74" w14:textId="77777777" w:rsidR="00FB6B4E" w:rsidRPr="003666DD" w:rsidRDefault="00FB6B4E" w:rsidP="0000650D">
            <w:pPr>
              <w:autoSpaceDE w:val="0"/>
              <w:autoSpaceDN w:val="0"/>
              <w:adjustRightInd w:val="0"/>
              <w:jc w:val="center"/>
              <w:rPr>
                <w:sz w:val="20"/>
                <w:szCs w:val="20"/>
              </w:rPr>
            </w:pPr>
            <w:r w:rsidRPr="003666DD">
              <w:rPr>
                <w:sz w:val="20"/>
                <w:szCs w:val="20"/>
              </w:rPr>
              <w:t>258,0</w:t>
            </w:r>
          </w:p>
        </w:tc>
        <w:tc>
          <w:tcPr>
            <w:tcW w:w="409" w:type="pct"/>
            <w:vAlign w:val="center"/>
          </w:tcPr>
          <w:p w14:paraId="6241FBFD" w14:textId="77777777" w:rsidR="00FB6B4E" w:rsidRPr="003666DD" w:rsidRDefault="00FB6B4E" w:rsidP="0000650D">
            <w:pPr>
              <w:autoSpaceDE w:val="0"/>
              <w:autoSpaceDN w:val="0"/>
              <w:adjustRightInd w:val="0"/>
              <w:jc w:val="center"/>
              <w:rPr>
                <w:sz w:val="20"/>
                <w:szCs w:val="20"/>
              </w:rPr>
            </w:pPr>
            <w:r w:rsidRPr="003666DD">
              <w:rPr>
                <w:sz w:val="20"/>
                <w:szCs w:val="20"/>
              </w:rPr>
              <w:t>258,0</w:t>
            </w:r>
          </w:p>
        </w:tc>
        <w:tc>
          <w:tcPr>
            <w:tcW w:w="390" w:type="pct"/>
            <w:vAlign w:val="center"/>
          </w:tcPr>
          <w:p w14:paraId="186D0E8D" w14:textId="77777777" w:rsidR="00FB6B4E" w:rsidRPr="003666DD" w:rsidRDefault="00FB6B4E" w:rsidP="0000650D">
            <w:pPr>
              <w:autoSpaceDE w:val="0"/>
              <w:autoSpaceDN w:val="0"/>
              <w:adjustRightInd w:val="0"/>
              <w:jc w:val="center"/>
              <w:rPr>
                <w:sz w:val="20"/>
                <w:szCs w:val="20"/>
              </w:rPr>
            </w:pPr>
            <w:r w:rsidRPr="003666DD">
              <w:rPr>
                <w:sz w:val="20"/>
                <w:szCs w:val="20"/>
              </w:rPr>
              <w:t>258,0</w:t>
            </w:r>
          </w:p>
        </w:tc>
        <w:tc>
          <w:tcPr>
            <w:tcW w:w="427" w:type="pct"/>
            <w:vAlign w:val="center"/>
          </w:tcPr>
          <w:p w14:paraId="2AD3F172" w14:textId="77777777" w:rsidR="00FB6B4E" w:rsidRPr="003666DD" w:rsidRDefault="00FB6B4E" w:rsidP="0000650D">
            <w:pPr>
              <w:autoSpaceDE w:val="0"/>
              <w:autoSpaceDN w:val="0"/>
              <w:adjustRightInd w:val="0"/>
              <w:jc w:val="center"/>
              <w:rPr>
                <w:sz w:val="20"/>
                <w:szCs w:val="20"/>
              </w:rPr>
            </w:pPr>
            <w:r w:rsidRPr="003666DD">
              <w:rPr>
                <w:sz w:val="20"/>
                <w:szCs w:val="20"/>
              </w:rPr>
              <w:t>258,0</w:t>
            </w:r>
          </w:p>
        </w:tc>
      </w:tr>
      <w:tr w:rsidR="00FB6B4E" w:rsidRPr="003666DD" w14:paraId="5436FA64" w14:textId="77777777" w:rsidTr="00412012">
        <w:trPr>
          <w:trHeight w:val="20"/>
          <w:jc w:val="center"/>
        </w:trPr>
        <w:tc>
          <w:tcPr>
            <w:tcW w:w="154" w:type="pct"/>
            <w:vAlign w:val="center"/>
          </w:tcPr>
          <w:p w14:paraId="49CC3494" w14:textId="77777777" w:rsidR="00FB6B4E" w:rsidRPr="003666DD" w:rsidRDefault="00FB6B4E" w:rsidP="0000650D">
            <w:pPr>
              <w:autoSpaceDE w:val="0"/>
              <w:autoSpaceDN w:val="0"/>
              <w:adjustRightInd w:val="0"/>
              <w:jc w:val="center"/>
              <w:rPr>
                <w:sz w:val="20"/>
                <w:szCs w:val="20"/>
              </w:rPr>
            </w:pPr>
            <w:r w:rsidRPr="003666DD">
              <w:rPr>
                <w:sz w:val="20"/>
                <w:szCs w:val="20"/>
              </w:rPr>
              <w:t>19</w:t>
            </w:r>
          </w:p>
        </w:tc>
        <w:tc>
          <w:tcPr>
            <w:tcW w:w="1593" w:type="pct"/>
            <w:vAlign w:val="center"/>
          </w:tcPr>
          <w:p w14:paraId="3A09DB59" w14:textId="77777777" w:rsidR="00FB6B4E" w:rsidRPr="003666DD" w:rsidRDefault="00FB6B4E" w:rsidP="0000650D">
            <w:pPr>
              <w:autoSpaceDE w:val="0"/>
              <w:autoSpaceDN w:val="0"/>
              <w:adjustRightInd w:val="0"/>
              <w:ind w:right="-57"/>
              <w:outlineLvl w:val="0"/>
              <w:rPr>
                <w:sz w:val="20"/>
                <w:szCs w:val="20"/>
              </w:rPr>
            </w:pPr>
            <w:r w:rsidRPr="003666DD">
              <w:rPr>
                <w:sz w:val="20"/>
                <w:szCs w:val="20"/>
              </w:rPr>
              <w:t>Основное мероприятие 3.3.  Организация проведения общественно-значимых мероприятий в сфере образования, науки и молодежной политики</w:t>
            </w:r>
          </w:p>
        </w:tc>
        <w:tc>
          <w:tcPr>
            <w:tcW w:w="735" w:type="pct"/>
            <w:vAlign w:val="center"/>
          </w:tcPr>
          <w:p w14:paraId="2730A70C" w14:textId="77777777" w:rsidR="00FB6B4E" w:rsidRPr="003666DD" w:rsidRDefault="00FB6B4E" w:rsidP="0000650D">
            <w:pPr>
              <w:autoSpaceDE w:val="0"/>
              <w:autoSpaceDN w:val="0"/>
              <w:adjustRightInd w:val="0"/>
              <w:rPr>
                <w:sz w:val="20"/>
                <w:szCs w:val="20"/>
              </w:rPr>
            </w:pPr>
            <w:r w:rsidRPr="003666DD">
              <w:rPr>
                <w:sz w:val="20"/>
                <w:szCs w:val="20"/>
              </w:rPr>
              <w:t>городской бюджет</w:t>
            </w:r>
          </w:p>
        </w:tc>
        <w:tc>
          <w:tcPr>
            <w:tcW w:w="428" w:type="pct"/>
            <w:vAlign w:val="center"/>
          </w:tcPr>
          <w:p w14:paraId="1085364D" w14:textId="77777777" w:rsidR="00FB6B4E" w:rsidRPr="003666DD" w:rsidRDefault="00FB6B4E" w:rsidP="0000650D">
            <w:pPr>
              <w:jc w:val="center"/>
              <w:rPr>
                <w:sz w:val="20"/>
                <w:szCs w:val="20"/>
              </w:rPr>
            </w:pPr>
            <w:r w:rsidRPr="003666DD">
              <w:rPr>
                <w:sz w:val="20"/>
                <w:szCs w:val="20"/>
              </w:rPr>
              <w:t>485,5</w:t>
            </w:r>
          </w:p>
        </w:tc>
        <w:tc>
          <w:tcPr>
            <w:tcW w:w="455" w:type="pct"/>
            <w:vAlign w:val="center"/>
          </w:tcPr>
          <w:p w14:paraId="6180F1A0" w14:textId="77777777" w:rsidR="00FB6B4E" w:rsidRPr="003666DD" w:rsidRDefault="00FB6B4E" w:rsidP="0000650D">
            <w:pPr>
              <w:jc w:val="center"/>
              <w:rPr>
                <w:sz w:val="20"/>
                <w:szCs w:val="20"/>
              </w:rPr>
            </w:pPr>
            <w:r w:rsidRPr="003666DD">
              <w:rPr>
                <w:sz w:val="20"/>
                <w:szCs w:val="20"/>
              </w:rPr>
              <w:t>485,5</w:t>
            </w:r>
          </w:p>
        </w:tc>
        <w:tc>
          <w:tcPr>
            <w:tcW w:w="409" w:type="pct"/>
            <w:vAlign w:val="center"/>
          </w:tcPr>
          <w:p w14:paraId="2AC2762C" w14:textId="77777777" w:rsidR="00FB6B4E" w:rsidRPr="003666DD" w:rsidRDefault="00FB6B4E" w:rsidP="0000650D">
            <w:pPr>
              <w:jc w:val="center"/>
              <w:rPr>
                <w:sz w:val="20"/>
                <w:szCs w:val="20"/>
              </w:rPr>
            </w:pPr>
            <w:r w:rsidRPr="003666DD">
              <w:rPr>
                <w:sz w:val="20"/>
                <w:szCs w:val="20"/>
              </w:rPr>
              <w:t>485,5</w:t>
            </w:r>
          </w:p>
        </w:tc>
        <w:tc>
          <w:tcPr>
            <w:tcW w:w="409" w:type="pct"/>
            <w:vAlign w:val="center"/>
          </w:tcPr>
          <w:p w14:paraId="013C30CF" w14:textId="77777777" w:rsidR="00FB6B4E" w:rsidRPr="003666DD" w:rsidRDefault="00FB6B4E" w:rsidP="0000650D">
            <w:pPr>
              <w:jc w:val="center"/>
              <w:rPr>
                <w:sz w:val="20"/>
                <w:szCs w:val="20"/>
              </w:rPr>
            </w:pPr>
            <w:r w:rsidRPr="003666DD">
              <w:rPr>
                <w:sz w:val="20"/>
                <w:szCs w:val="20"/>
              </w:rPr>
              <w:t>485,5</w:t>
            </w:r>
          </w:p>
        </w:tc>
        <w:tc>
          <w:tcPr>
            <w:tcW w:w="390" w:type="pct"/>
            <w:vAlign w:val="center"/>
          </w:tcPr>
          <w:p w14:paraId="7D2918DD" w14:textId="77777777" w:rsidR="00FB6B4E" w:rsidRPr="003666DD" w:rsidRDefault="00FB6B4E" w:rsidP="0000650D">
            <w:pPr>
              <w:jc w:val="center"/>
              <w:rPr>
                <w:sz w:val="20"/>
                <w:szCs w:val="20"/>
              </w:rPr>
            </w:pPr>
            <w:r w:rsidRPr="003666DD">
              <w:rPr>
                <w:sz w:val="20"/>
                <w:szCs w:val="20"/>
              </w:rPr>
              <w:t>485,5</w:t>
            </w:r>
          </w:p>
        </w:tc>
        <w:tc>
          <w:tcPr>
            <w:tcW w:w="427" w:type="pct"/>
            <w:vAlign w:val="center"/>
          </w:tcPr>
          <w:p w14:paraId="2CABC1CF" w14:textId="77777777" w:rsidR="00FB6B4E" w:rsidRPr="003666DD" w:rsidRDefault="00FB6B4E" w:rsidP="0000650D">
            <w:pPr>
              <w:jc w:val="center"/>
              <w:rPr>
                <w:sz w:val="20"/>
                <w:szCs w:val="20"/>
              </w:rPr>
            </w:pPr>
            <w:r w:rsidRPr="003666DD">
              <w:rPr>
                <w:sz w:val="20"/>
                <w:szCs w:val="20"/>
              </w:rPr>
              <w:t>485,5</w:t>
            </w:r>
          </w:p>
        </w:tc>
      </w:tr>
      <w:tr w:rsidR="00FB6B4E" w:rsidRPr="003666DD" w14:paraId="05F482CF" w14:textId="77777777" w:rsidTr="00412012">
        <w:trPr>
          <w:trHeight w:val="255"/>
          <w:jc w:val="center"/>
        </w:trPr>
        <w:tc>
          <w:tcPr>
            <w:tcW w:w="154" w:type="pct"/>
            <w:vMerge w:val="restart"/>
            <w:vAlign w:val="center"/>
          </w:tcPr>
          <w:p w14:paraId="5C30A026" w14:textId="77777777" w:rsidR="00FB6B4E" w:rsidRPr="003666DD" w:rsidRDefault="00FB6B4E" w:rsidP="0000650D">
            <w:pPr>
              <w:autoSpaceDE w:val="0"/>
              <w:autoSpaceDN w:val="0"/>
              <w:adjustRightInd w:val="0"/>
              <w:jc w:val="center"/>
              <w:rPr>
                <w:sz w:val="20"/>
                <w:szCs w:val="20"/>
              </w:rPr>
            </w:pPr>
            <w:r w:rsidRPr="003666DD">
              <w:rPr>
                <w:sz w:val="20"/>
                <w:szCs w:val="20"/>
              </w:rPr>
              <w:t>20</w:t>
            </w:r>
          </w:p>
        </w:tc>
        <w:tc>
          <w:tcPr>
            <w:tcW w:w="1593" w:type="pct"/>
            <w:vMerge w:val="restart"/>
            <w:vAlign w:val="center"/>
          </w:tcPr>
          <w:p w14:paraId="507CB921" w14:textId="77777777" w:rsidR="00FB6B4E" w:rsidRPr="003666DD" w:rsidRDefault="00FB6B4E" w:rsidP="0000650D">
            <w:pPr>
              <w:autoSpaceDE w:val="0"/>
              <w:autoSpaceDN w:val="0"/>
              <w:adjustRightInd w:val="0"/>
              <w:rPr>
                <w:sz w:val="20"/>
                <w:szCs w:val="20"/>
              </w:rPr>
            </w:pPr>
            <w:r w:rsidRPr="003666DD">
              <w:rPr>
                <w:sz w:val="20"/>
                <w:szCs w:val="20"/>
              </w:rPr>
              <w:t>Подпрограмма 4. Кадровое обеспечение муниципальной системы образования</w:t>
            </w:r>
          </w:p>
        </w:tc>
        <w:tc>
          <w:tcPr>
            <w:tcW w:w="735" w:type="pct"/>
            <w:vAlign w:val="center"/>
          </w:tcPr>
          <w:p w14:paraId="5BD71355" w14:textId="77777777" w:rsidR="00FB6B4E" w:rsidRPr="003666DD" w:rsidRDefault="00FB6B4E" w:rsidP="0000650D">
            <w:pPr>
              <w:autoSpaceDE w:val="0"/>
              <w:autoSpaceDN w:val="0"/>
              <w:adjustRightInd w:val="0"/>
              <w:rPr>
                <w:sz w:val="20"/>
                <w:szCs w:val="20"/>
              </w:rPr>
            </w:pPr>
            <w:r w:rsidRPr="003666DD">
              <w:rPr>
                <w:sz w:val="20"/>
                <w:szCs w:val="20"/>
              </w:rPr>
              <w:t>всего</w:t>
            </w:r>
          </w:p>
        </w:tc>
        <w:tc>
          <w:tcPr>
            <w:tcW w:w="428" w:type="pct"/>
            <w:vAlign w:val="center"/>
          </w:tcPr>
          <w:p w14:paraId="650D96BE" w14:textId="77777777" w:rsidR="00FB6B4E" w:rsidRPr="003666DD" w:rsidRDefault="00FB6B4E" w:rsidP="0000650D">
            <w:pPr>
              <w:jc w:val="center"/>
              <w:rPr>
                <w:sz w:val="20"/>
                <w:szCs w:val="20"/>
              </w:rPr>
            </w:pPr>
            <w:r w:rsidRPr="003666DD">
              <w:rPr>
                <w:sz w:val="20"/>
                <w:szCs w:val="20"/>
              </w:rPr>
              <w:t>75 477,4</w:t>
            </w:r>
          </w:p>
        </w:tc>
        <w:tc>
          <w:tcPr>
            <w:tcW w:w="455" w:type="pct"/>
          </w:tcPr>
          <w:p w14:paraId="555CE252" w14:textId="77777777" w:rsidR="00FB6B4E" w:rsidRPr="003666DD" w:rsidRDefault="00FB6B4E" w:rsidP="0000650D">
            <w:pPr>
              <w:jc w:val="center"/>
              <w:rPr>
                <w:sz w:val="20"/>
                <w:szCs w:val="20"/>
              </w:rPr>
            </w:pPr>
            <w:r w:rsidRPr="003666DD">
              <w:rPr>
                <w:sz w:val="20"/>
                <w:szCs w:val="20"/>
              </w:rPr>
              <w:t>75 477,4</w:t>
            </w:r>
          </w:p>
        </w:tc>
        <w:tc>
          <w:tcPr>
            <w:tcW w:w="409" w:type="pct"/>
          </w:tcPr>
          <w:p w14:paraId="676341D2" w14:textId="77777777" w:rsidR="00FB6B4E" w:rsidRPr="003666DD" w:rsidRDefault="00FB6B4E" w:rsidP="0000650D">
            <w:pPr>
              <w:jc w:val="center"/>
              <w:rPr>
                <w:sz w:val="20"/>
                <w:szCs w:val="20"/>
              </w:rPr>
            </w:pPr>
            <w:r w:rsidRPr="003666DD">
              <w:rPr>
                <w:sz w:val="20"/>
                <w:szCs w:val="20"/>
              </w:rPr>
              <w:t>75 477,4</w:t>
            </w:r>
          </w:p>
        </w:tc>
        <w:tc>
          <w:tcPr>
            <w:tcW w:w="409" w:type="pct"/>
          </w:tcPr>
          <w:p w14:paraId="65E113EA" w14:textId="77777777" w:rsidR="00FB6B4E" w:rsidRPr="003666DD" w:rsidRDefault="00FB6B4E" w:rsidP="0000650D">
            <w:pPr>
              <w:jc w:val="center"/>
              <w:rPr>
                <w:sz w:val="20"/>
                <w:szCs w:val="20"/>
              </w:rPr>
            </w:pPr>
            <w:r w:rsidRPr="003666DD">
              <w:rPr>
                <w:sz w:val="20"/>
                <w:szCs w:val="20"/>
              </w:rPr>
              <w:t>75 477,4</w:t>
            </w:r>
          </w:p>
        </w:tc>
        <w:tc>
          <w:tcPr>
            <w:tcW w:w="390" w:type="pct"/>
          </w:tcPr>
          <w:p w14:paraId="06C5F72A" w14:textId="77777777" w:rsidR="00FB6B4E" w:rsidRPr="003666DD" w:rsidRDefault="00FB6B4E" w:rsidP="0000650D">
            <w:pPr>
              <w:jc w:val="center"/>
              <w:rPr>
                <w:sz w:val="20"/>
                <w:szCs w:val="20"/>
              </w:rPr>
            </w:pPr>
            <w:r w:rsidRPr="003666DD">
              <w:rPr>
                <w:sz w:val="20"/>
                <w:szCs w:val="20"/>
              </w:rPr>
              <w:t>75 477,4</w:t>
            </w:r>
          </w:p>
        </w:tc>
        <w:tc>
          <w:tcPr>
            <w:tcW w:w="427" w:type="pct"/>
          </w:tcPr>
          <w:p w14:paraId="73A7C319" w14:textId="77777777" w:rsidR="00FB6B4E" w:rsidRPr="003666DD" w:rsidRDefault="00FB6B4E" w:rsidP="0000650D">
            <w:pPr>
              <w:jc w:val="center"/>
              <w:rPr>
                <w:sz w:val="20"/>
                <w:szCs w:val="20"/>
              </w:rPr>
            </w:pPr>
            <w:r w:rsidRPr="003666DD">
              <w:rPr>
                <w:sz w:val="20"/>
                <w:szCs w:val="20"/>
              </w:rPr>
              <w:t>75 477,4</w:t>
            </w:r>
          </w:p>
        </w:tc>
      </w:tr>
      <w:tr w:rsidR="00FB6B4E" w:rsidRPr="003666DD" w14:paraId="40BCF053" w14:textId="77777777" w:rsidTr="00412012">
        <w:trPr>
          <w:trHeight w:val="255"/>
          <w:jc w:val="center"/>
        </w:trPr>
        <w:tc>
          <w:tcPr>
            <w:tcW w:w="154" w:type="pct"/>
            <w:vMerge/>
            <w:vAlign w:val="center"/>
          </w:tcPr>
          <w:p w14:paraId="104AE1E5" w14:textId="77777777" w:rsidR="00FB6B4E" w:rsidRPr="003666DD" w:rsidRDefault="00FB6B4E" w:rsidP="0000650D">
            <w:pPr>
              <w:autoSpaceDE w:val="0"/>
              <w:autoSpaceDN w:val="0"/>
              <w:adjustRightInd w:val="0"/>
              <w:jc w:val="center"/>
              <w:rPr>
                <w:sz w:val="20"/>
                <w:szCs w:val="20"/>
              </w:rPr>
            </w:pPr>
          </w:p>
        </w:tc>
        <w:tc>
          <w:tcPr>
            <w:tcW w:w="1593" w:type="pct"/>
            <w:vMerge/>
            <w:vAlign w:val="center"/>
          </w:tcPr>
          <w:p w14:paraId="23C8C57E" w14:textId="77777777" w:rsidR="00FB6B4E" w:rsidRPr="003666DD" w:rsidRDefault="00FB6B4E" w:rsidP="0000650D">
            <w:pPr>
              <w:autoSpaceDE w:val="0"/>
              <w:autoSpaceDN w:val="0"/>
              <w:adjustRightInd w:val="0"/>
              <w:rPr>
                <w:sz w:val="20"/>
                <w:szCs w:val="20"/>
              </w:rPr>
            </w:pPr>
          </w:p>
        </w:tc>
        <w:tc>
          <w:tcPr>
            <w:tcW w:w="735" w:type="pct"/>
            <w:vAlign w:val="center"/>
          </w:tcPr>
          <w:p w14:paraId="684D2832" w14:textId="77777777" w:rsidR="00FB6B4E" w:rsidRPr="003666DD" w:rsidRDefault="00FB6B4E" w:rsidP="0000650D">
            <w:pPr>
              <w:autoSpaceDE w:val="0"/>
              <w:autoSpaceDN w:val="0"/>
              <w:adjustRightInd w:val="0"/>
              <w:rPr>
                <w:sz w:val="20"/>
                <w:szCs w:val="20"/>
              </w:rPr>
            </w:pPr>
            <w:r w:rsidRPr="003666DD">
              <w:rPr>
                <w:sz w:val="20"/>
                <w:szCs w:val="20"/>
              </w:rPr>
              <w:t>городской бюджет</w:t>
            </w:r>
          </w:p>
        </w:tc>
        <w:tc>
          <w:tcPr>
            <w:tcW w:w="428" w:type="pct"/>
            <w:vAlign w:val="center"/>
          </w:tcPr>
          <w:p w14:paraId="730BF38E" w14:textId="77777777" w:rsidR="00FB6B4E" w:rsidRPr="003666DD" w:rsidRDefault="00FB6B4E" w:rsidP="0000650D">
            <w:pPr>
              <w:jc w:val="center"/>
              <w:rPr>
                <w:sz w:val="20"/>
                <w:szCs w:val="20"/>
              </w:rPr>
            </w:pPr>
            <w:r w:rsidRPr="003666DD">
              <w:rPr>
                <w:sz w:val="20"/>
                <w:szCs w:val="20"/>
              </w:rPr>
              <w:t>75 477,4</w:t>
            </w:r>
          </w:p>
        </w:tc>
        <w:tc>
          <w:tcPr>
            <w:tcW w:w="455" w:type="pct"/>
          </w:tcPr>
          <w:p w14:paraId="2C8B9648" w14:textId="77777777" w:rsidR="00FB6B4E" w:rsidRPr="003666DD" w:rsidRDefault="00FB6B4E" w:rsidP="0000650D">
            <w:pPr>
              <w:jc w:val="center"/>
              <w:rPr>
                <w:sz w:val="20"/>
                <w:szCs w:val="20"/>
              </w:rPr>
            </w:pPr>
            <w:r w:rsidRPr="003666DD">
              <w:rPr>
                <w:sz w:val="20"/>
                <w:szCs w:val="20"/>
              </w:rPr>
              <w:t>75 477,4</w:t>
            </w:r>
          </w:p>
        </w:tc>
        <w:tc>
          <w:tcPr>
            <w:tcW w:w="409" w:type="pct"/>
          </w:tcPr>
          <w:p w14:paraId="02112033" w14:textId="77777777" w:rsidR="00FB6B4E" w:rsidRPr="003666DD" w:rsidRDefault="00FB6B4E" w:rsidP="0000650D">
            <w:pPr>
              <w:jc w:val="center"/>
              <w:rPr>
                <w:sz w:val="20"/>
                <w:szCs w:val="20"/>
              </w:rPr>
            </w:pPr>
            <w:r w:rsidRPr="003666DD">
              <w:rPr>
                <w:sz w:val="20"/>
                <w:szCs w:val="20"/>
              </w:rPr>
              <w:t>75 477,4</w:t>
            </w:r>
          </w:p>
        </w:tc>
        <w:tc>
          <w:tcPr>
            <w:tcW w:w="409" w:type="pct"/>
          </w:tcPr>
          <w:p w14:paraId="660D0869" w14:textId="77777777" w:rsidR="00FB6B4E" w:rsidRPr="003666DD" w:rsidRDefault="00FB6B4E" w:rsidP="0000650D">
            <w:pPr>
              <w:jc w:val="center"/>
              <w:rPr>
                <w:sz w:val="20"/>
                <w:szCs w:val="20"/>
              </w:rPr>
            </w:pPr>
            <w:r w:rsidRPr="003666DD">
              <w:rPr>
                <w:sz w:val="20"/>
                <w:szCs w:val="20"/>
              </w:rPr>
              <w:t>75 477,4</w:t>
            </w:r>
          </w:p>
        </w:tc>
        <w:tc>
          <w:tcPr>
            <w:tcW w:w="390" w:type="pct"/>
          </w:tcPr>
          <w:p w14:paraId="1D0893B8" w14:textId="77777777" w:rsidR="00FB6B4E" w:rsidRPr="003666DD" w:rsidRDefault="00FB6B4E" w:rsidP="0000650D">
            <w:pPr>
              <w:jc w:val="center"/>
              <w:rPr>
                <w:sz w:val="20"/>
                <w:szCs w:val="20"/>
              </w:rPr>
            </w:pPr>
            <w:r w:rsidRPr="003666DD">
              <w:rPr>
                <w:sz w:val="20"/>
                <w:szCs w:val="20"/>
              </w:rPr>
              <w:t>75 477,4</w:t>
            </w:r>
          </w:p>
        </w:tc>
        <w:tc>
          <w:tcPr>
            <w:tcW w:w="427" w:type="pct"/>
          </w:tcPr>
          <w:p w14:paraId="6D17AFB7" w14:textId="77777777" w:rsidR="00FB6B4E" w:rsidRPr="003666DD" w:rsidRDefault="00FB6B4E" w:rsidP="0000650D">
            <w:pPr>
              <w:jc w:val="center"/>
              <w:rPr>
                <w:sz w:val="20"/>
                <w:szCs w:val="20"/>
              </w:rPr>
            </w:pPr>
            <w:r w:rsidRPr="003666DD">
              <w:rPr>
                <w:sz w:val="20"/>
                <w:szCs w:val="20"/>
              </w:rPr>
              <w:t>75 477,4</w:t>
            </w:r>
          </w:p>
        </w:tc>
      </w:tr>
      <w:tr w:rsidR="00FB6B4E" w:rsidRPr="003666DD" w14:paraId="23FD70AD" w14:textId="77777777" w:rsidTr="00412012">
        <w:trPr>
          <w:trHeight w:val="830"/>
          <w:jc w:val="center"/>
        </w:trPr>
        <w:tc>
          <w:tcPr>
            <w:tcW w:w="154" w:type="pct"/>
            <w:vAlign w:val="center"/>
          </w:tcPr>
          <w:p w14:paraId="2B5C68E9" w14:textId="77777777" w:rsidR="00FB6B4E" w:rsidRPr="003666DD" w:rsidRDefault="00FB6B4E" w:rsidP="0000650D">
            <w:pPr>
              <w:autoSpaceDE w:val="0"/>
              <w:autoSpaceDN w:val="0"/>
              <w:adjustRightInd w:val="0"/>
              <w:jc w:val="center"/>
              <w:rPr>
                <w:sz w:val="20"/>
                <w:szCs w:val="20"/>
              </w:rPr>
            </w:pPr>
            <w:r w:rsidRPr="003666DD">
              <w:rPr>
                <w:sz w:val="20"/>
                <w:szCs w:val="20"/>
              </w:rPr>
              <w:t>21</w:t>
            </w:r>
          </w:p>
        </w:tc>
        <w:tc>
          <w:tcPr>
            <w:tcW w:w="1593" w:type="pct"/>
            <w:vAlign w:val="center"/>
          </w:tcPr>
          <w:p w14:paraId="1331746F" w14:textId="77777777" w:rsidR="00FB6B4E" w:rsidRPr="003666DD" w:rsidRDefault="00FB6B4E" w:rsidP="0000650D">
            <w:pPr>
              <w:rPr>
                <w:sz w:val="20"/>
                <w:szCs w:val="20"/>
              </w:rPr>
            </w:pPr>
            <w:r w:rsidRPr="003666DD">
              <w:rPr>
                <w:sz w:val="20"/>
                <w:szCs w:val="20"/>
              </w:rPr>
              <w:t>Основное мероприятие 4.1. Осуществление выплат городских премий работникам муниципальных образовательных учреждений</w:t>
            </w:r>
          </w:p>
        </w:tc>
        <w:tc>
          <w:tcPr>
            <w:tcW w:w="735" w:type="pct"/>
            <w:vAlign w:val="center"/>
          </w:tcPr>
          <w:p w14:paraId="6B4C8C3B" w14:textId="77777777" w:rsidR="00FB6B4E" w:rsidRPr="003666DD" w:rsidRDefault="00FB6B4E" w:rsidP="0000650D">
            <w:pPr>
              <w:autoSpaceDE w:val="0"/>
              <w:autoSpaceDN w:val="0"/>
              <w:adjustRightInd w:val="0"/>
              <w:rPr>
                <w:sz w:val="20"/>
                <w:szCs w:val="20"/>
              </w:rPr>
            </w:pPr>
            <w:r w:rsidRPr="003666DD">
              <w:rPr>
                <w:sz w:val="20"/>
                <w:szCs w:val="20"/>
              </w:rPr>
              <w:t>городской бюджет</w:t>
            </w:r>
          </w:p>
        </w:tc>
        <w:tc>
          <w:tcPr>
            <w:tcW w:w="428" w:type="pct"/>
            <w:vAlign w:val="center"/>
          </w:tcPr>
          <w:p w14:paraId="72AC9F54" w14:textId="77777777" w:rsidR="00FB6B4E" w:rsidRPr="003666DD" w:rsidRDefault="00FB6B4E" w:rsidP="0000650D">
            <w:pPr>
              <w:jc w:val="center"/>
              <w:rPr>
                <w:bCs/>
                <w:iCs/>
                <w:sz w:val="20"/>
                <w:szCs w:val="20"/>
              </w:rPr>
            </w:pPr>
            <w:r w:rsidRPr="003666DD">
              <w:rPr>
                <w:bCs/>
                <w:iCs/>
                <w:sz w:val="20"/>
                <w:szCs w:val="20"/>
              </w:rPr>
              <w:t>875,0</w:t>
            </w:r>
          </w:p>
        </w:tc>
        <w:tc>
          <w:tcPr>
            <w:tcW w:w="455" w:type="pct"/>
            <w:vAlign w:val="center"/>
          </w:tcPr>
          <w:p w14:paraId="636948EF" w14:textId="77777777" w:rsidR="00FB6B4E" w:rsidRPr="003666DD" w:rsidRDefault="00FB6B4E" w:rsidP="0000650D">
            <w:pPr>
              <w:jc w:val="center"/>
              <w:rPr>
                <w:bCs/>
                <w:iCs/>
                <w:sz w:val="20"/>
                <w:szCs w:val="20"/>
              </w:rPr>
            </w:pPr>
            <w:r w:rsidRPr="003666DD">
              <w:rPr>
                <w:bCs/>
                <w:iCs/>
                <w:sz w:val="20"/>
                <w:szCs w:val="20"/>
              </w:rPr>
              <w:t>875,0</w:t>
            </w:r>
          </w:p>
        </w:tc>
        <w:tc>
          <w:tcPr>
            <w:tcW w:w="409" w:type="pct"/>
            <w:vAlign w:val="center"/>
          </w:tcPr>
          <w:p w14:paraId="591FD68F" w14:textId="77777777" w:rsidR="00FB6B4E" w:rsidRPr="003666DD" w:rsidRDefault="00FB6B4E" w:rsidP="0000650D">
            <w:pPr>
              <w:jc w:val="center"/>
              <w:rPr>
                <w:bCs/>
                <w:iCs/>
                <w:sz w:val="20"/>
                <w:szCs w:val="20"/>
              </w:rPr>
            </w:pPr>
            <w:r w:rsidRPr="003666DD">
              <w:rPr>
                <w:bCs/>
                <w:iCs/>
                <w:sz w:val="20"/>
                <w:szCs w:val="20"/>
              </w:rPr>
              <w:t>875,0</w:t>
            </w:r>
          </w:p>
        </w:tc>
        <w:tc>
          <w:tcPr>
            <w:tcW w:w="409" w:type="pct"/>
            <w:vAlign w:val="center"/>
          </w:tcPr>
          <w:p w14:paraId="35770EB5" w14:textId="77777777" w:rsidR="00FB6B4E" w:rsidRPr="003666DD" w:rsidRDefault="00FB6B4E" w:rsidP="0000650D">
            <w:pPr>
              <w:jc w:val="center"/>
              <w:rPr>
                <w:bCs/>
                <w:iCs/>
                <w:sz w:val="20"/>
                <w:szCs w:val="20"/>
              </w:rPr>
            </w:pPr>
            <w:r w:rsidRPr="003666DD">
              <w:rPr>
                <w:bCs/>
                <w:iCs/>
                <w:sz w:val="20"/>
                <w:szCs w:val="20"/>
              </w:rPr>
              <w:t>875,0</w:t>
            </w:r>
          </w:p>
        </w:tc>
        <w:tc>
          <w:tcPr>
            <w:tcW w:w="390" w:type="pct"/>
            <w:vAlign w:val="center"/>
          </w:tcPr>
          <w:p w14:paraId="337BF8AA" w14:textId="77777777" w:rsidR="00FB6B4E" w:rsidRPr="003666DD" w:rsidRDefault="00FB6B4E" w:rsidP="0000650D">
            <w:pPr>
              <w:jc w:val="center"/>
              <w:rPr>
                <w:bCs/>
                <w:iCs/>
                <w:sz w:val="20"/>
                <w:szCs w:val="20"/>
              </w:rPr>
            </w:pPr>
            <w:r w:rsidRPr="003666DD">
              <w:rPr>
                <w:bCs/>
                <w:iCs/>
                <w:sz w:val="20"/>
                <w:szCs w:val="20"/>
              </w:rPr>
              <w:t>875,0</w:t>
            </w:r>
          </w:p>
        </w:tc>
        <w:tc>
          <w:tcPr>
            <w:tcW w:w="427" w:type="pct"/>
            <w:vAlign w:val="center"/>
          </w:tcPr>
          <w:p w14:paraId="35FF7377" w14:textId="77777777" w:rsidR="00FB6B4E" w:rsidRPr="003666DD" w:rsidRDefault="00FB6B4E" w:rsidP="0000650D">
            <w:pPr>
              <w:jc w:val="center"/>
              <w:rPr>
                <w:bCs/>
                <w:iCs/>
                <w:sz w:val="20"/>
                <w:szCs w:val="20"/>
              </w:rPr>
            </w:pPr>
            <w:r w:rsidRPr="003666DD">
              <w:rPr>
                <w:bCs/>
                <w:iCs/>
                <w:sz w:val="20"/>
                <w:szCs w:val="20"/>
              </w:rPr>
              <w:t>875,0</w:t>
            </w:r>
          </w:p>
        </w:tc>
      </w:tr>
      <w:tr w:rsidR="00FB6B4E" w:rsidRPr="003666DD" w14:paraId="3BBA2E7E" w14:textId="77777777" w:rsidTr="00412012">
        <w:trPr>
          <w:trHeight w:val="20"/>
          <w:jc w:val="center"/>
        </w:trPr>
        <w:tc>
          <w:tcPr>
            <w:tcW w:w="154" w:type="pct"/>
            <w:vAlign w:val="center"/>
          </w:tcPr>
          <w:p w14:paraId="4CD86B86" w14:textId="77777777" w:rsidR="00FB6B4E" w:rsidRPr="003666DD" w:rsidRDefault="00FB6B4E" w:rsidP="0000650D">
            <w:pPr>
              <w:autoSpaceDE w:val="0"/>
              <w:autoSpaceDN w:val="0"/>
              <w:adjustRightInd w:val="0"/>
              <w:jc w:val="center"/>
              <w:rPr>
                <w:sz w:val="20"/>
                <w:szCs w:val="20"/>
              </w:rPr>
            </w:pPr>
            <w:r w:rsidRPr="003666DD">
              <w:rPr>
                <w:sz w:val="20"/>
                <w:szCs w:val="20"/>
              </w:rPr>
              <w:t>22</w:t>
            </w:r>
          </w:p>
        </w:tc>
        <w:tc>
          <w:tcPr>
            <w:tcW w:w="1593" w:type="pct"/>
            <w:vAlign w:val="center"/>
          </w:tcPr>
          <w:p w14:paraId="25A1C2E1" w14:textId="77777777" w:rsidR="00FB6B4E" w:rsidRPr="003666DD" w:rsidRDefault="00FB6B4E" w:rsidP="0000650D">
            <w:pPr>
              <w:autoSpaceDE w:val="0"/>
              <w:autoSpaceDN w:val="0"/>
              <w:adjustRightInd w:val="0"/>
              <w:rPr>
                <w:sz w:val="20"/>
                <w:szCs w:val="20"/>
              </w:rPr>
            </w:pPr>
            <w:r w:rsidRPr="003666DD">
              <w:rPr>
                <w:sz w:val="20"/>
                <w:szCs w:val="20"/>
              </w:rPr>
              <w:t>Основное мероприятие 4.2. Осуществление денежных выплат работникам муниципальных образовательных учреждений</w:t>
            </w:r>
          </w:p>
        </w:tc>
        <w:tc>
          <w:tcPr>
            <w:tcW w:w="735" w:type="pct"/>
            <w:vAlign w:val="center"/>
          </w:tcPr>
          <w:p w14:paraId="49BE0B5A" w14:textId="77777777" w:rsidR="00FB6B4E" w:rsidRPr="003666DD" w:rsidRDefault="00FB6B4E" w:rsidP="0000650D">
            <w:pPr>
              <w:autoSpaceDE w:val="0"/>
              <w:autoSpaceDN w:val="0"/>
              <w:adjustRightInd w:val="0"/>
              <w:rPr>
                <w:sz w:val="20"/>
                <w:szCs w:val="20"/>
              </w:rPr>
            </w:pPr>
            <w:r w:rsidRPr="003666DD">
              <w:rPr>
                <w:sz w:val="20"/>
                <w:szCs w:val="20"/>
              </w:rPr>
              <w:t>городской бюджет</w:t>
            </w:r>
          </w:p>
        </w:tc>
        <w:tc>
          <w:tcPr>
            <w:tcW w:w="428" w:type="pct"/>
            <w:vAlign w:val="center"/>
          </w:tcPr>
          <w:p w14:paraId="1AC65ED4" w14:textId="77777777" w:rsidR="00FB6B4E" w:rsidRPr="003666DD" w:rsidRDefault="00FB6B4E" w:rsidP="0000650D">
            <w:pPr>
              <w:jc w:val="center"/>
              <w:rPr>
                <w:bCs/>
                <w:iCs/>
                <w:sz w:val="20"/>
                <w:szCs w:val="20"/>
              </w:rPr>
            </w:pPr>
            <w:r w:rsidRPr="003666DD">
              <w:rPr>
                <w:bCs/>
                <w:iCs/>
                <w:sz w:val="20"/>
                <w:szCs w:val="20"/>
              </w:rPr>
              <w:t>74 602,4</w:t>
            </w:r>
          </w:p>
        </w:tc>
        <w:tc>
          <w:tcPr>
            <w:tcW w:w="455" w:type="pct"/>
          </w:tcPr>
          <w:p w14:paraId="4730AA68" w14:textId="77777777" w:rsidR="008F14D3" w:rsidRDefault="008F14D3" w:rsidP="0000650D">
            <w:pPr>
              <w:jc w:val="center"/>
              <w:rPr>
                <w:bCs/>
                <w:iCs/>
                <w:sz w:val="20"/>
                <w:szCs w:val="20"/>
              </w:rPr>
            </w:pPr>
          </w:p>
          <w:p w14:paraId="310624E2" w14:textId="77777777" w:rsidR="00FB6B4E" w:rsidRPr="003666DD" w:rsidRDefault="00FB6B4E" w:rsidP="0000650D">
            <w:pPr>
              <w:jc w:val="center"/>
              <w:rPr>
                <w:bCs/>
                <w:iCs/>
                <w:sz w:val="20"/>
                <w:szCs w:val="20"/>
              </w:rPr>
            </w:pPr>
            <w:r w:rsidRPr="003666DD">
              <w:rPr>
                <w:bCs/>
                <w:iCs/>
                <w:sz w:val="20"/>
                <w:szCs w:val="20"/>
              </w:rPr>
              <w:t>74 602,4</w:t>
            </w:r>
          </w:p>
        </w:tc>
        <w:tc>
          <w:tcPr>
            <w:tcW w:w="409" w:type="pct"/>
          </w:tcPr>
          <w:p w14:paraId="53C1C86B" w14:textId="77777777" w:rsidR="008F14D3" w:rsidRDefault="008F14D3" w:rsidP="0000650D">
            <w:pPr>
              <w:jc w:val="center"/>
              <w:rPr>
                <w:bCs/>
                <w:iCs/>
                <w:sz w:val="20"/>
                <w:szCs w:val="20"/>
              </w:rPr>
            </w:pPr>
          </w:p>
          <w:p w14:paraId="4C32944D" w14:textId="77777777" w:rsidR="00FB6B4E" w:rsidRPr="003666DD" w:rsidRDefault="00FB6B4E" w:rsidP="0000650D">
            <w:pPr>
              <w:jc w:val="center"/>
              <w:rPr>
                <w:bCs/>
                <w:iCs/>
                <w:sz w:val="20"/>
                <w:szCs w:val="20"/>
              </w:rPr>
            </w:pPr>
            <w:r w:rsidRPr="003666DD">
              <w:rPr>
                <w:bCs/>
                <w:iCs/>
                <w:sz w:val="20"/>
                <w:szCs w:val="20"/>
              </w:rPr>
              <w:t>74 602,4</w:t>
            </w:r>
          </w:p>
        </w:tc>
        <w:tc>
          <w:tcPr>
            <w:tcW w:w="409" w:type="pct"/>
          </w:tcPr>
          <w:p w14:paraId="4B70293C" w14:textId="77777777" w:rsidR="008F14D3" w:rsidRDefault="008F14D3" w:rsidP="0000650D">
            <w:pPr>
              <w:jc w:val="center"/>
              <w:rPr>
                <w:bCs/>
                <w:iCs/>
                <w:sz w:val="20"/>
                <w:szCs w:val="20"/>
              </w:rPr>
            </w:pPr>
          </w:p>
          <w:p w14:paraId="28EAC5C7" w14:textId="77777777" w:rsidR="00FB6B4E" w:rsidRPr="003666DD" w:rsidRDefault="00FB6B4E" w:rsidP="0000650D">
            <w:pPr>
              <w:jc w:val="center"/>
              <w:rPr>
                <w:bCs/>
                <w:iCs/>
                <w:sz w:val="20"/>
                <w:szCs w:val="20"/>
              </w:rPr>
            </w:pPr>
            <w:r w:rsidRPr="003666DD">
              <w:rPr>
                <w:bCs/>
                <w:iCs/>
                <w:sz w:val="20"/>
                <w:szCs w:val="20"/>
              </w:rPr>
              <w:t>74 602,4</w:t>
            </w:r>
          </w:p>
        </w:tc>
        <w:tc>
          <w:tcPr>
            <w:tcW w:w="390" w:type="pct"/>
          </w:tcPr>
          <w:p w14:paraId="51B23B1C" w14:textId="77777777" w:rsidR="008F14D3" w:rsidRDefault="008F14D3" w:rsidP="0000650D">
            <w:pPr>
              <w:jc w:val="center"/>
              <w:rPr>
                <w:bCs/>
                <w:iCs/>
                <w:sz w:val="20"/>
                <w:szCs w:val="20"/>
              </w:rPr>
            </w:pPr>
          </w:p>
          <w:p w14:paraId="3D927684" w14:textId="77777777" w:rsidR="00FB6B4E" w:rsidRPr="003666DD" w:rsidRDefault="00FB6B4E" w:rsidP="0000650D">
            <w:pPr>
              <w:jc w:val="center"/>
              <w:rPr>
                <w:bCs/>
                <w:iCs/>
                <w:sz w:val="20"/>
                <w:szCs w:val="20"/>
              </w:rPr>
            </w:pPr>
            <w:r w:rsidRPr="003666DD">
              <w:rPr>
                <w:bCs/>
                <w:iCs/>
                <w:sz w:val="20"/>
                <w:szCs w:val="20"/>
              </w:rPr>
              <w:t>74 602,4</w:t>
            </w:r>
          </w:p>
        </w:tc>
        <w:tc>
          <w:tcPr>
            <w:tcW w:w="427" w:type="pct"/>
          </w:tcPr>
          <w:p w14:paraId="36D97B86" w14:textId="77777777" w:rsidR="008F14D3" w:rsidRDefault="008F14D3" w:rsidP="0000650D">
            <w:pPr>
              <w:jc w:val="center"/>
              <w:rPr>
                <w:bCs/>
                <w:iCs/>
                <w:sz w:val="20"/>
                <w:szCs w:val="20"/>
              </w:rPr>
            </w:pPr>
          </w:p>
          <w:p w14:paraId="506487CA" w14:textId="77777777" w:rsidR="00FB6B4E" w:rsidRPr="003666DD" w:rsidRDefault="00FB6B4E" w:rsidP="0000650D">
            <w:pPr>
              <w:jc w:val="center"/>
              <w:rPr>
                <w:bCs/>
                <w:iCs/>
                <w:sz w:val="20"/>
                <w:szCs w:val="20"/>
              </w:rPr>
            </w:pPr>
            <w:r w:rsidRPr="003666DD">
              <w:rPr>
                <w:bCs/>
                <w:iCs/>
                <w:sz w:val="20"/>
                <w:szCs w:val="20"/>
              </w:rPr>
              <w:t>74 602,4</w:t>
            </w:r>
          </w:p>
        </w:tc>
      </w:tr>
      <w:tr w:rsidR="00FB6B4E" w:rsidRPr="003666DD" w14:paraId="3A19B9C8" w14:textId="77777777" w:rsidTr="00412012">
        <w:trPr>
          <w:trHeight w:val="249"/>
          <w:jc w:val="center"/>
        </w:trPr>
        <w:tc>
          <w:tcPr>
            <w:tcW w:w="154" w:type="pct"/>
            <w:vMerge w:val="restart"/>
            <w:vAlign w:val="center"/>
          </w:tcPr>
          <w:p w14:paraId="70967701" w14:textId="77777777" w:rsidR="00FB6B4E" w:rsidRPr="003666DD" w:rsidRDefault="00FB6B4E" w:rsidP="0000650D">
            <w:pPr>
              <w:autoSpaceDE w:val="0"/>
              <w:autoSpaceDN w:val="0"/>
              <w:adjustRightInd w:val="0"/>
              <w:jc w:val="center"/>
              <w:rPr>
                <w:sz w:val="20"/>
                <w:szCs w:val="20"/>
                <w:lang w:val="en-US"/>
              </w:rPr>
            </w:pPr>
            <w:r w:rsidRPr="003666DD">
              <w:rPr>
                <w:sz w:val="20"/>
                <w:szCs w:val="20"/>
              </w:rPr>
              <w:t>23</w:t>
            </w:r>
          </w:p>
        </w:tc>
        <w:tc>
          <w:tcPr>
            <w:tcW w:w="1593" w:type="pct"/>
            <w:vMerge w:val="restart"/>
            <w:vAlign w:val="center"/>
          </w:tcPr>
          <w:p w14:paraId="57605C65" w14:textId="77777777" w:rsidR="00FB6B4E" w:rsidRPr="003666DD" w:rsidRDefault="00FB6B4E" w:rsidP="0000650D">
            <w:pPr>
              <w:autoSpaceDE w:val="0"/>
              <w:autoSpaceDN w:val="0"/>
              <w:adjustRightInd w:val="0"/>
              <w:rPr>
                <w:sz w:val="20"/>
                <w:szCs w:val="20"/>
              </w:rPr>
            </w:pPr>
            <w:r w:rsidRPr="003666DD">
              <w:rPr>
                <w:sz w:val="20"/>
                <w:szCs w:val="20"/>
              </w:rPr>
              <w:t>Подпрограмма 5.  Укрепление материально-технической базы образовательных учреждений города и обеспечение их безопасности</w:t>
            </w:r>
          </w:p>
        </w:tc>
        <w:tc>
          <w:tcPr>
            <w:tcW w:w="735" w:type="pct"/>
            <w:vAlign w:val="center"/>
          </w:tcPr>
          <w:p w14:paraId="26C5726C" w14:textId="77777777" w:rsidR="00FB6B4E" w:rsidRPr="003666DD" w:rsidRDefault="00FB6B4E" w:rsidP="0000650D">
            <w:pPr>
              <w:autoSpaceDE w:val="0"/>
              <w:autoSpaceDN w:val="0"/>
              <w:adjustRightInd w:val="0"/>
              <w:rPr>
                <w:sz w:val="20"/>
                <w:szCs w:val="20"/>
              </w:rPr>
            </w:pPr>
            <w:r w:rsidRPr="003666DD">
              <w:rPr>
                <w:sz w:val="20"/>
                <w:szCs w:val="20"/>
              </w:rPr>
              <w:t>всего</w:t>
            </w:r>
          </w:p>
        </w:tc>
        <w:tc>
          <w:tcPr>
            <w:tcW w:w="428" w:type="pct"/>
            <w:vAlign w:val="center"/>
          </w:tcPr>
          <w:p w14:paraId="7FC36A01" w14:textId="77777777" w:rsidR="00FB6B4E" w:rsidRPr="003666DD" w:rsidRDefault="00FB6B4E" w:rsidP="0000650D">
            <w:pPr>
              <w:jc w:val="center"/>
              <w:rPr>
                <w:sz w:val="20"/>
                <w:szCs w:val="20"/>
              </w:rPr>
            </w:pPr>
            <w:r w:rsidRPr="003666DD">
              <w:rPr>
                <w:sz w:val="20"/>
                <w:szCs w:val="20"/>
              </w:rPr>
              <w:t>264 349,9</w:t>
            </w:r>
          </w:p>
        </w:tc>
        <w:tc>
          <w:tcPr>
            <w:tcW w:w="455" w:type="pct"/>
            <w:vAlign w:val="center"/>
          </w:tcPr>
          <w:p w14:paraId="06C6A13A" w14:textId="77777777" w:rsidR="00FB6B4E" w:rsidRPr="003666DD" w:rsidRDefault="00FB6B4E" w:rsidP="0000650D">
            <w:pPr>
              <w:jc w:val="center"/>
              <w:rPr>
                <w:sz w:val="20"/>
                <w:szCs w:val="20"/>
              </w:rPr>
            </w:pPr>
            <w:r w:rsidRPr="003666DD">
              <w:rPr>
                <w:sz w:val="20"/>
                <w:szCs w:val="20"/>
              </w:rPr>
              <w:t>59 809,0</w:t>
            </w:r>
          </w:p>
        </w:tc>
        <w:tc>
          <w:tcPr>
            <w:tcW w:w="409" w:type="pct"/>
            <w:vAlign w:val="center"/>
          </w:tcPr>
          <w:p w14:paraId="0D23E11A" w14:textId="77777777" w:rsidR="00FB6B4E" w:rsidRPr="003666DD" w:rsidRDefault="00FB6B4E" w:rsidP="0000650D">
            <w:pPr>
              <w:jc w:val="center"/>
              <w:rPr>
                <w:sz w:val="20"/>
                <w:szCs w:val="20"/>
              </w:rPr>
            </w:pPr>
            <w:r w:rsidRPr="003666DD">
              <w:rPr>
                <w:sz w:val="20"/>
                <w:szCs w:val="20"/>
              </w:rPr>
              <w:t>59 809,0</w:t>
            </w:r>
          </w:p>
        </w:tc>
        <w:tc>
          <w:tcPr>
            <w:tcW w:w="409" w:type="pct"/>
            <w:vAlign w:val="center"/>
          </w:tcPr>
          <w:p w14:paraId="347F4A4F" w14:textId="77777777" w:rsidR="00FB6B4E" w:rsidRPr="003666DD" w:rsidRDefault="00FB6B4E" w:rsidP="0000650D">
            <w:pPr>
              <w:jc w:val="center"/>
              <w:rPr>
                <w:sz w:val="20"/>
                <w:szCs w:val="20"/>
              </w:rPr>
            </w:pPr>
            <w:r w:rsidRPr="003666DD">
              <w:rPr>
                <w:sz w:val="20"/>
                <w:szCs w:val="20"/>
              </w:rPr>
              <w:t>59 809,0</w:t>
            </w:r>
          </w:p>
        </w:tc>
        <w:tc>
          <w:tcPr>
            <w:tcW w:w="390" w:type="pct"/>
            <w:vAlign w:val="center"/>
          </w:tcPr>
          <w:p w14:paraId="12528474" w14:textId="77777777" w:rsidR="00FB6B4E" w:rsidRPr="003666DD" w:rsidRDefault="00FB6B4E" w:rsidP="0000650D">
            <w:pPr>
              <w:jc w:val="center"/>
              <w:rPr>
                <w:sz w:val="20"/>
                <w:szCs w:val="20"/>
              </w:rPr>
            </w:pPr>
            <w:r w:rsidRPr="003666DD">
              <w:rPr>
                <w:sz w:val="20"/>
                <w:szCs w:val="20"/>
              </w:rPr>
              <w:t>59 809,0</w:t>
            </w:r>
          </w:p>
        </w:tc>
        <w:tc>
          <w:tcPr>
            <w:tcW w:w="427" w:type="pct"/>
            <w:vAlign w:val="center"/>
          </w:tcPr>
          <w:p w14:paraId="02B0221F" w14:textId="77777777" w:rsidR="00FB6B4E" w:rsidRPr="003666DD" w:rsidRDefault="00FB6B4E" w:rsidP="0000650D">
            <w:pPr>
              <w:jc w:val="center"/>
              <w:rPr>
                <w:sz w:val="20"/>
                <w:szCs w:val="20"/>
              </w:rPr>
            </w:pPr>
            <w:r w:rsidRPr="003666DD">
              <w:rPr>
                <w:sz w:val="20"/>
                <w:szCs w:val="20"/>
              </w:rPr>
              <w:t>59 809,0</w:t>
            </w:r>
          </w:p>
        </w:tc>
      </w:tr>
      <w:tr w:rsidR="00FB6B4E" w:rsidRPr="003666DD" w14:paraId="2B8C8372" w14:textId="77777777" w:rsidTr="00412012">
        <w:trPr>
          <w:trHeight w:val="249"/>
          <w:jc w:val="center"/>
        </w:trPr>
        <w:tc>
          <w:tcPr>
            <w:tcW w:w="154" w:type="pct"/>
            <w:vMerge/>
            <w:vAlign w:val="center"/>
          </w:tcPr>
          <w:p w14:paraId="07F9022E" w14:textId="77777777" w:rsidR="00FB6B4E" w:rsidRPr="003666DD" w:rsidRDefault="00FB6B4E" w:rsidP="0000650D">
            <w:pPr>
              <w:autoSpaceDE w:val="0"/>
              <w:autoSpaceDN w:val="0"/>
              <w:adjustRightInd w:val="0"/>
              <w:jc w:val="center"/>
              <w:rPr>
                <w:sz w:val="20"/>
                <w:szCs w:val="20"/>
              </w:rPr>
            </w:pPr>
          </w:p>
        </w:tc>
        <w:tc>
          <w:tcPr>
            <w:tcW w:w="1593" w:type="pct"/>
            <w:vMerge/>
            <w:vAlign w:val="center"/>
          </w:tcPr>
          <w:p w14:paraId="76D564FE" w14:textId="77777777" w:rsidR="00FB6B4E" w:rsidRPr="003666DD" w:rsidRDefault="00FB6B4E" w:rsidP="0000650D">
            <w:pPr>
              <w:autoSpaceDE w:val="0"/>
              <w:autoSpaceDN w:val="0"/>
              <w:adjustRightInd w:val="0"/>
              <w:rPr>
                <w:sz w:val="20"/>
                <w:szCs w:val="20"/>
              </w:rPr>
            </w:pPr>
          </w:p>
        </w:tc>
        <w:tc>
          <w:tcPr>
            <w:tcW w:w="735" w:type="pct"/>
            <w:vAlign w:val="center"/>
          </w:tcPr>
          <w:p w14:paraId="73904CA5" w14:textId="77777777" w:rsidR="00FB6B4E" w:rsidRPr="003666DD" w:rsidRDefault="00FB6B4E" w:rsidP="0000650D">
            <w:pPr>
              <w:autoSpaceDE w:val="0"/>
              <w:autoSpaceDN w:val="0"/>
              <w:adjustRightInd w:val="0"/>
              <w:rPr>
                <w:sz w:val="20"/>
                <w:szCs w:val="20"/>
              </w:rPr>
            </w:pPr>
            <w:r w:rsidRPr="003666DD">
              <w:rPr>
                <w:sz w:val="20"/>
                <w:szCs w:val="20"/>
              </w:rPr>
              <w:t>городской бюджет</w:t>
            </w:r>
          </w:p>
        </w:tc>
        <w:tc>
          <w:tcPr>
            <w:tcW w:w="428" w:type="pct"/>
            <w:vAlign w:val="center"/>
          </w:tcPr>
          <w:p w14:paraId="01D95732" w14:textId="77777777" w:rsidR="00FB6B4E" w:rsidRPr="003666DD" w:rsidRDefault="00FB6B4E" w:rsidP="0000650D">
            <w:pPr>
              <w:jc w:val="center"/>
              <w:rPr>
                <w:sz w:val="20"/>
                <w:szCs w:val="20"/>
              </w:rPr>
            </w:pPr>
            <w:r w:rsidRPr="003666DD">
              <w:rPr>
                <w:sz w:val="20"/>
                <w:szCs w:val="20"/>
              </w:rPr>
              <w:t>59 849,9</w:t>
            </w:r>
          </w:p>
        </w:tc>
        <w:tc>
          <w:tcPr>
            <w:tcW w:w="455" w:type="pct"/>
            <w:vAlign w:val="center"/>
          </w:tcPr>
          <w:p w14:paraId="09F2D962" w14:textId="77777777" w:rsidR="00FB6B4E" w:rsidRPr="003666DD" w:rsidRDefault="00FB6B4E" w:rsidP="0000650D">
            <w:pPr>
              <w:jc w:val="center"/>
              <w:rPr>
                <w:sz w:val="20"/>
                <w:szCs w:val="20"/>
              </w:rPr>
            </w:pPr>
            <w:r w:rsidRPr="003666DD">
              <w:rPr>
                <w:sz w:val="20"/>
                <w:szCs w:val="20"/>
              </w:rPr>
              <w:t>59 809,0</w:t>
            </w:r>
          </w:p>
        </w:tc>
        <w:tc>
          <w:tcPr>
            <w:tcW w:w="409" w:type="pct"/>
            <w:vAlign w:val="center"/>
          </w:tcPr>
          <w:p w14:paraId="448A2B44" w14:textId="77777777" w:rsidR="00FB6B4E" w:rsidRPr="003666DD" w:rsidRDefault="00FB6B4E" w:rsidP="0000650D">
            <w:pPr>
              <w:jc w:val="center"/>
              <w:rPr>
                <w:sz w:val="20"/>
                <w:szCs w:val="20"/>
              </w:rPr>
            </w:pPr>
            <w:r w:rsidRPr="003666DD">
              <w:rPr>
                <w:sz w:val="20"/>
                <w:szCs w:val="20"/>
              </w:rPr>
              <w:t>59 809,0</w:t>
            </w:r>
          </w:p>
        </w:tc>
        <w:tc>
          <w:tcPr>
            <w:tcW w:w="409" w:type="pct"/>
            <w:vAlign w:val="center"/>
          </w:tcPr>
          <w:p w14:paraId="03AAB60D" w14:textId="77777777" w:rsidR="00FB6B4E" w:rsidRPr="003666DD" w:rsidRDefault="00FB6B4E" w:rsidP="0000650D">
            <w:pPr>
              <w:jc w:val="center"/>
              <w:rPr>
                <w:sz w:val="20"/>
                <w:szCs w:val="20"/>
              </w:rPr>
            </w:pPr>
            <w:r w:rsidRPr="003666DD">
              <w:rPr>
                <w:sz w:val="20"/>
                <w:szCs w:val="20"/>
              </w:rPr>
              <w:t>59 809,0</w:t>
            </w:r>
          </w:p>
        </w:tc>
        <w:tc>
          <w:tcPr>
            <w:tcW w:w="390" w:type="pct"/>
            <w:vAlign w:val="center"/>
          </w:tcPr>
          <w:p w14:paraId="4716B98F" w14:textId="77777777" w:rsidR="00FB6B4E" w:rsidRPr="003666DD" w:rsidRDefault="00FB6B4E" w:rsidP="0000650D">
            <w:pPr>
              <w:jc w:val="center"/>
              <w:rPr>
                <w:sz w:val="20"/>
                <w:szCs w:val="20"/>
              </w:rPr>
            </w:pPr>
            <w:r w:rsidRPr="003666DD">
              <w:rPr>
                <w:sz w:val="20"/>
                <w:szCs w:val="20"/>
              </w:rPr>
              <w:t>59 809,0</w:t>
            </w:r>
          </w:p>
        </w:tc>
        <w:tc>
          <w:tcPr>
            <w:tcW w:w="427" w:type="pct"/>
            <w:vAlign w:val="center"/>
          </w:tcPr>
          <w:p w14:paraId="4DD97C90" w14:textId="77777777" w:rsidR="00FB6B4E" w:rsidRPr="003666DD" w:rsidRDefault="00FB6B4E" w:rsidP="0000650D">
            <w:pPr>
              <w:jc w:val="center"/>
              <w:rPr>
                <w:sz w:val="20"/>
                <w:szCs w:val="20"/>
              </w:rPr>
            </w:pPr>
            <w:r w:rsidRPr="003666DD">
              <w:rPr>
                <w:sz w:val="20"/>
                <w:szCs w:val="20"/>
              </w:rPr>
              <w:t>59 809,0</w:t>
            </w:r>
          </w:p>
        </w:tc>
      </w:tr>
      <w:tr w:rsidR="00FB6B4E" w:rsidRPr="003666DD" w14:paraId="763E6676" w14:textId="77777777" w:rsidTr="00412012">
        <w:trPr>
          <w:trHeight w:val="249"/>
          <w:jc w:val="center"/>
        </w:trPr>
        <w:tc>
          <w:tcPr>
            <w:tcW w:w="154" w:type="pct"/>
            <w:vMerge/>
            <w:vAlign w:val="center"/>
          </w:tcPr>
          <w:p w14:paraId="489B6BCE" w14:textId="77777777" w:rsidR="00FB6B4E" w:rsidRPr="003666DD" w:rsidRDefault="00FB6B4E" w:rsidP="0000650D">
            <w:pPr>
              <w:autoSpaceDE w:val="0"/>
              <w:autoSpaceDN w:val="0"/>
              <w:adjustRightInd w:val="0"/>
              <w:jc w:val="center"/>
              <w:rPr>
                <w:sz w:val="20"/>
                <w:szCs w:val="20"/>
              </w:rPr>
            </w:pPr>
          </w:p>
        </w:tc>
        <w:tc>
          <w:tcPr>
            <w:tcW w:w="1593" w:type="pct"/>
            <w:vMerge/>
            <w:vAlign w:val="center"/>
          </w:tcPr>
          <w:p w14:paraId="0D838AF1" w14:textId="77777777" w:rsidR="00FB6B4E" w:rsidRPr="003666DD" w:rsidRDefault="00FB6B4E" w:rsidP="0000650D">
            <w:pPr>
              <w:autoSpaceDE w:val="0"/>
              <w:autoSpaceDN w:val="0"/>
              <w:adjustRightInd w:val="0"/>
              <w:rPr>
                <w:sz w:val="20"/>
                <w:szCs w:val="20"/>
              </w:rPr>
            </w:pPr>
          </w:p>
        </w:tc>
        <w:tc>
          <w:tcPr>
            <w:tcW w:w="735" w:type="pct"/>
            <w:vAlign w:val="center"/>
          </w:tcPr>
          <w:p w14:paraId="0A75EF82" w14:textId="77777777" w:rsidR="00FB6B4E" w:rsidRPr="003666DD" w:rsidRDefault="00FB6B4E" w:rsidP="0000650D">
            <w:pPr>
              <w:autoSpaceDE w:val="0"/>
              <w:autoSpaceDN w:val="0"/>
              <w:adjustRightInd w:val="0"/>
              <w:rPr>
                <w:sz w:val="20"/>
                <w:szCs w:val="20"/>
              </w:rPr>
            </w:pPr>
            <w:r w:rsidRPr="003666DD">
              <w:rPr>
                <w:sz w:val="20"/>
                <w:szCs w:val="20"/>
              </w:rPr>
              <w:t>областной бюджет</w:t>
            </w:r>
          </w:p>
        </w:tc>
        <w:tc>
          <w:tcPr>
            <w:tcW w:w="428" w:type="pct"/>
            <w:vAlign w:val="center"/>
          </w:tcPr>
          <w:p w14:paraId="69720B4A" w14:textId="77777777" w:rsidR="00FB6B4E" w:rsidRPr="003666DD" w:rsidRDefault="00FB6B4E" w:rsidP="0000650D">
            <w:pPr>
              <w:jc w:val="center"/>
              <w:rPr>
                <w:sz w:val="20"/>
                <w:szCs w:val="20"/>
              </w:rPr>
            </w:pPr>
            <w:r w:rsidRPr="003666DD">
              <w:rPr>
                <w:sz w:val="20"/>
                <w:szCs w:val="20"/>
              </w:rPr>
              <w:t>51 125,0</w:t>
            </w:r>
          </w:p>
        </w:tc>
        <w:tc>
          <w:tcPr>
            <w:tcW w:w="455" w:type="pct"/>
            <w:vAlign w:val="center"/>
          </w:tcPr>
          <w:p w14:paraId="57281782" w14:textId="77777777" w:rsidR="00FB6B4E" w:rsidRPr="003666DD" w:rsidRDefault="00FB6B4E" w:rsidP="0000650D">
            <w:pPr>
              <w:jc w:val="center"/>
              <w:rPr>
                <w:sz w:val="20"/>
                <w:szCs w:val="20"/>
              </w:rPr>
            </w:pPr>
            <w:r w:rsidRPr="003666DD">
              <w:rPr>
                <w:sz w:val="20"/>
                <w:szCs w:val="20"/>
              </w:rPr>
              <w:t>-</w:t>
            </w:r>
          </w:p>
        </w:tc>
        <w:tc>
          <w:tcPr>
            <w:tcW w:w="409" w:type="pct"/>
            <w:vAlign w:val="center"/>
          </w:tcPr>
          <w:p w14:paraId="381AB935" w14:textId="77777777" w:rsidR="00FB6B4E" w:rsidRPr="003666DD" w:rsidRDefault="00FB6B4E" w:rsidP="0000650D">
            <w:pPr>
              <w:jc w:val="center"/>
              <w:rPr>
                <w:sz w:val="20"/>
                <w:szCs w:val="20"/>
              </w:rPr>
            </w:pPr>
            <w:r w:rsidRPr="003666DD">
              <w:rPr>
                <w:sz w:val="20"/>
                <w:szCs w:val="20"/>
              </w:rPr>
              <w:t>-</w:t>
            </w:r>
          </w:p>
        </w:tc>
        <w:tc>
          <w:tcPr>
            <w:tcW w:w="409" w:type="pct"/>
            <w:vAlign w:val="center"/>
          </w:tcPr>
          <w:p w14:paraId="743FFE11" w14:textId="77777777" w:rsidR="00FB6B4E" w:rsidRPr="003666DD" w:rsidRDefault="00FB6B4E" w:rsidP="0000650D">
            <w:pPr>
              <w:jc w:val="center"/>
              <w:rPr>
                <w:sz w:val="20"/>
                <w:szCs w:val="20"/>
              </w:rPr>
            </w:pPr>
            <w:r w:rsidRPr="003666DD">
              <w:rPr>
                <w:sz w:val="20"/>
                <w:szCs w:val="20"/>
              </w:rPr>
              <w:t>-</w:t>
            </w:r>
          </w:p>
        </w:tc>
        <w:tc>
          <w:tcPr>
            <w:tcW w:w="390" w:type="pct"/>
            <w:vAlign w:val="center"/>
          </w:tcPr>
          <w:p w14:paraId="5602CDE2" w14:textId="77777777" w:rsidR="00FB6B4E" w:rsidRPr="003666DD" w:rsidRDefault="00FB6B4E" w:rsidP="0000650D">
            <w:pPr>
              <w:jc w:val="center"/>
              <w:rPr>
                <w:sz w:val="20"/>
                <w:szCs w:val="20"/>
              </w:rPr>
            </w:pPr>
            <w:r w:rsidRPr="003666DD">
              <w:rPr>
                <w:sz w:val="20"/>
                <w:szCs w:val="20"/>
              </w:rPr>
              <w:t>-</w:t>
            </w:r>
          </w:p>
        </w:tc>
        <w:tc>
          <w:tcPr>
            <w:tcW w:w="427" w:type="pct"/>
            <w:vAlign w:val="center"/>
          </w:tcPr>
          <w:p w14:paraId="44A12CBF" w14:textId="77777777" w:rsidR="00FB6B4E" w:rsidRPr="003666DD" w:rsidRDefault="00FB6B4E" w:rsidP="0000650D">
            <w:pPr>
              <w:jc w:val="center"/>
              <w:rPr>
                <w:sz w:val="20"/>
                <w:szCs w:val="20"/>
              </w:rPr>
            </w:pPr>
            <w:r w:rsidRPr="003666DD">
              <w:rPr>
                <w:sz w:val="20"/>
                <w:szCs w:val="20"/>
              </w:rPr>
              <w:t>-</w:t>
            </w:r>
          </w:p>
        </w:tc>
      </w:tr>
      <w:tr w:rsidR="00FB6B4E" w:rsidRPr="003666DD" w14:paraId="23D0D537" w14:textId="77777777" w:rsidTr="00412012">
        <w:trPr>
          <w:trHeight w:val="20"/>
          <w:jc w:val="center"/>
        </w:trPr>
        <w:tc>
          <w:tcPr>
            <w:tcW w:w="154" w:type="pct"/>
            <w:vMerge/>
            <w:vAlign w:val="center"/>
          </w:tcPr>
          <w:p w14:paraId="52EDBD38" w14:textId="77777777" w:rsidR="00FB6B4E" w:rsidRPr="003666DD" w:rsidRDefault="00FB6B4E" w:rsidP="0000650D">
            <w:pPr>
              <w:autoSpaceDE w:val="0"/>
              <w:autoSpaceDN w:val="0"/>
              <w:adjustRightInd w:val="0"/>
              <w:jc w:val="center"/>
              <w:rPr>
                <w:sz w:val="20"/>
                <w:szCs w:val="20"/>
              </w:rPr>
            </w:pPr>
          </w:p>
        </w:tc>
        <w:tc>
          <w:tcPr>
            <w:tcW w:w="1593" w:type="pct"/>
            <w:vMerge/>
            <w:vAlign w:val="center"/>
          </w:tcPr>
          <w:p w14:paraId="0580ED08" w14:textId="77777777" w:rsidR="00FB6B4E" w:rsidRPr="003666DD" w:rsidRDefault="00FB6B4E" w:rsidP="0000650D">
            <w:pPr>
              <w:autoSpaceDE w:val="0"/>
              <w:autoSpaceDN w:val="0"/>
              <w:adjustRightInd w:val="0"/>
              <w:rPr>
                <w:sz w:val="20"/>
                <w:szCs w:val="20"/>
              </w:rPr>
            </w:pPr>
          </w:p>
        </w:tc>
        <w:tc>
          <w:tcPr>
            <w:tcW w:w="735" w:type="pct"/>
            <w:vAlign w:val="center"/>
          </w:tcPr>
          <w:p w14:paraId="3E11FDA9" w14:textId="77777777" w:rsidR="00FB6B4E" w:rsidRPr="003666DD" w:rsidRDefault="00FB6B4E" w:rsidP="0000650D">
            <w:pPr>
              <w:autoSpaceDE w:val="0"/>
              <w:autoSpaceDN w:val="0"/>
              <w:adjustRightInd w:val="0"/>
              <w:rPr>
                <w:sz w:val="20"/>
                <w:szCs w:val="20"/>
              </w:rPr>
            </w:pPr>
            <w:r w:rsidRPr="003666DD">
              <w:rPr>
                <w:sz w:val="20"/>
                <w:szCs w:val="20"/>
              </w:rPr>
              <w:t>федеральный бюджет</w:t>
            </w:r>
          </w:p>
        </w:tc>
        <w:tc>
          <w:tcPr>
            <w:tcW w:w="428" w:type="pct"/>
            <w:vAlign w:val="center"/>
          </w:tcPr>
          <w:p w14:paraId="533D073F" w14:textId="77777777" w:rsidR="00FB6B4E" w:rsidRPr="003666DD" w:rsidRDefault="00FB6B4E" w:rsidP="0000650D">
            <w:pPr>
              <w:jc w:val="center"/>
              <w:rPr>
                <w:sz w:val="20"/>
                <w:szCs w:val="20"/>
              </w:rPr>
            </w:pPr>
            <w:r w:rsidRPr="003666DD">
              <w:rPr>
                <w:sz w:val="20"/>
                <w:szCs w:val="20"/>
              </w:rPr>
              <w:t>153 375,0</w:t>
            </w:r>
          </w:p>
        </w:tc>
        <w:tc>
          <w:tcPr>
            <w:tcW w:w="455" w:type="pct"/>
            <w:vAlign w:val="center"/>
          </w:tcPr>
          <w:p w14:paraId="674BE755" w14:textId="77777777" w:rsidR="00FB6B4E" w:rsidRPr="003666DD" w:rsidRDefault="00FB6B4E" w:rsidP="0000650D">
            <w:pPr>
              <w:jc w:val="center"/>
              <w:rPr>
                <w:sz w:val="20"/>
                <w:szCs w:val="20"/>
              </w:rPr>
            </w:pPr>
            <w:r w:rsidRPr="003666DD">
              <w:rPr>
                <w:sz w:val="20"/>
                <w:szCs w:val="20"/>
              </w:rPr>
              <w:t>-</w:t>
            </w:r>
          </w:p>
        </w:tc>
        <w:tc>
          <w:tcPr>
            <w:tcW w:w="409" w:type="pct"/>
            <w:vAlign w:val="center"/>
          </w:tcPr>
          <w:p w14:paraId="65F693D9" w14:textId="77777777" w:rsidR="00FB6B4E" w:rsidRPr="003666DD" w:rsidRDefault="00FB6B4E" w:rsidP="0000650D">
            <w:pPr>
              <w:jc w:val="center"/>
              <w:rPr>
                <w:sz w:val="20"/>
                <w:szCs w:val="20"/>
              </w:rPr>
            </w:pPr>
            <w:r w:rsidRPr="003666DD">
              <w:rPr>
                <w:sz w:val="20"/>
                <w:szCs w:val="20"/>
              </w:rPr>
              <w:t>-</w:t>
            </w:r>
          </w:p>
        </w:tc>
        <w:tc>
          <w:tcPr>
            <w:tcW w:w="409" w:type="pct"/>
            <w:vAlign w:val="center"/>
          </w:tcPr>
          <w:p w14:paraId="3F92E238" w14:textId="77777777" w:rsidR="00FB6B4E" w:rsidRPr="003666DD" w:rsidRDefault="00FB6B4E" w:rsidP="0000650D">
            <w:pPr>
              <w:jc w:val="center"/>
              <w:rPr>
                <w:sz w:val="20"/>
                <w:szCs w:val="20"/>
              </w:rPr>
            </w:pPr>
            <w:r w:rsidRPr="003666DD">
              <w:rPr>
                <w:sz w:val="20"/>
                <w:szCs w:val="20"/>
              </w:rPr>
              <w:t>-</w:t>
            </w:r>
          </w:p>
        </w:tc>
        <w:tc>
          <w:tcPr>
            <w:tcW w:w="390" w:type="pct"/>
            <w:vAlign w:val="center"/>
          </w:tcPr>
          <w:p w14:paraId="00FD57E3" w14:textId="77777777" w:rsidR="00FB6B4E" w:rsidRPr="003666DD" w:rsidRDefault="00FB6B4E" w:rsidP="0000650D">
            <w:pPr>
              <w:jc w:val="center"/>
              <w:rPr>
                <w:sz w:val="20"/>
                <w:szCs w:val="20"/>
              </w:rPr>
            </w:pPr>
            <w:r w:rsidRPr="003666DD">
              <w:rPr>
                <w:sz w:val="20"/>
                <w:szCs w:val="20"/>
              </w:rPr>
              <w:t>-</w:t>
            </w:r>
          </w:p>
        </w:tc>
        <w:tc>
          <w:tcPr>
            <w:tcW w:w="427" w:type="pct"/>
            <w:vAlign w:val="center"/>
          </w:tcPr>
          <w:p w14:paraId="12215544" w14:textId="77777777" w:rsidR="00FB6B4E" w:rsidRPr="003666DD" w:rsidRDefault="00FB6B4E" w:rsidP="0000650D">
            <w:pPr>
              <w:jc w:val="center"/>
              <w:rPr>
                <w:sz w:val="20"/>
                <w:szCs w:val="20"/>
              </w:rPr>
            </w:pPr>
            <w:r w:rsidRPr="003666DD">
              <w:rPr>
                <w:sz w:val="20"/>
                <w:szCs w:val="20"/>
              </w:rPr>
              <w:t>-</w:t>
            </w:r>
          </w:p>
        </w:tc>
      </w:tr>
      <w:tr w:rsidR="00FB6B4E" w:rsidRPr="003666DD" w14:paraId="63B540AD" w14:textId="77777777" w:rsidTr="00412012">
        <w:trPr>
          <w:trHeight w:val="265"/>
          <w:jc w:val="center"/>
        </w:trPr>
        <w:tc>
          <w:tcPr>
            <w:tcW w:w="154" w:type="pct"/>
            <w:vMerge w:val="restart"/>
            <w:vAlign w:val="center"/>
          </w:tcPr>
          <w:p w14:paraId="1D907736" w14:textId="77777777" w:rsidR="00FB6B4E" w:rsidRPr="003666DD" w:rsidRDefault="00FB6B4E" w:rsidP="0000650D">
            <w:pPr>
              <w:autoSpaceDE w:val="0"/>
              <w:autoSpaceDN w:val="0"/>
              <w:adjustRightInd w:val="0"/>
              <w:jc w:val="center"/>
              <w:rPr>
                <w:sz w:val="20"/>
                <w:szCs w:val="20"/>
              </w:rPr>
            </w:pPr>
            <w:r w:rsidRPr="003666DD">
              <w:rPr>
                <w:sz w:val="20"/>
                <w:szCs w:val="20"/>
              </w:rPr>
              <w:t>24</w:t>
            </w:r>
          </w:p>
        </w:tc>
        <w:tc>
          <w:tcPr>
            <w:tcW w:w="1593" w:type="pct"/>
            <w:vMerge w:val="restart"/>
            <w:vAlign w:val="center"/>
          </w:tcPr>
          <w:p w14:paraId="4A3A14BE" w14:textId="77777777" w:rsidR="00FB6B4E" w:rsidRPr="003666DD" w:rsidRDefault="00FB6B4E" w:rsidP="0000650D">
            <w:pPr>
              <w:rPr>
                <w:sz w:val="20"/>
                <w:szCs w:val="20"/>
              </w:rPr>
            </w:pPr>
            <w:r w:rsidRPr="003666DD">
              <w:rPr>
                <w:sz w:val="20"/>
                <w:szCs w:val="20"/>
              </w:rPr>
              <w:t>Основное мероприятие 5.1. Ремонты, работы по благо-устройству территорий, разработка проектно-сметной документации, государственная экспертиза проектно-сметной документации. Оборудование, мебель, малые архитектурные формы для образовательных учреждений</w:t>
            </w:r>
          </w:p>
        </w:tc>
        <w:tc>
          <w:tcPr>
            <w:tcW w:w="735" w:type="pct"/>
            <w:vAlign w:val="center"/>
          </w:tcPr>
          <w:p w14:paraId="313A8F1C" w14:textId="77777777" w:rsidR="00FB6B4E" w:rsidRPr="003666DD" w:rsidRDefault="00FB6B4E" w:rsidP="0000650D">
            <w:pPr>
              <w:autoSpaceDE w:val="0"/>
              <w:autoSpaceDN w:val="0"/>
              <w:adjustRightInd w:val="0"/>
              <w:rPr>
                <w:sz w:val="20"/>
                <w:szCs w:val="20"/>
              </w:rPr>
            </w:pPr>
            <w:r w:rsidRPr="003666DD">
              <w:rPr>
                <w:sz w:val="20"/>
                <w:szCs w:val="20"/>
              </w:rPr>
              <w:t>всего (МАУ «Центр комплексного обслуживания»)</w:t>
            </w:r>
          </w:p>
        </w:tc>
        <w:tc>
          <w:tcPr>
            <w:tcW w:w="428" w:type="pct"/>
            <w:vAlign w:val="center"/>
          </w:tcPr>
          <w:p w14:paraId="2E90EB4E" w14:textId="77777777" w:rsidR="00FB6B4E" w:rsidRPr="003666DD" w:rsidRDefault="00FB6B4E" w:rsidP="0000650D">
            <w:pPr>
              <w:jc w:val="center"/>
              <w:rPr>
                <w:sz w:val="20"/>
                <w:szCs w:val="20"/>
              </w:rPr>
            </w:pPr>
            <w:r w:rsidRPr="003666DD">
              <w:rPr>
                <w:sz w:val="20"/>
                <w:szCs w:val="20"/>
              </w:rPr>
              <w:t>59 809,0</w:t>
            </w:r>
          </w:p>
        </w:tc>
        <w:tc>
          <w:tcPr>
            <w:tcW w:w="455" w:type="pct"/>
            <w:vAlign w:val="center"/>
          </w:tcPr>
          <w:p w14:paraId="089FE9C7" w14:textId="77777777" w:rsidR="00FB6B4E" w:rsidRPr="003666DD" w:rsidRDefault="00FB6B4E" w:rsidP="0000650D">
            <w:pPr>
              <w:jc w:val="center"/>
              <w:rPr>
                <w:iCs/>
                <w:sz w:val="20"/>
                <w:szCs w:val="20"/>
              </w:rPr>
            </w:pPr>
            <w:r w:rsidRPr="003666DD">
              <w:rPr>
                <w:sz w:val="20"/>
                <w:szCs w:val="20"/>
              </w:rPr>
              <w:t>59 809,0</w:t>
            </w:r>
          </w:p>
        </w:tc>
        <w:tc>
          <w:tcPr>
            <w:tcW w:w="409" w:type="pct"/>
            <w:vAlign w:val="center"/>
          </w:tcPr>
          <w:p w14:paraId="79D833FB" w14:textId="77777777" w:rsidR="00FB6B4E" w:rsidRPr="003666DD" w:rsidRDefault="00FB6B4E" w:rsidP="0000650D">
            <w:pPr>
              <w:jc w:val="center"/>
              <w:rPr>
                <w:iCs/>
                <w:sz w:val="20"/>
                <w:szCs w:val="20"/>
              </w:rPr>
            </w:pPr>
            <w:r w:rsidRPr="003666DD">
              <w:rPr>
                <w:sz w:val="20"/>
                <w:szCs w:val="20"/>
              </w:rPr>
              <w:t>59 809,0</w:t>
            </w:r>
          </w:p>
        </w:tc>
        <w:tc>
          <w:tcPr>
            <w:tcW w:w="409" w:type="pct"/>
            <w:vAlign w:val="center"/>
          </w:tcPr>
          <w:p w14:paraId="764F2954" w14:textId="77777777" w:rsidR="00FB6B4E" w:rsidRPr="003666DD" w:rsidRDefault="00FB6B4E" w:rsidP="0000650D">
            <w:pPr>
              <w:jc w:val="center"/>
              <w:rPr>
                <w:iCs/>
                <w:sz w:val="20"/>
                <w:szCs w:val="20"/>
              </w:rPr>
            </w:pPr>
            <w:r w:rsidRPr="003666DD">
              <w:rPr>
                <w:sz w:val="20"/>
                <w:szCs w:val="20"/>
              </w:rPr>
              <w:t>59 809,0</w:t>
            </w:r>
          </w:p>
        </w:tc>
        <w:tc>
          <w:tcPr>
            <w:tcW w:w="390" w:type="pct"/>
            <w:vAlign w:val="center"/>
          </w:tcPr>
          <w:p w14:paraId="55F1732D" w14:textId="77777777" w:rsidR="00FB6B4E" w:rsidRPr="003666DD" w:rsidRDefault="00FB6B4E" w:rsidP="0000650D">
            <w:pPr>
              <w:jc w:val="center"/>
              <w:rPr>
                <w:iCs/>
                <w:sz w:val="20"/>
                <w:szCs w:val="20"/>
              </w:rPr>
            </w:pPr>
            <w:r w:rsidRPr="003666DD">
              <w:rPr>
                <w:sz w:val="20"/>
                <w:szCs w:val="20"/>
              </w:rPr>
              <w:t>59 809,0</w:t>
            </w:r>
          </w:p>
        </w:tc>
        <w:tc>
          <w:tcPr>
            <w:tcW w:w="427" w:type="pct"/>
            <w:vAlign w:val="center"/>
          </w:tcPr>
          <w:p w14:paraId="2ADC6256" w14:textId="77777777" w:rsidR="00FB6B4E" w:rsidRPr="003666DD" w:rsidRDefault="00FB6B4E" w:rsidP="0000650D">
            <w:pPr>
              <w:jc w:val="center"/>
              <w:rPr>
                <w:iCs/>
                <w:sz w:val="20"/>
                <w:szCs w:val="20"/>
              </w:rPr>
            </w:pPr>
            <w:r w:rsidRPr="003666DD">
              <w:rPr>
                <w:sz w:val="20"/>
                <w:szCs w:val="20"/>
              </w:rPr>
              <w:t>59 809,0</w:t>
            </w:r>
          </w:p>
        </w:tc>
      </w:tr>
      <w:tr w:rsidR="00FB6B4E" w:rsidRPr="003666DD" w14:paraId="40726681" w14:textId="77777777" w:rsidTr="00412012">
        <w:trPr>
          <w:trHeight w:val="363"/>
          <w:jc w:val="center"/>
        </w:trPr>
        <w:tc>
          <w:tcPr>
            <w:tcW w:w="154" w:type="pct"/>
            <w:vMerge/>
            <w:vAlign w:val="center"/>
          </w:tcPr>
          <w:p w14:paraId="3B7F18F8" w14:textId="77777777" w:rsidR="00FB6B4E" w:rsidRPr="003666DD" w:rsidRDefault="00FB6B4E" w:rsidP="0000650D">
            <w:pPr>
              <w:autoSpaceDE w:val="0"/>
              <w:autoSpaceDN w:val="0"/>
              <w:adjustRightInd w:val="0"/>
              <w:jc w:val="center"/>
              <w:rPr>
                <w:sz w:val="20"/>
                <w:szCs w:val="20"/>
              </w:rPr>
            </w:pPr>
          </w:p>
        </w:tc>
        <w:tc>
          <w:tcPr>
            <w:tcW w:w="1593" w:type="pct"/>
            <w:vMerge/>
            <w:vAlign w:val="center"/>
          </w:tcPr>
          <w:p w14:paraId="15EDC00F" w14:textId="77777777" w:rsidR="00FB6B4E" w:rsidRPr="003666DD" w:rsidRDefault="00FB6B4E" w:rsidP="0000650D">
            <w:pPr>
              <w:rPr>
                <w:sz w:val="20"/>
                <w:szCs w:val="20"/>
              </w:rPr>
            </w:pPr>
          </w:p>
        </w:tc>
        <w:tc>
          <w:tcPr>
            <w:tcW w:w="735" w:type="pct"/>
            <w:vAlign w:val="center"/>
          </w:tcPr>
          <w:p w14:paraId="5CEDAA62" w14:textId="77777777" w:rsidR="00FB6B4E" w:rsidRPr="003666DD" w:rsidRDefault="00FB6B4E" w:rsidP="0000650D">
            <w:pPr>
              <w:autoSpaceDE w:val="0"/>
              <w:autoSpaceDN w:val="0"/>
              <w:adjustRightInd w:val="0"/>
              <w:rPr>
                <w:sz w:val="20"/>
                <w:szCs w:val="20"/>
              </w:rPr>
            </w:pPr>
            <w:r w:rsidRPr="003666DD">
              <w:rPr>
                <w:sz w:val="20"/>
                <w:szCs w:val="20"/>
              </w:rPr>
              <w:t>городской бюджет</w:t>
            </w:r>
          </w:p>
        </w:tc>
        <w:tc>
          <w:tcPr>
            <w:tcW w:w="428" w:type="pct"/>
            <w:vAlign w:val="center"/>
          </w:tcPr>
          <w:p w14:paraId="24AE4E84" w14:textId="77777777" w:rsidR="00FB6B4E" w:rsidRPr="003666DD" w:rsidRDefault="00FB6B4E" w:rsidP="0000650D">
            <w:pPr>
              <w:jc w:val="center"/>
              <w:rPr>
                <w:sz w:val="20"/>
                <w:szCs w:val="20"/>
              </w:rPr>
            </w:pPr>
            <w:r w:rsidRPr="003666DD">
              <w:rPr>
                <w:sz w:val="20"/>
                <w:szCs w:val="20"/>
              </w:rPr>
              <w:t>59 809,0</w:t>
            </w:r>
          </w:p>
        </w:tc>
        <w:tc>
          <w:tcPr>
            <w:tcW w:w="455" w:type="pct"/>
            <w:vAlign w:val="center"/>
          </w:tcPr>
          <w:p w14:paraId="4E06DA6B" w14:textId="77777777" w:rsidR="00FB6B4E" w:rsidRPr="003666DD" w:rsidRDefault="00FB6B4E" w:rsidP="0000650D">
            <w:pPr>
              <w:jc w:val="center"/>
              <w:rPr>
                <w:sz w:val="20"/>
                <w:szCs w:val="20"/>
              </w:rPr>
            </w:pPr>
            <w:r w:rsidRPr="003666DD">
              <w:rPr>
                <w:sz w:val="20"/>
                <w:szCs w:val="20"/>
              </w:rPr>
              <w:t>59 809,0</w:t>
            </w:r>
          </w:p>
        </w:tc>
        <w:tc>
          <w:tcPr>
            <w:tcW w:w="409" w:type="pct"/>
            <w:vAlign w:val="center"/>
          </w:tcPr>
          <w:p w14:paraId="77F62B1C" w14:textId="77777777" w:rsidR="00FB6B4E" w:rsidRPr="003666DD" w:rsidRDefault="00FB6B4E" w:rsidP="0000650D">
            <w:pPr>
              <w:jc w:val="center"/>
              <w:rPr>
                <w:sz w:val="20"/>
                <w:szCs w:val="20"/>
              </w:rPr>
            </w:pPr>
            <w:r w:rsidRPr="003666DD">
              <w:rPr>
                <w:sz w:val="20"/>
                <w:szCs w:val="20"/>
              </w:rPr>
              <w:t>59 809,0</w:t>
            </w:r>
          </w:p>
        </w:tc>
        <w:tc>
          <w:tcPr>
            <w:tcW w:w="409" w:type="pct"/>
            <w:vAlign w:val="center"/>
          </w:tcPr>
          <w:p w14:paraId="39E0D51F" w14:textId="77777777" w:rsidR="00FB6B4E" w:rsidRPr="003666DD" w:rsidRDefault="00FB6B4E" w:rsidP="0000650D">
            <w:pPr>
              <w:jc w:val="center"/>
              <w:rPr>
                <w:sz w:val="20"/>
                <w:szCs w:val="20"/>
              </w:rPr>
            </w:pPr>
            <w:r w:rsidRPr="003666DD">
              <w:rPr>
                <w:sz w:val="20"/>
                <w:szCs w:val="20"/>
              </w:rPr>
              <w:t>59 809,0</w:t>
            </w:r>
          </w:p>
        </w:tc>
        <w:tc>
          <w:tcPr>
            <w:tcW w:w="390" w:type="pct"/>
            <w:vAlign w:val="center"/>
          </w:tcPr>
          <w:p w14:paraId="015CDB29" w14:textId="77777777" w:rsidR="00FB6B4E" w:rsidRPr="003666DD" w:rsidRDefault="00FB6B4E" w:rsidP="0000650D">
            <w:pPr>
              <w:jc w:val="center"/>
              <w:rPr>
                <w:sz w:val="20"/>
                <w:szCs w:val="20"/>
              </w:rPr>
            </w:pPr>
            <w:r w:rsidRPr="003666DD">
              <w:rPr>
                <w:sz w:val="20"/>
                <w:szCs w:val="20"/>
              </w:rPr>
              <w:t>59 809,0</w:t>
            </w:r>
          </w:p>
        </w:tc>
        <w:tc>
          <w:tcPr>
            <w:tcW w:w="427" w:type="pct"/>
            <w:vAlign w:val="center"/>
          </w:tcPr>
          <w:p w14:paraId="62505FA7" w14:textId="77777777" w:rsidR="00FB6B4E" w:rsidRPr="003666DD" w:rsidRDefault="00FB6B4E" w:rsidP="0000650D">
            <w:pPr>
              <w:jc w:val="center"/>
              <w:rPr>
                <w:sz w:val="20"/>
                <w:szCs w:val="20"/>
              </w:rPr>
            </w:pPr>
            <w:r w:rsidRPr="003666DD">
              <w:rPr>
                <w:sz w:val="20"/>
                <w:szCs w:val="20"/>
              </w:rPr>
              <w:t>59 809,0</w:t>
            </w:r>
          </w:p>
        </w:tc>
      </w:tr>
      <w:tr w:rsidR="00FB6B4E" w:rsidRPr="003666DD" w14:paraId="18817DCD" w14:textId="77777777" w:rsidTr="00412012">
        <w:trPr>
          <w:trHeight w:val="322"/>
          <w:jc w:val="center"/>
        </w:trPr>
        <w:tc>
          <w:tcPr>
            <w:tcW w:w="154" w:type="pct"/>
            <w:vMerge w:val="restart"/>
            <w:vAlign w:val="center"/>
          </w:tcPr>
          <w:p w14:paraId="7FD34A30" w14:textId="77777777" w:rsidR="00FB6B4E" w:rsidRPr="003666DD" w:rsidRDefault="00FB6B4E" w:rsidP="0000650D">
            <w:pPr>
              <w:autoSpaceDE w:val="0"/>
              <w:autoSpaceDN w:val="0"/>
              <w:adjustRightInd w:val="0"/>
              <w:jc w:val="center"/>
              <w:rPr>
                <w:sz w:val="20"/>
                <w:szCs w:val="20"/>
              </w:rPr>
            </w:pPr>
            <w:r w:rsidRPr="003666DD">
              <w:rPr>
                <w:sz w:val="20"/>
                <w:szCs w:val="20"/>
              </w:rPr>
              <w:t>25</w:t>
            </w:r>
          </w:p>
        </w:tc>
        <w:tc>
          <w:tcPr>
            <w:tcW w:w="1593" w:type="pct"/>
            <w:vMerge w:val="restart"/>
            <w:vAlign w:val="center"/>
          </w:tcPr>
          <w:p w14:paraId="67D1FFC8" w14:textId="77777777" w:rsidR="00FB6B4E" w:rsidRPr="003666DD" w:rsidRDefault="00FB6B4E" w:rsidP="0000650D">
            <w:pPr>
              <w:rPr>
                <w:sz w:val="20"/>
                <w:szCs w:val="20"/>
              </w:rPr>
            </w:pPr>
            <w:r w:rsidRPr="003666DD">
              <w:rPr>
                <w:sz w:val="20"/>
                <w:szCs w:val="20"/>
              </w:rPr>
              <w:t>Основное мероприятие 5.2. Мероприятия по модернизации школьных систем образования</w:t>
            </w:r>
          </w:p>
        </w:tc>
        <w:tc>
          <w:tcPr>
            <w:tcW w:w="735" w:type="pct"/>
            <w:vAlign w:val="center"/>
          </w:tcPr>
          <w:p w14:paraId="7E4E8EAB" w14:textId="77777777" w:rsidR="00FB6B4E" w:rsidRPr="003666DD" w:rsidRDefault="00FB6B4E" w:rsidP="0000650D">
            <w:pPr>
              <w:autoSpaceDE w:val="0"/>
              <w:autoSpaceDN w:val="0"/>
              <w:adjustRightInd w:val="0"/>
              <w:rPr>
                <w:sz w:val="20"/>
                <w:szCs w:val="20"/>
              </w:rPr>
            </w:pPr>
            <w:r w:rsidRPr="003666DD">
              <w:rPr>
                <w:sz w:val="20"/>
                <w:szCs w:val="20"/>
              </w:rPr>
              <w:t>всего</w:t>
            </w:r>
          </w:p>
        </w:tc>
        <w:tc>
          <w:tcPr>
            <w:tcW w:w="428" w:type="pct"/>
            <w:vAlign w:val="center"/>
          </w:tcPr>
          <w:p w14:paraId="26C42F5B" w14:textId="77777777" w:rsidR="00FB6B4E" w:rsidRPr="003666DD" w:rsidRDefault="00FB6B4E" w:rsidP="0000650D">
            <w:pPr>
              <w:jc w:val="center"/>
              <w:rPr>
                <w:sz w:val="20"/>
                <w:szCs w:val="20"/>
              </w:rPr>
            </w:pPr>
            <w:r w:rsidRPr="003666DD">
              <w:rPr>
                <w:sz w:val="20"/>
                <w:szCs w:val="20"/>
              </w:rPr>
              <w:t>204 540,9</w:t>
            </w:r>
          </w:p>
        </w:tc>
        <w:tc>
          <w:tcPr>
            <w:tcW w:w="455" w:type="pct"/>
            <w:vAlign w:val="center"/>
          </w:tcPr>
          <w:p w14:paraId="4F598C00" w14:textId="77777777" w:rsidR="00FB6B4E" w:rsidRPr="003666DD" w:rsidRDefault="00FB6B4E" w:rsidP="0000650D">
            <w:pPr>
              <w:jc w:val="center"/>
              <w:rPr>
                <w:sz w:val="20"/>
                <w:szCs w:val="20"/>
              </w:rPr>
            </w:pPr>
            <w:r w:rsidRPr="003666DD">
              <w:rPr>
                <w:sz w:val="20"/>
                <w:szCs w:val="20"/>
              </w:rPr>
              <w:t>-</w:t>
            </w:r>
          </w:p>
        </w:tc>
        <w:tc>
          <w:tcPr>
            <w:tcW w:w="409" w:type="pct"/>
            <w:vAlign w:val="center"/>
          </w:tcPr>
          <w:p w14:paraId="395CC2F4" w14:textId="77777777" w:rsidR="00FB6B4E" w:rsidRPr="003666DD" w:rsidRDefault="00FB6B4E" w:rsidP="0000650D">
            <w:pPr>
              <w:jc w:val="center"/>
              <w:rPr>
                <w:sz w:val="20"/>
                <w:szCs w:val="20"/>
              </w:rPr>
            </w:pPr>
            <w:r w:rsidRPr="003666DD">
              <w:rPr>
                <w:sz w:val="20"/>
                <w:szCs w:val="20"/>
              </w:rPr>
              <w:t>-</w:t>
            </w:r>
          </w:p>
        </w:tc>
        <w:tc>
          <w:tcPr>
            <w:tcW w:w="409" w:type="pct"/>
            <w:vAlign w:val="center"/>
          </w:tcPr>
          <w:p w14:paraId="36AFD425" w14:textId="77777777" w:rsidR="00FB6B4E" w:rsidRPr="003666DD" w:rsidRDefault="00FB6B4E" w:rsidP="0000650D">
            <w:pPr>
              <w:jc w:val="center"/>
              <w:rPr>
                <w:sz w:val="20"/>
                <w:szCs w:val="20"/>
              </w:rPr>
            </w:pPr>
            <w:r w:rsidRPr="003666DD">
              <w:rPr>
                <w:sz w:val="20"/>
                <w:szCs w:val="20"/>
              </w:rPr>
              <w:t>-</w:t>
            </w:r>
          </w:p>
        </w:tc>
        <w:tc>
          <w:tcPr>
            <w:tcW w:w="390" w:type="pct"/>
            <w:vAlign w:val="center"/>
          </w:tcPr>
          <w:p w14:paraId="126A708D" w14:textId="77777777" w:rsidR="00FB6B4E" w:rsidRPr="003666DD" w:rsidRDefault="00FB6B4E" w:rsidP="0000650D">
            <w:pPr>
              <w:jc w:val="center"/>
              <w:rPr>
                <w:sz w:val="20"/>
                <w:szCs w:val="20"/>
              </w:rPr>
            </w:pPr>
            <w:r w:rsidRPr="003666DD">
              <w:rPr>
                <w:sz w:val="20"/>
                <w:szCs w:val="20"/>
              </w:rPr>
              <w:t>-</w:t>
            </w:r>
          </w:p>
        </w:tc>
        <w:tc>
          <w:tcPr>
            <w:tcW w:w="427" w:type="pct"/>
            <w:vAlign w:val="center"/>
          </w:tcPr>
          <w:p w14:paraId="186C9449" w14:textId="77777777" w:rsidR="00FB6B4E" w:rsidRPr="003666DD" w:rsidRDefault="00FB6B4E" w:rsidP="0000650D">
            <w:pPr>
              <w:jc w:val="center"/>
              <w:rPr>
                <w:sz w:val="20"/>
                <w:szCs w:val="20"/>
              </w:rPr>
            </w:pPr>
            <w:r w:rsidRPr="003666DD">
              <w:rPr>
                <w:sz w:val="20"/>
                <w:szCs w:val="20"/>
              </w:rPr>
              <w:t>-</w:t>
            </w:r>
          </w:p>
        </w:tc>
      </w:tr>
      <w:tr w:rsidR="00FB6B4E" w:rsidRPr="003666DD" w14:paraId="5739EBF4" w14:textId="77777777" w:rsidTr="00412012">
        <w:trPr>
          <w:trHeight w:val="116"/>
          <w:jc w:val="center"/>
        </w:trPr>
        <w:tc>
          <w:tcPr>
            <w:tcW w:w="154" w:type="pct"/>
            <w:vMerge/>
            <w:vAlign w:val="center"/>
          </w:tcPr>
          <w:p w14:paraId="3AC3EDAD" w14:textId="77777777" w:rsidR="00FB6B4E" w:rsidRPr="003666DD" w:rsidRDefault="00FB6B4E" w:rsidP="0000650D">
            <w:pPr>
              <w:autoSpaceDE w:val="0"/>
              <w:autoSpaceDN w:val="0"/>
              <w:adjustRightInd w:val="0"/>
              <w:jc w:val="center"/>
              <w:rPr>
                <w:sz w:val="20"/>
                <w:szCs w:val="20"/>
              </w:rPr>
            </w:pPr>
          </w:p>
        </w:tc>
        <w:tc>
          <w:tcPr>
            <w:tcW w:w="1593" w:type="pct"/>
            <w:vMerge/>
            <w:vAlign w:val="center"/>
          </w:tcPr>
          <w:p w14:paraId="0981D546" w14:textId="77777777" w:rsidR="00FB6B4E" w:rsidRPr="003666DD" w:rsidRDefault="00FB6B4E" w:rsidP="0000650D">
            <w:pPr>
              <w:rPr>
                <w:sz w:val="20"/>
                <w:szCs w:val="20"/>
              </w:rPr>
            </w:pPr>
          </w:p>
        </w:tc>
        <w:tc>
          <w:tcPr>
            <w:tcW w:w="735" w:type="pct"/>
            <w:vAlign w:val="center"/>
          </w:tcPr>
          <w:p w14:paraId="54DFA696" w14:textId="77777777" w:rsidR="00FB6B4E" w:rsidRPr="003666DD" w:rsidRDefault="00FB6B4E" w:rsidP="0000650D">
            <w:pPr>
              <w:autoSpaceDE w:val="0"/>
              <w:autoSpaceDN w:val="0"/>
              <w:adjustRightInd w:val="0"/>
              <w:rPr>
                <w:sz w:val="20"/>
                <w:szCs w:val="20"/>
              </w:rPr>
            </w:pPr>
            <w:r w:rsidRPr="003666DD">
              <w:rPr>
                <w:sz w:val="20"/>
                <w:szCs w:val="20"/>
              </w:rPr>
              <w:t>городской бюджет</w:t>
            </w:r>
          </w:p>
        </w:tc>
        <w:tc>
          <w:tcPr>
            <w:tcW w:w="428" w:type="pct"/>
            <w:vAlign w:val="center"/>
          </w:tcPr>
          <w:p w14:paraId="23069F43" w14:textId="77777777" w:rsidR="00FB6B4E" w:rsidRPr="003666DD" w:rsidRDefault="00FB6B4E" w:rsidP="0000650D">
            <w:pPr>
              <w:jc w:val="center"/>
              <w:rPr>
                <w:sz w:val="20"/>
                <w:szCs w:val="20"/>
              </w:rPr>
            </w:pPr>
            <w:r w:rsidRPr="003666DD">
              <w:rPr>
                <w:sz w:val="20"/>
                <w:szCs w:val="20"/>
              </w:rPr>
              <w:t>40,9</w:t>
            </w:r>
          </w:p>
        </w:tc>
        <w:tc>
          <w:tcPr>
            <w:tcW w:w="455" w:type="pct"/>
            <w:vAlign w:val="center"/>
          </w:tcPr>
          <w:p w14:paraId="50188DDA" w14:textId="77777777" w:rsidR="00FB6B4E" w:rsidRPr="003666DD" w:rsidRDefault="00FB6B4E" w:rsidP="0000650D">
            <w:pPr>
              <w:jc w:val="center"/>
              <w:rPr>
                <w:sz w:val="20"/>
                <w:szCs w:val="20"/>
              </w:rPr>
            </w:pPr>
            <w:r w:rsidRPr="003666DD">
              <w:rPr>
                <w:sz w:val="20"/>
                <w:szCs w:val="20"/>
              </w:rPr>
              <w:t>-</w:t>
            </w:r>
          </w:p>
        </w:tc>
        <w:tc>
          <w:tcPr>
            <w:tcW w:w="409" w:type="pct"/>
            <w:vAlign w:val="center"/>
          </w:tcPr>
          <w:p w14:paraId="5906CD18" w14:textId="77777777" w:rsidR="00FB6B4E" w:rsidRPr="003666DD" w:rsidRDefault="00FB6B4E" w:rsidP="0000650D">
            <w:pPr>
              <w:jc w:val="center"/>
              <w:rPr>
                <w:sz w:val="20"/>
                <w:szCs w:val="20"/>
              </w:rPr>
            </w:pPr>
            <w:r w:rsidRPr="003666DD">
              <w:rPr>
                <w:sz w:val="20"/>
                <w:szCs w:val="20"/>
              </w:rPr>
              <w:t>-</w:t>
            </w:r>
          </w:p>
        </w:tc>
        <w:tc>
          <w:tcPr>
            <w:tcW w:w="409" w:type="pct"/>
            <w:vAlign w:val="center"/>
          </w:tcPr>
          <w:p w14:paraId="74F6F6F2" w14:textId="77777777" w:rsidR="00FB6B4E" w:rsidRPr="003666DD" w:rsidRDefault="00FB6B4E" w:rsidP="0000650D">
            <w:pPr>
              <w:jc w:val="center"/>
              <w:rPr>
                <w:sz w:val="20"/>
                <w:szCs w:val="20"/>
              </w:rPr>
            </w:pPr>
            <w:r w:rsidRPr="003666DD">
              <w:rPr>
                <w:sz w:val="20"/>
                <w:szCs w:val="20"/>
              </w:rPr>
              <w:t>-</w:t>
            </w:r>
          </w:p>
        </w:tc>
        <w:tc>
          <w:tcPr>
            <w:tcW w:w="390" w:type="pct"/>
            <w:vAlign w:val="center"/>
          </w:tcPr>
          <w:p w14:paraId="416C8AF7" w14:textId="77777777" w:rsidR="00FB6B4E" w:rsidRPr="003666DD" w:rsidRDefault="00FB6B4E" w:rsidP="0000650D">
            <w:pPr>
              <w:jc w:val="center"/>
              <w:rPr>
                <w:sz w:val="20"/>
                <w:szCs w:val="20"/>
              </w:rPr>
            </w:pPr>
            <w:r w:rsidRPr="003666DD">
              <w:rPr>
                <w:sz w:val="20"/>
                <w:szCs w:val="20"/>
              </w:rPr>
              <w:t>-</w:t>
            </w:r>
          </w:p>
        </w:tc>
        <w:tc>
          <w:tcPr>
            <w:tcW w:w="427" w:type="pct"/>
            <w:vAlign w:val="center"/>
          </w:tcPr>
          <w:p w14:paraId="7C1BF2AE" w14:textId="77777777" w:rsidR="00FB6B4E" w:rsidRPr="003666DD" w:rsidRDefault="00FB6B4E" w:rsidP="0000650D">
            <w:pPr>
              <w:jc w:val="center"/>
              <w:rPr>
                <w:sz w:val="20"/>
                <w:szCs w:val="20"/>
              </w:rPr>
            </w:pPr>
            <w:r w:rsidRPr="003666DD">
              <w:rPr>
                <w:sz w:val="20"/>
                <w:szCs w:val="20"/>
              </w:rPr>
              <w:t>-</w:t>
            </w:r>
          </w:p>
        </w:tc>
      </w:tr>
      <w:tr w:rsidR="00FB6B4E" w:rsidRPr="003666DD" w14:paraId="69111B22" w14:textId="77777777" w:rsidTr="00412012">
        <w:trPr>
          <w:trHeight w:val="363"/>
          <w:jc w:val="center"/>
        </w:trPr>
        <w:tc>
          <w:tcPr>
            <w:tcW w:w="154" w:type="pct"/>
            <w:vMerge/>
            <w:vAlign w:val="center"/>
          </w:tcPr>
          <w:p w14:paraId="641DDB76" w14:textId="77777777" w:rsidR="00FB6B4E" w:rsidRPr="003666DD" w:rsidRDefault="00FB6B4E" w:rsidP="0000650D">
            <w:pPr>
              <w:autoSpaceDE w:val="0"/>
              <w:autoSpaceDN w:val="0"/>
              <w:adjustRightInd w:val="0"/>
              <w:jc w:val="center"/>
              <w:rPr>
                <w:sz w:val="20"/>
                <w:szCs w:val="20"/>
              </w:rPr>
            </w:pPr>
          </w:p>
        </w:tc>
        <w:tc>
          <w:tcPr>
            <w:tcW w:w="1593" w:type="pct"/>
            <w:vMerge/>
            <w:vAlign w:val="center"/>
          </w:tcPr>
          <w:p w14:paraId="68792651" w14:textId="77777777" w:rsidR="00FB6B4E" w:rsidRPr="003666DD" w:rsidRDefault="00FB6B4E" w:rsidP="0000650D">
            <w:pPr>
              <w:rPr>
                <w:sz w:val="20"/>
                <w:szCs w:val="20"/>
              </w:rPr>
            </w:pPr>
          </w:p>
        </w:tc>
        <w:tc>
          <w:tcPr>
            <w:tcW w:w="735" w:type="pct"/>
            <w:vAlign w:val="center"/>
          </w:tcPr>
          <w:p w14:paraId="0ABFD336" w14:textId="77777777" w:rsidR="00FB6B4E" w:rsidRPr="003666DD" w:rsidRDefault="00FB6B4E" w:rsidP="0000650D">
            <w:pPr>
              <w:autoSpaceDE w:val="0"/>
              <w:autoSpaceDN w:val="0"/>
              <w:adjustRightInd w:val="0"/>
              <w:rPr>
                <w:sz w:val="20"/>
                <w:szCs w:val="20"/>
              </w:rPr>
            </w:pPr>
            <w:r w:rsidRPr="003666DD">
              <w:rPr>
                <w:sz w:val="20"/>
                <w:szCs w:val="20"/>
              </w:rPr>
              <w:t>областной бюджет</w:t>
            </w:r>
          </w:p>
        </w:tc>
        <w:tc>
          <w:tcPr>
            <w:tcW w:w="428" w:type="pct"/>
            <w:vAlign w:val="center"/>
          </w:tcPr>
          <w:p w14:paraId="7C1673AA" w14:textId="77777777" w:rsidR="00FB6B4E" w:rsidRPr="003666DD" w:rsidRDefault="00FB6B4E" w:rsidP="0000650D">
            <w:pPr>
              <w:jc w:val="center"/>
              <w:rPr>
                <w:sz w:val="20"/>
                <w:szCs w:val="20"/>
              </w:rPr>
            </w:pPr>
            <w:r w:rsidRPr="003666DD">
              <w:rPr>
                <w:sz w:val="20"/>
                <w:szCs w:val="20"/>
              </w:rPr>
              <w:t>51 125,0</w:t>
            </w:r>
          </w:p>
        </w:tc>
        <w:tc>
          <w:tcPr>
            <w:tcW w:w="455" w:type="pct"/>
            <w:vAlign w:val="center"/>
          </w:tcPr>
          <w:p w14:paraId="046031AE" w14:textId="77777777" w:rsidR="00FB6B4E" w:rsidRPr="003666DD" w:rsidRDefault="00FB6B4E" w:rsidP="0000650D">
            <w:pPr>
              <w:jc w:val="center"/>
              <w:rPr>
                <w:sz w:val="20"/>
                <w:szCs w:val="20"/>
              </w:rPr>
            </w:pPr>
            <w:r w:rsidRPr="003666DD">
              <w:rPr>
                <w:sz w:val="20"/>
                <w:szCs w:val="20"/>
              </w:rPr>
              <w:t>-</w:t>
            </w:r>
          </w:p>
        </w:tc>
        <w:tc>
          <w:tcPr>
            <w:tcW w:w="409" w:type="pct"/>
            <w:vAlign w:val="center"/>
          </w:tcPr>
          <w:p w14:paraId="795E897E" w14:textId="77777777" w:rsidR="00FB6B4E" w:rsidRPr="003666DD" w:rsidRDefault="00FB6B4E" w:rsidP="0000650D">
            <w:pPr>
              <w:jc w:val="center"/>
              <w:rPr>
                <w:sz w:val="20"/>
                <w:szCs w:val="20"/>
              </w:rPr>
            </w:pPr>
            <w:r w:rsidRPr="003666DD">
              <w:rPr>
                <w:sz w:val="20"/>
                <w:szCs w:val="20"/>
              </w:rPr>
              <w:t>-</w:t>
            </w:r>
          </w:p>
        </w:tc>
        <w:tc>
          <w:tcPr>
            <w:tcW w:w="409" w:type="pct"/>
            <w:vAlign w:val="center"/>
          </w:tcPr>
          <w:p w14:paraId="3ACDAA33" w14:textId="77777777" w:rsidR="00FB6B4E" w:rsidRPr="003666DD" w:rsidRDefault="00FB6B4E" w:rsidP="0000650D">
            <w:pPr>
              <w:jc w:val="center"/>
              <w:rPr>
                <w:sz w:val="20"/>
                <w:szCs w:val="20"/>
              </w:rPr>
            </w:pPr>
            <w:r w:rsidRPr="003666DD">
              <w:rPr>
                <w:sz w:val="20"/>
                <w:szCs w:val="20"/>
              </w:rPr>
              <w:t>-</w:t>
            </w:r>
          </w:p>
        </w:tc>
        <w:tc>
          <w:tcPr>
            <w:tcW w:w="390" w:type="pct"/>
            <w:vAlign w:val="center"/>
          </w:tcPr>
          <w:p w14:paraId="7F073114" w14:textId="77777777" w:rsidR="00FB6B4E" w:rsidRPr="003666DD" w:rsidRDefault="00FB6B4E" w:rsidP="0000650D">
            <w:pPr>
              <w:jc w:val="center"/>
              <w:rPr>
                <w:sz w:val="20"/>
                <w:szCs w:val="20"/>
              </w:rPr>
            </w:pPr>
            <w:r w:rsidRPr="003666DD">
              <w:rPr>
                <w:sz w:val="20"/>
                <w:szCs w:val="20"/>
              </w:rPr>
              <w:t>-</w:t>
            </w:r>
          </w:p>
        </w:tc>
        <w:tc>
          <w:tcPr>
            <w:tcW w:w="427" w:type="pct"/>
            <w:vAlign w:val="center"/>
          </w:tcPr>
          <w:p w14:paraId="51F2C234" w14:textId="77777777" w:rsidR="00FB6B4E" w:rsidRPr="003666DD" w:rsidRDefault="00FB6B4E" w:rsidP="0000650D">
            <w:pPr>
              <w:jc w:val="center"/>
              <w:rPr>
                <w:sz w:val="20"/>
                <w:szCs w:val="20"/>
              </w:rPr>
            </w:pPr>
            <w:r w:rsidRPr="003666DD">
              <w:rPr>
                <w:sz w:val="20"/>
                <w:szCs w:val="20"/>
              </w:rPr>
              <w:t>-</w:t>
            </w:r>
          </w:p>
        </w:tc>
      </w:tr>
      <w:tr w:rsidR="00FB6B4E" w:rsidRPr="003666DD" w14:paraId="4A880672" w14:textId="77777777" w:rsidTr="00412012">
        <w:trPr>
          <w:trHeight w:val="363"/>
          <w:jc w:val="center"/>
        </w:trPr>
        <w:tc>
          <w:tcPr>
            <w:tcW w:w="154" w:type="pct"/>
            <w:vMerge/>
            <w:vAlign w:val="center"/>
          </w:tcPr>
          <w:p w14:paraId="504AC3D0" w14:textId="77777777" w:rsidR="00FB6B4E" w:rsidRPr="003666DD" w:rsidRDefault="00FB6B4E" w:rsidP="0000650D">
            <w:pPr>
              <w:autoSpaceDE w:val="0"/>
              <w:autoSpaceDN w:val="0"/>
              <w:adjustRightInd w:val="0"/>
              <w:jc w:val="center"/>
              <w:rPr>
                <w:sz w:val="20"/>
                <w:szCs w:val="20"/>
              </w:rPr>
            </w:pPr>
          </w:p>
        </w:tc>
        <w:tc>
          <w:tcPr>
            <w:tcW w:w="1593" w:type="pct"/>
            <w:vMerge/>
            <w:vAlign w:val="center"/>
          </w:tcPr>
          <w:p w14:paraId="5F46E1F2" w14:textId="77777777" w:rsidR="00FB6B4E" w:rsidRPr="003666DD" w:rsidRDefault="00FB6B4E" w:rsidP="0000650D">
            <w:pPr>
              <w:rPr>
                <w:sz w:val="20"/>
                <w:szCs w:val="20"/>
              </w:rPr>
            </w:pPr>
          </w:p>
        </w:tc>
        <w:tc>
          <w:tcPr>
            <w:tcW w:w="735" w:type="pct"/>
            <w:vAlign w:val="center"/>
          </w:tcPr>
          <w:p w14:paraId="3D56E385" w14:textId="77777777" w:rsidR="00FB6B4E" w:rsidRPr="003666DD" w:rsidRDefault="00FB6B4E" w:rsidP="0000650D">
            <w:pPr>
              <w:autoSpaceDE w:val="0"/>
              <w:autoSpaceDN w:val="0"/>
              <w:adjustRightInd w:val="0"/>
              <w:rPr>
                <w:sz w:val="20"/>
                <w:szCs w:val="20"/>
              </w:rPr>
            </w:pPr>
            <w:r w:rsidRPr="003666DD">
              <w:rPr>
                <w:sz w:val="20"/>
                <w:szCs w:val="20"/>
              </w:rPr>
              <w:t>федеральный бюджет</w:t>
            </w:r>
          </w:p>
        </w:tc>
        <w:tc>
          <w:tcPr>
            <w:tcW w:w="428" w:type="pct"/>
            <w:vAlign w:val="center"/>
          </w:tcPr>
          <w:p w14:paraId="496340A7" w14:textId="77777777" w:rsidR="00FB6B4E" w:rsidRPr="003666DD" w:rsidRDefault="00FB6B4E" w:rsidP="0000650D">
            <w:pPr>
              <w:jc w:val="center"/>
              <w:rPr>
                <w:sz w:val="20"/>
                <w:szCs w:val="20"/>
              </w:rPr>
            </w:pPr>
            <w:r w:rsidRPr="003666DD">
              <w:rPr>
                <w:sz w:val="20"/>
                <w:szCs w:val="20"/>
              </w:rPr>
              <w:t>153 375,0</w:t>
            </w:r>
          </w:p>
        </w:tc>
        <w:tc>
          <w:tcPr>
            <w:tcW w:w="455" w:type="pct"/>
            <w:vAlign w:val="center"/>
          </w:tcPr>
          <w:p w14:paraId="7FB4309D" w14:textId="77777777" w:rsidR="00FB6B4E" w:rsidRPr="003666DD" w:rsidRDefault="00FB6B4E" w:rsidP="0000650D">
            <w:pPr>
              <w:jc w:val="center"/>
              <w:rPr>
                <w:sz w:val="20"/>
                <w:szCs w:val="20"/>
              </w:rPr>
            </w:pPr>
            <w:r w:rsidRPr="003666DD">
              <w:rPr>
                <w:sz w:val="20"/>
                <w:szCs w:val="20"/>
              </w:rPr>
              <w:t>-</w:t>
            </w:r>
          </w:p>
        </w:tc>
        <w:tc>
          <w:tcPr>
            <w:tcW w:w="409" w:type="pct"/>
            <w:vAlign w:val="center"/>
          </w:tcPr>
          <w:p w14:paraId="3EB9F118" w14:textId="77777777" w:rsidR="00FB6B4E" w:rsidRPr="003666DD" w:rsidRDefault="00FB6B4E" w:rsidP="0000650D">
            <w:pPr>
              <w:jc w:val="center"/>
              <w:rPr>
                <w:sz w:val="20"/>
                <w:szCs w:val="20"/>
              </w:rPr>
            </w:pPr>
            <w:r w:rsidRPr="003666DD">
              <w:rPr>
                <w:sz w:val="20"/>
                <w:szCs w:val="20"/>
              </w:rPr>
              <w:t>-</w:t>
            </w:r>
          </w:p>
        </w:tc>
        <w:tc>
          <w:tcPr>
            <w:tcW w:w="409" w:type="pct"/>
            <w:vAlign w:val="center"/>
          </w:tcPr>
          <w:p w14:paraId="7E62FB82" w14:textId="77777777" w:rsidR="00FB6B4E" w:rsidRPr="003666DD" w:rsidRDefault="00FB6B4E" w:rsidP="0000650D">
            <w:pPr>
              <w:jc w:val="center"/>
              <w:rPr>
                <w:sz w:val="20"/>
                <w:szCs w:val="20"/>
              </w:rPr>
            </w:pPr>
            <w:r w:rsidRPr="003666DD">
              <w:rPr>
                <w:sz w:val="20"/>
                <w:szCs w:val="20"/>
              </w:rPr>
              <w:t>-</w:t>
            </w:r>
          </w:p>
        </w:tc>
        <w:tc>
          <w:tcPr>
            <w:tcW w:w="390" w:type="pct"/>
            <w:vAlign w:val="center"/>
          </w:tcPr>
          <w:p w14:paraId="3657A99B" w14:textId="77777777" w:rsidR="00FB6B4E" w:rsidRPr="003666DD" w:rsidRDefault="00FB6B4E" w:rsidP="0000650D">
            <w:pPr>
              <w:jc w:val="center"/>
              <w:rPr>
                <w:sz w:val="20"/>
                <w:szCs w:val="20"/>
              </w:rPr>
            </w:pPr>
            <w:r w:rsidRPr="003666DD">
              <w:rPr>
                <w:sz w:val="20"/>
                <w:szCs w:val="20"/>
              </w:rPr>
              <w:t>-</w:t>
            </w:r>
          </w:p>
        </w:tc>
        <w:tc>
          <w:tcPr>
            <w:tcW w:w="427" w:type="pct"/>
            <w:vAlign w:val="center"/>
          </w:tcPr>
          <w:p w14:paraId="5C12710E" w14:textId="77777777" w:rsidR="00FB6B4E" w:rsidRPr="003666DD" w:rsidRDefault="00FB6B4E" w:rsidP="0000650D">
            <w:pPr>
              <w:jc w:val="center"/>
              <w:rPr>
                <w:sz w:val="20"/>
                <w:szCs w:val="20"/>
              </w:rPr>
            </w:pPr>
            <w:r w:rsidRPr="003666DD">
              <w:rPr>
                <w:sz w:val="20"/>
                <w:szCs w:val="20"/>
              </w:rPr>
              <w:t>-</w:t>
            </w:r>
          </w:p>
        </w:tc>
      </w:tr>
      <w:tr w:rsidR="00FB6B4E" w:rsidRPr="003666DD" w14:paraId="38847994" w14:textId="77777777" w:rsidTr="00412012">
        <w:trPr>
          <w:trHeight w:val="363"/>
          <w:jc w:val="center"/>
        </w:trPr>
        <w:tc>
          <w:tcPr>
            <w:tcW w:w="154" w:type="pct"/>
            <w:vMerge/>
            <w:vAlign w:val="center"/>
          </w:tcPr>
          <w:p w14:paraId="5F6C0D84" w14:textId="77777777" w:rsidR="00FB6B4E" w:rsidRPr="003666DD" w:rsidRDefault="00FB6B4E" w:rsidP="0000650D">
            <w:pPr>
              <w:autoSpaceDE w:val="0"/>
              <w:autoSpaceDN w:val="0"/>
              <w:adjustRightInd w:val="0"/>
              <w:jc w:val="center"/>
              <w:rPr>
                <w:sz w:val="20"/>
                <w:szCs w:val="20"/>
              </w:rPr>
            </w:pPr>
          </w:p>
        </w:tc>
        <w:tc>
          <w:tcPr>
            <w:tcW w:w="1593" w:type="pct"/>
            <w:vMerge/>
            <w:vAlign w:val="center"/>
          </w:tcPr>
          <w:p w14:paraId="4F4F7371" w14:textId="77777777" w:rsidR="00FB6B4E" w:rsidRPr="003666DD" w:rsidRDefault="00FB6B4E" w:rsidP="0000650D">
            <w:pPr>
              <w:rPr>
                <w:sz w:val="20"/>
                <w:szCs w:val="20"/>
              </w:rPr>
            </w:pPr>
          </w:p>
        </w:tc>
        <w:tc>
          <w:tcPr>
            <w:tcW w:w="735" w:type="pct"/>
            <w:vAlign w:val="center"/>
          </w:tcPr>
          <w:p w14:paraId="360CA4DF" w14:textId="77777777" w:rsidR="00FB6B4E" w:rsidRPr="003666DD" w:rsidRDefault="00FB6B4E" w:rsidP="0000650D">
            <w:pPr>
              <w:autoSpaceDE w:val="0"/>
              <w:autoSpaceDN w:val="0"/>
              <w:adjustRightInd w:val="0"/>
              <w:rPr>
                <w:sz w:val="20"/>
                <w:szCs w:val="20"/>
              </w:rPr>
            </w:pPr>
            <w:r w:rsidRPr="003666DD">
              <w:rPr>
                <w:sz w:val="20"/>
                <w:szCs w:val="20"/>
              </w:rPr>
              <w:t>всего (Управление образования мэрии, муниципальные учреждения, подведомственные управлению образования мэрии)</w:t>
            </w:r>
          </w:p>
        </w:tc>
        <w:tc>
          <w:tcPr>
            <w:tcW w:w="428" w:type="pct"/>
            <w:vAlign w:val="center"/>
          </w:tcPr>
          <w:p w14:paraId="1E1DCB4B" w14:textId="77777777" w:rsidR="00FB6B4E" w:rsidRPr="003666DD" w:rsidRDefault="00FB6B4E" w:rsidP="0000650D">
            <w:pPr>
              <w:jc w:val="center"/>
              <w:rPr>
                <w:sz w:val="20"/>
                <w:szCs w:val="20"/>
              </w:rPr>
            </w:pPr>
            <w:r w:rsidRPr="003666DD">
              <w:rPr>
                <w:sz w:val="20"/>
                <w:szCs w:val="20"/>
              </w:rPr>
              <w:t>34 006,8</w:t>
            </w:r>
          </w:p>
        </w:tc>
        <w:tc>
          <w:tcPr>
            <w:tcW w:w="455" w:type="pct"/>
            <w:vAlign w:val="center"/>
          </w:tcPr>
          <w:p w14:paraId="780CAC46" w14:textId="77777777" w:rsidR="00FB6B4E" w:rsidRPr="003666DD" w:rsidRDefault="00FB6B4E" w:rsidP="0000650D">
            <w:pPr>
              <w:jc w:val="center"/>
              <w:rPr>
                <w:sz w:val="20"/>
                <w:szCs w:val="20"/>
              </w:rPr>
            </w:pPr>
            <w:r w:rsidRPr="003666DD">
              <w:rPr>
                <w:sz w:val="20"/>
                <w:szCs w:val="20"/>
              </w:rPr>
              <w:t>-</w:t>
            </w:r>
          </w:p>
        </w:tc>
        <w:tc>
          <w:tcPr>
            <w:tcW w:w="409" w:type="pct"/>
            <w:vAlign w:val="center"/>
          </w:tcPr>
          <w:p w14:paraId="1939E3D5" w14:textId="77777777" w:rsidR="00FB6B4E" w:rsidRPr="003666DD" w:rsidRDefault="00FB6B4E" w:rsidP="0000650D">
            <w:pPr>
              <w:jc w:val="center"/>
              <w:rPr>
                <w:sz w:val="20"/>
                <w:szCs w:val="20"/>
              </w:rPr>
            </w:pPr>
            <w:r w:rsidRPr="003666DD">
              <w:rPr>
                <w:sz w:val="20"/>
                <w:szCs w:val="20"/>
              </w:rPr>
              <w:t>-</w:t>
            </w:r>
          </w:p>
        </w:tc>
        <w:tc>
          <w:tcPr>
            <w:tcW w:w="409" w:type="pct"/>
            <w:vAlign w:val="center"/>
          </w:tcPr>
          <w:p w14:paraId="5CE61328" w14:textId="77777777" w:rsidR="00FB6B4E" w:rsidRPr="003666DD" w:rsidRDefault="00FB6B4E" w:rsidP="0000650D">
            <w:pPr>
              <w:jc w:val="center"/>
              <w:rPr>
                <w:sz w:val="20"/>
                <w:szCs w:val="20"/>
              </w:rPr>
            </w:pPr>
            <w:r w:rsidRPr="003666DD">
              <w:rPr>
                <w:sz w:val="20"/>
                <w:szCs w:val="20"/>
              </w:rPr>
              <w:t>-</w:t>
            </w:r>
          </w:p>
        </w:tc>
        <w:tc>
          <w:tcPr>
            <w:tcW w:w="390" w:type="pct"/>
            <w:vAlign w:val="center"/>
          </w:tcPr>
          <w:p w14:paraId="0179C8E4" w14:textId="77777777" w:rsidR="00FB6B4E" w:rsidRPr="003666DD" w:rsidRDefault="00FB6B4E" w:rsidP="0000650D">
            <w:pPr>
              <w:jc w:val="center"/>
              <w:rPr>
                <w:sz w:val="20"/>
                <w:szCs w:val="20"/>
              </w:rPr>
            </w:pPr>
            <w:r w:rsidRPr="003666DD">
              <w:rPr>
                <w:sz w:val="20"/>
                <w:szCs w:val="20"/>
              </w:rPr>
              <w:t>-</w:t>
            </w:r>
          </w:p>
        </w:tc>
        <w:tc>
          <w:tcPr>
            <w:tcW w:w="427" w:type="pct"/>
            <w:vAlign w:val="center"/>
          </w:tcPr>
          <w:p w14:paraId="381C80C3" w14:textId="77777777" w:rsidR="00FB6B4E" w:rsidRPr="003666DD" w:rsidRDefault="00FB6B4E" w:rsidP="0000650D">
            <w:pPr>
              <w:jc w:val="center"/>
              <w:rPr>
                <w:sz w:val="20"/>
                <w:szCs w:val="20"/>
              </w:rPr>
            </w:pPr>
            <w:r w:rsidRPr="003666DD">
              <w:rPr>
                <w:sz w:val="20"/>
                <w:szCs w:val="20"/>
              </w:rPr>
              <w:t>-</w:t>
            </w:r>
          </w:p>
        </w:tc>
      </w:tr>
      <w:tr w:rsidR="00FB6B4E" w:rsidRPr="003666DD" w14:paraId="5A4A0D89" w14:textId="77777777" w:rsidTr="00412012">
        <w:trPr>
          <w:trHeight w:val="333"/>
          <w:jc w:val="center"/>
        </w:trPr>
        <w:tc>
          <w:tcPr>
            <w:tcW w:w="154" w:type="pct"/>
            <w:vMerge/>
            <w:vAlign w:val="center"/>
          </w:tcPr>
          <w:p w14:paraId="4D3905AC" w14:textId="77777777" w:rsidR="00FB6B4E" w:rsidRPr="003666DD" w:rsidRDefault="00FB6B4E" w:rsidP="0000650D">
            <w:pPr>
              <w:autoSpaceDE w:val="0"/>
              <w:autoSpaceDN w:val="0"/>
              <w:adjustRightInd w:val="0"/>
              <w:jc w:val="center"/>
              <w:rPr>
                <w:sz w:val="20"/>
                <w:szCs w:val="20"/>
              </w:rPr>
            </w:pPr>
          </w:p>
        </w:tc>
        <w:tc>
          <w:tcPr>
            <w:tcW w:w="1593" w:type="pct"/>
            <w:vMerge/>
            <w:vAlign w:val="center"/>
          </w:tcPr>
          <w:p w14:paraId="1F9B6856" w14:textId="77777777" w:rsidR="00FB6B4E" w:rsidRPr="003666DD" w:rsidRDefault="00FB6B4E" w:rsidP="0000650D">
            <w:pPr>
              <w:rPr>
                <w:sz w:val="20"/>
                <w:szCs w:val="20"/>
              </w:rPr>
            </w:pPr>
          </w:p>
        </w:tc>
        <w:tc>
          <w:tcPr>
            <w:tcW w:w="735" w:type="pct"/>
            <w:vAlign w:val="center"/>
          </w:tcPr>
          <w:p w14:paraId="27FE5E58" w14:textId="77777777" w:rsidR="00FB6B4E" w:rsidRPr="003666DD" w:rsidRDefault="00FB6B4E" w:rsidP="0000650D">
            <w:pPr>
              <w:autoSpaceDE w:val="0"/>
              <w:autoSpaceDN w:val="0"/>
              <w:adjustRightInd w:val="0"/>
              <w:rPr>
                <w:sz w:val="20"/>
                <w:szCs w:val="20"/>
              </w:rPr>
            </w:pPr>
            <w:r w:rsidRPr="003666DD">
              <w:rPr>
                <w:sz w:val="20"/>
                <w:szCs w:val="20"/>
              </w:rPr>
              <w:t>городской бюджет</w:t>
            </w:r>
          </w:p>
        </w:tc>
        <w:tc>
          <w:tcPr>
            <w:tcW w:w="428" w:type="pct"/>
            <w:vAlign w:val="center"/>
          </w:tcPr>
          <w:p w14:paraId="64762B29" w14:textId="77777777" w:rsidR="00FB6B4E" w:rsidRPr="003666DD" w:rsidRDefault="00FB6B4E" w:rsidP="0000650D">
            <w:pPr>
              <w:jc w:val="center"/>
              <w:rPr>
                <w:sz w:val="20"/>
                <w:szCs w:val="20"/>
              </w:rPr>
            </w:pPr>
            <w:r w:rsidRPr="003666DD">
              <w:rPr>
                <w:sz w:val="20"/>
                <w:szCs w:val="20"/>
              </w:rPr>
              <w:t>6,8</w:t>
            </w:r>
          </w:p>
        </w:tc>
        <w:tc>
          <w:tcPr>
            <w:tcW w:w="455" w:type="pct"/>
            <w:vAlign w:val="center"/>
          </w:tcPr>
          <w:p w14:paraId="2462B1E4" w14:textId="77777777" w:rsidR="00FB6B4E" w:rsidRPr="003666DD" w:rsidRDefault="00FB6B4E" w:rsidP="0000650D">
            <w:pPr>
              <w:jc w:val="center"/>
              <w:rPr>
                <w:sz w:val="20"/>
                <w:szCs w:val="20"/>
              </w:rPr>
            </w:pPr>
            <w:r w:rsidRPr="003666DD">
              <w:rPr>
                <w:sz w:val="20"/>
                <w:szCs w:val="20"/>
              </w:rPr>
              <w:t>-</w:t>
            </w:r>
          </w:p>
        </w:tc>
        <w:tc>
          <w:tcPr>
            <w:tcW w:w="409" w:type="pct"/>
            <w:vAlign w:val="center"/>
          </w:tcPr>
          <w:p w14:paraId="794F442D" w14:textId="77777777" w:rsidR="00FB6B4E" w:rsidRPr="003666DD" w:rsidRDefault="00FB6B4E" w:rsidP="0000650D">
            <w:pPr>
              <w:jc w:val="center"/>
              <w:rPr>
                <w:sz w:val="20"/>
                <w:szCs w:val="20"/>
              </w:rPr>
            </w:pPr>
            <w:r w:rsidRPr="003666DD">
              <w:rPr>
                <w:sz w:val="20"/>
                <w:szCs w:val="20"/>
              </w:rPr>
              <w:t>-</w:t>
            </w:r>
          </w:p>
        </w:tc>
        <w:tc>
          <w:tcPr>
            <w:tcW w:w="409" w:type="pct"/>
            <w:vAlign w:val="center"/>
          </w:tcPr>
          <w:p w14:paraId="70F77612" w14:textId="77777777" w:rsidR="00FB6B4E" w:rsidRPr="003666DD" w:rsidRDefault="00FB6B4E" w:rsidP="0000650D">
            <w:pPr>
              <w:jc w:val="center"/>
              <w:rPr>
                <w:sz w:val="20"/>
                <w:szCs w:val="20"/>
              </w:rPr>
            </w:pPr>
            <w:r w:rsidRPr="003666DD">
              <w:rPr>
                <w:sz w:val="20"/>
                <w:szCs w:val="20"/>
              </w:rPr>
              <w:t>-</w:t>
            </w:r>
          </w:p>
        </w:tc>
        <w:tc>
          <w:tcPr>
            <w:tcW w:w="390" w:type="pct"/>
            <w:vAlign w:val="center"/>
          </w:tcPr>
          <w:p w14:paraId="607976F7" w14:textId="77777777" w:rsidR="00FB6B4E" w:rsidRPr="003666DD" w:rsidRDefault="00FB6B4E" w:rsidP="0000650D">
            <w:pPr>
              <w:jc w:val="center"/>
              <w:rPr>
                <w:sz w:val="20"/>
                <w:szCs w:val="20"/>
              </w:rPr>
            </w:pPr>
            <w:r w:rsidRPr="003666DD">
              <w:rPr>
                <w:sz w:val="20"/>
                <w:szCs w:val="20"/>
              </w:rPr>
              <w:t>-</w:t>
            </w:r>
          </w:p>
        </w:tc>
        <w:tc>
          <w:tcPr>
            <w:tcW w:w="427" w:type="pct"/>
            <w:vAlign w:val="center"/>
          </w:tcPr>
          <w:p w14:paraId="2ED5C742" w14:textId="77777777" w:rsidR="00FB6B4E" w:rsidRPr="003666DD" w:rsidRDefault="00FB6B4E" w:rsidP="0000650D">
            <w:pPr>
              <w:jc w:val="center"/>
              <w:rPr>
                <w:sz w:val="20"/>
                <w:szCs w:val="20"/>
              </w:rPr>
            </w:pPr>
            <w:r w:rsidRPr="003666DD">
              <w:rPr>
                <w:sz w:val="20"/>
                <w:szCs w:val="20"/>
              </w:rPr>
              <w:t>-</w:t>
            </w:r>
          </w:p>
        </w:tc>
      </w:tr>
      <w:tr w:rsidR="00FB6B4E" w:rsidRPr="003666DD" w14:paraId="741FF2AF" w14:textId="77777777" w:rsidTr="00412012">
        <w:trPr>
          <w:trHeight w:val="268"/>
          <w:jc w:val="center"/>
        </w:trPr>
        <w:tc>
          <w:tcPr>
            <w:tcW w:w="154" w:type="pct"/>
            <w:vMerge/>
            <w:vAlign w:val="center"/>
          </w:tcPr>
          <w:p w14:paraId="65F62373" w14:textId="77777777" w:rsidR="00FB6B4E" w:rsidRPr="003666DD" w:rsidRDefault="00FB6B4E" w:rsidP="0000650D">
            <w:pPr>
              <w:autoSpaceDE w:val="0"/>
              <w:autoSpaceDN w:val="0"/>
              <w:adjustRightInd w:val="0"/>
              <w:jc w:val="center"/>
              <w:rPr>
                <w:sz w:val="20"/>
                <w:szCs w:val="20"/>
              </w:rPr>
            </w:pPr>
          </w:p>
        </w:tc>
        <w:tc>
          <w:tcPr>
            <w:tcW w:w="1593" w:type="pct"/>
            <w:vMerge/>
            <w:vAlign w:val="center"/>
          </w:tcPr>
          <w:p w14:paraId="2EBAD516" w14:textId="77777777" w:rsidR="00FB6B4E" w:rsidRPr="003666DD" w:rsidRDefault="00FB6B4E" w:rsidP="0000650D">
            <w:pPr>
              <w:rPr>
                <w:sz w:val="20"/>
                <w:szCs w:val="20"/>
              </w:rPr>
            </w:pPr>
          </w:p>
        </w:tc>
        <w:tc>
          <w:tcPr>
            <w:tcW w:w="735" w:type="pct"/>
            <w:vAlign w:val="center"/>
          </w:tcPr>
          <w:p w14:paraId="508D6C75" w14:textId="77777777" w:rsidR="00FB6B4E" w:rsidRPr="003666DD" w:rsidRDefault="00FB6B4E" w:rsidP="0000650D">
            <w:pPr>
              <w:autoSpaceDE w:val="0"/>
              <w:autoSpaceDN w:val="0"/>
              <w:adjustRightInd w:val="0"/>
              <w:rPr>
                <w:sz w:val="20"/>
                <w:szCs w:val="20"/>
              </w:rPr>
            </w:pPr>
            <w:r w:rsidRPr="003666DD">
              <w:rPr>
                <w:sz w:val="20"/>
                <w:szCs w:val="20"/>
              </w:rPr>
              <w:t>областной бюджет</w:t>
            </w:r>
          </w:p>
        </w:tc>
        <w:tc>
          <w:tcPr>
            <w:tcW w:w="428" w:type="pct"/>
            <w:vAlign w:val="center"/>
          </w:tcPr>
          <w:p w14:paraId="5C869892" w14:textId="77777777" w:rsidR="00FB6B4E" w:rsidRPr="003666DD" w:rsidRDefault="00FB6B4E" w:rsidP="0000650D">
            <w:pPr>
              <w:jc w:val="center"/>
              <w:rPr>
                <w:sz w:val="20"/>
                <w:szCs w:val="20"/>
              </w:rPr>
            </w:pPr>
            <w:r w:rsidRPr="003666DD">
              <w:rPr>
                <w:sz w:val="20"/>
                <w:szCs w:val="20"/>
              </w:rPr>
              <w:t>8 500,0</w:t>
            </w:r>
          </w:p>
        </w:tc>
        <w:tc>
          <w:tcPr>
            <w:tcW w:w="455" w:type="pct"/>
            <w:vAlign w:val="center"/>
          </w:tcPr>
          <w:p w14:paraId="3298119A" w14:textId="77777777" w:rsidR="00FB6B4E" w:rsidRPr="003666DD" w:rsidRDefault="00FB6B4E" w:rsidP="0000650D">
            <w:pPr>
              <w:jc w:val="center"/>
              <w:rPr>
                <w:sz w:val="20"/>
                <w:szCs w:val="20"/>
              </w:rPr>
            </w:pPr>
            <w:r w:rsidRPr="003666DD">
              <w:rPr>
                <w:sz w:val="20"/>
                <w:szCs w:val="20"/>
              </w:rPr>
              <w:t>-</w:t>
            </w:r>
          </w:p>
        </w:tc>
        <w:tc>
          <w:tcPr>
            <w:tcW w:w="409" w:type="pct"/>
            <w:vAlign w:val="center"/>
          </w:tcPr>
          <w:p w14:paraId="0EE7FE64" w14:textId="77777777" w:rsidR="00FB6B4E" w:rsidRPr="003666DD" w:rsidRDefault="00FB6B4E" w:rsidP="0000650D">
            <w:pPr>
              <w:jc w:val="center"/>
              <w:rPr>
                <w:sz w:val="20"/>
                <w:szCs w:val="20"/>
              </w:rPr>
            </w:pPr>
            <w:r w:rsidRPr="003666DD">
              <w:rPr>
                <w:sz w:val="20"/>
                <w:szCs w:val="20"/>
              </w:rPr>
              <w:t>-</w:t>
            </w:r>
          </w:p>
        </w:tc>
        <w:tc>
          <w:tcPr>
            <w:tcW w:w="409" w:type="pct"/>
            <w:vAlign w:val="center"/>
          </w:tcPr>
          <w:p w14:paraId="7516F3B4" w14:textId="77777777" w:rsidR="00FB6B4E" w:rsidRPr="003666DD" w:rsidRDefault="00FB6B4E" w:rsidP="0000650D">
            <w:pPr>
              <w:jc w:val="center"/>
              <w:rPr>
                <w:sz w:val="20"/>
                <w:szCs w:val="20"/>
              </w:rPr>
            </w:pPr>
            <w:r w:rsidRPr="003666DD">
              <w:rPr>
                <w:sz w:val="20"/>
                <w:szCs w:val="20"/>
              </w:rPr>
              <w:t>-</w:t>
            </w:r>
          </w:p>
        </w:tc>
        <w:tc>
          <w:tcPr>
            <w:tcW w:w="390" w:type="pct"/>
            <w:vAlign w:val="center"/>
          </w:tcPr>
          <w:p w14:paraId="0C903522" w14:textId="77777777" w:rsidR="00FB6B4E" w:rsidRPr="003666DD" w:rsidRDefault="00FB6B4E" w:rsidP="0000650D">
            <w:pPr>
              <w:jc w:val="center"/>
              <w:rPr>
                <w:sz w:val="20"/>
                <w:szCs w:val="20"/>
              </w:rPr>
            </w:pPr>
            <w:r w:rsidRPr="003666DD">
              <w:rPr>
                <w:sz w:val="20"/>
                <w:szCs w:val="20"/>
              </w:rPr>
              <w:t>-</w:t>
            </w:r>
          </w:p>
        </w:tc>
        <w:tc>
          <w:tcPr>
            <w:tcW w:w="427" w:type="pct"/>
            <w:vAlign w:val="center"/>
          </w:tcPr>
          <w:p w14:paraId="13530CD5" w14:textId="77777777" w:rsidR="00FB6B4E" w:rsidRPr="003666DD" w:rsidRDefault="00FB6B4E" w:rsidP="0000650D">
            <w:pPr>
              <w:jc w:val="center"/>
              <w:rPr>
                <w:sz w:val="20"/>
                <w:szCs w:val="20"/>
              </w:rPr>
            </w:pPr>
            <w:r w:rsidRPr="003666DD">
              <w:rPr>
                <w:sz w:val="20"/>
                <w:szCs w:val="20"/>
              </w:rPr>
              <w:t>-</w:t>
            </w:r>
          </w:p>
        </w:tc>
      </w:tr>
      <w:tr w:rsidR="00FB6B4E" w:rsidRPr="003666DD" w14:paraId="3F670FCA" w14:textId="77777777" w:rsidTr="00412012">
        <w:trPr>
          <w:trHeight w:val="268"/>
          <w:jc w:val="center"/>
        </w:trPr>
        <w:tc>
          <w:tcPr>
            <w:tcW w:w="154" w:type="pct"/>
            <w:vMerge/>
            <w:vAlign w:val="center"/>
          </w:tcPr>
          <w:p w14:paraId="08AE2355" w14:textId="77777777" w:rsidR="00FB6B4E" w:rsidRPr="003666DD" w:rsidRDefault="00FB6B4E" w:rsidP="0000650D">
            <w:pPr>
              <w:autoSpaceDE w:val="0"/>
              <w:autoSpaceDN w:val="0"/>
              <w:adjustRightInd w:val="0"/>
              <w:jc w:val="center"/>
              <w:rPr>
                <w:sz w:val="20"/>
                <w:szCs w:val="20"/>
              </w:rPr>
            </w:pPr>
          </w:p>
        </w:tc>
        <w:tc>
          <w:tcPr>
            <w:tcW w:w="1593" w:type="pct"/>
            <w:vMerge/>
            <w:vAlign w:val="center"/>
          </w:tcPr>
          <w:p w14:paraId="1B8E1BD1" w14:textId="77777777" w:rsidR="00FB6B4E" w:rsidRPr="003666DD" w:rsidRDefault="00FB6B4E" w:rsidP="0000650D">
            <w:pPr>
              <w:rPr>
                <w:sz w:val="20"/>
                <w:szCs w:val="20"/>
              </w:rPr>
            </w:pPr>
          </w:p>
        </w:tc>
        <w:tc>
          <w:tcPr>
            <w:tcW w:w="735" w:type="pct"/>
            <w:vAlign w:val="center"/>
          </w:tcPr>
          <w:p w14:paraId="35CDF3A6" w14:textId="77777777" w:rsidR="00FB6B4E" w:rsidRPr="003666DD" w:rsidRDefault="00FB6B4E" w:rsidP="0000650D">
            <w:pPr>
              <w:autoSpaceDE w:val="0"/>
              <w:autoSpaceDN w:val="0"/>
              <w:adjustRightInd w:val="0"/>
              <w:rPr>
                <w:sz w:val="20"/>
                <w:szCs w:val="20"/>
              </w:rPr>
            </w:pPr>
            <w:r w:rsidRPr="003666DD">
              <w:rPr>
                <w:sz w:val="20"/>
                <w:szCs w:val="20"/>
              </w:rPr>
              <w:t>федеральный бюджет</w:t>
            </w:r>
          </w:p>
        </w:tc>
        <w:tc>
          <w:tcPr>
            <w:tcW w:w="428" w:type="pct"/>
            <w:vAlign w:val="center"/>
          </w:tcPr>
          <w:p w14:paraId="3908EF29" w14:textId="77777777" w:rsidR="00FB6B4E" w:rsidRPr="003666DD" w:rsidRDefault="00FB6B4E" w:rsidP="0000650D">
            <w:pPr>
              <w:jc w:val="center"/>
              <w:rPr>
                <w:sz w:val="20"/>
                <w:szCs w:val="20"/>
              </w:rPr>
            </w:pPr>
            <w:r w:rsidRPr="003666DD">
              <w:rPr>
                <w:sz w:val="20"/>
                <w:szCs w:val="20"/>
              </w:rPr>
              <w:t>25 500,0</w:t>
            </w:r>
          </w:p>
        </w:tc>
        <w:tc>
          <w:tcPr>
            <w:tcW w:w="455" w:type="pct"/>
            <w:vAlign w:val="center"/>
          </w:tcPr>
          <w:p w14:paraId="26CBD927" w14:textId="77777777" w:rsidR="00FB6B4E" w:rsidRPr="003666DD" w:rsidRDefault="00FB6B4E" w:rsidP="0000650D">
            <w:pPr>
              <w:jc w:val="center"/>
              <w:rPr>
                <w:sz w:val="20"/>
                <w:szCs w:val="20"/>
              </w:rPr>
            </w:pPr>
            <w:r w:rsidRPr="003666DD">
              <w:rPr>
                <w:sz w:val="20"/>
                <w:szCs w:val="20"/>
              </w:rPr>
              <w:t>-</w:t>
            </w:r>
          </w:p>
        </w:tc>
        <w:tc>
          <w:tcPr>
            <w:tcW w:w="409" w:type="pct"/>
            <w:vAlign w:val="center"/>
          </w:tcPr>
          <w:p w14:paraId="75567E2A" w14:textId="77777777" w:rsidR="00FB6B4E" w:rsidRPr="003666DD" w:rsidRDefault="00FB6B4E" w:rsidP="0000650D">
            <w:pPr>
              <w:jc w:val="center"/>
              <w:rPr>
                <w:sz w:val="20"/>
                <w:szCs w:val="20"/>
              </w:rPr>
            </w:pPr>
            <w:r w:rsidRPr="003666DD">
              <w:rPr>
                <w:sz w:val="20"/>
                <w:szCs w:val="20"/>
              </w:rPr>
              <w:t>-</w:t>
            </w:r>
          </w:p>
        </w:tc>
        <w:tc>
          <w:tcPr>
            <w:tcW w:w="409" w:type="pct"/>
            <w:vAlign w:val="center"/>
          </w:tcPr>
          <w:p w14:paraId="1232F8A9" w14:textId="77777777" w:rsidR="00FB6B4E" w:rsidRPr="003666DD" w:rsidRDefault="00FB6B4E" w:rsidP="0000650D">
            <w:pPr>
              <w:jc w:val="center"/>
              <w:rPr>
                <w:sz w:val="20"/>
                <w:szCs w:val="20"/>
              </w:rPr>
            </w:pPr>
            <w:r w:rsidRPr="003666DD">
              <w:rPr>
                <w:sz w:val="20"/>
                <w:szCs w:val="20"/>
              </w:rPr>
              <w:t>-</w:t>
            </w:r>
          </w:p>
        </w:tc>
        <w:tc>
          <w:tcPr>
            <w:tcW w:w="390" w:type="pct"/>
            <w:vAlign w:val="center"/>
          </w:tcPr>
          <w:p w14:paraId="487A3858" w14:textId="77777777" w:rsidR="00FB6B4E" w:rsidRPr="003666DD" w:rsidRDefault="00FB6B4E" w:rsidP="0000650D">
            <w:pPr>
              <w:jc w:val="center"/>
              <w:rPr>
                <w:sz w:val="20"/>
                <w:szCs w:val="20"/>
              </w:rPr>
            </w:pPr>
            <w:r w:rsidRPr="003666DD">
              <w:rPr>
                <w:sz w:val="20"/>
                <w:szCs w:val="20"/>
              </w:rPr>
              <w:t>-</w:t>
            </w:r>
          </w:p>
        </w:tc>
        <w:tc>
          <w:tcPr>
            <w:tcW w:w="427" w:type="pct"/>
            <w:vAlign w:val="center"/>
          </w:tcPr>
          <w:p w14:paraId="13D076B7" w14:textId="77777777" w:rsidR="00FB6B4E" w:rsidRPr="003666DD" w:rsidRDefault="00FB6B4E" w:rsidP="0000650D">
            <w:pPr>
              <w:jc w:val="center"/>
              <w:rPr>
                <w:sz w:val="20"/>
                <w:szCs w:val="20"/>
              </w:rPr>
            </w:pPr>
            <w:r w:rsidRPr="003666DD">
              <w:rPr>
                <w:sz w:val="20"/>
                <w:szCs w:val="20"/>
              </w:rPr>
              <w:t>-</w:t>
            </w:r>
          </w:p>
        </w:tc>
      </w:tr>
      <w:tr w:rsidR="00FB6B4E" w:rsidRPr="003666DD" w14:paraId="454A2FDD" w14:textId="77777777" w:rsidTr="00412012">
        <w:trPr>
          <w:trHeight w:val="363"/>
          <w:jc w:val="center"/>
        </w:trPr>
        <w:tc>
          <w:tcPr>
            <w:tcW w:w="154" w:type="pct"/>
            <w:vMerge/>
            <w:vAlign w:val="center"/>
          </w:tcPr>
          <w:p w14:paraId="6FD592E5" w14:textId="77777777" w:rsidR="00FB6B4E" w:rsidRPr="003666DD" w:rsidRDefault="00FB6B4E" w:rsidP="0000650D">
            <w:pPr>
              <w:autoSpaceDE w:val="0"/>
              <w:autoSpaceDN w:val="0"/>
              <w:adjustRightInd w:val="0"/>
              <w:jc w:val="center"/>
              <w:rPr>
                <w:sz w:val="20"/>
                <w:szCs w:val="20"/>
              </w:rPr>
            </w:pPr>
          </w:p>
        </w:tc>
        <w:tc>
          <w:tcPr>
            <w:tcW w:w="1593" w:type="pct"/>
            <w:vMerge/>
            <w:vAlign w:val="center"/>
          </w:tcPr>
          <w:p w14:paraId="6F714536" w14:textId="77777777" w:rsidR="00FB6B4E" w:rsidRPr="003666DD" w:rsidRDefault="00FB6B4E" w:rsidP="0000650D">
            <w:pPr>
              <w:rPr>
                <w:sz w:val="20"/>
                <w:szCs w:val="20"/>
              </w:rPr>
            </w:pPr>
          </w:p>
        </w:tc>
        <w:tc>
          <w:tcPr>
            <w:tcW w:w="735" w:type="pct"/>
            <w:vAlign w:val="center"/>
          </w:tcPr>
          <w:p w14:paraId="677929B7" w14:textId="77777777" w:rsidR="00FB6B4E" w:rsidRPr="003666DD" w:rsidRDefault="00FB6B4E" w:rsidP="0000650D">
            <w:pPr>
              <w:autoSpaceDE w:val="0"/>
              <w:autoSpaceDN w:val="0"/>
              <w:adjustRightInd w:val="0"/>
              <w:rPr>
                <w:sz w:val="20"/>
                <w:szCs w:val="20"/>
              </w:rPr>
            </w:pPr>
            <w:r w:rsidRPr="003666DD">
              <w:rPr>
                <w:sz w:val="20"/>
                <w:szCs w:val="20"/>
              </w:rPr>
              <w:t>всего (МКУ «Управление капитального строительства и ремонтов»)</w:t>
            </w:r>
          </w:p>
        </w:tc>
        <w:tc>
          <w:tcPr>
            <w:tcW w:w="428" w:type="pct"/>
            <w:vAlign w:val="center"/>
          </w:tcPr>
          <w:p w14:paraId="2E42507C" w14:textId="77777777" w:rsidR="00FB6B4E" w:rsidRPr="003666DD" w:rsidRDefault="00FB6B4E" w:rsidP="0000650D">
            <w:pPr>
              <w:jc w:val="center"/>
              <w:rPr>
                <w:sz w:val="20"/>
                <w:szCs w:val="20"/>
              </w:rPr>
            </w:pPr>
            <w:r w:rsidRPr="003666DD">
              <w:rPr>
                <w:sz w:val="20"/>
                <w:szCs w:val="20"/>
              </w:rPr>
              <w:t>170 534,1</w:t>
            </w:r>
          </w:p>
        </w:tc>
        <w:tc>
          <w:tcPr>
            <w:tcW w:w="455" w:type="pct"/>
            <w:vAlign w:val="center"/>
          </w:tcPr>
          <w:p w14:paraId="41167A51" w14:textId="77777777" w:rsidR="00FB6B4E" w:rsidRPr="003666DD" w:rsidRDefault="00FB6B4E" w:rsidP="0000650D">
            <w:pPr>
              <w:jc w:val="center"/>
              <w:rPr>
                <w:sz w:val="20"/>
                <w:szCs w:val="20"/>
              </w:rPr>
            </w:pPr>
            <w:r w:rsidRPr="003666DD">
              <w:rPr>
                <w:sz w:val="20"/>
                <w:szCs w:val="20"/>
              </w:rPr>
              <w:t>-</w:t>
            </w:r>
          </w:p>
        </w:tc>
        <w:tc>
          <w:tcPr>
            <w:tcW w:w="409" w:type="pct"/>
            <w:vAlign w:val="center"/>
          </w:tcPr>
          <w:p w14:paraId="165F4407" w14:textId="77777777" w:rsidR="00FB6B4E" w:rsidRPr="003666DD" w:rsidRDefault="00FB6B4E" w:rsidP="0000650D">
            <w:pPr>
              <w:jc w:val="center"/>
              <w:rPr>
                <w:sz w:val="20"/>
                <w:szCs w:val="20"/>
              </w:rPr>
            </w:pPr>
            <w:r w:rsidRPr="003666DD">
              <w:rPr>
                <w:sz w:val="20"/>
                <w:szCs w:val="20"/>
              </w:rPr>
              <w:t>-</w:t>
            </w:r>
          </w:p>
        </w:tc>
        <w:tc>
          <w:tcPr>
            <w:tcW w:w="409" w:type="pct"/>
            <w:vAlign w:val="center"/>
          </w:tcPr>
          <w:p w14:paraId="5FC188C6" w14:textId="77777777" w:rsidR="00FB6B4E" w:rsidRPr="003666DD" w:rsidRDefault="00FB6B4E" w:rsidP="0000650D">
            <w:pPr>
              <w:jc w:val="center"/>
              <w:rPr>
                <w:sz w:val="20"/>
                <w:szCs w:val="20"/>
              </w:rPr>
            </w:pPr>
            <w:r w:rsidRPr="003666DD">
              <w:rPr>
                <w:sz w:val="20"/>
                <w:szCs w:val="20"/>
              </w:rPr>
              <w:t>-</w:t>
            </w:r>
          </w:p>
        </w:tc>
        <w:tc>
          <w:tcPr>
            <w:tcW w:w="390" w:type="pct"/>
            <w:vAlign w:val="center"/>
          </w:tcPr>
          <w:p w14:paraId="1EA8F1AB" w14:textId="77777777" w:rsidR="00FB6B4E" w:rsidRPr="003666DD" w:rsidRDefault="00FB6B4E" w:rsidP="0000650D">
            <w:pPr>
              <w:jc w:val="center"/>
              <w:rPr>
                <w:sz w:val="20"/>
                <w:szCs w:val="20"/>
              </w:rPr>
            </w:pPr>
            <w:r w:rsidRPr="003666DD">
              <w:rPr>
                <w:sz w:val="20"/>
                <w:szCs w:val="20"/>
              </w:rPr>
              <w:t>-</w:t>
            </w:r>
          </w:p>
        </w:tc>
        <w:tc>
          <w:tcPr>
            <w:tcW w:w="427" w:type="pct"/>
            <w:vAlign w:val="center"/>
          </w:tcPr>
          <w:p w14:paraId="524BE983" w14:textId="77777777" w:rsidR="00FB6B4E" w:rsidRPr="003666DD" w:rsidRDefault="00FB6B4E" w:rsidP="0000650D">
            <w:pPr>
              <w:jc w:val="center"/>
              <w:rPr>
                <w:sz w:val="20"/>
                <w:szCs w:val="20"/>
              </w:rPr>
            </w:pPr>
            <w:r w:rsidRPr="003666DD">
              <w:rPr>
                <w:sz w:val="20"/>
                <w:szCs w:val="20"/>
              </w:rPr>
              <w:t>-</w:t>
            </w:r>
          </w:p>
        </w:tc>
      </w:tr>
      <w:tr w:rsidR="00FB6B4E" w:rsidRPr="003666DD" w14:paraId="1374A139" w14:textId="77777777" w:rsidTr="00412012">
        <w:trPr>
          <w:trHeight w:val="280"/>
          <w:jc w:val="center"/>
        </w:trPr>
        <w:tc>
          <w:tcPr>
            <w:tcW w:w="154" w:type="pct"/>
            <w:vMerge/>
            <w:vAlign w:val="center"/>
          </w:tcPr>
          <w:p w14:paraId="4A1B12FE" w14:textId="77777777" w:rsidR="00FB6B4E" w:rsidRPr="003666DD" w:rsidRDefault="00FB6B4E" w:rsidP="0000650D">
            <w:pPr>
              <w:autoSpaceDE w:val="0"/>
              <w:autoSpaceDN w:val="0"/>
              <w:adjustRightInd w:val="0"/>
              <w:jc w:val="center"/>
              <w:rPr>
                <w:sz w:val="20"/>
                <w:szCs w:val="20"/>
              </w:rPr>
            </w:pPr>
          </w:p>
        </w:tc>
        <w:tc>
          <w:tcPr>
            <w:tcW w:w="1593" w:type="pct"/>
            <w:vMerge/>
            <w:vAlign w:val="center"/>
          </w:tcPr>
          <w:p w14:paraId="0BB46EB9" w14:textId="77777777" w:rsidR="00FB6B4E" w:rsidRPr="003666DD" w:rsidRDefault="00FB6B4E" w:rsidP="0000650D">
            <w:pPr>
              <w:rPr>
                <w:sz w:val="20"/>
                <w:szCs w:val="20"/>
              </w:rPr>
            </w:pPr>
          </w:p>
        </w:tc>
        <w:tc>
          <w:tcPr>
            <w:tcW w:w="735" w:type="pct"/>
            <w:vAlign w:val="center"/>
          </w:tcPr>
          <w:p w14:paraId="24085785" w14:textId="77777777" w:rsidR="00FB6B4E" w:rsidRPr="003666DD" w:rsidRDefault="00FB6B4E" w:rsidP="0000650D">
            <w:pPr>
              <w:autoSpaceDE w:val="0"/>
              <w:autoSpaceDN w:val="0"/>
              <w:adjustRightInd w:val="0"/>
              <w:rPr>
                <w:sz w:val="20"/>
                <w:szCs w:val="20"/>
              </w:rPr>
            </w:pPr>
            <w:r w:rsidRPr="003666DD">
              <w:rPr>
                <w:sz w:val="20"/>
                <w:szCs w:val="20"/>
              </w:rPr>
              <w:t>городской бюджет</w:t>
            </w:r>
          </w:p>
        </w:tc>
        <w:tc>
          <w:tcPr>
            <w:tcW w:w="428" w:type="pct"/>
            <w:vAlign w:val="center"/>
          </w:tcPr>
          <w:p w14:paraId="6F125883" w14:textId="77777777" w:rsidR="00FB6B4E" w:rsidRPr="003666DD" w:rsidRDefault="00FB6B4E" w:rsidP="0000650D">
            <w:pPr>
              <w:jc w:val="center"/>
              <w:rPr>
                <w:sz w:val="20"/>
                <w:szCs w:val="20"/>
              </w:rPr>
            </w:pPr>
            <w:r w:rsidRPr="003666DD">
              <w:rPr>
                <w:sz w:val="20"/>
                <w:szCs w:val="20"/>
              </w:rPr>
              <w:t>34,1</w:t>
            </w:r>
          </w:p>
        </w:tc>
        <w:tc>
          <w:tcPr>
            <w:tcW w:w="455" w:type="pct"/>
            <w:vAlign w:val="center"/>
          </w:tcPr>
          <w:p w14:paraId="2DDA9992" w14:textId="77777777" w:rsidR="00FB6B4E" w:rsidRPr="003666DD" w:rsidRDefault="00FB6B4E" w:rsidP="0000650D">
            <w:pPr>
              <w:jc w:val="center"/>
              <w:rPr>
                <w:sz w:val="20"/>
                <w:szCs w:val="20"/>
              </w:rPr>
            </w:pPr>
            <w:r w:rsidRPr="003666DD">
              <w:rPr>
                <w:sz w:val="20"/>
                <w:szCs w:val="20"/>
              </w:rPr>
              <w:t>-</w:t>
            </w:r>
          </w:p>
        </w:tc>
        <w:tc>
          <w:tcPr>
            <w:tcW w:w="409" w:type="pct"/>
            <w:vAlign w:val="center"/>
          </w:tcPr>
          <w:p w14:paraId="364232CF" w14:textId="77777777" w:rsidR="00FB6B4E" w:rsidRPr="003666DD" w:rsidRDefault="00FB6B4E" w:rsidP="0000650D">
            <w:pPr>
              <w:jc w:val="center"/>
              <w:rPr>
                <w:sz w:val="20"/>
                <w:szCs w:val="20"/>
              </w:rPr>
            </w:pPr>
            <w:r w:rsidRPr="003666DD">
              <w:rPr>
                <w:sz w:val="20"/>
                <w:szCs w:val="20"/>
              </w:rPr>
              <w:t>-</w:t>
            </w:r>
          </w:p>
        </w:tc>
        <w:tc>
          <w:tcPr>
            <w:tcW w:w="409" w:type="pct"/>
            <w:vAlign w:val="center"/>
          </w:tcPr>
          <w:p w14:paraId="24A3EE97" w14:textId="77777777" w:rsidR="00FB6B4E" w:rsidRPr="003666DD" w:rsidRDefault="00FB6B4E" w:rsidP="0000650D">
            <w:pPr>
              <w:jc w:val="center"/>
              <w:rPr>
                <w:sz w:val="20"/>
                <w:szCs w:val="20"/>
              </w:rPr>
            </w:pPr>
            <w:r w:rsidRPr="003666DD">
              <w:rPr>
                <w:sz w:val="20"/>
                <w:szCs w:val="20"/>
              </w:rPr>
              <w:t>-</w:t>
            </w:r>
          </w:p>
        </w:tc>
        <w:tc>
          <w:tcPr>
            <w:tcW w:w="390" w:type="pct"/>
            <w:vAlign w:val="center"/>
          </w:tcPr>
          <w:p w14:paraId="4004E3F5" w14:textId="77777777" w:rsidR="00FB6B4E" w:rsidRPr="003666DD" w:rsidRDefault="00FB6B4E" w:rsidP="0000650D">
            <w:pPr>
              <w:jc w:val="center"/>
              <w:rPr>
                <w:sz w:val="20"/>
                <w:szCs w:val="20"/>
              </w:rPr>
            </w:pPr>
            <w:r w:rsidRPr="003666DD">
              <w:rPr>
                <w:sz w:val="20"/>
                <w:szCs w:val="20"/>
              </w:rPr>
              <w:t>-</w:t>
            </w:r>
          </w:p>
        </w:tc>
        <w:tc>
          <w:tcPr>
            <w:tcW w:w="427" w:type="pct"/>
            <w:vAlign w:val="center"/>
          </w:tcPr>
          <w:p w14:paraId="16AA0453" w14:textId="77777777" w:rsidR="00FB6B4E" w:rsidRPr="003666DD" w:rsidRDefault="00FB6B4E" w:rsidP="0000650D">
            <w:pPr>
              <w:jc w:val="center"/>
              <w:rPr>
                <w:sz w:val="20"/>
                <w:szCs w:val="20"/>
              </w:rPr>
            </w:pPr>
            <w:r w:rsidRPr="003666DD">
              <w:rPr>
                <w:sz w:val="20"/>
                <w:szCs w:val="20"/>
              </w:rPr>
              <w:t>-</w:t>
            </w:r>
          </w:p>
        </w:tc>
      </w:tr>
      <w:tr w:rsidR="00FB6B4E" w:rsidRPr="003666DD" w14:paraId="74FDE678" w14:textId="77777777" w:rsidTr="00412012">
        <w:trPr>
          <w:trHeight w:val="256"/>
          <w:jc w:val="center"/>
        </w:trPr>
        <w:tc>
          <w:tcPr>
            <w:tcW w:w="154" w:type="pct"/>
            <w:vMerge/>
            <w:vAlign w:val="center"/>
          </w:tcPr>
          <w:p w14:paraId="7C59BC9A" w14:textId="77777777" w:rsidR="00FB6B4E" w:rsidRPr="003666DD" w:rsidRDefault="00FB6B4E" w:rsidP="0000650D">
            <w:pPr>
              <w:autoSpaceDE w:val="0"/>
              <w:autoSpaceDN w:val="0"/>
              <w:adjustRightInd w:val="0"/>
              <w:jc w:val="center"/>
              <w:rPr>
                <w:sz w:val="20"/>
                <w:szCs w:val="20"/>
              </w:rPr>
            </w:pPr>
          </w:p>
        </w:tc>
        <w:tc>
          <w:tcPr>
            <w:tcW w:w="1593" w:type="pct"/>
            <w:vMerge/>
            <w:vAlign w:val="center"/>
          </w:tcPr>
          <w:p w14:paraId="19A5694B" w14:textId="77777777" w:rsidR="00FB6B4E" w:rsidRPr="003666DD" w:rsidRDefault="00FB6B4E" w:rsidP="0000650D">
            <w:pPr>
              <w:rPr>
                <w:sz w:val="20"/>
                <w:szCs w:val="20"/>
              </w:rPr>
            </w:pPr>
          </w:p>
        </w:tc>
        <w:tc>
          <w:tcPr>
            <w:tcW w:w="735" w:type="pct"/>
            <w:vAlign w:val="center"/>
          </w:tcPr>
          <w:p w14:paraId="79C513C5" w14:textId="77777777" w:rsidR="00FB6B4E" w:rsidRPr="003666DD" w:rsidRDefault="00FB6B4E" w:rsidP="0000650D">
            <w:pPr>
              <w:autoSpaceDE w:val="0"/>
              <w:autoSpaceDN w:val="0"/>
              <w:adjustRightInd w:val="0"/>
              <w:rPr>
                <w:sz w:val="20"/>
                <w:szCs w:val="20"/>
              </w:rPr>
            </w:pPr>
            <w:r w:rsidRPr="003666DD">
              <w:rPr>
                <w:sz w:val="20"/>
                <w:szCs w:val="20"/>
              </w:rPr>
              <w:t>областной бюджет</w:t>
            </w:r>
          </w:p>
        </w:tc>
        <w:tc>
          <w:tcPr>
            <w:tcW w:w="428" w:type="pct"/>
            <w:vAlign w:val="center"/>
          </w:tcPr>
          <w:p w14:paraId="18946F3E" w14:textId="77777777" w:rsidR="00FB6B4E" w:rsidRPr="003666DD" w:rsidRDefault="00FB6B4E" w:rsidP="0000650D">
            <w:pPr>
              <w:jc w:val="center"/>
              <w:rPr>
                <w:sz w:val="20"/>
                <w:szCs w:val="20"/>
              </w:rPr>
            </w:pPr>
            <w:r w:rsidRPr="003666DD">
              <w:rPr>
                <w:sz w:val="20"/>
                <w:szCs w:val="20"/>
              </w:rPr>
              <w:t>42 625,0</w:t>
            </w:r>
          </w:p>
        </w:tc>
        <w:tc>
          <w:tcPr>
            <w:tcW w:w="455" w:type="pct"/>
            <w:vAlign w:val="center"/>
          </w:tcPr>
          <w:p w14:paraId="117C6EF9" w14:textId="77777777" w:rsidR="00FB6B4E" w:rsidRPr="003666DD" w:rsidRDefault="00FB6B4E" w:rsidP="0000650D">
            <w:pPr>
              <w:jc w:val="center"/>
              <w:rPr>
                <w:sz w:val="20"/>
                <w:szCs w:val="20"/>
              </w:rPr>
            </w:pPr>
            <w:r w:rsidRPr="003666DD">
              <w:rPr>
                <w:sz w:val="20"/>
                <w:szCs w:val="20"/>
              </w:rPr>
              <w:t>-</w:t>
            </w:r>
          </w:p>
        </w:tc>
        <w:tc>
          <w:tcPr>
            <w:tcW w:w="409" w:type="pct"/>
            <w:vAlign w:val="center"/>
          </w:tcPr>
          <w:p w14:paraId="6DBA0AF0" w14:textId="77777777" w:rsidR="00FB6B4E" w:rsidRPr="003666DD" w:rsidRDefault="00FB6B4E" w:rsidP="0000650D">
            <w:pPr>
              <w:jc w:val="center"/>
              <w:rPr>
                <w:sz w:val="20"/>
                <w:szCs w:val="20"/>
              </w:rPr>
            </w:pPr>
            <w:r w:rsidRPr="003666DD">
              <w:rPr>
                <w:sz w:val="20"/>
                <w:szCs w:val="20"/>
              </w:rPr>
              <w:t>-</w:t>
            </w:r>
          </w:p>
        </w:tc>
        <w:tc>
          <w:tcPr>
            <w:tcW w:w="409" w:type="pct"/>
            <w:vAlign w:val="center"/>
          </w:tcPr>
          <w:p w14:paraId="15429A24" w14:textId="77777777" w:rsidR="00FB6B4E" w:rsidRPr="003666DD" w:rsidRDefault="00FB6B4E" w:rsidP="0000650D">
            <w:pPr>
              <w:jc w:val="center"/>
              <w:rPr>
                <w:sz w:val="20"/>
                <w:szCs w:val="20"/>
              </w:rPr>
            </w:pPr>
            <w:r w:rsidRPr="003666DD">
              <w:rPr>
                <w:sz w:val="20"/>
                <w:szCs w:val="20"/>
              </w:rPr>
              <w:t>-</w:t>
            </w:r>
          </w:p>
        </w:tc>
        <w:tc>
          <w:tcPr>
            <w:tcW w:w="390" w:type="pct"/>
            <w:vAlign w:val="center"/>
          </w:tcPr>
          <w:p w14:paraId="372021C8" w14:textId="77777777" w:rsidR="00FB6B4E" w:rsidRPr="003666DD" w:rsidRDefault="00FB6B4E" w:rsidP="0000650D">
            <w:pPr>
              <w:jc w:val="center"/>
              <w:rPr>
                <w:sz w:val="20"/>
                <w:szCs w:val="20"/>
              </w:rPr>
            </w:pPr>
            <w:r w:rsidRPr="003666DD">
              <w:rPr>
                <w:sz w:val="20"/>
                <w:szCs w:val="20"/>
              </w:rPr>
              <w:t>-</w:t>
            </w:r>
          </w:p>
        </w:tc>
        <w:tc>
          <w:tcPr>
            <w:tcW w:w="427" w:type="pct"/>
            <w:vAlign w:val="center"/>
          </w:tcPr>
          <w:p w14:paraId="66BCD32A" w14:textId="77777777" w:rsidR="00FB6B4E" w:rsidRPr="003666DD" w:rsidRDefault="00FB6B4E" w:rsidP="0000650D">
            <w:pPr>
              <w:jc w:val="center"/>
              <w:rPr>
                <w:sz w:val="20"/>
                <w:szCs w:val="20"/>
              </w:rPr>
            </w:pPr>
            <w:r w:rsidRPr="003666DD">
              <w:rPr>
                <w:sz w:val="20"/>
                <w:szCs w:val="20"/>
              </w:rPr>
              <w:t>-</w:t>
            </w:r>
          </w:p>
        </w:tc>
      </w:tr>
      <w:tr w:rsidR="00FB6B4E" w:rsidRPr="003666DD" w14:paraId="5CCD6A28" w14:textId="77777777" w:rsidTr="00412012">
        <w:trPr>
          <w:trHeight w:val="363"/>
          <w:jc w:val="center"/>
        </w:trPr>
        <w:tc>
          <w:tcPr>
            <w:tcW w:w="154" w:type="pct"/>
            <w:vMerge/>
            <w:vAlign w:val="center"/>
          </w:tcPr>
          <w:p w14:paraId="4B7F7F3B" w14:textId="77777777" w:rsidR="00FB6B4E" w:rsidRPr="003666DD" w:rsidRDefault="00FB6B4E" w:rsidP="0000650D">
            <w:pPr>
              <w:autoSpaceDE w:val="0"/>
              <w:autoSpaceDN w:val="0"/>
              <w:adjustRightInd w:val="0"/>
              <w:jc w:val="center"/>
              <w:rPr>
                <w:sz w:val="20"/>
                <w:szCs w:val="20"/>
              </w:rPr>
            </w:pPr>
          </w:p>
        </w:tc>
        <w:tc>
          <w:tcPr>
            <w:tcW w:w="1593" w:type="pct"/>
            <w:vMerge/>
            <w:vAlign w:val="center"/>
          </w:tcPr>
          <w:p w14:paraId="7540DB2A" w14:textId="77777777" w:rsidR="00FB6B4E" w:rsidRPr="003666DD" w:rsidRDefault="00FB6B4E" w:rsidP="0000650D">
            <w:pPr>
              <w:rPr>
                <w:sz w:val="20"/>
                <w:szCs w:val="20"/>
              </w:rPr>
            </w:pPr>
          </w:p>
        </w:tc>
        <w:tc>
          <w:tcPr>
            <w:tcW w:w="735" w:type="pct"/>
            <w:vAlign w:val="center"/>
          </w:tcPr>
          <w:p w14:paraId="5424C734" w14:textId="77777777" w:rsidR="00FB6B4E" w:rsidRPr="003666DD" w:rsidRDefault="00FB6B4E" w:rsidP="0000650D">
            <w:pPr>
              <w:autoSpaceDE w:val="0"/>
              <w:autoSpaceDN w:val="0"/>
              <w:adjustRightInd w:val="0"/>
              <w:rPr>
                <w:sz w:val="20"/>
                <w:szCs w:val="20"/>
              </w:rPr>
            </w:pPr>
            <w:r w:rsidRPr="003666DD">
              <w:rPr>
                <w:sz w:val="20"/>
                <w:szCs w:val="20"/>
              </w:rPr>
              <w:t>федеральный бюджет</w:t>
            </w:r>
          </w:p>
        </w:tc>
        <w:tc>
          <w:tcPr>
            <w:tcW w:w="428" w:type="pct"/>
            <w:vAlign w:val="center"/>
          </w:tcPr>
          <w:p w14:paraId="21FAF3EE" w14:textId="77777777" w:rsidR="00FB6B4E" w:rsidRPr="003666DD" w:rsidRDefault="00FB6B4E" w:rsidP="0000650D">
            <w:pPr>
              <w:jc w:val="center"/>
              <w:rPr>
                <w:sz w:val="20"/>
                <w:szCs w:val="20"/>
              </w:rPr>
            </w:pPr>
            <w:r w:rsidRPr="003666DD">
              <w:rPr>
                <w:sz w:val="20"/>
                <w:szCs w:val="20"/>
              </w:rPr>
              <w:t>127 875,0</w:t>
            </w:r>
          </w:p>
        </w:tc>
        <w:tc>
          <w:tcPr>
            <w:tcW w:w="455" w:type="pct"/>
            <w:vAlign w:val="center"/>
          </w:tcPr>
          <w:p w14:paraId="336CA35D" w14:textId="77777777" w:rsidR="00FB6B4E" w:rsidRPr="003666DD" w:rsidRDefault="00FB6B4E" w:rsidP="0000650D">
            <w:pPr>
              <w:jc w:val="center"/>
              <w:rPr>
                <w:sz w:val="20"/>
                <w:szCs w:val="20"/>
              </w:rPr>
            </w:pPr>
            <w:r w:rsidRPr="003666DD">
              <w:rPr>
                <w:sz w:val="20"/>
                <w:szCs w:val="20"/>
              </w:rPr>
              <w:t>-</w:t>
            </w:r>
          </w:p>
        </w:tc>
        <w:tc>
          <w:tcPr>
            <w:tcW w:w="409" w:type="pct"/>
            <w:vAlign w:val="center"/>
          </w:tcPr>
          <w:p w14:paraId="69C3FF93" w14:textId="77777777" w:rsidR="00FB6B4E" w:rsidRPr="003666DD" w:rsidRDefault="00FB6B4E" w:rsidP="0000650D">
            <w:pPr>
              <w:jc w:val="center"/>
              <w:rPr>
                <w:sz w:val="20"/>
                <w:szCs w:val="20"/>
              </w:rPr>
            </w:pPr>
            <w:r w:rsidRPr="003666DD">
              <w:rPr>
                <w:sz w:val="20"/>
                <w:szCs w:val="20"/>
              </w:rPr>
              <w:t>-</w:t>
            </w:r>
          </w:p>
        </w:tc>
        <w:tc>
          <w:tcPr>
            <w:tcW w:w="409" w:type="pct"/>
            <w:vAlign w:val="center"/>
          </w:tcPr>
          <w:p w14:paraId="1F308D9C" w14:textId="77777777" w:rsidR="00FB6B4E" w:rsidRPr="003666DD" w:rsidRDefault="00FB6B4E" w:rsidP="0000650D">
            <w:pPr>
              <w:jc w:val="center"/>
              <w:rPr>
                <w:sz w:val="20"/>
                <w:szCs w:val="20"/>
              </w:rPr>
            </w:pPr>
            <w:r w:rsidRPr="003666DD">
              <w:rPr>
                <w:sz w:val="20"/>
                <w:szCs w:val="20"/>
              </w:rPr>
              <w:t>-</w:t>
            </w:r>
          </w:p>
        </w:tc>
        <w:tc>
          <w:tcPr>
            <w:tcW w:w="390" w:type="pct"/>
            <w:vAlign w:val="center"/>
          </w:tcPr>
          <w:p w14:paraId="24B56008" w14:textId="77777777" w:rsidR="00FB6B4E" w:rsidRPr="003666DD" w:rsidRDefault="00FB6B4E" w:rsidP="0000650D">
            <w:pPr>
              <w:jc w:val="center"/>
              <w:rPr>
                <w:sz w:val="20"/>
                <w:szCs w:val="20"/>
              </w:rPr>
            </w:pPr>
            <w:r w:rsidRPr="003666DD">
              <w:rPr>
                <w:sz w:val="20"/>
                <w:szCs w:val="20"/>
              </w:rPr>
              <w:t>-</w:t>
            </w:r>
          </w:p>
        </w:tc>
        <w:tc>
          <w:tcPr>
            <w:tcW w:w="427" w:type="pct"/>
            <w:vAlign w:val="center"/>
          </w:tcPr>
          <w:p w14:paraId="5D31DBE3" w14:textId="77777777" w:rsidR="00FB6B4E" w:rsidRPr="003666DD" w:rsidRDefault="00FB6B4E" w:rsidP="0000650D">
            <w:pPr>
              <w:jc w:val="center"/>
              <w:rPr>
                <w:sz w:val="20"/>
                <w:szCs w:val="20"/>
              </w:rPr>
            </w:pPr>
            <w:r w:rsidRPr="003666DD">
              <w:rPr>
                <w:sz w:val="20"/>
                <w:szCs w:val="20"/>
              </w:rPr>
              <w:t>-</w:t>
            </w:r>
          </w:p>
        </w:tc>
      </w:tr>
    </w:tbl>
    <w:p w14:paraId="4F6E6070" w14:textId="77777777" w:rsidR="00FB6B4E" w:rsidRPr="003666DD" w:rsidRDefault="00FB6B4E" w:rsidP="00FB6B4E">
      <w:pPr>
        <w:ind w:firstLine="11340"/>
        <w:rPr>
          <w:sz w:val="26"/>
          <w:szCs w:val="26"/>
        </w:rPr>
        <w:sectPr w:rsidR="00FB6B4E" w:rsidRPr="003666DD" w:rsidSect="0000650D">
          <w:pgSz w:w="16838" w:h="11906" w:orient="landscape"/>
          <w:pgMar w:top="1701" w:right="567" w:bottom="851" w:left="680" w:header="709" w:footer="397" w:gutter="0"/>
          <w:pgNumType w:start="1"/>
          <w:cols w:space="708"/>
          <w:titlePg/>
          <w:docGrid w:linePitch="360"/>
        </w:sectPr>
      </w:pPr>
    </w:p>
    <w:p w14:paraId="587695B5" w14:textId="77777777" w:rsidR="00AB19BD" w:rsidRPr="003666DD" w:rsidRDefault="00AB19BD" w:rsidP="00AB19BD">
      <w:pPr>
        <w:ind w:firstLine="11340"/>
        <w:rPr>
          <w:sz w:val="26"/>
          <w:szCs w:val="26"/>
        </w:rPr>
      </w:pPr>
      <w:r w:rsidRPr="003666DD">
        <w:rPr>
          <w:sz w:val="26"/>
          <w:szCs w:val="26"/>
        </w:rPr>
        <w:lastRenderedPageBreak/>
        <w:t xml:space="preserve">Приложение 5 </w:t>
      </w:r>
    </w:p>
    <w:p w14:paraId="585A259B" w14:textId="77777777" w:rsidR="00AB19BD" w:rsidRPr="003666DD" w:rsidRDefault="00AB19BD" w:rsidP="00AB19BD">
      <w:pPr>
        <w:ind w:firstLine="11340"/>
        <w:rPr>
          <w:sz w:val="26"/>
          <w:szCs w:val="26"/>
        </w:rPr>
      </w:pPr>
      <w:r w:rsidRPr="003666DD">
        <w:rPr>
          <w:sz w:val="26"/>
          <w:szCs w:val="26"/>
        </w:rPr>
        <w:t>к муниципальной программе</w:t>
      </w:r>
    </w:p>
    <w:p w14:paraId="156197E2" w14:textId="77777777" w:rsidR="00AB19BD" w:rsidRPr="003666DD" w:rsidRDefault="00AB19BD" w:rsidP="00AB19BD">
      <w:pPr>
        <w:jc w:val="right"/>
        <w:rPr>
          <w:sz w:val="26"/>
          <w:szCs w:val="26"/>
        </w:rPr>
      </w:pPr>
    </w:p>
    <w:p w14:paraId="5C0C7425" w14:textId="77777777" w:rsidR="00AB19BD" w:rsidRPr="003666DD" w:rsidRDefault="00AB19BD" w:rsidP="00AB19BD">
      <w:pPr>
        <w:jc w:val="center"/>
        <w:rPr>
          <w:sz w:val="26"/>
          <w:szCs w:val="26"/>
        </w:rPr>
      </w:pPr>
      <w:r w:rsidRPr="003666DD">
        <w:rPr>
          <w:sz w:val="26"/>
          <w:szCs w:val="26"/>
        </w:rPr>
        <w:t>Информация по бюджетным ассигнованиям городского бюджета на исполнение публичных нормативных обязательств</w:t>
      </w:r>
    </w:p>
    <w:p w14:paraId="64D08E60" w14:textId="77777777" w:rsidR="00AB19BD" w:rsidRPr="003666DD" w:rsidRDefault="00AB19BD" w:rsidP="00AB19BD">
      <w:pPr>
        <w:jc w:val="center"/>
        <w:rPr>
          <w:sz w:val="26"/>
          <w:szCs w:val="26"/>
        </w:rPr>
      </w:pPr>
      <w:r w:rsidRPr="003666DD">
        <w:rPr>
          <w:sz w:val="26"/>
          <w:szCs w:val="26"/>
        </w:rPr>
        <w:t xml:space="preserve">и социальных выплат, осуществляемых за счет средств городского бюджета в соответствии </w:t>
      </w:r>
    </w:p>
    <w:p w14:paraId="2FF2D809" w14:textId="77777777" w:rsidR="00AB19BD" w:rsidRDefault="00AB19BD" w:rsidP="00AB19BD">
      <w:pPr>
        <w:tabs>
          <w:tab w:val="center" w:pos="7795"/>
          <w:tab w:val="left" w:pos="13380"/>
        </w:tabs>
        <w:rPr>
          <w:sz w:val="26"/>
          <w:szCs w:val="26"/>
        </w:rPr>
      </w:pPr>
      <w:r w:rsidRPr="003666DD">
        <w:rPr>
          <w:sz w:val="26"/>
          <w:szCs w:val="26"/>
        </w:rPr>
        <w:tab/>
        <w:t>с законодательством отдельным категориям граждан по муниципальной программе города</w:t>
      </w:r>
      <w:r w:rsidRPr="003666DD">
        <w:rPr>
          <w:sz w:val="26"/>
          <w:szCs w:val="26"/>
        </w:rPr>
        <w:tab/>
      </w:r>
    </w:p>
    <w:p w14:paraId="12569EF9" w14:textId="77777777" w:rsidR="00E64D41" w:rsidRDefault="00E64D41" w:rsidP="00AB19BD">
      <w:pPr>
        <w:tabs>
          <w:tab w:val="center" w:pos="7795"/>
          <w:tab w:val="left" w:pos="13380"/>
        </w:tabs>
        <w:rPr>
          <w:sz w:val="26"/>
          <w:szCs w:val="26"/>
        </w:rPr>
      </w:pPr>
    </w:p>
    <w:tbl>
      <w:tblPr>
        <w:tblpPr w:leftFromText="180" w:rightFromText="180" w:vertAnchor="text" w:tblpXSpec="center" w:tblpY="1"/>
        <w:tblOverlap w:val="never"/>
        <w:tblW w:w="14594" w:type="dxa"/>
        <w:tblLayout w:type="fixed"/>
        <w:tblCellMar>
          <w:left w:w="0" w:type="dxa"/>
          <w:right w:w="0" w:type="dxa"/>
        </w:tblCellMar>
        <w:tblLook w:val="04A0" w:firstRow="1" w:lastRow="0" w:firstColumn="1" w:lastColumn="0" w:noHBand="0" w:noVBand="1"/>
      </w:tblPr>
      <w:tblGrid>
        <w:gridCol w:w="652"/>
        <w:gridCol w:w="2926"/>
        <w:gridCol w:w="4077"/>
        <w:gridCol w:w="1134"/>
        <w:gridCol w:w="1134"/>
        <w:gridCol w:w="1134"/>
        <w:gridCol w:w="1134"/>
        <w:gridCol w:w="1168"/>
        <w:gridCol w:w="1235"/>
      </w:tblGrid>
      <w:tr w:rsidR="00E64D41" w:rsidRPr="003666DD" w14:paraId="15929716" w14:textId="77777777" w:rsidTr="007C4280">
        <w:tc>
          <w:tcPr>
            <w:tcW w:w="65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1D77CC" w14:textId="77777777" w:rsidR="00E64D41" w:rsidRPr="003666DD" w:rsidRDefault="00936B56" w:rsidP="007C4280">
            <w:pPr>
              <w:pStyle w:val="afffa"/>
              <w:spacing w:line="252" w:lineRule="auto"/>
              <w:jc w:val="center"/>
              <w:rPr>
                <w:rFonts w:ascii="Times New Roman" w:hAnsi="Times New Roman" w:cs="Times New Roman"/>
              </w:rPr>
            </w:pPr>
            <w:r>
              <w:rPr>
                <w:rFonts w:ascii="Times New Roman" w:hAnsi="Times New Roman" w:cs="Times New Roman"/>
              </w:rPr>
              <w:t>№</w:t>
            </w:r>
            <w:r w:rsidR="00E64D41" w:rsidRPr="003666DD">
              <w:rPr>
                <w:rFonts w:ascii="Times New Roman" w:hAnsi="Times New Roman" w:cs="Times New Roman"/>
              </w:rPr>
              <w:t xml:space="preserve"> п/п</w:t>
            </w:r>
          </w:p>
        </w:tc>
        <w:tc>
          <w:tcPr>
            <w:tcW w:w="292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898F93" w14:textId="77777777" w:rsidR="00E64D41" w:rsidRPr="003666DD" w:rsidRDefault="00E64D41" w:rsidP="007C4280">
            <w:pPr>
              <w:pStyle w:val="afffa"/>
              <w:spacing w:line="252" w:lineRule="auto"/>
              <w:jc w:val="center"/>
              <w:rPr>
                <w:rFonts w:ascii="Times New Roman" w:hAnsi="Times New Roman" w:cs="Times New Roman"/>
              </w:rPr>
            </w:pPr>
            <w:r w:rsidRPr="003666DD">
              <w:rPr>
                <w:rFonts w:ascii="Times New Roman" w:hAnsi="Times New Roman" w:cs="Times New Roman"/>
              </w:rPr>
              <w:t>Наименование</w:t>
            </w:r>
          </w:p>
        </w:tc>
        <w:tc>
          <w:tcPr>
            <w:tcW w:w="407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55B24D" w14:textId="77777777" w:rsidR="00E64D41" w:rsidRPr="003666DD" w:rsidRDefault="00E64D41" w:rsidP="007C4280">
            <w:pPr>
              <w:pStyle w:val="afffa"/>
              <w:spacing w:line="252" w:lineRule="auto"/>
              <w:jc w:val="center"/>
              <w:rPr>
                <w:rFonts w:ascii="Times New Roman" w:hAnsi="Times New Roman" w:cs="Times New Roman"/>
              </w:rPr>
            </w:pPr>
            <w:r w:rsidRPr="003666DD">
              <w:rPr>
                <w:rFonts w:ascii="Times New Roman" w:hAnsi="Times New Roman" w:cs="Times New Roman"/>
              </w:rPr>
              <w:t>Показатель</w:t>
            </w:r>
          </w:p>
        </w:tc>
        <w:tc>
          <w:tcPr>
            <w:tcW w:w="6939"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A5FAC7" w14:textId="77777777" w:rsidR="00E64D41" w:rsidRPr="003666DD" w:rsidRDefault="00E64D41" w:rsidP="007C4280">
            <w:pPr>
              <w:pStyle w:val="afffa"/>
              <w:spacing w:line="252" w:lineRule="auto"/>
              <w:jc w:val="center"/>
              <w:rPr>
                <w:rFonts w:ascii="Times New Roman" w:hAnsi="Times New Roman" w:cs="Times New Roman"/>
              </w:rPr>
            </w:pPr>
            <w:r w:rsidRPr="003666DD">
              <w:rPr>
                <w:rFonts w:ascii="Times New Roman" w:hAnsi="Times New Roman" w:cs="Times New Roman"/>
              </w:rPr>
              <w:t>Год</w:t>
            </w:r>
          </w:p>
        </w:tc>
      </w:tr>
      <w:tr w:rsidR="00E64D41" w:rsidRPr="003666DD" w14:paraId="7A0C73F8" w14:textId="77777777" w:rsidTr="007C4280">
        <w:tc>
          <w:tcPr>
            <w:tcW w:w="652" w:type="dxa"/>
            <w:vMerge/>
            <w:tcBorders>
              <w:top w:val="single" w:sz="8" w:space="0" w:color="auto"/>
              <w:left w:val="single" w:sz="8" w:space="0" w:color="auto"/>
              <w:bottom w:val="single" w:sz="8" w:space="0" w:color="auto"/>
              <w:right w:val="single" w:sz="8" w:space="0" w:color="auto"/>
            </w:tcBorders>
            <w:vAlign w:val="center"/>
            <w:hideMark/>
          </w:tcPr>
          <w:p w14:paraId="33BAE4F5" w14:textId="77777777" w:rsidR="00E64D41" w:rsidRPr="003666DD" w:rsidRDefault="00E64D41" w:rsidP="007C4280"/>
        </w:tc>
        <w:tc>
          <w:tcPr>
            <w:tcW w:w="2926" w:type="dxa"/>
            <w:vMerge/>
            <w:tcBorders>
              <w:top w:val="single" w:sz="8" w:space="0" w:color="auto"/>
              <w:left w:val="nil"/>
              <w:bottom w:val="single" w:sz="8" w:space="0" w:color="auto"/>
              <w:right w:val="single" w:sz="8" w:space="0" w:color="auto"/>
            </w:tcBorders>
            <w:vAlign w:val="center"/>
            <w:hideMark/>
          </w:tcPr>
          <w:p w14:paraId="23EE6D29" w14:textId="77777777" w:rsidR="00E64D41" w:rsidRPr="003666DD" w:rsidRDefault="00E64D41" w:rsidP="007C4280"/>
        </w:tc>
        <w:tc>
          <w:tcPr>
            <w:tcW w:w="4077" w:type="dxa"/>
            <w:vMerge/>
            <w:tcBorders>
              <w:top w:val="single" w:sz="8" w:space="0" w:color="auto"/>
              <w:left w:val="nil"/>
              <w:bottom w:val="single" w:sz="8" w:space="0" w:color="auto"/>
              <w:right w:val="single" w:sz="8" w:space="0" w:color="auto"/>
            </w:tcBorders>
            <w:vAlign w:val="center"/>
            <w:hideMark/>
          </w:tcPr>
          <w:p w14:paraId="0CDE95CA" w14:textId="77777777" w:rsidR="00E64D41" w:rsidRPr="003666DD" w:rsidRDefault="00E64D41" w:rsidP="007C4280"/>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2251C55" w14:textId="77777777" w:rsidR="00E64D41" w:rsidRPr="003666DD" w:rsidRDefault="00E64D41" w:rsidP="007C4280">
            <w:pPr>
              <w:pStyle w:val="afffa"/>
              <w:spacing w:line="252" w:lineRule="auto"/>
              <w:jc w:val="center"/>
              <w:rPr>
                <w:rFonts w:ascii="Times New Roman" w:hAnsi="Times New Roman" w:cs="Times New Roman"/>
              </w:rPr>
            </w:pPr>
            <w:r w:rsidRPr="003666DD">
              <w:rPr>
                <w:rFonts w:ascii="Times New Roman" w:hAnsi="Times New Roman" w:cs="Times New Roman"/>
              </w:rPr>
              <w:t>2025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4BCBA53" w14:textId="77777777" w:rsidR="00E64D41" w:rsidRPr="003666DD" w:rsidRDefault="00E64D41" w:rsidP="007C4280">
            <w:pPr>
              <w:pStyle w:val="afffa"/>
              <w:spacing w:line="252" w:lineRule="auto"/>
              <w:jc w:val="center"/>
              <w:rPr>
                <w:rFonts w:ascii="Times New Roman" w:hAnsi="Times New Roman" w:cs="Times New Roman"/>
              </w:rPr>
            </w:pPr>
            <w:r w:rsidRPr="003666DD">
              <w:rPr>
                <w:rFonts w:ascii="Times New Roman" w:hAnsi="Times New Roman" w:cs="Times New Roman"/>
              </w:rPr>
              <w:t>2026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744ED01" w14:textId="77777777" w:rsidR="00E64D41" w:rsidRPr="003666DD" w:rsidRDefault="00E64D41" w:rsidP="007C4280">
            <w:pPr>
              <w:pStyle w:val="afffa"/>
              <w:spacing w:line="252" w:lineRule="auto"/>
              <w:jc w:val="center"/>
              <w:rPr>
                <w:rFonts w:ascii="Times New Roman" w:hAnsi="Times New Roman" w:cs="Times New Roman"/>
              </w:rPr>
            </w:pPr>
            <w:r w:rsidRPr="003666DD">
              <w:rPr>
                <w:rFonts w:ascii="Times New Roman" w:hAnsi="Times New Roman" w:cs="Times New Roman"/>
              </w:rPr>
              <w:t>2027</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A44F3BC" w14:textId="77777777" w:rsidR="00E64D41" w:rsidRPr="003666DD" w:rsidRDefault="00E64D41" w:rsidP="007C4280">
            <w:pPr>
              <w:pStyle w:val="afffa"/>
              <w:spacing w:line="252" w:lineRule="auto"/>
              <w:jc w:val="center"/>
              <w:rPr>
                <w:rFonts w:ascii="Times New Roman" w:hAnsi="Times New Roman" w:cs="Times New Roman"/>
              </w:rPr>
            </w:pPr>
            <w:r w:rsidRPr="003666DD">
              <w:rPr>
                <w:rFonts w:ascii="Times New Roman" w:hAnsi="Times New Roman" w:cs="Times New Roman"/>
              </w:rPr>
              <w:t>2028</w:t>
            </w:r>
          </w:p>
        </w:tc>
        <w:tc>
          <w:tcPr>
            <w:tcW w:w="1168" w:type="dxa"/>
            <w:tcBorders>
              <w:top w:val="nil"/>
              <w:left w:val="nil"/>
              <w:bottom w:val="single" w:sz="8" w:space="0" w:color="auto"/>
              <w:right w:val="single" w:sz="8" w:space="0" w:color="auto"/>
            </w:tcBorders>
          </w:tcPr>
          <w:p w14:paraId="4247723A" w14:textId="77777777" w:rsidR="00E64D41" w:rsidRPr="003666DD" w:rsidRDefault="00E64D41" w:rsidP="007C4280">
            <w:pPr>
              <w:pStyle w:val="afffa"/>
              <w:spacing w:line="252" w:lineRule="auto"/>
              <w:jc w:val="center"/>
              <w:rPr>
                <w:rFonts w:ascii="Times New Roman" w:hAnsi="Times New Roman" w:cs="Times New Roman"/>
              </w:rPr>
            </w:pPr>
            <w:r w:rsidRPr="003666DD">
              <w:rPr>
                <w:rFonts w:ascii="Times New Roman" w:hAnsi="Times New Roman" w:cs="Times New Roman"/>
              </w:rPr>
              <w:t>2029</w:t>
            </w:r>
          </w:p>
        </w:tc>
        <w:tc>
          <w:tcPr>
            <w:tcW w:w="1235" w:type="dxa"/>
            <w:tcBorders>
              <w:top w:val="nil"/>
              <w:left w:val="nil"/>
              <w:bottom w:val="single" w:sz="8" w:space="0" w:color="auto"/>
              <w:right w:val="single" w:sz="8" w:space="0" w:color="auto"/>
            </w:tcBorders>
          </w:tcPr>
          <w:p w14:paraId="49F5E985" w14:textId="77777777" w:rsidR="00E64D41" w:rsidRPr="003666DD" w:rsidRDefault="00E64D41" w:rsidP="007C4280">
            <w:pPr>
              <w:pStyle w:val="afffa"/>
              <w:spacing w:line="252" w:lineRule="auto"/>
              <w:jc w:val="center"/>
              <w:rPr>
                <w:rFonts w:ascii="Times New Roman" w:hAnsi="Times New Roman" w:cs="Times New Roman"/>
              </w:rPr>
            </w:pPr>
            <w:r w:rsidRPr="003666DD">
              <w:rPr>
                <w:rFonts w:ascii="Times New Roman" w:hAnsi="Times New Roman" w:cs="Times New Roman"/>
              </w:rPr>
              <w:t>2030</w:t>
            </w:r>
          </w:p>
        </w:tc>
      </w:tr>
      <w:tr w:rsidR="00E64D41" w:rsidRPr="003666DD" w14:paraId="6F1CD481" w14:textId="77777777" w:rsidTr="007C4280">
        <w:tc>
          <w:tcPr>
            <w:tcW w:w="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C9FD6F" w14:textId="77777777" w:rsidR="00E64D41" w:rsidRPr="003666DD" w:rsidRDefault="00E64D41" w:rsidP="007C4280">
            <w:pPr>
              <w:pStyle w:val="afffa"/>
              <w:spacing w:line="252" w:lineRule="auto"/>
              <w:jc w:val="center"/>
              <w:rPr>
                <w:rFonts w:ascii="Times New Roman" w:hAnsi="Times New Roman" w:cs="Times New Roman"/>
              </w:rPr>
            </w:pPr>
            <w:r w:rsidRPr="003666DD">
              <w:rPr>
                <w:rFonts w:ascii="Times New Roman" w:hAnsi="Times New Roman" w:cs="Times New Roman"/>
              </w:rPr>
              <w:t>1</w:t>
            </w:r>
          </w:p>
        </w:tc>
        <w:tc>
          <w:tcPr>
            <w:tcW w:w="2926" w:type="dxa"/>
            <w:tcBorders>
              <w:top w:val="nil"/>
              <w:left w:val="nil"/>
              <w:bottom w:val="single" w:sz="8" w:space="0" w:color="auto"/>
              <w:right w:val="single" w:sz="8" w:space="0" w:color="auto"/>
            </w:tcBorders>
            <w:tcMar>
              <w:top w:w="0" w:type="dxa"/>
              <w:left w:w="108" w:type="dxa"/>
              <w:bottom w:w="0" w:type="dxa"/>
              <w:right w:w="108" w:type="dxa"/>
            </w:tcMar>
            <w:hideMark/>
          </w:tcPr>
          <w:p w14:paraId="420C6D68" w14:textId="77777777" w:rsidR="00E64D41" w:rsidRPr="003666DD" w:rsidRDefault="00E64D41" w:rsidP="007C4280">
            <w:pPr>
              <w:pStyle w:val="afffa"/>
              <w:spacing w:line="252" w:lineRule="auto"/>
              <w:jc w:val="center"/>
              <w:rPr>
                <w:rFonts w:ascii="Times New Roman" w:hAnsi="Times New Roman" w:cs="Times New Roman"/>
              </w:rPr>
            </w:pPr>
            <w:r w:rsidRPr="003666DD">
              <w:rPr>
                <w:rFonts w:ascii="Times New Roman" w:hAnsi="Times New Roman" w:cs="Times New Roman"/>
              </w:rPr>
              <w:t>2</w:t>
            </w:r>
          </w:p>
        </w:tc>
        <w:tc>
          <w:tcPr>
            <w:tcW w:w="4077" w:type="dxa"/>
            <w:tcBorders>
              <w:top w:val="nil"/>
              <w:left w:val="nil"/>
              <w:bottom w:val="single" w:sz="8" w:space="0" w:color="auto"/>
              <w:right w:val="single" w:sz="8" w:space="0" w:color="auto"/>
            </w:tcBorders>
            <w:tcMar>
              <w:top w:w="0" w:type="dxa"/>
              <w:left w:w="108" w:type="dxa"/>
              <w:bottom w:w="0" w:type="dxa"/>
              <w:right w:w="108" w:type="dxa"/>
            </w:tcMar>
            <w:hideMark/>
          </w:tcPr>
          <w:p w14:paraId="71CDFFB3" w14:textId="77777777" w:rsidR="00E64D41" w:rsidRPr="003666DD" w:rsidRDefault="00E64D41" w:rsidP="007C4280">
            <w:pPr>
              <w:pStyle w:val="afffa"/>
              <w:spacing w:line="252" w:lineRule="auto"/>
              <w:jc w:val="center"/>
              <w:rPr>
                <w:rFonts w:ascii="Times New Roman" w:hAnsi="Times New Roman" w:cs="Times New Roman"/>
              </w:rPr>
            </w:pPr>
            <w:r w:rsidRPr="003666DD">
              <w:rPr>
                <w:rFonts w:ascii="Times New Roman" w:hAnsi="Times New Roman" w:cs="Times New Roman"/>
              </w:rPr>
              <w:t>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6D77CD4" w14:textId="77777777" w:rsidR="00E64D41" w:rsidRPr="003666DD" w:rsidRDefault="00E64D41" w:rsidP="007C4280">
            <w:pPr>
              <w:pStyle w:val="afffa"/>
              <w:spacing w:line="252" w:lineRule="auto"/>
              <w:jc w:val="center"/>
              <w:rPr>
                <w:rFonts w:ascii="Times New Roman" w:hAnsi="Times New Roman" w:cs="Times New Roman"/>
              </w:rPr>
            </w:pPr>
            <w:r w:rsidRPr="003666DD">
              <w:rPr>
                <w:rFonts w:ascii="Times New Roman" w:hAnsi="Times New Roman" w:cs="Times New Roman"/>
              </w:rPr>
              <w:t>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3DC7BCD" w14:textId="77777777" w:rsidR="00E64D41" w:rsidRPr="003666DD" w:rsidRDefault="00E64D41" w:rsidP="007C4280">
            <w:pPr>
              <w:pStyle w:val="afffa"/>
              <w:spacing w:line="252" w:lineRule="auto"/>
              <w:jc w:val="center"/>
              <w:rPr>
                <w:rFonts w:ascii="Times New Roman" w:hAnsi="Times New Roman" w:cs="Times New Roman"/>
              </w:rPr>
            </w:pPr>
            <w:r w:rsidRPr="003666DD">
              <w:rPr>
                <w:rFonts w:ascii="Times New Roman" w:hAnsi="Times New Roman" w:cs="Times New Roman"/>
              </w:rPr>
              <w:t>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C863673" w14:textId="77777777" w:rsidR="00E64D41" w:rsidRPr="003666DD" w:rsidRDefault="00E64D41" w:rsidP="007C4280">
            <w:pPr>
              <w:pStyle w:val="afffa"/>
              <w:spacing w:line="252" w:lineRule="auto"/>
              <w:jc w:val="center"/>
              <w:rPr>
                <w:rFonts w:ascii="Times New Roman" w:hAnsi="Times New Roman" w:cs="Times New Roman"/>
              </w:rPr>
            </w:pPr>
            <w:r w:rsidRPr="003666DD">
              <w:rPr>
                <w:rFonts w:ascii="Times New Roman" w:hAnsi="Times New Roman" w:cs="Times New Roman"/>
              </w:rPr>
              <w:t>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3E39E7D" w14:textId="77777777" w:rsidR="00E64D41" w:rsidRPr="003666DD" w:rsidRDefault="00E64D41" w:rsidP="007C4280">
            <w:pPr>
              <w:pStyle w:val="afffa"/>
              <w:spacing w:line="252" w:lineRule="auto"/>
              <w:jc w:val="center"/>
              <w:rPr>
                <w:rFonts w:ascii="Times New Roman" w:hAnsi="Times New Roman" w:cs="Times New Roman"/>
              </w:rPr>
            </w:pPr>
            <w:r w:rsidRPr="003666DD">
              <w:rPr>
                <w:rFonts w:ascii="Times New Roman" w:hAnsi="Times New Roman" w:cs="Times New Roman"/>
              </w:rPr>
              <w:t>7</w:t>
            </w:r>
          </w:p>
        </w:tc>
        <w:tc>
          <w:tcPr>
            <w:tcW w:w="1168" w:type="dxa"/>
            <w:tcBorders>
              <w:top w:val="nil"/>
              <w:left w:val="nil"/>
              <w:bottom w:val="single" w:sz="8" w:space="0" w:color="auto"/>
              <w:right w:val="single" w:sz="8" w:space="0" w:color="auto"/>
            </w:tcBorders>
          </w:tcPr>
          <w:p w14:paraId="1E43EA8B" w14:textId="77777777" w:rsidR="00E64D41" w:rsidRPr="003666DD" w:rsidRDefault="00E64D41" w:rsidP="007C4280">
            <w:pPr>
              <w:pStyle w:val="afffa"/>
              <w:spacing w:line="252" w:lineRule="auto"/>
              <w:jc w:val="center"/>
              <w:rPr>
                <w:rFonts w:ascii="Times New Roman" w:hAnsi="Times New Roman" w:cs="Times New Roman"/>
              </w:rPr>
            </w:pPr>
            <w:r w:rsidRPr="003666DD">
              <w:rPr>
                <w:rFonts w:ascii="Times New Roman" w:hAnsi="Times New Roman" w:cs="Times New Roman"/>
              </w:rPr>
              <w:t>8</w:t>
            </w:r>
          </w:p>
        </w:tc>
        <w:tc>
          <w:tcPr>
            <w:tcW w:w="1235" w:type="dxa"/>
            <w:tcBorders>
              <w:top w:val="nil"/>
              <w:left w:val="nil"/>
              <w:bottom w:val="single" w:sz="8" w:space="0" w:color="auto"/>
              <w:right w:val="single" w:sz="8" w:space="0" w:color="auto"/>
            </w:tcBorders>
          </w:tcPr>
          <w:p w14:paraId="2E8994C3" w14:textId="77777777" w:rsidR="00E64D41" w:rsidRPr="003666DD" w:rsidRDefault="00E64D41" w:rsidP="007C4280">
            <w:pPr>
              <w:pStyle w:val="afffa"/>
              <w:spacing w:line="252" w:lineRule="auto"/>
              <w:jc w:val="center"/>
              <w:rPr>
                <w:rFonts w:ascii="Times New Roman" w:hAnsi="Times New Roman" w:cs="Times New Roman"/>
              </w:rPr>
            </w:pPr>
            <w:r w:rsidRPr="003666DD">
              <w:rPr>
                <w:rFonts w:ascii="Times New Roman" w:hAnsi="Times New Roman" w:cs="Times New Roman"/>
              </w:rPr>
              <w:t>9</w:t>
            </w:r>
          </w:p>
        </w:tc>
      </w:tr>
      <w:tr w:rsidR="00E64D41" w:rsidRPr="003666DD" w14:paraId="71CF92BC" w14:textId="77777777" w:rsidTr="007C4280">
        <w:trPr>
          <w:trHeight w:val="224"/>
        </w:trPr>
        <w:tc>
          <w:tcPr>
            <w:tcW w:w="14594" w:type="dxa"/>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1146A2" w14:textId="77777777" w:rsidR="00E64D41" w:rsidRPr="003666DD" w:rsidRDefault="00E64D41" w:rsidP="007C4280">
            <w:pPr>
              <w:pStyle w:val="afffa"/>
              <w:spacing w:line="252" w:lineRule="auto"/>
              <w:jc w:val="center"/>
              <w:rPr>
                <w:rFonts w:ascii="Times New Roman" w:hAnsi="Times New Roman" w:cs="Times New Roman"/>
              </w:rPr>
            </w:pPr>
            <w:r w:rsidRPr="003666DD">
              <w:rPr>
                <w:rFonts w:ascii="Times New Roman" w:hAnsi="Times New Roman" w:cs="Times New Roman"/>
              </w:rPr>
              <w:t>Публичные нормативные обязательства</w:t>
            </w:r>
          </w:p>
        </w:tc>
      </w:tr>
      <w:tr w:rsidR="00E64D41" w:rsidRPr="003666DD" w14:paraId="14239AC5" w14:textId="77777777" w:rsidTr="007C4280">
        <w:tc>
          <w:tcPr>
            <w:tcW w:w="652" w:type="dxa"/>
            <w:vMerge w:val="restart"/>
            <w:tcBorders>
              <w:top w:val="nil"/>
              <w:left w:val="single" w:sz="8" w:space="0" w:color="auto"/>
              <w:right w:val="single" w:sz="8" w:space="0" w:color="auto"/>
            </w:tcBorders>
            <w:tcMar>
              <w:top w:w="0" w:type="dxa"/>
              <w:left w:w="108" w:type="dxa"/>
              <w:bottom w:w="0" w:type="dxa"/>
              <w:right w:w="108" w:type="dxa"/>
            </w:tcMar>
          </w:tcPr>
          <w:p w14:paraId="433D26FD" w14:textId="77777777" w:rsidR="00E64D41" w:rsidRPr="003666DD" w:rsidRDefault="00E64D41" w:rsidP="007C4280">
            <w:pPr>
              <w:pStyle w:val="afffa"/>
              <w:spacing w:line="252" w:lineRule="auto"/>
              <w:jc w:val="center"/>
              <w:rPr>
                <w:rFonts w:ascii="Times New Roman" w:hAnsi="Times New Roman" w:cs="Times New Roman"/>
              </w:rPr>
            </w:pPr>
            <w:r w:rsidRPr="003666DD">
              <w:rPr>
                <w:rFonts w:ascii="Times New Roman" w:hAnsi="Times New Roman" w:cs="Times New Roman"/>
              </w:rPr>
              <w:t>1.</w:t>
            </w:r>
          </w:p>
        </w:tc>
        <w:tc>
          <w:tcPr>
            <w:tcW w:w="2926" w:type="dxa"/>
            <w:vMerge w:val="restart"/>
            <w:tcBorders>
              <w:top w:val="nil"/>
              <w:left w:val="nil"/>
              <w:right w:val="single" w:sz="8" w:space="0" w:color="auto"/>
            </w:tcBorders>
            <w:tcMar>
              <w:top w:w="0" w:type="dxa"/>
              <w:left w:w="108" w:type="dxa"/>
              <w:bottom w:w="0" w:type="dxa"/>
              <w:right w:w="108" w:type="dxa"/>
            </w:tcMar>
          </w:tcPr>
          <w:p w14:paraId="1C0D98F2" w14:textId="77777777" w:rsidR="00E64D41" w:rsidRPr="003666DD" w:rsidRDefault="00E64D41" w:rsidP="007C4280">
            <w:pPr>
              <w:pStyle w:val="afffa"/>
              <w:spacing w:line="252" w:lineRule="auto"/>
              <w:jc w:val="left"/>
              <w:rPr>
                <w:rFonts w:ascii="Times New Roman" w:hAnsi="Times New Roman" w:cs="Times New Roman"/>
              </w:rPr>
            </w:pPr>
            <w:r w:rsidRPr="003666DD">
              <w:rPr>
                <w:rFonts w:ascii="Times New Roman" w:hAnsi="Times New Roman" w:cs="Times New Roman"/>
              </w:rPr>
              <w:t>Городские премии имени И.А. Милютина в области образования</w:t>
            </w:r>
          </w:p>
        </w:tc>
        <w:tc>
          <w:tcPr>
            <w:tcW w:w="4077" w:type="dxa"/>
            <w:tcBorders>
              <w:top w:val="nil"/>
              <w:left w:val="nil"/>
              <w:bottom w:val="single" w:sz="8" w:space="0" w:color="auto"/>
              <w:right w:val="single" w:sz="8" w:space="0" w:color="auto"/>
            </w:tcBorders>
            <w:tcMar>
              <w:top w:w="0" w:type="dxa"/>
              <w:left w:w="108" w:type="dxa"/>
              <w:bottom w:w="0" w:type="dxa"/>
              <w:right w:w="108" w:type="dxa"/>
            </w:tcMar>
            <w:hideMark/>
          </w:tcPr>
          <w:p w14:paraId="50B13802" w14:textId="77777777" w:rsidR="00E64D41" w:rsidRPr="003666DD" w:rsidRDefault="00E64D41" w:rsidP="007C4280">
            <w:pPr>
              <w:pStyle w:val="afff0"/>
              <w:spacing w:line="252" w:lineRule="auto"/>
              <w:rPr>
                <w:rFonts w:ascii="Times New Roman" w:hAnsi="Times New Roman" w:cs="Times New Roman"/>
              </w:rPr>
            </w:pPr>
            <w:r w:rsidRPr="003666DD">
              <w:rPr>
                <w:rFonts w:ascii="Times New Roman" w:hAnsi="Times New Roman" w:cs="Times New Roman"/>
              </w:rPr>
              <w:t>Размер выплаты (тыс. руб./ чел.)</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39BE7221"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35,0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A2D27D0"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35,0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15D4FE0"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35,0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43CDFAC6"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35,0</w:t>
            </w:r>
          </w:p>
        </w:tc>
        <w:tc>
          <w:tcPr>
            <w:tcW w:w="1168" w:type="dxa"/>
            <w:tcBorders>
              <w:top w:val="nil"/>
              <w:left w:val="nil"/>
              <w:bottom w:val="single" w:sz="8" w:space="0" w:color="auto"/>
              <w:right w:val="single" w:sz="8" w:space="0" w:color="auto"/>
            </w:tcBorders>
          </w:tcPr>
          <w:p w14:paraId="501A52D3"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35,0</w:t>
            </w:r>
          </w:p>
        </w:tc>
        <w:tc>
          <w:tcPr>
            <w:tcW w:w="1235" w:type="dxa"/>
            <w:tcBorders>
              <w:top w:val="nil"/>
              <w:left w:val="nil"/>
              <w:bottom w:val="single" w:sz="8" w:space="0" w:color="auto"/>
              <w:right w:val="single" w:sz="8" w:space="0" w:color="auto"/>
            </w:tcBorders>
          </w:tcPr>
          <w:p w14:paraId="1CE83AC7"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35,0</w:t>
            </w:r>
          </w:p>
        </w:tc>
      </w:tr>
      <w:tr w:rsidR="00E64D41" w:rsidRPr="003666DD" w14:paraId="784A71E1" w14:textId="77777777" w:rsidTr="007C4280">
        <w:tc>
          <w:tcPr>
            <w:tcW w:w="652" w:type="dxa"/>
            <w:vMerge/>
            <w:tcBorders>
              <w:left w:val="single" w:sz="8" w:space="0" w:color="auto"/>
              <w:right w:val="single" w:sz="8" w:space="0" w:color="auto"/>
            </w:tcBorders>
            <w:tcMar>
              <w:top w:w="0" w:type="dxa"/>
              <w:left w:w="108" w:type="dxa"/>
              <w:bottom w:w="0" w:type="dxa"/>
              <w:right w:w="108" w:type="dxa"/>
            </w:tcMar>
          </w:tcPr>
          <w:p w14:paraId="34F52D11" w14:textId="77777777" w:rsidR="00E64D41" w:rsidRPr="003666DD" w:rsidRDefault="00E64D41" w:rsidP="007C4280">
            <w:pPr>
              <w:pStyle w:val="afffa"/>
              <w:spacing w:line="252" w:lineRule="auto"/>
              <w:jc w:val="center"/>
              <w:rPr>
                <w:rFonts w:ascii="Times New Roman" w:hAnsi="Times New Roman" w:cs="Times New Roman"/>
              </w:rPr>
            </w:pPr>
          </w:p>
        </w:tc>
        <w:tc>
          <w:tcPr>
            <w:tcW w:w="2926" w:type="dxa"/>
            <w:vMerge/>
            <w:tcBorders>
              <w:left w:val="nil"/>
              <w:right w:val="single" w:sz="8" w:space="0" w:color="auto"/>
            </w:tcBorders>
            <w:tcMar>
              <w:top w:w="0" w:type="dxa"/>
              <w:left w:w="108" w:type="dxa"/>
              <w:bottom w:w="0" w:type="dxa"/>
              <w:right w:w="108" w:type="dxa"/>
            </w:tcMar>
          </w:tcPr>
          <w:p w14:paraId="3CCEB32D" w14:textId="77777777" w:rsidR="00E64D41" w:rsidRPr="003666DD" w:rsidRDefault="00E64D41" w:rsidP="007C4280">
            <w:pPr>
              <w:pStyle w:val="afffa"/>
              <w:spacing w:line="252" w:lineRule="auto"/>
              <w:jc w:val="left"/>
              <w:rPr>
                <w:rFonts w:ascii="Times New Roman" w:hAnsi="Times New Roman" w:cs="Times New Roman"/>
              </w:rPr>
            </w:pPr>
          </w:p>
        </w:tc>
        <w:tc>
          <w:tcPr>
            <w:tcW w:w="4077" w:type="dxa"/>
            <w:tcBorders>
              <w:top w:val="nil"/>
              <w:left w:val="nil"/>
              <w:bottom w:val="single" w:sz="8" w:space="0" w:color="auto"/>
              <w:right w:val="single" w:sz="8" w:space="0" w:color="auto"/>
            </w:tcBorders>
            <w:tcMar>
              <w:top w:w="0" w:type="dxa"/>
              <w:left w:w="108" w:type="dxa"/>
              <w:bottom w:w="0" w:type="dxa"/>
              <w:right w:w="108" w:type="dxa"/>
            </w:tcMar>
            <w:hideMark/>
          </w:tcPr>
          <w:p w14:paraId="60BCA28F" w14:textId="77777777" w:rsidR="00E64D41" w:rsidRPr="003666DD" w:rsidRDefault="00E64D41" w:rsidP="007C4280">
            <w:pPr>
              <w:pStyle w:val="afff0"/>
              <w:spacing w:line="252" w:lineRule="auto"/>
              <w:rPr>
                <w:rFonts w:ascii="Times New Roman" w:hAnsi="Times New Roman" w:cs="Times New Roman"/>
              </w:rPr>
            </w:pPr>
            <w:r w:rsidRPr="003666DD">
              <w:rPr>
                <w:rFonts w:ascii="Times New Roman" w:hAnsi="Times New Roman" w:cs="Times New Roman"/>
              </w:rPr>
              <w:t>Оценка численности получателей (чел.)</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3FB5204A"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25</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2A496A5"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25</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F33F0AA"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25</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6A4707E"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25</w:t>
            </w:r>
          </w:p>
        </w:tc>
        <w:tc>
          <w:tcPr>
            <w:tcW w:w="1168" w:type="dxa"/>
            <w:tcBorders>
              <w:top w:val="nil"/>
              <w:left w:val="nil"/>
              <w:bottom w:val="single" w:sz="8" w:space="0" w:color="auto"/>
              <w:right w:val="single" w:sz="8" w:space="0" w:color="auto"/>
            </w:tcBorders>
          </w:tcPr>
          <w:p w14:paraId="0D7C573C"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25</w:t>
            </w:r>
          </w:p>
        </w:tc>
        <w:tc>
          <w:tcPr>
            <w:tcW w:w="1235" w:type="dxa"/>
            <w:tcBorders>
              <w:top w:val="nil"/>
              <w:left w:val="nil"/>
              <w:bottom w:val="single" w:sz="8" w:space="0" w:color="auto"/>
              <w:right w:val="single" w:sz="8" w:space="0" w:color="auto"/>
            </w:tcBorders>
          </w:tcPr>
          <w:p w14:paraId="762B5AE1"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25</w:t>
            </w:r>
          </w:p>
        </w:tc>
      </w:tr>
      <w:tr w:rsidR="00E64D41" w:rsidRPr="003666DD" w14:paraId="7B4C0E9B" w14:textId="77777777" w:rsidTr="007C4280">
        <w:tc>
          <w:tcPr>
            <w:tcW w:w="652"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5AFFC696" w14:textId="77777777" w:rsidR="00E64D41" w:rsidRPr="003666DD" w:rsidRDefault="00E64D41" w:rsidP="007C4280">
            <w:pPr>
              <w:pStyle w:val="afffa"/>
              <w:spacing w:line="252" w:lineRule="auto"/>
              <w:jc w:val="center"/>
              <w:rPr>
                <w:rFonts w:ascii="Times New Roman" w:hAnsi="Times New Roman" w:cs="Times New Roman"/>
              </w:rPr>
            </w:pPr>
          </w:p>
        </w:tc>
        <w:tc>
          <w:tcPr>
            <w:tcW w:w="2926" w:type="dxa"/>
            <w:vMerge/>
            <w:tcBorders>
              <w:left w:val="nil"/>
              <w:bottom w:val="single" w:sz="8" w:space="0" w:color="auto"/>
              <w:right w:val="single" w:sz="8" w:space="0" w:color="auto"/>
            </w:tcBorders>
            <w:tcMar>
              <w:top w:w="0" w:type="dxa"/>
              <w:left w:w="108" w:type="dxa"/>
              <w:bottom w:w="0" w:type="dxa"/>
              <w:right w:w="108" w:type="dxa"/>
            </w:tcMar>
          </w:tcPr>
          <w:p w14:paraId="21726074" w14:textId="77777777" w:rsidR="00E64D41" w:rsidRPr="003666DD" w:rsidRDefault="00E64D41" w:rsidP="007C4280">
            <w:pPr>
              <w:pStyle w:val="afffa"/>
              <w:spacing w:line="252" w:lineRule="auto"/>
              <w:jc w:val="left"/>
              <w:rPr>
                <w:rFonts w:ascii="Times New Roman" w:hAnsi="Times New Roman" w:cs="Times New Roman"/>
              </w:rPr>
            </w:pPr>
          </w:p>
        </w:tc>
        <w:tc>
          <w:tcPr>
            <w:tcW w:w="4077" w:type="dxa"/>
            <w:tcBorders>
              <w:top w:val="nil"/>
              <w:left w:val="nil"/>
              <w:bottom w:val="single" w:sz="8" w:space="0" w:color="auto"/>
              <w:right w:val="single" w:sz="8" w:space="0" w:color="auto"/>
            </w:tcBorders>
            <w:tcMar>
              <w:top w:w="0" w:type="dxa"/>
              <w:left w:w="108" w:type="dxa"/>
              <w:bottom w:w="0" w:type="dxa"/>
              <w:right w:w="108" w:type="dxa"/>
            </w:tcMar>
            <w:hideMark/>
          </w:tcPr>
          <w:p w14:paraId="3BEB1490" w14:textId="77777777" w:rsidR="00E64D41" w:rsidRPr="003666DD" w:rsidRDefault="00E64D41" w:rsidP="007C4280">
            <w:pPr>
              <w:pStyle w:val="afff0"/>
              <w:spacing w:line="252" w:lineRule="auto"/>
              <w:rPr>
                <w:rFonts w:ascii="Times New Roman" w:hAnsi="Times New Roman" w:cs="Times New Roman"/>
              </w:rPr>
            </w:pPr>
            <w:r w:rsidRPr="003666DD">
              <w:rPr>
                <w:rFonts w:ascii="Times New Roman" w:hAnsi="Times New Roman" w:cs="Times New Roman"/>
              </w:rPr>
              <w:t>Объем бюджетных ассигнований на исполнение публично нормативных обязательств (тыс. руб.)</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4480AAA9"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875,0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71FE0C6"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875,0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3CFEDB6E"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875,0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834DA17"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875,0</w:t>
            </w:r>
          </w:p>
        </w:tc>
        <w:tc>
          <w:tcPr>
            <w:tcW w:w="1168" w:type="dxa"/>
            <w:tcBorders>
              <w:top w:val="nil"/>
              <w:left w:val="nil"/>
              <w:bottom w:val="single" w:sz="8" w:space="0" w:color="auto"/>
              <w:right w:val="single" w:sz="8" w:space="0" w:color="auto"/>
            </w:tcBorders>
          </w:tcPr>
          <w:p w14:paraId="3E9F50A3"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875,0</w:t>
            </w:r>
          </w:p>
        </w:tc>
        <w:tc>
          <w:tcPr>
            <w:tcW w:w="1235" w:type="dxa"/>
            <w:tcBorders>
              <w:top w:val="nil"/>
              <w:left w:val="nil"/>
              <w:bottom w:val="single" w:sz="8" w:space="0" w:color="auto"/>
              <w:right w:val="single" w:sz="8" w:space="0" w:color="auto"/>
            </w:tcBorders>
          </w:tcPr>
          <w:p w14:paraId="00E56478"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875,0</w:t>
            </w:r>
          </w:p>
        </w:tc>
      </w:tr>
      <w:tr w:rsidR="00E64D41" w:rsidRPr="003666DD" w14:paraId="602E6145" w14:textId="77777777" w:rsidTr="007C4280">
        <w:trPr>
          <w:trHeight w:val="189"/>
        </w:trPr>
        <w:tc>
          <w:tcPr>
            <w:tcW w:w="652" w:type="dxa"/>
            <w:vMerge w:val="restart"/>
            <w:tcBorders>
              <w:left w:val="single" w:sz="8" w:space="0" w:color="auto"/>
              <w:right w:val="single" w:sz="8" w:space="0" w:color="auto"/>
            </w:tcBorders>
            <w:tcMar>
              <w:top w:w="0" w:type="dxa"/>
              <w:left w:w="108" w:type="dxa"/>
              <w:bottom w:w="0" w:type="dxa"/>
              <w:right w:w="108" w:type="dxa"/>
            </w:tcMar>
          </w:tcPr>
          <w:p w14:paraId="2FD9474C" w14:textId="77777777" w:rsidR="00E64D41" w:rsidRPr="003666DD" w:rsidRDefault="00E64D41" w:rsidP="007C4280">
            <w:pPr>
              <w:pStyle w:val="afffa"/>
              <w:spacing w:line="252" w:lineRule="auto"/>
              <w:jc w:val="center"/>
              <w:rPr>
                <w:rFonts w:ascii="Times New Roman" w:hAnsi="Times New Roman" w:cs="Times New Roman"/>
              </w:rPr>
            </w:pPr>
            <w:r w:rsidRPr="003666DD">
              <w:rPr>
                <w:rFonts w:ascii="Times New Roman" w:hAnsi="Times New Roman" w:cs="Times New Roman"/>
              </w:rPr>
              <w:t>2.</w:t>
            </w:r>
          </w:p>
        </w:tc>
        <w:tc>
          <w:tcPr>
            <w:tcW w:w="2926" w:type="dxa"/>
            <w:vMerge w:val="restart"/>
            <w:tcBorders>
              <w:left w:val="nil"/>
              <w:right w:val="single" w:sz="8" w:space="0" w:color="auto"/>
            </w:tcBorders>
            <w:tcMar>
              <w:top w:w="0" w:type="dxa"/>
              <w:left w:w="108" w:type="dxa"/>
              <w:bottom w:w="0" w:type="dxa"/>
              <w:right w:w="108" w:type="dxa"/>
            </w:tcMar>
          </w:tcPr>
          <w:p w14:paraId="3D90FEB5" w14:textId="77777777" w:rsidR="00E64D41" w:rsidRPr="003666DD" w:rsidRDefault="00E64D41" w:rsidP="007C4280">
            <w:pPr>
              <w:pStyle w:val="afffa"/>
              <w:spacing w:line="252" w:lineRule="auto"/>
              <w:jc w:val="left"/>
              <w:rPr>
                <w:rFonts w:ascii="Times New Roman" w:hAnsi="Times New Roman" w:cs="Times New Roman"/>
              </w:rPr>
            </w:pPr>
            <w:r w:rsidRPr="003666DD">
              <w:rPr>
                <w:rFonts w:ascii="Times New Roman" w:hAnsi="Times New Roman" w:cs="Times New Roman"/>
              </w:rPr>
              <w:t>Ежемесячное социальное пособие на оздоровление отдельным категориям работников муниципальных образовательных учреждений, подведомственных управлению образования мэрии города Череповца</w:t>
            </w:r>
          </w:p>
        </w:tc>
        <w:tc>
          <w:tcPr>
            <w:tcW w:w="4077" w:type="dxa"/>
            <w:tcBorders>
              <w:top w:val="nil"/>
              <w:left w:val="nil"/>
              <w:bottom w:val="single" w:sz="8" w:space="0" w:color="auto"/>
              <w:right w:val="single" w:sz="8" w:space="0" w:color="auto"/>
            </w:tcBorders>
            <w:tcMar>
              <w:top w:w="0" w:type="dxa"/>
              <w:left w:w="108" w:type="dxa"/>
              <w:bottom w:w="0" w:type="dxa"/>
              <w:right w:w="108" w:type="dxa"/>
            </w:tcMar>
          </w:tcPr>
          <w:p w14:paraId="7E884642" w14:textId="77777777" w:rsidR="00E64D41" w:rsidRPr="008E36D9" w:rsidRDefault="00E64D41" w:rsidP="007C4280">
            <w:pPr>
              <w:pStyle w:val="afff0"/>
              <w:spacing w:line="252" w:lineRule="auto"/>
              <w:rPr>
                <w:rFonts w:ascii="Times New Roman" w:hAnsi="Times New Roman" w:cs="Times New Roman"/>
              </w:rPr>
            </w:pPr>
            <w:r w:rsidRPr="008E36D9">
              <w:rPr>
                <w:rFonts w:ascii="Times New Roman" w:hAnsi="Times New Roman" w:cs="Times New Roman"/>
              </w:rPr>
              <w:t xml:space="preserve">Размер выплаты в месяц </w:t>
            </w:r>
          </w:p>
          <w:p w14:paraId="4CFC5061" w14:textId="77777777" w:rsidR="00E64D41" w:rsidRPr="003666DD" w:rsidRDefault="00E64D41" w:rsidP="007C4280">
            <w:pPr>
              <w:pStyle w:val="afff0"/>
              <w:spacing w:line="252" w:lineRule="auto"/>
              <w:rPr>
                <w:rFonts w:ascii="Times New Roman" w:hAnsi="Times New Roman" w:cs="Times New Roman"/>
              </w:rPr>
            </w:pPr>
            <w:r w:rsidRPr="008E36D9">
              <w:rPr>
                <w:rFonts w:ascii="Times New Roman" w:hAnsi="Times New Roman" w:cs="Times New Roman"/>
              </w:rPr>
              <w:t>(тыс. руб./ чел.)</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06A48391"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0,8</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057FB7C"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0,8</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A57AB85"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0,8</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05C07AD"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0,8</w:t>
            </w:r>
          </w:p>
        </w:tc>
        <w:tc>
          <w:tcPr>
            <w:tcW w:w="1168" w:type="dxa"/>
            <w:tcBorders>
              <w:top w:val="nil"/>
              <w:left w:val="nil"/>
              <w:bottom w:val="single" w:sz="8" w:space="0" w:color="auto"/>
              <w:right w:val="single" w:sz="8" w:space="0" w:color="auto"/>
            </w:tcBorders>
          </w:tcPr>
          <w:p w14:paraId="359F4327"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0,8</w:t>
            </w:r>
          </w:p>
        </w:tc>
        <w:tc>
          <w:tcPr>
            <w:tcW w:w="1235" w:type="dxa"/>
            <w:tcBorders>
              <w:top w:val="nil"/>
              <w:left w:val="nil"/>
              <w:bottom w:val="single" w:sz="8" w:space="0" w:color="auto"/>
              <w:right w:val="single" w:sz="8" w:space="0" w:color="auto"/>
            </w:tcBorders>
          </w:tcPr>
          <w:p w14:paraId="39DFF7B3"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0,8</w:t>
            </w:r>
          </w:p>
        </w:tc>
      </w:tr>
      <w:tr w:rsidR="00E64D41" w:rsidRPr="003666DD" w14:paraId="121553C2" w14:textId="77777777" w:rsidTr="007C4280">
        <w:trPr>
          <w:trHeight w:val="220"/>
        </w:trPr>
        <w:tc>
          <w:tcPr>
            <w:tcW w:w="652" w:type="dxa"/>
            <w:vMerge/>
            <w:tcBorders>
              <w:left w:val="single" w:sz="8" w:space="0" w:color="auto"/>
              <w:right w:val="single" w:sz="8" w:space="0" w:color="auto"/>
            </w:tcBorders>
            <w:tcMar>
              <w:top w:w="0" w:type="dxa"/>
              <w:left w:w="108" w:type="dxa"/>
              <w:bottom w:w="0" w:type="dxa"/>
              <w:right w:w="108" w:type="dxa"/>
            </w:tcMar>
          </w:tcPr>
          <w:p w14:paraId="6E568CB3" w14:textId="77777777" w:rsidR="00E64D41" w:rsidRPr="003666DD" w:rsidRDefault="00E64D41" w:rsidP="007C4280">
            <w:pPr>
              <w:pStyle w:val="afffa"/>
              <w:spacing w:line="252" w:lineRule="auto"/>
              <w:rPr>
                <w:rFonts w:ascii="Times New Roman" w:hAnsi="Times New Roman" w:cs="Times New Roman"/>
              </w:rPr>
            </w:pPr>
          </w:p>
        </w:tc>
        <w:tc>
          <w:tcPr>
            <w:tcW w:w="2926" w:type="dxa"/>
            <w:vMerge/>
            <w:tcBorders>
              <w:left w:val="nil"/>
              <w:right w:val="single" w:sz="8" w:space="0" w:color="auto"/>
            </w:tcBorders>
            <w:tcMar>
              <w:top w:w="0" w:type="dxa"/>
              <w:left w:w="108" w:type="dxa"/>
              <w:bottom w:w="0" w:type="dxa"/>
              <w:right w:w="108" w:type="dxa"/>
            </w:tcMar>
          </w:tcPr>
          <w:p w14:paraId="096099CE" w14:textId="77777777" w:rsidR="00E64D41" w:rsidRPr="003666DD" w:rsidRDefault="00E64D41" w:rsidP="007C4280">
            <w:pPr>
              <w:pStyle w:val="afffa"/>
              <w:spacing w:line="252" w:lineRule="auto"/>
              <w:rPr>
                <w:rFonts w:ascii="Times New Roman" w:hAnsi="Times New Roman" w:cs="Times New Roman"/>
              </w:rPr>
            </w:pPr>
          </w:p>
        </w:tc>
        <w:tc>
          <w:tcPr>
            <w:tcW w:w="4077" w:type="dxa"/>
            <w:tcBorders>
              <w:top w:val="nil"/>
              <w:left w:val="nil"/>
              <w:bottom w:val="single" w:sz="8" w:space="0" w:color="auto"/>
              <w:right w:val="single" w:sz="8" w:space="0" w:color="auto"/>
            </w:tcBorders>
            <w:tcMar>
              <w:top w:w="0" w:type="dxa"/>
              <w:left w:w="108" w:type="dxa"/>
              <w:bottom w:w="0" w:type="dxa"/>
              <w:right w:w="108" w:type="dxa"/>
            </w:tcMar>
          </w:tcPr>
          <w:p w14:paraId="59F9212B" w14:textId="77777777" w:rsidR="00E64D41" w:rsidRPr="003666DD" w:rsidRDefault="00E64D41" w:rsidP="007C4280">
            <w:pPr>
              <w:pStyle w:val="afff0"/>
              <w:spacing w:line="252" w:lineRule="auto"/>
              <w:rPr>
                <w:rFonts w:ascii="Times New Roman" w:hAnsi="Times New Roman" w:cs="Times New Roman"/>
              </w:rPr>
            </w:pPr>
            <w:r w:rsidRPr="003666DD">
              <w:rPr>
                <w:rFonts w:ascii="Times New Roman" w:hAnsi="Times New Roman" w:cs="Times New Roman"/>
              </w:rPr>
              <w:t>Оценка численности получателей (чел.)</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457A4457"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657</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E9C8FA6"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657</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73FCF89"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657</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46099AE7"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657</w:t>
            </w:r>
          </w:p>
        </w:tc>
        <w:tc>
          <w:tcPr>
            <w:tcW w:w="1168" w:type="dxa"/>
            <w:tcBorders>
              <w:top w:val="nil"/>
              <w:left w:val="nil"/>
              <w:bottom w:val="single" w:sz="8" w:space="0" w:color="auto"/>
              <w:right w:val="single" w:sz="8" w:space="0" w:color="auto"/>
            </w:tcBorders>
          </w:tcPr>
          <w:p w14:paraId="79886B7A"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657</w:t>
            </w:r>
          </w:p>
        </w:tc>
        <w:tc>
          <w:tcPr>
            <w:tcW w:w="1235" w:type="dxa"/>
            <w:tcBorders>
              <w:top w:val="nil"/>
              <w:left w:val="nil"/>
              <w:bottom w:val="single" w:sz="8" w:space="0" w:color="auto"/>
              <w:right w:val="single" w:sz="8" w:space="0" w:color="auto"/>
            </w:tcBorders>
          </w:tcPr>
          <w:p w14:paraId="0190262E"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657</w:t>
            </w:r>
          </w:p>
        </w:tc>
      </w:tr>
      <w:tr w:rsidR="00E64D41" w:rsidRPr="003666DD" w14:paraId="69CDDD70" w14:textId="77777777" w:rsidTr="007C4280">
        <w:tc>
          <w:tcPr>
            <w:tcW w:w="652" w:type="dxa"/>
            <w:vMerge/>
            <w:tcBorders>
              <w:left w:val="single" w:sz="8" w:space="0" w:color="auto"/>
              <w:right w:val="single" w:sz="8" w:space="0" w:color="auto"/>
            </w:tcBorders>
            <w:tcMar>
              <w:top w:w="0" w:type="dxa"/>
              <w:left w:w="108" w:type="dxa"/>
              <w:bottom w:w="0" w:type="dxa"/>
              <w:right w:w="108" w:type="dxa"/>
            </w:tcMar>
          </w:tcPr>
          <w:p w14:paraId="573AF0EC" w14:textId="77777777" w:rsidR="00E64D41" w:rsidRPr="003666DD" w:rsidRDefault="00E64D41" w:rsidP="007C4280">
            <w:pPr>
              <w:pStyle w:val="afffa"/>
              <w:spacing w:line="252" w:lineRule="auto"/>
              <w:rPr>
                <w:rFonts w:ascii="Times New Roman" w:hAnsi="Times New Roman" w:cs="Times New Roman"/>
              </w:rPr>
            </w:pPr>
          </w:p>
        </w:tc>
        <w:tc>
          <w:tcPr>
            <w:tcW w:w="2926" w:type="dxa"/>
            <w:vMerge/>
            <w:tcBorders>
              <w:left w:val="nil"/>
              <w:right w:val="single" w:sz="8" w:space="0" w:color="auto"/>
            </w:tcBorders>
            <w:tcMar>
              <w:top w:w="0" w:type="dxa"/>
              <w:left w:w="108" w:type="dxa"/>
              <w:bottom w:w="0" w:type="dxa"/>
              <w:right w:w="108" w:type="dxa"/>
            </w:tcMar>
          </w:tcPr>
          <w:p w14:paraId="0B3982F7" w14:textId="77777777" w:rsidR="00E64D41" w:rsidRPr="003666DD" w:rsidRDefault="00E64D41" w:rsidP="007C4280">
            <w:pPr>
              <w:pStyle w:val="afffa"/>
              <w:spacing w:line="252" w:lineRule="auto"/>
              <w:rPr>
                <w:rFonts w:ascii="Times New Roman" w:hAnsi="Times New Roman" w:cs="Times New Roman"/>
              </w:rPr>
            </w:pPr>
          </w:p>
        </w:tc>
        <w:tc>
          <w:tcPr>
            <w:tcW w:w="4077" w:type="dxa"/>
            <w:tcBorders>
              <w:top w:val="nil"/>
              <w:left w:val="nil"/>
              <w:bottom w:val="single" w:sz="8" w:space="0" w:color="auto"/>
              <w:right w:val="single" w:sz="8" w:space="0" w:color="auto"/>
            </w:tcBorders>
            <w:tcMar>
              <w:top w:w="0" w:type="dxa"/>
              <w:left w:w="108" w:type="dxa"/>
              <w:bottom w:w="0" w:type="dxa"/>
              <w:right w:w="108" w:type="dxa"/>
            </w:tcMar>
          </w:tcPr>
          <w:p w14:paraId="3861E4D8" w14:textId="77777777" w:rsidR="00E64D41" w:rsidRPr="003666DD" w:rsidRDefault="00E64D41" w:rsidP="007C4280">
            <w:pPr>
              <w:pStyle w:val="afff0"/>
              <w:spacing w:line="252" w:lineRule="auto"/>
              <w:rPr>
                <w:rFonts w:ascii="Times New Roman" w:hAnsi="Times New Roman" w:cs="Times New Roman"/>
              </w:rPr>
            </w:pPr>
            <w:r w:rsidRPr="003666DD">
              <w:rPr>
                <w:rFonts w:ascii="Times New Roman" w:hAnsi="Times New Roman" w:cs="Times New Roman"/>
              </w:rPr>
              <w:t>Объем бюджетных ассигнований на исполнение публично нормативных обязательств (тыс. руб.)</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E950544"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6 307,2</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5F7D087"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6 307,2</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F07A82E"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6 307,2</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03CBBE16"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6 307,2</w:t>
            </w:r>
          </w:p>
        </w:tc>
        <w:tc>
          <w:tcPr>
            <w:tcW w:w="1168" w:type="dxa"/>
            <w:tcBorders>
              <w:top w:val="nil"/>
              <w:left w:val="nil"/>
              <w:bottom w:val="single" w:sz="8" w:space="0" w:color="auto"/>
              <w:right w:val="single" w:sz="8" w:space="0" w:color="auto"/>
            </w:tcBorders>
          </w:tcPr>
          <w:p w14:paraId="3A480F82"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6 307,2</w:t>
            </w:r>
          </w:p>
        </w:tc>
        <w:tc>
          <w:tcPr>
            <w:tcW w:w="1235" w:type="dxa"/>
            <w:tcBorders>
              <w:top w:val="nil"/>
              <w:left w:val="nil"/>
              <w:bottom w:val="single" w:sz="8" w:space="0" w:color="auto"/>
              <w:right w:val="single" w:sz="8" w:space="0" w:color="auto"/>
            </w:tcBorders>
          </w:tcPr>
          <w:p w14:paraId="7987CCEF"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6 307,2</w:t>
            </w:r>
          </w:p>
        </w:tc>
      </w:tr>
      <w:tr w:rsidR="00E64D41" w:rsidRPr="003666DD" w14:paraId="00135140" w14:textId="77777777" w:rsidTr="007C4280">
        <w:tc>
          <w:tcPr>
            <w:tcW w:w="652" w:type="dxa"/>
            <w:vMerge/>
            <w:tcBorders>
              <w:left w:val="single" w:sz="8" w:space="0" w:color="auto"/>
              <w:right w:val="single" w:sz="8" w:space="0" w:color="auto"/>
            </w:tcBorders>
            <w:tcMar>
              <w:top w:w="0" w:type="dxa"/>
              <w:left w:w="108" w:type="dxa"/>
              <w:bottom w:w="0" w:type="dxa"/>
              <w:right w:w="108" w:type="dxa"/>
            </w:tcMar>
          </w:tcPr>
          <w:p w14:paraId="19B51231" w14:textId="77777777" w:rsidR="00E64D41" w:rsidRPr="003666DD" w:rsidRDefault="00E64D41" w:rsidP="007C4280">
            <w:pPr>
              <w:pStyle w:val="afffa"/>
              <w:spacing w:line="252" w:lineRule="auto"/>
              <w:rPr>
                <w:rFonts w:ascii="Times New Roman" w:hAnsi="Times New Roman" w:cs="Times New Roman"/>
              </w:rPr>
            </w:pPr>
          </w:p>
        </w:tc>
        <w:tc>
          <w:tcPr>
            <w:tcW w:w="2926" w:type="dxa"/>
            <w:vMerge/>
            <w:tcBorders>
              <w:left w:val="nil"/>
              <w:right w:val="single" w:sz="8" w:space="0" w:color="auto"/>
            </w:tcBorders>
            <w:tcMar>
              <w:top w:w="0" w:type="dxa"/>
              <w:left w:w="108" w:type="dxa"/>
              <w:bottom w:w="0" w:type="dxa"/>
              <w:right w:w="108" w:type="dxa"/>
            </w:tcMar>
          </w:tcPr>
          <w:p w14:paraId="5287A8FB" w14:textId="77777777" w:rsidR="00E64D41" w:rsidRPr="003666DD" w:rsidRDefault="00E64D41" w:rsidP="007C4280">
            <w:pPr>
              <w:pStyle w:val="afffa"/>
              <w:spacing w:line="252" w:lineRule="auto"/>
              <w:rPr>
                <w:rFonts w:ascii="Times New Roman" w:hAnsi="Times New Roman" w:cs="Times New Roman"/>
              </w:rPr>
            </w:pPr>
          </w:p>
        </w:tc>
        <w:tc>
          <w:tcPr>
            <w:tcW w:w="4077" w:type="dxa"/>
            <w:tcBorders>
              <w:top w:val="nil"/>
              <w:left w:val="nil"/>
              <w:bottom w:val="single" w:sz="8" w:space="0" w:color="auto"/>
              <w:right w:val="single" w:sz="8" w:space="0" w:color="auto"/>
            </w:tcBorders>
            <w:tcMar>
              <w:top w:w="0" w:type="dxa"/>
              <w:left w:w="108" w:type="dxa"/>
              <w:bottom w:w="0" w:type="dxa"/>
              <w:right w:w="108" w:type="dxa"/>
            </w:tcMar>
          </w:tcPr>
          <w:p w14:paraId="396A9474" w14:textId="77777777" w:rsidR="00E64D41" w:rsidRDefault="00E64D41" w:rsidP="007C4280">
            <w:pPr>
              <w:pStyle w:val="afff0"/>
              <w:spacing w:line="252" w:lineRule="auto"/>
              <w:rPr>
                <w:rFonts w:ascii="Times New Roman" w:hAnsi="Times New Roman" w:cs="Times New Roman"/>
              </w:rPr>
            </w:pPr>
            <w:r w:rsidRPr="003666DD">
              <w:rPr>
                <w:rFonts w:ascii="Times New Roman" w:hAnsi="Times New Roman" w:cs="Times New Roman"/>
              </w:rPr>
              <w:t xml:space="preserve">Размер выплаты </w:t>
            </w:r>
            <w:r>
              <w:rPr>
                <w:rFonts w:ascii="Times New Roman" w:hAnsi="Times New Roman" w:cs="Times New Roman"/>
              </w:rPr>
              <w:t>в месяц</w:t>
            </w:r>
            <w:r w:rsidRPr="003666DD">
              <w:rPr>
                <w:rFonts w:ascii="Times New Roman" w:hAnsi="Times New Roman" w:cs="Times New Roman"/>
              </w:rPr>
              <w:t xml:space="preserve"> </w:t>
            </w:r>
          </w:p>
          <w:p w14:paraId="48CDF5DD" w14:textId="77777777" w:rsidR="00E64D41" w:rsidRPr="003666DD" w:rsidRDefault="00E64D41" w:rsidP="007C4280">
            <w:pPr>
              <w:pStyle w:val="afff0"/>
              <w:spacing w:line="252" w:lineRule="auto"/>
              <w:rPr>
                <w:rFonts w:ascii="Times New Roman" w:hAnsi="Times New Roman" w:cs="Times New Roman"/>
              </w:rPr>
            </w:pPr>
            <w:r w:rsidRPr="003666DD">
              <w:rPr>
                <w:rFonts w:ascii="Times New Roman" w:hAnsi="Times New Roman" w:cs="Times New Roman"/>
              </w:rPr>
              <w:t>(тыс. руб./ чел.)</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05E0351"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4</w:t>
            </w:r>
            <w:r w:rsidRPr="003666DD">
              <w:rPr>
                <w:rFonts w:ascii="Times New Roman" w:hAnsi="Times New Roman" w:cs="Times New Roman"/>
                <w:sz w:val="22"/>
                <w:szCs w:val="22"/>
              </w:rPr>
              <w:t>,0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1B200B5"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4</w:t>
            </w:r>
            <w:r w:rsidRPr="003666DD">
              <w:rPr>
                <w:rFonts w:ascii="Times New Roman" w:hAnsi="Times New Roman" w:cs="Times New Roman"/>
                <w:sz w:val="22"/>
                <w:szCs w:val="22"/>
              </w:rPr>
              <w:t>,0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34D20821"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4</w:t>
            </w:r>
            <w:r w:rsidRPr="003666DD">
              <w:rPr>
                <w:rFonts w:ascii="Times New Roman" w:hAnsi="Times New Roman" w:cs="Times New Roman"/>
                <w:sz w:val="22"/>
                <w:szCs w:val="22"/>
              </w:rPr>
              <w:t>,0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88EB4CC"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4</w:t>
            </w:r>
            <w:r w:rsidRPr="003666DD">
              <w:rPr>
                <w:rFonts w:ascii="Times New Roman" w:hAnsi="Times New Roman" w:cs="Times New Roman"/>
                <w:sz w:val="22"/>
                <w:szCs w:val="22"/>
              </w:rPr>
              <w:t>,0</w:t>
            </w:r>
          </w:p>
        </w:tc>
        <w:tc>
          <w:tcPr>
            <w:tcW w:w="1168" w:type="dxa"/>
            <w:tcBorders>
              <w:top w:val="nil"/>
              <w:left w:val="nil"/>
              <w:bottom w:val="single" w:sz="8" w:space="0" w:color="auto"/>
              <w:right w:val="single" w:sz="8" w:space="0" w:color="auto"/>
            </w:tcBorders>
          </w:tcPr>
          <w:p w14:paraId="15BAFC02"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4</w:t>
            </w:r>
            <w:r w:rsidRPr="003666DD">
              <w:rPr>
                <w:rFonts w:ascii="Times New Roman" w:hAnsi="Times New Roman" w:cs="Times New Roman"/>
                <w:sz w:val="22"/>
                <w:szCs w:val="22"/>
              </w:rPr>
              <w:t>,0</w:t>
            </w:r>
          </w:p>
        </w:tc>
        <w:tc>
          <w:tcPr>
            <w:tcW w:w="1235" w:type="dxa"/>
            <w:tcBorders>
              <w:top w:val="nil"/>
              <w:left w:val="nil"/>
              <w:bottom w:val="single" w:sz="8" w:space="0" w:color="auto"/>
              <w:right w:val="single" w:sz="8" w:space="0" w:color="auto"/>
            </w:tcBorders>
          </w:tcPr>
          <w:p w14:paraId="4162A2FB"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4</w:t>
            </w:r>
            <w:r w:rsidRPr="003666DD">
              <w:rPr>
                <w:rFonts w:ascii="Times New Roman" w:hAnsi="Times New Roman" w:cs="Times New Roman"/>
                <w:sz w:val="22"/>
                <w:szCs w:val="22"/>
              </w:rPr>
              <w:t>,0</w:t>
            </w:r>
          </w:p>
        </w:tc>
      </w:tr>
      <w:tr w:rsidR="00E64D41" w:rsidRPr="003666DD" w14:paraId="1322EB8C" w14:textId="77777777" w:rsidTr="007C4280">
        <w:tc>
          <w:tcPr>
            <w:tcW w:w="652" w:type="dxa"/>
            <w:vMerge/>
            <w:tcBorders>
              <w:left w:val="single" w:sz="8" w:space="0" w:color="auto"/>
              <w:right w:val="single" w:sz="8" w:space="0" w:color="auto"/>
            </w:tcBorders>
            <w:tcMar>
              <w:top w:w="0" w:type="dxa"/>
              <w:left w:w="108" w:type="dxa"/>
              <w:bottom w:w="0" w:type="dxa"/>
              <w:right w:w="108" w:type="dxa"/>
            </w:tcMar>
          </w:tcPr>
          <w:p w14:paraId="0020C478" w14:textId="77777777" w:rsidR="00E64D41" w:rsidRPr="003666DD" w:rsidRDefault="00E64D41" w:rsidP="007C4280">
            <w:pPr>
              <w:pStyle w:val="afffa"/>
              <w:spacing w:line="252" w:lineRule="auto"/>
              <w:rPr>
                <w:rFonts w:ascii="Times New Roman" w:hAnsi="Times New Roman" w:cs="Times New Roman"/>
              </w:rPr>
            </w:pPr>
          </w:p>
        </w:tc>
        <w:tc>
          <w:tcPr>
            <w:tcW w:w="2926" w:type="dxa"/>
            <w:vMerge/>
            <w:tcBorders>
              <w:left w:val="nil"/>
              <w:right w:val="single" w:sz="8" w:space="0" w:color="auto"/>
            </w:tcBorders>
            <w:tcMar>
              <w:top w:w="0" w:type="dxa"/>
              <w:left w:w="108" w:type="dxa"/>
              <w:bottom w:w="0" w:type="dxa"/>
              <w:right w:w="108" w:type="dxa"/>
            </w:tcMar>
          </w:tcPr>
          <w:p w14:paraId="041DD643" w14:textId="77777777" w:rsidR="00E64D41" w:rsidRPr="003666DD" w:rsidRDefault="00E64D41" w:rsidP="007C4280">
            <w:pPr>
              <w:pStyle w:val="afffa"/>
              <w:spacing w:line="252" w:lineRule="auto"/>
              <w:rPr>
                <w:rFonts w:ascii="Times New Roman" w:hAnsi="Times New Roman" w:cs="Times New Roman"/>
              </w:rPr>
            </w:pPr>
          </w:p>
        </w:tc>
        <w:tc>
          <w:tcPr>
            <w:tcW w:w="4077" w:type="dxa"/>
            <w:tcBorders>
              <w:top w:val="nil"/>
              <w:left w:val="nil"/>
              <w:bottom w:val="single" w:sz="8" w:space="0" w:color="auto"/>
              <w:right w:val="single" w:sz="8" w:space="0" w:color="auto"/>
            </w:tcBorders>
            <w:tcMar>
              <w:top w:w="0" w:type="dxa"/>
              <w:left w:w="108" w:type="dxa"/>
              <w:bottom w:w="0" w:type="dxa"/>
              <w:right w:w="108" w:type="dxa"/>
            </w:tcMar>
          </w:tcPr>
          <w:p w14:paraId="07B17EFC" w14:textId="77777777" w:rsidR="00E64D41" w:rsidRPr="003666DD" w:rsidRDefault="00E64D41" w:rsidP="007C4280">
            <w:pPr>
              <w:pStyle w:val="afff0"/>
              <w:spacing w:line="252" w:lineRule="auto"/>
              <w:rPr>
                <w:rFonts w:ascii="Times New Roman" w:hAnsi="Times New Roman" w:cs="Times New Roman"/>
              </w:rPr>
            </w:pPr>
            <w:r w:rsidRPr="003666DD">
              <w:rPr>
                <w:rFonts w:ascii="Times New Roman" w:hAnsi="Times New Roman" w:cs="Times New Roman"/>
              </w:rPr>
              <w:t>Оценка численности получателей (чел.)</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3F614242"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327</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137BBD1"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327</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22D0BB5"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327</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3526DCDF"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327</w:t>
            </w:r>
          </w:p>
        </w:tc>
        <w:tc>
          <w:tcPr>
            <w:tcW w:w="1168" w:type="dxa"/>
            <w:tcBorders>
              <w:top w:val="nil"/>
              <w:left w:val="nil"/>
              <w:bottom w:val="single" w:sz="8" w:space="0" w:color="auto"/>
              <w:right w:val="single" w:sz="8" w:space="0" w:color="auto"/>
            </w:tcBorders>
          </w:tcPr>
          <w:p w14:paraId="2EF420BE"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327</w:t>
            </w:r>
          </w:p>
        </w:tc>
        <w:tc>
          <w:tcPr>
            <w:tcW w:w="1235" w:type="dxa"/>
            <w:tcBorders>
              <w:top w:val="nil"/>
              <w:left w:val="nil"/>
              <w:bottom w:val="single" w:sz="8" w:space="0" w:color="auto"/>
              <w:right w:val="single" w:sz="8" w:space="0" w:color="auto"/>
            </w:tcBorders>
          </w:tcPr>
          <w:p w14:paraId="6698E8AC"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327</w:t>
            </w:r>
          </w:p>
        </w:tc>
      </w:tr>
      <w:tr w:rsidR="00E64D41" w:rsidRPr="003666DD" w14:paraId="34635125" w14:textId="77777777" w:rsidTr="007C4280">
        <w:tc>
          <w:tcPr>
            <w:tcW w:w="652"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3DB32443" w14:textId="77777777" w:rsidR="00E64D41" w:rsidRPr="003666DD" w:rsidRDefault="00E64D41" w:rsidP="007C4280">
            <w:pPr>
              <w:pStyle w:val="afffa"/>
              <w:spacing w:line="252" w:lineRule="auto"/>
              <w:rPr>
                <w:rFonts w:ascii="Times New Roman" w:hAnsi="Times New Roman" w:cs="Times New Roman"/>
              </w:rPr>
            </w:pPr>
          </w:p>
        </w:tc>
        <w:tc>
          <w:tcPr>
            <w:tcW w:w="2926" w:type="dxa"/>
            <w:vMerge/>
            <w:tcBorders>
              <w:left w:val="nil"/>
              <w:bottom w:val="single" w:sz="8" w:space="0" w:color="auto"/>
              <w:right w:val="single" w:sz="8" w:space="0" w:color="auto"/>
            </w:tcBorders>
            <w:tcMar>
              <w:top w:w="0" w:type="dxa"/>
              <w:left w:w="108" w:type="dxa"/>
              <w:bottom w:w="0" w:type="dxa"/>
              <w:right w:w="108" w:type="dxa"/>
            </w:tcMar>
          </w:tcPr>
          <w:p w14:paraId="1C830658" w14:textId="77777777" w:rsidR="00E64D41" w:rsidRPr="003666DD" w:rsidRDefault="00E64D41" w:rsidP="007C4280">
            <w:pPr>
              <w:pStyle w:val="afffa"/>
              <w:spacing w:line="252" w:lineRule="auto"/>
              <w:rPr>
                <w:rFonts w:ascii="Times New Roman" w:hAnsi="Times New Roman" w:cs="Times New Roman"/>
              </w:rPr>
            </w:pPr>
          </w:p>
        </w:tc>
        <w:tc>
          <w:tcPr>
            <w:tcW w:w="4077" w:type="dxa"/>
            <w:tcBorders>
              <w:top w:val="nil"/>
              <w:left w:val="nil"/>
              <w:bottom w:val="single" w:sz="8" w:space="0" w:color="auto"/>
              <w:right w:val="single" w:sz="8" w:space="0" w:color="auto"/>
            </w:tcBorders>
            <w:tcMar>
              <w:top w:w="0" w:type="dxa"/>
              <w:left w:w="108" w:type="dxa"/>
              <w:bottom w:w="0" w:type="dxa"/>
              <w:right w:w="108" w:type="dxa"/>
            </w:tcMar>
          </w:tcPr>
          <w:p w14:paraId="699715F0" w14:textId="77777777" w:rsidR="00E64D41" w:rsidRPr="003666DD" w:rsidRDefault="00E64D41" w:rsidP="007C4280">
            <w:pPr>
              <w:pStyle w:val="afff0"/>
              <w:spacing w:line="252" w:lineRule="auto"/>
              <w:rPr>
                <w:rFonts w:ascii="Times New Roman" w:hAnsi="Times New Roman" w:cs="Times New Roman"/>
              </w:rPr>
            </w:pPr>
            <w:r w:rsidRPr="003666DD">
              <w:rPr>
                <w:rFonts w:ascii="Times New Roman" w:hAnsi="Times New Roman" w:cs="Times New Roman"/>
              </w:rPr>
              <w:t>Объем бюджетных ассигнований на исполнение публично нормативных обязательств (тыс. руб.)</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64318C53"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15 696,0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BE13AD2"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15 696,0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6A9A6EFE"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15 696,0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41A0E4E8"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15 696,0</w:t>
            </w:r>
          </w:p>
        </w:tc>
        <w:tc>
          <w:tcPr>
            <w:tcW w:w="1168" w:type="dxa"/>
            <w:tcBorders>
              <w:top w:val="nil"/>
              <w:left w:val="nil"/>
              <w:bottom w:val="single" w:sz="8" w:space="0" w:color="auto"/>
              <w:right w:val="single" w:sz="8" w:space="0" w:color="auto"/>
            </w:tcBorders>
          </w:tcPr>
          <w:p w14:paraId="547A81EE"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15 696,0</w:t>
            </w:r>
          </w:p>
        </w:tc>
        <w:tc>
          <w:tcPr>
            <w:tcW w:w="1235" w:type="dxa"/>
            <w:tcBorders>
              <w:top w:val="nil"/>
              <w:left w:val="nil"/>
              <w:bottom w:val="single" w:sz="8" w:space="0" w:color="auto"/>
              <w:right w:val="single" w:sz="8" w:space="0" w:color="auto"/>
            </w:tcBorders>
          </w:tcPr>
          <w:p w14:paraId="7AD765A4"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15 696,0</w:t>
            </w:r>
          </w:p>
        </w:tc>
      </w:tr>
      <w:tr w:rsidR="00E64D41" w:rsidRPr="003666DD" w14:paraId="0E2775DE" w14:textId="77777777" w:rsidTr="007C4280">
        <w:tc>
          <w:tcPr>
            <w:tcW w:w="14594" w:type="dxa"/>
            <w:gridSpan w:val="9"/>
            <w:tcBorders>
              <w:left w:val="single" w:sz="8" w:space="0" w:color="auto"/>
              <w:bottom w:val="single" w:sz="8" w:space="0" w:color="auto"/>
              <w:right w:val="single" w:sz="8" w:space="0" w:color="auto"/>
            </w:tcBorders>
            <w:tcMar>
              <w:top w:w="0" w:type="dxa"/>
              <w:left w:w="108" w:type="dxa"/>
              <w:bottom w:w="0" w:type="dxa"/>
              <w:right w:w="108" w:type="dxa"/>
            </w:tcMar>
          </w:tcPr>
          <w:p w14:paraId="612CC8FD"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rPr>
              <w:t>Публичные</w:t>
            </w:r>
            <w:r w:rsidRPr="003666DD">
              <w:rPr>
                <w:rFonts w:ascii="Times New Roman" w:hAnsi="Times New Roman" w:cs="Times New Roman"/>
              </w:rPr>
              <w:t xml:space="preserve"> обязательства</w:t>
            </w:r>
          </w:p>
        </w:tc>
      </w:tr>
      <w:tr w:rsidR="00E64D41" w:rsidRPr="003666DD" w14:paraId="7B3C9C1E" w14:textId="77777777" w:rsidTr="007C4280">
        <w:tc>
          <w:tcPr>
            <w:tcW w:w="652" w:type="dxa"/>
            <w:vMerge w:val="restart"/>
            <w:tcBorders>
              <w:left w:val="single" w:sz="8" w:space="0" w:color="auto"/>
              <w:right w:val="single" w:sz="8" w:space="0" w:color="auto"/>
            </w:tcBorders>
            <w:tcMar>
              <w:top w:w="0" w:type="dxa"/>
              <w:left w:w="108" w:type="dxa"/>
              <w:bottom w:w="0" w:type="dxa"/>
              <w:right w:w="108" w:type="dxa"/>
            </w:tcMar>
          </w:tcPr>
          <w:p w14:paraId="1AE184F7" w14:textId="77777777" w:rsidR="00E64D41" w:rsidRPr="003666DD" w:rsidRDefault="00E64D41" w:rsidP="007C4280">
            <w:pPr>
              <w:pStyle w:val="afffa"/>
              <w:spacing w:line="252" w:lineRule="auto"/>
              <w:jc w:val="center"/>
              <w:rPr>
                <w:rFonts w:ascii="Times New Roman" w:hAnsi="Times New Roman" w:cs="Times New Roman"/>
              </w:rPr>
            </w:pPr>
            <w:r>
              <w:rPr>
                <w:rFonts w:ascii="Times New Roman" w:hAnsi="Times New Roman" w:cs="Times New Roman"/>
              </w:rPr>
              <w:t>1.</w:t>
            </w:r>
          </w:p>
        </w:tc>
        <w:tc>
          <w:tcPr>
            <w:tcW w:w="2926" w:type="dxa"/>
            <w:vMerge w:val="restart"/>
            <w:tcBorders>
              <w:left w:val="nil"/>
              <w:right w:val="single" w:sz="8" w:space="0" w:color="auto"/>
            </w:tcBorders>
            <w:tcMar>
              <w:top w:w="0" w:type="dxa"/>
              <w:left w:w="108" w:type="dxa"/>
              <w:bottom w:w="0" w:type="dxa"/>
              <w:right w:w="108" w:type="dxa"/>
            </w:tcMar>
          </w:tcPr>
          <w:p w14:paraId="58B6BDDD" w14:textId="77777777" w:rsidR="00E64D41" w:rsidRPr="003666DD" w:rsidRDefault="00E64D41" w:rsidP="007C4280">
            <w:pPr>
              <w:pStyle w:val="afffa"/>
              <w:spacing w:line="252" w:lineRule="auto"/>
              <w:jc w:val="left"/>
              <w:rPr>
                <w:rFonts w:ascii="Times New Roman" w:hAnsi="Times New Roman" w:cs="Times New Roman"/>
              </w:rPr>
            </w:pPr>
            <w:r>
              <w:rPr>
                <w:rFonts w:ascii="Times New Roman" w:hAnsi="Times New Roman" w:cs="Times New Roman"/>
              </w:rPr>
              <w:t>Городские стипендии одаренным детям, обучающимся в муниципальных образовательных учреждениях</w:t>
            </w:r>
          </w:p>
        </w:tc>
        <w:tc>
          <w:tcPr>
            <w:tcW w:w="4077" w:type="dxa"/>
            <w:tcBorders>
              <w:top w:val="nil"/>
              <w:left w:val="nil"/>
              <w:bottom w:val="single" w:sz="8" w:space="0" w:color="auto"/>
              <w:right w:val="single" w:sz="8" w:space="0" w:color="auto"/>
            </w:tcBorders>
            <w:tcMar>
              <w:top w:w="0" w:type="dxa"/>
              <w:left w:w="108" w:type="dxa"/>
              <w:bottom w:w="0" w:type="dxa"/>
              <w:right w:w="108" w:type="dxa"/>
            </w:tcMar>
          </w:tcPr>
          <w:p w14:paraId="759EA1B8" w14:textId="77777777" w:rsidR="00E64D41" w:rsidRPr="003666DD" w:rsidRDefault="00E64D41" w:rsidP="007C4280">
            <w:pPr>
              <w:pStyle w:val="afff0"/>
              <w:spacing w:line="252" w:lineRule="auto"/>
              <w:rPr>
                <w:rFonts w:ascii="Times New Roman" w:hAnsi="Times New Roman" w:cs="Times New Roman"/>
              </w:rPr>
            </w:pPr>
            <w:r w:rsidRPr="003666DD">
              <w:rPr>
                <w:rFonts w:ascii="Times New Roman" w:hAnsi="Times New Roman" w:cs="Times New Roman"/>
              </w:rPr>
              <w:t xml:space="preserve">Размер выплаты </w:t>
            </w:r>
            <w:r>
              <w:rPr>
                <w:rFonts w:ascii="Times New Roman" w:hAnsi="Times New Roman" w:cs="Times New Roman"/>
              </w:rPr>
              <w:t xml:space="preserve"> в учебную четверть</w:t>
            </w:r>
            <w:r w:rsidRPr="003666DD">
              <w:rPr>
                <w:rFonts w:ascii="Times New Roman" w:hAnsi="Times New Roman" w:cs="Times New Roman"/>
              </w:rPr>
              <w:t xml:space="preserve"> (тыс. руб./ чел.)</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61AF1943"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1,0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568FE47"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1,0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7EFA296"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1,0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3F3D488E"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1,0</w:t>
            </w:r>
          </w:p>
        </w:tc>
        <w:tc>
          <w:tcPr>
            <w:tcW w:w="1168" w:type="dxa"/>
            <w:tcBorders>
              <w:top w:val="nil"/>
              <w:left w:val="nil"/>
              <w:bottom w:val="single" w:sz="8" w:space="0" w:color="auto"/>
              <w:right w:val="single" w:sz="8" w:space="0" w:color="auto"/>
            </w:tcBorders>
          </w:tcPr>
          <w:p w14:paraId="2D15575D"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1,0</w:t>
            </w:r>
          </w:p>
        </w:tc>
        <w:tc>
          <w:tcPr>
            <w:tcW w:w="1235" w:type="dxa"/>
            <w:tcBorders>
              <w:top w:val="nil"/>
              <w:left w:val="nil"/>
              <w:bottom w:val="single" w:sz="8" w:space="0" w:color="auto"/>
              <w:right w:val="single" w:sz="8" w:space="0" w:color="auto"/>
            </w:tcBorders>
          </w:tcPr>
          <w:p w14:paraId="26C55437"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1,0</w:t>
            </w:r>
          </w:p>
        </w:tc>
      </w:tr>
      <w:tr w:rsidR="00E64D41" w:rsidRPr="003666DD" w14:paraId="1F2E7CCF" w14:textId="77777777" w:rsidTr="007C4280">
        <w:tc>
          <w:tcPr>
            <w:tcW w:w="652" w:type="dxa"/>
            <w:vMerge/>
            <w:tcBorders>
              <w:left w:val="single" w:sz="8" w:space="0" w:color="auto"/>
              <w:right w:val="single" w:sz="8" w:space="0" w:color="auto"/>
            </w:tcBorders>
            <w:tcMar>
              <w:top w:w="0" w:type="dxa"/>
              <w:left w:w="108" w:type="dxa"/>
              <w:bottom w:w="0" w:type="dxa"/>
              <w:right w:w="108" w:type="dxa"/>
            </w:tcMar>
          </w:tcPr>
          <w:p w14:paraId="5F3E1871" w14:textId="77777777" w:rsidR="00E64D41" w:rsidRPr="003666DD" w:rsidRDefault="00E64D41" w:rsidP="007C4280">
            <w:pPr>
              <w:pStyle w:val="afffa"/>
              <w:spacing w:line="252" w:lineRule="auto"/>
              <w:rPr>
                <w:rFonts w:ascii="Times New Roman" w:hAnsi="Times New Roman" w:cs="Times New Roman"/>
              </w:rPr>
            </w:pPr>
          </w:p>
        </w:tc>
        <w:tc>
          <w:tcPr>
            <w:tcW w:w="2926" w:type="dxa"/>
            <w:vMerge/>
            <w:tcBorders>
              <w:left w:val="nil"/>
              <w:right w:val="single" w:sz="8" w:space="0" w:color="auto"/>
            </w:tcBorders>
            <w:tcMar>
              <w:top w:w="0" w:type="dxa"/>
              <w:left w:w="108" w:type="dxa"/>
              <w:bottom w:w="0" w:type="dxa"/>
              <w:right w:w="108" w:type="dxa"/>
            </w:tcMar>
          </w:tcPr>
          <w:p w14:paraId="6C3C9677" w14:textId="77777777" w:rsidR="00E64D41" w:rsidRPr="003666DD" w:rsidRDefault="00E64D41" w:rsidP="007C4280">
            <w:pPr>
              <w:pStyle w:val="afffa"/>
              <w:spacing w:line="252" w:lineRule="auto"/>
              <w:rPr>
                <w:rFonts w:ascii="Times New Roman" w:hAnsi="Times New Roman" w:cs="Times New Roman"/>
              </w:rPr>
            </w:pPr>
          </w:p>
        </w:tc>
        <w:tc>
          <w:tcPr>
            <w:tcW w:w="4077" w:type="dxa"/>
            <w:tcBorders>
              <w:top w:val="nil"/>
              <w:left w:val="nil"/>
              <w:bottom w:val="single" w:sz="8" w:space="0" w:color="auto"/>
              <w:right w:val="single" w:sz="8" w:space="0" w:color="auto"/>
            </w:tcBorders>
            <w:tcMar>
              <w:top w:w="0" w:type="dxa"/>
              <w:left w:w="108" w:type="dxa"/>
              <w:bottom w:w="0" w:type="dxa"/>
              <w:right w:w="108" w:type="dxa"/>
            </w:tcMar>
          </w:tcPr>
          <w:p w14:paraId="6B655740" w14:textId="77777777" w:rsidR="00E64D41" w:rsidRPr="003666DD" w:rsidRDefault="00E64D41" w:rsidP="007C4280">
            <w:pPr>
              <w:pStyle w:val="afff0"/>
              <w:spacing w:line="252" w:lineRule="auto"/>
              <w:rPr>
                <w:rFonts w:ascii="Times New Roman" w:hAnsi="Times New Roman" w:cs="Times New Roman"/>
              </w:rPr>
            </w:pPr>
            <w:r w:rsidRPr="003666DD">
              <w:rPr>
                <w:rFonts w:ascii="Times New Roman" w:hAnsi="Times New Roman" w:cs="Times New Roman"/>
              </w:rPr>
              <w:t>Оценка численности получателей (чел.)</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9D1348D"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50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9D9DA44"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50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59742C4"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50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66E9076F"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50</w:t>
            </w:r>
          </w:p>
        </w:tc>
        <w:tc>
          <w:tcPr>
            <w:tcW w:w="1168" w:type="dxa"/>
            <w:tcBorders>
              <w:top w:val="nil"/>
              <w:left w:val="nil"/>
              <w:bottom w:val="single" w:sz="8" w:space="0" w:color="auto"/>
              <w:right w:val="single" w:sz="8" w:space="0" w:color="auto"/>
            </w:tcBorders>
          </w:tcPr>
          <w:p w14:paraId="14CF09F0"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50</w:t>
            </w:r>
          </w:p>
        </w:tc>
        <w:tc>
          <w:tcPr>
            <w:tcW w:w="1235" w:type="dxa"/>
            <w:tcBorders>
              <w:top w:val="nil"/>
              <w:left w:val="nil"/>
              <w:bottom w:val="single" w:sz="8" w:space="0" w:color="auto"/>
              <w:right w:val="single" w:sz="8" w:space="0" w:color="auto"/>
            </w:tcBorders>
          </w:tcPr>
          <w:p w14:paraId="65BD0325"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50</w:t>
            </w:r>
          </w:p>
        </w:tc>
      </w:tr>
      <w:tr w:rsidR="00E64D41" w:rsidRPr="003666DD" w14:paraId="1BD9CB28" w14:textId="77777777" w:rsidTr="007C4280">
        <w:tc>
          <w:tcPr>
            <w:tcW w:w="652"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5576C6EC" w14:textId="77777777" w:rsidR="00E64D41" w:rsidRPr="003666DD" w:rsidRDefault="00E64D41" w:rsidP="007C4280">
            <w:pPr>
              <w:pStyle w:val="afffa"/>
              <w:spacing w:line="252" w:lineRule="auto"/>
              <w:rPr>
                <w:rFonts w:ascii="Times New Roman" w:hAnsi="Times New Roman" w:cs="Times New Roman"/>
              </w:rPr>
            </w:pPr>
          </w:p>
        </w:tc>
        <w:tc>
          <w:tcPr>
            <w:tcW w:w="2926" w:type="dxa"/>
            <w:vMerge/>
            <w:tcBorders>
              <w:left w:val="nil"/>
              <w:bottom w:val="single" w:sz="8" w:space="0" w:color="auto"/>
              <w:right w:val="single" w:sz="8" w:space="0" w:color="auto"/>
            </w:tcBorders>
            <w:tcMar>
              <w:top w:w="0" w:type="dxa"/>
              <w:left w:w="108" w:type="dxa"/>
              <w:bottom w:w="0" w:type="dxa"/>
              <w:right w:w="108" w:type="dxa"/>
            </w:tcMar>
          </w:tcPr>
          <w:p w14:paraId="48BA2EA4" w14:textId="77777777" w:rsidR="00E64D41" w:rsidRPr="003666DD" w:rsidRDefault="00E64D41" w:rsidP="007C4280">
            <w:pPr>
              <w:pStyle w:val="afffa"/>
              <w:spacing w:line="252" w:lineRule="auto"/>
              <w:rPr>
                <w:rFonts w:ascii="Times New Roman" w:hAnsi="Times New Roman" w:cs="Times New Roman"/>
              </w:rPr>
            </w:pPr>
          </w:p>
        </w:tc>
        <w:tc>
          <w:tcPr>
            <w:tcW w:w="4077" w:type="dxa"/>
            <w:tcBorders>
              <w:top w:val="nil"/>
              <w:left w:val="nil"/>
              <w:bottom w:val="single" w:sz="8" w:space="0" w:color="auto"/>
              <w:right w:val="single" w:sz="8" w:space="0" w:color="auto"/>
            </w:tcBorders>
            <w:tcMar>
              <w:top w:w="0" w:type="dxa"/>
              <w:left w:w="108" w:type="dxa"/>
              <w:bottom w:w="0" w:type="dxa"/>
              <w:right w:w="108" w:type="dxa"/>
            </w:tcMar>
          </w:tcPr>
          <w:p w14:paraId="299C1A6D" w14:textId="77777777" w:rsidR="00E64D41" w:rsidRPr="003666DD" w:rsidRDefault="00E64D41" w:rsidP="007C4280">
            <w:pPr>
              <w:pStyle w:val="afff0"/>
              <w:spacing w:line="252" w:lineRule="auto"/>
              <w:rPr>
                <w:rFonts w:ascii="Times New Roman" w:hAnsi="Times New Roman" w:cs="Times New Roman"/>
              </w:rPr>
            </w:pPr>
            <w:r w:rsidRPr="003666DD">
              <w:rPr>
                <w:rFonts w:ascii="Times New Roman" w:hAnsi="Times New Roman" w:cs="Times New Roman"/>
              </w:rPr>
              <w:t xml:space="preserve">Объем бюджетных ассигнований на </w:t>
            </w:r>
            <w:r>
              <w:rPr>
                <w:rFonts w:ascii="Times New Roman" w:hAnsi="Times New Roman" w:cs="Times New Roman"/>
              </w:rPr>
              <w:t xml:space="preserve">исполнение </w:t>
            </w:r>
            <w:r w:rsidRPr="008E36D9">
              <w:rPr>
                <w:rFonts w:ascii="Times New Roman" w:hAnsi="Times New Roman" w:cs="Times New Roman"/>
              </w:rPr>
              <w:t>публичных обязательств</w:t>
            </w:r>
            <w:r w:rsidRPr="003666DD">
              <w:rPr>
                <w:rFonts w:ascii="Times New Roman" w:hAnsi="Times New Roman" w:cs="Times New Roman"/>
              </w:rPr>
              <w:t xml:space="preserve"> (тыс. руб.)</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64AEA10F"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200,0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A65B802"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200,0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4B50EC5C"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200,0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A8851C5"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200,0</w:t>
            </w:r>
          </w:p>
        </w:tc>
        <w:tc>
          <w:tcPr>
            <w:tcW w:w="1168" w:type="dxa"/>
            <w:tcBorders>
              <w:top w:val="nil"/>
              <w:left w:val="nil"/>
              <w:bottom w:val="single" w:sz="8" w:space="0" w:color="auto"/>
              <w:right w:val="single" w:sz="8" w:space="0" w:color="auto"/>
            </w:tcBorders>
          </w:tcPr>
          <w:p w14:paraId="5AB5F64A"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821909">
              <w:rPr>
                <w:rFonts w:ascii="Times New Roman" w:hAnsi="Times New Roman" w:cs="Times New Roman"/>
                <w:sz w:val="22"/>
                <w:szCs w:val="22"/>
              </w:rPr>
              <w:t>200,0</w:t>
            </w:r>
          </w:p>
        </w:tc>
        <w:tc>
          <w:tcPr>
            <w:tcW w:w="1235" w:type="dxa"/>
            <w:tcBorders>
              <w:top w:val="nil"/>
              <w:left w:val="nil"/>
              <w:bottom w:val="single" w:sz="8" w:space="0" w:color="auto"/>
              <w:right w:val="single" w:sz="8" w:space="0" w:color="auto"/>
            </w:tcBorders>
          </w:tcPr>
          <w:p w14:paraId="11B65B50"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200,0</w:t>
            </w:r>
          </w:p>
        </w:tc>
      </w:tr>
      <w:tr w:rsidR="00E64D41" w:rsidRPr="003666DD" w14:paraId="15C9BC65" w14:textId="77777777" w:rsidTr="007C4280">
        <w:tc>
          <w:tcPr>
            <w:tcW w:w="652" w:type="dxa"/>
            <w:vMerge w:val="restart"/>
            <w:tcBorders>
              <w:left w:val="single" w:sz="8" w:space="0" w:color="auto"/>
              <w:right w:val="single" w:sz="8" w:space="0" w:color="auto"/>
            </w:tcBorders>
            <w:tcMar>
              <w:top w:w="0" w:type="dxa"/>
              <w:left w:w="108" w:type="dxa"/>
              <w:bottom w:w="0" w:type="dxa"/>
              <w:right w:w="108" w:type="dxa"/>
            </w:tcMar>
          </w:tcPr>
          <w:p w14:paraId="0D536EC3" w14:textId="77777777" w:rsidR="00E64D41" w:rsidRPr="003666DD" w:rsidRDefault="00E64D41" w:rsidP="007C4280">
            <w:pPr>
              <w:pStyle w:val="afffa"/>
              <w:spacing w:line="252" w:lineRule="auto"/>
              <w:jc w:val="center"/>
              <w:rPr>
                <w:rFonts w:ascii="Times New Roman" w:hAnsi="Times New Roman" w:cs="Times New Roman"/>
              </w:rPr>
            </w:pPr>
            <w:r>
              <w:rPr>
                <w:rFonts w:ascii="Times New Roman" w:hAnsi="Times New Roman" w:cs="Times New Roman"/>
              </w:rPr>
              <w:t>2.</w:t>
            </w:r>
          </w:p>
        </w:tc>
        <w:tc>
          <w:tcPr>
            <w:tcW w:w="2926" w:type="dxa"/>
            <w:vMerge w:val="restart"/>
            <w:tcBorders>
              <w:left w:val="nil"/>
              <w:right w:val="single" w:sz="8" w:space="0" w:color="auto"/>
            </w:tcBorders>
            <w:tcMar>
              <w:top w:w="0" w:type="dxa"/>
              <w:left w:w="108" w:type="dxa"/>
              <w:bottom w:w="0" w:type="dxa"/>
              <w:right w:w="108" w:type="dxa"/>
            </w:tcMar>
          </w:tcPr>
          <w:p w14:paraId="54CCEF47" w14:textId="77777777" w:rsidR="00E64D41" w:rsidRPr="003666DD" w:rsidRDefault="00E64D41" w:rsidP="007C4280">
            <w:pPr>
              <w:pStyle w:val="afffa"/>
              <w:spacing w:line="252" w:lineRule="auto"/>
              <w:rPr>
                <w:rFonts w:ascii="Times New Roman" w:hAnsi="Times New Roman" w:cs="Times New Roman"/>
              </w:rPr>
            </w:pPr>
            <w:r>
              <w:rPr>
                <w:rFonts w:ascii="Times New Roman" w:hAnsi="Times New Roman" w:cs="Times New Roman"/>
              </w:rPr>
              <w:t>Городские премии «За особые успехи в обучении» выпускникам муниципальных образовательных учреждений</w:t>
            </w:r>
          </w:p>
        </w:tc>
        <w:tc>
          <w:tcPr>
            <w:tcW w:w="4077" w:type="dxa"/>
            <w:tcBorders>
              <w:top w:val="nil"/>
              <w:left w:val="nil"/>
              <w:bottom w:val="single" w:sz="8" w:space="0" w:color="auto"/>
              <w:right w:val="single" w:sz="8" w:space="0" w:color="auto"/>
            </w:tcBorders>
            <w:tcMar>
              <w:top w:w="0" w:type="dxa"/>
              <w:left w:w="108" w:type="dxa"/>
              <w:bottom w:w="0" w:type="dxa"/>
              <w:right w:w="108" w:type="dxa"/>
            </w:tcMar>
          </w:tcPr>
          <w:p w14:paraId="550458B9" w14:textId="77777777" w:rsidR="00E64D41" w:rsidRPr="003666DD" w:rsidRDefault="00E64D41" w:rsidP="007C4280">
            <w:pPr>
              <w:pStyle w:val="afff0"/>
              <w:spacing w:line="252" w:lineRule="auto"/>
              <w:rPr>
                <w:rFonts w:ascii="Times New Roman" w:hAnsi="Times New Roman" w:cs="Times New Roman"/>
              </w:rPr>
            </w:pPr>
            <w:r w:rsidRPr="003666DD">
              <w:rPr>
                <w:rFonts w:ascii="Times New Roman" w:hAnsi="Times New Roman" w:cs="Times New Roman"/>
              </w:rPr>
              <w:t>Размер выплаты (тыс. руб./ чел.)</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2CC9A8F"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5,0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E522243"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5,0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4FF934AA"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5,0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6662CCF"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5,0</w:t>
            </w:r>
          </w:p>
        </w:tc>
        <w:tc>
          <w:tcPr>
            <w:tcW w:w="1168" w:type="dxa"/>
            <w:tcBorders>
              <w:top w:val="nil"/>
              <w:left w:val="nil"/>
              <w:bottom w:val="single" w:sz="8" w:space="0" w:color="auto"/>
              <w:right w:val="single" w:sz="8" w:space="0" w:color="auto"/>
            </w:tcBorders>
          </w:tcPr>
          <w:p w14:paraId="38D1CCE1"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5,0</w:t>
            </w:r>
          </w:p>
        </w:tc>
        <w:tc>
          <w:tcPr>
            <w:tcW w:w="1235" w:type="dxa"/>
            <w:tcBorders>
              <w:top w:val="nil"/>
              <w:left w:val="nil"/>
              <w:bottom w:val="single" w:sz="8" w:space="0" w:color="auto"/>
              <w:right w:val="single" w:sz="8" w:space="0" w:color="auto"/>
            </w:tcBorders>
          </w:tcPr>
          <w:p w14:paraId="63AD98BF"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5,0</w:t>
            </w:r>
          </w:p>
        </w:tc>
      </w:tr>
      <w:tr w:rsidR="00E64D41" w:rsidRPr="003666DD" w14:paraId="57093163" w14:textId="77777777" w:rsidTr="007C4280">
        <w:tc>
          <w:tcPr>
            <w:tcW w:w="652" w:type="dxa"/>
            <w:vMerge/>
            <w:tcBorders>
              <w:left w:val="single" w:sz="8" w:space="0" w:color="auto"/>
              <w:right w:val="single" w:sz="8" w:space="0" w:color="auto"/>
            </w:tcBorders>
            <w:tcMar>
              <w:top w:w="0" w:type="dxa"/>
              <w:left w:w="108" w:type="dxa"/>
              <w:bottom w:w="0" w:type="dxa"/>
              <w:right w:w="108" w:type="dxa"/>
            </w:tcMar>
          </w:tcPr>
          <w:p w14:paraId="774D1C78" w14:textId="77777777" w:rsidR="00E64D41" w:rsidRPr="003666DD" w:rsidRDefault="00E64D41" w:rsidP="007C4280">
            <w:pPr>
              <w:pStyle w:val="afffa"/>
              <w:spacing w:line="252" w:lineRule="auto"/>
              <w:rPr>
                <w:rFonts w:ascii="Times New Roman" w:hAnsi="Times New Roman" w:cs="Times New Roman"/>
              </w:rPr>
            </w:pPr>
          </w:p>
        </w:tc>
        <w:tc>
          <w:tcPr>
            <w:tcW w:w="2926" w:type="dxa"/>
            <w:vMerge/>
            <w:tcBorders>
              <w:left w:val="nil"/>
              <w:right w:val="single" w:sz="8" w:space="0" w:color="auto"/>
            </w:tcBorders>
            <w:tcMar>
              <w:top w:w="0" w:type="dxa"/>
              <w:left w:w="108" w:type="dxa"/>
              <w:bottom w:w="0" w:type="dxa"/>
              <w:right w:w="108" w:type="dxa"/>
            </w:tcMar>
          </w:tcPr>
          <w:p w14:paraId="644A271F" w14:textId="77777777" w:rsidR="00E64D41" w:rsidRPr="003666DD" w:rsidRDefault="00E64D41" w:rsidP="007C4280">
            <w:pPr>
              <w:pStyle w:val="afffa"/>
              <w:spacing w:line="252" w:lineRule="auto"/>
              <w:rPr>
                <w:rFonts w:ascii="Times New Roman" w:hAnsi="Times New Roman" w:cs="Times New Roman"/>
              </w:rPr>
            </w:pPr>
          </w:p>
        </w:tc>
        <w:tc>
          <w:tcPr>
            <w:tcW w:w="4077" w:type="dxa"/>
            <w:tcBorders>
              <w:top w:val="nil"/>
              <w:left w:val="nil"/>
              <w:bottom w:val="single" w:sz="8" w:space="0" w:color="auto"/>
              <w:right w:val="single" w:sz="8" w:space="0" w:color="auto"/>
            </w:tcBorders>
            <w:tcMar>
              <w:top w:w="0" w:type="dxa"/>
              <w:left w:w="108" w:type="dxa"/>
              <w:bottom w:w="0" w:type="dxa"/>
              <w:right w:w="108" w:type="dxa"/>
            </w:tcMar>
          </w:tcPr>
          <w:p w14:paraId="0BCBB019" w14:textId="77777777" w:rsidR="00E64D41" w:rsidRPr="003666DD" w:rsidRDefault="00E64D41" w:rsidP="007C4280">
            <w:pPr>
              <w:pStyle w:val="afff0"/>
              <w:spacing w:line="252" w:lineRule="auto"/>
              <w:rPr>
                <w:rFonts w:ascii="Times New Roman" w:hAnsi="Times New Roman" w:cs="Times New Roman"/>
              </w:rPr>
            </w:pPr>
            <w:r w:rsidRPr="003666DD">
              <w:rPr>
                <w:rFonts w:ascii="Times New Roman" w:hAnsi="Times New Roman" w:cs="Times New Roman"/>
              </w:rPr>
              <w:t>Оценка численности получателей (чел.)</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02F6EC6"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20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6B9648A"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20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152EE55"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20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058DF173"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20</w:t>
            </w:r>
          </w:p>
        </w:tc>
        <w:tc>
          <w:tcPr>
            <w:tcW w:w="1168" w:type="dxa"/>
            <w:tcBorders>
              <w:top w:val="nil"/>
              <w:left w:val="nil"/>
              <w:bottom w:val="single" w:sz="8" w:space="0" w:color="auto"/>
              <w:right w:val="single" w:sz="8" w:space="0" w:color="auto"/>
            </w:tcBorders>
          </w:tcPr>
          <w:p w14:paraId="31746F97"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20</w:t>
            </w:r>
          </w:p>
        </w:tc>
        <w:tc>
          <w:tcPr>
            <w:tcW w:w="1235" w:type="dxa"/>
            <w:tcBorders>
              <w:top w:val="nil"/>
              <w:left w:val="nil"/>
              <w:bottom w:val="single" w:sz="8" w:space="0" w:color="auto"/>
              <w:right w:val="single" w:sz="8" w:space="0" w:color="auto"/>
            </w:tcBorders>
          </w:tcPr>
          <w:p w14:paraId="5AE9D124"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20</w:t>
            </w:r>
          </w:p>
        </w:tc>
      </w:tr>
      <w:tr w:rsidR="00E64D41" w:rsidRPr="003666DD" w14:paraId="0242C0AD" w14:textId="77777777" w:rsidTr="007C4280">
        <w:tc>
          <w:tcPr>
            <w:tcW w:w="652" w:type="dxa"/>
            <w:vMerge/>
            <w:tcBorders>
              <w:left w:val="single" w:sz="8" w:space="0" w:color="auto"/>
              <w:right w:val="single" w:sz="8" w:space="0" w:color="auto"/>
            </w:tcBorders>
            <w:tcMar>
              <w:top w:w="0" w:type="dxa"/>
              <w:left w:w="108" w:type="dxa"/>
              <w:bottom w:w="0" w:type="dxa"/>
              <w:right w:w="108" w:type="dxa"/>
            </w:tcMar>
          </w:tcPr>
          <w:p w14:paraId="16B87E9B" w14:textId="77777777" w:rsidR="00E64D41" w:rsidRPr="003666DD" w:rsidRDefault="00E64D41" w:rsidP="007C4280">
            <w:pPr>
              <w:pStyle w:val="afffa"/>
              <w:spacing w:line="252" w:lineRule="auto"/>
              <w:rPr>
                <w:rFonts w:ascii="Times New Roman" w:hAnsi="Times New Roman" w:cs="Times New Roman"/>
              </w:rPr>
            </w:pPr>
          </w:p>
        </w:tc>
        <w:tc>
          <w:tcPr>
            <w:tcW w:w="2926" w:type="dxa"/>
            <w:vMerge/>
            <w:tcBorders>
              <w:left w:val="nil"/>
              <w:right w:val="single" w:sz="8" w:space="0" w:color="auto"/>
            </w:tcBorders>
            <w:tcMar>
              <w:top w:w="0" w:type="dxa"/>
              <w:left w:w="108" w:type="dxa"/>
              <w:bottom w:w="0" w:type="dxa"/>
              <w:right w:w="108" w:type="dxa"/>
            </w:tcMar>
          </w:tcPr>
          <w:p w14:paraId="3EDDB968" w14:textId="77777777" w:rsidR="00E64D41" w:rsidRPr="003666DD" w:rsidRDefault="00E64D41" w:rsidP="007C4280">
            <w:pPr>
              <w:pStyle w:val="afffa"/>
              <w:spacing w:line="252" w:lineRule="auto"/>
              <w:rPr>
                <w:rFonts w:ascii="Times New Roman" w:hAnsi="Times New Roman" w:cs="Times New Roman"/>
              </w:rPr>
            </w:pPr>
          </w:p>
        </w:tc>
        <w:tc>
          <w:tcPr>
            <w:tcW w:w="4077" w:type="dxa"/>
            <w:tcBorders>
              <w:top w:val="nil"/>
              <w:left w:val="nil"/>
              <w:bottom w:val="single" w:sz="8" w:space="0" w:color="auto"/>
              <w:right w:val="single" w:sz="8" w:space="0" w:color="auto"/>
            </w:tcBorders>
            <w:tcMar>
              <w:top w:w="0" w:type="dxa"/>
              <w:left w:w="108" w:type="dxa"/>
              <w:bottom w:w="0" w:type="dxa"/>
              <w:right w:w="108" w:type="dxa"/>
            </w:tcMar>
          </w:tcPr>
          <w:p w14:paraId="5B1E8DFE" w14:textId="77777777" w:rsidR="00E64D41" w:rsidRPr="003666DD" w:rsidRDefault="00E64D41" w:rsidP="007C4280">
            <w:pPr>
              <w:pStyle w:val="afff0"/>
              <w:spacing w:line="252" w:lineRule="auto"/>
              <w:rPr>
                <w:rFonts w:ascii="Times New Roman" w:hAnsi="Times New Roman" w:cs="Times New Roman"/>
              </w:rPr>
            </w:pPr>
            <w:r w:rsidRPr="003666DD">
              <w:rPr>
                <w:rFonts w:ascii="Times New Roman" w:hAnsi="Times New Roman" w:cs="Times New Roman"/>
              </w:rPr>
              <w:t>Объем бюджетных асс</w:t>
            </w:r>
            <w:r>
              <w:rPr>
                <w:rFonts w:ascii="Times New Roman" w:hAnsi="Times New Roman" w:cs="Times New Roman"/>
              </w:rPr>
              <w:t>игнований на исполнение публичных</w:t>
            </w:r>
            <w:r w:rsidRPr="003666DD">
              <w:rPr>
                <w:rFonts w:ascii="Times New Roman" w:hAnsi="Times New Roman" w:cs="Times New Roman"/>
              </w:rPr>
              <w:t xml:space="preserve"> обязательств (тыс. руб.)</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3E3A207E"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100,0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6FD45BB"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100,0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4D690D78"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100,0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2369C12"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100,0</w:t>
            </w:r>
          </w:p>
        </w:tc>
        <w:tc>
          <w:tcPr>
            <w:tcW w:w="1168" w:type="dxa"/>
            <w:tcBorders>
              <w:top w:val="nil"/>
              <w:left w:val="nil"/>
              <w:bottom w:val="single" w:sz="8" w:space="0" w:color="auto"/>
              <w:right w:val="single" w:sz="8" w:space="0" w:color="auto"/>
            </w:tcBorders>
          </w:tcPr>
          <w:p w14:paraId="140E3276"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100,0</w:t>
            </w:r>
          </w:p>
        </w:tc>
        <w:tc>
          <w:tcPr>
            <w:tcW w:w="1235" w:type="dxa"/>
            <w:tcBorders>
              <w:top w:val="nil"/>
              <w:left w:val="nil"/>
              <w:bottom w:val="single" w:sz="8" w:space="0" w:color="auto"/>
              <w:right w:val="single" w:sz="8" w:space="0" w:color="auto"/>
            </w:tcBorders>
          </w:tcPr>
          <w:p w14:paraId="7FB29D20"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100,0</w:t>
            </w:r>
          </w:p>
        </w:tc>
      </w:tr>
      <w:tr w:rsidR="00E64D41" w:rsidRPr="003666DD" w14:paraId="039F402C" w14:textId="77777777" w:rsidTr="007C4280">
        <w:tc>
          <w:tcPr>
            <w:tcW w:w="652" w:type="dxa"/>
            <w:vMerge/>
            <w:tcBorders>
              <w:left w:val="single" w:sz="8" w:space="0" w:color="auto"/>
              <w:right w:val="single" w:sz="8" w:space="0" w:color="auto"/>
            </w:tcBorders>
            <w:tcMar>
              <w:top w:w="0" w:type="dxa"/>
              <w:left w:w="108" w:type="dxa"/>
              <w:bottom w:w="0" w:type="dxa"/>
              <w:right w:w="108" w:type="dxa"/>
            </w:tcMar>
          </w:tcPr>
          <w:p w14:paraId="55E65DA0" w14:textId="77777777" w:rsidR="00E64D41" w:rsidRPr="003666DD" w:rsidRDefault="00E64D41" w:rsidP="007C4280">
            <w:pPr>
              <w:pStyle w:val="afffa"/>
              <w:spacing w:line="252" w:lineRule="auto"/>
              <w:rPr>
                <w:rFonts w:ascii="Times New Roman" w:hAnsi="Times New Roman" w:cs="Times New Roman"/>
              </w:rPr>
            </w:pPr>
          </w:p>
        </w:tc>
        <w:tc>
          <w:tcPr>
            <w:tcW w:w="2926" w:type="dxa"/>
            <w:vMerge/>
            <w:tcBorders>
              <w:left w:val="nil"/>
              <w:right w:val="single" w:sz="8" w:space="0" w:color="auto"/>
            </w:tcBorders>
            <w:tcMar>
              <w:top w:w="0" w:type="dxa"/>
              <w:left w:w="108" w:type="dxa"/>
              <w:bottom w:w="0" w:type="dxa"/>
              <w:right w:w="108" w:type="dxa"/>
            </w:tcMar>
          </w:tcPr>
          <w:p w14:paraId="01A2A67D" w14:textId="77777777" w:rsidR="00E64D41" w:rsidRPr="003666DD" w:rsidRDefault="00E64D41" w:rsidP="007C4280">
            <w:pPr>
              <w:pStyle w:val="afffa"/>
              <w:spacing w:line="252" w:lineRule="auto"/>
              <w:rPr>
                <w:rFonts w:ascii="Times New Roman" w:hAnsi="Times New Roman" w:cs="Times New Roman"/>
              </w:rPr>
            </w:pPr>
          </w:p>
        </w:tc>
        <w:tc>
          <w:tcPr>
            <w:tcW w:w="4077" w:type="dxa"/>
            <w:tcBorders>
              <w:top w:val="nil"/>
              <w:left w:val="nil"/>
              <w:bottom w:val="single" w:sz="8" w:space="0" w:color="auto"/>
              <w:right w:val="single" w:sz="8" w:space="0" w:color="auto"/>
            </w:tcBorders>
            <w:tcMar>
              <w:top w:w="0" w:type="dxa"/>
              <w:left w:w="108" w:type="dxa"/>
              <w:bottom w:w="0" w:type="dxa"/>
              <w:right w:w="108" w:type="dxa"/>
            </w:tcMar>
          </w:tcPr>
          <w:p w14:paraId="57D9A7FB" w14:textId="77777777" w:rsidR="00E64D41" w:rsidRPr="003666DD" w:rsidRDefault="00E64D41" w:rsidP="007C4280">
            <w:pPr>
              <w:pStyle w:val="afff0"/>
              <w:spacing w:line="252" w:lineRule="auto"/>
              <w:rPr>
                <w:rFonts w:ascii="Times New Roman" w:hAnsi="Times New Roman" w:cs="Times New Roman"/>
              </w:rPr>
            </w:pPr>
            <w:r>
              <w:rPr>
                <w:rFonts w:ascii="Times New Roman" w:hAnsi="Times New Roman" w:cs="Times New Roman"/>
              </w:rPr>
              <w:t>Размер выплаты (тыс. руб./ чел.</w:t>
            </w:r>
            <w:r w:rsidRPr="003666DD">
              <w:rPr>
                <w:rFonts w:ascii="Times New Roman" w:hAnsi="Times New Roman" w:cs="Times New Roman"/>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40E2638"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3,0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3DDD1613"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3,0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65A4A7AC"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3,0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8C16A57"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3,0</w:t>
            </w:r>
          </w:p>
        </w:tc>
        <w:tc>
          <w:tcPr>
            <w:tcW w:w="1168" w:type="dxa"/>
            <w:tcBorders>
              <w:top w:val="nil"/>
              <w:left w:val="nil"/>
              <w:bottom w:val="single" w:sz="8" w:space="0" w:color="auto"/>
              <w:right w:val="single" w:sz="8" w:space="0" w:color="auto"/>
            </w:tcBorders>
          </w:tcPr>
          <w:p w14:paraId="2F198B49"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3,0</w:t>
            </w:r>
          </w:p>
        </w:tc>
        <w:tc>
          <w:tcPr>
            <w:tcW w:w="1235" w:type="dxa"/>
            <w:tcBorders>
              <w:top w:val="nil"/>
              <w:left w:val="nil"/>
              <w:bottom w:val="single" w:sz="8" w:space="0" w:color="auto"/>
              <w:right w:val="single" w:sz="8" w:space="0" w:color="auto"/>
            </w:tcBorders>
          </w:tcPr>
          <w:p w14:paraId="020136C8"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3,0</w:t>
            </w:r>
          </w:p>
        </w:tc>
      </w:tr>
      <w:tr w:rsidR="00E64D41" w:rsidRPr="003666DD" w14:paraId="4736C805" w14:textId="77777777" w:rsidTr="007C4280">
        <w:tc>
          <w:tcPr>
            <w:tcW w:w="652" w:type="dxa"/>
            <w:vMerge/>
            <w:tcBorders>
              <w:left w:val="single" w:sz="8" w:space="0" w:color="auto"/>
              <w:right w:val="single" w:sz="8" w:space="0" w:color="auto"/>
            </w:tcBorders>
            <w:tcMar>
              <w:top w:w="0" w:type="dxa"/>
              <w:left w:w="108" w:type="dxa"/>
              <w:bottom w:w="0" w:type="dxa"/>
              <w:right w:w="108" w:type="dxa"/>
            </w:tcMar>
          </w:tcPr>
          <w:p w14:paraId="0F6D7D3B" w14:textId="77777777" w:rsidR="00E64D41" w:rsidRPr="003666DD" w:rsidRDefault="00E64D41" w:rsidP="007C4280">
            <w:pPr>
              <w:pStyle w:val="afffa"/>
              <w:spacing w:line="252" w:lineRule="auto"/>
              <w:rPr>
                <w:rFonts w:ascii="Times New Roman" w:hAnsi="Times New Roman" w:cs="Times New Roman"/>
              </w:rPr>
            </w:pPr>
          </w:p>
        </w:tc>
        <w:tc>
          <w:tcPr>
            <w:tcW w:w="2926" w:type="dxa"/>
            <w:vMerge/>
            <w:tcBorders>
              <w:left w:val="nil"/>
              <w:right w:val="single" w:sz="8" w:space="0" w:color="auto"/>
            </w:tcBorders>
            <w:tcMar>
              <w:top w:w="0" w:type="dxa"/>
              <w:left w:w="108" w:type="dxa"/>
              <w:bottom w:w="0" w:type="dxa"/>
              <w:right w:w="108" w:type="dxa"/>
            </w:tcMar>
          </w:tcPr>
          <w:p w14:paraId="7669EF1A" w14:textId="77777777" w:rsidR="00E64D41" w:rsidRPr="003666DD" w:rsidRDefault="00E64D41" w:rsidP="007C4280">
            <w:pPr>
              <w:pStyle w:val="afffa"/>
              <w:spacing w:line="252" w:lineRule="auto"/>
              <w:rPr>
                <w:rFonts w:ascii="Times New Roman" w:hAnsi="Times New Roman" w:cs="Times New Roman"/>
              </w:rPr>
            </w:pPr>
          </w:p>
        </w:tc>
        <w:tc>
          <w:tcPr>
            <w:tcW w:w="4077" w:type="dxa"/>
            <w:tcBorders>
              <w:top w:val="nil"/>
              <w:left w:val="nil"/>
              <w:bottom w:val="single" w:sz="8" w:space="0" w:color="auto"/>
              <w:right w:val="single" w:sz="8" w:space="0" w:color="auto"/>
            </w:tcBorders>
            <w:tcMar>
              <w:top w:w="0" w:type="dxa"/>
              <w:left w:w="108" w:type="dxa"/>
              <w:bottom w:w="0" w:type="dxa"/>
              <w:right w:w="108" w:type="dxa"/>
            </w:tcMar>
          </w:tcPr>
          <w:p w14:paraId="5906AF9E" w14:textId="77777777" w:rsidR="00E64D41" w:rsidRPr="003666DD" w:rsidRDefault="00E64D41" w:rsidP="007C4280">
            <w:pPr>
              <w:pStyle w:val="afff0"/>
              <w:spacing w:line="252" w:lineRule="auto"/>
              <w:rPr>
                <w:rFonts w:ascii="Times New Roman" w:hAnsi="Times New Roman" w:cs="Times New Roman"/>
              </w:rPr>
            </w:pPr>
            <w:r w:rsidRPr="003666DD">
              <w:rPr>
                <w:rFonts w:ascii="Times New Roman" w:hAnsi="Times New Roman" w:cs="Times New Roman"/>
              </w:rPr>
              <w:t>Оценка численности получателей (чел.)</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08C29AC"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43</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4C278D31"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43</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460653F"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43</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118F090"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43</w:t>
            </w:r>
          </w:p>
        </w:tc>
        <w:tc>
          <w:tcPr>
            <w:tcW w:w="1168" w:type="dxa"/>
            <w:tcBorders>
              <w:top w:val="nil"/>
              <w:left w:val="nil"/>
              <w:bottom w:val="single" w:sz="8" w:space="0" w:color="auto"/>
              <w:right w:val="single" w:sz="8" w:space="0" w:color="auto"/>
            </w:tcBorders>
          </w:tcPr>
          <w:p w14:paraId="54D19383"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43</w:t>
            </w:r>
          </w:p>
        </w:tc>
        <w:tc>
          <w:tcPr>
            <w:tcW w:w="1235" w:type="dxa"/>
            <w:tcBorders>
              <w:top w:val="nil"/>
              <w:left w:val="nil"/>
              <w:bottom w:val="single" w:sz="8" w:space="0" w:color="auto"/>
              <w:right w:val="single" w:sz="8" w:space="0" w:color="auto"/>
            </w:tcBorders>
          </w:tcPr>
          <w:p w14:paraId="0714E235"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43</w:t>
            </w:r>
          </w:p>
        </w:tc>
      </w:tr>
      <w:tr w:rsidR="00E64D41" w:rsidRPr="003666DD" w14:paraId="720A234B" w14:textId="77777777" w:rsidTr="007C4280">
        <w:tc>
          <w:tcPr>
            <w:tcW w:w="652"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1BA44D92" w14:textId="77777777" w:rsidR="00E64D41" w:rsidRPr="003666DD" w:rsidRDefault="00E64D41" w:rsidP="007C4280">
            <w:pPr>
              <w:pStyle w:val="afffa"/>
              <w:spacing w:line="252" w:lineRule="auto"/>
              <w:rPr>
                <w:rFonts w:ascii="Times New Roman" w:hAnsi="Times New Roman" w:cs="Times New Roman"/>
              </w:rPr>
            </w:pPr>
          </w:p>
        </w:tc>
        <w:tc>
          <w:tcPr>
            <w:tcW w:w="2926" w:type="dxa"/>
            <w:vMerge/>
            <w:tcBorders>
              <w:left w:val="nil"/>
              <w:bottom w:val="single" w:sz="8" w:space="0" w:color="auto"/>
              <w:right w:val="single" w:sz="8" w:space="0" w:color="auto"/>
            </w:tcBorders>
            <w:tcMar>
              <w:top w:w="0" w:type="dxa"/>
              <w:left w:w="108" w:type="dxa"/>
              <w:bottom w:w="0" w:type="dxa"/>
              <w:right w:w="108" w:type="dxa"/>
            </w:tcMar>
          </w:tcPr>
          <w:p w14:paraId="0940A725" w14:textId="77777777" w:rsidR="00E64D41" w:rsidRPr="003666DD" w:rsidRDefault="00E64D41" w:rsidP="007C4280">
            <w:pPr>
              <w:pStyle w:val="afffa"/>
              <w:spacing w:line="252" w:lineRule="auto"/>
              <w:rPr>
                <w:rFonts w:ascii="Times New Roman" w:hAnsi="Times New Roman" w:cs="Times New Roman"/>
              </w:rPr>
            </w:pPr>
          </w:p>
        </w:tc>
        <w:tc>
          <w:tcPr>
            <w:tcW w:w="4077" w:type="dxa"/>
            <w:tcBorders>
              <w:top w:val="nil"/>
              <w:left w:val="nil"/>
              <w:bottom w:val="single" w:sz="8" w:space="0" w:color="auto"/>
              <w:right w:val="single" w:sz="8" w:space="0" w:color="auto"/>
            </w:tcBorders>
            <w:tcMar>
              <w:top w:w="0" w:type="dxa"/>
              <w:left w:w="108" w:type="dxa"/>
              <w:bottom w:w="0" w:type="dxa"/>
              <w:right w:w="108" w:type="dxa"/>
            </w:tcMar>
          </w:tcPr>
          <w:p w14:paraId="1058E666" w14:textId="77777777" w:rsidR="00E64D41" w:rsidRPr="003666DD" w:rsidRDefault="00E64D41" w:rsidP="007C4280">
            <w:pPr>
              <w:pStyle w:val="afff0"/>
              <w:spacing w:line="252" w:lineRule="auto"/>
              <w:rPr>
                <w:rFonts w:ascii="Times New Roman" w:hAnsi="Times New Roman" w:cs="Times New Roman"/>
              </w:rPr>
            </w:pPr>
            <w:r w:rsidRPr="003666DD">
              <w:rPr>
                <w:rFonts w:ascii="Times New Roman" w:hAnsi="Times New Roman" w:cs="Times New Roman"/>
              </w:rPr>
              <w:t>Объем бюджетных асс</w:t>
            </w:r>
            <w:r>
              <w:rPr>
                <w:rFonts w:ascii="Times New Roman" w:hAnsi="Times New Roman" w:cs="Times New Roman"/>
              </w:rPr>
              <w:t>игнований на исполнение публичных</w:t>
            </w:r>
            <w:r w:rsidRPr="003666DD">
              <w:rPr>
                <w:rFonts w:ascii="Times New Roman" w:hAnsi="Times New Roman" w:cs="Times New Roman"/>
              </w:rPr>
              <w:t xml:space="preserve"> обязательств (тыс. руб.)</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3D8B941F"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129,0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EBE4487"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129,0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457ABA9"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129,0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42614A36"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129,0</w:t>
            </w:r>
          </w:p>
        </w:tc>
        <w:tc>
          <w:tcPr>
            <w:tcW w:w="1168" w:type="dxa"/>
            <w:tcBorders>
              <w:top w:val="nil"/>
              <w:left w:val="nil"/>
              <w:bottom w:val="single" w:sz="8" w:space="0" w:color="auto"/>
              <w:right w:val="single" w:sz="8" w:space="0" w:color="auto"/>
            </w:tcBorders>
          </w:tcPr>
          <w:p w14:paraId="2968CEF6"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129,0</w:t>
            </w:r>
          </w:p>
        </w:tc>
        <w:tc>
          <w:tcPr>
            <w:tcW w:w="1235" w:type="dxa"/>
            <w:tcBorders>
              <w:top w:val="nil"/>
              <w:left w:val="nil"/>
              <w:bottom w:val="single" w:sz="8" w:space="0" w:color="auto"/>
              <w:right w:val="single" w:sz="8" w:space="0" w:color="auto"/>
            </w:tcBorders>
          </w:tcPr>
          <w:p w14:paraId="34D888F0"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129,0</w:t>
            </w:r>
          </w:p>
        </w:tc>
      </w:tr>
      <w:tr w:rsidR="00E64D41" w:rsidRPr="003666DD" w14:paraId="4F458FDF" w14:textId="77777777" w:rsidTr="007C4280">
        <w:tc>
          <w:tcPr>
            <w:tcW w:w="652" w:type="dxa"/>
            <w:vMerge w:val="restart"/>
            <w:tcBorders>
              <w:left w:val="single" w:sz="8" w:space="0" w:color="auto"/>
              <w:right w:val="single" w:sz="8" w:space="0" w:color="auto"/>
            </w:tcBorders>
            <w:tcMar>
              <w:top w:w="0" w:type="dxa"/>
              <w:left w:w="108" w:type="dxa"/>
              <w:bottom w:w="0" w:type="dxa"/>
              <w:right w:w="108" w:type="dxa"/>
            </w:tcMar>
          </w:tcPr>
          <w:p w14:paraId="09F8F8B9" w14:textId="77777777" w:rsidR="00E64D41" w:rsidRPr="003666DD" w:rsidRDefault="00E64D41" w:rsidP="007C4280">
            <w:pPr>
              <w:pStyle w:val="afffa"/>
              <w:spacing w:line="252" w:lineRule="auto"/>
              <w:jc w:val="center"/>
              <w:rPr>
                <w:rFonts w:ascii="Times New Roman" w:hAnsi="Times New Roman" w:cs="Times New Roman"/>
              </w:rPr>
            </w:pPr>
            <w:r>
              <w:rPr>
                <w:rFonts w:ascii="Times New Roman" w:hAnsi="Times New Roman" w:cs="Times New Roman"/>
              </w:rPr>
              <w:t>3.</w:t>
            </w:r>
          </w:p>
        </w:tc>
        <w:tc>
          <w:tcPr>
            <w:tcW w:w="2926" w:type="dxa"/>
            <w:vMerge w:val="restart"/>
            <w:tcBorders>
              <w:left w:val="nil"/>
              <w:right w:val="single" w:sz="8" w:space="0" w:color="auto"/>
            </w:tcBorders>
            <w:tcMar>
              <w:top w:w="0" w:type="dxa"/>
              <w:left w:w="108" w:type="dxa"/>
              <w:bottom w:w="0" w:type="dxa"/>
              <w:right w:w="108" w:type="dxa"/>
            </w:tcMar>
          </w:tcPr>
          <w:p w14:paraId="2F6A8A14" w14:textId="77777777" w:rsidR="00E64D41" w:rsidRPr="003666DD" w:rsidRDefault="00E64D41" w:rsidP="007C4280">
            <w:pPr>
              <w:pStyle w:val="afffa"/>
              <w:spacing w:line="252" w:lineRule="auto"/>
              <w:jc w:val="left"/>
              <w:rPr>
                <w:rFonts w:ascii="Times New Roman" w:hAnsi="Times New Roman" w:cs="Times New Roman"/>
              </w:rPr>
            </w:pPr>
            <w:r>
              <w:rPr>
                <w:rFonts w:ascii="Times New Roman" w:hAnsi="Times New Roman" w:cs="Times New Roman"/>
              </w:rPr>
              <w:t>Городские премии учащимся за 100 бальный результат по ЕГЭ</w:t>
            </w:r>
          </w:p>
        </w:tc>
        <w:tc>
          <w:tcPr>
            <w:tcW w:w="4077" w:type="dxa"/>
            <w:tcBorders>
              <w:top w:val="nil"/>
              <w:left w:val="nil"/>
              <w:bottom w:val="single" w:sz="8" w:space="0" w:color="auto"/>
              <w:right w:val="single" w:sz="8" w:space="0" w:color="auto"/>
            </w:tcBorders>
            <w:tcMar>
              <w:top w:w="0" w:type="dxa"/>
              <w:left w:w="108" w:type="dxa"/>
              <w:bottom w:w="0" w:type="dxa"/>
              <w:right w:w="108" w:type="dxa"/>
            </w:tcMar>
          </w:tcPr>
          <w:p w14:paraId="253FF5F0" w14:textId="77777777" w:rsidR="00E64D41" w:rsidRPr="003666DD" w:rsidRDefault="00E64D41" w:rsidP="007C4280">
            <w:pPr>
              <w:pStyle w:val="afff0"/>
              <w:spacing w:line="252" w:lineRule="auto"/>
              <w:rPr>
                <w:rFonts w:ascii="Times New Roman" w:hAnsi="Times New Roman" w:cs="Times New Roman"/>
              </w:rPr>
            </w:pPr>
            <w:r w:rsidRPr="003666DD">
              <w:rPr>
                <w:rFonts w:ascii="Times New Roman" w:hAnsi="Times New Roman" w:cs="Times New Roman"/>
              </w:rPr>
              <w:t>Размер выплаты (тыс. руб./ чел.)</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1CAB568" w14:textId="77777777" w:rsidR="00E64D41"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10,0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89E199D" w14:textId="77777777" w:rsidR="00E64D41"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10,0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64499D22" w14:textId="77777777" w:rsidR="00E64D41"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10,0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71E205A" w14:textId="77777777" w:rsidR="00E64D41"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10,0</w:t>
            </w:r>
          </w:p>
        </w:tc>
        <w:tc>
          <w:tcPr>
            <w:tcW w:w="1168" w:type="dxa"/>
            <w:tcBorders>
              <w:top w:val="nil"/>
              <w:left w:val="nil"/>
              <w:bottom w:val="single" w:sz="8" w:space="0" w:color="auto"/>
              <w:right w:val="single" w:sz="8" w:space="0" w:color="auto"/>
            </w:tcBorders>
          </w:tcPr>
          <w:p w14:paraId="59CC1853" w14:textId="77777777" w:rsidR="00E64D41"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10,0</w:t>
            </w:r>
          </w:p>
        </w:tc>
        <w:tc>
          <w:tcPr>
            <w:tcW w:w="1235" w:type="dxa"/>
            <w:tcBorders>
              <w:top w:val="nil"/>
              <w:left w:val="nil"/>
              <w:bottom w:val="single" w:sz="8" w:space="0" w:color="auto"/>
              <w:right w:val="single" w:sz="8" w:space="0" w:color="auto"/>
            </w:tcBorders>
          </w:tcPr>
          <w:p w14:paraId="05CE1D45" w14:textId="77777777" w:rsidR="00E64D41"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10,0</w:t>
            </w:r>
          </w:p>
        </w:tc>
      </w:tr>
      <w:tr w:rsidR="00E64D41" w:rsidRPr="003666DD" w14:paraId="61F3765D" w14:textId="77777777" w:rsidTr="007C4280">
        <w:tc>
          <w:tcPr>
            <w:tcW w:w="652" w:type="dxa"/>
            <w:vMerge/>
            <w:tcBorders>
              <w:left w:val="single" w:sz="8" w:space="0" w:color="auto"/>
              <w:right w:val="single" w:sz="8" w:space="0" w:color="auto"/>
            </w:tcBorders>
            <w:tcMar>
              <w:top w:w="0" w:type="dxa"/>
              <w:left w:w="108" w:type="dxa"/>
              <w:bottom w:w="0" w:type="dxa"/>
              <w:right w:w="108" w:type="dxa"/>
            </w:tcMar>
          </w:tcPr>
          <w:p w14:paraId="3AAD3381" w14:textId="77777777" w:rsidR="00E64D41" w:rsidRPr="003666DD" w:rsidRDefault="00E64D41" w:rsidP="007C4280">
            <w:pPr>
              <w:pStyle w:val="afffa"/>
              <w:spacing w:line="252" w:lineRule="auto"/>
              <w:rPr>
                <w:rFonts w:ascii="Times New Roman" w:hAnsi="Times New Roman" w:cs="Times New Roman"/>
              </w:rPr>
            </w:pPr>
          </w:p>
        </w:tc>
        <w:tc>
          <w:tcPr>
            <w:tcW w:w="2926" w:type="dxa"/>
            <w:vMerge/>
            <w:tcBorders>
              <w:left w:val="nil"/>
              <w:right w:val="single" w:sz="8" w:space="0" w:color="auto"/>
            </w:tcBorders>
            <w:tcMar>
              <w:top w:w="0" w:type="dxa"/>
              <w:left w:w="108" w:type="dxa"/>
              <w:bottom w:w="0" w:type="dxa"/>
              <w:right w:w="108" w:type="dxa"/>
            </w:tcMar>
          </w:tcPr>
          <w:p w14:paraId="219DBF5F" w14:textId="77777777" w:rsidR="00E64D41" w:rsidRPr="003666DD" w:rsidRDefault="00E64D41" w:rsidP="007C4280">
            <w:pPr>
              <w:pStyle w:val="afffa"/>
              <w:spacing w:line="252" w:lineRule="auto"/>
              <w:rPr>
                <w:rFonts w:ascii="Times New Roman" w:hAnsi="Times New Roman" w:cs="Times New Roman"/>
              </w:rPr>
            </w:pPr>
          </w:p>
        </w:tc>
        <w:tc>
          <w:tcPr>
            <w:tcW w:w="4077" w:type="dxa"/>
            <w:tcBorders>
              <w:top w:val="nil"/>
              <w:left w:val="nil"/>
              <w:bottom w:val="single" w:sz="8" w:space="0" w:color="auto"/>
              <w:right w:val="single" w:sz="8" w:space="0" w:color="auto"/>
            </w:tcBorders>
            <w:tcMar>
              <w:top w:w="0" w:type="dxa"/>
              <w:left w:w="108" w:type="dxa"/>
              <w:bottom w:w="0" w:type="dxa"/>
              <w:right w:w="108" w:type="dxa"/>
            </w:tcMar>
          </w:tcPr>
          <w:p w14:paraId="3BC35B61" w14:textId="77777777" w:rsidR="00E64D41" w:rsidRPr="003666DD" w:rsidRDefault="00E64D41" w:rsidP="007C4280">
            <w:pPr>
              <w:pStyle w:val="afff0"/>
              <w:spacing w:line="252" w:lineRule="auto"/>
              <w:rPr>
                <w:rFonts w:ascii="Times New Roman" w:hAnsi="Times New Roman" w:cs="Times New Roman"/>
              </w:rPr>
            </w:pPr>
            <w:r w:rsidRPr="003666DD">
              <w:rPr>
                <w:rFonts w:ascii="Times New Roman" w:hAnsi="Times New Roman" w:cs="Times New Roman"/>
              </w:rPr>
              <w:t>Оценка численности получателей (чел.)</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0957719" w14:textId="77777777" w:rsidR="00E64D41"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20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106D247" w14:textId="77777777" w:rsidR="00E64D41"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20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4DBD9940" w14:textId="77777777" w:rsidR="00E64D41"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20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DAD1393" w14:textId="77777777" w:rsidR="00E64D41"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20</w:t>
            </w:r>
          </w:p>
        </w:tc>
        <w:tc>
          <w:tcPr>
            <w:tcW w:w="1168" w:type="dxa"/>
            <w:tcBorders>
              <w:top w:val="nil"/>
              <w:left w:val="nil"/>
              <w:bottom w:val="single" w:sz="8" w:space="0" w:color="auto"/>
              <w:right w:val="single" w:sz="8" w:space="0" w:color="auto"/>
            </w:tcBorders>
          </w:tcPr>
          <w:p w14:paraId="73D4DABF" w14:textId="77777777" w:rsidR="00E64D41"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20</w:t>
            </w:r>
          </w:p>
        </w:tc>
        <w:tc>
          <w:tcPr>
            <w:tcW w:w="1235" w:type="dxa"/>
            <w:tcBorders>
              <w:top w:val="nil"/>
              <w:left w:val="nil"/>
              <w:bottom w:val="single" w:sz="8" w:space="0" w:color="auto"/>
              <w:right w:val="single" w:sz="8" w:space="0" w:color="auto"/>
            </w:tcBorders>
          </w:tcPr>
          <w:p w14:paraId="47D8C467" w14:textId="77777777" w:rsidR="00E64D41"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20</w:t>
            </w:r>
          </w:p>
        </w:tc>
      </w:tr>
      <w:tr w:rsidR="00E64D41" w:rsidRPr="003666DD" w14:paraId="2395CCA4" w14:textId="77777777" w:rsidTr="007C4280">
        <w:tc>
          <w:tcPr>
            <w:tcW w:w="652"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5410AA8C" w14:textId="77777777" w:rsidR="00E64D41" w:rsidRPr="003666DD" w:rsidRDefault="00E64D41" w:rsidP="007C4280">
            <w:pPr>
              <w:pStyle w:val="afffa"/>
              <w:spacing w:line="252" w:lineRule="auto"/>
              <w:rPr>
                <w:rFonts w:ascii="Times New Roman" w:hAnsi="Times New Roman" w:cs="Times New Roman"/>
              </w:rPr>
            </w:pPr>
          </w:p>
        </w:tc>
        <w:tc>
          <w:tcPr>
            <w:tcW w:w="2926" w:type="dxa"/>
            <w:vMerge/>
            <w:tcBorders>
              <w:left w:val="nil"/>
              <w:bottom w:val="single" w:sz="8" w:space="0" w:color="auto"/>
              <w:right w:val="single" w:sz="8" w:space="0" w:color="auto"/>
            </w:tcBorders>
            <w:tcMar>
              <w:top w:w="0" w:type="dxa"/>
              <w:left w:w="108" w:type="dxa"/>
              <w:bottom w:w="0" w:type="dxa"/>
              <w:right w:w="108" w:type="dxa"/>
            </w:tcMar>
          </w:tcPr>
          <w:p w14:paraId="1E6B91C1" w14:textId="77777777" w:rsidR="00E64D41" w:rsidRPr="003666DD" w:rsidRDefault="00E64D41" w:rsidP="007C4280">
            <w:pPr>
              <w:pStyle w:val="afffa"/>
              <w:spacing w:line="252" w:lineRule="auto"/>
              <w:rPr>
                <w:rFonts w:ascii="Times New Roman" w:hAnsi="Times New Roman" w:cs="Times New Roman"/>
              </w:rPr>
            </w:pPr>
          </w:p>
        </w:tc>
        <w:tc>
          <w:tcPr>
            <w:tcW w:w="4077" w:type="dxa"/>
            <w:tcBorders>
              <w:top w:val="nil"/>
              <w:left w:val="nil"/>
              <w:bottom w:val="single" w:sz="8" w:space="0" w:color="auto"/>
              <w:right w:val="single" w:sz="8" w:space="0" w:color="auto"/>
            </w:tcBorders>
            <w:tcMar>
              <w:top w:w="0" w:type="dxa"/>
              <w:left w:w="108" w:type="dxa"/>
              <w:bottom w:w="0" w:type="dxa"/>
              <w:right w:w="108" w:type="dxa"/>
            </w:tcMar>
          </w:tcPr>
          <w:p w14:paraId="1FC36B3D" w14:textId="77777777" w:rsidR="00E64D41" w:rsidRPr="003666DD" w:rsidRDefault="00E64D41" w:rsidP="007C4280">
            <w:pPr>
              <w:pStyle w:val="afff0"/>
              <w:spacing w:line="252" w:lineRule="auto"/>
              <w:rPr>
                <w:rFonts w:ascii="Times New Roman" w:hAnsi="Times New Roman" w:cs="Times New Roman"/>
              </w:rPr>
            </w:pPr>
            <w:r w:rsidRPr="003666DD">
              <w:rPr>
                <w:rFonts w:ascii="Times New Roman" w:hAnsi="Times New Roman" w:cs="Times New Roman"/>
              </w:rPr>
              <w:t>Объем бюджетных ассигнований на исполнение публично нормативных обязательств (тыс. руб.)</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6F5B9A3" w14:textId="77777777" w:rsidR="00E64D41"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200,0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3BDF57B7" w14:textId="77777777" w:rsidR="00E64D41"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200,0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0234D57C" w14:textId="77777777" w:rsidR="00E64D41"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200,0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3FEEACE5" w14:textId="77777777" w:rsidR="00E64D41"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200,0</w:t>
            </w:r>
          </w:p>
        </w:tc>
        <w:tc>
          <w:tcPr>
            <w:tcW w:w="1168" w:type="dxa"/>
            <w:tcBorders>
              <w:top w:val="nil"/>
              <w:left w:val="nil"/>
              <w:bottom w:val="single" w:sz="8" w:space="0" w:color="auto"/>
              <w:right w:val="single" w:sz="8" w:space="0" w:color="auto"/>
            </w:tcBorders>
          </w:tcPr>
          <w:p w14:paraId="426BA589" w14:textId="77777777" w:rsidR="00E64D41"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200,0</w:t>
            </w:r>
          </w:p>
        </w:tc>
        <w:tc>
          <w:tcPr>
            <w:tcW w:w="1235" w:type="dxa"/>
            <w:tcBorders>
              <w:top w:val="nil"/>
              <w:left w:val="nil"/>
              <w:bottom w:val="single" w:sz="8" w:space="0" w:color="auto"/>
              <w:right w:val="single" w:sz="8" w:space="0" w:color="auto"/>
            </w:tcBorders>
          </w:tcPr>
          <w:p w14:paraId="36BA492B" w14:textId="77777777" w:rsidR="00E64D41"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200,0</w:t>
            </w:r>
          </w:p>
        </w:tc>
      </w:tr>
      <w:tr w:rsidR="00E64D41" w:rsidRPr="003666DD" w14:paraId="3F5F3F19" w14:textId="77777777" w:rsidTr="007C4280">
        <w:tc>
          <w:tcPr>
            <w:tcW w:w="14594" w:type="dxa"/>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D87722" w14:textId="77777777" w:rsidR="00E64D41" w:rsidRPr="003666DD" w:rsidRDefault="00E64D41" w:rsidP="007C4280">
            <w:pPr>
              <w:pStyle w:val="afffa"/>
              <w:spacing w:line="252" w:lineRule="auto"/>
              <w:jc w:val="center"/>
              <w:rPr>
                <w:rFonts w:ascii="Times New Roman" w:hAnsi="Times New Roman" w:cs="Times New Roman"/>
              </w:rPr>
            </w:pPr>
            <w:r w:rsidRPr="003666DD">
              <w:rPr>
                <w:rFonts w:ascii="Times New Roman" w:hAnsi="Times New Roman" w:cs="Times New Roman"/>
              </w:rPr>
              <w:t xml:space="preserve">Социальные выплаты, осуществляемые за счет средств городского бюджета в соответствии с законодательством отдельным категориям </w:t>
            </w:r>
            <w:r w:rsidRPr="003666DD">
              <w:rPr>
                <w:rFonts w:ascii="Times New Roman" w:hAnsi="Times New Roman" w:cs="Times New Roman"/>
              </w:rPr>
              <w:lastRenderedPageBreak/>
              <w:t>граждан</w:t>
            </w:r>
          </w:p>
        </w:tc>
      </w:tr>
      <w:tr w:rsidR="00E64D41" w:rsidRPr="003666DD" w14:paraId="2406BB94" w14:textId="77777777" w:rsidTr="007C4280">
        <w:tc>
          <w:tcPr>
            <w:tcW w:w="652" w:type="dxa"/>
            <w:vMerge w:val="restart"/>
            <w:tcBorders>
              <w:top w:val="nil"/>
              <w:left w:val="single" w:sz="8" w:space="0" w:color="auto"/>
              <w:right w:val="single" w:sz="8" w:space="0" w:color="auto"/>
            </w:tcBorders>
            <w:tcMar>
              <w:top w:w="0" w:type="dxa"/>
              <w:left w:w="108" w:type="dxa"/>
              <w:bottom w:w="0" w:type="dxa"/>
              <w:right w:w="108" w:type="dxa"/>
            </w:tcMar>
          </w:tcPr>
          <w:p w14:paraId="44048390" w14:textId="77777777" w:rsidR="00E64D41" w:rsidRPr="003666DD" w:rsidRDefault="00E64D41" w:rsidP="007C4280">
            <w:pPr>
              <w:pStyle w:val="afffa"/>
              <w:spacing w:line="252" w:lineRule="auto"/>
              <w:jc w:val="center"/>
              <w:rPr>
                <w:rFonts w:ascii="Times New Roman" w:hAnsi="Times New Roman" w:cs="Times New Roman"/>
              </w:rPr>
            </w:pPr>
            <w:r w:rsidRPr="003666DD">
              <w:rPr>
                <w:rFonts w:ascii="Times New Roman" w:hAnsi="Times New Roman" w:cs="Times New Roman"/>
              </w:rPr>
              <w:lastRenderedPageBreak/>
              <w:t>1.</w:t>
            </w:r>
          </w:p>
        </w:tc>
        <w:tc>
          <w:tcPr>
            <w:tcW w:w="2926" w:type="dxa"/>
            <w:vMerge w:val="restart"/>
            <w:tcBorders>
              <w:top w:val="nil"/>
              <w:left w:val="nil"/>
              <w:right w:val="single" w:sz="8" w:space="0" w:color="auto"/>
            </w:tcBorders>
            <w:tcMar>
              <w:top w:w="0" w:type="dxa"/>
              <w:left w:w="108" w:type="dxa"/>
              <w:bottom w:w="0" w:type="dxa"/>
              <w:right w:w="108" w:type="dxa"/>
            </w:tcMar>
          </w:tcPr>
          <w:p w14:paraId="7C381136" w14:textId="77777777" w:rsidR="00E64D41" w:rsidRPr="003666DD" w:rsidRDefault="00E64D41" w:rsidP="007C4280">
            <w:pPr>
              <w:pStyle w:val="afffa"/>
              <w:spacing w:line="252" w:lineRule="auto"/>
              <w:jc w:val="left"/>
              <w:rPr>
                <w:rFonts w:ascii="Times New Roman" w:hAnsi="Times New Roman" w:cs="Times New Roman"/>
              </w:rPr>
            </w:pPr>
            <w:r w:rsidRPr="003666DD">
              <w:rPr>
                <w:rFonts w:ascii="Times New Roman" w:hAnsi="Times New Roman" w:cs="Times New Roman"/>
                <w:color w:val="22272F"/>
                <w:shd w:val="clear" w:color="auto" w:fill="FFFFFF"/>
              </w:rPr>
              <w:t>Компенсация части родительской платы за присмотр и уход за детьми штатным работникам муниципальных дошкольных образовательных учреждений города и дошкольных групп муниципальных общеобразовательных учреждений города, образованных в результате реорганизации</w:t>
            </w:r>
          </w:p>
        </w:tc>
        <w:tc>
          <w:tcPr>
            <w:tcW w:w="4077" w:type="dxa"/>
            <w:tcBorders>
              <w:top w:val="nil"/>
              <w:left w:val="nil"/>
              <w:bottom w:val="single" w:sz="8" w:space="0" w:color="auto"/>
              <w:right w:val="single" w:sz="8" w:space="0" w:color="auto"/>
            </w:tcBorders>
            <w:tcMar>
              <w:top w:w="0" w:type="dxa"/>
              <w:left w:w="108" w:type="dxa"/>
              <w:bottom w:w="0" w:type="dxa"/>
              <w:right w:w="108" w:type="dxa"/>
            </w:tcMar>
            <w:hideMark/>
          </w:tcPr>
          <w:p w14:paraId="0DF94606" w14:textId="77777777" w:rsidR="00E64D41" w:rsidRDefault="00E64D41" w:rsidP="007C4280">
            <w:pPr>
              <w:pStyle w:val="afff0"/>
              <w:spacing w:line="252" w:lineRule="auto"/>
              <w:rPr>
                <w:rFonts w:ascii="Times New Roman" w:hAnsi="Times New Roman" w:cs="Times New Roman"/>
              </w:rPr>
            </w:pPr>
            <w:r w:rsidRPr="003666DD">
              <w:rPr>
                <w:rFonts w:ascii="Times New Roman" w:hAnsi="Times New Roman" w:cs="Times New Roman"/>
              </w:rPr>
              <w:t xml:space="preserve">Размер выплаты </w:t>
            </w:r>
            <w:r>
              <w:rPr>
                <w:rFonts w:ascii="Times New Roman" w:hAnsi="Times New Roman" w:cs="Times New Roman"/>
              </w:rPr>
              <w:t>в месяц</w:t>
            </w:r>
            <w:r w:rsidRPr="003666DD">
              <w:rPr>
                <w:rFonts w:ascii="Times New Roman" w:hAnsi="Times New Roman" w:cs="Times New Roman"/>
              </w:rPr>
              <w:t xml:space="preserve"> </w:t>
            </w:r>
          </w:p>
          <w:p w14:paraId="2EFFFBF8" w14:textId="77777777" w:rsidR="00E64D41" w:rsidRPr="003666DD" w:rsidRDefault="00E64D41" w:rsidP="007C4280">
            <w:pPr>
              <w:pStyle w:val="afff0"/>
              <w:spacing w:line="252" w:lineRule="auto"/>
              <w:rPr>
                <w:rFonts w:ascii="Times New Roman" w:hAnsi="Times New Roman" w:cs="Times New Roman"/>
              </w:rPr>
            </w:pPr>
            <w:r w:rsidRPr="003666DD">
              <w:rPr>
                <w:rFonts w:ascii="Times New Roman" w:hAnsi="Times New Roman" w:cs="Times New Roman"/>
              </w:rPr>
              <w:t>(тыс. руб./ чел.)*</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D721DE1"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1,5</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0DF110D7"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1,5</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41FC23F"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1,5</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016BE94B"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1,5</w:t>
            </w:r>
          </w:p>
        </w:tc>
        <w:tc>
          <w:tcPr>
            <w:tcW w:w="1168" w:type="dxa"/>
            <w:tcBorders>
              <w:top w:val="nil"/>
              <w:left w:val="nil"/>
              <w:bottom w:val="single" w:sz="8" w:space="0" w:color="auto"/>
              <w:right w:val="single" w:sz="8" w:space="0" w:color="auto"/>
            </w:tcBorders>
          </w:tcPr>
          <w:p w14:paraId="23E1A635"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1,5</w:t>
            </w:r>
          </w:p>
        </w:tc>
        <w:tc>
          <w:tcPr>
            <w:tcW w:w="1235" w:type="dxa"/>
            <w:tcBorders>
              <w:top w:val="nil"/>
              <w:left w:val="nil"/>
              <w:bottom w:val="single" w:sz="8" w:space="0" w:color="auto"/>
              <w:right w:val="single" w:sz="8" w:space="0" w:color="auto"/>
            </w:tcBorders>
          </w:tcPr>
          <w:p w14:paraId="22B20F6E"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1,5</w:t>
            </w:r>
          </w:p>
        </w:tc>
      </w:tr>
      <w:tr w:rsidR="00E64D41" w:rsidRPr="003666DD" w14:paraId="5E68DAB0" w14:textId="77777777" w:rsidTr="007C4280">
        <w:tc>
          <w:tcPr>
            <w:tcW w:w="652" w:type="dxa"/>
            <w:vMerge/>
            <w:tcBorders>
              <w:left w:val="single" w:sz="8" w:space="0" w:color="auto"/>
              <w:right w:val="single" w:sz="8" w:space="0" w:color="auto"/>
            </w:tcBorders>
            <w:tcMar>
              <w:top w:w="0" w:type="dxa"/>
              <w:left w:w="108" w:type="dxa"/>
              <w:bottom w:w="0" w:type="dxa"/>
              <w:right w:w="108" w:type="dxa"/>
            </w:tcMar>
          </w:tcPr>
          <w:p w14:paraId="3156D8F9" w14:textId="77777777" w:rsidR="00E64D41" w:rsidRPr="003666DD" w:rsidRDefault="00E64D41" w:rsidP="007C4280">
            <w:pPr>
              <w:pStyle w:val="afffa"/>
              <w:spacing w:line="252" w:lineRule="auto"/>
              <w:rPr>
                <w:rFonts w:ascii="Times New Roman" w:hAnsi="Times New Roman" w:cs="Times New Roman"/>
              </w:rPr>
            </w:pPr>
          </w:p>
        </w:tc>
        <w:tc>
          <w:tcPr>
            <w:tcW w:w="2926" w:type="dxa"/>
            <w:vMerge/>
            <w:tcBorders>
              <w:left w:val="nil"/>
              <w:right w:val="single" w:sz="8" w:space="0" w:color="auto"/>
            </w:tcBorders>
            <w:tcMar>
              <w:top w:w="0" w:type="dxa"/>
              <w:left w:w="108" w:type="dxa"/>
              <w:bottom w:w="0" w:type="dxa"/>
              <w:right w:w="108" w:type="dxa"/>
            </w:tcMar>
          </w:tcPr>
          <w:p w14:paraId="6BCE8D20" w14:textId="77777777" w:rsidR="00E64D41" w:rsidRPr="003666DD" w:rsidRDefault="00E64D41" w:rsidP="007C4280">
            <w:pPr>
              <w:pStyle w:val="afffa"/>
              <w:spacing w:line="252" w:lineRule="auto"/>
              <w:rPr>
                <w:rFonts w:ascii="Times New Roman" w:hAnsi="Times New Roman" w:cs="Times New Roman"/>
              </w:rPr>
            </w:pPr>
          </w:p>
        </w:tc>
        <w:tc>
          <w:tcPr>
            <w:tcW w:w="4077" w:type="dxa"/>
            <w:tcBorders>
              <w:top w:val="nil"/>
              <w:left w:val="nil"/>
              <w:bottom w:val="single" w:sz="8" w:space="0" w:color="auto"/>
              <w:right w:val="single" w:sz="8" w:space="0" w:color="auto"/>
            </w:tcBorders>
            <w:tcMar>
              <w:top w:w="0" w:type="dxa"/>
              <w:left w:w="108" w:type="dxa"/>
              <w:bottom w:w="0" w:type="dxa"/>
              <w:right w:w="108" w:type="dxa"/>
            </w:tcMar>
            <w:hideMark/>
          </w:tcPr>
          <w:p w14:paraId="6E0903D0" w14:textId="77777777" w:rsidR="00E64D41" w:rsidRPr="003666DD" w:rsidRDefault="00E64D41" w:rsidP="007C4280">
            <w:pPr>
              <w:pStyle w:val="afff0"/>
              <w:spacing w:line="252" w:lineRule="auto"/>
              <w:rPr>
                <w:rFonts w:ascii="Times New Roman" w:hAnsi="Times New Roman" w:cs="Times New Roman"/>
              </w:rPr>
            </w:pPr>
            <w:r w:rsidRPr="003666DD">
              <w:rPr>
                <w:rFonts w:ascii="Times New Roman" w:hAnsi="Times New Roman" w:cs="Times New Roman"/>
              </w:rPr>
              <w:t>Оценка численности получателей (чел.)</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6AE43C78"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8E36D9">
              <w:rPr>
                <w:rFonts w:ascii="Times New Roman" w:hAnsi="Times New Roman" w:cs="Times New Roman"/>
                <w:sz w:val="22"/>
                <w:szCs w:val="22"/>
              </w:rPr>
              <w:t>1 383</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0F0B5D0"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1 383</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3D7BCDE5"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1 383</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196A228"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1 383</w:t>
            </w:r>
          </w:p>
        </w:tc>
        <w:tc>
          <w:tcPr>
            <w:tcW w:w="1168" w:type="dxa"/>
            <w:tcBorders>
              <w:top w:val="nil"/>
              <w:left w:val="nil"/>
              <w:bottom w:val="single" w:sz="8" w:space="0" w:color="auto"/>
              <w:right w:val="single" w:sz="8" w:space="0" w:color="auto"/>
            </w:tcBorders>
          </w:tcPr>
          <w:p w14:paraId="1AD7BBD0"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1 383</w:t>
            </w:r>
          </w:p>
        </w:tc>
        <w:tc>
          <w:tcPr>
            <w:tcW w:w="1235" w:type="dxa"/>
            <w:tcBorders>
              <w:top w:val="nil"/>
              <w:left w:val="nil"/>
              <w:bottom w:val="single" w:sz="8" w:space="0" w:color="auto"/>
              <w:right w:val="single" w:sz="8" w:space="0" w:color="auto"/>
            </w:tcBorders>
          </w:tcPr>
          <w:p w14:paraId="614CE7E3"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1 383</w:t>
            </w:r>
          </w:p>
        </w:tc>
      </w:tr>
      <w:tr w:rsidR="00E64D41" w:rsidRPr="003666DD" w14:paraId="21AFFC55" w14:textId="77777777" w:rsidTr="007C4280">
        <w:tc>
          <w:tcPr>
            <w:tcW w:w="652"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779A6900" w14:textId="77777777" w:rsidR="00E64D41" w:rsidRPr="003666DD" w:rsidRDefault="00E64D41" w:rsidP="007C4280">
            <w:pPr>
              <w:pStyle w:val="afffa"/>
              <w:spacing w:line="252" w:lineRule="auto"/>
              <w:rPr>
                <w:rFonts w:ascii="Times New Roman" w:hAnsi="Times New Roman" w:cs="Times New Roman"/>
              </w:rPr>
            </w:pPr>
          </w:p>
        </w:tc>
        <w:tc>
          <w:tcPr>
            <w:tcW w:w="2926" w:type="dxa"/>
            <w:vMerge/>
            <w:tcBorders>
              <w:left w:val="nil"/>
              <w:bottom w:val="single" w:sz="8" w:space="0" w:color="auto"/>
              <w:right w:val="single" w:sz="8" w:space="0" w:color="auto"/>
            </w:tcBorders>
            <w:tcMar>
              <w:top w:w="0" w:type="dxa"/>
              <w:left w:w="108" w:type="dxa"/>
              <w:bottom w:w="0" w:type="dxa"/>
              <w:right w:w="108" w:type="dxa"/>
            </w:tcMar>
          </w:tcPr>
          <w:p w14:paraId="79BB27BF" w14:textId="77777777" w:rsidR="00E64D41" w:rsidRPr="003666DD" w:rsidRDefault="00E64D41" w:rsidP="007C4280">
            <w:pPr>
              <w:pStyle w:val="afffa"/>
              <w:spacing w:line="252" w:lineRule="auto"/>
              <w:rPr>
                <w:rFonts w:ascii="Times New Roman" w:hAnsi="Times New Roman" w:cs="Times New Roman"/>
              </w:rPr>
            </w:pPr>
          </w:p>
        </w:tc>
        <w:tc>
          <w:tcPr>
            <w:tcW w:w="4077" w:type="dxa"/>
            <w:tcBorders>
              <w:top w:val="nil"/>
              <w:left w:val="nil"/>
              <w:bottom w:val="single" w:sz="8" w:space="0" w:color="auto"/>
              <w:right w:val="single" w:sz="8" w:space="0" w:color="auto"/>
            </w:tcBorders>
            <w:tcMar>
              <w:top w:w="0" w:type="dxa"/>
              <w:left w:w="108" w:type="dxa"/>
              <w:bottom w:w="0" w:type="dxa"/>
              <w:right w:w="108" w:type="dxa"/>
            </w:tcMar>
            <w:hideMark/>
          </w:tcPr>
          <w:p w14:paraId="1BF0C93E" w14:textId="77777777" w:rsidR="00E64D41" w:rsidRPr="003666DD" w:rsidRDefault="00E64D41" w:rsidP="007C4280">
            <w:pPr>
              <w:pStyle w:val="afff0"/>
              <w:spacing w:line="252" w:lineRule="auto"/>
              <w:rPr>
                <w:rFonts w:ascii="Times New Roman" w:hAnsi="Times New Roman" w:cs="Times New Roman"/>
              </w:rPr>
            </w:pPr>
            <w:r w:rsidRPr="003666DD">
              <w:rPr>
                <w:rFonts w:ascii="Times New Roman" w:hAnsi="Times New Roman" w:cs="Times New Roman"/>
              </w:rPr>
              <w:t>Объем бюджетных ассигнований на выплаты социального характера (тыс. руб.)</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F6516ED"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24 999,2</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642D8645"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24 999,2</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4184EECA"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24 999,2</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3C9A08A"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24 999,2</w:t>
            </w:r>
          </w:p>
        </w:tc>
        <w:tc>
          <w:tcPr>
            <w:tcW w:w="1168" w:type="dxa"/>
            <w:tcBorders>
              <w:top w:val="nil"/>
              <w:left w:val="nil"/>
              <w:bottom w:val="single" w:sz="8" w:space="0" w:color="auto"/>
              <w:right w:val="single" w:sz="8" w:space="0" w:color="auto"/>
            </w:tcBorders>
          </w:tcPr>
          <w:p w14:paraId="092089DB"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24 999,2</w:t>
            </w:r>
          </w:p>
        </w:tc>
        <w:tc>
          <w:tcPr>
            <w:tcW w:w="1235" w:type="dxa"/>
            <w:tcBorders>
              <w:top w:val="nil"/>
              <w:left w:val="nil"/>
              <w:bottom w:val="single" w:sz="8" w:space="0" w:color="auto"/>
              <w:right w:val="single" w:sz="8" w:space="0" w:color="auto"/>
            </w:tcBorders>
          </w:tcPr>
          <w:p w14:paraId="4055411E"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24 999,2</w:t>
            </w:r>
          </w:p>
        </w:tc>
      </w:tr>
      <w:tr w:rsidR="00E64D41" w:rsidRPr="003666DD" w14:paraId="109DAEAB" w14:textId="77777777" w:rsidTr="007C4280">
        <w:tc>
          <w:tcPr>
            <w:tcW w:w="652" w:type="dxa"/>
            <w:vMerge w:val="restart"/>
            <w:tcBorders>
              <w:top w:val="nil"/>
              <w:left w:val="single" w:sz="8" w:space="0" w:color="auto"/>
              <w:right w:val="single" w:sz="8" w:space="0" w:color="auto"/>
            </w:tcBorders>
            <w:tcMar>
              <w:top w:w="0" w:type="dxa"/>
              <w:left w:w="108" w:type="dxa"/>
              <w:bottom w:w="0" w:type="dxa"/>
              <w:right w:w="108" w:type="dxa"/>
            </w:tcMar>
          </w:tcPr>
          <w:p w14:paraId="777019F3" w14:textId="77777777" w:rsidR="00E64D41" w:rsidRPr="003666DD" w:rsidRDefault="00E64D41" w:rsidP="007C4280">
            <w:pPr>
              <w:pStyle w:val="afffa"/>
              <w:spacing w:line="252" w:lineRule="auto"/>
              <w:jc w:val="center"/>
              <w:rPr>
                <w:rFonts w:ascii="Times New Roman" w:hAnsi="Times New Roman" w:cs="Times New Roman"/>
              </w:rPr>
            </w:pPr>
            <w:r w:rsidRPr="003666DD">
              <w:rPr>
                <w:rFonts w:ascii="Times New Roman" w:hAnsi="Times New Roman" w:cs="Times New Roman"/>
              </w:rPr>
              <w:t>2.</w:t>
            </w:r>
          </w:p>
        </w:tc>
        <w:tc>
          <w:tcPr>
            <w:tcW w:w="2926" w:type="dxa"/>
            <w:vMerge w:val="restart"/>
            <w:tcBorders>
              <w:top w:val="nil"/>
              <w:left w:val="nil"/>
              <w:right w:val="single" w:sz="8" w:space="0" w:color="auto"/>
            </w:tcBorders>
            <w:tcMar>
              <w:top w:w="0" w:type="dxa"/>
              <w:left w:w="108" w:type="dxa"/>
              <w:bottom w:w="0" w:type="dxa"/>
              <w:right w:w="108" w:type="dxa"/>
            </w:tcMar>
          </w:tcPr>
          <w:p w14:paraId="22A06DA6" w14:textId="77777777" w:rsidR="00E64D41" w:rsidRPr="003666DD" w:rsidRDefault="00E64D41" w:rsidP="007C4280">
            <w:pPr>
              <w:pStyle w:val="afffa"/>
              <w:spacing w:line="252" w:lineRule="auto"/>
              <w:jc w:val="left"/>
              <w:rPr>
                <w:rFonts w:ascii="Times New Roman" w:hAnsi="Times New Roman" w:cs="Times New Roman"/>
              </w:rPr>
            </w:pPr>
            <w:r w:rsidRPr="003666DD">
              <w:rPr>
                <w:rFonts w:ascii="Times New Roman" w:hAnsi="Times New Roman" w:cs="Times New Roman"/>
                <w:shd w:val="clear" w:color="auto" w:fill="FFFFFF"/>
              </w:rPr>
              <w:t>Денежная компенсация на оплату расходов по найму (поднайму) жилых помещений педагогическим работникам муниципальных образовательных учреждений, подведомственных управлению образования мэрии города Череповца</w:t>
            </w:r>
          </w:p>
        </w:tc>
        <w:tc>
          <w:tcPr>
            <w:tcW w:w="4077" w:type="dxa"/>
            <w:tcBorders>
              <w:top w:val="nil"/>
              <w:left w:val="nil"/>
              <w:bottom w:val="single" w:sz="8" w:space="0" w:color="auto"/>
              <w:right w:val="single" w:sz="8" w:space="0" w:color="auto"/>
            </w:tcBorders>
            <w:tcMar>
              <w:top w:w="0" w:type="dxa"/>
              <w:left w:w="108" w:type="dxa"/>
              <w:bottom w:w="0" w:type="dxa"/>
              <w:right w:w="108" w:type="dxa"/>
            </w:tcMar>
            <w:hideMark/>
          </w:tcPr>
          <w:p w14:paraId="7F9B4235" w14:textId="77777777" w:rsidR="00E64D41" w:rsidRDefault="00E64D41" w:rsidP="007C4280">
            <w:pPr>
              <w:pStyle w:val="afff0"/>
              <w:spacing w:line="252" w:lineRule="auto"/>
              <w:rPr>
                <w:rFonts w:ascii="Times New Roman" w:hAnsi="Times New Roman" w:cs="Times New Roman"/>
              </w:rPr>
            </w:pPr>
            <w:r w:rsidRPr="003666DD">
              <w:rPr>
                <w:rFonts w:ascii="Times New Roman" w:hAnsi="Times New Roman" w:cs="Times New Roman"/>
              </w:rPr>
              <w:t xml:space="preserve">Размер выплаты </w:t>
            </w:r>
            <w:r>
              <w:rPr>
                <w:rFonts w:ascii="Times New Roman" w:hAnsi="Times New Roman" w:cs="Times New Roman"/>
              </w:rPr>
              <w:t>в месяц</w:t>
            </w:r>
            <w:r w:rsidRPr="003666DD">
              <w:rPr>
                <w:rFonts w:ascii="Times New Roman" w:hAnsi="Times New Roman" w:cs="Times New Roman"/>
              </w:rPr>
              <w:t xml:space="preserve"> </w:t>
            </w:r>
          </w:p>
          <w:p w14:paraId="0247E158" w14:textId="77777777" w:rsidR="00E64D41" w:rsidRPr="003666DD" w:rsidRDefault="00E64D41" w:rsidP="007C4280">
            <w:pPr>
              <w:pStyle w:val="afff0"/>
              <w:spacing w:line="252" w:lineRule="auto"/>
              <w:rPr>
                <w:rFonts w:ascii="Times New Roman" w:hAnsi="Times New Roman" w:cs="Times New Roman"/>
              </w:rPr>
            </w:pPr>
            <w:r w:rsidRPr="003666DD">
              <w:rPr>
                <w:rFonts w:ascii="Times New Roman" w:hAnsi="Times New Roman" w:cs="Times New Roman"/>
              </w:rPr>
              <w:t>(тыс. руб./ чел.)</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A9CAAA3"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1</w:t>
            </w:r>
            <w:r w:rsidRPr="003666DD">
              <w:rPr>
                <w:rFonts w:ascii="Times New Roman" w:hAnsi="Times New Roman" w:cs="Times New Roman"/>
                <w:sz w:val="22"/>
                <w:szCs w:val="22"/>
              </w:rPr>
              <w:t>0,0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074AF581"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1</w:t>
            </w:r>
            <w:r w:rsidRPr="003666DD">
              <w:rPr>
                <w:rFonts w:ascii="Times New Roman" w:hAnsi="Times New Roman" w:cs="Times New Roman"/>
                <w:sz w:val="22"/>
                <w:szCs w:val="22"/>
              </w:rPr>
              <w:t>0,0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61B90883"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1</w:t>
            </w:r>
            <w:r w:rsidRPr="003666DD">
              <w:rPr>
                <w:rFonts w:ascii="Times New Roman" w:hAnsi="Times New Roman" w:cs="Times New Roman"/>
                <w:sz w:val="22"/>
                <w:szCs w:val="22"/>
              </w:rPr>
              <w:t>0,0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28881B4"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1</w:t>
            </w:r>
            <w:r w:rsidRPr="003666DD">
              <w:rPr>
                <w:rFonts w:ascii="Times New Roman" w:hAnsi="Times New Roman" w:cs="Times New Roman"/>
                <w:sz w:val="22"/>
                <w:szCs w:val="22"/>
              </w:rPr>
              <w:t>0,0</w:t>
            </w:r>
          </w:p>
        </w:tc>
        <w:tc>
          <w:tcPr>
            <w:tcW w:w="1168" w:type="dxa"/>
            <w:tcBorders>
              <w:top w:val="nil"/>
              <w:left w:val="nil"/>
              <w:bottom w:val="single" w:sz="8" w:space="0" w:color="auto"/>
              <w:right w:val="single" w:sz="8" w:space="0" w:color="auto"/>
            </w:tcBorders>
          </w:tcPr>
          <w:p w14:paraId="19E49063"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1</w:t>
            </w:r>
            <w:r w:rsidRPr="003666DD">
              <w:rPr>
                <w:rFonts w:ascii="Times New Roman" w:hAnsi="Times New Roman" w:cs="Times New Roman"/>
                <w:sz w:val="22"/>
                <w:szCs w:val="22"/>
              </w:rPr>
              <w:t>0,0</w:t>
            </w:r>
          </w:p>
        </w:tc>
        <w:tc>
          <w:tcPr>
            <w:tcW w:w="1235" w:type="dxa"/>
            <w:tcBorders>
              <w:top w:val="nil"/>
              <w:left w:val="nil"/>
              <w:bottom w:val="single" w:sz="8" w:space="0" w:color="auto"/>
              <w:right w:val="single" w:sz="8" w:space="0" w:color="auto"/>
            </w:tcBorders>
          </w:tcPr>
          <w:p w14:paraId="7083F011"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1</w:t>
            </w:r>
            <w:r w:rsidRPr="003666DD">
              <w:rPr>
                <w:rFonts w:ascii="Times New Roman" w:hAnsi="Times New Roman" w:cs="Times New Roman"/>
                <w:sz w:val="22"/>
                <w:szCs w:val="22"/>
              </w:rPr>
              <w:t>0,0</w:t>
            </w:r>
          </w:p>
        </w:tc>
      </w:tr>
      <w:tr w:rsidR="00E64D41" w:rsidRPr="003666DD" w14:paraId="106FD199" w14:textId="77777777" w:rsidTr="007C4280">
        <w:tc>
          <w:tcPr>
            <w:tcW w:w="652" w:type="dxa"/>
            <w:vMerge/>
            <w:tcBorders>
              <w:left w:val="single" w:sz="8" w:space="0" w:color="auto"/>
              <w:right w:val="single" w:sz="8" w:space="0" w:color="auto"/>
            </w:tcBorders>
            <w:tcMar>
              <w:top w:w="0" w:type="dxa"/>
              <w:left w:w="108" w:type="dxa"/>
              <w:bottom w:w="0" w:type="dxa"/>
              <w:right w:w="108" w:type="dxa"/>
            </w:tcMar>
          </w:tcPr>
          <w:p w14:paraId="0C429E95" w14:textId="77777777" w:rsidR="00E64D41" w:rsidRPr="003666DD" w:rsidRDefault="00E64D41" w:rsidP="007C4280">
            <w:pPr>
              <w:pStyle w:val="afffa"/>
              <w:spacing w:line="252" w:lineRule="auto"/>
              <w:rPr>
                <w:rFonts w:ascii="Times New Roman" w:hAnsi="Times New Roman" w:cs="Times New Roman"/>
              </w:rPr>
            </w:pPr>
          </w:p>
        </w:tc>
        <w:tc>
          <w:tcPr>
            <w:tcW w:w="2926" w:type="dxa"/>
            <w:vMerge/>
            <w:tcBorders>
              <w:left w:val="nil"/>
              <w:right w:val="single" w:sz="8" w:space="0" w:color="auto"/>
            </w:tcBorders>
            <w:tcMar>
              <w:top w:w="0" w:type="dxa"/>
              <w:left w:w="108" w:type="dxa"/>
              <w:bottom w:w="0" w:type="dxa"/>
              <w:right w:w="108" w:type="dxa"/>
            </w:tcMar>
          </w:tcPr>
          <w:p w14:paraId="72CA600A" w14:textId="77777777" w:rsidR="00E64D41" w:rsidRPr="003666DD" w:rsidRDefault="00E64D41" w:rsidP="007C4280">
            <w:pPr>
              <w:pStyle w:val="afffa"/>
              <w:spacing w:line="252" w:lineRule="auto"/>
              <w:rPr>
                <w:rFonts w:ascii="Times New Roman" w:hAnsi="Times New Roman" w:cs="Times New Roman"/>
              </w:rPr>
            </w:pPr>
          </w:p>
        </w:tc>
        <w:tc>
          <w:tcPr>
            <w:tcW w:w="4077" w:type="dxa"/>
            <w:tcBorders>
              <w:top w:val="nil"/>
              <w:left w:val="nil"/>
              <w:bottom w:val="single" w:sz="8" w:space="0" w:color="auto"/>
              <w:right w:val="single" w:sz="8" w:space="0" w:color="auto"/>
            </w:tcBorders>
            <w:tcMar>
              <w:top w:w="0" w:type="dxa"/>
              <w:left w:w="108" w:type="dxa"/>
              <w:bottom w:w="0" w:type="dxa"/>
              <w:right w:w="108" w:type="dxa"/>
            </w:tcMar>
            <w:hideMark/>
          </w:tcPr>
          <w:p w14:paraId="58D35C63" w14:textId="77777777" w:rsidR="00E64D41" w:rsidRPr="003666DD" w:rsidRDefault="00E64D41" w:rsidP="007C4280">
            <w:pPr>
              <w:pStyle w:val="afff0"/>
              <w:spacing w:line="252" w:lineRule="auto"/>
              <w:rPr>
                <w:rFonts w:ascii="Times New Roman" w:hAnsi="Times New Roman" w:cs="Times New Roman"/>
              </w:rPr>
            </w:pPr>
            <w:r w:rsidRPr="003666DD">
              <w:rPr>
                <w:rFonts w:ascii="Times New Roman" w:hAnsi="Times New Roman" w:cs="Times New Roman"/>
              </w:rPr>
              <w:t>Оценка численности получателей (чел.)</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3F8C2C70"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230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F91A2CB"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230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11F4B59"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230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89A43B6"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230</w:t>
            </w:r>
          </w:p>
        </w:tc>
        <w:tc>
          <w:tcPr>
            <w:tcW w:w="1168" w:type="dxa"/>
            <w:tcBorders>
              <w:top w:val="nil"/>
              <w:left w:val="nil"/>
              <w:bottom w:val="single" w:sz="8" w:space="0" w:color="auto"/>
              <w:right w:val="single" w:sz="8" w:space="0" w:color="auto"/>
            </w:tcBorders>
          </w:tcPr>
          <w:p w14:paraId="512487AA"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230</w:t>
            </w:r>
          </w:p>
        </w:tc>
        <w:tc>
          <w:tcPr>
            <w:tcW w:w="1235" w:type="dxa"/>
            <w:tcBorders>
              <w:top w:val="nil"/>
              <w:left w:val="nil"/>
              <w:bottom w:val="single" w:sz="8" w:space="0" w:color="auto"/>
              <w:right w:val="single" w:sz="8" w:space="0" w:color="auto"/>
            </w:tcBorders>
          </w:tcPr>
          <w:p w14:paraId="017569FD"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230</w:t>
            </w:r>
          </w:p>
        </w:tc>
      </w:tr>
      <w:tr w:rsidR="00E64D41" w:rsidRPr="003666DD" w14:paraId="35647E1D" w14:textId="77777777" w:rsidTr="007C4280">
        <w:tc>
          <w:tcPr>
            <w:tcW w:w="652" w:type="dxa"/>
            <w:vMerge/>
            <w:tcBorders>
              <w:left w:val="single" w:sz="8" w:space="0" w:color="auto"/>
              <w:right w:val="single" w:sz="8" w:space="0" w:color="auto"/>
            </w:tcBorders>
            <w:tcMar>
              <w:top w:w="0" w:type="dxa"/>
              <w:left w:w="108" w:type="dxa"/>
              <w:bottom w:w="0" w:type="dxa"/>
              <w:right w:w="108" w:type="dxa"/>
            </w:tcMar>
          </w:tcPr>
          <w:p w14:paraId="2CC8A763" w14:textId="77777777" w:rsidR="00E64D41" w:rsidRPr="003666DD" w:rsidRDefault="00E64D41" w:rsidP="007C4280">
            <w:pPr>
              <w:pStyle w:val="afffa"/>
              <w:spacing w:line="252" w:lineRule="auto"/>
              <w:rPr>
                <w:rFonts w:ascii="Times New Roman" w:hAnsi="Times New Roman" w:cs="Times New Roman"/>
              </w:rPr>
            </w:pPr>
          </w:p>
        </w:tc>
        <w:tc>
          <w:tcPr>
            <w:tcW w:w="2926" w:type="dxa"/>
            <w:vMerge/>
            <w:tcBorders>
              <w:left w:val="nil"/>
              <w:right w:val="single" w:sz="8" w:space="0" w:color="auto"/>
            </w:tcBorders>
            <w:tcMar>
              <w:top w:w="0" w:type="dxa"/>
              <w:left w:w="108" w:type="dxa"/>
              <w:bottom w:w="0" w:type="dxa"/>
              <w:right w:w="108" w:type="dxa"/>
            </w:tcMar>
          </w:tcPr>
          <w:p w14:paraId="28CA46EA" w14:textId="77777777" w:rsidR="00E64D41" w:rsidRPr="003666DD" w:rsidRDefault="00E64D41" w:rsidP="007C4280">
            <w:pPr>
              <w:pStyle w:val="afffa"/>
              <w:spacing w:line="252" w:lineRule="auto"/>
              <w:rPr>
                <w:rFonts w:ascii="Times New Roman" w:hAnsi="Times New Roman" w:cs="Times New Roman"/>
              </w:rPr>
            </w:pPr>
          </w:p>
        </w:tc>
        <w:tc>
          <w:tcPr>
            <w:tcW w:w="4077" w:type="dxa"/>
            <w:tcBorders>
              <w:top w:val="nil"/>
              <w:left w:val="nil"/>
              <w:bottom w:val="nil"/>
              <w:right w:val="single" w:sz="8" w:space="0" w:color="auto"/>
            </w:tcBorders>
            <w:tcMar>
              <w:top w:w="0" w:type="dxa"/>
              <w:left w:w="108" w:type="dxa"/>
              <w:bottom w:w="0" w:type="dxa"/>
              <w:right w:w="108" w:type="dxa"/>
            </w:tcMar>
            <w:hideMark/>
          </w:tcPr>
          <w:p w14:paraId="730F34D7" w14:textId="77777777" w:rsidR="00E64D41" w:rsidRPr="003666DD" w:rsidRDefault="00E64D41" w:rsidP="007C4280">
            <w:pPr>
              <w:pStyle w:val="afff0"/>
              <w:spacing w:line="252" w:lineRule="auto"/>
              <w:rPr>
                <w:rFonts w:ascii="Times New Roman" w:hAnsi="Times New Roman" w:cs="Times New Roman"/>
              </w:rPr>
            </w:pPr>
            <w:r w:rsidRPr="003666DD">
              <w:rPr>
                <w:rFonts w:ascii="Times New Roman" w:hAnsi="Times New Roman" w:cs="Times New Roman"/>
              </w:rPr>
              <w:t>Объем бюджетных ассигнований на выплаты социального характера (тыс. руб.)</w:t>
            </w:r>
          </w:p>
        </w:tc>
        <w:tc>
          <w:tcPr>
            <w:tcW w:w="1134" w:type="dxa"/>
            <w:tcBorders>
              <w:top w:val="nil"/>
              <w:left w:val="nil"/>
              <w:bottom w:val="nil"/>
              <w:right w:val="single" w:sz="8" w:space="0" w:color="auto"/>
            </w:tcBorders>
            <w:tcMar>
              <w:top w:w="0" w:type="dxa"/>
              <w:left w:w="108" w:type="dxa"/>
              <w:bottom w:w="0" w:type="dxa"/>
              <w:right w:w="108" w:type="dxa"/>
            </w:tcMar>
          </w:tcPr>
          <w:p w14:paraId="296B1CA6"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27 600,0</w:t>
            </w:r>
          </w:p>
        </w:tc>
        <w:tc>
          <w:tcPr>
            <w:tcW w:w="1134" w:type="dxa"/>
            <w:tcBorders>
              <w:top w:val="nil"/>
              <w:left w:val="nil"/>
              <w:bottom w:val="nil"/>
              <w:right w:val="single" w:sz="8" w:space="0" w:color="auto"/>
            </w:tcBorders>
            <w:tcMar>
              <w:top w:w="0" w:type="dxa"/>
              <w:left w:w="108" w:type="dxa"/>
              <w:bottom w:w="0" w:type="dxa"/>
              <w:right w:w="108" w:type="dxa"/>
            </w:tcMar>
          </w:tcPr>
          <w:p w14:paraId="0D36C3D4"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27 600,0</w:t>
            </w:r>
          </w:p>
        </w:tc>
        <w:tc>
          <w:tcPr>
            <w:tcW w:w="1134" w:type="dxa"/>
            <w:tcBorders>
              <w:top w:val="nil"/>
              <w:left w:val="nil"/>
              <w:bottom w:val="nil"/>
              <w:right w:val="single" w:sz="8" w:space="0" w:color="auto"/>
            </w:tcBorders>
            <w:tcMar>
              <w:top w:w="0" w:type="dxa"/>
              <w:left w:w="108" w:type="dxa"/>
              <w:bottom w:w="0" w:type="dxa"/>
              <w:right w:w="108" w:type="dxa"/>
            </w:tcMar>
          </w:tcPr>
          <w:p w14:paraId="09036659"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27 600,0</w:t>
            </w:r>
          </w:p>
        </w:tc>
        <w:tc>
          <w:tcPr>
            <w:tcW w:w="1134" w:type="dxa"/>
            <w:tcBorders>
              <w:top w:val="nil"/>
              <w:left w:val="nil"/>
              <w:bottom w:val="nil"/>
              <w:right w:val="single" w:sz="8" w:space="0" w:color="auto"/>
            </w:tcBorders>
            <w:tcMar>
              <w:top w:w="0" w:type="dxa"/>
              <w:left w:w="108" w:type="dxa"/>
              <w:bottom w:w="0" w:type="dxa"/>
              <w:right w:w="108" w:type="dxa"/>
            </w:tcMar>
          </w:tcPr>
          <w:p w14:paraId="627A1F00"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27 600,0</w:t>
            </w:r>
          </w:p>
        </w:tc>
        <w:tc>
          <w:tcPr>
            <w:tcW w:w="1168" w:type="dxa"/>
            <w:tcBorders>
              <w:top w:val="nil"/>
              <w:left w:val="nil"/>
              <w:bottom w:val="nil"/>
              <w:right w:val="single" w:sz="8" w:space="0" w:color="auto"/>
            </w:tcBorders>
          </w:tcPr>
          <w:p w14:paraId="02042576"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27 600,0</w:t>
            </w:r>
          </w:p>
        </w:tc>
        <w:tc>
          <w:tcPr>
            <w:tcW w:w="1235" w:type="dxa"/>
            <w:tcBorders>
              <w:top w:val="nil"/>
              <w:left w:val="nil"/>
              <w:bottom w:val="nil"/>
              <w:right w:val="single" w:sz="8" w:space="0" w:color="auto"/>
            </w:tcBorders>
          </w:tcPr>
          <w:p w14:paraId="741DC6E7" w14:textId="77777777" w:rsidR="00E64D41" w:rsidRPr="003666DD" w:rsidRDefault="00E64D41" w:rsidP="007C4280">
            <w:pPr>
              <w:pStyle w:val="afffa"/>
              <w:spacing w:line="252" w:lineRule="auto"/>
              <w:jc w:val="center"/>
              <w:rPr>
                <w:rFonts w:ascii="Times New Roman" w:hAnsi="Times New Roman" w:cs="Times New Roman"/>
                <w:sz w:val="22"/>
                <w:szCs w:val="22"/>
              </w:rPr>
            </w:pPr>
            <w:r w:rsidRPr="003666DD">
              <w:rPr>
                <w:rFonts w:ascii="Times New Roman" w:hAnsi="Times New Roman" w:cs="Times New Roman"/>
                <w:sz w:val="22"/>
                <w:szCs w:val="22"/>
              </w:rPr>
              <w:t>27 600,0</w:t>
            </w:r>
          </w:p>
        </w:tc>
      </w:tr>
      <w:tr w:rsidR="00E64D41" w:rsidRPr="003666DD" w14:paraId="275988AD" w14:textId="77777777" w:rsidTr="007C4280">
        <w:trPr>
          <w:trHeight w:val="80"/>
        </w:trPr>
        <w:tc>
          <w:tcPr>
            <w:tcW w:w="652" w:type="dxa"/>
            <w:tcBorders>
              <w:left w:val="single" w:sz="8" w:space="0" w:color="auto"/>
              <w:bottom w:val="single" w:sz="8" w:space="0" w:color="auto"/>
              <w:right w:val="single" w:sz="8" w:space="0" w:color="auto"/>
            </w:tcBorders>
            <w:tcMar>
              <w:top w:w="0" w:type="dxa"/>
              <w:left w:w="108" w:type="dxa"/>
              <w:bottom w:w="0" w:type="dxa"/>
              <w:right w:w="108" w:type="dxa"/>
            </w:tcMar>
          </w:tcPr>
          <w:p w14:paraId="6B46E231" w14:textId="77777777" w:rsidR="00E64D41" w:rsidRPr="003666DD" w:rsidRDefault="00E64D41" w:rsidP="007C4280">
            <w:pPr>
              <w:pStyle w:val="afffa"/>
              <w:spacing w:line="252" w:lineRule="auto"/>
              <w:rPr>
                <w:rFonts w:ascii="Times New Roman" w:hAnsi="Times New Roman" w:cs="Times New Roman"/>
              </w:rPr>
            </w:pPr>
          </w:p>
        </w:tc>
        <w:tc>
          <w:tcPr>
            <w:tcW w:w="2926" w:type="dxa"/>
            <w:tcBorders>
              <w:left w:val="nil"/>
              <w:bottom w:val="single" w:sz="8" w:space="0" w:color="auto"/>
              <w:right w:val="single" w:sz="8" w:space="0" w:color="auto"/>
            </w:tcBorders>
            <w:tcMar>
              <w:top w:w="0" w:type="dxa"/>
              <w:left w:w="108" w:type="dxa"/>
              <w:bottom w:w="0" w:type="dxa"/>
              <w:right w:w="108" w:type="dxa"/>
            </w:tcMar>
          </w:tcPr>
          <w:p w14:paraId="196072D4" w14:textId="77777777" w:rsidR="00E64D41" w:rsidRPr="003666DD" w:rsidRDefault="00E64D41" w:rsidP="007C4280">
            <w:pPr>
              <w:pStyle w:val="afffa"/>
              <w:spacing w:line="252" w:lineRule="auto"/>
              <w:rPr>
                <w:rFonts w:ascii="Times New Roman" w:hAnsi="Times New Roman" w:cs="Times New Roman"/>
              </w:rPr>
            </w:pPr>
          </w:p>
        </w:tc>
        <w:tc>
          <w:tcPr>
            <w:tcW w:w="4077" w:type="dxa"/>
            <w:tcBorders>
              <w:top w:val="nil"/>
              <w:left w:val="nil"/>
              <w:bottom w:val="single" w:sz="8" w:space="0" w:color="auto"/>
              <w:right w:val="single" w:sz="8" w:space="0" w:color="auto"/>
            </w:tcBorders>
            <w:tcMar>
              <w:top w:w="0" w:type="dxa"/>
              <w:left w:w="108" w:type="dxa"/>
              <w:bottom w:w="0" w:type="dxa"/>
              <w:right w:w="108" w:type="dxa"/>
            </w:tcMar>
          </w:tcPr>
          <w:p w14:paraId="242200C4" w14:textId="77777777" w:rsidR="00E64D41" w:rsidRPr="003666DD" w:rsidRDefault="00E64D41" w:rsidP="007C4280">
            <w:pPr>
              <w:pStyle w:val="afff0"/>
              <w:spacing w:line="252" w:lineRule="auto"/>
              <w:rPr>
                <w:rFonts w:ascii="Times New Roman" w:hAnsi="Times New Roman" w:cs="Times New Roman"/>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47841933" w14:textId="77777777" w:rsidR="00E64D41" w:rsidRPr="003666DD" w:rsidRDefault="00E64D41" w:rsidP="007C4280">
            <w:pPr>
              <w:pStyle w:val="afffa"/>
              <w:spacing w:line="252" w:lineRule="auto"/>
              <w:jc w:val="center"/>
              <w:rPr>
                <w:rFonts w:ascii="Times New Roman" w:hAnsi="Times New Roman" w:cs="Times New Roman"/>
                <w:sz w:val="22"/>
                <w:szCs w:val="22"/>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31C783A2" w14:textId="77777777" w:rsidR="00E64D41" w:rsidRPr="003666DD" w:rsidRDefault="00E64D41" w:rsidP="007C4280">
            <w:pPr>
              <w:pStyle w:val="afffa"/>
              <w:spacing w:line="252" w:lineRule="auto"/>
              <w:jc w:val="center"/>
              <w:rPr>
                <w:rFonts w:ascii="Times New Roman" w:hAnsi="Times New Roman" w:cs="Times New Roman"/>
                <w:sz w:val="22"/>
                <w:szCs w:val="22"/>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4E11A9FA" w14:textId="77777777" w:rsidR="00E64D41" w:rsidRPr="003666DD" w:rsidRDefault="00E64D41" w:rsidP="007C4280">
            <w:pPr>
              <w:pStyle w:val="afffa"/>
              <w:spacing w:line="252" w:lineRule="auto"/>
              <w:jc w:val="center"/>
              <w:rPr>
                <w:rFonts w:ascii="Times New Roman" w:hAnsi="Times New Roman" w:cs="Times New Roman"/>
                <w:sz w:val="22"/>
                <w:szCs w:val="22"/>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6B2CAA4" w14:textId="77777777" w:rsidR="00E64D41" w:rsidRPr="003666DD" w:rsidRDefault="00E64D41" w:rsidP="007C4280">
            <w:pPr>
              <w:pStyle w:val="afffa"/>
              <w:spacing w:line="252" w:lineRule="auto"/>
              <w:jc w:val="center"/>
              <w:rPr>
                <w:rFonts w:ascii="Times New Roman" w:hAnsi="Times New Roman" w:cs="Times New Roman"/>
                <w:sz w:val="22"/>
                <w:szCs w:val="22"/>
              </w:rPr>
            </w:pPr>
          </w:p>
        </w:tc>
        <w:tc>
          <w:tcPr>
            <w:tcW w:w="1168" w:type="dxa"/>
            <w:tcBorders>
              <w:top w:val="nil"/>
              <w:left w:val="nil"/>
              <w:bottom w:val="single" w:sz="8" w:space="0" w:color="auto"/>
              <w:right w:val="single" w:sz="8" w:space="0" w:color="auto"/>
            </w:tcBorders>
          </w:tcPr>
          <w:p w14:paraId="6414C1DA" w14:textId="77777777" w:rsidR="00E64D41" w:rsidRPr="003666DD" w:rsidRDefault="00E64D41" w:rsidP="007C4280">
            <w:pPr>
              <w:pStyle w:val="afffa"/>
              <w:spacing w:line="252" w:lineRule="auto"/>
              <w:jc w:val="center"/>
              <w:rPr>
                <w:rFonts w:ascii="Times New Roman" w:hAnsi="Times New Roman" w:cs="Times New Roman"/>
                <w:sz w:val="22"/>
                <w:szCs w:val="22"/>
              </w:rPr>
            </w:pPr>
          </w:p>
        </w:tc>
        <w:tc>
          <w:tcPr>
            <w:tcW w:w="1235" w:type="dxa"/>
            <w:tcBorders>
              <w:top w:val="nil"/>
              <w:left w:val="nil"/>
              <w:bottom w:val="single" w:sz="8" w:space="0" w:color="auto"/>
              <w:right w:val="single" w:sz="8" w:space="0" w:color="auto"/>
            </w:tcBorders>
          </w:tcPr>
          <w:p w14:paraId="0B5DC4F4" w14:textId="77777777" w:rsidR="00E64D41" w:rsidRPr="003666DD" w:rsidRDefault="00E64D41" w:rsidP="007C4280">
            <w:pPr>
              <w:pStyle w:val="afffa"/>
              <w:spacing w:line="252" w:lineRule="auto"/>
              <w:jc w:val="center"/>
              <w:rPr>
                <w:rFonts w:ascii="Times New Roman" w:hAnsi="Times New Roman" w:cs="Times New Roman"/>
                <w:sz w:val="22"/>
                <w:szCs w:val="22"/>
              </w:rPr>
            </w:pPr>
          </w:p>
        </w:tc>
      </w:tr>
      <w:tr w:rsidR="00E64D41" w:rsidRPr="003666DD" w14:paraId="087DDF81" w14:textId="77777777" w:rsidTr="007C4280">
        <w:tc>
          <w:tcPr>
            <w:tcW w:w="652" w:type="dxa"/>
            <w:tcBorders>
              <w:left w:val="single" w:sz="8" w:space="0" w:color="auto"/>
              <w:bottom w:val="single" w:sz="8" w:space="0" w:color="auto"/>
              <w:right w:val="single" w:sz="8" w:space="0" w:color="auto"/>
            </w:tcBorders>
            <w:tcMar>
              <w:top w:w="0" w:type="dxa"/>
              <w:left w:w="108" w:type="dxa"/>
              <w:bottom w:w="0" w:type="dxa"/>
              <w:right w:w="108" w:type="dxa"/>
            </w:tcMar>
          </w:tcPr>
          <w:p w14:paraId="30DD2BFE" w14:textId="77777777" w:rsidR="00E64D41" w:rsidRPr="003666DD" w:rsidRDefault="00E64D41" w:rsidP="007C4280">
            <w:pPr>
              <w:pStyle w:val="afffa"/>
              <w:spacing w:line="252" w:lineRule="auto"/>
              <w:rPr>
                <w:rFonts w:ascii="Times New Roman" w:hAnsi="Times New Roman" w:cs="Times New Roman"/>
              </w:rPr>
            </w:pPr>
          </w:p>
        </w:tc>
        <w:tc>
          <w:tcPr>
            <w:tcW w:w="2926" w:type="dxa"/>
            <w:tcBorders>
              <w:left w:val="nil"/>
              <w:bottom w:val="single" w:sz="8" w:space="0" w:color="auto"/>
              <w:right w:val="single" w:sz="8" w:space="0" w:color="auto"/>
            </w:tcBorders>
            <w:tcMar>
              <w:top w:w="0" w:type="dxa"/>
              <w:left w:w="108" w:type="dxa"/>
              <w:bottom w:w="0" w:type="dxa"/>
              <w:right w:w="108" w:type="dxa"/>
            </w:tcMar>
          </w:tcPr>
          <w:p w14:paraId="2FED6C44" w14:textId="77777777" w:rsidR="00E64D41" w:rsidRPr="003666DD" w:rsidRDefault="00E64D41" w:rsidP="007C4280">
            <w:pPr>
              <w:pStyle w:val="afffa"/>
              <w:spacing w:line="252" w:lineRule="auto"/>
              <w:rPr>
                <w:rFonts w:ascii="Times New Roman" w:hAnsi="Times New Roman" w:cs="Times New Roman"/>
              </w:rPr>
            </w:pPr>
            <w:r w:rsidRPr="003666DD">
              <w:rPr>
                <w:rFonts w:ascii="Times New Roman" w:hAnsi="Times New Roman" w:cs="Times New Roman"/>
              </w:rPr>
              <w:t>Всего:</w:t>
            </w:r>
          </w:p>
        </w:tc>
        <w:tc>
          <w:tcPr>
            <w:tcW w:w="4077" w:type="dxa"/>
            <w:tcBorders>
              <w:top w:val="nil"/>
              <w:left w:val="nil"/>
              <w:bottom w:val="single" w:sz="8" w:space="0" w:color="auto"/>
              <w:right w:val="single" w:sz="8" w:space="0" w:color="auto"/>
            </w:tcBorders>
            <w:tcMar>
              <w:top w:w="0" w:type="dxa"/>
              <w:left w:w="108" w:type="dxa"/>
              <w:bottom w:w="0" w:type="dxa"/>
              <w:right w:w="108" w:type="dxa"/>
            </w:tcMar>
          </w:tcPr>
          <w:p w14:paraId="425F40FF" w14:textId="77777777" w:rsidR="00E64D41" w:rsidRPr="003666DD" w:rsidRDefault="00E64D41" w:rsidP="007C4280">
            <w:pPr>
              <w:pStyle w:val="afff0"/>
              <w:spacing w:line="252" w:lineRule="auto"/>
              <w:rPr>
                <w:rFonts w:ascii="Times New Roman" w:hAnsi="Times New Roman" w:cs="Times New Roman"/>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B4D5DBD"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76 106</w:t>
            </w:r>
            <w:r w:rsidRPr="003666DD">
              <w:rPr>
                <w:rFonts w:ascii="Times New Roman" w:hAnsi="Times New Roman" w:cs="Times New Roman"/>
                <w:sz w:val="22"/>
                <w:szCs w:val="22"/>
              </w:rPr>
              <w:t>,4</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4211F31A"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76 106</w:t>
            </w:r>
            <w:r w:rsidRPr="003666DD">
              <w:rPr>
                <w:rFonts w:ascii="Times New Roman" w:hAnsi="Times New Roman" w:cs="Times New Roman"/>
                <w:sz w:val="22"/>
                <w:szCs w:val="22"/>
              </w:rPr>
              <w:t>,4</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45A8054F"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76 106</w:t>
            </w:r>
            <w:r w:rsidRPr="003666DD">
              <w:rPr>
                <w:rFonts w:ascii="Times New Roman" w:hAnsi="Times New Roman" w:cs="Times New Roman"/>
                <w:sz w:val="22"/>
                <w:szCs w:val="22"/>
              </w:rPr>
              <w:t>,4</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9E091DF"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76 106</w:t>
            </w:r>
            <w:r w:rsidRPr="003666DD">
              <w:rPr>
                <w:rFonts w:ascii="Times New Roman" w:hAnsi="Times New Roman" w:cs="Times New Roman"/>
                <w:sz w:val="22"/>
                <w:szCs w:val="22"/>
              </w:rPr>
              <w:t>,4</w:t>
            </w:r>
          </w:p>
        </w:tc>
        <w:tc>
          <w:tcPr>
            <w:tcW w:w="1168" w:type="dxa"/>
            <w:tcBorders>
              <w:top w:val="nil"/>
              <w:left w:val="nil"/>
              <w:bottom w:val="single" w:sz="8" w:space="0" w:color="auto"/>
              <w:right w:val="single" w:sz="8" w:space="0" w:color="auto"/>
            </w:tcBorders>
          </w:tcPr>
          <w:p w14:paraId="1749009D"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76 106</w:t>
            </w:r>
            <w:r w:rsidRPr="003666DD">
              <w:rPr>
                <w:rFonts w:ascii="Times New Roman" w:hAnsi="Times New Roman" w:cs="Times New Roman"/>
                <w:sz w:val="22"/>
                <w:szCs w:val="22"/>
              </w:rPr>
              <w:t>,4</w:t>
            </w:r>
          </w:p>
        </w:tc>
        <w:tc>
          <w:tcPr>
            <w:tcW w:w="1235" w:type="dxa"/>
            <w:tcBorders>
              <w:top w:val="nil"/>
              <w:left w:val="nil"/>
              <w:bottom w:val="single" w:sz="8" w:space="0" w:color="auto"/>
              <w:right w:val="single" w:sz="8" w:space="0" w:color="auto"/>
            </w:tcBorders>
          </w:tcPr>
          <w:p w14:paraId="66A95063" w14:textId="77777777" w:rsidR="00E64D41" w:rsidRPr="003666DD" w:rsidRDefault="00E64D41" w:rsidP="007C4280">
            <w:pPr>
              <w:pStyle w:val="afffa"/>
              <w:spacing w:line="252" w:lineRule="auto"/>
              <w:jc w:val="center"/>
              <w:rPr>
                <w:rFonts w:ascii="Times New Roman" w:hAnsi="Times New Roman" w:cs="Times New Roman"/>
                <w:sz w:val="22"/>
                <w:szCs w:val="22"/>
              </w:rPr>
            </w:pPr>
            <w:r>
              <w:rPr>
                <w:rFonts w:ascii="Times New Roman" w:hAnsi="Times New Roman" w:cs="Times New Roman"/>
                <w:sz w:val="22"/>
                <w:szCs w:val="22"/>
              </w:rPr>
              <w:t>76 106</w:t>
            </w:r>
            <w:r w:rsidRPr="003666DD">
              <w:rPr>
                <w:rFonts w:ascii="Times New Roman" w:hAnsi="Times New Roman" w:cs="Times New Roman"/>
                <w:sz w:val="22"/>
                <w:szCs w:val="22"/>
              </w:rPr>
              <w:t>,4</w:t>
            </w:r>
          </w:p>
        </w:tc>
      </w:tr>
    </w:tbl>
    <w:p w14:paraId="5FF3FCCD" w14:textId="77777777" w:rsidR="00E64D41" w:rsidRDefault="00E64D41" w:rsidP="00E64D41">
      <w:pPr>
        <w:rPr>
          <w:i/>
          <w:sz w:val="20"/>
          <w:szCs w:val="20"/>
        </w:rPr>
      </w:pPr>
      <w:r>
        <w:rPr>
          <w:i/>
          <w:sz w:val="20"/>
          <w:szCs w:val="20"/>
        </w:rPr>
        <w:t xml:space="preserve">         </w:t>
      </w:r>
    </w:p>
    <w:p w14:paraId="2E36335E" w14:textId="77777777" w:rsidR="00E64D41" w:rsidRDefault="00E64D41" w:rsidP="00E64D41">
      <w:pPr>
        <w:ind w:firstLine="708"/>
      </w:pPr>
      <w:r>
        <w:rPr>
          <w:i/>
          <w:sz w:val="20"/>
          <w:szCs w:val="20"/>
        </w:rPr>
        <w:t xml:space="preserve">*Среднегодовое значение </w:t>
      </w:r>
    </w:p>
    <w:p w14:paraId="705D7064" w14:textId="77777777" w:rsidR="00E64D41" w:rsidRDefault="00E64D41" w:rsidP="00AB19BD">
      <w:pPr>
        <w:tabs>
          <w:tab w:val="center" w:pos="7795"/>
          <w:tab w:val="left" w:pos="13380"/>
        </w:tabs>
        <w:rPr>
          <w:sz w:val="26"/>
          <w:szCs w:val="26"/>
        </w:rPr>
      </w:pPr>
    </w:p>
    <w:p w14:paraId="4BADA4F6" w14:textId="77777777" w:rsidR="00E64D41" w:rsidRDefault="00E64D41" w:rsidP="00AB19BD">
      <w:pPr>
        <w:tabs>
          <w:tab w:val="center" w:pos="7795"/>
          <w:tab w:val="left" w:pos="13380"/>
        </w:tabs>
        <w:rPr>
          <w:sz w:val="26"/>
          <w:szCs w:val="26"/>
        </w:rPr>
      </w:pPr>
    </w:p>
    <w:p w14:paraId="5F9E5C4A" w14:textId="77777777" w:rsidR="00E64D41" w:rsidRDefault="00E64D41" w:rsidP="00AB19BD">
      <w:pPr>
        <w:tabs>
          <w:tab w:val="center" w:pos="7795"/>
          <w:tab w:val="left" w:pos="13380"/>
        </w:tabs>
        <w:rPr>
          <w:sz w:val="26"/>
          <w:szCs w:val="26"/>
        </w:rPr>
      </w:pPr>
    </w:p>
    <w:p w14:paraId="59476470" w14:textId="77777777" w:rsidR="00936B56" w:rsidRDefault="00936B56" w:rsidP="00AB19BD">
      <w:pPr>
        <w:tabs>
          <w:tab w:val="center" w:pos="7795"/>
          <w:tab w:val="left" w:pos="13380"/>
        </w:tabs>
        <w:rPr>
          <w:sz w:val="26"/>
          <w:szCs w:val="26"/>
        </w:rPr>
        <w:sectPr w:rsidR="00936B56" w:rsidSect="002D038B">
          <w:pgSz w:w="16838" w:h="11906" w:orient="landscape"/>
          <w:pgMar w:top="1701" w:right="567" w:bottom="1134" w:left="680" w:header="709" w:footer="397" w:gutter="0"/>
          <w:pgNumType w:start="1"/>
          <w:cols w:space="708"/>
          <w:titlePg/>
          <w:docGrid w:linePitch="360"/>
        </w:sectPr>
      </w:pPr>
    </w:p>
    <w:p w14:paraId="22E5098F" w14:textId="77777777" w:rsidR="0029465C" w:rsidRPr="003666DD" w:rsidRDefault="0029465C" w:rsidP="0029465C">
      <w:pPr>
        <w:pStyle w:val="Style49"/>
        <w:widowControl/>
        <w:tabs>
          <w:tab w:val="left" w:pos="917"/>
        </w:tabs>
        <w:ind w:firstLine="11907"/>
        <w:rPr>
          <w:rStyle w:val="FontStyle83"/>
          <w:szCs w:val="26"/>
        </w:rPr>
      </w:pPr>
      <w:r w:rsidRPr="003666DD">
        <w:rPr>
          <w:rStyle w:val="FontStyle83"/>
          <w:szCs w:val="26"/>
        </w:rPr>
        <w:lastRenderedPageBreak/>
        <w:t>Приложение 6</w:t>
      </w:r>
    </w:p>
    <w:p w14:paraId="47AC89DE" w14:textId="77777777" w:rsidR="0029465C" w:rsidRPr="003666DD" w:rsidRDefault="0029465C" w:rsidP="0029465C">
      <w:pPr>
        <w:pStyle w:val="Style49"/>
        <w:widowControl/>
        <w:tabs>
          <w:tab w:val="left" w:pos="917"/>
        </w:tabs>
        <w:ind w:firstLine="11907"/>
        <w:rPr>
          <w:rStyle w:val="FontStyle83"/>
          <w:szCs w:val="26"/>
        </w:rPr>
      </w:pPr>
      <w:r w:rsidRPr="003666DD">
        <w:rPr>
          <w:rStyle w:val="FontStyle83"/>
          <w:szCs w:val="26"/>
        </w:rPr>
        <w:t>к муниципальной программе</w:t>
      </w:r>
    </w:p>
    <w:p w14:paraId="4131D819" w14:textId="77777777" w:rsidR="0029465C" w:rsidRPr="003666DD" w:rsidRDefault="0029465C" w:rsidP="0029465C">
      <w:pPr>
        <w:jc w:val="both"/>
        <w:outlineLvl w:val="2"/>
        <w:rPr>
          <w:sz w:val="20"/>
          <w:szCs w:val="20"/>
        </w:rPr>
      </w:pPr>
    </w:p>
    <w:p w14:paraId="303C17BE" w14:textId="77777777" w:rsidR="0029465C" w:rsidRPr="003666DD" w:rsidRDefault="0029465C" w:rsidP="0029465C">
      <w:pPr>
        <w:pStyle w:val="aff"/>
        <w:jc w:val="center"/>
        <w:rPr>
          <w:rFonts w:ascii="Times New Roman" w:hAnsi="Times New Roman" w:cs="Times New Roman"/>
          <w:b/>
        </w:rPr>
      </w:pPr>
      <w:r w:rsidRPr="003666DD">
        <w:rPr>
          <w:rStyle w:val="afff9"/>
          <w:rFonts w:ascii="Times New Roman" w:hAnsi="Times New Roman"/>
          <w:b w:val="0"/>
          <w:color w:val="auto"/>
        </w:rPr>
        <w:t>Сведения о порядке сбора информации и методике расчета значений целевых показателей (индикаторов)муниципальной программы/подпрограмм</w:t>
      </w:r>
    </w:p>
    <w:p w14:paraId="0C6793A4" w14:textId="77777777" w:rsidR="0029465C" w:rsidRPr="003666DD" w:rsidRDefault="0029465C" w:rsidP="00252291">
      <w:pPr>
        <w:ind w:firstLine="709"/>
        <w:rPr>
          <w:sz w:val="26"/>
          <w:szCs w:val="26"/>
        </w:rPr>
      </w:pPr>
    </w:p>
    <w:p w14:paraId="7C97B638" w14:textId="77777777" w:rsidR="00643A46" w:rsidRPr="003666DD" w:rsidRDefault="00643A46" w:rsidP="00252291">
      <w:pPr>
        <w:ind w:firstLine="709"/>
        <w:rPr>
          <w:sz w:val="26"/>
          <w:szCs w:val="26"/>
        </w:rPr>
      </w:pPr>
    </w:p>
    <w:tbl>
      <w:tblPr>
        <w:tblW w:w="15735"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2268"/>
        <w:gridCol w:w="1153"/>
        <w:gridCol w:w="1978"/>
        <w:gridCol w:w="1264"/>
        <w:gridCol w:w="1701"/>
        <w:gridCol w:w="2409"/>
        <w:gridCol w:w="1134"/>
        <w:gridCol w:w="1559"/>
        <w:gridCol w:w="1560"/>
      </w:tblGrid>
      <w:tr w:rsidR="0029465C" w:rsidRPr="003666DD" w14:paraId="2FBD892A" w14:textId="77777777" w:rsidTr="00E33004">
        <w:trPr>
          <w:tblHeader/>
        </w:trPr>
        <w:tc>
          <w:tcPr>
            <w:tcW w:w="709" w:type="dxa"/>
            <w:tcBorders>
              <w:top w:val="single" w:sz="4" w:space="0" w:color="auto"/>
              <w:bottom w:val="single" w:sz="4" w:space="0" w:color="auto"/>
              <w:right w:val="single" w:sz="4" w:space="0" w:color="auto"/>
            </w:tcBorders>
          </w:tcPr>
          <w:p w14:paraId="633672A9"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 показателя</w:t>
            </w:r>
          </w:p>
        </w:tc>
        <w:tc>
          <w:tcPr>
            <w:tcW w:w="2268" w:type="dxa"/>
            <w:tcBorders>
              <w:top w:val="single" w:sz="4" w:space="0" w:color="auto"/>
              <w:left w:val="single" w:sz="4" w:space="0" w:color="auto"/>
              <w:bottom w:val="single" w:sz="4" w:space="0" w:color="auto"/>
              <w:right w:val="single" w:sz="4" w:space="0" w:color="auto"/>
            </w:tcBorders>
          </w:tcPr>
          <w:p w14:paraId="3AD9A206"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Наименование целевого показателя (индикатора)</w:t>
            </w:r>
          </w:p>
        </w:tc>
        <w:tc>
          <w:tcPr>
            <w:tcW w:w="1153" w:type="dxa"/>
            <w:tcBorders>
              <w:top w:val="single" w:sz="4" w:space="0" w:color="auto"/>
              <w:left w:val="single" w:sz="4" w:space="0" w:color="auto"/>
              <w:bottom w:val="single" w:sz="4" w:space="0" w:color="auto"/>
              <w:right w:val="single" w:sz="4" w:space="0" w:color="auto"/>
            </w:tcBorders>
          </w:tcPr>
          <w:p w14:paraId="4A2997D8"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Единица измерения</w:t>
            </w:r>
          </w:p>
        </w:tc>
        <w:tc>
          <w:tcPr>
            <w:tcW w:w="1978" w:type="dxa"/>
            <w:tcBorders>
              <w:top w:val="single" w:sz="4" w:space="0" w:color="auto"/>
              <w:left w:val="single" w:sz="4" w:space="0" w:color="auto"/>
              <w:bottom w:val="single" w:sz="4" w:space="0" w:color="auto"/>
              <w:right w:val="single" w:sz="4" w:space="0" w:color="auto"/>
            </w:tcBorders>
          </w:tcPr>
          <w:p w14:paraId="38B3273D" w14:textId="77777777" w:rsidR="0029465C" w:rsidRPr="003666DD" w:rsidRDefault="0029465C" w:rsidP="00E33004">
            <w:pPr>
              <w:pStyle w:val="afffa"/>
              <w:jc w:val="center"/>
              <w:rPr>
                <w:sz w:val="22"/>
                <w:szCs w:val="22"/>
              </w:rPr>
            </w:pPr>
            <w:r w:rsidRPr="003666DD">
              <w:rPr>
                <w:rFonts w:ascii="Times New Roman" w:hAnsi="Times New Roman" w:cs="Times New Roman"/>
                <w:sz w:val="22"/>
                <w:szCs w:val="22"/>
              </w:rPr>
              <w:t>Определение целевого показателя (индикатора) </w:t>
            </w:r>
            <w:r w:rsidRPr="003666DD">
              <w:rPr>
                <w:sz w:val="22"/>
                <w:szCs w:val="22"/>
              </w:rPr>
              <w:t xml:space="preserve"> </w:t>
            </w:r>
          </w:p>
        </w:tc>
        <w:tc>
          <w:tcPr>
            <w:tcW w:w="1264" w:type="dxa"/>
            <w:tcBorders>
              <w:top w:val="single" w:sz="4" w:space="0" w:color="auto"/>
              <w:left w:val="single" w:sz="4" w:space="0" w:color="auto"/>
              <w:bottom w:val="single" w:sz="4" w:space="0" w:color="auto"/>
              <w:right w:val="single" w:sz="4" w:space="0" w:color="auto"/>
            </w:tcBorders>
          </w:tcPr>
          <w:p w14:paraId="4BF52CF8" w14:textId="77777777" w:rsidR="0029465C" w:rsidRPr="003666DD" w:rsidRDefault="0029465C" w:rsidP="00E33004">
            <w:pPr>
              <w:pStyle w:val="afffa"/>
              <w:jc w:val="center"/>
              <w:rPr>
                <w:rStyle w:val="afff1"/>
                <w:rFonts w:ascii="Times New Roman" w:hAnsi="Times New Roman" w:cs="Times New Roman"/>
                <w:sz w:val="22"/>
                <w:szCs w:val="22"/>
                <w:vertAlign w:val="superscript"/>
              </w:rPr>
            </w:pPr>
            <w:r w:rsidRPr="003666DD">
              <w:rPr>
                <w:rFonts w:ascii="Times New Roman" w:hAnsi="Times New Roman" w:cs="Times New Roman"/>
                <w:sz w:val="22"/>
                <w:szCs w:val="22"/>
              </w:rPr>
              <w:t>Временные характеристики целевого показателя (индикатора) </w:t>
            </w:r>
            <w:r w:rsidRPr="003666DD">
              <w:rPr>
                <w:rStyle w:val="afff1"/>
                <w:rFonts w:ascii="Times New Roman" w:hAnsi="Times New Roman" w:cs="Times New Roman"/>
                <w:sz w:val="22"/>
                <w:szCs w:val="22"/>
                <w:vertAlign w:val="superscript"/>
              </w:rPr>
              <w:t xml:space="preserve"> </w:t>
            </w:r>
          </w:p>
          <w:p w14:paraId="17CB0FD2" w14:textId="77777777" w:rsidR="0029465C" w:rsidRPr="003666DD" w:rsidRDefault="0029465C" w:rsidP="00E33004">
            <w:pPr>
              <w:pStyle w:val="aff"/>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42AAA14" w14:textId="77777777" w:rsidR="0029465C" w:rsidRPr="003666DD" w:rsidRDefault="0029465C" w:rsidP="00E33004">
            <w:pPr>
              <w:pStyle w:val="afffa"/>
              <w:jc w:val="center"/>
              <w:rPr>
                <w:rFonts w:ascii="Times New Roman" w:hAnsi="Times New Roman" w:cs="Times New Roman"/>
                <w:color w:val="106BBE"/>
                <w:sz w:val="22"/>
                <w:szCs w:val="22"/>
                <w:vertAlign w:val="superscript"/>
              </w:rPr>
            </w:pPr>
            <w:r w:rsidRPr="003666DD">
              <w:rPr>
                <w:rFonts w:ascii="Times New Roman" w:hAnsi="Times New Roman" w:cs="Times New Roman"/>
                <w:sz w:val="22"/>
                <w:szCs w:val="22"/>
              </w:rPr>
              <w:t>Алгоритм формирования (формула) и методологические пояснения к целевому показателю (индикатору) </w:t>
            </w:r>
            <w:r w:rsidRPr="003666DD">
              <w:rPr>
                <w:rFonts w:ascii="Times New Roman" w:hAnsi="Times New Roman" w:cs="Times New Roman"/>
                <w:color w:val="106BBE"/>
                <w:sz w:val="22"/>
                <w:szCs w:val="22"/>
                <w:vertAlign w:val="superscript"/>
              </w:rPr>
              <w:t xml:space="preserve"> </w:t>
            </w:r>
          </w:p>
        </w:tc>
        <w:tc>
          <w:tcPr>
            <w:tcW w:w="2409" w:type="dxa"/>
            <w:tcBorders>
              <w:top w:val="single" w:sz="4" w:space="0" w:color="auto"/>
              <w:left w:val="single" w:sz="4" w:space="0" w:color="auto"/>
              <w:bottom w:val="single" w:sz="4" w:space="0" w:color="auto"/>
              <w:right w:val="single" w:sz="4" w:space="0" w:color="auto"/>
            </w:tcBorders>
          </w:tcPr>
          <w:p w14:paraId="53CBA359" w14:textId="77777777" w:rsidR="0029465C" w:rsidRPr="003666DD" w:rsidRDefault="0029465C" w:rsidP="00E33004">
            <w:pPr>
              <w:pStyle w:val="afffa"/>
              <w:jc w:val="center"/>
              <w:rPr>
                <w:rStyle w:val="afff1"/>
                <w:rFonts w:ascii="Times New Roman" w:hAnsi="Times New Roman" w:cs="Times New Roman"/>
                <w:sz w:val="22"/>
                <w:szCs w:val="22"/>
                <w:vertAlign w:val="superscript"/>
              </w:rPr>
            </w:pPr>
            <w:r w:rsidRPr="003666DD">
              <w:rPr>
                <w:rFonts w:ascii="Times New Roman" w:hAnsi="Times New Roman" w:cs="Times New Roman"/>
                <w:sz w:val="22"/>
                <w:szCs w:val="22"/>
              </w:rPr>
              <w:t>Показатели, используемые в формуле</w:t>
            </w:r>
          </w:p>
          <w:p w14:paraId="46465E41" w14:textId="77777777" w:rsidR="0029465C" w:rsidRPr="003666DD" w:rsidRDefault="0029465C" w:rsidP="00E33004">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49AC40D" w14:textId="77777777" w:rsidR="0029465C" w:rsidRPr="003666DD" w:rsidRDefault="0029465C" w:rsidP="00E33004">
            <w:pPr>
              <w:pStyle w:val="afffa"/>
              <w:jc w:val="center"/>
              <w:rPr>
                <w:rStyle w:val="afff1"/>
                <w:rFonts w:ascii="Times New Roman" w:hAnsi="Times New Roman" w:cs="Times New Roman"/>
                <w:sz w:val="22"/>
                <w:szCs w:val="22"/>
                <w:vertAlign w:val="superscript"/>
              </w:rPr>
            </w:pPr>
            <w:r w:rsidRPr="003666DD">
              <w:rPr>
                <w:rFonts w:ascii="Times New Roman" w:hAnsi="Times New Roman" w:cs="Times New Roman"/>
                <w:sz w:val="22"/>
                <w:szCs w:val="22"/>
              </w:rPr>
              <w:t>Метод сбора информации, индекс формы отчетности </w:t>
            </w:r>
          </w:p>
          <w:p w14:paraId="105FD16F" w14:textId="77777777" w:rsidR="0029465C" w:rsidRPr="003666DD" w:rsidRDefault="0029465C" w:rsidP="00E33004">
            <w:pPr>
              <w:pStyle w:val="aff"/>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6F25755"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Источник получения данных для расчета показателя (индикатора)</w:t>
            </w:r>
          </w:p>
        </w:tc>
        <w:tc>
          <w:tcPr>
            <w:tcW w:w="1560" w:type="dxa"/>
            <w:tcBorders>
              <w:top w:val="single" w:sz="4" w:space="0" w:color="auto"/>
              <w:left w:val="single" w:sz="4" w:space="0" w:color="auto"/>
              <w:bottom w:val="single" w:sz="4" w:space="0" w:color="auto"/>
            </w:tcBorders>
          </w:tcPr>
          <w:p w14:paraId="5A0D20B5" w14:textId="77777777" w:rsidR="0029465C" w:rsidRPr="003666DD" w:rsidRDefault="0029465C" w:rsidP="00E33004">
            <w:pPr>
              <w:pStyle w:val="afffa"/>
              <w:jc w:val="center"/>
              <w:rPr>
                <w:rStyle w:val="afff1"/>
                <w:rFonts w:ascii="Times New Roman" w:hAnsi="Times New Roman" w:cs="Times New Roman"/>
                <w:sz w:val="22"/>
                <w:szCs w:val="22"/>
                <w:vertAlign w:val="superscript"/>
              </w:rPr>
            </w:pPr>
            <w:r w:rsidRPr="003666DD">
              <w:rPr>
                <w:rFonts w:ascii="Times New Roman" w:hAnsi="Times New Roman" w:cs="Times New Roman"/>
                <w:sz w:val="22"/>
                <w:szCs w:val="22"/>
              </w:rPr>
              <w:t>Ответственный за сбор данных по целевому показателю (индикатору)</w:t>
            </w:r>
            <w:r w:rsidRPr="003666DD">
              <w:rPr>
                <w:rStyle w:val="afff1"/>
                <w:rFonts w:ascii="Times New Roman" w:hAnsi="Times New Roman" w:cs="Times New Roman"/>
                <w:sz w:val="22"/>
                <w:szCs w:val="22"/>
                <w:vertAlign w:val="superscript"/>
              </w:rPr>
              <w:t xml:space="preserve"> </w:t>
            </w:r>
          </w:p>
          <w:p w14:paraId="44ACAEDF" w14:textId="77777777" w:rsidR="0029465C" w:rsidRPr="003666DD" w:rsidRDefault="0029465C" w:rsidP="00E33004">
            <w:pPr>
              <w:pStyle w:val="aff"/>
              <w:rPr>
                <w:rFonts w:ascii="Times New Roman" w:hAnsi="Times New Roman" w:cs="Times New Roman"/>
                <w:sz w:val="22"/>
                <w:szCs w:val="22"/>
              </w:rPr>
            </w:pPr>
          </w:p>
        </w:tc>
      </w:tr>
      <w:tr w:rsidR="0029465C" w:rsidRPr="003666DD" w14:paraId="28A2B190" w14:textId="77777777" w:rsidTr="00E33004">
        <w:trPr>
          <w:tblHeader/>
        </w:trPr>
        <w:tc>
          <w:tcPr>
            <w:tcW w:w="709" w:type="dxa"/>
            <w:tcBorders>
              <w:top w:val="single" w:sz="4" w:space="0" w:color="auto"/>
              <w:bottom w:val="single" w:sz="4" w:space="0" w:color="auto"/>
              <w:right w:val="single" w:sz="4" w:space="0" w:color="auto"/>
            </w:tcBorders>
          </w:tcPr>
          <w:p w14:paraId="1543D62B"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1</w:t>
            </w:r>
          </w:p>
        </w:tc>
        <w:tc>
          <w:tcPr>
            <w:tcW w:w="2268" w:type="dxa"/>
            <w:tcBorders>
              <w:top w:val="single" w:sz="4" w:space="0" w:color="auto"/>
              <w:left w:val="single" w:sz="4" w:space="0" w:color="auto"/>
              <w:bottom w:val="single" w:sz="4" w:space="0" w:color="auto"/>
              <w:right w:val="single" w:sz="4" w:space="0" w:color="auto"/>
            </w:tcBorders>
          </w:tcPr>
          <w:p w14:paraId="667BF527"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2</w:t>
            </w:r>
          </w:p>
        </w:tc>
        <w:tc>
          <w:tcPr>
            <w:tcW w:w="1153" w:type="dxa"/>
            <w:tcBorders>
              <w:top w:val="single" w:sz="4" w:space="0" w:color="auto"/>
              <w:left w:val="single" w:sz="4" w:space="0" w:color="auto"/>
              <w:bottom w:val="single" w:sz="4" w:space="0" w:color="auto"/>
              <w:right w:val="single" w:sz="4" w:space="0" w:color="auto"/>
            </w:tcBorders>
          </w:tcPr>
          <w:p w14:paraId="3C78C896"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3</w:t>
            </w:r>
          </w:p>
        </w:tc>
        <w:tc>
          <w:tcPr>
            <w:tcW w:w="1978" w:type="dxa"/>
            <w:tcBorders>
              <w:top w:val="single" w:sz="4" w:space="0" w:color="auto"/>
              <w:left w:val="single" w:sz="4" w:space="0" w:color="auto"/>
              <w:bottom w:val="single" w:sz="4" w:space="0" w:color="auto"/>
              <w:right w:val="single" w:sz="4" w:space="0" w:color="auto"/>
            </w:tcBorders>
          </w:tcPr>
          <w:p w14:paraId="00B40028"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4</w:t>
            </w:r>
          </w:p>
        </w:tc>
        <w:tc>
          <w:tcPr>
            <w:tcW w:w="1264" w:type="dxa"/>
            <w:tcBorders>
              <w:top w:val="single" w:sz="4" w:space="0" w:color="auto"/>
              <w:left w:val="single" w:sz="4" w:space="0" w:color="auto"/>
              <w:bottom w:val="single" w:sz="4" w:space="0" w:color="auto"/>
              <w:right w:val="single" w:sz="4" w:space="0" w:color="auto"/>
            </w:tcBorders>
          </w:tcPr>
          <w:p w14:paraId="1476B3F5"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5</w:t>
            </w:r>
          </w:p>
        </w:tc>
        <w:tc>
          <w:tcPr>
            <w:tcW w:w="1701" w:type="dxa"/>
            <w:tcBorders>
              <w:top w:val="single" w:sz="4" w:space="0" w:color="auto"/>
              <w:left w:val="single" w:sz="4" w:space="0" w:color="auto"/>
              <w:bottom w:val="single" w:sz="4" w:space="0" w:color="auto"/>
              <w:right w:val="single" w:sz="4" w:space="0" w:color="auto"/>
            </w:tcBorders>
          </w:tcPr>
          <w:p w14:paraId="28E2850A"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6</w:t>
            </w:r>
          </w:p>
        </w:tc>
        <w:tc>
          <w:tcPr>
            <w:tcW w:w="2409" w:type="dxa"/>
            <w:tcBorders>
              <w:top w:val="single" w:sz="4" w:space="0" w:color="auto"/>
              <w:left w:val="single" w:sz="4" w:space="0" w:color="auto"/>
              <w:bottom w:val="single" w:sz="4" w:space="0" w:color="auto"/>
              <w:right w:val="single" w:sz="4" w:space="0" w:color="auto"/>
            </w:tcBorders>
          </w:tcPr>
          <w:p w14:paraId="1516971B"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7</w:t>
            </w:r>
          </w:p>
        </w:tc>
        <w:tc>
          <w:tcPr>
            <w:tcW w:w="1134" w:type="dxa"/>
            <w:tcBorders>
              <w:top w:val="single" w:sz="4" w:space="0" w:color="auto"/>
              <w:left w:val="single" w:sz="4" w:space="0" w:color="auto"/>
              <w:bottom w:val="single" w:sz="4" w:space="0" w:color="auto"/>
              <w:right w:val="single" w:sz="4" w:space="0" w:color="auto"/>
            </w:tcBorders>
          </w:tcPr>
          <w:p w14:paraId="1EAFA710"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8</w:t>
            </w:r>
          </w:p>
        </w:tc>
        <w:tc>
          <w:tcPr>
            <w:tcW w:w="1559" w:type="dxa"/>
            <w:tcBorders>
              <w:top w:val="single" w:sz="4" w:space="0" w:color="auto"/>
              <w:left w:val="single" w:sz="4" w:space="0" w:color="auto"/>
              <w:bottom w:val="single" w:sz="4" w:space="0" w:color="auto"/>
              <w:right w:val="single" w:sz="4" w:space="0" w:color="auto"/>
            </w:tcBorders>
          </w:tcPr>
          <w:p w14:paraId="53A8CE24"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9</w:t>
            </w:r>
          </w:p>
        </w:tc>
        <w:tc>
          <w:tcPr>
            <w:tcW w:w="1560" w:type="dxa"/>
            <w:tcBorders>
              <w:top w:val="single" w:sz="4" w:space="0" w:color="auto"/>
              <w:left w:val="single" w:sz="4" w:space="0" w:color="auto"/>
              <w:bottom w:val="single" w:sz="4" w:space="0" w:color="auto"/>
            </w:tcBorders>
          </w:tcPr>
          <w:p w14:paraId="0DF91B8D"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10</w:t>
            </w:r>
          </w:p>
        </w:tc>
      </w:tr>
      <w:tr w:rsidR="0029465C" w:rsidRPr="003666DD" w14:paraId="02779ED5" w14:textId="77777777" w:rsidTr="00E33004">
        <w:tc>
          <w:tcPr>
            <w:tcW w:w="709" w:type="dxa"/>
            <w:tcBorders>
              <w:top w:val="single" w:sz="4" w:space="0" w:color="auto"/>
              <w:bottom w:val="single" w:sz="4" w:space="0" w:color="auto"/>
              <w:right w:val="single" w:sz="4" w:space="0" w:color="auto"/>
            </w:tcBorders>
          </w:tcPr>
          <w:p w14:paraId="0482A3C7"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1.</w:t>
            </w:r>
          </w:p>
        </w:tc>
        <w:tc>
          <w:tcPr>
            <w:tcW w:w="2268" w:type="dxa"/>
            <w:tcBorders>
              <w:top w:val="single" w:sz="4" w:space="0" w:color="auto"/>
              <w:left w:val="single" w:sz="4" w:space="0" w:color="auto"/>
              <w:bottom w:val="single" w:sz="4" w:space="0" w:color="auto"/>
              <w:right w:val="single" w:sz="4" w:space="0" w:color="auto"/>
            </w:tcBorders>
          </w:tcPr>
          <w:p w14:paraId="22D1C131"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Охват детей в возрасте от 3-х до 7 лет и старше программами дошкольного образования</w:t>
            </w:r>
          </w:p>
        </w:tc>
        <w:tc>
          <w:tcPr>
            <w:tcW w:w="1153" w:type="dxa"/>
            <w:tcBorders>
              <w:top w:val="single" w:sz="4" w:space="0" w:color="auto"/>
              <w:left w:val="single" w:sz="4" w:space="0" w:color="auto"/>
              <w:bottom w:val="single" w:sz="4" w:space="0" w:color="auto"/>
              <w:right w:val="single" w:sz="4" w:space="0" w:color="auto"/>
            </w:tcBorders>
          </w:tcPr>
          <w:p w14:paraId="63ED3B9B"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tcPr>
          <w:p w14:paraId="1F149C1A"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увеличение охвата детей от 3-х до 7 лет и старше программами дошкольного образования</w:t>
            </w:r>
          </w:p>
        </w:tc>
        <w:tc>
          <w:tcPr>
            <w:tcW w:w="1264" w:type="dxa"/>
            <w:tcBorders>
              <w:top w:val="single" w:sz="4" w:space="0" w:color="auto"/>
              <w:left w:val="single" w:sz="4" w:space="0" w:color="auto"/>
              <w:bottom w:val="single" w:sz="4" w:space="0" w:color="auto"/>
              <w:right w:val="single" w:sz="4" w:space="0" w:color="auto"/>
            </w:tcBorders>
          </w:tcPr>
          <w:p w14:paraId="74B54F68"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ежегодно, на 1 января года, следующего за отчетным; по итогам полугодия, по состоянию на 1 июля текущего года.</w:t>
            </w:r>
          </w:p>
        </w:tc>
        <w:tc>
          <w:tcPr>
            <w:tcW w:w="1701" w:type="dxa"/>
            <w:tcBorders>
              <w:top w:val="single" w:sz="4" w:space="0" w:color="auto"/>
              <w:left w:val="single" w:sz="4" w:space="0" w:color="auto"/>
              <w:bottom w:val="single" w:sz="4" w:space="0" w:color="auto"/>
              <w:right w:val="single" w:sz="4" w:space="0" w:color="auto"/>
            </w:tcBorders>
          </w:tcPr>
          <w:p w14:paraId="6AB4514C" w14:textId="77777777" w:rsidR="0029465C" w:rsidRPr="003666DD" w:rsidRDefault="0029465C" w:rsidP="00E33004">
            <w:pPr>
              <w:jc w:val="center"/>
              <w:rPr>
                <w:position w:val="-28"/>
                <w:sz w:val="22"/>
                <w:szCs w:val="22"/>
                <w:lang w:eastAsia="en-US"/>
              </w:rPr>
            </w:pPr>
            <w:r w:rsidRPr="003666DD">
              <w:rPr>
                <w:position w:val="-32"/>
                <w:sz w:val="22"/>
                <w:szCs w:val="22"/>
                <w:lang w:eastAsia="en-US"/>
              </w:rPr>
              <w:object w:dxaOrig="1420" w:dyaOrig="700" w14:anchorId="78256657">
                <v:shape id="_x0000_i1027" type="#_x0000_t75" style="width:64.95pt;height:43.85pt" o:ole="">
                  <v:imagedata r:id="rId13" o:title=""/>
                </v:shape>
                <o:OLEObject Type="Embed" ProgID="Equation.3" ShapeID="_x0000_i1027" DrawAspect="Content" ObjectID="_1761055017" r:id="rId14"/>
              </w:object>
            </w:r>
          </w:p>
          <w:p w14:paraId="229FCF04" w14:textId="77777777" w:rsidR="0029465C" w:rsidRPr="003666DD" w:rsidRDefault="0029465C" w:rsidP="00E33004">
            <w:pPr>
              <w:jc w:val="center"/>
              <w:rPr>
                <w:position w:val="-12"/>
                <w:sz w:val="22"/>
                <w:szCs w:val="22"/>
                <w:lang w:eastAsia="en-US"/>
              </w:rPr>
            </w:pPr>
          </w:p>
          <w:p w14:paraId="67D59056" w14:textId="77777777" w:rsidR="0029465C" w:rsidRPr="003666DD" w:rsidRDefault="0029465C" w:rsidP="00E33004">
            <w:pPr>
              <w:rPr>
                <w:sz w:val="22"/>
                <w:szCs w:val="22"/>
              </w:rPr>
            </w:pPr>
          </w:p>
        </w:tc>
        <w:tc>
          <w:tcPr>
            <w:tcW w:w="2409" w:type="dxa"/>
            <w:tcBorders>
              <w:top w:val="single" w:sz="4" w:space="0" w:color="auto"/>
              <w:left w:val="single" w:sz="4" w:space="0" w:color="auto"/>
              <w:bottom w:val="single" w:sz="4" w:space="0" w:color="auto"/>
              <w:right w:val="single" w:sz="4" w:space="0" w:color="auto"/>
            </w:tcBorders>
          </w:tcPr>
          <w:p w14:paraId="070F22D0" w14:textId="77777777" w:rsidR="0029465C" w:rsidRPr="003666DD" w:rsidRDefault="0029465C" w:rsidP="00E33004">
            <w:pPr>
              <w:rPr>
                <w:sz w:val="22"/>
                <w:szCs w:val="22"/>
                <w:lang w:eastAsia="en-US"/>
              </w:rPr>
            </w:pPr>
            <w:bookmarkStart w:id="3" w:name="sub_6660"/>
            <w:r w:rsidRPr="003666DD">
              <w:rPr>
                <w:sz w:val="22"/>
                <w:szCs w:val="22"/>
              </w:rPr>
              <w:t xml:space="preserve"> </w:t>
            </w:r>
            <w:bookmarkEnd w:id="3"/>
            <w:r w:rsidRPr="003666DD">
              <w:rPr>
                <w:position w:val="-4"/>
                <w:sz w:val="22"/>
                <w:szCs w:val="22"/>
                <w:lang w:eastAsia="en-US"/>
              </w:rPr>
              <w:object w:dxaOrig="220" w:dyaOrig="260" w14:anchorId="4DD41F3A">
                <v:shape id="_x0000_i1028" type="#_x0000_t75" style="width:14.1pt;height:14.1pt" o:ole="">
                  <v:imagedata r:id="rId15" o:title=""/>
                </v:shape>
                <o:OLEObject Type="Embed" ProgID="Equation.3" ShapeID="_x0000_i1028" DrawAspect="Content" ObjectID="_1761055018" r:id="rId16"/>
              </w:object>
            </w:r>
            <w:r w:rsidRPr="003666DD">
              <w:rPr>
                <w:position w:val="-4"/>
                <w:sz w:val="22"/>
                <w:szCs w:val="22"/>
                <w:lang w:eastAsia="en-US"/>
              </w:rPr>
              <w:t xml:space="preserve"> - охват детей в возрасте 3-7 лет программами дошкольного образования</w:t>
            </w:r>
            <w:r w:rsidRPr="003666DD">
              <w:rPr>
                <w:sz w:val="22"/>
                <w:szCs w:val="22"/>
                <w:lang w:eastAsia="en-US"/>
              </w:rPr>
              <w:t>;</w:t>
            </w:r>
          </w:p>
          <w:p w14:paraId="6AB74ACB" w14:textId="77777777" w:rsidR="0029465C" w:rsidRPr="003666DD" w:rsidRDefault="0029465C" w:rsidP="00E33004">
            <w:pPr>
              <w:rPr>
                <w:sz w:val="22"/>
                <w:szCs w:val="22"/>
                <w:lang w:eastAsia="en-US"/>
              </w:rPr>
            </w:pPr>
            <w:r w:rsidRPr="003666DD">
              <w:rPr>
                <w:position w:val="-12"/>
                <w:sz w:val="22"/>
                <w:szCs w:val="22"/>
                <w:lang w:eastAsia="en-US"/>
              </w:rPr>
              <w:object w:dxaOrig="480" w:dyaOrig="360" w14:anchorId="5DBEC537">
                <v:shape id="_x0000_i1029" type="#_x0000_t75" style="width:22.7pt;height:22.7pt" o:ole="">
                  <v:imagedata r:id="rId17" o:title=""/>
                </v:shape>
                <o:OLEObject Type="Embed" ProgID="Equation.3" ShapeID="_x0000_i1029" DrawAspect="Content" ObjectID="_1761055019" r:id="rId18"/>
              </w:object>
            </w:r>
            <w:r w:rsidRPr="003666DD">
              <w:rPr>
                <w:position w:val="-12"/>
                <w:sz w:val="22"/>
                <w:szCs w:val="22"/>
                <w:lang w:eastAsia="en-US"/>
              </w:rPr>
              <w:t>-  численность детей в возрасте 3-7 лет, получающих услуги дошкольного образования в дошкольных учреждениях, реализующих основные общеобразовательные программы дошкольного образования;</w:t>
            </w:r>
          </w:p>
          <w:p w14:paraId="14BD47A8" w14:textId="77777777" w:rsidR="0029465C" w:rsidRPr="003666DD" w:rsidRDefault="0029465C" w:rsidP="00E33004">
            <w:pPr>
              <w:rPr>
                <w:sz w:val="22"/>
                <w:szCs w:val="22"/>
              </w:rPr>
            </w:pPr>
            <w:r w:rsidRPr="003666DD">
              <w:rPr>
                <w:position w:val="-14"/>
                <w:sz w:val="22"/>
                <w:szCs w:val="22"/>
                <w:lang w:eastAsia="en-US"/>
              </w:rPr>
              <w:object w:dxaOrig="499" w:dyaOrig="380" w14:anchorId="7AA0C451">
                <v:shape id="_x0000_i1030" type="#_x0000_t75" style="width:22.7pt;height:14.85pt" o:ole="">
                  <v:imagedata r:id="rId19" o:title=""/>
                </v:shape>
                <o:OLEObject Type="Embed" ProgID="Equation.3" ShapeID="_x0000_i1030" DrawAspect="Content" ObjectID="_1761055020" r:id="rId20"/>
              </w:object>
            </w:r>
            <w:r w:rsidRPr="003666DD">
              <w:rPr>
                <w:position w:val="-14"/>
                <w:sz w:val="22"/>
                <w:szCs w:val="22"/>
                <w:lang w:eastAsia="en-US"/>
              </w:rPr>
              <w:t xml:space="preserve"> - общая численность детей в возрасте 3 – 7 лет</w:t>
            </w:r>
          </w:p>
        </w:tc>
        <w:tc>
          <w:tcPr>
            <w:tcW w:w="1134" w:type="dxa"/>
            <w:tcBorders>
              <w:top w:val="single" w:sz="4" w:space="0" w:color="auto"/>
              <w:left w:val="single" w:sz="4" w:space="0" w:color="auto"/>
              <w:bottom w:val="single" w:sz="4" w:space="0" w:color="auto"/>
              <w:right w:val="single" w:sz="4" w:space="0" w:color="auto"/>
            </w:tcBorders>
          </w:tcPr>
          <w:p w14:paraId="3C72BFD0"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 xml:space="preserve">3  </w:t>
            </w:r>
          </w:p>
        </w:tc>
        <w:tc>
          <w:tcPr>
            <w:tcW w:w="1559" w:type="dxa"/>
            <w:tcBorders>
              <w:top w:val="single" w:sz="4" w:space="0" w:color="auto"/>
              <w:left w:val="single" w:sz="4" w:space="0" w:color="auto"/>
              <w:bottom w:val="single" w:sz="4" w:space="0" w:color="auto"/>
              <w:right w:val="single" w:sz="4" w:space="0" w:color="auto"/>
            </w:tcBorders>
          </w:tcPr>
          <w:p w14:paraId="193568DB" w14:textId="77777777" w:rsidR="0029465C" w:rsidRPr="003666DD" w:rsidRDefault="0029465C" w:rsidP="00E33004">
            <w:pPr>
              <w:rPr>
                <w:sz w:val="22"/>
                <w:szCs w:val="22"/>
              </w:rPr>
            </w:pPr>
            <w:r w:rsidRPr="003666DD">
              <w:rPr>
                <w:sz w:val="22"/>
                <w:szCs w:val="22"/>
              </w:rPr>
              <w:t>Данные годовой статистической отчетности о деятельности дошкольных образовательных учреждений (Форма № 85-К)</w:t>
            </w:r>
          </w:p>
          <w:p w14:paraId="31044851" w14:textId="77777777" w:rsidR="0029465C" w:rsidRPr="003666DD" w:rsidRDefault="0029465C" w:rsidP="00E33004">
            <w:pPr>
              <w:pStyle w:val="afffa"/>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tcBorders>
          </w:tcPr>
          <w:p w14:paraId="0C570C18"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2F12505F" w14:textId="77777777" w:rsidTr="00E33004">
        <w:tc>
          <w:tcPr>
            <w:tcW w:w="709" w:type="dxa"/>
            <w:tcBorders>
              <w:top w:val="single" w:sz="4" w:space="0" w:color="auto"/>
              <w:bottom w:val="single" w:sz="4" w:space="0" w:color="auto"/>
              <w:right w:val="single" w:sz="4" w:space="0" w:color="auto"/>
            </w:tcBorders>
          </w:tcPr>
          <w:p w14:paraId="42150800"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2.</w:t>
            </w:r>
          </w:p>
        </w:tc>
        <w:tc>
          <w:tcPr>
            <w:tcW w:w="2268" w:type="dxa"/>
            <w:tcBorders>
              <w:top w:val="single" w:sz="4" w:space="0" w:color="auto"/>
              <w:left w:val="single" w:sz="4" w:space="0" w:color="auto"/>
              <w:bottom w:val="single" w:sz="4" w:space="0" w:color="auto"/>
              <w:right w:val="single" w:sz="4" w:space="0" w:color="auto"/>
            </w:tcBorders>
          </w:tcPr>
          <w:p w14:paraId="3BE0D1CD"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Доля детей в возрасте от 1 года до 7 лет и старше, получающих услуги дошкольного образования в организациях различной организационно-правовой формы собственности</w:t>
            </w:r>
          </w:p>
        </w:tc>
        <w:tc>
          <w:tcPr>
            <w:tcW w:w="1153" w:type="dxa"/>
            <w:tcBorders>
              <w:top w:val="single" w:sz="4" w:space="0" w:color="auto"/>
              <w:left w:val="single" w:sz="4" w:space="0" w:color="auto"/>
              <w:bottom w:val="single" w:sz="4" w:space="0" w:color="auto"/>
              <w:right w:val="single" w:sz="4" w:space="0" w:color="auto"/>
            </w:tcBorders>
          </w:tcPr>
          <w:p w14:paraId="3ADD823C"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tcPr>
          <w:p w14:paraId="5EDA0CB0"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увеличение доли детей в возрасте от 1 года до 7 лет и старше, полу-чающих услуги дошкольного образования в дошкольных учреждениях всех форм собственности</w:t>
            </w:r>
          </w:p>
        </w:tc>
        <w:tc>
          <w:tcPr>
            <w:tcW w:w="1264" w:type="dxa"/>
            <w:tcBorders>
              <w:top w:val="single" w:sz="4" w:space="0" w:color="auto"/>
              <w:left w:val="single" w:sz="4" w:space="0" w:color="auto"/>
              <w:bottom w:val="single" w:sz="4" w:space="0" w:color="auto"/>
              <w:right w:val="single" w:sz="4" w:space="0" w:color="auto"/>
            </w:tcBorders>
          </w:tcPr>
          <w:p w14:paraId="6E25B46B"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ежегодно, на 1 января года, следующего за отчетным; по итогам полугодия, по </w:t>
            </w:r>
            <w:proofErr w:type="spellStart"/>
            <w:r w:rsidRPr="003666DD">
              <w:rPr>
                <w:rFonts w:ascii="Times New Roman" w:hAnsi="Times New Roman" w:cs="Times New Roman"/>
                <w:sz w:val="22"/>
                <w:szCs w:val="22"/>
              </w:rPr>
              <w:t>состо-янию</w:t>
            </w:r>
            <w:proofErr w:type="spellEnd"/>
            <w:r w:rsidRPr="003666DD">
              <w:rPr>
                <w:rFonts w:ascii="Times New Roman" w:hAnsi="Times New Roman" w:cs="Times New Roman"/>
                <w:sz w:val="22"/>
                <w:szCs w:val="22"/>
              </w:rPr>
              <w:t xml:space="preserve"> на 1 июля текущего года</w:t>
            </w:r>
          </w:p>
        </w:tc>
        <w:tc>
          <w:tcPr>
            <w:tcW w:w="1701" w:type="dxa"/>
            <w:tcBorders>
              <w:top w:val="single" w:sz="4" w:space="0" w:color="auto"/>
              <w:left w:val="single" w:sz="4" w:space="0" w:color="auto"/>
              <w:bottom w:val="single" w:sz="4" w:space="0" w:color="auto"/>
              <w:right w:val="single" w:sz="4" w:space="0" w:color="auto"/>
            </w:tcBorders>
          </w:tcPr>
          <w:p w14:paraId="37877012" w14:textId="77777777" w:rsidR="0029465C" w:rsidRPr="003666DD" w:rsidRDefault="0029465C" w:rsidP="00E33004">
            <w:pPr>
              <w:rPr>
                <w:sz w:val="22"/>
                <w:szCs w:val="22"/>
              </w:rPr>
            </w:pPr>
            <w:r w:rsidRPr="003666DD">
              <w:rPr>
                <w:position w:val="-32"/>
                <w:sz w:val="22"/>
                <w:szCs w:val="22"/>
              </w:rPr>
              <w:object w:dxaOrig="1420" w:dyaOrig="700" w14:anchorId="04984281">
                <v:shape id="_x0000_i1031" type="#_x0000_t75" style="width:79.05pt;height:36pt" o:ole="">
                  <v:imagedata r:id="rId21" o:title=""/>
                </v:shape>
                <o:OLEObject Type="Embed" ProgID="Equation.3" ShapeID="_x0000_i1031" DrawAspect="Content" ObjectID="_1761055021" r:id="rId22"/>
              </w:object>
            </w:r>
          </w:p>
          <w:p w14:paraId="61E33E79" w14:textId="77777777" w:rsidR="0029465C" w:rsidRPr="003666DD" w:rsidRDefault="0029465C" w:rsidP="00E33004">
            <w:pPr>
              <w:pStyle w:val="24"/>
              <w:widowControl w:val="0"/>
              <w:spacing w:after="0" w:line="240" w:lineRule="auto"/>
              <w:ind w:left="0"/>
              <w:jc w:val="both"/>
              <w:rPr>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5E0A349" w14:textId="77777777" w:rsidR="0029465C" w:rsidRPr="003666DD" w:rsidRDefault="0029465C" w:rsidP="00E33004">
            <w:pPr>
              <w:pStyle w:val="24"/>
              <w:widowControl w:val="0"/>
              <w:spacing w:after="0" w:line="240" w:lineRule="auto"/>
              <w:ind w:left="0"/>
              <w:jc w:val="both"/>
              <w:rPr>
                <w:sz w:val="22"/>
                <w:szCs w:val="22"/>
                <w:lang w:eastAsia="en-US"/>
              </w:rPr>
            </w:pPr>
            <w:r w:rsidRPr="003666DD">
              <w:rPr>
                <w:position w:val="-4"/>
                <w:sz w:val="22"/>
                <w:szCs w:val="22"/>
                <w:lang w:eastAsia="en-US"/>
              </w:rPr>
              <w:object w:dxaOrig="220" w:dyaOrig="260" w14:anchorId="603BF1B4">
                <v:shape id="_x0000_i1032" type="#_x0000_t75" style="width:14.1pt;height:14.1pt" o:ole="">
                  <v:imagedata r:id="rId15" o:title=""/>
                </v:shape>
                <o:OLEObject Type="Embed" ProgID="Equation.3" ShapeID="_x0000_i1032" DrawAspect="Content" ObjectID="_1761055022" r:id="rId23"/>
              </w:object>
            </w:r>
            <w:r w:rsidRPr="003666DD">
              <w:rPr>
                <w:sz w:val="22"/>
                <w:szCs w:val="22"/>
                <w:lang w:eastAsia="en-US"/>
              </w:rPr>
              <w:t xml:space="preserve">- Доля детей в возрасте от 1 года до 7 лет и старше, получающих услуги дошкольного образования в организациях различной организационно-правовой формы собственности </w:t>
            </w:r>
            <w:r w:rsidRPr="003666DD">
              <w:rPr>
                <w:position w:val="-12"/>
                <w:sz w:val="22"/>
                <w:szCs w:val="22"/>
                <w:lang w:eastAsia="en-US"/>
              </w:rPr>
              <w:object w:dxaOrig="460" w:dyaOrig="360" w14:anchorId="76B471FC">
                <v:shape id="_x0000_i1033" type="#_x0000_t75" style="width:21.15pt;height:22.7pt" o:ole="">
                  <v:imagedata r:id="rId24" o:title=""/>
                </v:shape>
                <o:OLEObject Type="Embed" ProgID="Equation.3" ShapeID="_x0000_i1033" DrawAspect="Content" ObjectID="_1761055023" r:id="rId25"/>
              </w:object>
            </w:r>
            <w:r w:rsidRPr="003666DD">
              <w:rPr>
                <w:sz w:val="22"/>
                <w:szCs w:val="22"/>
                <w:lang w:eastAsia="en-US"/>
              </w:rPr>
              <w:t xml:space="preserve">-численность детей в возрасте от 1-го года до 7 лет и старше, получающих услуги до-школьного образования в дошкольных учреждениях всех форм собственности, </w:t>
            </w:r>
            <w:proofErr w:type="spellStart"/>
            <w:r w:rsidRPr="003666DD">
              <w:rPr>
                <w:sz w:val="22"/>
                <w:szCs w:val="22"/>
                <w:lang w:eastAsia="en-US"/>
              </w:rPr>
              <w:t>реали-зующих</w:t>
            </w:r>
            <w:proofErr w:type="spellEnd"/>
            <w:r w:rsidRPr="003666DD">
              <w:rPr>
                <w:sz w:val="22"/>
                <w:szCs w:val="22"/>
                <w:lang w:eastAsia="en-US"/>
              </w:rPr>
              <w:t xml:space="preserve"> основные общеобразовательные программы – образовательные программы дошкольного </w:t>
            </w:r>
            <w:r w:rsidRPr="003666DD">
              <w:rPr>
                <w:sz w:val="22"/>
                <w:szCs w:val="22"/>
                <w:lang w:eastAsia="en-US"/>
              </w:rPr>
              <w:lastRenderedPageBreak/>
              <w:t>образования</w:t>
            </w:r>
          </w:p>
          <w:p w14:paraId="75E526F8" w14:textId="77777777" w:rsidR="0029465C" w:rsidRPr="003666DD" w:rsidRDefault="0029465C" w:rsidP="00E33004">
            <w:pPr>
              <w:pStyle w:val="24"/>
              <w:widowControl w:val="0"/>
              <w:spacing w:after="0" w:line="240" w:lineRule="auto"/>
              <w:ind w:left="0"/>
              <w:jc w:val="both"/>
              <w:rPr>
                <w:sz w:val="22"/>
                <w:szCs w:val="22"/>
                <w:lang w:eastAsia="en-US"/>
              </w:rPr>
            </w:pPr>
            <w:r w:rsidRPr="003666DD">
              <w:rPr>
                <w:position w:val="-14"/>
                <w:sz w:val="22"/>
                <w:szCs w:val="22"/>
                <w:lang w:eastAsia="en-US"/>
              </w:rPr>
              <w:object w:dxaOrig="499" w:dyaOrig="380" w14:anchorId="0385CA76">
                <v:shape id="_x0000_i1034" type="#_x0000_t75" style="width:28.15pt;height:14.85pt" o:ole="">
                  <v:imagedata r:id="rId19" o:title=""/>
                </v:shape>
                <o:OLEObject Type="Embed" ProgID="Equation.3" ShapeID="_x0000_i1034" DrawAspect="Content" ObjectID="_1761055024" r:id="rId26"/>
              </w:object>
            </w:r>
            <w:r w:rsidRPr="003666DD">
              <w:rPr>
                <w:sz w:val="22"/>
                <w:szCs w:val="22"/>
                <w:lang w:eastAsia="en-US"/>
              </w:rPr>
              <w:t xml:space="preserve"> общая численности детей в возрасте от 1-го года до 7 лет и старше</w:t>
            </w:r>
          </w:p>
          <w:p w14:paraId="7314F72B" w14:textId="77777777" w:rsidR="0029465C" w:rsidRPr="003666DD" w:rsidRDefault="0029465C" w:rsidP="00E33004">
            <w:pPr>
              <w:pStyle w:val="afffa"/>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65B2F3A"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 xml:space="preserve">3  </w:t>
            </w:r>
          </w:p>
        </w:tc>
        <w:tc>
          <w:tcPr>
            <w:tcW w:w="1559" w:type="dxa"/>
            <w:tcBorders>
              <w:top w:val="single" w:sz="4" w:space="0" w:color="auto"/>
              <w:left w:val="single" w:sz="4" w:space="0" w:color="auto"/>
              <w:bottom w:val="single" w:sz="4" w:space="0" w:color="auto"/>
              <w:right w:val="single" w:sz="4" w:space="0" w:color="auto"/>
            </w:tcBorders>
          </w:tcPr>
          <w:p w14:paraId="732F6842" w14:textId="77777777" w:rsidR="0029465C" w:rsidRPr="003666DD" w:rsidRDefault="0029465C" w:rsidP="00E33004">
            <w:pPr>
              <w:pStyle w:val="24"/>
              <w:widowControl w:val="0"/>
              <w:spacing w:after="0" w:line="240" w:lineRule="auto"/>
              <w:ind w:left="0"/>
              <w:jc w:val="both"/>
              <w:rPr>
                <w:sz w:val="22"/>
                <w:szCs w:val="22"/>
              </w:rPr>
            </w:pPr>
            <w:r w:rsidRPr="003666DD">
              <w:rPr>
                <w:sz w:val="22"/>
                <w:szCs w:val="22"/>
              </w:rPr>
              <w:t>Данные годовой статистической отчетности о деятельности дошкольных образовательных учреждений (Форма № 85-К)</w:t>
            </w:r>
          </w:p>
          <w:p w14:paraId="7CBFA1E9" w14:textId="77777777" w:rsidR="0029465C" w:rsidRPr="003666DD" w:rsidRDefault="0029465C" w:rsidP="00E33004">
            <w:pPr>
              <w:pStyle w:val="24"/>
              <w:widowControl w:val="0"/>
              <w:spacing w:after="0" w:line="240" w:lineRule="auto"/>
              <w:ind w:left="0"/>
              <w:jc w:val="both"/>
              <w:rPr>
                <w:sz w:val="22"/>
                <w:szCs w:val="22"/>
              </w:rPr>
            </w:pPr>
          </w:p>
          <w:p w14:paraId="5EB36440" w14:textId="77777777" w:rsidR="0029465C" w:rsidRPr="003666DD" w:rsidRDefault="0029465C" w:rsidP="00E33004">
            <w:pPr>
              <w:pStyle w:val="afffa"/>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tcBorders>
          </w:tcPr>
          <w:p w14:paraId="2319C7CA"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0BC5181F" w14:textId="77777777" w:rsidTr="00E33004">
        <w:tc>
          <w:tcPr>
            <w:tcW w:w="709" w:type="dxa"/>
            <w:tcBorders>
              <w:top w:val="single" w:sz="4" w:space="0" w:color="auto"/>
              <w:bottom w:val="single" w:sz="4" w:space="0" w:color="auto"/>
              <w:right w:val="single" w:sz="4" w:space="0" w:color="auto"/>
            </w:tcBorders>
          </w:tcPr>
          <w:p w14:paraId="6CA22AFE"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3.</w:t>
            </w:r>
          </w:p>
        </w:tc>
        <w:tc>
          <w:tcPr>
            <w:tcW w:w="2268" w:type="dxa"/>
            <w:tcBorders>
              <w:top w:val="single" w:sz="4" w:space="0" w:color="auto"/>
              <w:left w:val="single" w:sz="4" w:space="0" w:color="auto"/>
              <w:bottom w:val="single" w:sz="4" w:space="0" w:color="auto"/>
              <w:right w:val="single" w:sz="4" w:space="0" w:color="auto"/>
            </w:tcBorders>
          </w:tcPr>
          <w:p w14:paraId="2458545A"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Доля выпускников муниципальных общеобразовательных организаций, не сдавших единый государственный экзамен, в общей численности выпускников муниципальных общеобразовательных учреждений, участвовавших в государственной итоговой аттестации</w:t>
            </w:r>
          </w:p>
        </w:tc>
        <w:tc>
          <w:tcPr>
            <w:tcW w:w="1153" w:type="dxa"/>
            <w:tcBorders>
              <w:top w:val="single" w:sz="4" w:space="0" w:color="auto"/>
              <w:left w:val="single" w:sz="4" w:space="0" w:color="auto"/>
              <w:bottom w:val="single" w:sz="4" w:space="0" w:color="auto"/>
              <w:right w:val="single" w:sz="4" w:space="0" w:color="auto"/>
            </w:tcBorders>
          </w:tcPr>
          <w:p w14:paraId="6BA8C0C2"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tcPr>
          <w:p w14:paraId="43F7B7EE"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внедрение единой независимой системы оценки качества образования</w:t>
            </w:r>
          </w:p>
        </w:tc>
        <w:tc>
          <w:tcPr>
            <w:tcW w:w="1264" w:type="dxa"/>
            <w:tcBorders>
              <w:top w:val="single" w:sz="4" w:space="0" w:color="auto"/>
              <w:left w:val="single" w:sz="4" w:space="0" w:color="auto"/>
              <w:bottom w:val="single" w:sz="4" w:space="0" w:color="auto"/>
              <w:right w:val="single" w:sz="4" w:space="0" w:color="auto"/>
            </w:tcBorders>
          </w:tcPr>
          <w:p w14:paraId="1157FD35"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1 раз в год, по итогам государственной итоговой аттестации в форме ЕГЭ.</w:t>
            </w:r>
          </w:p>
        </w:tc>
        <w:tc>
          <w:tcPr>
            <w:tcW w:w="1701" w:type="dxa"/>
            <w:tcBorders>
              <w:top w:val="single" w:sz="4" w:space="0" w:color="auto"/>
              <w:left w:val="single" w:sz="4" w:space="0" w:color="auto"/>
              <w:bottom w:val="single" w:sz="4" w:space="0" w:color="auto"/>
              <w:right w:val="single" w:sz="4" w:space="0" w:color="auto"/>
            </w:tcBorders>
          </w:tcPr>
          <w:p w14:paraId="77998243"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object w:dxaOrig="1500" w:dyaOrig="660" w14:anchorId="3EB4B25C">
                <v:shape id="_x0000_i1035" type="#_x0000_t75" style="width:79.85pt;height:36pt" o:ole="">
                  <v:imagedata r:id="rId27" o:title=""/>
                </v:shape>
                <o:OLEObject Type="Embed" ProgID="Equation.3" ShapeID="_x0000_i1035" DrawAspect="Content" ObjectID="_1761055025" r:id="rId28"/>
              </w:object>
            </w:r>
          </w:p>
          <w:p w14:paraId="57274464" w14:textId="77777777" w:rsidR="0029465C" w:rsidRPr="003666DD" w:rsidRDefault="0029465C" w:rsidP="00E33004">
            <w:pPr>
              <w:pStyle w:val="afffa"/>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tcPr>
          <w:p w14:paraId="18779A81"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Y - 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 участвовавших в государственной итоговой аттестации;</w:t>
            </w:r>
          </w:p>
          <w:p w14:paraId="3F6F091A"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Т - численность выпускников муниципальных общеобразовательных учреждений, не сдавших единый государственный </w:t>
            </w:r>
            <w:r w:rsidRPr="003666DD">
              <w:rPr>
                <w:rFonts w:ascii="Times New Roman" w:hAnsi="Times New Roman" w:cs="Times New Roman"/>
                <w:sz w:val="22"/>
                <w:szCs w:val="22"/>
              </w:rPr>
              <w:lastRenderedPageBreak/>
              <w:t>экзамен;</w:t>
            </w:r>
          </w:p>
          <w:p w14:paraId="21BCF3CD" w14:textId="77777777" w:rsidR="0029465C" w:rsidRPr="003666DD" w:rsidRDefault="0029465C" w:rsidP="00E33004">
            <w:pPr>
              <w:pStyle w:val="afffa"/>
              <w:rPr>
                <w:rFonts w:ascii="Times New Roman" w:hAnsi="Times New Roman" w:cs="Times New Roman"/>
                <w:sz w:val="22"/>
                <w:szCs w:val="22"/>
              </w:rPr>
            </w:pPr>
            <w:proofErr w:type="spellStart"/>
            <w:r w:rsidRPr="003666DD">
              <w:rPr>
                <w:rFonts w:ascii="Times New Roman" w:hAnsi="Times New Roman" w:cs="Times New Roman"/>
                <w:sz w:val="22"/>
                <w:szCs w:val="22"/>
              </w:rPr>
              <w:t>Тобщ</w:t>
            </w:r>
            <w:proofErr w:type="spellEnd"/>
            <w:r w:rsidRPr="003666DD">
              <w:rPr>
                <w:rFonts w:ascii="Times New Roman" w:hAnsi="Times New Roman" w:cs="Times New Roman"/>
                <w:sz w:val="22"/>
                <w:szCs w:val="22"/>
              </w:rPr>
              <w:t xml:space="preserve"> – общая численность выпускников муниципальных общеобразовательных учреждений участвовавших в государственной итоговой аттестации. </w:t>
            </w:r>
          </w:p>
        </w:tc>
        <w:tc>
          <w:tcPr>
            <w:tcW w:w="1134" w:type="dxa"/>
            <w:tcBorders>
              <w:top w:val="single" w:sz="4" w:space="0" w:color="auto"/>
              <w:left w:val="single" w:sz="4" w:space="0" w:color="auto"/>
              <w:bottom w:val="single" w:sz="4" w:space="0" w:color="auto"/>
              <w:right w:val="single" w:sz="4" w:space="0" w:color="auto"/>
            </w:tcBorders>
          </w:tcPr>
          <w:p w14:paraId="68E1D2A4"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 xml:space="preserve">3  </w:t>
            </w:r>
          </w:p>
        </w:tc>
        <w:tc>
          <w:tcPr>
            <w:tcW w:w="1559" w:type="dxa"/>
            <w:tcBorders>
              <w:top w:val="single" w:sz="4" w:space="0" w:color="auto"/>
              <w:left w:val="single" w:sz="4" w:space="0" w:color="auto"/>
              <w:bottom w:val="single" w:sz="4" w:space="0" w:color="auto"/>
              <w:right w:val="single" w:sz="4" w:space="0" w:color="auto"/>
            </w:tcBorders>
          </w:tcPr>
          <w:p w14:paraId="3A5ACF3F"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статистических отчетов форма ОО-1</w:t>
            </w:r>
          </w:p>
        </w:tc>
        <w:tc>
          <w:tcPr>
            <w:tcW w:w="1560" w:type="dxa"/>
            <w:tcBorders>
              <w:top w:val="single" w:sz="4" w:space="0" w:color="auto"/>
              <w:left w:val="single" w:sz="4" w:space="0" w:color="auto"/>
              <w:bottom w:val="single" w:sz="4" w:space="0" w:color="auto"/>
            </w:tcBorders>
          </w:tcPr>
          <w:p w14:paraId="48CD6C6B"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3EC6275B" w14:textId="77777777" w:rsidTr="00E33004">
        <w:tc>
          <w:tcPr>
            <w:tcW w:w="709" w:type="dxa"/>
            <w:tcBorders>
              <w:top w:val="single" w:sz="4" w:space="0" w:color="auto"/>
              <w:bottom w:val="single" w:sz="4" w:space="0" w:color="auto"/>
              <w:right w:val="single" w:sz="4" w:space="0" w:color="auto"/>
            </w:tcBorders>
          </w:tcPr>
          <w:p w14:paraId="233B092C"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4.</w:t>
            </w:r>
          </w:p>
        </w:tc>
        <w:tc>
          <w:tcPr>
            <w:tcW w:w="2268" w:type="dxa"/>
            <w:tcBorders>
              <w:top w:val="single" w:sz="4" w:space="0" w:color="auto"/>
              <w:left w:val="single" w:sz="4" w:space="0" w:color="auto"/>
              <w:bottom w:val="single" w:sz="4" w:space="0" w:color="auto"/>
              <w:right w:val="single" w:sz="4" w:space="0" w:color="auto"/>
            </w:tcBorders>
          </w:tcPr>
          <w:p w14:paraId="2ADBA165"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Доля детей, охваченных мероприятиями регионального, всероссийского уровня, в общей численности детей в возрасте от 7 до 15 лет, в том числе детей с ограниченными возможностями здоровья</w:t>
            </w:r>
          </w:p>
        </w:tc>
        <w:tc>
          <w:tcPr>
            <w:tcW w:w="1153" w:type="dxa"/>
            <w:tcBorders>
              <w:top w:val="single" w:sz="4" w:space="0" w:color="auto"/>
              <w:left w:val="single" w:sz="4" w:space="0" w:color="auto"/>
              <w:bottom w:val="single" w:sz="4" w:space="0" w:color="auto"/>
              <w:right w:val="single" w:sz="4" w:space="0" w:color="auto"/>
            </w:tcBorders>
          </w:tcPr>
          <w:p w14:paraId="46CB7350"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tcPr>
          <w:p w14:paraId="061392D1" w14:textId="77777777" w:rsidR="0029465C" w:rsidRPr="003666DD" w:rsidRDefault="0029465C" w:rsidP="00E33004">
            <w:pPr>
              <w:pStyle w:val="24"/>
              <w:spacing w:after="0" w:line="240" w:lineRule="auto"/>
              <w:ind w:left="0"/>
              <w:jc w:val="both"/>
              <w:rPr>
                <w:sz w:val="22"/>
                <w:szCs w:val="22"/>
              </w:rPr>
            </w:pPr>
            <w:r w:rsidRPr="003666DD">
              <w:rPr>
                <w:sz w:val="22"/>
                <w:szCs w:val="22"/>
              </w:rPr>
              <w:t>показатель характеризует уровень развития творческой среды для выявления талантливых детей, позволяет в динамике оценить результаты реализации мероприятий, направленных на выявление, поддержку одаренных детей, талантливой молодежи.</w:t>
            </w:r>
          </w:p>
          <w:p w14:paraId="37F40BBB" w14:textId="77777777" w:rsidR="0029465C" w:rsidRPr="003666DD" w:rsidRDefault="0029465C" w:rsidP="00E33004">
            <w:pPr>
              <w:pStyle w:val="afffa"/>
              <w:rPr>
                <w:rFonts w:ascii="Times New Roman" w:hAnsi="Times New Roman" w:cs="Times New Roman"/>
                <w:sz w:val="22"/>
                <w:szCs w:val="22"/>
              </w:rPr>
            </w:pPr>
          </w:p>
        </w:tc>
        <w:tc>
          <w:tcPr>
            <w:tcW w:w="1264" w:type="dxa"/>
            <w:tcBorders>
              <w:top w:val="single" w:sz="4" w:space="0" w:color="auto"/>
              <w:left w:val="single" w:sz="4" w:space="0" w:color="auto"/>
              <w:bottom w:val="single" w:sz="4" w:space="0" w:color="auto"/>
              <w:right w:val="single" w:sz="4" w:space="0" w:color="auto"/>
            </w:tcBorders>
          </w:tcPr>
          <w:p w14:paraId="2872DA6E" w14:textId="77777777" w:rsidR="0029465C" w:rsidRPr="003666DD" w:rsidRDefault="0029465C" w:rsidP="00E33004">
            <w:pPr>
              <w:pStyle w:val="24"/>
              <w:tabs>
                <w:tab w:val="num" w:pos="0"/>
              </w:tabs>
              <w:spacing w:after="0" w:line="240" w:lineRule="auto"/>
              <w:ind w:left="0"/>
              <w:jc w:val="both"/>
              <w:rPr>
                <w:sz w:val="22"/>
                <w:szCs w:val="22"/>
              </w:rPr>
            </w:pPr>
            <w:r w:rsidRPr="003666DD">
              <w:rPr>
                <w:sz w:val="22"/>
                <w:szCs w:val="22"/>
              </w:rPr>
              <w:t>1 раз в год, по состоянию на 1 января года, следующего за отчетным.</w:t>
            </w:r>
          </w:p>
          <w:p w14:paraId="59326B1A" w14:textId="77777777" w:rsidR="0029465C" w:rsidRPr="003666DD" w:rsidRDefault="0029465C" w:rsidP="00E33004">
            <w:pPr>
              <w:pStyle w:val="afffa"/>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E43A6AC"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object w:dxaOrig="1296" w:dyaOrig="720" w14:anchorId="352B54AE">
                <v:shape id="_x0000_i1036" type="#_x0000_t75" style="width:64.95pt;height:36pt" o:ole="">
                  <v:imagedata r:id="rId29" o:title=""/>
                </v:shape>
                <o:OLEObject Type="Embed" ProgID="Equation.3" ShapeID="_x0000_i1036" DrawAspect="Content" ObjectID="_1761055026" r:id="rId30"/>
              </w:object>
            </w:r>
          </w:p>
        </w:tc>
        <w:tc>
          <w:tcPr>
            <w:tcW w:w="2409" w:type="dxa"/>
            <w:tcBorders>
              <w:top w:val="single" w:sz="4" w:space="0" w:color="auto"/>
              <w:left w:val="single" w:sz="4" w:space="0" w:color="auto"/>
              <w:bottom w:val="single" w:sz="4" w:space="0" w:color="auto"/>
              <w:right w:val="single" w:sz="4" w:space="0" w:color="auto"/>
            </w:tcBorders>
          </w:tcPr>
          <w:p w14:paraId="045E19B6" w14:textId="77777777" w:rsidR="0029465C" w:rsidRPr="003666DD" w:rsidRDefault="0029465C" w:rsidP="00E33004">
            <w:pPr>
              <w:tabs>
                <w:tab w:val="num" w:pos="0"/>
              </w:tabs>
              <w:rPr>
                <w:sz w:val="22"/>
                <w:szCs w:val="22"/>
              </w:rPr>
            </w:pPr>
            <w:r w:rsidRPr="003666DD">
              <w:rPr>
                <w:sz w:val="22"/>
                <w:szCs w:val="22"/>
              </w:rPr>
              <w:t>Y - доля детей, охваченных мероприятиями регионального, всероссийского уровня, в общей численности детей в возрасте от 7 до 15 лет, в том числе детей с ограниченными возможностями здоровья;</w:t>
            </w:r>
          </w:p>
          <w:p w14:paraId="290D0D19" w14:textId="77777777" w:rsidR="0029465C" w:rsidRPr="003666DD" w:rsidRDefault="0029465C" w:rsidP="00E33004">
            <w:pPr>
              <w:tabs>
                <w:tab w:val="num" w:pos="0"/>
              </w:tabs>
              <w:rPr>
                <w:sz w:val="22"/>
                <w:szCs w:val="22"/>
              </w:rPr>
            </w:pPr>
            <w:r w:rsidRPr="003666DD">
              <w:rPr>
                <w:sz w:val="22"/>
                <w:szCs w:val="22"/>
              </w:rPr>
              <w:t xml:space="preserve">X – численность детей в возрасте от 7 до 15 лет, охваченных мероприятиями регионального, всероссийского уровня, в том числе </w:t>
            </w:r>
            <w:r w:rsidRPr="003666DD">
              <w:rPr>
                <w:sz w:val="22"/>
                <w:szCs w:val="22"/>
              </w:rPr>
              <w:lastRenderedPageBreak/>
              <w:t>детей с ограниченными возможностями здоровья;</w:t>
            </w:r>
          </w:p>
          <w:p w14:paraId="74BC3179" w14:textId="77777777" w:rsidR="0029465C" w:rsidRPr="003666DD" w:rsidRDefault="0029465C" w:rsidP="00E33004">
            <w:pPr>
              <w:tabs>
                <w:tab w:val="num" w:pos="0"/>
              </w:tabs>
              <w:rPr>
                <w:sz w:val="22"/>
                <w:szCs w:val="22"/>
              </w:rPr>
            </w:pPr>
            <w:r w:rsidRPr="003666DD">
              <w:rPr>
                <w:sz w:val="22"/>
                <w:szCs w:val="22"/>
              </w:rPr>
              <w:t>N – общая численность детей в возрасте от 7 до 15 лет, в том числе детей с ограниченными возможностями здоровья.</w:t>
            </w:r>
          </w:p>
        </w:tc>
        <w:tc>
          <w:tcPr>
            <w:tcW w:w="1134" w:type="dxa"/>
            <w:tcBorders>
              <w:top w:val="single" w:sz="4" w:space="0" w:color="auto"/>
              <w:left w:val="single" w:sz="4" w:space="0" w:color="auto"/>
              <w:bottom w:val="single" w:sz="4" w:space="0" w:color="auto"/>
              <w:right w:val="single" w:sz="4" w:space="0" w:color="auto"/>
            </w:tcBorders>
          </w:tcPr>
          <w:p w14:paraId="72C2F467"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 xml:space="preserve">3  </w:t>
            </w:r>
          </w:p>
        </w:tc>
        <w:tc>
          <w:tcPr>
            <w:tcW w:w="1559" w:type="dxa"/>
            <w:tcBorders>
              <w:top w:val="single" w:sz="4" w:space="0" w:color="auto"/>
              <w:left w:val="single" w:sz="4" w:space="0" w:color="auto"/>
              <w:bottom w:val="single" w:sz="4" w:space="0" w:color="auto"/>
              <w:right w:val="single" w:sz="4" w:space="0" w:color="auto"/>
            </w:tcBorders>
          </w:tcPr>
          <w:p w14:paraId="3C270097"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статистических отчетов ОО-1, данные, предоставляемые общеобразовательными учреждениями.</w:t>
            </w:r>
          </w:p>
        </w:tc>
        <w:tc>
          <w:tcPr>
            <w:tcW w:w="1560" w:type="dxa"/>
            <w:tcBorders>
              <w:top w:val="single" w:sz="4" w:space="0" w:color="auto"/>
              <w:left w:val="single" w:sz="4" w:space="0" w:color="auto"/>
              <w:bottom w:val="single" w:sz="4" w:space="0" w:color="auto"/>
            </w:tcBorders>
          </w:tcPr>
          <w:p w14:paraId="3F4E6D5C"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4567DA5E" w14:textId="77777777" w:rsidTr="00E33004">
        <w:tc>
          <w:tcPr>
            <w:tcW w:w="709" w:type="dxa"/>
            <w:tcBorders>
              <w:top w:val="single" w:sz="4" w:space="0" w:color="auto"/>
              <w:bottom w:val="single" w:sz="4" w:space="0" w:color="auto"/>
              <w:right w:val="single" w:sz="4" w:space="0" w:color="auto"/>
            </w:tcBorders>
          </w:tcPr>
          <w:p w14:paraId="52E0AC18"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5.</w:t>
            </w:r>
          </w:p>
        </w:tc>
        <w:tc>
          <w:tcPr>
            <w:tcW w:w="2268" w:type="dxa"/>
            <w:tcBorders>
              <w:top w:val="single" w:sz="4" w:space="0" w:color="auto"/>
              <w:left w:val="single" w:sz="4" w:space="0" w:color="auto"/>
              <w:bottom w:val="single" w:sz="4" w:space="0" w:color="auto"/>
              <w:right w:val="single" w:sz="4" w:space="0" w:color="auto"/>
            </w:tcBorders>
          </w:tcPr>
          <w:p w14:paraId="1036ECFD" w14:textId="77777777" w:rsidR="0029465C" w:rsidRPr="003666DD" w:rsidRDefault="0029465C" w:rsidP="00E33004">
            <w:pPr>
              <w:jc w:val="both"/>
              <w:rPr>
                <w:sz w:val="22"/>
                <w:szCs w:val="22"/>
              </w:rPr>
            </w:pPr>
            <w:r w:rsidRPr="003666DD">
              <w:rPr>
                <w:sz w:val="22"/>
                <w:szCs w:val="22"/>
              </w:rPr>
              <w:t>Укомплектованность образовательных организаций педагогическими кадрами:</w:t>
            </w:r>
          </w:p>
          <w:p w14:paraId="262E5857" w14:textId="77777777" w:rsidR="0029465C" w:rsidRPr="003666DD" w:rsidRDefault="0029465C" w:rsidP="00E33004">
            <w:pPr>
              <w:jc w:val="both"/>
              <w:rPr>
                <w:sz w:val="22"/>
                <w:szCs w:val="22"/>
              </w:rPr>
            </w:pPr>
            <w:r w:rsidRPr="003666DD">
              <w:rPr>
                <w:sz w:val="22"/>
                <w:szCs w:val="22"/>
              </w:rPr>
              <w:t>- по дошкольным образовательным учреждениям;</w:t>
            </w:r>
          </w:p>
          <w:p w14:paraId="5AFFBE72" w14:textId="77777777" w:rsidR="0029465C" w:rsidRPr="003666DD" w:rsidRDefault="0029465C" w:rsidP="00E33004">
            <w:pPr>
              <w:ind w:firstLine="567"/>
              <w:jc w:val="both"/>
              <w:rPr>
                <w:sz w:val="22"/>
                <w:szCs w:val="22"/>
              </w:rPr>
            </w:pPr>
          </w:p>
        </w:tc>
        <w:tc>
          <w:tcPr>
            <w:tcW w:w="1153" w:type="dxa"/>
            <w:tcBorders>
              <w:top w:val="single" w:sz="4" w:space="0" w:color="auto"/>
              <w:left w:val="single" w:sz="4" w:space="0" w:color="auto"/>
              <w:bottom w:val="single" w:sz="4" w:space="0" w:color="auto"/>
              <w:right w:val="single" w:sz="4" w:space="0" w:color="auto"/>
            </w:tcBorders>
          </w:tcPr>
          <w:p w14:paraId="203A0823"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tcPr>
          <w:p w14:paraId="6D56EFB1"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Показатель характеризует уровень укомплектованности дошкольных образовательных организаций педагогическими кадрами</w:t>
            </w:r>
          </w:p>
        </w:tc>
        <w:tc>
          <w:tcPr>
            <w:tcW w:w="1264" w:type="dxa"/>
            <w:tcBorders>
              <w:top w:val="single" w:sz="4" w:space="0" w:color="auto"/>
              <w:left w:val="single" w:sz="4" w:space="0" w:color="auto"/>
              <w:bottom w:val="single" w:sz="4" w:space="0" w:color="auto"/>
              <w:right w:val="single" w:sz="4" w:space="0" w:color="auto"/>
            </w:tcBorders>
          </w:tcPr>
          <w:p w14:paraId="3B36565B"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1 раз в год, по состоянию на 1 октября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2E9BC10B"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position w:val="-24"/>
                <w:sz w:val="22"/>
                <w:szCs w:val="22"/>
              </w:rPr>
              <w:object w:dxaOrig="1700" w:dyaOrig="620" w14:anchorId="5A5C6835">
                <v:shape id="_x0000_i1037" type="#_x0000_t75" style="width:1in;height:28.15pt" o:ole="">
                  <v:imagedata r:id="rId31" o:title=""/>
                </v:shape>
                <o:OLEObject Type="Embed" ProgID="Equation.3" ShapeID="_x0000_i1037" DrawAspect="Content" ObjectID="_1761055027" r:id="rId32"/>
              </w:object>
            </w:r>
          </w:p>
        </w:tc>
        <w:tc>
          <w:tcPr>
            <w:tcW w:w="2409" w:type="dxa"/>
            <w:tcBorders>
              <w:top w:val="single" w:sz="4" w:space="0" w:color="auto"/>
              <w:left w:val="single" w:sz="4" w:space="0" w:color="auto"/>
              <w:bottom w:val="single" w:sz="4" w:space="0" w:color="auto"/>
              <w:right w:val="single" w:sz="4" w:space="0" w:color="auto"/>
            </w:tcBorders>
          </w:tcPr>
          <w:p w14:paraId="284990A0" w14:textId="77777777" w:rsidR="0029465C" w:rsidRPr="003666DD" w:rsidRDefault="0029465C" w:rsidP="00E33004">
            <w:pPr>
              <w:rPr>
                <w:rFonts w:eastAsia="Calibri"/>
                <w:sz w:val="22"/>
                <w:szCs w:val="22"/>
                <w:lang w:eastAsia="en-US"/>
              </w:rPr>
            </w:pPr>
            <w:proofErr w:type="spellStart"/>
            <w:r w:rsidRPr="003666DD">
              <w:rPr>
                <w:rFonts w:eastAsia="Calibri"/>
                <w:i/>
                <w:sz w:val="22"/>
                <w:szCs w:val="22"/>
                <w:lang w:eastAsia="en-US"/>
              </w:rPr>
              <w:t>Ук</w:t>
            </w:r>
            <w:proofErr w:type="spellEnd"/>
            <w:r w:rsidRPr="003666DD">
              <w:rPr>
                <w:rFonts w:eastAsia="Calibri"/>
                <w:sz w:val="22"/>
                <w:szCs w:val="22"/>
                <w:lang w:eastAsia="en-US"/>
              </w:rPr>
              <w:t xml:space="preserve"> – укомплектованность муниципальных дошкольных образовательных учреждений педагогическими работниками;</w:t>
            </w:r>
          </w:p>
          <w:p w14:paraId="293E047F" w14:textId="77777777" w:rsidR="0029465C" w:rsidRPr="003666DD" w:rsidRDefault="0029465C" w:rsidP="00E33004">
            <w:pPr>
              <w:rPr>
                <w:rFonts w:eastAsia="Calibri"/>
                <w:sz w:val="22"/>
                <w:szCs w:val="22"/>
                <w:lang w:eastAsia="en-US"/>
              </w:rPr>
            </w:pPr>
            <w:proofErr w:type="spellStart"/>
            <w:r w:rsidRPr="003666DD">
              <w:rPr>
                <w:rFonts w:eastAsia="Calibri"/>
                <w:i/>
                <w:sz w:val="22"/>
                <w:szCs w:val="22"/>
                <w:lang w:eastAsia="en-US"/>
              </w:rPr>
              <w:t>Кпр</w:t>
            </w:r>
            <w:proofErr w:type="spellEnd"/>
            <w:r w:rsidRPr="003666DD">
              <w:rPr>
                <w:rFonts w:eastAsia="Calibri"/>
                <w:i/>
                <w:sz w:val="22"/>
                <w:szCs w:val="22"/>
                <w:lang w:eastAsia="en-US"/>
              </w:rPr>
              <w:t xml:space="preserve"> – </w:t>
            </w:r>
            <w:r w:rsidRPr="003666DD">
              <w:rPr>
                <w:rFonts w:eastAsia="Calibri"/>
                <w:sz w:val="22"/>
                <w:szCs w:val="22"/>
                <w:lang w:eastAsia="en-US"/>
              </w:rPr>
              <w:t>фактическое</w:t>
            </w:r>
            <w:r w:rsidRPr="003666DD">
              <w:rPr>
                <w:rFonts w:eastAsia="Calibri"/>
                <w:i/>
                <w:sz w:val="22"/>
                <w:szCs w:val="22"/>
                <w:lang w:eastAsia="en-US"/>
              </w:rPr>
              <w:t xml:space="preserve"> </w:t>
            </w:r>
            <w:r w:rsidRPr="003666DD">
              <w:rPr>
                <w:rFonts w:eastAsia="Calibri"/>
                <w:sz w:val="22"/>
                <w:szCs w:val="22"/>
                <w:lang w:eastAsia="en-US"/>
              </w:rPr>
              <w:t>количество занятых ставок педагогических работников в муниципальных дошкольных образовательных учреждениях;</w:t>
            </w:r>
          </w:p>
          <w:p w14:paraId="4B3F42B8" w14:textId="77777777" w:rsidR="0029465C" w:rsidRPr="003666DD" w:rsidRDefault="0029465C" w:rsidP="00E33004">
            <w:pPr>
              <w:pStyle w:val="afffa"/>
              <w:rPr>
                <w:rFonts w:ascii="Times New Roman" w:hAnsi="Times New Roman" w:cs="Times New Roman"/>
                <w:sz w:val="22"/>
                <w:szCs w:val="22"/>
              </w:rPr>
            </w:pPr>
            <w:proofErr w:type="spellStart"/>
            <w:r w:rsidRPr="003666DD">
              <w:rPr>
                <w:rFonts w:ascii="Times New Roman" w:eastAsia="Calibri" w:hAnsi="Times New Roman" w:cs="Times New Roman"/>
                <w:i/>
                <w:sz w:val="22"/>
                <w:szCs w:val="22"/>
                <w:lang w:eastAsia="en-US"/>
              </w:rPr>
              <w:t>Шч</w:t>
            </w:r>
            <w:proofErr w:type="spellEnd"/>
            <w:r w:rsidRPr="003666DD">
              <w:rPr>
                <w:rFonts w:ascii="Times New Roman" w:eastAsia="Calibri" w:hAnsi="Times New Roman" w:cs="Times New Roman"/>
                <w:i/>
                <w:sz w:val="22"/>
                <w:szCs w:val="22"/>
                <w:lang w:eastAsia="en-US"/>
              </w:rPr>
              <w:t xml:space="preserve"> –</w:t>
            </w:r>
            <w:r w:rsidRPr="003666DD">
              <w:rPr>
                <w:rFonts w:ascii="Times New Roman" w:eastAsia="Calibri" w:hAnsi="Times New Roman" w:cs="Times New Roman"/>
                <w:sz w:val="22"/>
                <w:szCs w:val="22"/>
                <w:lang w:eastAsia="en-US"/>
              </w:rPr>
              <w:t xml:space="preserve"> общее количество ставок педагогических работников в </w:t>
            </w:r>
            <w:r w:rsidRPr="003666DD">
              <w:rPr>
                <w:rFonts w:ascii="Times New Roman" w:eastAsia="Calibri" w:hAnsi="Times New Roman" w:cs="Times New Roman"/>
                <w:sz w:val="22"/>
                <w:szCs w:val="22"/>
                <w:lang w:eastAsia="en-US"/>
              </w:rPr>
              <w:lastRenderedPageBreak/>
              <w:t>муниципальных дошкольных образовательных учреждениях.</w:t>
            </w:r>
          </w:p>
        </w:tc>
        <w:tc>
          <w:tcPr>
            <w:tcW w:w="1134" w:type="dxa"/>
            <w:tcBorders>
              <w:top w:val="single" w:sz="4" w:space="0" w:color="auto"/>
              <w:left w:val="single" w:sz="4" w:space="0" w:color="auto"/>
              <w:bottom w:val="single" w:sz="4" w:space="0" w:color="auto"/>
              <w:right w:val="single" w:sz="4" w:space="0" w:color="auto"/>
            </w:tcBorders>
          </w:tcPr>
          <w:p w14:paraId="54EF6ABA"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 xml:space="preserve">3  </w:t>
            </w:r>
          </w:p>
        </w:tc>
        <w:tc>
          <w:tcPr>
            <w:tcW w:w="1559" w:type="dxa"/>
            <w:tcBorders>
              <w:top w:val="single" w:sz="4" w:space="0" w:color="auto"/>
              <w:left w:val="single" w:sz="4" w:space="0" w:color="auto"/>
              <w:bottom w:val="single" w:sz="4" w:space="0" w:color="auto"/>
              <w:right w:val="single" w:sz="4" w:space="0" w:color="auto"/>
            </w:tcBorders>
          </w:tcPr>
          <w:p w14:paraId="7FDE5242" w14:textId="77777777" w:rsidR="0029465C" w:rsidRPr="003666DD" w:rsidRDefault="0029465C" w:rsidP="00E33004">
            <w:pPr>
              <w:rPr>
                <w:rFonts w:eastAsia="Calibri"/>
                <w:sz w:val="22"/>
                <w:szCs w:val="22"/>
                <w:lang w:eastAsia="en-US"/>
              </w:rPr>
            </w:pPr>
            <w:r w:rsidRPr="003666DD">
              <w:rPr>
                <w:rFonts w:eastAsia="Calibri"/>
                <w:sz w:val="22"/>
                <w:szCs w:val="22"/>
                <w:lang w:eastAsia="en-US"/>
              </w:rPr>
              <w:t xml:space="preserve">ведомственный отчет К.07.1 </w:t>
            </w:r>
          </w:p>
          <w:p w14:paraId="0F06B560" w14:textId="77777777" w:rsidR="0029465C" w:rsidRPr="003666DD" w:rsidRDefault="0029465C" w:rsidP="00E33004">
            <w:pPr>
              <w:pStyle w:val="afffa"/>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tcBorders>
          </w:tcPr>
          <w:p w14:paraId="0F68E00C"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муниципальной службы и кадровой политики мэрии города Череповца</w:t>
            </w:r>
          </w:p>
        </w:tc>
      </w:tr>
      <w:tr w:rsidR="0029465C" w:rsidRPr="003666DD" w14:paraId="304B0C09" w14:textId="77777777" w:rsidTr="00E33004">
        <w:tc>
          <w:tcPr>
            <w:tcW w:w="709" w:type="dxa"/>
            <w:tcBorders>
              <w:top w:val="single" w:sz="4" w:space="0" w:color="auto"/>
              <w:bottom w:val="single" w:sz="4" w:space="0" w:color="auto"/>
              <w:right w:val="single" w:sz="4" w:space="0" w:color="auto"/>
            </w:tcBorders>
          </w:tcPr>
          <w:p w14:paraId="3C310FDB" w14:textId="77777777" w:rsidR="0029465C" w:rsidRPr="003666DD" w:rsidRDefault="0029465C" w:rsidP="00E33004">
            <w:pPr>
              <w:pStyle w:val="afffa"/>
              <w:jc w:val="center"/>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13A17E1" w14:textId="77777777" w:rsidR="0029465C" w:rsidRPr="003666DD" w:rsidRDefault="0029465C" w:rsidP="00E33004">
            <w:pPr>
              <w:ind w:firstLine="17"/>
              <w:jc w:val="both"/>
              <w:rPr>
                <w:sz w:val="22"/>
                <w:szCs w:val="22"/>
              </w:rPr>
            </w:pPr>
            <w:r w:rsidRPr="003666DD">
              <w:rPr>
                <w:sz w:val="22"/>
                <w:szCs w:val="22"/>
              </w:rPr>
              <w:t>- по общеобразовательным учреждениям;</w:t>
            </w:r>
          </w:p>
          <w:p w14:paraId="6CB2EBFA" w14:textId="77777777" w:rsidR="0029465C" w:rsidRPr="003666DD" w:rsidRDefault="0029465C" w:rsidP="00E33004">
            <w:pPr>
              <w:jc w:val="both"/>
              <w:rPr>
                <w:sz w:val="22"/>
                <w:szCs w:val="22"/>
              </w:rPr>
            </w:pPr>
          </w:p>
        </w:tc>
        <w:tc>
          <w:tcPr>
            <w:tcW w:w="1153" w:type="dxa"/>
            <w:tcBorders>
              <w:top w:val="single" w:sz="4" w:space="0" w:color="auto"/>
              <w:left w:val="single" w:sz="4" w:space="0" w:color="auto"/>
              <w:bottom w:val="single" w:sz="4" w:space="0" w:color="auto"/>
              <w:right w:val="single" w:sz="4" w:space="0" w:color="auto"/>
            </w:tcBorders>
          </w:tcPr>
          <w:p w14:paraId="2713BC7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tcPr>
          <w:p w14:paraId="3B32421A"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Показатель характеризует уровень укомплектованности общеобразовательных организаций педагогическими кадрами</w:t>
            </w:r>
          </w:p>
        </w:tc>
        <w:tc>
          <w:tcPr>
            <w:tcW w:w="1264" w:type="dxa"/>
            <w:tcBorders>
              <w:top w:val="single" w:sz="4" w:space="0" w:color="auto"/>
              <w:left w:val="single" w:sz="4" w:space="0" w:color="auto"/>
              <w:bottom w:val="single" w:sz="4" w:space="0" w:color="auto"/>
              <w:right w:val="single" w:sz="4" w:space="0" w:color="auto"/>
            </w:tcBorders>
          </w:tcPr>
          <w:p w14:paraId="121EB89D"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1 раз в год, по состоянию на 1 октября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3F9D185B"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position w:val="-24"/>
                <w:sz w:val="22"/>
                <w:szCs w:val="22"/>
              </w:rPr>
              <w:object w:dxaOrig="1700" w:dyaOrig="620" w14:anchorId="2616A0A8">
                <v:shape id="_x0000_i1038" type="#_x0000_t75" style="width:64.15pt;height:28.15pt" o:ole="">
                  <v:imagedata r:id="rId31" o:title=""/>
                </v:shape>
                <o:OLEObject Type="Embed" ProgID="Equation.3" ShapeID="_x0000_i1038" DrawAspect="Content" ObjectID="_1761055028" r:id="rId33"/>
              </w:object>
            </w:r>
          </w:p>
        </w:tc>
        <w:tc>
          <w:tcPr>
            <w:tcW w:w="2409" w:type="dxa"/>
            <w:tcBorders>
              <w:top w:val="single" w:sz="4" w:space="0" w:color="auto"/>
              <w:left w:val="single" w:sz="4" w:space="0" w:color="auto"/>
              <w:bottom w:val="single" w:sz="4" w:space="0" w:color="auto"/>
              <w:right w:val="single" w:sz="4" w:space="0" w:color="auto"/>
            </w:tcBorders>
          </w:tcPr>
          <w:p w14:paraId="08BC332E" w14:textId="77777777" w:rsidR="0029465C" w:rsidRPr="003666DD" w:rsidRDefault="0029465C" w:rsidP="00E33004">
            <w:pPr>
              <w:rPr>
                <w:rFonts w:eastAsia="Calibri"/>
                <w:sz w:val="22"/>
                <w:szCs w:val="22"/>
                <w:lang w:eastAsia="en-US"/>
              </w:rPr>
            </w:pPr>
            <w:proofErr w:type="spellStart"/>
            <w:r w:rsidRPr="003666DD">
              <w:rPr>
                <w:rFonts w:eastAsia="Calibri"/>
                <w:i/>
                <w:sz w:val="22"/>
                <w:szCs w:val="22"/>
                <w:lang w:eastAsia="en-US"/>
              </w:rPr>
              <w:t>Ук</w:t>
            </w:r>
            <w:proofErr w:type="spellEnd"/>
            <w:r w:rsidRPr="003666DD">
              <w:rPr>
                <w:rFonts w:eastAsia="Calibri"/>
                <w:sz w:val="22"/>
                <w:szCs w:val="22"/>
                <w:lang w:eastAsia="en-US"/>
              </w:rPr>
              <w:t xml:space="preserve"> – укомплектованность муниципальных общеобразовательных учреждений педагогическими работниками;</w:t>
            </w:r>
          </w:p>
          <w:p w14:paraId="37041034" w14:textId="77777777" w:rsidR="0029465C" w:rsidRPr="003666DD" w:rsidRDefault="0029465C" w:rsidP="00E33004">
            <w:pPr>
              <w:rPr>
                <w:rFonts w:eastAsia="Calibri"/>
                <w:sz w:val="22"/>
                <w:szCs w:val="22"/>
                <w:lang w:eastAsia="en-US"/>
              </w:rPr>
            </w:pPr>
            <w:proofErr w:type="spellStart"/>
            <w:r w:rsidRPr="003666DD">
              <w:rPr>
                <w:rFonts w:eastAsia="Calibri"/>
                <w:i/>
                <w:sz w:val="22"/>
                <w:szCs w:val="22"/>
                <w:lang w:eastAsia="en-US"/>
              </w:rPr>
              <w:t>Кпр</w:t>
            </w:r>
            <w:proofErr w:type="spellEnd"/>
            <w:r w:rsidRPr="003666DD">
              <w:rPr>
                <w:rFonts w:eastAsia="Calibri"/>
                <w:i/>
                <w:sz w:val="22"/>
                <w:szCs w:val="22"/>
                <w:lang w:eastAsia="en-US"/>
              </w:rPr>
              <w:t xml:space="preserve"> – </w:t>
            </w:r>
            <w:r w:rsidRPr="003666DD">
              <w:rPr>
                <w:rFonts w:eastAsia="Calibri"/>
                <w:sz w:val="22"/>
                <w:szCs w:val="22"/>
                <w:lang w:eastAsia="en-US"/>
              </w:rPr>
              <w:t>фактическое</w:t>
            </w:r>
            <w:r w:rsidRPr="003666DD">
              <w:rPr>
                <w:rFonts w:eastAsia="Calibri"/>
                <w:i/>
                <w:sz w:val="22"/>
                <w:szCs w:val="22"/>
                <w:lang w:eastAsia="en-US"/>
              </w:rPr>
              <w:t xml:space="preserve"> </w:t>
            </w:r>
            <w:r w:rsidRPr="003666DD">
              <w:rPr>
                <w:rFonts w:eastAsia="Calibri"/>
                <w:sz w:val="22"/>
                <w:szCs w:val="22"/>
                <w:lang w:eastAsia="en-US"/>
              </w:rPr>
              <w:t>количество часов, преподаваемых в муниципальных общеобразовательных учреждениях;</w:t>
            </w:r>
          </w:p>
          <w:p w14:paraId="31EE5FFA" w14:textId="77777777" w:rsidR="0029465C" w:rsidRPr="003666DD" w:rsidRDefault="0029465C" w:rsidP="00E33004">
            <w:pPr>
              <w:pStyle w:val="afffa"/>
              <w:rPr>
                <w:rFonts w:ascii="Times New Roman" w:hAnsi="Times New Roman" w:cs="Times New Roman"/>
                <w:sz w:val="22"/>
                <w:szCs w:val="22"/>
              </w:rPr>
            </w:pPr>
            <w:proofErr w:type="spellStart"/>
            <w:r w:rsidRPr="003666DD">
              <w:rPr>
                <w:rFonts w:ascii="Times New Roman" w:eastAsia="Calibri" w:hAnsi="Times New Roman" w:cs="Times New Roman"/>
                <w:i/>
                <w:sz w:val="22"/>
                <w:szCs w:val="22"/>
                <w:lang w:eastAsia="en-US"/>
              </w:rPr>
              <w:t>Шч</w:t>
            </w:r>
            <w:proofErr w:type="spellEnd"/>
            <w:r w:rsidRPr="003666DD">
              <w:rPr>
                <w:rFonts w:ascii="Times New Roman" w:eastAsia="Calibri" w:hAnsi="Times New Roman" w:cs="Times New Roman"/>
                <w:i/>
                <w:sz w:val="22"/>
                <w:szCs w:val="22"/>
                <w:lang w:eastAsia="en-US"/>
              </w:rPr>
              <w:t xml:space="preserve"> –</w:t>
            </w:r>
            <w:r w:rsidRPr="003666DD">
              <w:rPr>
                <w:rFonts w:ascii="Times New Roman" w:eastAsia="Calibri" w:hAnsi="Times New Roman" w:cs="Times New Roman"/>
                <w:sz w:val="22"/>
                <w:szCs w:val="22"/>
                <w:lang w:eastAsia="en-US"/>
              </w:rPr>
              <w:t xml:space="preserve"> общее количество часов в соответствии  с учебными планами муниципальных общеобразовательных учреждений.</w:t>
            </w:r>
          </w:p>
        </w:tc>
        <w:tc>
          <w:tcPr>
            <w:tcW w:w="1134" w:type="dxa"/>
            <w:tcBorders>
              <w:top w:val="single" w:sz="4" w:space="0" w:color="auto"/>
              <w:left w:val="single" w:sz="4" w:space="0" w:color="auto"/>
              <w:bottom w:val="single" w:sz="4" w:space="0" w:color="auto"/>
              <w:right w:val="single" w:sz="4" w:space="0" w:color="auto"/>
            </w:tcBorders>
          </w:tcPr>
          <w:p w14:paraId="20E4BF6E"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3  </w:t>
            </w:r>
          </w:p>
        </w:tc>
        <w:tc>
          <w:tcPr>
            <w:tcW w:w="1559" w:type="dxa"/>
            <w:tcBorders>
              <w:top w:val="single" w:sz="4" w:space="0" w:color="auto"/>
              <w:left w:val="single" w:sz="4" w:space="0" w:color="auto"/>
              <w:bottom w:val="single" w:sz="4" w:space="0" w:color="auto"/>
              <w:right w:val="single" w:sz="4" w:space="0" w:color="auto"/>
            </w:tcBorders>
          </w:tcPr>
          <w:p w14:paraId="0290AEFD" w14:textId="77777777" w:rsidR="0029465C" w:rsidRPr="003666DD" w:rsidRDefault="0029465C" w:rsidP="00E33004">
            <w:pPr>
              <w:rPr>
                <w:rFonts w:eastAsia="Calibri"/>
                <w:sz w:val="22"/>
                <w:szCs w:val="22"/>
                <w:lang w:eastAsia="en-US"/>
              </w:rPr>
            </w:pPr>
            <w:r w:rsidRPr="003666DD">
              <w:rPr>
                <w:rFonts w:eastAsia="Calibri"/>
                <w:sz w:val="22"/>
                <w:szCs w:val="22"/>
                <w:lang w:eastAsia="en-US"/>
              </w:rPr>
              <w:t xml:space="preserve">ведомственный отчет К.07.1 </w:t>
            </w:r>
          </w:p>
          <w:p w14:paraId="0395D317" w14:textId="77777777" w:rsidR="0029465C" w:rsidRPr="003666DD" w:rsidRDefault="0029465C" w:rsidP="00E33004">
            <w:pPr>
              <w:pStyle w:val="afffa"/>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tcBorders>
          </w:tcPr>
          <w:p w14:paraId="25CFCF2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муниципальной службы и кадровой политики мэрии города Череповца</w:t>
            </w:r>
          </w:p>
        </w:tc>
      </w:tr>
      <w:tr w:rsidR="0029465C" w:rsidRPr="003666DD" w14:paraId="401CB93E" w14:textId="77777777" w:rsidTr="00E33004">
        <w:tc>
          <w:tcPr>
            <w:tcW w:w="709" w:type="dxa"/>
            <w:tcBorders>
              <w:top w:val="single" w:sz="4" w:space="0" w:color="auto"/>
              <w:bottom w:val="single" w:sz="4" w:space="0" w:color="auto"/>
              <w:right w:val="single" w:sz="4" w:space="0" w:color="auto"/>
            </w:tcBorders>
          </w:tcPr>
          <w:p w14:paraId="4A19900B" w14:textId="77777777" w:rsidR="0029465C" w:rsidRPr="003666DD" w:rsidRDefault="0029465C" w:rsidP="00E33004">
            <w:pPr>
              <w:pStyle w:val="afffa"/>
              <w:jc w:val="center"/>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1B7E53A" w14:textId="77777777" w:rsidR="0029465C" w:rsidRPr="003666DD" w:rsidRDefault="0029465C" w:rsidP="00E33004">
            <w:pPr>
              <w:jc w:val="both"/>
              <w:rPr>
                <w:sz w:val="22"/>
                <w:szCs w:val="22"/>
              </w:rPr>
            </w:pPr>
            <w:r w:rsidRPr="003666DD">
              <w:rPr>
                <w:sz w:val="22"/>
                <w:szCs w:val="22"/>
              </w:rPr>
              <w:t>- по учреждениям дополнительного образования</w:t>
            </w:r>
          </w:p>
        </w:tc>
        <w:tc>
          <w:tcPr>
            <w:tcW w:w="1153" w:type="dxa"/>
            <w:tcBorders>
              <w:top w:val="single" w:sz="4" w:space="0" w:color="auto"/>
              <w:left w:val="single" w:sz="4" w:space="0" w:color="auto"/>
              <w:bottom w:val="single" w:sz="4" w:space="0" w:color="auto"/>
              <w:right w:val="single" w:sz="4" w:space="0" w:color="auto"/>
            </w:tcBorders>
          </w:tcPr>
          <w:p w14:paraId="16E1C188"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tcPr>
          <w:p w14:paraId="6DCA419D"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Показатель характеризует уровень укомплектованности организаций дополнительного </w:t>
            </w:r>
            <w:r w:rsidRPr="003666DD">
              <w:rPr>
                <w:rFonts w:ascii="Times New Roman" w:hAnsi="Times New Roman" w:cs="Times New Roman"/>
                <w:sz w:val="22"/>
                <w:szCs w:val="22"/>
              </w:rPr>
              <w:lastRenderedPageBreak/>
              <w:t>образования педагогическими кадрами</w:t>
            </w:r>
          </w:p>
        </w:tc>
        <w:tc>
          <w:tcPr>
            <w:tcW w:w="1264" w:type="dxa"/>
            <w:tcBorders>
              <w:top w:val="single" w:sz="4" w:space="0" w:color="auto"/>
              <w:left w:val="single" w:sz="4" w:space="0" w:color="auto"/>
              <w:bottom w:val="single" w:sz="4" w:space="0" w:color="auto"/>
              <w:right w:val="single" w:sz="4" w:space="0" w:color="auto"/>
            </w:tcBorders>
          </w:tcPr>
          <w:p w14:paraId="0344219E"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 xml:space="preserve">1 раз в год, по состоянию на 1 октября текущего </w:t>
            </w:r>
            <w:r w:rsidRPr="003666DD">
              <w:rPr>
                <w:rFonts w:ascii="Times New Roman" w:hAnsi="Times New Roman" w:cs="Times New Roman"/>
                <w:sz w:val="22"/>
                <w:szCs w:val="22"/>
              </w:rPr>
              <w:lastRenderedPageBreak/>
              <w:t>года</w:t>
            </w:r>
          </w:p>
        </w:tc>
        <w:tc>
          <w:tcPr>
            <w:tcW w:w="1701" w:type="dxa"/>
            <w:tcBorders>
              <w:top w:val="single" w:sz="4" w:space="0" w:color="auto"/>
              <w:left w:val="single" w:sz="4" w:space="0" w:color="auto"/>
              <w:bottom w:val="single" w:sz="4" w:space="0" w:color="auto"/>
              <w:right w:val="single" w:sz="4" w:space="0" w:color="auto"/>
            </w:tcBorders>
          </w:tcPr>
          <w:p w14:paraId="67CA6E5B"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position w:val="-24"/>
                <w:sz w:val="22"/>
                <w:szCs w:val="22"/>
              </w:rPr>
              <w:object w:dxaOrig="1700" w:dyaOrig="620" w14:anchorId="4D1E19FB">
                <v:shape id="_x0000_i1039" type="#_x0000_t75" style="width:64.15pt;height:28.15pt" o:ole="">
                  <v:imagedata r:id="rId31" o:title=""/>
                </v:shape>
                <o:OLEObject Type="Embed" ProgID="Equation.3" ShapeID="_x0000_i1039" DrawAspect="Content" ObjectID="_1761055029" r:id="rId34"/>
              </w:object>
            </w:r>
          </w:p>
        </w:tc>
        <w:tc>
          <w:tcPr>
            <w:tcW w:w="2409" w:type="dxa"/>
            <w:tcBorders>
              <w:top w:val="single" w:sz="4" w:space="0" w:color="auto"/>
              <w:left w:val="single" w:sz="4" w:space="0" w:color="auto"/>
              <w:bottom w:val="single" w:sz="4" w:space="0" w:color="auto"/>
              <w:right w:val="single" w:sz="4" w:space="0" w:color="auto"/>
            </w:tcBorders>
          </w:tcPr>
          <w:p w14:paraId="5BF88F99" w14:textId="77777777" w:rsidR="0029465C" w:rsidRPr="003666DD" w:rsidRDefault="0029465C" w:rsidP="00E33004">
            <w:pPr>
              <w:rPr>
                <w:rFonts w:eastAsia="Calibri"/>
                <w:sz w:val="22"/>
                <w:szCs w:val="22"/>
                <w:lang w:eastAsia="en-US"/>
              </w:rPr>
            </w:pPr>
            <w:proofErr w:type="spellStart"/>
            <w:r w:rsidRPr="003666DD">
              <w:rPr>
                <w:rFonts w:eastAsia="Calibri"/>
                <w:i/>
                <w:sz w:val="22"/>
                <w:szCs w:val="22"/>
                <w:lang w:eastAsia="en-US"/>
              </w:rPr>
              <w:t>Ук</w:t>
            </w:r>
            <w:proofErr w:type="spellEnd"/>
            <w:r w:rsidRPr="003666DD">
              <w:rPr>
                <w:rFonts w:eastAsia="Calibri"/>
                <w:sz w:val="22"/>
                <w:szCs w:val="22"/>
                <w:lang w:eastAsia="en-US"/>
              </w:rPr>
              <w:t xml:space="preserve"> – укомплектованность муниципальных  учреждений дополнительного образования </w:t>
            </w:r>
            <w:r w:rsidRPr="003666DD">
              <w:rPr>
                <w:rFonts w:eastAsia="Calibri"/>
                <w:sz w:val="22"/>
                <w:szCs w:val="22"/>
                <w:lang w:eastAsia="en-US"/>
              </w:rPr>
              <w:lastRenderedPageBreak/>
              <w:t>педагогическими работниками;</w:t>
            </w:r>
          </w:p>
          <w:p w14:paraId="69A9B8B2" w14:textId="77777777" w:rsidR="0029465C" w:rsidRPr="003666DD" w:rsidRDefault="0029465C" w:rsidP="00E33004">
            <w:pPr>
              <w:rPr>
                <w:rFonts w:eastAsia="Calibri"/>
                <w:sz w:val="22"/>
                <w:szCs w:val="22"/>
                <w:lang w:eastAsia="en-US"/>
              </w:rPr>
            </w:pPr>
            <w:proofErr w:type="spellStart"/>
            <w:r w:rsidRPr="003666DD">
              <w:rPr>
                <w:rFonts w:eastAsia="Calibri"/>
                <w:i/>
                <w:sz w:val="22"/>
                <w:szCs w:val="22"/>
                <w:lang w:eastAsia="en-US"/>
              </w:rPr>
              <w:t>Кпр</w:t>
            </w:r>
            <w:proofErr w:type="spellEnd"/>
            <w:r w:rsidRPr="003666DD">
              <w:rPr>
                <w:rFonts w:eastAsia="Calibri"/>
                <w:i/>
                <w:sz w:val="22"/>
                <w:szCs w:val="22"/>
                <w:lang w:eastAsia="en-US"/>
              </w:rPr>
              <w:t xml:space="preserve"> – </w:t>
            </w:r>
            <w:r w:rsidRPr="003666DD">
              <w:rPr>
                <w:rFonts w:eastAsia="Calibri"/>
                <w:sz w:val="22"/>
                <w:szCs w:val="22"/>
                <w:lang w:eastAsia="en-US"/>
              </w:rPr>
              <w:t>фактическое</w:t>
            </w:r>
            <w:r w:rsidRPr="003666DD">
              <w:rPr>
                <w:rFonts w:eastAsia="Calibri"/>
                <w:i/>
                <w:sz w:val="22"/>
                <w:szCs w:val="22"/>
                <w:lang w:eastAsia="en-US"/>
              </w:rPr>
              <w:t xml:space="preserve"> </w:t>
            </w:r>
            <w:r w:rsidRPr="003666DD">
              <w:rPr>
                <w:rFonts w:eastAsia="Calibri"/>
                <w:sz w:val="22"/>
                <w:szCs w:val="22"/>
                <w:lang w:eastAsia="en-US"/>
              </w:rPr>
              <w:t>количество часов, преподаваемых в муниципальных учреждениях дополнительного образования;</w:t>
            </w:r>
          </w:p>
          <w:p w14:paraId="2F1F75E2" w14:textId="77777777" w:rsidR="0029465C" w:rsidRPr="003666DD" w:rsidRDefault="0029465C" w:rsidP="00E33004">
            <w:pPr>
              <w:pStyle w:val="afffa"/>
              <w:rPr>
                <w:rFonts w:ascii="Times New Roman" w:hAnsi="Times New Roman" w:cs="Times New Roman"/>
                <w:sz w:val="22"/>
                <w:szCs w:val="22"/>
              </w:rPr>
            </w:pPr>
            <w:proofErr w:type="spellStart"/>
            <w:r w:rsidRPr="003666DD">
              <w:rPr>
                <w:rFonts w:ascii="Times New Roman" w:eastAsia="Calibri" w:hAnsi="Times New Roman" w:cs="Times New Roman"/>
                <w:i/>
                <w:sz w:val="22"/>
                <w:szCs w:val="22"/>
                <w:lang w:eastAsia="en-US"/>
              </w:rPr>
              <w:t>Шч</w:t>
            </w:r>
            <w:proofErr w:type="spellEnd"/>
            <w:r w:rsidRPr="003666DD">
              <w:rPr>
                <w:rFonts w:ascii="Times New Roman" w:eastAsia="Calibri" w:hAnsi="Times New Roman" w:cs="Times New Roman"/>
                <w:i/>
                <w:sz w:val="22"/>
                <w:szCs w:val="22"/>
                <w:lang w:eastAsia="en-US"/>
              </w:rPr>
              <w:t xml:space="preserve"> –</w:t>
            </w:r>
            <w:r w:rsidRPr="003666DD">
              <w:rPr>
                <w:rFonts w:ascii="Times New Roman" w:eastAsia="Calibri" w:hAnsi="Times New Roman" w:cs="Times New Roman"/>
                <w:sz w:val="22"/>
                <w:szCs w:val="22"/>
                <w:lang w:eastAsia="en-US"/>
              </w:rPr>
              <w:t xml:space="preserve"> общее количество часов в соответствии  с учебными планами муниципальных учреждений дополнительного образования.</w:t>
            </w:r>
          </w:p>
        </w:tc>
        <w:tc>
          <w:tcPr>
            <w:tcW w:w="1134" w:type="dxa"/>
            <w:tcBorders>
              <w:top w:val="single" w:sz="4" w:space="0" w:color="auto"/>
              <w:left w:val="single" w:sz="4" w:space="0" w:color="auto"/>
              <w:bottom w:val="single" w:sz="4" w:space="0" w:color="auto"/>
              <w:right w:val="single" w:sz="4" w:space="0" w:color="auto"/>
            </w:tcBorders>
          </w:tcPr>
          <w:p w14:paraId="64FA242F"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 xml:space="preserve">3  </w:t>
            </w:r>
          </w:p>
        </w:tc>
        <w:tc>
          <w:tcPr>
            <w:tcW w:w="1559" w:type="dxa"/>
            <w:tcBorders>
              <w:top w:val="single" w:sz="4" w:space="0" w:color="auto"/>
              <w:left w:val="single" w:sz="4" w:space="0" w:color="auto"/>
              <w:bottom w:val="single" w:sz="4" w:space="0" w:color="auto"/>
              <w:right w:val="single" w:sz="4" w:space="0" w:color="auto"/>
            </w:tcBorders>
          </w:tcPr>
          <w:p w14:paraId="6B4B0B0B" w14:textId="77777777" w:rsidR="0029465C" w:rsidRPr="003666DD" w:rsidRDefault="0029465C" w:rsidP="00E33004">
            <w:pPr>
              <w:rPr>
                <w:rFonts w:eastAsia="Calibri"/>
                <w:sz w:val="22"/>
                <w:szCs w:val="22"/>
                <w:lang w:eastAsia="en-US"/>
              </w:rPr>
            </w:pPr>
            <w:r w:rsidRPr="003666DD">
              <w:rPr>
                <w:rFonts w:eastAsia="Calibri"/>
                <w:sz w:val="22"/>
                <w:szCs w:val="22"/>
                <w:lang w:eastAsia="en-US"/>
              </w:rPr>
              <w:t xml:space="preserve">ведомственный отчет К.07.1 </w:t>
            </w:r>
          </w:p>
          <w:p w14:paraId="38F39B62" w14:textId="77777777" w:rsidR="0029465C" w:rsidRPr="003666DD" w:rsidRDefault="0029465C" w:rsidP="00E33004">
            <w:pPr>
              <w:pStyle w:val="afffa"/>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tcBorders>
          </w:tcPr>
          <w:p w14:paraId="749CD823"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управление муниципальной службы и кадровой политики мэрии </w:t>
            </w:r>
            <w:r w:rsidRPr="003666DD">
              <w:rPr>
                <w:rFonts w:ascii="Times New Roman" w:hAnsi="Times New Roman" w:cs="Times New Roman"/>
                <w:sz w:val="22"/>
                <w:szCs w:val="22"/>
              </w:rPr>
              <w:lastRenderedPageBreak/>
              <w:t>города Череповца</w:t>
            </w:r>
          </w:p>
        </w:tc>
      </w:tr>
      <w:tr w:rsidR="0029465C" w:rsidRPr="003666DD" w14:paraId="631E4C97" w14:textId="77777777" w:rsidTr="00E33004">
        <w:tc>
          <w:tcPr>
            <w:tcW w:w="709" w:type="dxa"/>
            <w:tcBorders>
              <w:top w:val="single" w:sz="4" w:space="0" w:color="auto"/>
              <w:bottom w:val="single" w:sz="4" w:space="0" w:color="auto"/>
              <w:right w:val="single" w:sz="4" w:space="0" w:color="auto"/>
            </w:tcBorders>
          </w:tcPr>
          <w:p w14:paraId="28FB432F"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lastRenderedPageBreak/>
              <w:t>6.</w:t>
            </w:r>
          </w:p>
        </w:tc>
        <w:tc>
          <w:tcPr>
            <w:tcW w:w="2268" w:type="dxa"/>
            <w:tcBorders>
              <w:top w:val="single" w:sz="4" w:space="0" w:color="auto"/>
              <w:left w:val="single" w:sz="4" w:space="0" w:color="auto"/>
              <w:bottom w:val="single" w:sz="4" w:space="0" w:color="auto"/>
              <w:right w:val="single" w:sz="4" w:space="0" w:color="auto"/>
            </w:tcBorders>
          </w:tcPr>
          <w:p w14:paraId="4A4D3CBD"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Доля обучающихся общеобразовательных школ, охваченных горячим питанием</w:t>
            </w:r>
          </w:p>
        </w:tc>
        <w:tc>
          <w:tcPr>
            <w:tcW w:w="1153" w:type="dxa"/>
            <w:tcBorders>
              <w:top w:val="single" w:sz="4" w:space="0" w:color="auto"/>
              <w:left w:val="single" w:sz="4" w:space="0" w:color="auto"/>
              <w:bottom w:val="single" w:sz="4" w:space="0" w:color="auto"/>
              <w:right w:val="single" w:sz="4" w:space="0" w:color="auto"/>
            </w:tcBorders>
          </w:tcPr>
          <w:p w14:paraId="101FF043"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tcPr>
          <w:p w14:paraId="3450E666"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показатель характеризует уровень созданных условий для сохранения и укрепления здоровья учащихся, позволяет в динамике оценить результаты реализации меро</w:t>
            </w:r>
            <w:r w:rsidRPr="003666DD">
              <w:rPr>
                <w:rFonts w:ascii="Times New Roman" w:hAnsi="Times New Roman" w:cs="Times New Roman"/>
                <w:sz w:val="22"/>
                <w:szCs w:val="22"/>
              </w:rPr>
              <w:lastRenderedPageBreak/>
              <w:t>приятий, направленных на формирование здорового образа жизни подрастающего поколения.</w:t>
            </w:r>
          </w:p>
        </w:tc>
        <w:tc>
          <w:tcPr>
            <w:tcW w:w="1264" w:type="dxa"/>
            <w:tcBorders>
              <w:top w:val="single" w:sz="4" w:space="0" w:color="auto"/>
              <w:left w:val="single" w:sz="4" w:space="0" w:color="auto"/>
              <w:bottom w:val="single" w:sz="4" w:space="0" w:color="auto"/>
              <w:right w:val="single" w:sz="4" w:space="0" w:color="auto"/>
            </w:tcBorders>
          </w:tcPr>
          <w:p w14:paraId="1EA3A967"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1 раз в год, по состоянию на 1 октября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07A69FCD"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object w:dxaOrig="1584" w:dyaOrig="720" w14:anchorId="16D7A0EE">
                <v:shape id="_x0000_i1040" type="#_x0000_t75" style="width:79.85pt;height:36pt" o:ole="">
                  <v:imagedata r:id="rId27" o:title=""/>
                </v:shape>
                <o:OLEObject Type="Embed" ProgID="Equation.3" ShapeID="_x0000_i1040" DrawAspect="Content" ObjectID="_1761055030" r:id="rId35"/>
              </w:object>
            </w:r>
          </w:p>
        </w:tc>
        <w:tc>
          <w:tcPr>
            <w:tcW w:w="2409" w:type="dxa"/>
            <w:tcBorders>
              <w:top w:val="single" w:sz="4" w:space="0" w:color="auto"/>
              <w:left w:val="single" w:sz="4" w:space="0" w:color="auto"/>
              <w:bottom w:val="single" w:sz="4" w:space="0" w:color="auto"/>
              <w:right w:val="single" w:sz="4" w:space="0" w:color="auto"/>
            </w:tcBorders>
          </w:tcPr>
          <w:p w14:paraId="1E4D249C"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Y - доля обучающихся общеобразовательных школ, охваченных горячим питанием;</w:t>
            </w:r>
          </w:p>
          <w:p w14:paraId="108243CD"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ab/>
              <w:t>Т - численность обучающихся общеобразовательных школ, охваченных горячим питанием;</w:t>
            </w:r>
          </w:p>
          <w:p w14:paraId="706FBBC1"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ab/>
            </w:r>
            <w:proofErr w:type="spellStart"/>
            <w:r w:rsidRPr="003666DD">
              <w:rPr>
                <w:rFonts w:ascii="Times New Roman" w:hAnsi="Times New Roman" w:cs="Times New Roman"/>
                <w:sz w:val="22"/>
                <w:szCs w:val="22"/>
              </w:rPr>
              <w:t>Тобщ</w:t>
            </w:r>
            <w:proofErr w:type="spellEnd"/>
            <w:r w:rsidRPr="003666DD">
              <w:rPr>
                <w:rFonts w:ascii="Times New Roman" w:hAnsi="Times New Roman" w:cs="Times New Roman"/>
                <w:sz w:val="22"/>
                <w:szCs w:val="22"/>
              </w:rPr>
              <w:t xml:space="preserve"> – общая </w:t>
            </w:r>
            <w:r w:rsidRPr="003666DD">
              <w:rPr>
                <w:rFonts w:ascii="Times New Roman" w:hAnsi="Times New Roman" w:cs="Times New Roman"/>
                <w:sz w:val="22"/>
                <w:szCs w:val="22"/>
              </w:rPr>
              <w:lastRenderedPageBreak/>
              <w:t xml:space="preserve">численность обучающихся общеобразовательных школ. </w:t>
            </w:r>
          </w:p>
        </w:tc>
        <w:tc>
          <w:tcPr>
            <w:tcW w:w="1134" w:type="dxa"/>
            <w:tcBorders>
              <w:top w:val="single" w:sz="4" w:space="0" w:color="auto"/>
              <w:left w:val="single" w:sz="4" w:space="0" w:color="auto"/>
              <w:bottom w:val="single" w:sz="4" w:space="0" w:color="auto"/>
              <w:right w:val="single" w:sz="4" w:space="0" w:color="auto"/>
            </w:tcBorders>
          </w:tcPr>
          <w:p w14:paraId="0982C25E"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 xml:space="preserve">3  </w:t>
            </w:r>
          </w:p>
        </w:tc>
        <w:tc>
          <w:tcPr>
            <w:tcW w:w="1559" w:type="dxa"/>
            <w:tcBorders>
              <w:top w:val="single" w:sz="4" w:space="0" w:color="auto"/>
              <w:left w:val="single" w:sz="4" w:space="0" w:color="auto"/>
              <w:bottom w:val="single" w:sz="4" w:space="0" w:color="auto"/>
              <w:right w:val="single" w:sz="4" w:space="0" w:color="auto"/>
            </w:tcBorders>
          </w:tcPr>
          <w:p w14:paraId="78674F4F"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статистических отчетов ОО-1</w:t>
            </w:r>
          </w:p>
        </w:tc>
        <w:tc>
          <w:tcPr>
            <w:tcW w:w="1560" w:type="dxa"/>
            <w:tcBorders>
              <w:top w:val="single" w:sz="4" w:space="0" w:color="auto"/>
              <w:left w:val="single" w:sz="4" w:space="0" w:color="auto"/>
              <w:bottom w:val="single" w:sz="4" w:space="0" w:color="auto"/>
            </w:tcBorders>
          </w:tcPr>
          <w:p w14:paraId="2E5A8EA0"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1EDAC10F" w14:textId="77777777" w:rsidTr="00E33004">
        <w:tc>
          <w:tcPr>
            <w:tcW w:w="709" w:type="dxa"/>
            <w:tcBorders>
              <w:top w:val="single" w:sz="4" w:space="0" w:color="auto"/>
              <w:bottom w:val="single" w:sz="4" w:space="0" w:color="auto"/>
              <w:right w:val="single" w:sz="4" w:space="0" w:color="auto"/>
            </w:tcBorders>
          </w:tcPr>
          <w:p w14:paraId="1C6D2D1A"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7.</w:t>
            </w:r>
          </w:p>
        </w:tc>
        <w:tc>
          <w:tcPr>
            <w:tcW w:w="2268" w:type="dxa"/>
            <w:tcBorders>
              <w:top w:val="single" w:sz="4" w:space="0" w:color="auto"/>
              <w:left w:val="single" w:sz="4" w:space="0" w:color="auto"/>
              <w:bottom w:val="single" w:sz="4" w:space="0" w:color="auto"/>
              <w:right w:val="single" w:sz="4" w:space="0" w:color="auto"/>
            </w:tcBorders>
          </w:tcPr>
          <w:p w14:paraId="2367F5AB"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Доля учреждений, удовлетворенных качественным ведением бухгалтерского, бюджетного учета и своевременным предоставлением отчетности (бухгалтерской, бюджетной, налоговой, статистической)</w:t>
            </w:r>
          </w:p>
        </w:tc>
        <w:tc>
          <w:tcPr>
            <w:tcW w:w="1153" w:type="dxa"/>
            <w:tcBorders>
              <w:top w:val="single" w:sz="4" w:space="0" w:color="auto"/>
              <w:left w:val="single" w:sz="4" w:space="0" w:color="auto"/>
              <w:bottom w:val="single" w:sz="4" w:space="0" w:color="auto"/>
              <w:right w:val="single" w:sz="4" w:space="0" w:color="auto"/>
            </w:tcBorders>
          </w:tcPr>
          <w:p w14:paraId="664875F0"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tcPr>
          <w:p w14:paraId="04E169B5"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показатель характеризует качество выполнения работ по организации и ведению бухгалтерского, бюджетного и налогового учета и отчетности</w:t>
            </w:r>
          </w:p>
        </w:tc>
        <w:tc>
          <w:tcPr>
            <w:tcW w:w="1264" w:type="dxa"/>
            <w:tcBorders>
              <w:top w:val="single" w:sz="4" w:space="0" w:color="auto"/>
              <w:left w:val="single" w:sz="4" w:space="0" w:color="auto"/>
              <w:bottom w:val="single" w:sz="4" w:space="0" w:color="auto"/>
              <w:right w:val="single" w:sz="4" w:space="0" w:color="auto"/>
            </w:tcBorders>
          </w:tcPr>
          <w:p w14:paraId="56A0FF5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1 раз в год, по состоянию на 1 апреля за прошлый финансовый год.</w:t>
            </w:r>
          </w:p>
        </w:tc>
        <w:tc>
          <w:tcPr>
            <w:tcW w:w="1701" w:type="dxa"/>
            <w:tcBorders>
              <w:top w:val="single" w:sz="4" w:space="0" w:color="auto"/>
              <w:left w:val="single" w:sz="4" w:space="0" w:color="auto"/>
              <w:bottom w:val="single" w:sz="4" w:space="0" w:color="auto"/>
              <w:right w:val="single" w:sz="4" w:space="0" w:color="auto"/>
            </w:tcBorders>
          </w:tcPr>
          <w:p w14:paraId="7970D4D1"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object w:dxaOrig="1500" w:dyaOrig="660" w14:anchorId="69458FC4">
                <v:shape id="_x0000_i1041" type="#_x0000_t75" style="width:79.85pt;height:36pt" o:ole="">
                  <v:imagedata r:id="rId27" o:title=""/>
                </v:shape>
                <o:OLEObject Type="Embed" ProgID="Equation.3" ShapeID="_x0000_i1041" DrawAspect="Content" ObjectID="_1761055031" r:id="rId36"/>
              </w:object>
            </w:r>
          </w:p>
        </w:tc>
        <w:tc>
          <w:tcPr>
            <w:tcW w:w="2409" w:type="dxa"/>
            <w:tcBorders>
              <w:top w:val="single" w:sz="4" w:space="0" w:color="auto"/>
              <w:left w:val="single" w:sz="4" w:space="0" w:color="auto"/>
              <w:bottom w:val="single" w:sz="4" w:space="0" w:color="auto"/>
              <w:right w:val="single" w:sz="4" w:space="0" w:color="auto"/>
            </w:tcBorders>
          </w:tcPr>
          <w:p w14:paraId="78A14DCF" w14:textId="77777777" w:rsidR="0029465C" w:rsidRPr="003666DD" w:rsidRDefault="0029465C" w:rsidP="00E33004">
            <w:pPr>
              <w:pStyle w:val="afffa"/>
              <w:rPr>
                <w:rFonts w:ascii="Times New Roman" w:hAnsi="Times New Roman" w:cs="Times New Roman"/>
                <w:i/>
                <w:sz w:val="22"/>
                <w:szCs w:val="22"/>
              </w:rPr>
            </w:pPr>
            <w:r w:rsidRPr="003666DD">
              <w:rPr>
                <w:rFonts w:ascii="Times New Roman" w:hAnsi="Times New Roman" w:cs="Times New Roman"/>
                <w:i/>
                <w:sz w:val="22"/>
                <w:szCs w:val="22"/>
                <w:lang w:val="en-US"/>
              </w:rPr>
              <w:t>Y</w:t>
            </w:r>
            <w:r w:rsidRPr="003666DD">
              <w:rPr>
                <w:rFonts w:ascii="Times New Roman" w:hAnsi="Times New Roman" w:cs="Times New Roman"/>
                <w:i/>
                <w:sz w:val="22"/>
                <w:szCs w:val="22"/>
              </w:rPr>
              <w:t xml:space="preserve"> - </w:t>
            </w:r>
            <w:r w:rsidRPr="003666DD">
              <w:rPr>
                <w:rFonts w:ascii="Times New Roman" w:hAnsi="Times New Roman" w:cs="Times New Roman"/>
                <w:sz w:val="22"/>
                <w:szCs w:val="22"/>
              </w:rPr>
              <w:t>доля учреждений, удовлетворенных качественным ведением бухгалтерского, бюджетного учета и своевременным представлением отчетности;</w:t>
            </w:r>
          </w:p>
          <w:p w14:paraId="5F32F004"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i/>
                <w:sz w:val="22"/>
                <w:szCs w:val="22"/>
              </w:rPr>
              <w:t xml:space="preserve">Т – </w:t>
            </w:r>
            <w:r w:rsidRPr="003666DD">
              <w:rPr>
                <w:rFonts w:ascii="Times New Roman" w:hAnsi="Times New Roman" w:cs="Times New Roman"/>
                <w:sz w:val="22"/>
                <w:szCs w:val="22"/>
              </w:rPr>
              <w:t>количество учреждений, обслуживаемых МКУ «Центр по обслуживанию учреждений сферы Образование», в которых бухгалтерский, бюджетный учет и налоговая и статистическая отчетность ведутся без нарушений и жалоб;</w:t>
            </w:r>
          </w:p>
          <w:p w14:paraId="402E9FFF" w14:textId="77777777" w:rsidR="0029465C" w:rsidRPr="003666DD" w:rsidRDefault="0029465C" w:rsidP="00E33004">
            <w:pPr>
              <w:pStyle w:val="afffa"/>
              <w:rPr>
                <w:rFonts w:ascii="Times New Roman" w:hAnsi="Times New Roman" w:cs="Times New Roman"/>
                <w:sz w:val="22"/>
                <w:szCs w:val="22"/>
              </w:rPr>
            </w:pPr>
            <w:proofErr w:type="spellStart"/>
            <w:r w:rsidRPr="003666DD">
              <w:rPr>
                <w:rFonts w:ascii="Times New Roman" w:hAnsi="Times New Roman" w:cs="Times New Roman"/>
                <w:sz w:val="22"/>
                <w:szCs w:val="22"/>
              </w:rPr>
              <w:lastRenderedPageBreak/>
              <w:t>Т</w:t>
            </w:r>
            <w:r w:rsidRPr="003666DD">
              <w:rPr>
                <w:rFonts w:ascii="Times New Roman" w:hAnsi="Times New Roman" w:cs="Times New Roman"/>
                <w:i/>
                <w:sz w:val="22"/>
                <w:szCs w:val="22"/>
              </w:rPr>
              <w:t>общ</w:t>
            </w:r>
            <w:proofErr w:type="spellEnd"/>
            <w:r w:rsidRPr="003666DD">
              <w:rPr>
                <w:rFonts w:ascii="Times New Roman" w:hAnsi="Times New Roman" w:cs="Times New Roman"/>
                <w:sz w:val="22"/>
                <w:szCs w:val="22"/>
              </w:rPr>
              <w:t xml:space="preserve"> – общее количество образовательных учреждений, обслуживаемых МКУ «Центр по обслуживанию учреждений сферы Образование». </w:t>
            </w:r>
          </w:p>
          <w:p w14:paraId="57BCCB9B" w14:textId="77777777" w:rsidR="0029465C" w:rsidRPr="003666DD" w:rsidRDefault="0029465C" w:rsidP="00E33004">
            <w:pPr>
              <w:pStyle w:val="afffa"/>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0DBEE93"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 xml:space="preserve">3  </w:t>
            </w:r>
          </w:p>
        </w:tc>
        <w:tc>
          <w:tcPr>
            <w:tcW w:w="1559" w:type="dxa"/>
            <w:tcBorders>
              <w:top w:val="single" w:sz="4" w:space="0" w:color="auto"/>
              <w:left w:val="single" w:sz="4" w:space="0" w:color="auto"/>
              <w:bottom w:val="single" w:sz="4" w:space="0" w:color="auto"/>
              <w:right w:val="single" w:sz="4" w:space="0" w:color="auto"/>
            </w:tcBorders>
          </w:tcPr>
          <w:p w14:paraId="105C3B26"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ОУ</w:t>
            </w:r>
          </w:p>
        </w:tc>
        <w:tc>
          <w:tcPr>
            <w:tcW w:w="1560" w:type="dxa"/>
            <w:tcBorders>
              <w:top w:val="single" w:sz="4" w:space="0" w:color="auto"/>
              <w:left w:val="single" w:sz="4" w:space="0" w:color="auto"/>
              <w:bottom w:val="single" w:sz="4" w:space="0" w:color="auto"/>
            </w:tcBorders>
          </w:tcPr>
          <w:p w14:paraId="3D55C7B2"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2A13D959" w14:textId="77777777" w:rsidTr="00E33004">
        <w:tc>
          <w:tcPr>
            <w:tcW w:w="709" w:type="dxa"/>
            <w:tcBorders>
              <w:top w:val="single" w:sz="4" w:space="0" w:color="auto"/>
              <w:bottom w:val="single" w:sz="4" w:space="0" w:color="auto"/>
              <w:right w:val="single" w:sz="4" w:space="0" w:color="auto"/>
            </w:tcBorders>
          </w:tcPr>
          <w:p w14:paraId="492D1FE2"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8.</w:t>
            </w:r>
          </w:p>
        </w:tc>
        <w:tc>
          <w:tcPr>
            <w:tcW w:w="2268" w:type="dxa"/>
            <w:tcBorders>
              <w:top w:val="single" w:sz="4" w:space="0" w:color="auto"/>
              <w:left w:val="single" w:sz="4" w:space="0" w:color="auto"/>
              <w:bottom w:val="single" w:sz="4" w:space="0" w:color="auto"/>
              <w:right w:val="single" w:sz="4" w:space="0" w:color="auto"/>
            </w:tcBorders>
          </w:tcPr>
          <w:p w14:paraId="632D0D3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Удельный вес численности населения в возрасте 5-18 лет, охваченного образованием, в общей численности населения в возрасте 5-18 лет</w:t>
            </w:r>
          </w:p>
        </w:tc>
        <w:tc>
          <w:tcPr>
            <w:tcW w:w="1153" w:type="dxa"/>
            <w:tcBorders>
              <w:top w:val="single" w:sz="4" w:space="0" w:color="auto"/>
              <w:left w:val="single" w:sz="4" w:space="0" w:color="auto"/>
              <w:bottom w:val="single" w:sz="4" w:space="0" w:color="auto"/>
              <w:right w:val="single" w:sz="4" w:space="0" w:color="auto"/>
            </w:tcBorders>
          </w:tcPr>
          <w:p w14:paraId="526121AB"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tcPr>
          <w:p w14:paraId="73556E6A"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показатель характеризует численность детей, подлежащих обучению в ДОУ и ОШ, охваченных образованием, позволяет в динамике оценить результаты реализации мероприятий, направленных на обеспечение доступности общего образования</w:t>
            </w:r>
          </w:p>
        </w:tc>
        <w:tc>
          <w:tcPr>
            <w:tcW w:w="1264" w:type="dxa"/>
            <w:tcBorders>
              <w:top w:val="single" w:sz="4" w:space="0" w:color="auto"/>
              <w:left w:val="single" w:sz="4" w:space="0" w:color="auto"/>
              <w:bottom w:val="single" w:sz="4" w:space="0" w:color="auto"/>
              <w:right w:val="single" w:sz="4" w:space="0" w:color="auto"/>
            </w:tcBorders>
          </w:tcPr>
          <w:p w14:paraId="2F79DBC9" w14:textId="77777777" w:rsidR="0029465C" w:rsidRPr="003666DD" w:rsidRDefault="0029465C" w:rsidP="00E33004">
            <w:pPr>
              <w:pStyle w:val="Default"/>
              <w:jc w:val="both"/>
              <w:rPr>
                <w:color w:val="auto"/>
                <w:sz w:val="22"/>
                <w:szCs w:val="22"/>
              </w:rPr>
            </w:pPr>
            <w:r w:rsidRPr="003666DD">
              <w:rPr>
                <w:color w:val="auto"/>
                <w:sz w:val="22"/>
                <w:szCs w:val="22"/>
              </w:rPr>
              <w:t>1 раз в год, по состоянию на 5 сентября текущего года.</w:t>
            </w:r>
          </w:p>
          <w:p w14:paraId="70F16A7C" w14:textId="77777777" w:rsidR="0029465C" w:rsidRPr="003666DD" w:rsidRDefault="0029465C" w:rsidP="00E33004">
            <w:pPr>
              <w:pStyle w:val="afffa"/>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88F074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position w:val="-24"/>
                <w:sz w:val="22"/>
                <w:szCs w:val="22"/>
              </w:rPr>
              <w:object w:dxaOrig="1160" w:dyaOrig="620" w14:anchorId="2CA95315">
                <v:shape id="_x0000_i1042" type="#_x0000_t75" style="width:64.15pt;height:36pt" o:ole="">
                  <v:imagedata r:id="rId29" o:title=""/>
                </v:shape>
                <o:OLEObject Type="Embed" ProgID="Equation.3" ShapeID="_x0000_i1042" DrawAspect="Content" ObjectID="_1761055032" r:id="rId37"/>
              </w:object>
            </w:r>
          </w:p>
        </w:tc>
        <w:tc>
          <w:tcPr>
            <w:tcW w:w="2409" w:type="dxa"/>
            <w:tcBorders>
              <w:top w:val="single" w:sz="4" w:space="0" w:color="auto"/>
              <w:left w:val="single" w:sz="4" w:space="0" w:color="auto"/>
              <w:bottom w:val="single" w:sz="4" w:space="0" w:color="auto"/>
              <w:right w:val="single" w:sz="4" w:space="0" w:color="auto"/>
            </w:tcBorders>
          </w:tcPr>
          <w:p w14:paraId="22177F9F" w14:textId="77777777" w:rsidR="0029465C" w:rsidRPr="003666DD" w:rsidRDefault="0029465C" w:rsidP="00E33004">
            <w:pPr>
              <w:tabs>
                <w:tab w:val="num" w:pos="0"/>
              </w:tabs>
              <w:rPr>
                <w:i/>
                <w:sz w:val="22"/>
                <w:szCs w:val="22"/>
              </w:rPr>
            </w:pPr>
            <w:r w:rsidRPr="003666DD">
              <w:rPr>
                <w:i/>
                <w:sz w:val="22"/>
                <w:szCs w:val="22"/>
                <w:lang w:val="en-US"/>
              </w:rPr>
              <w:t>Y</w:t>
            </w:r>
            <w:r w:rsidRPr="003666DD">
              <w:rPr>
                <w:i/>
                <w:sz w:val="22"/>
                <w:szCs w:val="22"/>
              </w:rPr>
              <w:t xml:space="preserve"> - у</w:t>
            </w:r>
            <w:r w:rsidRPr="003666DD">
              <w:rPr>
                <w:sz w:val="22"/>
                <w:szCs w:val="22"/>
              </w:rPr>
              <w:t>дельный вес численности населения в возрасте 5-18 лет, охваченного образованием;</w:t>
            </w:r>
          </w:p>
          <w:p w14:paraId="7A87B33A" w14:textId="77777777" w:rsidR="0029465C" w:rsidRPr="003666DD" w:rsidRDefault="0029465C" w:rsidP="00E33004">
            <w:pPr>
              <w:tabs>
                <w:tab w:val="num" w:pos="0"/>
              </w:tabs>
              <w:rPr>
                <w:sz w:val="22"/>
                <w:szCs w:val="22"/>
              </w:rPr>
            </w:pPr>
            <w:r w:rsidRPr="003666DD">
              <w:rPr>
                <w:i/>
                <w:sz w:val="22"/>
                <w:szCs w:val="22"/>
                <w:lang w:val="en-US"/>
              </w:rPr>
              <w:t>X</w:t>
            </w:r>
            <w:r w:rsidRPr="003666DD">
              <w:rPr>
                <w:i/>
                <w:sz w:val="22"/>
                <w:szCs w:val="22"/>
              </w:rPr>
              <w:t xml:space="preserve"> – </w:t>
            </w:r>
            <w:r w:rsidRPr="003666DD">
              <w:rPr>
                <w:sz w:val="22"/>
                <w:szCs w:val="22"/>
              </w:rPr>
              <w:t>численность населения в возрасте 5-18 лет, охваченного образованием, в ДОУ и ОШ;</w:t>
            </w:r>
          </w:p>
          <w:p w14:paraId="42F3A850" w14:textId="77777777" w:rsidR="0029465C" w:rsidRPr="003666DD" w:rsidRDefault="0029465C" w:rsidP="00E33004">
            <w:pPr>
              <w:tabs>
                <w:tab w:val="num" w:pos="0"/>
              </w:tabs>
              <w:rPr>
                <w:sz w:val="22"/>
                <w:szCs w:val="22"/>
              </w:rPr>
            </w:pPr>
            <w:r w:rsidRPr="003666DD">
              <w:rPr>
                <w:i/>
                <w:sz w:val="22"/>
                <w:szCs w:val="22"/>
                <w:lang w:val="en-US"/>
              </w:rPr>
              <w:t>N</w:t>
            </w:r>
            <w:r w:rsidRPr="003666DD">
              <w:rPr>
                <w:i/>
                <w:sz w:val="22"/>
                <w:szCs w:val="22"/>
              </w:rPr>
              <w:t xml:space="preserve"> –</w:t>
            </w:r>
            <w:r w:rsidRPr="003666DD">
              <w:rPr>
                <w:sz w:val="22"/>
                <w:szCs w:val="22"/>
              </w:rPr>
              <w:t xml:space="preserve"> общая численность населения в возрасте 5-18 лет.</w:t>
            </w:r>
          </w:p>
          <w:p w14:paraId="188CE2CD" w14:textId="77777777" w:rsidR="0029465C" w:rsidRPr="003666DD" w:rsidRDefault="0029465C" w:rsidP="00E33004">
            <w:pPr>
              <w:pStyle w:val="afffa"/>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FE58EDD" w14:textId="77777777" w:rsidR="0029465C" w:rsidRPr="003666DD" w:rsidRDefault="0029465C" w:rsidP="00E33004">
            <w:pPr>
              <w:widowControl w:val="0"/>
              <w:autoSpaceDE w:val="0"/>
              <w:autoSpaceDN w:val="0"/>
              <w:adjustRightInd w:val="0"/>
              <w:jc w:val="both"/>
              <w:rPr>
                <w:sz w:val="22"/>
                <w:szCs w:val="22"/>
              </w:rPr>
            </w:pPr>
            <w:r w:rsidRPr="003666DD">
              <w:rPr>
                <w:sz w:val="22"/>
                <w:szCs w:val="22"/>
              </w:rPr>
              <w:t xml:space="preserve">3  </w:t>
            </w:r>
          </w:p>
        </w:tc>
        <w:tc>
          <w:tcPr>
            <w:tcW w:w="1559" w:type="dxa"/>
            <w:tcBorders>
              <w:top w:val="single" w:sz="4" w:space="0" w:color="auto"/>
              <w:left w:val="single" w:sz="4" w:space="0" w:color="auto"/>
              <w:bottom w:val="single" w:sz="4" w:space="0" w:color="auto"/>
              <w:right w:val="single" w:sz="4" w:space="0" w:color="auto"/>
            </w:tcBorders>
          </w:tcPr>
          <w:p w14:paraId="54A69D8F"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статистических отчетов, данные, предоставляемые общеобразовательными учреждениями.</w:t>
            </w:r>
          </w:p>
        </w:tc>
        <w:tc>
          <w:tcPr>
            <w:tcW w:w="1560" w:type="dxa"/>
            <w:tcBorders>
              <w:top w:val="single" w:sz="4" w:space="0" w:color="auto"/>
              <w:left w:val="single" w:sz="4" w:space="0" w:color="auto"/>
              <w:bottom w:val="single" w:sz="4" w:space="0" w:color="auto"/>
              <w:right w:val="single" w:sz="4" w:space="0" w:color="auto"/>
            </w:tcBorders>
          </w:tcPr>
          <w:p w14:paraId="16F758BC"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6C02A931" w14:textId="77777777" w:rsidTr="00E33004">
        <w:tc>
          <w:tcPr>
            <w:tcW w:w="709" w:type="dxa"/>
            <w:tcBorders>
              <w:top w:val="single" w:sz="4" w:space="0" w:color="auto"/>
              <w:bottom w:val="single" w:sz="4" w:space="0" w:color="auto"/>
              <w:right w:val="single" w:sz="4" w:space="0" w:color="auto"/>
            </w:tcBorders>
          </w:tcPr>
          <w:p w14:paraId="5685F5E2"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lastRenderedPageBreak/>
              <w:t>9.</w:t>
            </w:r>
          </w:p>
        </w:tc>
        <w:tc>
          <w:tcPr>
            <w:tcW w:w="2268" w:type="dxa"/>
            <w:tcBorders>
              <w:top w:val="single" w:sz="4" w:space="0" w:color="auto"/>
              <w:left w:val="single" w:sz="4" w:space="0" w:color="auto"/>
              <w:bottom w:val="single" w:sz="4" w:space="0" w:color="auto"/>
              <w:right w:val="single" w:sz="4" w:space="0" w:color="auto"/>
            </w:tcBorders>
          </w:tcPr>
          <w:p w14:paraId="6C36D509" w14:textId="77777777" w:rsidR="0029465C" w:rsidRPr="003666DD" w:rsidRDefault="0029465C" w:rsidP="00E33004">
            <w:pPr>
              <w:jc w:val="both"/>
              <w:rPr>
                <w:sz w:val="22"/>
                <w:szCs w:val="22"/>
              </w:rPr>
            </w:pPr>
            <w:r w:rsidRPr="003666DD">
              <w:rPr>
                <w:sz w:val="22"/>
                <w:szCs w:val="22"/>
              </w:rPr>
              <w:t xml:space="preserve">Выполнение плана деятельности управлении образования мэрии </w:t>
            </w:r>
          </w:p>
        </w:tc>
        <w:tc>
          <w:tcPr>
            <w:tcW w:w="1153" w:type="dxa"/>
            <w:tcBorders>
              <w:top w:val="single" w:sz="4" w:space="0" w:color="auto"/>
              <w:left w:val="single" w:sz="4" w:space="0" w:color="auto"/>
              <w:bottom w:val="single" w:sz="4" w:space="0" w:color="auto"/>
              <w:right w:val="single" w:sz="4" w:space="0" w:color="auto"/>
            </w:tcBorders>
          </w:tcPr>
          <w:p w14:paraId="0E97B6BB"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tcPr>
          <w:p w14:paraId="6D49CC2B"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показатель характеризует степень выполнения плана деятельности управления образования мэрии, исполнения возложенных на него полномочий.  </w:t>
            </w:r>
          </w:p>
          <w:p w14:paraId="432A7C37" w14:textId="77777777" w:rsidR="0029465C" w:rsidRPr="003666DD" w:rsidRDefault="0029465C" w:rsidP="00E33004">
            <w:pPr>
              <w:pStyle w:val="afffa"/>
              <w:rPr>
                <w:rFonts w:ascii="Times New Roman" w:hAnsi="Times New Roman" w:cs="Times New Roman"/>
                <w:sz w:val="22"/>
                <w:szCs w:val="22"/>
              </w:rPr>
            </w:pPr>
          </w:p>
        </w:tc>
        <w:tc>
          <w:tcPr>
            <w:tcW w:w="1264" w:type="dxa"/>
            <w:tcBorders>
              <w:top w:val="single" w:sz="4" w:space="0" w:color="auto"/>
              <w:left w:val="single" w:sz="4" w:space="0" w:color="auto"/>
              <w:bottom w:val="single" w:sz="4" w:space="0" w:color="auto"/>
              <w:right w:val="single" w:sz="4" w:space="0" w:color="auto"/>
            </w:tcBorders>
          </w:tcPr>
          <w:p w14:paraId="4FEC27B7"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1 раз в год, по состоянию на 1 января года, следующего за отчетным.</w:t>
            </w:r>
          </w:p>
          <w:p w14:paraId="31BC7A3D" w14:textId="77777777" w:rsidR="0029465C" w:rsidRPr="003666DD" w:rsidRDefault="0029465C" w:rsidP="00E33004">
            <w:pPr>
              <w:pStyle w:val="afffa"/>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6AA3913"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object w:dxaOrig="1359" w:dyaOrig="620" w14:anchorId="76E51049">
                <v:shape id="_x0000_i1043" type="#_x0000_t75" style="width:1in;height:36pt" o:ole="">
                  <v:imagedata r:id="rId38" o:title=""/>
                </v:shape>
                <o:OLEObject Type="Embed" ProgID="Equation.3" ShapeID="_x0000_i1043" DrawAspect="Content" ObjectID="_1761055033" r:id="rId39"/>
              </w:object>
            </w:r>
          </w:p>
        </w:tc>
        <w:tc>
          <w:tcPr>
            <w:tcW w:w="2409" w:type="dxa"/>
            <w:tcBorders>
              <w:top w:val="single" w:sz="4" w:space="0" w:color="auto"/>
              <w:left w:val="single" w:sz="4" w:space="0" w:color="auto"/>
              <w:bottom w:val="single" w:sz="4" w:space="0" w:color="auto"/>
              <w:right w:val="single" w:sz="4" w:space="0" w:color="auto"/>
            </w:tcBorders>
          </w:tcPr>
          <w:p w14:paraId="6B5C493E" w14:textId="77777777" w:rsidR="0029465C" w:rsidRPr="003666DD" w:rsidRDefault="0029465C" w:rsidP="00E33004">
            <w:pPr>
              <w:ind w:firstLine="851"/>
              <w:rPr>
                <w:sz w:val="22"/>
                <w:szCs w:val="22"/>
              </w:rPr>
            </w:pPr>
            <w:r w:rsidRPr="003666DD">
              <w:rPr>
                <w:sz w:val="22"/>
                <w:szCs w:val="22"/>
              </w:rPr>
              <w:t>Д – доля выполненных мероприятий, предусмотренных планом деятельности управления образования мэрии;</w:t>
            </w:r>
          </w:p>
          <w:p w14:paraId="4E72CA55" w14:textId="77777777" w:rsidR="0029465C" w:rsidRPr="003666DD" w:rsidRDefault="0029465C" w:rsidP="00E33004">
            <w:pPr>
              <w:ind w:firstLine="851"/>
              <w:rPr>
                <w:sz w:val="22"/>
                <w:szCs w:val="22"/>
              </w:rPr>
            </w:pPr>
            <w:proofErr w:type="spellStart"/>
            <w:r w:rsidRPr="003666DD">
              <w:rPr>
                <w:sz w:val="22"/>
                <w:szCs w:val="22"/>
              </w:rPr>
              <w:t>Кф</w:t>
            </w:r>
            <w:proofErr w:type="spellEnd"/>
            <w:r w:rsidRPr="003666DD">
              <w:rPr>
                <w:sz w:val="22"/>
                <w:szCs w:val="22"/>
              </w:rPr>
              <w:t xml:space="preserve"> – количество выполненных мероприятий;</w:t>
            </w:r>
          </w:p>
          <w:p w14:paraId="24C8EDA1" w14:textId="77777777" w:rsidR="0029465C" w:rsidRPr="003666DD" w:rsidRDefault="0029465C" w:rsidP="00E33004">
            <w:pPr>
              <w:ind w:firstLine="851"/>
              <w:rPr>
                <w:sz w:val="22"/>
                <w:szCs w:val="22"/>
              </w:rPr>
            </w:pPr>
            <w:proofErr w:type="spellStart"/>
            <w:r w:rsidRPr="003666DD">
              <w:rPr>
                <w:sz w:val="22"/>
                <w:szCs w:val="22"/>
              </w:rPr>
              <w:t>Кп</w:t>
            </w:r>
            <w:proofErr w:type="spellEnd"/>
            <w:r w:rsidRPr="003666DD">
              <w:rPr>
                <w:sz w:val="22"/>
                <w:szCs w:val="22"/>
              </w:rPr>
              <w:t xml:space="preserve"> – количество мероприятий, предусмотренных планом деятельности управления образования мэрии.</w:t>
            </w:r>
          </w:p>
          <w:p w14:paraId="4B510FA8" w14:textId="77777777" w:rsidR="0029465C" w:rsidRPr="003666DD" w:rsidRDefault="0029465C" w:rsidP="00E33004">
            <w:pPr>
              <w:pStyle w:val="afffa"/>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FD27585" w14:textId="77777777" w:rsidR="0029465C" w:rsidRPr="003666DD" w:rsidRDefault="0029465C" w:rsidP="00E33004">
            <w:pPr>
              <w:widowControl w:val="0"/>
              <w:autoSpaceDE w:val="0"/>
              <w:autoSpaceDN w:val="0"/>
              <w:adjustRightInd w:val="0"/>
              <w:jc w:val="both"/>
              <w:rPr>
                <w:sz w:val="22"/>
                <w:szCs w:val="22"/>
              </w:rPr>
            </w:pPr>
            <w:r w:rsidRPr="003666DD">
              <w:rPr>
                <w:sz w:val="22"/>
                <w:szCs w:val="22"/>
              </w:rPr>
              <w:t xml:space="preserve">3  </w:t>
            </w:r>
          </w:p>
        </w:tc>
        <w:tc>
          <w:tcPr>
            <w:tcW w:w="1559" w:type="dxa"/>
            <w:tcBorders>
              <w:top w:val="single" w:sz="4" w:space="0" w:color="auto"/>
              <w:left w:val="single" w:sz="4" w:space="0" w:color="auto"/>
              <w:bottom w:val="single" w:sz="4" w:space="0" w:color="auto"/>
              <w:right w:val="single" w:sz="4" w:space="0" w:color="auto"/>
            </w:tcBorders>
          </w:tcPr>
          <w:p w14:paraId="47F3792F"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ежегодный отчет о выполнении планов работы в соответствии с планом деятельности управления образования мэрии на текущий год</w:t>
            </w:r>
          </w:p>
        </w:tc>
        <w:tc>
          <w:tcPr>
            <w:tcW w:w="1560" w:type="dxa"/>
            <w:tcBorders>
              <w:top w:val="single" w:sz="4" w:space="0" w:color="auto"/>
              <w:left w:val="single" w:sz="4" w:space="0" w:color="auto"/>
              <w:bottom w:val="single" w:sz="4" w:space="0" w:color="auto"/>
              <w:right w:val="single" w:sz="4" w:space="0" w:color="auto"/>
            </w:tcBorders>
          </w:tcPr>
          <w:p w14:paraId="627CE24E"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015BDA76" w14:textId="77777777" w:rsidTr="00E33004">
        <w:tc>
          <w:tcPr>
            <w:tcW w:w="709" w:type="dxa"/>
            <w:tcBorders>
              <w:top w:val="single" w:sz="4" w:space="0" w:color="auto"/>
              <w:bottom w:val="single" w:sz="4" w:space="0" w:color="auto"/>
              <w:right w:val="single" w:sz="4" w:space="0" w:color="auto"/>
            </w:tcBorders>
          </w:tcPr>
          <w:p w14:paraId="3D21BB5B"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10.</w:t>
            </w:r>
          </w:p>
        </w:tc>
        <w:tc>
          <w:tcPr>
            <w:tcW w:w="2268" w:type="dxa"/>
            <w:tcBorders>
              <w:top w:val="single" w:sz="4" w:space="0" w:color="auto"/>
              <w:left w:val="single" w:sz="4" w:space="0" w:color="auto"/>
              <w:bottom w:val="single" w:sz="4" w:space="0" w:color="auto"/>
              <w:right w:val="single" w:sz="4" w:space="0" w:color="auto"/>
            </w:tcBorders>
          </w:tcPr>
          <w:p w14:paraId="521D63F4"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w:t>
            </w:r>
          </w:p>
        </w:tc>
        <w:tc>
          <w:tcPr>
            <w:tcW w:w="1153" w:type="dxa"/>
            <w:tcBorders>
              <w:top w:val="single" w:sz="4" w:space="0" w:color="auto"/>
              <w:left w:val="single" w:sz="4" w:space="0" w:color="auto"/>
              <w:bottom w:val="single" w:sz="4" w:space="0" w:color="auto"/>
              <w:right w:val="single" w:sz="4" w:space="0" w:color="auto"/>
            </w:tcBorders>
          </w:tcPr>
          <w:p w14:paraId="4C9075EF"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tcPr>
          <w:p w14:paraId="5D093A0C" w14:textId="77777777" w:rsidR="0029465C" w:rsidRPr="003666DD" w:rsidRDefault="0029465C" w:rsidP="00E33004">
            <w:pPr>
              <w:pStyle w:val="24"/>
              <w:spacing w:after="0" w:line="240" w:lineRule="auto"/>
              <w:ind w:left="0"/>
              <w:jc w:val="both"/>
              <w:rPr>
                <w:sz w:val="22"/>
                <w:szCs w:val="22"/>
              </w:rPr>
            </w:pPr>
            <w:r w:rsidRPr="003666DD">
              <w:rPr>
                <w:sz w:val="22"/>
                <w:szCs w:val="22"/>
              </w:rPr>
              <w:t>показатель характеризует количество образовательных учреждений, в которых создана доступная среда, позволяет в динамике оценить ре</w:t>
            </w:r>
            <w:r w:rsidRPr="003666DD">
              <w:rPr>
                <w:sz w:val="22"/>
                <w:szCs w:val="22"/>
              </w:rPr>
              <w:lastRenderedPageBreak/>
              <w:t>зультаты реализации мероприятий, направленных на создание условий для получения детьми - инвалидами качественного образования.</w:t>
            </w:r>
          </w:p>
        </w:tc>
        <w:tc>
          <w:tcPr>
            <w:tcW w:w="1264" w:type="dxa"/>
            <w:tcBorders>
              <w:top w:val="single" w:sz="4" w:space="0" w:color="auto"/>
              <w:left w:val="single" w:sz="4" w:space="0" w:color="auto"/>
              <w:bottom w:val="single" w:sz="4" w:space="0" w:color="auto"/>
              <w:right w:val="single" w:sz="4" w:space="0" w:color="auto"/>
            </w:tcBorders>
          </w:tcPr>
          <w:p w14:paraId="4604D19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2 раза в год, по состоянию на 15 августа и 15 сентября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41E9C25C"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position w:val="-24"/>
                <w:sz w:val="22"/>
                <w:szCs w:val="22"/>
              </w:rPr>
              <w:object w:dxaOrig="1160" w:dyaOrig="620" w14:anchorId="4CAEC18C">
                <v:shape id="_x0000_i1044" type="#_x0000_t75" style="width:64.15pt;height:36pt" o:ole="">
                  <v:imagedata r:id="rId29" o:title=""/>
                </v:shape>
                <o:OLEObject Type="Embed" ProgID="Equation.3" ShapeID="_x0000_i1044" DrawAspect="Content" ObjectID="_1761055034" r:id="rId40"/>
              </w:object>
            </w:r>
          </w:p>
        </w:tc>
        <w:tc>
          <w:tcPr>
            <w:tcW w:w="2409" w:type="dxa"/>
            <w:tcBorders>
              <w:top w:val="single" w:sz="4" w:space="0" w:color="auto"/>
              <w:left w:val="single" w:sz="4" w:space="0" w:color="auto"/>
              <w:bottom w:val="single" w:sz="4" w:space="0" w:color="auto"/>
              <w:right w:val="single" w:sz="4" w:space="0" w:color="auto"/>
            </w:tcBorders>
          </w:tcPr>
          <w:p w14:paraId="3FD20CDA" w14:textId="77777777" w:rsidR="0029465C" w:rsidRPr="003666DD" w:rsidRDefault="0029465C" w:rsidP="00E33004">
            <w:pPr>
              <w:tabs>
                <w:tab w:val="num" w:pos="0"/>
              </w:tabs>
              <w:rPr>
                <w:i/>
                <w:sz w:val="22"/>
                <w:szCs w:val="22"/>
              </w:rPr>
            </w:pPr>
            <w:r w:rsidRPr="003666DD">
              <w:rPr>
                <w:i/>
                <w:sz w:val="22"/>
                <w:szCs w:val="22"/>
                <w:lang w:val="en-US"/>
              </w:rPr>
              <w:t>Y</w:t>
            </w:r>
            <w:r w:rsidRPr="003666DD">
              <w:rPr>
                <w:i/>
                <w:sz w:val="22"/>
                <w:szCs w:val="22"/>
              </w:rPr>
              <w:t xml:space="preserve"> - </w:t>
            </w:r>
            <w:r w:rsidRPr="003666DD">
              <w:rPr>
                <w:sz w:val="22"/>
                <w:szCs w:val="22"/>
              </w:rPr>
              <w:t>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w:t>
            </w:r>
          </w:p>
          <w:p w14:paraId="7843E155" w14:textId="77777777" w:rsidR="0029465C" w:rsidRPr="003666DD" w:rsidRDefault="0029465C" w:rsidP="00E33004">
            <w:pPr>
              <w:tabs>
                <w:tab w:val="num" w:pos="0"/>
              </w:tabs>
              <w:rPr>
                <w:sz w:val="22"/>
                <w:szCs w:val="22"/>
              </w:rPr>
            </w:pPr>
            <w:r w:rsidRPr="003666DD">
              <w:rPr>
                <w:i/>
                <w:sz w:val="22"/>
                <w:szCs w:val="22"/>
                <w:lang w:val="en-US"/>
              </w:rPr>
              <w:lastRenderedPageBreak/>
              <w:t>X</w:t>
            </w:r>
            <w:r w:rsidRPr="003666DD">
              <w:rPr>
                <w:sz w:val="22"/>
                <w:szCs w:val="22"/>
              </w:rPr>
              <w:t>– число образовательных организаций, в которых созданы условия для получения детьми - инвалидами качественного образования;</w:t>
            </w:r>
          </w:p>
          <w:p w14:paraId="5F28676C" w14:textId="77777777" w:rsidR="0029465C" w:rsidRPr="003666DD" w:rsidRDefault="0029465C" w:rsidP="00E33004">
            <w:pPr>
              <w:tabs>
                <w:tab w:val="num" w:pos="0"/>
              </w:tabs>
              <w:rPr>
                <w:sz w:val="22"/>
                <w:szCs w:val="22"/>
              </w:rPr>
            </w:pPr>
            <w:r w:rsidRPr="003666DD">
              <w:rPr>
                <w:i/>
                <w:sz w:val="22"/>
                <w:szCs w:val="22"/>
                <w:lang w:val="en-US"/>
              </w:rPr>
              <w:t>N</w:t>
            </w:r>
            <w:r w:rsidRPr="003666DD">
              <w:rPr>
                <w:i/>
                <w:sz w:val="22"/>
                <w:szCs w:val="22"/>
              </w:rPr>
              <w:t xml:space="preserve"> –</w:t>
            </w:r>
            <w:r w:rsidRPr="003666DD">
              <w:rPr>
                <w:sz w:val="22"/>
                <w:szCs w:val="22"/>
              </w:rPr>
              <w:t xml:space="preserve"> общее количество образовательных организаций.</w:t>
            </w:r>
          </w:p>
          <w:p w14:paraId="2C1489A7" w14:textId="77777777" w:rsidR="0029465C" w:rsidRPr="003666DD" w:rsidRDefault="0029465C" w:rsidP="00E33004">
            <w:pPr>
              <w:pStyle w:val="afffa"/>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AF1A954"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3</w:t>
            </w:r>
          </w:p>
        </w:tc>
        <w:tc>
          <w:tcPr>
            <w:tcW w:w="1559" w:type="dxa"/>
            <w:tcBorders>
              <w:top w:val="single" w:sz="4" w:space="0" w:color="auto"/>
              <w:left w:val="single" w:sz="4" w:space="0" w:color="auto"/>
              <w:bottom w:val="single" w:sz="4" w:space="0" w:color="auto"/>
              <w:right w:val="single" w:sz="4" w:space="0" w:color="auto"/>
            </w:tcBorders>
          </w:tcPr>
          <w:p w14:paraId="13F9D74E" w14:textId="77777777" w:rsidR="0029465C" w:rsidRPr="003666DD" w:rsidRDefault="0029465C" w:rsidP="00E33004">
            <w:pPr>
              <w:pStyle w:val="24"/>
              <w:spacing w:after="0" w:line="240" w:lineRule="auto"/>
              <w:ind w:left="0"/>
              <w:jc w:val="both"/>
              <w:rPr>
                <w:sz w:val="22"/>
                <w:szCs w:val="22"/>
              </w:rPr>
            </w:pPr>
            <w:r w:rsidRPr="003666DD">
              <w:rPr>
                <w:sz w:val="22"/>
                <w:szCs w:val="22"/>
              </w:rPr>
              <w:t>отчетность общеобразовательных учреждений, подтвержденная документально.</w:t>
            </w:r>
          </w:p>
          <w:p w14:paraId="72C5925D" w14:textId="77777777" w:rsidR="0029465C" w:rsidRPr="003666DD" w:rsidRDefault="0029465C" w:rsidP="00E33004">
            <w:pPr>
              <w:pStyle w:val="afffa"/>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tcBorders>
          </w:tcPr>
          <w:p w14:paraId="208D017C"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p w14:paraId="5C7EA3B9" w14:textId="77777777" w:rsidR="0029465C" w:rsidRPr="003666DD" w:rsidRDefault="0029465C" w:rsidP="00E33004">
            <w:pPr>
              <w:pStyle w:val="afffa"/>
              <w:rPr>
                <w:rFonts w:ascii="Times New Roman" w:hAnsi="Times New Roman" w:cs="Times New Roman"/>
                <w:sz w:val="22"/>
                <w:szCs w:val="22"/>
              </w:rPr>
            </w:pPr>
          </w:p>
        </w:tc>
      </w:tr>
      <w:tr w:rsidR="0029465C" w:rsidRPr="003666DD" w14:paraId="0AE190A8" w14:textId="77777777" w:rsidTr="00E33004">
        <w:tc>
          <w:tcPr>
            <w:tcW w:w="709" w:type="dxa"/>
            <w:tcBorders>
              <w:top w:val="single" w:sz="4" w:space="0" w:color="auto"/>
              <w:bottom w:val="single" w:sz="4" w:space="0" w:color="auto"/>
              <w:right w:val="single" w:sz="4" w:space="0" w:color="auto"/>
            </w:tcBorders>
          </w:tcPr>
          <w:p w14:paraId="3BD883B6"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11.</w:t>
            </w:r>
          </w:p>
        </w:tc>
        <w:tc>
          <w:tcPr>
            <w:tcW w:w="2268" w:type="dxa"/>
            <w:tcBorders>
              <w:top w:val="single" w:sz="4" w:space="0" w:color="auto"/>
              <w:left w:val="single" w:sz="4" w:space="0" w:color="auto"/>
              <w:bottom w:val="single" w:sz="4" w:space="0" w:color="auto"/>
              <w:right w:val="single" w:sz="4" w:space="0" w:color="auto"/>
            </w:tcBorders>
          </w:tcPr>
          <w:p w14:paraId="7C41A25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Доля обучающихся общеобразовательных школ, охваченных льготным питанием, от общего количества обучающихся, которым положено льготное питание</w:t>
            </w:r>
          </w:p>
        </w:tc>
        <w:tc>
          <w:tcPr>
            <w:tcW w:w="1153" w:type="dxa"/>
            <w:tcBorders>
              <w:top w:val="single" w:sz="4" w:space="0" w:color="auto"/>
              <w:left w:val="single" w:sz="4" w:space="0" w:color="auto"/>
              <w:bottom w:val="single" w:sz="4" w:space="0" w:color="auto"/>
              <w:right w:val="single" w:sz="4" w:space="0" w:color="auto"/>
            </w:tcBorders>
          </w:tcPr>
          <w:p w14:paraId="7CFE35B3"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tcPr>
          <w:p w14:paraId="3F5F2085"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показатель характеризует долю обучающихся общеобразовательных школ, охваченных льготным питанием, от общего количества обучающихся, которым положено льготное питание</w:t>
            </w:r>
          </w:p>
        </w:tc>
        <w:tc>
          <w:tcPr>
            <w:tcW w:w="1264" w:type="dxa"/>
            <w:tcBorders>
              <w:top w:val="single" w:sz="4" w:space="0" w:color="auto"/>
              <w:left w:val="single" w:sz="4" w:space="0" w:color="auto"/>
              <w:bottom w:val="single" w:sz="4" w:space="0" w:color="auto"/>
              <w:right w:val="single" w:sz="4" w:space="0" w:color="auto"/>
            </w:tcBorders>
          </w:tcPr>
          <w:p w14:paraId="3F6F57F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1 раз в год</w:t>
            </w:r>
          </w:p>
        </w:tc>
        <w:tc>
          <w:tcPr>
            <w:tcW w:w="1701" w:type="dxa"/>
            <w:tcBorders>
              <w:top w:val="single" w:sz="4" w:space="0" w:color="auto"/>
              <w:left w:val="single" w:sz="4" w:space="0" w:color="auto"/>
              <w:bottom w:val="single" w:sz="4" w:space="0" w:color="auto"/>
              <w:right w:val="single" w:sz="4" w:space="0" w:color="auto"/>
            </w:tcBorders>
          </w:tcPr>
          <w:p w14:paraId="2D8EB424"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position w:val="-24"/>
                <w:sz w:val="22"/>
                <w:szCs w:val="22"/>
              </w:rPr>
              <w:object w:dxaOrig="1160" w:dyaOrig="620" w14:anchorId="6743E99B">
                <v:shape id="_x0000_i1045" type="#_x0000_t75" style="width:64.15pt;height:36pt" o:ole="">
                  <v:imagedata r:id="rId29" o:title=""/>
                </v:shape>
                <o:OLEObject Type="Embed" ProgID="Equation.3" ShapeID="_x0000_i1045" DrawAspect="Content" ObjectID="_1761055035" r:id="rId41"/>
              </w:object>
            </w:r>
          </w:p>
        </w:tc>
        <w:tc>
          <w:tcPr>
            <w:tcW w:w="2409" w:type="dxa"/>
            <w:tcBorders>
              <w:top w:val="single" w:sz="4" w:space="0" w:color="auto"/>
              <w:left w:val="single" w:sz="4" w:space="0" w:color="auto"/>
              <w:bottom w:val="single" w:sz="4" w:space="0" w:color="auto"/>
              <w:right w:val="single" w:sz="4" w:space="0" w:color="auto"/>
            </w:tcBorders>
          </w:tcPr>
          <w:p w14:paraId="56A183E5" w14:textId="77777777" w:rsidR="0029465C" w:rsidRPr="003666DD" w:rsidRDefault="0029465C" w:rsidP="00E33004">
            <w:pPr>
              <w:pStyle w:val="af3"/>
              <w:tabs>
                <w:tab w:val="num" w:pos="0"/>
              </w:tabs>
              <w:ind w:left="0"/>
              <w:jc w:val="both"/>
              <w:rPr>
                <w:sz w:val="22"/>
                <w:szCs w:val="22"/>
              </w:rPr>
            </w:pPr>
            <w:r w:rsidRPr="003666DD">
              <w:rPr>
                <w:sz w:val="22"/>
                <w:szCs w:val="22"/>
              </w:rPr>
              <w:t>Y - Доля обучающихся общеобразовательных школ, охваченных льготным питанием, от общего количества обучающихся, которым положено льготное питание;</w:t>
            </w:r>
          </w:p>
          <w:p w14:paraId="0D4DD896" w14:textId="77777777" w:rsidR="0029465C" w:rsidRPr="003666DD" w:rsidRDefault="0029465C" w:rsidP="00E33004">
            <w:pPr>
              <w:pStyle w:val="af3"/>
              <w:tabs>
                <w:tab w:val="num" w:pos="0"/>
              </w:tabs>
              <w:ind w:left="0"/>
              <w:jc w:val="both"/>
              <w:rPr>
                <w:sz w:val="22"/>
                <w:szCs w:val="22"/>
              </w:rPr>
            </w:pPr>
            <w:r w:rsidRPr="003666DD">
              <w:rPr>
                <w:sz w:val="22"/>
                <w:szCs w:val="22"/>
              </w:rPr>
              <w:t>X – число обучающихся общеобразовательных школ, охваченных льготным питанием;</w:t>
            </w:r>
          </w:p>
          <w:p w14:paraId="7E7AB7A6" w14:textId="77777777" w:rsidR="0029465C" w:rsidRPr="003666DD" w:rsidRDefault="0029465C" w:rsidP="00E33004">
            <w:pPr>
              <w:pStyle w:val="af3"/>
              <w:tabs>
                <w:tab w:val="num" w:pos="0"/>
              </w:tabs>
              <w:ind w:left="0"/>
              <w:jc w:val="both"/>
              <w:rPr>
                <w:sz w:val="22"/>
                <w:szCs w:val="22"/>
              </w:rPr>
            </w:pPr>
            <w:r w:rsidRPr="003666DD">
              <w:rPr>
                <w:sz w:val="22"/>
                <w:szCs w:val="22"/>
              </w:rPr>
              <w:lastRenderedPageBreak/>
              <w:t>N – общее количество обучающихся, которым положено льготное питание.</w:t>
            </w:r>
          </w:p>
          <w:p w14:paraId="44E44E3F" w14:textId="77777777" w:rsidR="0029465C" w:rsidRPr="003666DD" w:rsidRDefault="0029465C" w:rsidP="00E33004">
            <w:pPr>
              <w:pStyle w:val="afffa"/>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59A92F1" w14:textId="77777777" w:rsidR="0029465C" w:rsidRPr="003666DD" w:rsidRDefault="0029465C" w:rsidP="00E33004">
            <w:pPr>
              <w:widowControl w:val="0"/>
              <w:autoSpaceDE w:val="0"/>
              <w:autoSpaceDN w:val="0"/>
              <w:adjustRightInd w:val="0"/>
              <w:jc w:val="both"/>
              <w:rPr>
                <w:sz w:val="22"/>
                <w:szCs w:val="22"/>
              </w:rPr>
            </w:pPr>
            <w:r w:rsidRPr="003666DD">
              <w:rPr>
                <w:sz w:val="22"/>
                <w:szCs w:val="22"/>
              </w:rPr>
              <w:lastRenderedPageBreak/>
              <w:t xml:space="preserve">3  </w:t>
            </w:r>
          </w:p>
        </w:tc>
        <w:tc>
          <w:tcPr>
            <w:tcW w:w="1559" w:type="dxa"/>
            <w:tcBorders>
              <w:top w:val="single" w:sz="4" w:space="0" w:color="auto"/>
              <w:left w:val="single" w:sz="4" w:space="0" w:color="auto"/>
              <w:bottom w:val="single" w:sz="4" w:space="0" w:color="auto"/>
              <w:right w:val="single" w:sz="4" w:space="0" w:color="auto"/>
            </w:tcBorders>
          </w:tcPr>
          <w:p w14:paraId="1603E90A"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статистических отчетов ОО-1</w:t>
            </w:r>
          </w:p>
        </w:tc>
        <w:tc>
          <w:tcPr>
            <w:tcW w:w="1560" w:type="dxa"/>
            <w:tcBorders>
              <w:top w:val="single" w:sz="4" w:space="0" w:color="auto"/>
              <w:left w:val="single" w:sz="4" w:space="0" w:color="auto"/>
              <w:bottom w:val="single" w:sz="4" w:space="0" w:color="auto"/>
            </w:tcBorders>
          </w:tcPr>
          <w:p w14:paraId="2F0FF508"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p w14:paraId="123809ED" w14:textId="77777777" w:rsidR="0029465C" w:rsidRPr="003666DD" w:rsidRDefault="0029465C" w:rsidP="00E33004">
            <w:pPr>
              <w:pStyle w:val="afffa"/>
              <w:rPr>
                <w:rFonts w:ascii="Times New Roman" w:hAnsi="Times New Roman" w:cs="Times New Roman"/>
                <w:sz w:val="22"/>
                <w:szCs w:val="22"/>
              </w:rPr>
            </w:pPr>
          </w:p>
        </w:tc>
      </w:tr>
      <w:tr w:rsidR="0029465C" w:rsidRPr="003666DD" w14:paraId="587FE946" w14:textId="77777777" w:rsidTr="00E33004">
        <w:tc>
          <w:tcPr>
            <w:tcW w:w="709" w:type="dxa"/>
            <w:tcBorders>
              <w:top w:val="single" w:sz="4" w:space="0" w:color="auto"/>
              <w:bottom w:val="single" w:sz="4" w:space="0" w:color="auto"/>
              <w:right w:val="single" w:sz="4" w:space="0" w:color="auto"/>
            </w:tcBorders>
            <w:shd w:val="clear" w:color="auto" w:fill="auto"/>
          </w:tcPr>
          <w:p w14:paraId="0A77426B"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12.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C3BBDFE"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tc>
        <w:tc>
          <w:tcPr>
            <w:tcW w:w="1153" w:type="dxa"/>
            <w:tcBorders>
              <w:top w:val="single" w:sz="4" w:space="0" w:color="auto"/>
              <w:left w:val="single" w:sz="4" w:space="0" w:color="auto"/>
              <w:bottom w:val="single" w:sz="4" w:space="0" w:color="auto"/>
              <w:right w:val="single" w:sz="4" w:space="0" w:color="auto"/>
            </w:tcBorders>
            <w:shd w:val="clear" w:color="auto" w:fill="auto"/>
          </w:tcPr>
          <w:p w14:paraId="3AF478D0"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4FCB9E9A"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показатель характеризует долю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tc>
        <w:tc>
          <w:tcPr>
            <w:tcW w:w="1264" w:type="dxa"/>
            <w:tcBorders>
              <w:top w:val="single" w:sz="4" w:space="0" w:color="auto"/>
              <w:left w:val="single" w:sz="4" w:space="0" w:color="auto"/>
              <w:bottom w:val="single" w:sz="4" w:space="0" w:color="auto"/>
              <w:right w:val="single" w:sz="4" w:space="0" w:color="auto"/>
            </w:tcBorders>
            <w:shd w:val="clear" w:color="auto" w:fill="auto"/>
          </w:tcPr>
          <w:p w14:paraId="51904805"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1 раз в год</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27CBFF" w14:textId="77777777" w:rsidR="0029465C" w:rsidRPr="003666DD" w:rsidRDefault="0029465C" w:rsidP="00E33004">
            <w:pPr>
              <w:rPr>
                <w:sz w:val="22"/>
                <w:szCs w:val="22"/>
              </w:rPr>
            </w:pPr>
            <w:r w:rsidRPr="003666DD">
              <w:rPr>
                <w:position w:val="-24"/>
                <w:sz w:val="22"/>
                <w:szCs w:val="22"/>
              </w:rPr>
              <w:object w:dxaOrig="1160" w:dyaOrig="620" w14:anchorId="3365BFAB">
                <v:shape id="_x0000_i1046" type="#_x0000_t75" style="width:64.15pt;height:36pt" o:ole="">
                  <v:imagedata r:id="rId29" o:title=""/>
                </v:shape>
                <o:OLEObject Type="Embed" ProgID="Equation.3" ShapeID="_x0000_i1046" DrawAspect="Content" ObjectID="_1761055036" r:id="rId42"/>
              </w:objec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CC9C9DB" w14:textId="77777777" w:rsidR="0029465C" w:rsidRPr="003666DD" w:rsidRDefault="0029465C" w:rsidP="00E33004">
            <w:pPr>
              <w:pStyle w:val="af3"/>
              <w:tabs>
                <w:tab w:val="num" w:pos="0"/>
              </w:tabs>
              <w:ind w:left="0"/>
              <w:jc w:val="both"/>
              <w:rPr>
                <w:sz w:val="22"/>
                <w:szCs w:val="22"/>
              </w:rPr>
            </w:pPr>
            <w:r w:rsidRPr="003666DD">
              <w:rPr>
                <w:sz w:val="22"/>
                <w:szCs w:val="22"/>
              </w:rPr>
              <w:t>Y - 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p w14:paraId="2451B6B2" w14:textId="77777777" w:rsidR="0029465C" w:rsidRPr="003666DD" w:rsidRDefault="0029465C" w:rsidP="00E33004">
            <w:pPr>
              <w:pStyle w:val="af3"/>
              <w:tabs>
                <w:tab w:val="num" w:pos="0"/>
              </w:tabs>
              <w:ind w:left="0"/>
              <w:jc w:val="both"/>
              <w:rPr>
                <w:sz w:val="22"/>
                <w:szCs w:val="22"/>
              </w:rPr>
            </w:pPr>
            <w:r w:rsidRPr="003666DD">
              <w:rPr>
                <w:sz w:val="22"/>
                <w:szCs w:val="22"/>
              </w:rPr>
              <w:t xml:space="preserve">X – число обучающихся, получающих начальное общее образование в муниципальных образовательных </w:t>
            </w:r>
            <w:r w:rsidRPr="003666DD">
              <w:rPr>
                <w:sz w:val="22"/>
                <w:szCs w:val="22"/>
              </w:rPr>
              <w:lastRenderedPageBreak/>
              <w:t>организациях, получающих бесплатное горячее питание;</w:t>
            </w:r>
          </w:p>
          <w:p w14:paraId="6DDA7FDC" w14:textId="77777777" w:rsidR="0029465C" w:rsidRPr="003666DD" w:rsidRDefault="0029465C" w:rsidP="00E33004">
            <w:pPr>
              <w:pStyle w:val="af3"/>
              <w:tabs>
                <w:tab w:val="num" w:pos="0"/>
              </w:tabs>
              <w:ind w:left="0"/>
              <w:jc w:val="both"/>
              <w:rPr>
                <w:sz w:val="22"/>
                <w:szCs w:val="22"/>
              </w:rPr>
            </w:pPr>
            <w:r w:rsidRPr="003666DD">
              <w:rPr>
                <w:sz w:val="22"/>
                <w:szCs w:val="22"/>
              </w:rPr>
              <w:t>N – общее количество обучающихся, получающих начальное общее образование в муниципальных образовательных организациях.</w:t>
            </w:r>
          </w:p>
        </w:tc>
        <w:tc>
          <w:tcPr>
            <w:tcW w:w="1134" w:type="dxa"/>
            <w:tcBorders>
              <w:top w:val="single" w:sz="4" w:space="0" w:color="auto"/>
              <w:left w:val="single" w:sz="4" w:space="0" w:color="auto"/>
              <w:bottom w:val="single" w:sz="4" w:space="0" w:color="auto"/>
              <w:right w:val="single" w:sz="4" w:space="0" w:color="auto"/>
            </w:tcBorders>
          </w:tcPr>
          <w:p w14:paraId="726819C6" w14:textId="77777777" w:rsidR="0029465C" w:rsidRPr="003666DD" w:rsidRDefault="0029465C" w:rsidP="00E33004">
            <w:pPr>
              <w:widowControl w:val="0"/>
              <w:autoSpaceDE w:val="0"/>
              <w:autoSpaceDN w:val="0"/>
              <w:adjustRightInd w:val="0"/>
              <w:jc w:val="both"/>
              <w:rPr>
                <w:sz w:val="22"/>
                <w:szCs w:val="22"/>
              </w:rPr>
            </w:pPr>
            <w:r w:rsidRPr="003666DD">
              <w:rPr>
                <w:sz w:val="22"/>
                <w:szCs w:val="22"/>
              </w:rPr>
              <w:lastRenderedPageBreak/>
              <w:t xml:space="preserve">3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EB1AEB4"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статистических отчетов ОО-1</w:t>
            </w:r>
          </w:p>
        </w:tc>
        <w:tc>
          <w:tcPr>
            <w:tcW w:w="1560" w:type="dxa"/>
            <w:tcBorders>
              <w:top w:val="single" w:sz="4" w:space="0" w:color="auto"/>
              <w:left w:val="single" w:sz="4" w:space="0" w:color="auto"/>
              <w:bottom w:val="single" w:sz="4" w:space="0" w:color="auto"/>
            </w:tcBorders>
            <w:shd w:val="clear" w:color="auto" w:fill="auto"/>
          </w:tcPr>
          <w:p w14:paraId="2187E6EA"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p w14:paraId="75B26955" w14:textId="77777777" w:rsidR="0029465C" w:rsidRPr="003666DD" w:rsidRDefault="0029465C" w:rsidP="00E33004">
            <w:pPr>
              <w:pStyle w:val="afffa"/>
              <w:rPr>
                <w:rFonts w:ascii="Times New Roman" w:hAnsi="Times New Roman" w:cs="Times New Roman"/>
                <w:sz w:val="22"/>
                <w:szCs w:val="22"/>
              </w:rPr>
            </w:pPr>
          </w:p>
        </w:tc>
      </w:tr>
      <w:tr w:rsidR="0029465C" w:rsidRPr="003666DD" w14:paraId="65807276" w14:textId="77777777" w:rsidTr="00E33004">
        <w:tc>
          <w:tcPr>
            <w:tcW w:w="709" w:type="dxa"/>
            <w:tcBorders>
              <w:top w:val="single" w:sz="4" w:space="0" w:color="auto"/>
              <w:bottom w:val="single" w:sz="4" w:space="0" w:color="auto"/>
              <w:right w:val="single" w:sz="4" w:space="0" w:color="auto"/>
            </w:tcBorders>
            <w:shd w:val="clear" w:color="auto" w:fill="auto"/>
          </w:tcPr>
          <w:p w14:paraId="3E2504F6"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13.</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D3C25BD"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Доля обучающихся с 5 по 11 классы муниципальных общеобразовательных организаций, вынужденно покинувших территории Украины, Донецкой Народной Республики, Луганской Народной Республики, Запорожской области и Херсонской области, прибывших на территорию Российской </w:t>
            </w:r>
            <w:r w:rsidRPr="003666DD">
              <w:rPr>
                <w:rFonts w:ascii="Times New Roman" w:hAnsi="Times New Roman" w:cs="Times New Roman"/>
                <w:sz w:val="22"/>
                <w:szCs w:val="22"/>
              </w:rPr>
              <w:lastRenderedPageBreak/>
              <w:t>Федерации в экстренном массовом порядке после 18 февраля 2022 года, обеспеченных бесплатным горячим питанием, к общему количеству обучающихся с 5 по 11 классы муниципальных общеобразовательных организаций, вынужденно покинувших территории Украины, Донецкой Народной Республики, Луганской Народной Республики, Запорожской области и Херсонской области, прибывших на территорию Российской Федерации в экстренном массовом по</w:t>
            </w:r>
            <w:r w:rsidRPr="003666DD">
              <w:rPr>
                <w:rFonts w:ascii="Times New Roman" w:hAnsi="Times New Roman" w:cs="Times New Roman"/>
                <w:sz w:val="22"/>
                <w:szCs w:val="22"/>
              </w:rPr>
              <w:lastRenderedPageBreak/>
              <w:t>рядке после 18 февраля 2022 года</w:t>
            </w:r>
          </w:p>
        </w:tc>
        <w:tc>
          <w:tcPr>
            <w:tcW w:w="1153" w:type="dxa"/>
            <w:tcBorders>
              <w:top w:val="single" w:sz="4" w:space="0" w:color="auto"/>
              <w:left w:val="single" w:sz="4" w:space="0" w:color="auto"/>
              <w:bottom w:val="single" w:sz="4" w:space="0" w:color="auto"/>
              <w:right w:val="single" w:sz="4" w:space="0" w:color="auto"/>
            </w:tcBorders>
            <w:shd w:val="clear" w:color="auto" w:fill="auto"/>
          </w:tcPr>
          <w:p w14:paraId="77808B5D"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проценты</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196F687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показатель характеризует долю обучающихся с 5 по 11 классы муниципальных общеобразовательных организаций, вынужденно покинувших территории Украины, Донецкой Народной Республики, Луганской Народной Республики, Запорожской области и </w:t>
            </w:r>
            <w:r w:rsidRPr="003666DD">
              <w:rPr>
                <w:rFonts w:ascii="Times New Roman" w:hAnsi="Times New Roman" w:cs="Times New Roman"/>
                <w:sz w:val="22"/>
                <w:szCs w:val="22"/>
              </w:rPr>
              <w:lastRenderedPageBreak/>
              <w:t xml:space="preserve">Херсонской области, прибывших на территорию Российской Федерации в экстренном массовом порядке после 18 февраля 2022 года, обеспеченных бесплатным горячим питанием, к общему количеству обучающихся с 5 по 11 классы муниципальных общеобразовательных организаций, вынужденно покинувших территории Украины, Донецкой Народной Республики, Луганской Народной Республики, Запорожской области и </w:t>
            </w:r>
            <w:r w:rsidRPr="003666DD">
              <w:rPr>
                <w:rFonts w:ascii="Times New Roman" w:hAnsi="Times New Roman" w:cs="Times New Roman"/>
                <w:sz w:val="22"/>
                <w:szCs w:val="22"/>
              </w:rPr>
              <w:lastRenderedPageBreak/>
              <w:t>Херсонской области, прибывших на территорию Российской Федерации в экстренном массовом порядке после 18 февраля 2022 года</w:t>
            </w:r>
          </w:p>
        </w:tc>
        <w:tc>
          <w:tcPr>
            <w:tcW w:w="1264" w:type="dxa"/>
            <w:tcBorders>
              <w:top w:val="single" w:sz="4" w:space="0" w:color="auto"/>
              <w:left w:val="single" w:sz="4" w:space="0" w:color="auto"/>
              <w:bottom w:val="single" w:sz="4" w:space="0" w:color="auto"/>
              <w:right w:val="single" w:sz="4" w:space="0" w:color="auto"/>
            </w:tcBorders>
            <w:shd w:val="clear" w:color="auto" w:fill="auto"/>
          </w:tcPr>
          <w:p w14:paraId="62079CD5"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1 раз в год</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187E08" w14:textId="77777777" w:rsidR="0029465C" w:rsidRPr="003666DD" w:rsidRDefault="0029465C" w:rsidP="00E33004">
            <w:pPr>
              <w:rPr>
                <w:sz w:val="22"/>
                <w:szCs w:val="22"/>
              </w:rPr>
            </w:pPr>
            <w:r w:rsidRPr="003666DD">
              <w:rPr>
                <w:position w:val="-24"/>
                <w:sz w:val="22"/>
                <w:szCs w:val="22"/>
              </w:rPr>
              <w:object w:dxaOrig="1160" w:dyaOrig="620" w14:anchorId="6176CD39">
                <v:shape id="_x0000_i1047" type="#_x0000_t75" style="width:64.15pt;height:36pt" o:ole="">
                  <v:imagedata r:id="rId29" o:title=""/>
                </v:shape>
                <o:OLEObject Type="Embed" ProgID="Equation.3" ShapeID="_x0000_i1047" DrawAspect="Content" ObjectID="_1761055037" r:id="rId43"/>
              </w:objec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BA7CCE7" w14:textId="77777777" w:rsidR="0029465C" w:rsidRPr="003666DD" w:rsidRDefault="0029465C" w:rsidP="00E33004">
            <w:pPr>
              <w:pStyle w:val="af3"/>
              <w:tabs>
                <w:tab w:val="num" w:pos="0"/>
              </w:tabs>
              <w:ind w:left="0"/>
              <w:jc w:val="both"/>
              <w:rPr>
                <w:sz w:val="22"/>
                <w:szCs w:val="22"/>
              </w:rPr>
            </w:pPr>
            <w:r w:rsidRPr="003666DD">
              <w:rPr>
                <w:sz w:val="22"/>
                <w:szCs w:val="22"/>
              </w:rPr>
              <w:t xml:space="preserve">Y - доля обучающихся с 5 по 11 классы муниципальных общеобразовательных организаций, вынужденно покинувших территории Украины, Донецкой Народной Республики, Луганской Народной Республики, Запорожской области и Херсонской области, прибывших на территорию Российской Федерации в экстренном массовом </w:t>
            </w:r>
            <w:r w:rsidRPr="003666DD">
              <w:rPr>
                <w:sz w:val="22"/>
                <w:szCs w:val="22"/>
              </w:rPr>
              <w:lastRenderedPageBreak/>
              <w:t>порядке после 18 февраля 2022 года, обеспеченных бесплатным горячим питанием, к общему количеству обучающихся с 5 по 11 классы муниципальных общеобразовательных организаций, вынужденно покинувших территории Украины, Донецкой Народной Республики, Луганской Народной Республики, Запорожской области и Херсонской области, прибывших на территорию Российской Федерации в экстренном массовом порядке после 18 февраля 2022 года;</w:t>
            </w:r>
          </w:p>
          <w:p w14:paraId="0F6C8526" w14:textId="77777777" w:rsidR="0029465C" w:rsidRPr="003666DD" w:rsidRDefault="0029465C" w:rsidP="00E33004">
            <w:pPr>
              <w:pStyle w:val="af3"/>
              <w:tabs>
                <w:tab w:val="num" w:pos="0"/>
              </w:tabs>
              <w:ind w:left="0"/>
              <w:jc w:val="both"/>
              <w:rPr>
                <w:sz w:val="22"/>
                <w:szCs w:val="22"/>
              </w:rPr>
            </w:pPr>
            <w:r w:rsidRPr="003666DD">
              <w:rPr>
                <w:sz w:val="22"/>
                <w:szCs w:val="22"/>
              </w:rPr>
              <w:t xml:space="preserve">X – число обучающихся с 5 по 11 классы </w:t>
            </w:r>
            <w:r w:rsidRPr="003666DD">
              <w:rPr>
                <w:sz w:val="22"/>
                <w:szCs w:val="22"/>
              </w:rPr>
              <w:lastRenderedPageBreak/>
              <w:t>муниципальных общеобразовательных организаций, вынужденно покинувших территории Украины, Донецкой Народной Республики, Луганской Народной Республики, Запорожской области и Херсонской области, прибывших на территорию Российской Федерации в экстренном массовом порядке после 18 февраля 2022 года, обеспеченных бесплатным горячим питанием</w:t>
            </w:r>
          </w:p>
          <w:p w14:paraId="513CC45E" w14:textId="77777777" w:rsidR="0029465C" w:rsidRPr="003666DD" w:rsidRDefault="0029465C" w:rsidP="00E33004">
            <w:pPr>
              <w:pStyle w:val="af3"/>
              <w:tabs>
                <w:tab w:val="num" w:pos="0"/>
              </w:tabs>
              <w:ind w:left="0"/>
              <w:jc w:val="both"/>
              <w:rPr>
                <w:sz w:val="22"/>
                <w:szCs w:val="22"/>
              </w:rPr>
            </w:pPr>
            <w:r w:rsidRPr="003666DD">
              <w:rPr>
                <w:sz w:val="22"/>
                <w:szCs w:val="22"/>
              </w:rPr>
              <w:t>N – общее количество обучающихся с 5 по 11 классы муниципальных общеобразовательных организаций, вынужденно покинув</w:t>
            </w:r>
            <w:r w:rsidRPr="003666DD">
              <w:rPr>
                <w:sz w:val="22"/>
                <w:szCs w:val="22"/>
              </w:rPr>
              <w:lastRenderedPageBreak/>
              <w:t>ших территории Украины, Донецкой Народной Республики, Луганской Народной Республики, Запорожской области и Херсонской области, прибывших на территорию Российской Федерации в экстренном массовом порядке после 18 февраля 2022 года.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462184" w14:textId="77777777" w:rsidR="0029465C" w:rsidRPr="003666DD" w:rsidRDefault="0029465C" w:rsidP="00E33004">
            <w:pPr>
              <w:widowControl w:val="0"/>
              <w:autoSpaceDE w:val="0"/>
              <w:autoSpaceDN w:val="0"/>
              <w:adjustRightInd w:val="0"/>
              <w:jc w:val="both"/>
              <w:rPr>
                <w:sz w:val="22"/>
                <w:szCs w:val="22"/>
              </w:rPr>
            </w:pPr>
            <w:r w:rsidRPr="003666DD">
              <w:rPr>
                <w:sz w:val="22"/>
                <w:szCs w:val="22"/>
              </w:rPr>
              <w:lastRenderedPageBreak/>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8096D9" w14:textId="77777777" w:rsidR="0029465C" w:rsidRPr="003666DD" w:rsidRDefault="0029465C" w:rsidP="00E33004">
            <w:pPr>
              <w:pStyle w:val="24"/>
              <w:spacing w:after="0" w:line="240" w:lineRule="auto"/>
              <w:ind w:left="0"/>
              <w:jc w:val="both"/>
              <w:rPr>
                <w:sz w:val="22"/>
                <w:szCs w:val="22"/>
              </w:rPr>
            </w:pPr>
            <w:r w:rsidRPr="003666DD">
              <w:rPr>
                <w:sz w:val="22"/>
                <w:szCs w:val="22"/>
              </w:rPr>
              <w:t>отчетность общеобразовательных учреждений, подтвержденная документально.</w:t>
            </w:r>
          </w:p>
          <w:p w14:paraId="6427F120" w14:textId="77777777" w:rsidR="0029465C" w:rsidRPr="003666DD" w:rsidRDefault="0029465C" w:rsidP="00E33004">
            <w:pPr>
              <w:pStyle w:val="afffa"/>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tcBorders>
            <w:shd w:val="clear" w:color="auto" w:fill="auto"/>
          </w:tcPr>
          <w:p w14:paraId="6B5A40D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p w14:paraId="0076B813" w14:textId="77777777" w:rsidR="0029465C" w:rsidRPr="003666DD" w:rsidRDefault="0029465C" w:rsidP="00E33004">
            <w:pPr>
              <w:pStyle w:val="afffa"/>
              <w:rPr>
                <w:rFonts w:ascii="Times New Roman" w:hAnsi="Times New Roman" w:cs="Times New Roman"/>
                <w:sz w:val="22"/>
                <w:szCs w:val="22"/>
              </w:rPr>
            </w:pPr>
          </w:p>
        </w:tc>
      </w:tr>
      <w:tr w:rsidR="0029465C" w:rsidRPr="003666DD" w14:paraId="6CBC9C6C" w14:textId="77777777" w:rsidTr="00E33004">
        <w:tc>
          <w:tcPr>
            <w:tcW w:w="709" w:type="dxa"/>
            <w:tcBorders>
              <w:top w:val="single" w:sz="4" w:space="0" w:color="auto"/>
              <w:bottom w:val="single" w:sz="4" w:space="0" w:color="auto"/>
              <w:right w:val="single" w:sz="4" w:space="0" w:color="auto"/>
            </w:tcBorders>
          </w:tcPr>
          <w:p w14:paraId="0BB4169A"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lastRenderedPageBreak/>
              <w:t>1.1</w:t>
            </w:r>
          </w:p>
        </w:tc>
        <w:tc>
          <w:tcPr>
            <w:tcW w:w="2268" w:type="dxa"/>
            <w:tcBorders>
              <w:top w:val="single" w:sz="4" w:space="0" w:color="auto"/>
              <w:left w:val="single" w:sz="4" w:space="0" w:color="auto"/>
              <w:bottom w:val="single" w:sz="4" w:space="0" w:color="auto"/>
              <w:right w:val="single" w:sz="4" w:space="0" w:color="auto"/>
            </w:tcBorders>
          </w:tcPr>
          <w:p w14:paraId="16D3C8F2"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Обеспеченность детей в возрасте 1-6 лет местами в дошкольных учреждениях</w:t>
            </w:r>
          </w:p>
        </w:tc>
        <w:tc>
          <w:tcPr>
            <w:tcW w:w="1153" w:type="dxa"/>
            <w:tcBorders>
              <w:top w:val="single" w:sz="4" w:space="0" w:color="auto"/>
              <w:left w:val="single" w:sz="4" w:space="0" w:color="auto"/>
              <w:bottom w:val="single" w:sz="4" w:space="0" w:color="auto"/>
              <w:right w:val="single" w:sz="4" w:space="0" w:color="auto"/>
            </w:tcBorders>
          </w:tcPr>
          <w:p w14:paraId="55D0ABD4"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Мест на 1000 де-</w:t>
            </w:r>
            <w:proofErr w:type="spellStart"/>
            <w:r w:rsidRPr="003666DD">
              <w:rPr>
                <w:rFonts w:ascii="Times New Roman" w:hAnsi="Times New Roman" w:cs="Times New Roman"/>
                <w:sz w:val="22"/>
                <w:szCs w:val="22"/>
              </w:rPr>
              <w:t>тей</w:t>
            </w:r>
            <w:proofErr w:type="spellEnd"/>
          </w:p>
        </w:tc>
        <w:tc>
          <w:tcPr>
            <w:tcW w:w="1978" w:type="dxa"/>
            <w:tcBorders>
              <w:top w:val="single" w:sz="4" w:space="0" w:color="auto"/>
              <w:left w:val="single" w:sz="4" w:space="0" w:color="auto"/>
              <w:bottom w:val="single" w:sz="4" w:space="0" w:color="auto"/>
              <w:right w:val="single" w:sz="4" w:space="0" w:color="auto"/>
            </w:tcBorders>
          </w:tcPr>
          <w:p w14:paraId="415CBB88"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увеличения охвата детей в возрасте 1-</w:t>
            </w:r>
            <w:r w:rsidRPr="003666DD">
              <w:rPr>
                <w:rFonts w:ascii="Times New Roman" w:hAnsi="Times New Roman" w:cs="Times New Roman"/>
                <w:sz w:val="22"/>
                <w:szCs w:val="22"/>
              </w:rPr>
              <w:lastRenderedPageBreak/>
              <w:t>6 лет услугами дошкольного образования</w:t>
            </w:r>
          </w:p>
        </w:tc>
        <w:tc>
          <w:tcPr>
            <w:tcW w:w="1264" w:type="dxa"/>
            <w:tcBorders>
              <w:top w:val="single" w:sz="4" w:space="0" w:color="auto"/>
              <w:left w:val="single" w:sz="4" w:space="0" w:color="auto"/>
              <w:bottom w:val="single" w:sz="4" w:space="0" w:color="auto"/>
              <w:right w:val="single" w:sz="4" w:space="0" w:color="auto"/>
            </w:tcBorders>
          </w:tcPr>
          <w:p w14:paraId="1D93303E"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по итогам полугодия, по состоянию на 1 июля текущего года и ежегодно, на 1 января года, следующего за отчетным</w:t>
            </w:r>
          </w:p>
        </w:tc>
        <w:tc>
          <w:tcPr>
            <w:tcW w:w="1701" w:type="dxa"/>
            <w:tcBorders>
              <w:top w:val="single" w:sz="4" w:space="0" w:color="auto"/>
              <w:left w:val="single" w:sz="4" w:space="0" w:color="auto"/>
              <w:bottom w:val="single" w:sz="4" w:space="0" w:color="auto"/>
              <w:right w:val="single" w:sz="4" w:space="0" w:color="auto"/>
            </w:tcBorders>
          </w:tcPr>
          <w:p w14:paraId="32AE7A37" w14:textId="77777777" w:rsidR="0029465C" w:rsidRPr="003666DD" w:rsidRDefault="0029465C" w:rsidP="00E33004">
            <w:pPr>
              <w:rPr>
                <w:rFonts w:eastAsia="Calibri"/>
                <w:sz w:val="22"/>
                <w:szCs w:val="22"/>
                <w:lang w:eastAsia="en-US"/>
              </w:rPr>
            </w:pPr>
          </w:p>
          <w:p w14:paraId="6A935297" w14:textId="77777777" w:rsidR="0029465C" w:rsidRPr="003666DD" w:rsidRDefault="0029465C" w:rsidP="00E33004">
            <w:pPr>
              <w:rPr>
                <w:rFonts w:eastAsia="Calibri"/>
                <w:sz w:val="22"/>
                <w:szCs w:val="22"/>
                <w:lang w:eastAsia="en-US"/>
              </w:rPr>
            </w:pPr>
            <w:r w:rsidRPr="003666DD">
              <w:rPr>
                <w:position w:val="-30"/>
                <w:sz w:val="22"/>
                <w:szCs w:val="22"/>
              </w:rPr>
              <w:object w:dxaOrig="1800" w:dyaOrig="720" w14:anchorId="25ABF633">
                <v:shape id="_x0000_i1048" type="#_x0000_t75" style="width:94.7pt;height:36pt" o:ole="">
                  <v:imagedata r:id="rId44" o:title=""/>
                </v:shape>
                <o:OLEObject Type="Embed" ProgID="Equation.3" ShapeID="_x0000_i1048" DrawAspect="Content" ObjectID="_1761055038" r:id="rId45"/>
              </w:object>
            </w:r>
          </w:p>
          <w:p w14:paraId="30D4570E" w14:textId="77777777" w:rsidR="0029465C" w:rsidRPr="003666DD" w:rsidRDefault="0029465C" w:rsidP="00E33004">
            <w:pPr>
              <w:rPr>
                <w:rFonts w:eastAsia="Calibri"/>
                <w:sz w:val="22"/>
                <w:szCs w:val="22"/>
                <w:lang w:val="en-US" w:eastAsia="en-US"/>
              </w:rPr>
            </w:pPr>
          </w:p>
          <w:p w14:paraId="5D1C72A6" w14:textId="77777777" w:rsidR="0029465C" w:rsidRPr="003666DD" w:rsidRDefault="0029465C" w:rsidP="00E33004">
            <w:pPr>
              <w:rPr>
                <w:rFonts w:eastAsia="Calibri"/>
                <w:sz w:val="22"/>
                <w:szCs w:val="22"/>
                <w:lang w:val="en-US" w:eastAsia="en-US"/>
              </w:rPr>
            </w:pPr>
          </w:p>
          <w:p w14:paraId="27673DD9" w14:textId="77777777" w:rsidR="0029465C" w:rsidRPr="003666DD" w:rsidRDefault="0029465C" w:rsidP="00E33004">
            <w:pPr>
              <w:rPr>
                <w:rFonts w:eastAsia="Calibri"/>
                <w:position w:val="-4"/>
                <w:sz w:val="22"/>
                <w:szCs w:val="22"/>
                <w:lang w:eastAsia="en-US"/>
              </w:rPr>
            </w:pPr>
            <w:r w:rsidRPr="003666DD">
              <w:rPr>
                <w:rFonts w:eastAsia="Calibri"/>
                <w:sz w:val="22"/>
                <w:szCs w:val="22"/>
                <w:lang w:val="en-US" w:eastAsia="en-US"/>
              </w:rPr>
              <w:t>Y</w:t>
            </w:r>
            <w:r w:rsidRPr="003666DD">
              <w:rPr>
                <w:rFonts w:eastAsia="Calibri"/>
                <w:sz w:val="22"/>
                <w:szCs w:val="22"/>
                <w:lang w:eastAsia="en-US"/>
              </w:rPr>
              <w:t xml:space="preserve"> -обеспеченность детей в возрасте 1-6 лет местами в дошкольных учреждениях</w:t>
            </w:r>
          </w:p>
          <w:p w14:paraId="3EBC64C1" w14:textId="77777777" w:rsidR="0029465C" w:rsidRPr="003666DD" w:rsidRDefault="0029465C" w:rsidP="00E33004">
            <w:pPr>
              <w:rPr>
                <w:rFonts w:eastAsia="Calibri"/>
                <w:sz w:val="22"/>
                <w:szCs w:val="22"/>
                <w:lang w:eastAsia="en-US"/>
              </w:rPr>
            </w:pPr>
            <w:r w:rsidRPr="003666DD">
              <w:rPr>
                <w:rFonts w:eastAsia="Calibri"/>
                <w:position w:val="-14"/>
                <w:sz w:val="22"/>
                <w:szCs w:val="22"/>
                <w:lang w:eastAsia="en-US"/>
              </w:rPr>
              <w:object w:dxaOrig="700" w:dyaOrig="380" w14:anchorId="5110CAFB">
                <v:shape id="_x0000_i1049" type="#_x0000_t75" style="width:36pt;height:14.85pt" o:ole="">
                  <v:imagedata r:id="rId46" o:title=""/>
                </v:shape>
                <o:OLEObject Type="Embed" ProgID="Equation.3" ShapeID="_x0000_i1049" DrawAspect="Content" ObjectID="_1761055039" r:id="rId47"/>
              </w:object>
            </w:r>
            <w:r w:rsidRPr="003666DD">
              <w:rPr>
                <w:rFonts w:eastAsia="Calibri"/>
                <w:position w:val="-14"/>
                <w:sz w:val="22"/>
                <w:szCs w:val="22"/>
                <w:lang w:eastAsia="en-US"/>
              </w:rPr>
              <w:t xml:space="preserve">- </w:t>
            </w:r>
            <w:r w:rsidRPr="003666DD">
              <w:rPr>
                <w:rFonts w:eastAsia="Calibri"/>
                <w:sz w:val="22"/>
                <w:szCs w:val="22"/>
                <w:lang w:eastAsia="en-US"/>
              </w:rPr>
              <w:t>общее число мест в дошкольных учреждениях</w:t>
            </w:r>
          </w:p>
          <w:p w14:paraId="5C721F6C" w14:textId="77777777" w:rsidR="0029465C" w:rsidRPr="003666DD" w:rsidRDefault="0029465C" w:rsidP="00E33004">
            <w:pPr>
              <w:rPr>
                <w:rFonts w:eastAsia="Calibri"/>
                <w:sz w:val="22"/>
                <w:szCs w:val="22"/>
                <w:lang w:eastAsia="en-US"/>
              </w:rPr>
            </w:pPr>
            <w:r w:rsidRPr="003666DD">
              <w:rPr>
                <w:rFonts w:eastAsia="Calibri"/>
                <w:position w:val="-12"/>
                <w:sz w:val="22"/>
                <w:szCs w:val="22"/>
                <w:lang w:eastAsia="en-US"/>
              </w:rPr>
              <w:object w:dxaOrig="460" w:dyaOrig="360" w14:anchorId="0C47F1D4">
                <v:shape id="_x0000_i1050" type="#_x0000_t75" style="width:21.15pt;height:22.7pt" o:ole="">
                  <v:imagedata r:id="rId48" o:title=""/>
                </v:shape>
                <o:OLEObject Type="Embed" ProgID="Equation.3" ShapeID="_x0000_i1050" DrawAspect="Content" ObjectID="_1761055040" r:id="rId49"/>
              </w:object>
            </w:r>
            <w:r w:rsidRPr="003666DD">
              <w:rPr>
                <w:rFonts w:eastAsia="Calibri"/>
                <w:position w:val="-12"/>
                <w:sz w:val="22"/>
                <w:szCs w:val="22"/>
                <w:lang w:eastAsia="en-US"/>
              </w:rPr>
              <w:t xml:space="preserve">- </w:t>
            </w:r>
            <w:r w:rsidRPr="003666DD">
              <w:rPr>
                <w:rFonts w:eastAsia="Calibri"/>
                <w:sz w:val="22"/>
                <w:szCs w:val="22"/>
                <w:lang w:eastAsia="en-US"/>
              </w:rPr>
              <w:t>число детей в возрасте 1-6 лет, обеспеченных местами в дошкольных учреждениях</w:t>
            </w:r>
          </w:p>
        </w:tc>
        <w:tc>
          <w:tcPr>
            <w:tcW w:w="2409" w:type="dxa"/>
            <w:tcBorders>
              <w:top w:val="single" w:sz="4" w:space="0" w:color="auto"/>
              <w:left w:val="single" w:sz="4" w:space="0" w:color="auto"/>
              <w:bottom w:val="single" w:sz="4" w:space="0" w:color="auto"/>
              <w:right w:val="single" w:sz="4" w:space="0" w:color="auto"/>
            </w:tcBorders>
          </w:tcPr>
          <w:p w14:paraId="212C4DE0"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По итогам полугодия, по состоянию на 1 июля текущего года и ежегодно, на 1 января года, следующего за отчетным</w:t>
            </w:r>
          </w:p>
        </w:tc>
        <w:tc>
          <w:tcPr>
            <w:tcW w:w="1134" w:type="dxa"/>
            <w:tcBorders>
              <w:top w:val="single" w:sz="4" w:space="0" w:color="auto"/>
              <w:left w:val="single" w:sz="4" w:space="0" w:color="auto"/>
              <w:bottom w:val="single" w:sz="4" w:space="0" w:color="auto"/>
              <w:right w:val="single" w:sz="4" w:space="0" w:color="auto"/>
            </w:tcBorders>
          </w:tcPr>
          <w:p w14:paraId="3BB44379" w14:textId="77777777" w:rsidR="0029465C" w:rsidRPr="003666DD" w:rsidRDefault="0029465C" w:rsidP="00E33004">
            <w:pPr>
              <w:widowControl w:val="0"/>
              <w:autoSpaceDE w:val="0"/>
              <w:autoSpaceDN w:val="0"/>
              <w:adjustRightInd w:val="0"/>
              <w:jc w:val="both"/>
              <w:rPr>
                <w:sz w:val="22"/>
                <w:szCs w:val="22"/>
              </w:rPr>
            </w:pPr>
            <w:r w:rsidRPr="003666DD">
              <w:rPr>
                <w:sz w:val="22"/>
                <w:szCs w:val="22"/>
              </w:rPr>
              <w:t xml:space="preserve">3  </w:t>
            </w:r>
          </w:p>
        </w:tc>
        <w:tc>
          <w:tcPr>
            <w:tcW w:w="1559" w:type="dxa"/>
            <w:tcBorders>
              <w:top w:val="single" w:sz="4" w:space="0" w:color="auto"/>
              <w:left w:val="single" w:sz="4" w:space="0" w:color="auto"/>
              <w:bottom w:val="single" w:sz="4" w:space="0" w:color="auto"/>
              <w:right w:val="single" w:sz="4" w:space="0" w:color="auto"/>
            </w:tcBorders>
          </w:tcPr>
          <w:p w14:paraId="0D8D3C2C" w14:textId="77777777" w:rsidR="0029465C" w:rsidRPr="003666DD" w:rsidRDefault="0029465C" w:rsidP="00E33004">
            <w:pPr>
              <w:pStyle w:val="24"/>
              <w:widowControl w:val="0"/>
              <w:spacing w:after="0" w:line="240" w:lineRule="auto"/>
              <w:ind w:left="0"/>
              <w:jc w:val="both"/>
              <w:rPr>
                <w:sz w:val="22"/>
                <w:szCs w:val="22"/>
              </w:rPr>
            </w:pPr>
            <w:r w:rsidRPr="003666DD">
              <w:rPr>
                <w:sz w:val="22"/>
                <w:szCs w:val="22"/>
              </w:rPr>
              <w:t>Данные годовой статистической отчетности о деятельности дошкольных образовательных учреждений (Форма № 85-К)</w:t>
            </w:r>
          </w:p>
          <w:p w14:paraId="7E4A14D6" w14:textId="77777777" w:rsidR="0029465C" w:rsidRPr="003666DD" w:rsidRDefault="0029465C" w:rsidP="00E33004">
            <w:pPr>
              <w:pStyle w:val="afffa"/>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14:paraId="7B0E4010"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484C1C8E" w14:textId="77777777" w:rsidTr="00E33004">
        <w:tc>
          <w:tcPr>
            <w:tcW w:w="709" w:type="dxa"/>
            <w:tcBorders>
              <w:top w:val="single" w:sz="4" w:space="0" w:color="auto"/>
              <w:bottom w:val="single" w:sz="4" w:space="0" w:color="auto"/>
              <w:right w:val="single" w:sz="4" w:space="0" w:color="auto"/>
            </w:tcBorders>
          </w:tcPr>
          <w:p w14:paraId="1AC9C9C2"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1.2</w:t>
            </w:r>
          </w:p>
        </w:tc>
        <w:tc>
          <w:tcPr>
            <w:tcW w:w="2268" w:type="dxa"/>
            <w:tcBorders>
              <w:top w:val="single" w:sz="4" w:space="0" w:color="auto"/>
              <w:left w:val="single" w:sz="4" w:space="0" w:color="auto"/>
              <w:bottom w:val="single" w:sz="4" w:space="0" w:color="auto"/>
              <w:right w:val="single" w:sz="4" w:space="0" w:color="auto"/>
            </w:tcBorders>
          </w:tcPr>
          <w:p w14:paraId="4A4DC7F4"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Доля выпускников ДОУ с уровнем готовности к школе средним и выше среднего</w:t>
            </w:r>
          </w:p>
        </w:tc>
        <w:tc>
          <w:tcPr>
            <w:tcW w:w="1153" w:type="dxa"/>
            <w:tcBorders>
              <w:top w:val="single" w:sz="4" w:space="0" w:color="auto"/>
              <w:left w:val="single" w:sz="4" w:space="0" w:color="auto"/>
              <w:bottom w:val="single" w:sz="4" w:space="0" w:color="auto"/>
              <w:right w:val="single" w:sz="4" w:space="0" w:color="auto"/>
            </w:tcBorders>
          </w:tcPr>
          <w:p w14:paraId="24FCC97D"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tcPr>
          <w:p w14:paraId="10CA7ED4"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показатель характеризует качество получаемого дошкольного образования</w:t>
            </w:r>
          </w:p>
        </w:tc>
        <w:tc>
          <w:tcPr>
            <w:tcW w:w="1264" w:type="dxa"/>
            <w:tcBorders>
              <w:top w:val="single" w:sz="4" w:space="0" w:color="auto"/>
              <w:left w:val="single" w:sz="4" w:space="0" w:color="auto"/>
              <w:bottom w:val="single" w:sz="4" w:space="0" w:color="auto"/>
              <w:right w:val="single" w:sz="4" w:space="0" w:color="auto"/>
            </w:tcBorders>
          </w:tcPr>
          <w:p w14:paraId="43704A41"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по итогам учебного года</w:t>
            </w:r>
          </w:p>
        </w:tc>
        <w:tc>
          <w:tcPr>
            <w:tcW w:w="1701" w:type="dxa"/>
            <w:tcBorders>
              <w:top w:val="single" w:sz="4" w:space="0" w:color="auto"/>
              <w:left w:val="single" w:sz="4" w:space="0" w:color="auto"/>
              <w:bottom w:val="single" w:sz="4" w:space="0" w:color="auto"/>
              <w:right w:val="single" w:sz="4" w:space="0" w:color="auto"/>
            </w:tcBorders>
          </w:tcPr>
          <w:p w14:paraId="45DD8524" w14:textId="77777777" w:rsidR="0029465C" w:rsidRPr="003666DD" w:rsidRDefault="0029465C" w:rsidP="00E33004">
            <w:pPr>
              <w:ind w:hanging="176"/>
              <w:rPr>
                <w:position w:val="-32"/>
                <w:sz w:val="22"/>
                <w:szCs w:val="22"/>
              </w:rPr>
            </w:pPr>
            <w:r w:rsidRPr="003666DD">
              <w:rPr>
                <w:position w:val="-32"/>
                <w:sz w:val="22"/>
                <w:szCs w:val="22"/>
              </w:rPr>
              <w:object w:dxaOrig="1820" w:dyaOrig="700" w14:anchorId="3F15020C">
                <v:shape id="_x0000_i1051" type="#_x0000_t75" style="width:100.15pt;height:36pt" o:ole="">
                  <v:imagedata r:id="rId50" o:title=""/>
                </v:shape>
                <o:OLEObject Type="Embed" ProgID="Equation.3" ShapeID="_x0000_i1051" DrawAspect="Content" ObjectID="_1761055041" r:id="rId51"/>
              </w:object>
            </w:r>
          </w:p>
          <w:p w14:paraId="5E4994A3" w14:textId="77777777" w:rsidR="0029465C" w:rsidRPr="003666DD" w:rsidRDefault="0029465C" w:rsidP="00E33004">
            <w:pPr>
              <w:rPr>
                <w:sz w:val="22"/>
                <w:szCs w:val="22"/>
              </w:rPr>
            </w:pPr>
            <w:r w:rsidRPr="003666DD">
              <w:rPr>
                <w:position w:val="-4"/>
                <w:sz w:val="22"/>
                <w:szCs w:val="22"/>
              </w:rPr>
              <w:object w:dxaOrig="220" w:dyaOrig="260" w14:anchorId="23FC4A65">
                <v:shape id="_x0000_i1052" type="#_x0000_t75" style="width:14.1pt;height:14.1pt" o:ole="">
                  <v:imagedata r:id="rId52" o:title=""/>
                </v:shape>
                <o:OLEObject Type="Embed" ProgID="Equation.3" ShapeID="_x0000_i1052" DrawAspect="Content" ObjectID="_1761055042" r:id="rId53"/>
              </w:object>
            </w:r>
            <w:r w:rsidRPr="003666DD">
              <w:rPr>
                <w:position w:val="-4"/>
                <w:sz w:val="22"/>
                <w:szCs w:val="22"/>
              </w:rPr>
              <w:t xml:space="preserve">- </w:t>
            </w:r>
            <w:r w:rsidRPr="003666DD">
              <w:rPr>
                <w:sz w:val="22"/>
                <w:szCs w:val="22"/>
              </w:rPr>
              <w:t>доля выпускников ДОУ с уровнем готовности к школе средним и выше среднего;</w:t>
            </w:r>
          </w:p>
          <w:p w14:paraId="47D813E5" w14:textId="77777777" w:rsidR="0029465C" w:rsidRPr="003666DD" w:rsidRDefault="0029465C" w:rsidP="00E33004">
            <w:pPr>
              <w:rPr>
                <w:position w:val="-4"/>
                <w:sz w:val="22"/>
                <w:szCs w:val="22"/>
              </w:rPr>
            </w:pPr>
          </w:p>
          <w:p w14:paraId="47801A7F" w14:textId="77777777" w:rsidR="0029465C" w:rsidRPr="003666DD" w:rsidRDefault="0029465C" w:rsidP="00E33004">
            <w:pPr>
              <w:rPr>
                <w:sz w:val="22"/>
                <w:szCs w:val="22"/>
              </w:rPr>
            </w:pPr>
            <w:r w:rsidRPr="003666DD">
              <w:rPr>
                <w:position w:val="-12"/>
                <w:sz w:val="22"/>
                <w:szCs w:val="22"/>
              </w:rPr>
              <w:object w:dxaOrig="440" w:dyaOrig="360" w14:anchorId="20BEDBD6">
                <v:shape id="_x0000_i1053" type="#_x0000_t75" style="width:22.7pt;height:22.7pt" o:ole="">
                  <v:imagedata r:id="rId54" o:title=""/>
                </v:shape>
                <o:OLEObject Type="Embed" ProgID="Equation.3" ShapeID="_x0000_i1053" DrawAspect="Content" ObjectID="_1761055043" r:id="rId55"/>
              </w:object>
            </w:r>
            <w:r w:rsidRPr="003666DD">
              <w:rPr>
                <w:position w:val="-12"/>
                <w:sz w:val="22"/>
                <w:szCs w:val="22"/>
              </w:rPr>
              <w:t xml:space="preserve">- </w:t>
            </w:r>
            <w:r w:rsidRPr="003666DD">
              <w:rPr>
                <w:sz w:val="22"/>
                <w:szCs w:val="22"/>
              </w:rPr>
              <w:t>количество детей-выпускников МДОУ с уровнем готовности к школе средним и выше среднего;</w:t>
            </w:r>
          </w:p>
          <w:p w14:paraId="18855FF8"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position w:val="-14"/>
                <w:sz w:val="22"/>
                <w:szCs w:val="22"/>
              </w:rPr>
              <w:object w:dxaOrig="660" w:dyaOrig="380" w14:anchorId="55045DBC">
                <v:shape id="_x0000_i1054" type="#_x0000_t75" style="width:36pt;height:14.85pt" o:ole="">
                  <v:imagedata r:id="rId56" o:title=""/>
                </v:shape>
                <o:OLEObject Type="Embed" ProgID="Equation.3" ShapeID="_x0000_i1054" DrawAspect="Content" ObjectID="_1761055044" r:id="rId57"/>
              </w:object>
            </w:r>
            <w:r w:rsidRPr="003666DD">
              <w:rPr>
                <w:rFonts w:ascii="Times New Roman" w:hAnsi="Times New Roman" w:cs="Times New Roman"/>
                <w:position w:val="-14"/>
                <w:sz w:val="22"/>
                <w:szCs w:val="22"/>
              </w:rPr>
              <w:t xml:space="preserve">- </w:t>
            </w:r>
            <w:r w:rsidRPr="003666DD">
              <w:rPr>
                <w:rFonts w:ascii="Times New Roman" w:hAnsi="Times New Roman" w:cs="Times New Roman"/>
                <w:sz w:val="22"/>
                <w:szCs w:val="22"/>
              </w:rPr>
              <w:t>общее количество детей-выпускников ДОУ, обследованных по уровню психологической готовности к школе</w:t>
            </w:r>
          </w:p>
        </w:tc>
        <w:tc>
          <w:tcPr>
            <w:tcW w:w="2409" w:type="dxa"/>
            <w:tcBorders>
              <w:top w:val="single" w:sz="4" w:space="0" w:color="auto"/>
              <w:left w:val="single" w:sz="4" w:space="0" w:color="auto"/>
              <w:bottom w:val="single" w:sz="4" w:space="0" w:color="auto"/>
              <w:right w:val="single" w:sz="4" w:space="0" w:color="auto"/>
            </w:tcBorders>
          </w:tcPr>
          <w:p w14:paraId="4FBF5ACD"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По итогам учебного года</w:t>
            </w:r>
          </w:p>
        </w:tc>
        <w:tc>
          <w:tcPr>
            <w:tcW w:w="1134" w:type="dxa"/>
            <w:tcBorders>
              <w:top w:val="single" w:sz="4" w:space="0" w:color="auto"/>
              <w:left w:val="single" w:sz="4" w:space="0" w:color="auto"/>
              <w:bottom w:val="single" w:sz="4" w:space="0" w:color="auto"/>
              <w:right w:val="single" w:sz="4" w:space="0" w:color="auto"/>
            </w:tcBorders>
          </w:tcPr>
          <w:p w14:paraId="7B0B3CAA"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3  </w:t>
            </w:r>
          </w:p>
        </w:tc>
        <w:tc>
          <w:tcPr>
            <w:tcW w:w="1559" w:type="dxa"/>
            <w:tcBorders>
              <w:top w:val="single" w:sz="4" w:space="0" w:color="auto"/>
              <w:left w:val="single" w:sz="4" w:space="0" w:color="auto"/>
              <w:bottom w:val="single" w:sz="4" w:space="0" w:color="auto"/>
              <w:right w:val="single" w:sz="4" w:space="0" w:color="auto"/>
            </w:tcBorders>
          </w:tcPr>
          <w:p w14:paraId="79234FEC"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Результаты обследования уровня психологической готовности детей-выпускников МДОУ</w:t>
            </w:r>
          </w:p>
        </w:tc>
        <w:tc>
          <w:tcPr>
            <w:tcW w:w="1560" w:type="dxa"/>
            <w:tcBorders>
              <w:top w:val="single" w:sz="4" w:space="0" w:color="auto"/>
              <w:left w:val="single" w:sz="4" w:space="0" w:color="auto"/>
              <w:bottom w:val="single" w:sz="4" w:space="0" w:color="auto"/>
            </w:tcBorders>
          </w:tcPr>
          <w:p w14:paraId="5ABE0ED6"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3CA028A5" w14:textId="77777777" w:rsidTr="00E33004">
        <w:tc>
          <w:tcPr>
            <w:tcW w:w="709" w:type="dxa"/>
            <w:tcBorders>
              <w:top w:val="single" w:sz="4" w:space="0" w:color="auto"/>
              <w:bottom w:val="single" w:sz="4" w:space="0" w:color="auto"/>
              <w:right w:val="single" w:sz="4" w:space="0" w:color="auto"/>
            </w:tcBorders>
          </w:tcPr>
          <w:p w14:paraId="2AF0543F"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1.3</w:t>
            </w:r>
          </w:p>
        </w:tc>
        <w:tc>
          <w:tcPr>
            <w:tcW w:w="2268" w:type="dxa"/>
            <w:tcBorders>
              <w:top w:val="single" w:sz="4" w:space="0" w:color="auto"/>
              <w:left w:val="single" w:sz="4" w:space="0" w:color="auto"/>
              <w:bottom w:val="single" w:sz="4" w:space="0" w:color="auto"/>
              <w:right w:val="single" w:sz="4" w:space="0" w:color="auto"/>
            </w:tcBorders>
          </w:tcPr>
          <w:p w14:paraId="60DCB480" w14:textId="77777777" w:rsidR="0029465C" w:rsidRPr="003666DD" w:rsidRDefault="0029465C" w:rsidP="00E33004">
            <w:pPr>
              <w:jc w:val="both"/>
              <w:rPr>
                <w:sz w:val="22"/>
                <w:szCs w:val="22"/>
              </w:rPr>
            </w:pPr>
            <w:r w:rsidRPr="003666DD">
              <w:rPr>
                <w:sz w:val="22"/>
                <w:szCs w:val="22"/>
              </w:rPr>
              <w:t>Уровень заболеваемости воспитанников ДОУ (количество пропущенных дето-дней по болезни одним ребенком в год)</w:t>
            </w:r>
          </w:p>
        </w:tc>
        <w:tc>
          <w:tcPr>
            <w:tcW w:w="1153" w:type="dxa"/>
            <w:tcBorders>
              <w:top w:val="single" w:sz="4" w:space="0" w:color="auto"/>
              <w:left w:val="single" w:sz="4" w:space="0" w:color="auto"/>
              <w:bottom w:val="single" w:sz="4" w:space="0" w:color="auto"/>
              <w:right w:val="single" w:sz="4" w:space="0" w:color="auto"/>
            </w:tcBorders>
          </w:tcPr>
          <w:p w14:paraId="0E057482"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Дето-дни</w:t>
            </w:r>
          </w:p>
        </w:tc>
        <w:tc>
          <w:tcPr>
            <w:tcW w:w="1978" w:type="dxa"/>
            <w:tcBorders>
              <w:top w:val="single" w:sz="4" w:space="0" w:color="auto"/>
              <w:left w:val="single" w:sz="4" w:space="0" w:color="auto"/>
              <w:bottom w:val="single" w:sz="4" w:space="0" w:color="auto"/>
              <w:right w:val="single" w:sz="4" w:space="0" w:color="auto"/>
            </w:tcBorders>
          </w:tcPr>
          <w:p w14:paraId="0253692F"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показатель характеризует качество физкультурно-оздоровительной работы в ДОУ, позволяет в дина</w:t>
            </w:r>
            <w:r w:rsidRPr="003666DD">
              <w:rPr>
                <w:rFonts w:ascii="Times New Roman" w:hAnsi="Times New Roman" w:cs="Times New Roman"/>
                <w:sz w:val="22"/>
                <w:szCs w:val="22"/>
              </w:rPr>
              <w:lastRenderedPageBreak/>
              <w:t>мике оценить результаты реализации мероприятий, направленных на охрану и укрепление здоровья воспитанников</w:t>
            </w:r>
          </w:p>
        </w:tc>
        <w:tc>
          <w:tcPr>
            <w:tcW w:w="1264" w:type="dxa"/>
            <w:tcBorders>
              <w:top w:val="single" w:sz="4" w:space="0" w:color="auto"/>
              <w:left w:val="single" w:sz="4" w:space="0" w:color="auto"/>
              <w:bottom w:val="single" w:sz="4" w:space="0" w:color="auto"/>
              <w:right w:val="single" w:sz="4" w:space="0" w:color="auto"/>
            </w:tcBorders>
          </w:tcPr>
          <w:p w14:paraId="54F6EE44"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ежегодно, на 1 января года, следующего за отчетным</w:t>
            </w:r>
          </w:p>
        </w:tc>
        <w:tc>
          <w:tcPr>
            <w:tcW w:w="1701" w:type="dxa"/>
            <w:tcBorders>
              <w:top w:val="single" w:sz="4" w:space="0" w:color="auto"/>
              <w:left w:val="single" w:sz="4" w:space="0" w:color="auto"/>
              <w:bottom w:val="single" w:sz="4" w:space="0" w:color="auto"/>
              <w:right w:val="single" w:sz="4" w:space="0" w:color="auto"/>
            </w:tcBorders>
          </w:tcPr>
          <w:p w14:paraId="201F7768" w14:textId="77777777" w:rsidR="0029465C" w:rsidRPr="003666DD" w:rsidRDefault="0029465C" w:rsidP="00E33004">
            <w:pPr>
              <w:ind w:firstLine="107"/>
              <w:rPr>
                <w:position w:val="-28"/>
                <w:sz w:val="22"/>
                <w:szCs w:val="22"/>
              </w:rPr>
            </w:pPr>
            <w:r w:rsidRPr="003666DD">
              <w:rPr>
                <w:position w:val="-30"/>
                <w:sz w:val="22"/>
                <w:szCs w:val="22"/>
              </w:rPr>
              <w:object w:dxaOrig="940" w:dyaOrig="680" w14:anchorId="238CC998">
                <v:shape id="_x0000_i1055" type="#_x0000_t75" style="width:57.9pt;height:36pt" o:ole="">
                  <v:imagedata r:id="rId58" o:title=""/>
                </v:shape>
                <o:OLEObject Type="Embed" ProgID="Equation.3" ShapeID="_x0000_i1055" DrawAspect="Content" ObjectID="_1761055045" r:id="rId59"/>
              </w:object>
            </w:r>
          </w:p>
          <w:p w14:paraId="72348CF2" w14:textId="77777777" w:rsidR="0029465C" w:rsidRPr="003666DD" w:rsidRDefault="0029465C" w:rsidP="00E33004">
            <w:pPr>
              <w:rPr>
                <w:sz w:val="22"/>
                <w:szCs w:val="22"/>
              </w:rPr>
            </w:pPr>
            <w:r w:rsidRPr="003666DD">
              <w:rPr>
                <w:position w:val="-4"/>
                <w:sz w:val="22"/>
                <w:szCs w:val="22"/>
              </w:rPr>
              <w:object w:dxaOrig="220" w:dyaOrig="260" w14:anchorId="6B1E8CF4">
                <v:shape id="_x0000_i1056" type="#_x0000_t75" style="width:14.1pt;height:14.1pt" o:ole="">
                  <v:imagedata r:id="rId60" o:title=""/>
                </v:shape>
                <o:OLEObject Type="Embed" ProgID="Equation.3" ShapeID="_x0000_i1056" DrawAspect="Content" ObjectID="_1761055046" r:id="rId61"/>
              </w:object>
            </w:r>
            <w:r w:rsidRPr="003666DD">
              <w:rPr>
                <w:position w:val="-4"/>
                <w:sz w:val="22"/>
                <w:szCs w:val="22"/>
              </w:rPr>
              <w:t xml:space="preserve">- </w:t>
            </w:r>
            <w:r w:rsidRPr="003666DD">
              <w:rPr>
                <w:sz w:val="22"/>
                <w:szCs w:val="22"/>
              </w:rPr>
              <w:t xml:space="preserve">уровень заболеваемости воспитанников </w:t>
            </w:r>
            <w:r w:rsidRPr="003666DD">
              <w:rPr>
                <w:sz w:val="22"/>
                <w:szCs w:val="22"/>
              </w:rPr>
              <w:lastRenderedPageBreak/>
              <w:t>ДОУ (количество пропущенных дето-дней по болезни одним ребенком в год):</w:t>
            </w:r>
          </w:p>
          <w:p w14:paraId="65101AA5" w14:textId="77777777" w:rsidR="0029465C" w:rsidRPr="003666DD" w:rsidRDefault="0029465C" w:rsidP="00E33004">
            <w:pPr>
              <w:rPr>
                <w:position w:val="-4"/>
                <w:sz w:val="22"/>
                <w:szCs w:val="22"/>
              </w:rPr>
            </w:pPr>
          </w:p>
          <w:p w14:paraId="35DB1A29" w14:textId="77777777" w:rsidR="0029465C" w:rsidRPr="003666DD" w:rsidRDefault="0029465C" w:rsidP="00E33004">
            <w:pPr>
              <w:rPr>
                <w:sz w:val="22"/>
                <w:szCs w:val="22"/>
              </w:rPr>
            </w:pPr>
            <w:r w:rsidRPr="003666DD">
              <w:rPr>
                <w:position w:val="-10"/>
                <w:sz w:val="22"/>
                <w:szCs w:val="22"/>
              </w:rPr>
              <w:object w:dxaOrig="360" w:dyaOrig="340" w14:anchorId="0E126A73">
                <v:shape id="_x0000_i1057" type="#_x0000_t75" style="width:22.7pt;height:22.7pt" o:ole="">
                  <v:imagedata r:id="rId62" o:title=""/>
                </v:shape>
                <o:OLEObject Type="Embed" ProgID="Equation.3" ShapeID="_x0000_i1057" DrawAspect="Content" ObjectID="_1761055047" r:id="rId63"/>
              </w:object>
            </w:r>
            <w:r w:rsidRPr="003666DD">
              <w:rPr>
                <w:position w:val="-10"/>
                <w:sz w:val="22"/>
                <w:szCs w:val="22"/>
              </w:rPr>
              <w:t xml:space="preserve">- </w:t>
            </w:r>
            <w:r w:rsidRPr="003666DD">
              <w:rPr>
                <w:sz w:val="22"/>
                <w:szCs w:val="22"/>
              </w:rPr>
              <w:t>количество дней, пропущенных всеми детьми МДОУ по болезни;</w:t>
            </w:r>
          </w:p>
          <w:p w14:paraId="31877827" w14:textId="77777777" w:rsidR="0029465C" w:rsidRPr="003666DD" w:rsidRDefault="0029465C" w:rsidP="00E33004">
            <w:pPr>
              <w:rPr>
                <w:sz w:val="22"/>
                <w:szCs w:val="22"/>
              </w:rPr>
            </w:pPr>
            <w:r w:rsidRPr="003666DD">
              <w:rPr>
                <w:position w:val="-10"/>
                <w:sz w:val="22"/>
                <w:szCs w:val="22"/>
              </w:rPr>
              <w:object w:dxaOrig="499" w:dyaOrig="340" w14:anchorId="738A705A">
                <v:shape id="_x0000_i1058" type="#_x0000_t75" style="width:22.7pt;height:22.7pt" o:ole="">
                  <v:imagedata r:id="rId64" o:title=""/>
                </v:shape>
                <o:OLEObject Type="Embed" ProgID="Equation.3" ShapeID="_x0000_i1058" DrawAspect="Content" ObjectID="_1761055048" r:id="rId65"/>
              </w:object>
            </w:r>
            <w:r w:rsidRPr="003666DD">
              <w:rPr>
                <w:position w:val="-10"/>
                <w:sz w:val="22"/>
                <w:szCs w:val="22"/>
              </w:rPr>
              <w:t xml:space="preserve">- </w:t>
            </w:r>
            <w:r w:rsidRPr="003666DD">
              <w:rPr>
                <w:sz w:val="22"/>
                <w:szCs w:val="22"/>
              </w:rPr>
              <w:t>среднегодовая численность всех детей, посещающих МДОУ.</w:t>
            </w:r>
          </w:p>
          <w:p w14:paraId="3519412B" w14:textId="77777777" w:rsidR="0029465C" w:rsidRPr="003666DD" w:rsidRDefault="0029465C" w:rsidP="00E33004">
            <w:pPr>
              <w:pStyle w:val="afffa"/>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tcPr>
          <w:p w14:paraId="24E5CFA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Ежегодно, на 1 января года, следующего за отчетным</w:t>
            </w:r>
          </w:p>
        </w:tc>
        <w:tc>
          <w:tcPr>
            <w:tcW w:w="1134" w:type="dxa"/>
            <w:tcBorders>
              <w:top w:val="single" w:sz="4" w:space="0" w:color="auto"/>
              <w:left w:val="single" w:sz="4" w:space="0" w:color="auto"/>
              <w:bottom w:val="single" w:sz="4" w:space="0" w:color="auto"/>
              <w:right w:val="single" w:sz="4" w:space="0" w:color="auto"/>
            </w:tcBorders>
          </w:tcPr>
          <w:p w14:paraId="1F5C5359" w14:textId="77777777" w:rsidR="0029465C" w:rsidRPr="003666DD" w:rsidRDefault="0029465C" w:rsidP="00E33004">
            <w:pPr>
              <w:widowControl w:val="0"/>
              <w:autoSpaceDE w:val="0"/>
              <w:autoSpaceDN w:val="0"/>
              <w:adjustRightInd w:val="0"/>
              <w:jc w:val="both"/>
              <w:rPr>
                <w:sz w:val="22"/>
                <w:szCs w:val="22"/>
              </w:rPr>
            </w:pPr>
            <w:r w:rsidRPr="003666DD">
              <w:rPr>
                <w:sz w:val="22"/>
                <w:szCs w:val="22"/>
              </w:rPr>
              <w:t xml:space="preserve">3  </w:t>
            </w:r>
          </w:p>
        </w:tc>
        <w:tc>
          <w:tcPr>
            <w:tcW w:w="1559" w:type="dxa"/>
            <w:tcBorders>
              <w:top w:val="single" w:sz="4" w:space="0" w:color="auto"/>
              <w:left w:val="single" w:sz="4" w:space="0" w:color="auto"/>
              <w:bottom w:val="single" w:sz="4" w:space="0" w:color="auto"/>
              <w:right w:val="single" w:sz="4" w:space="0" w:color="auto"/>
            </w:tcBorders>
          </w:tcPr>
          <w:p w14:paraId="33F645B7" w14:textId="77777777" w:rsidR="0029465C" w:rsidRPr="003666DD" w:rsidRDefault="0029465C" w:rsidP="00E33004">
            <w:pPr>
              <w:pStyle w:val="24"/>
              <w:widowControl w:val="0"/>
              <w:spacing w:after="0" w:line="240" w:lineRule="auto"/>
              <w:ind w:left="0"/>
              <w:jc w:val="both"/>
              <w:rPr>
                <w:sz w:val="22"/>
                <w:szCs w:val="22"/>
              </w:rPr>
            </w:pPr>
            <w:r w:rsidRPr="003666DD">
              <w:rPr>
                <w:sz w:val="22"/>
                <w:szCs w:val="22"/>
              </w:rPr>
              <w:t>Данные годовой статистической отчетности о деятельности дошкольных об</w:t>
            </w:r>
            <w:r w:rsidRPr="003666DD">
              <w:rPr>
                <w:sz w:val="22"/>
                <w:szCs w:val="22"/>
              </w:rPr>
              <w:lastRenderedPageBreak/>
              <w:t>разовательных учреждений (Форма № 85-К)</w:t>
            </w:r>
          </w:p>
          <w:p w14:paraId="09DD42CB" w14:textId="77777777" w:rsidR="0029465C" w:rsidRPr="003666DD" w:rsidRDefault="0029465C" w:rsidP="00E33004">
            <w:pPr>
              <w:pStyle w:val="24"/>
              <w:widowControl w:val="0"/>
              <w:spacing w:after="0" w:line="240" w:lineRule="auto"/>
              <w:ind w:left="0"/>
              <w:jc w:val="both"/>
              <w:rPr>
                <w:sz w:val="22"/>
                <w:szCs w:val="22"/>
              </w:rPr>
            </w:pPr>
          </w:p>
          <w:p w14:paraId="085819E6" w14:textId="77777777" w:rsidR="0029465C" w:rsidRPr="003666DD" w:rsidRDefault="0029465C" w:rsidP="00E33004">
            <w:pPr>
              <w:pStyle w:val="afffa"/>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tcBorders>
          </w:tcPr>
          <w:p w14:paraId="36E65037"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Управление образования мэрии города Череповца</w:t>
            </w:r>
          </w:p>
        </w:tc>
      </w:tr>
      <w:tr w:rsidR="0029465C" w:rsidRPr="003666DD" w14:paraId="4888B02D" w14:textId="77777777" w:rsidTr="00E33004">
        <w:tc>
          <w:tcPr>
            <w:tcW w:w="709" w:type="dxa"/>
            <w:tcBorders>
              <w:top w:val="single" w:sz="4" w:space="0" w:color="auto"/>
              <w:bottom w:val="single" w:sz="4" w:space="0" w:color="auto"/>
              <w:right w:val="single" w:sz="4" w:space="0" w:color="auto"/>
            </w:tcBorders>
          </w:tcPr>
          <w:p w14:paraId="67441389"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lastRenderedPageBreak/>
              <w:t>1.4</w:t>
            </w:r>
          </w:p>
        </w:tc>
        <w:tc>
          <w:tcPr>
            <w:tcW w:w="2268" w:type="dxa"/>
            <w:tcBorders>
              <w:top w:val="single" w:sz="4" w:space="0" w:color="auto"/>
              <w:left w:val="single" w:sz="4" w:space="0" w:color="auto"/>
              <w:bottom w:val="single" w:sz="4" w:space="0" w:color="auto"/>
              <w:right w:val="single" w:sz="4" w:space="0" w:color="auto"/>
            </w:tcBorders>
          </w:tcPr>
          <w:p w14:paraId="39AE678E" w14:textId="77777777" w:rsidR="0029465C" w:rsidRPr="003666DD" w:rsidRDefault="0029465C" w:rsidP="00E33004">
            <w:pPr>
              <w:pStyle w:val="ConsPlusNormal"/>
              <w:ind w:firstLine="0"/>
              <w:jc w:val="both"/>
              <w:rPr>
                <w:rFonts w:ascii="Times New Roman" w:hAnsi="Times New Roman" w:cs="Times New Roman"/>
                <w:sz w:val="22"/>
                <w:szCs w:val="22"/>
              </w:rPr>
            </w:pPr>
            <w:r w:rsidRPr="003666DD">
              <w:rPr>
                <w:rFonts w:ascii="Times New Roman" w:hAnsi="Times New Roman" w:cs="Times New Roman"/>
                <w:sz w:val="22"/>
                <w:szCs w:val="22"/>
              </w:rPr>
              <w:t xml:space="preserve">Доля дошкольных образовательных организаций, в которых создана универсальная </w:t>
            </w:r>
            <w:proofErr w:type="spellStart"/>
            <w:r w:rsidRPr="003666DD">
              <w:rPr>
                <w:rFonts w:ascii="Times New Roman" w:hAnsi="Times New Roman" w:cs="Times New Roman"/>
                <w:sz w:val="22"/>
                <w:szCs w:val="22"/>
              </w:rPr>
              <w:t>безбарьерная</w:t>
            </w:r>
            <w:proofErr w:type="spellEnd"/>
            <w:r w:rsidRPr="003666DD">
              <w:rPr>
                <w:rFonts w:ascii="Times New Roman" w:hAnsi="Times New Roman" w:cs="Times New Roman"/>
                <w:sz w:val="22"/>
                <w:szCs w:val="22"/>
              </w:rPr>
              <w:t xml:space="preserve"> среда для инклюзивного образования детей-инвалидов, в общем количестве дошкольных образовательных организаций</w:t>
            </w:r>
          </w:p>
        </w:tc>
        <w:tc>
          <w:tcPr>
            <w:tcW w:w="1153" w:type="dxa"/>
            <w:tcBorders>
              <w:top w:val="single" w:sz="4" w:space="0" w:color="auto"/>
              <w:left w:val="single" w:sz="4" w:space="0" w:color="auto"/>
              <w:bottom w:val="single" w:sz="4" w:space="0" w:color="auto"/>
              <w:right w:val="single" w:sz="4" w:space="0" w:color="auto"/>
            </w:tcBorders>
          </w:tcPr>
          <w:p w14:paraId="72C784EE"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tcPr>
          <w:p w14:paraId="6B439033"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показатель характеризует количество дошкольных образовательных организаций, в которых создана универсальная </w:t>
            </w:r>
            <w:proofErr w:type="spellStart"/>
            <w:r w:rsidRPr="003666DD">
              <w:rPr>
                <w:rFonts w:ascii="Times New Roman" w:hAnsi="Times New Roman" w:cs="Times New Roman"/>
                <w:sz w:val="22"/>
                <w:szCs w:val="22"/>
              </w:rPr>
              <w:t>безбарьерная</w:t>
            </w:r>
            <w:proofErr w:type="spellEnd"/>
            <w:r w:rsidRPr="003666DD">
              <w:rPr>
                <w:rFonts w:ascii="Times New Roman" w:hAnsi="Times New Roman" w:cs="Times New Roman"/>
                <w:sz w:val="22"/>
                <w:szCs w:val="22"/>
              </w:rPr>
              <w:t xml:space="preserve"> среда для инклюзивного образования детей-инвалидов, позволяет в динамике оценить результаты реализации мероприятий, направленных на создание условий для получения детьми - инвалидами качественного образования</w:t>
            </w:r>
          </w:p>
        </w:tc>
        <w:tc>
          <w:tcPr>
            <w:tcW w:w="1264" w:type="dxa"/>
            <w:tcBorders>
              <w:top w:val="single" w:sz="4" w:space="0" w:color="auto"/>
              <w:left w:val="single" w:sz="4" w:space="0" w:color="auto"/>
              <w:bottom w:val="single" w:sz="4" w:space="0" w:color="auto"/>
              <w:right w:val="single" w:sz="4" w:space="0" w:color="auto"/>
            </w:tcBorders>
          </w:tcPr>
          <w:p w14:paraId="19FFEA8B"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2 раза в год, по состоянию на 15 августа и 15 сентября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09D58D46" w14:textId="77777777" w:rsidR="0029465C" w:rsidRPr="003666DD" w:rsidRDefault="0029465C" w:rsidP="00E33004">
            <w:pPr>
              <w:tabs>
                <w:tab w:val="num" w:pos="0"/>
              </w:tabs>
              <w:ind w:firstLine="249"/>
              <w:rPr>
                <w:sz w:val="22"/>
                <w:szCs w:val="22"/>
              </w:rPr>
            </w:pPr>
            <w:r w:rsidRPr="003666DD">
              <w:rPr>
                <w:noProof/>
                <w:position w:val="-24"/>
                <w:sz w:val="22"/>
                <w:szCs w:val="22"/>
              </w:rPr>
              <w:drawing>
                <wp:inline distT="0" distB="0" distL="0" distR="0" wp14:anchorId="21051DD7" wp14:editId="5C567F5F">
                  <wp:extent cx="826770" cy="46101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826770" cy="461010"/>
                          </a:xfrm>
                          <a:prstGeom prst="rect">
                            <a:avLst/>
                          </a:prstGeom>
                          <a:noFill/>
                          <a:ln>
                            <a:noFill/>
                          </a:ln>
                        </pic:spPr>
                      </pic:pic>
                    </a:graphicData>
                  </a:graphic>
                </wp:inline>
              </w:drawing>
            </w:r>
            <w:r w:rsidRPr="003666DD">
              <w:rPr>
                <w:sz w:val="22"/>
                <w:szCs w:val="22"/>
              </w:rPr>
              <w:t>%, где:</w:t>
            </w:r>
          </w:p>
          <w:p w14:paraId="60996170" w14:textId="77777777" w:rsidR="0029465C" w:rsidRPr="003666DD" w:rsidRDefault="0029465C" w:rsidP="00E33004">
            <w:pPr>
              <w:tabs>
                <w:tab w:val="num" w:pos="0"/>
              </w:tabs>
              <w:rPr>
                <w:i/>
                <w:sz w:val="22"/>
                <w:szCs w:val="22"/>
              </w:rPr>
            </w:pPr>
            <w:r w:rsidRPr="003666DD">
              <w:rPr>
                <w:i/>
                <w:sz w:val="22"/>
                <w:szCs w:val="22"/>
                <w:lang w:val="en-US"/>
              </w:rPr>
              <w:t>Y</w:t>
            </w:r>
            <w:r w:rsidRPr="003666DD">
              <w:rPr>
                <w:i/>
                <w:sz w:val="22"/>
                <w:szCs w:val="22"/>
              </w:rPr>
              <w:t xml:space="preserve"> - </w:t>
            </w:r>
            <w:r w:rsidRPr="003666DD">
              <w:rPr>
                <w:sz w:val="22"/>
                <w:szCs w:val="22"/>
              </w:rPr>
              <w:t xml:space="preserve">Доля дошкольных образовательных организаций, в которых создана универсальная </w:t>
            </w:r>
            <w:proofErr w:type="spellStart"/>
            <w:r w:rsidRPr="003666DD">
              <w:rPr>
                <w:sz w:val="22"/>
                <w:szCs w:val="22"/>
              </w:rPr>
              <w:t>безбарьерная</w:t>
            </w:r>
            <w:proofErr w:type="spellEnd"/>
            <w:r w:rsidRPr="003666DD">
              <w:rPr>
                <w:sz w:val="22"/>
                <w:szCs w:val="22"/>
              </w:rPr>
              <w:t xml:space="preserve"> среда для инклюзивного образования детей-инвалидов;</w:t>
            </w:r>
          </w:p>
          <w:p w14:paraId="773BE990" w14:textId="77777777" w:rsidR="0029465C" w:rsidRPr="003666DD" w:rsidRDefault="0029465C" w:rsidP="00E33004">
            <w:pPr>
              <w:tabs>
                <w:tab w:val="num" w:pos="0"/>
              </w:tabs>
              <w:rPr>
                <w:sz w:val="22"/>
                <w:szCs w:val="22"/>
              </w:rPr>
            </w:pPr>
            <w:r w:rsidRPr="003666DD">
              <w:rPr>
                <w:i/>
                <w:sz w:val="22"/>
                <w:szCs w:val="22"/>
                <w:lang w:val="en-US"/>
              </w:rPr>
              <w:t>X</w:t>
            </w:r>
            <w:r w:rsidRPr="003666DD">
              <w:rPr>
                <w:i/>
                <w:sz w:val="22"/>
                <w:szCs w:val="22"/>
              </w:rPr>
              <w:t xml:space="preserve"> </w:t>
            </w:r>
            <w:r w:rsidRPr="003666DD">
              <w:rPr>
                <w:sz w:val="22"/>
                <w:szCs w:val="22"/>
              </w:rPr>
              <w:t xml:space="preserve">– число дошкольных образовательных организаций, в которых создана универсальная </w:t>
            </w:r>
            <w:proofErr w:type="spellStart"/>
            <w:r w:rsidRPr="003666DD">
              <w:rPr>
                <w:sz w:val="22"/>
                <w:szCs w:val="22"/>
              </w:rPr>
              <w:t>безбарьерная</w:t>
            </w:r>
            <w:proofErr w:type="spellEnd"/>
            <w:r w:rsidRPr="003666DD">
              <w:rPr>
                <w:sz w:val="22"/>
                <w:szCs w:val="22"/>
              </w:rPr>
              <w:t xml:space="preserve"> среда </w:t>
            </w:r>
            <w:r w:rsidRPr="003666DD">
              <w:rPr>
                <w:sz w:val="22"/>
                <w:szCs w:val="22"/>
              </w:rPr>
              <w:lastRenderedPageBreak/>
              <w:t>для инклюзивного образования детей-инвалидов;</w:t>
            </w:r>
          </w:p>
          <w:p w14:paraId="507C3E62" w14:textId="77777777" w:rsidR="0029465C" w:rsidRPr="003666DD" w:rsidRDefault="0029465C" w:rsidP="00E33004">
            <w:pPr>
              <w:tabs>
                <w:tab w:val="num" w:pos="0"/>
              </w:tabs>
              <w:rPr>
                <w:sz w:val="22"/>
                <w:szCs w:val="22"/>
              </w:rPr>
            </w:pPr>
            <w:r w:rsidRPr="003666DD">
              <w:rPr>
                <w:i/>
                <w:sz w:val="22"/>
                <w:szCs w:val="22"/>
                <w:lang w:val="en-US"/>
              </w:rPr>
              <w:t>N</w:t>
            </w:r>
            <w:r w:rsidRPr="003666DD">
              <w:rPr>
                <w:i/>
                <w:sz w:val="22"/>
                <w:szCs w:val="22"/>
              </w:rPr>
              <w:t xml:space="preserve"> –</w:t>
            </w:r>
            <w:r w:rsidRPr="003666DD">
              <w:rPr>
                <w:sz w:val="22"/>
                <w:szCs w:val="22"/>
              </w:rPr>
              <w:t xml:space="preserve"> общее количество дошкольных образовательных организаций</w:t>
            </w:r>
          </w:p>
          <w:p w14:paraId="49722638" w14:textId="77777777" w:rsidR="0029465C" w:rsidRPr="003666DD" w:rsidRDefault="0029465C" w:rsidP="00E33004">
            <w:pPr>
              <w:tabs>
                <w:tab w:val="num" w:pos="0"/>
              </w:tabs>
              <w:rPr>
                <w:sz w:val="22"/>
                <w:szCs w:val="22"/>
              </w:rPr>
            </w:pPr>
          </w:p>
        </w:tc>
        <w:tc>
          <w:tcPr>
            <w:tcW w:w="2409" w:type="dxa"/>
            <w:tcBorders>
              <w:top w:val="single" w:sz="4" w:space="0" w:color="auto"/>
              <w:left w:val="single" w:sz="4" w:space="0" w:color="auto"/>
              <w:bottom w:val="single" w:sz="4" w:space="0" w:color="auto"/>
              <w:right w:val="single" w:sz="4" w:space="0" w:color="auto"/>
            </w:tcBorders>
          </w:tcPr>
          <w:p w14:paraId="3B310C68"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1 раз в год</w:t>
            </w:r>
          </w:p>
        </w:tc>
        <w:tc>
          <w:tcPr>
            <w:tcW w:w="1134" w:type="dxa"/>
            <w:tcBorders>
              <w:top w:val="single" w:sz="4" w:space="0" w:color="auto"/>
              <w:left w:val="single" w:sz="4" w:space="0" w:color="auto"/>
              <w:bottom w:val="single" w:sz="4" w:space="0" w:color="auto"/>
              <w:right w:val="single" w:sz="4" w:space="0" w:color="auto"/>
            </w:tcBorders>
          </w:tcPr>
          <w:p w14:paraId="63B5D85B"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3  </w:t>
            </w:r>
          </w:p>
        </w:tc>
        <w:tc>
          <w:tcPr>
            <w:tcW w:w="1559" w:type="dxa"/>
            <w:tcBorders>
              <w:top w:val="single" w:sz="4" w:space="0" w:color="auto"/>
              <w:left w:val="single" w:sz="4" w:space="0" w:color="auto"/>
              <w:bottom w:val="single" w:sz="4" w:space="0" w:color="auto"/>
              <w:right w:val="single" w:sz="4" w:space="0" w:color="auto"/>
            </w:tcBorders>
          </w:tcPr>
          <w:p w14:paraId="523A0E73"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предоставляемые ДОУ</w:t>
            </w:r>
          </w:p>
        </w:tc>
        <w:tc>
          <w:tcPr>
            <w:tcW w:w="1560" w:type="dxa"/>
            <w:tcBorders>
              <w:top w:val="single" w:sz="4" w:space="0" w:color="auto"/>
              <w:left w:val="single" w:sz="4" w:space="0" w:color="auto"/>
              <w:bottom w:val="single" w:sz="4" w:space="0" w:color="auto"/>
            </w:tcBorders>
          </w:tcPr>
          <w:p w14:paraId="18492121"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100C2DD0" w14:textId="77777777" w:rsidTr="00E33004">
        <w:tc>
          <w:tcPr>
            <w:tcW w:w="709" w:type="dxa"/>
            <w:tcBorders>
              <w:top w:val="single" w:sz="4" w:space="0" w:color="auto"/>
              <w:bottom w:val="single" w:sz="4" w:space="0" w:color="auto"/>
              <w:right w:val="single" w:sz="4" w:space="0" w:color="auto"/>
            </w:tcBorders>
          </w:tcPr>
          <w:p w14:paraId="3EDB893C"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1.5</w:t>
            </w:r>
          </w:p>
        </w:tc>
        <w:tc>
          <w:tcPr>
            <w:tcW w:w="2268" w:type="dxa"/>
            <w:tcBorders>
              <w:top w:val="single" w:sz="4" w:space="0" w:color="auto"/>
              <w:left w:val="single" w:sz="4" w:space="0" w:color="auto"/>
              <w:bottom w:val="single" w:sz="4" w:space="0" w:color="auto"/>
              <w:right w:val="single" w:sz="4" w:space="0" w:color="auto"/>
            </w:tcBorders>
          </w:tcPr>
          <w:p w14:paraId="072CA94D" w14:textId="77777777" w:rsidR="0029465C" w:rsidRPr="003666DD" w:rsidRDefault="0029465C" w:rsidP="00E33004">
            <w:pPr>
              <w:pStyle w:val="24"/>
              <w:tabs>
                <w:tab w:val="left" w:pos="0"/>
              </w:tabs>
              <w:spacing w:after="0" w:line="240" w:lineRule="auto"/>
              <w:ind w:left="0"/>
              <w:jc w:val="both"/>
              <w:rPr>
                <w:sz w:val="22"/>
                <w:szCs w:val="22"/>
              </w:rPr>
            </w:pPr>
            <w:r w:rsidRPr="003666DD">
              <w:rPr>
                <w:sz w:val="22"/>
                <w:szCs w:val="22"/>
              </w:rPr>
              <w:t>Доля детей-инвалидов в возрасте от 1,5 от 7 лет, охваченных дошкольным образованием, в общей численности детей-инвалидов такого возраста</w:t>
            </w:r>
          </w:p>
        </w:tc>
        <w:tc>
          <w:tcPr>
            <w:tcW w:w="1153" w:type="dxa"/>
            <w:tcBorders>
              <w:top w:val="single" w:sz="4" w:space="0" w:color="auto"/>
              <w:left w:val="single" w:sz="4" w:space="0" w:color="auto"/>
              <w:bottom w:val="single" w:sz="4" w:space="0" w:color="auto"/>
              <w:right w:val="single" w:sz="4" w:space="0" w:color="auto"/>
            </w:tcBorders>
          </w:tcPr>
          <w:p w14:paraId="5767B508"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tcPr>
          <w:p w14:paraId="4098C760"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показатель характеризует количество детей-инвалидов в возрасте от 1,5 до 7 лет, охваченных дошкольным образованием</w:t>
            </w:r>
          </w:p>
        </w:tc>
        <w:tc>
          <w:tcPr>
            <w:tcW w:w="1264" w:type="dxa"/>
            <w:tcBorders>
              <w:top w:val="single" w:sz="4" w:space="0" w:color="auto"/>
              <w:left w:val="single" w:sz="4" w:space="0" w:color="auto"/>
              <w:bottom w:val="single" w:sz="4" w:space="0" w:color="auto"/>
              <w:right w:val="single" w:sz="4" w:space="0" w:color="auto"/>
            </w:tcBorders>
          </w:tcPr>
          <w:p w14:paraId="4025950D"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2 раза в год, по состоянию на 15 августа и 15 сентября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7CD3F221" w14:textId="77777777" w:rsidR="0029465C" w:rsidRPr="003666DD" w:rsidRDefault="0029465C" w:rsidP="00E33004">
            <w:pPr>
              <w:ind w:hanging="176"/>
              <w:rPr>
                <w:sz w:val="22"/>
                <w:szCs w:val="22"/>
              </w:rPr>
            </w:pPr>
            <w:r w:rsidRPr="003666DD">
              <w:rPr>
                <w:position w:val="-32"/>
                <w:sz w:val="22"/>
                <w:szCs w:val="22"/>
              </w:rPr>
              <w:object w:dxaOrig="2120" w:dyaOrig="740" w14:anchorId="7D61372D">
                <v:shape id="_x0000_i1059" type="#_x0000_t75" style="width:93.15pt;height:43.85pt" o:ole="">
                  <v:imagedata r:id="rId67" o:title=""/>
                </v:shape>
                <o:OLEObject Type="Embed" ProgID="Equation.3" ShapeID="_x0000_i1059" DrawAspect="Content" ObjectID="_1761055049" r:id="rId68"/>
              </w:object>
            </w:r>
            <w:r w:rsidRPr="003666DD">
              <w:rPr>
                <w:position w:val="-4"/>
                <w:sz w:val="22"/>
                <w:szCs w:val="22"/>
              </w:rPr>
              <w:object w:dxaOrig="220" w:dyaOrig="260" w14:anchorId="158EA71F">
                <v:shape id="_x0000_i1060" type="#_x0000_t75" style="width:14.1pt;height:14.1pt" o:ole="">
                  <v:imagedata r:id="rId52" o:title=""/>
                </v:shape>
                <o:OLEObject Type="Embed" ProgID="Equation.3" ShapeID="_x0000_i1060" DrawAspect="Content" ObjectID="_1761055050" r:id="rId69"/>
              </w:object>
            </w:r>
            <w:r w:rsidRPr="003666DD">
              <w:rPr>
                <w:position w:val="-4"/>
                <w:sz w:val="22"/>
                <w:szCs w:val="22"/>
              </w:rPr>
              <w:t xml:space="preserve">- </w:t>
            </w:r>
            <w:r w:rsidRPr="003666DD">
              <w:rPr>
                <w:sz w:val="22"/>
                <w:szCs w:val="22"/>
              </w:rPr>
              <w:t>доля детей-инвалидов, в возрасте от 1,5 до 7 лет, охваченных дошкольным образованием;</w:t>
            </w:r>
          </w:p>
          <w:p w14:paraId="69FCD718" w14:textId="77777777" w:rsidR="0029465C" w:rsidRPr="003666DD" w:rsidRDefault="0029465C" w:rsidP="00E33004">
            <w:pPr>
              <w:rPr>
                <w:sz w:val="22"/>
                <w:szCs w:val="22"/>
              </w:rPr>
            </w:pPr>
            <w:r w:rsidRPr="003666DD">
              <w:rPr>
                <w:position w:val="-14"/>
                <w:sz w:val="22"/>
                <w:szCs w:val="22"/>
              </w:rPr>
              <w:object w:dxaOrig="940" w:dyaOrig="380" w14:anchorId="1CAE07C9">
                <v:shape id="_x0000_i1061" type="#_x0000_t75" style="width:49.3pt;height:14.85pt" o:ole="">
                  <v:imagedata r:id="rId70" o:title=""/>
                </v:shape>
                <o:OLEObject Type="Embed" ProgID="Equation.3" ShapeID="_x0000_i1061" DrawAspect="Content" ObjectID="_1761055051" r:id="rId71"/>
              </w:object>
            </w:r>
            <w:r w:rsidRPr="003666DD">
              <w:rPr>
                <w:sz w:val="22"/>
                <w:szCs w:val="22"/>
              </w:rPr>
              <w:t xml:space="preserve"> -количество детей-инвалидов от 1,5 до 7 лет, </w:t>
            </w:r>
            <w:r w:rsidRPr="003666DD">
              <w:rPr>
                <w:sz w:val="22"/>
                <w:szCs w:val="22"/>
              </w:rPr>
              <w:lastRenderedPageBreak/>
              <w:t>охваченных дошкольным образованием;</w:t>
            </w:r>
          </w:p>
          <w:p w14:paraId="23D49E58" w14:textId="77777777" w:rsidR="0029465C" w:rsidRPr="003666DD" w:rsidRDefault="0029465C" w:rsidP="00E33004">
            <w:pPr>
              <w:rPr>
                <w:sz w:val="22"/>
                <w:szCs w:val="22"/>
              </w:rPr>
            </w:pPr>
            <w:r w:rsidRPr="003666DD">
              <w:rPr>
                <w:position w:val="-14"/>
                <w:sz w:val="22"/>
                <w:szCs w:val="22"/>
              </w:rPr>
              <w:object w:dxaOrig="760" w:dyaOrig="380" w14:anchorId="5B6D7459">
                <v:shape id="_x0000_i1062" type="#_x0000_t75" style="width:36pt;height:14.85pt" o:ole="">
                  <v:imagedata r:id="rId72" o:title=""/>
                </v:shape>
                <o:OLEObject Type="Embed" ProgID="Equation.3" ShapeID="_x0000_i1062" DrawAspect="Content" ObjectID="_1761055052" r:id="rId73"/>
              </w:object>
            </w:r>
            <w:r w:rsidRPr="003666DD">
              <w:rPr>
                <w:sz w:val="22"/>
                <w:szCs w:val="22"/>
              </w:rPr>
              <w:t xml:space="preserve"> общее количество детей-инвалидов с 1,5 до 7 лет.</w:t>
            </w:r>
          </w:p>
          <w:p w14:paraId="2ECB5BA7"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Расчет: 377/377 * 100 = 100</w:t>
            </w:r>
          </w:p>
        </w:tc>
        <w:tc>
          <w:tcPr>
            <w:tcW w:w="2409" w:type="dxa"/>
            <w:tcBorders>
              <w:top w:val="single" w:sz="4" w:space="0" w:color="auto"/>
              <w:left w:val="single" w:sz="4" w:space="0" w:color="auto"/>
              <w:bottom w:val="single" w:sz="4" w:space="0" w:color="auto"/>
              <w:right w:val="single" w:sz="4" w:space="0" w:color="auto"/>
            </w:tcBorders>
          </w:tcPr>
          <w:p w14:paraId="4A87ECA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1 раз в год</w:t>
            </w:r>
          </w:p>
        </w:tc>
        <w:tc>
          <w:tcPr>
            <w:tcW w:w="1134" w:type="dxa"/>
            <w:tcBorders>
              <w:top w:val="single" w:sz="4" w:space="0" w:color="auto"/>
              <w:left w:val="single" w:sz="4" w:space="0" w:color="auto"/>
              <w:bottom w:val="single" w:sz="4" w:space="0" w:color="auto"/>
              <w:right w:val="single" w:sz="4" w:space="0" w:color="auto"/>
            </w:tcBorders>
          </w:tcPr>
          <w:p w14:paraId="5B8EE4D0" w14:textId="77777777" w:rsidR="0029465C" w:rsidRPr="003666DD" w:rsidRDefault="0029465C" w:rsidP="00E33004">
            <w:pPr>
              <w:widowControl w:val="0"/>
              <w:autoSpaceDE w:val="0"/>
              <w:autoSpaceDN w:val="0"/>
              <w:adjustRightInd w:val="0"/>
              <w:jc w:val="both"/>
              <w:rPr>
                <w:sz w:val="22"/>
                <w:szCs w:val="22"/>
              </w:rPr>
            </w:pPr>
            <w:r w:rsidRPr="003666DD">
              <w:rPr>
                <w:sz w:val="22"/>
                <w:szCs w:val="22"/>
              </w:rPr>
              <w:t xml:space="preserve">3  </w:t>
            </w:r>
          </w:p>
        </w:tc>
        <w:tc>
          <w:tcPr>
            <w:tcW w:w="1559" w:type="dxa"/>
            <w:tcBorders>
              <w:top w:val="single" w:sz="4" w:space="0" w:color="auto"/>
              <w:left w:val="single" w:sz="4" w:space="0" w:color="auto"/>
              <w:bottom w:val="single" w:sz="4" w:space="0" w:color="auto"/>
              <w:right w:val="single" w:sz="4" w:space="0" w:color="auto"/>
            </w:tcBorders>
          </w:tcPr>
          <w:p w14:paraId="13ECDC1A"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статистических отчетов, данные, предоставляемые дошкольными образовательными учреждениями</w:t>
            </w:r>
          </w:p>
        </w:tc>
        <w:tc>
          <w:tcPr>
            <w:tcW w:w="1560" w:type="dxa"/>
            <w:tcBorders>
              <w:top w:val="single" w:sz="4" w:space="0" w:color="auto"/>
              <w:left w:val="single" w:sz="4" w:space="0" w:color="auto"/>
              <w:bottom w:val="single" w:sz="4" w:space="0" w:color="auto"/>
            </w:tcBorders>
          </w:tcPr>
          <w:p w14:paraId="00C49170"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6F63B037" w14:textId="77777777" w:rsidTr="00E33004">
        <w:tc>
          <w:tcPr>
            <w:tcW w:w="709" w:type="dxa"/>
            <w:tcBorders>
              <w:top w:val="single" w:sz="4" w:space="0" w:color="auto"/>
              <w:bottom w:val="single" w:sz="4" w:space="0" w:color="auto"/>
              <w:right w:val="single" w:sz="4" w:space="0" w:color="auto"/>
            </w:tcBorders>
          </w:tcPr>
          <w:p w14:paraId="3E4639EA"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1.6</w:t>
            </w:r>
          </w:p>
        </w:tc>
        <w:tc>
          <w:tcPr>
            <w:tcW w:w="2268" w:type="dxa"/>
            <w:tcBorders>
              <w:top w:val="single" w:sz="4" w:space="0" w:color="auto"/>
              <w:left w:val="single" w:sz="4" w:space="0" w:color="auto"/>
              <w:bottom w:val="single" w:sz="4" w:space="0" w:color="auto"/>
              <w:right w:val="single" w:sz="4" w:space="0" w:color="auto"/>
            </w:tcBorders>
          </w:tcPr>
          <w:p w14:paraId="27289193"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w:t>
            </w:r>
          </w:p>
        </w:tc>
        <w:tc>
          <w:tcPr>
            <w:tcW w:w="1153" w:type="dxa"/>
            <w:tcBorders>
              <w:top w:val="single" w:sz="4" w:space="0" w:color="auto"/>
              <w:left w:val="single" w:sz="4" w:space="0" w:color="auto"/>
              <w:bottom w:val="single" w:sz="4" w:space="0" w:color="auto"/>
              <w:right w:val="single" w:sz="4" w:space="0" w:color="auto"/>
            </w:tcBorders>
          </w:tcPr>
          <w:p w14:paraId="5A65822D"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tcPr>
          <w:p w14:paraId="033FE705"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показатель характеризует количество детей, получающих дошкольное образование в негосударственном секторе</w:t>
            </w:r>
          </w:p>
        </w:tc>
        <w:tc>
          <w:tcPr>
            <w:tcW w:w="1264" w:type="dxa"/>
            <w:tcBorders>
              <w:top w:val="single" w:sz="4" w:space="0" w:color="auto"/>
              <w:left w:val="single" w:sz="4" w:space="0" w:color="auto"/>
              <w:bottom w:val="single" w:sz="4" w:space="0" w:color="auto"/>
              <w:right w:val="single" w:sz="4" w:space="0" w:color="auto"/>
            </w:tcBorders>
          </w:tcPr>
          <w:p w14:paraId="458E6928"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1 раза в год, по состоянию на 15 января года, следующего за отчетным.</w:t>
            </w:r>
          </w:p>
        </w:tc>
        <w:tc>
          <w:tcPr>
            <w:tcW w:w="1701" w:type="dxa"/>
            <w:tcBorders>
              <w:top w:val="single" w:sz="4" w:space="0" w:color="auto"/>
              <w:left w:val="single" w:sz="4" w:space="0" w:color="auto"/>
              <w:bottom w:val="single" w:sz="4" w:space="0" w:color="auto"/>
              <w:right w:val="single" w:sz="4" w:space="0" w:color="auto"/>
            </w:tcBorders>
          </w:tcPr>
          <w:p w14:paraId="0365022C" w14:textId="77777777" w:rsidR="0029465C" w:rsidRPr="003666DD" w:rsidRDefault="0029465C" w:rsidP="00E33004">
            <w:pPr>
              <w:rPr>
                <w:sz w:val="22"/>
                <w:szCs w:val="22"/>
              </w:rPr>
            </w:pPr>
            <w:proofErr w:type="spellStart"/>
            <w:r w:rsidRPr="003666DD">
              <w:rPr>
                <w:sz w:val="22"/>
                <w:szCs w:val="22"/>
              </w:rPr>
              <w:t>Учдн</w:t>
            </w:r>
            <w:proofErr w:type="spellEnd"/>
            <w:r w:rsidRPr="003666DD">
              <w:rPr>
                <w:sz w:val="22"/>
                <w:szCs w:val="22"/>
              </w:rPr>
              <w:t xml:space="preserve"> = </w:t>
            </w:r>
            <w:proofErr w:type="spellStart"/>
            <w:r w:rsidRPr="003666DD">
              <w:rPr>
                <w:sz w:val="22"/>
                <w:szCs w:val="22"/>
              </w:rPr>
              <w:t>Чдн</w:t>
            </w:r>
            <w:proofErr w:type="spellEnd"/>
            <w:r w:rsidRPr="003666DD">
              <w:rPr>
                <w:sz w:val="22"/>
                <w:szCs w:val="22"/>
              </w:rPr>
              <w:t xml:space="preserve"> / </w:t>
            </w:r>
            <w:proofErr w:type="spellStart"/>
            <w:r w:rsidRPr="003666DD">
              <w:rPr>
                <w:sz w:val="22"/>
                <w:szCs w:val="22"/>
              </w:rPr>
              <w:t>Очдо</w:t>
            </w:r>
            <w:proofErr w:type="spellEnd"/>
            <w:r w:rsidRPr="003666DD">
              <w:rPr>
                <w:sz w:val="22"/>
                <w:szCs w:val="22"/>
              </w:rPr>
              <w:t xml:space="preserve"> *100%</w:t>
            </w:r>
          </w:p>
          <w:p w14:paraId="551105E9" w14:textId="77777777" w:rsidR="0029465C" w:rsidRPr="003666DD" w:rsidRDefault="0029465C" w:rsidP="00E33004">
            <w:pPr>
              <w:rPr>
                <w:sz w:val="22"/>
                <w:szCs w:val="22"/>
              </w:rPr>
            </w:pPr>
          </w:p>
          <w:p w14:paraId="091C90C4" w14:textId="77777777" w:rsidR="0029465C" w:rsidRPr="003666DD" w:rsidRDefault="0029465C" w:rsidP="00E33004">
            <w:pPr>
              <w:rPr>
                <w:sz w:val="22"/>
                <w:szCs w:val="22"/>
              </w:rPr>
            </w:pPr>
            <w:proofErr w:type="spellStart"/>
            <w:r w:rsidRPr="003666DD">
              <w:rPr>
                <w:sz w:val="22"/>
                <w:szCs w:val="22"/>
              </w:rPr>
              <w:t>Учдн</w:t>
            </w:r>
            <w:proofErr w:type="spellEnd"/>
            <w:r w:rsidRPr="003666DD">
              <w:rPr>
                <w:sz w:val="22"/>
                <w:szCs w:val="22"/>
              </w:rPr>
              <w:t xml:space="preserve"> – удельный вес численности детей, получающих дошкольное образование в негосударственном секторе;</w:t>
            </w:r>
          </w:p>
          <w:p w14:paraId="27EA6FDE" w14:textId="77777777" w:rsidR="0029465C" w:rsidRPr="003666DD" w:rsidRDefault="0029465C" w:rsidP="00E33004">
            <w:pPr>
              <w:rPr>
                <w:sz w:val="22"/>
                <w:szCs w:val="22"/>
              </w:rPr>
            </w:pPr>
            <w:proofErr w:type="spellStart"/>
            <w:r w:rsidRPr="003666DD">
              <w:rPr>
                <w:sz w:val="22"/>
                <w:szCs w:val="22"/>
              </w:rPr>
              <w:t>Чдн</w:t>
            </w:r>
            <w:proofErr w:type="spellEnd"/>
            <w:r w:rsidRPr="003666DD">
              <w:rPr>
                <w:sz w:val="22"/>
                <w:szCs w:val="22"/>
              </w:rPr>
              <w:t xml:space="preserve"> – численность детей, получающих дошкольное </w:t>
            </w:r>
            <w:r w:rsidRPr="003666DD">
              <w:rPr>
                <w:sz w:val="22"/>
                <w:szCs w:val="22"/>
              </w:rPr>
              <w:lastRenderedPageBreak/>
              <w:t>образование в негосударственном секторе;</w:t>
            </w:r>
          </w:p>
          <w:p w14:paraId="67D2681F" w14:textId="77777777" w:rsidR="0029465C" w:rsidRPr="003666DD" w:rsidRDefault="0029465C" w:rsidP="00E33004">
            <w:pPr>
              <w:rPr>
                <w:sz w:val="22"/>
                <w:szCs w:val="22"/>
              </w:rPr>
            </w:pPr>
            <w:proofErr w:type="spellStart"/>
            <w:r w:rsidRPr="003666DD">
              <w:rPr>
                <w:sz w:val="22"/>
                <w:szCs w:val="22"/>
              </w:rPr>
              <w:t>Очдо</w:t>
            </w:r>
            <w:proofErr w:type="spellEnd"/>
            <w:r w:rsidRPr="003666DD">
              <w:rPr>
                <w:sz w:val="22"/>
                <w:szCs w:val="22"/>
              </w:rPr>
              <w:t xml:space="preserve"> – общая численность детей, получающих дошкольное образование</w:t>
            </w:r>
          </w:p>
          <w:p w14:paraId="0DF14A40" w14:textId="77777777" w:rsidR="0029465C" w:rsidRPr="003666DD" w:rsidRDefault="0029465C" w:rsidP="00E33004">
            <w:pPr>
              <w:pStyle w:val="afffa"/>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tcPr>
          <w:p w14:paraId="7CBA3CAF"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1 раз в год</w:t>
            </w:r>
          </w:p>
        </w:tc>
        <w:tc>
          <w:tcPr>
            <w:tcW w:w="1134" w:type="dxa"/>
            <w:tcBorders>
              <w:top w:val="single" w:sz="4" w:space="0" w:color="auto"/>
              <w:left w:val="single" w:sz="4" w:space="0" w:color="auto"/>
              <w:bottom w:val="single" w:sz="4" w:space="0" w:color="auto"/>
              <w:right w:val="single" w:sz="4" w:space="0" w:color="auto"/>
            </w:tcBorders>
          </w:tcPr>
          <w:p w14:paraId="0FB6F1B3" w14:textId="77777777" w:rsidR="0029465C" w:rsidRPr="003666DD" w:rsidRDefault="0029465C" w:rsidP="00E33004">
            <w:pPr>
              <w:widowControl w:val="0"/>
              <w:autoSpaceDE w:val="0"/>
              <w:autoSpaceDN w:val="0"/>
              <w:adjustRightInd w:val="0"/>
              <w:jc w:val="both"/>
              <w:rPr>
                <w:sz w:val="22"/>
                <w:szCs w:val="22"/>
              </w:rPr>
            </w:pPr>
            <w:r w:rsidRPr="003666DD">
              <w:rPr>
                <w:sz w:val="22"/>
                <w:szCs w:val="22"/>
              </w:rPr>
              <w:t xml:space="preserve">3  </w:t>
            </w:r>
          </w:p>
        </w:tc>
        <w:tc>
          <w:tcPr>
            <w:tcW w:w="1559" w:type="dxa"/>
            <w:tcBorders>
              <w:top w:val="single" w:sz="4" w:space="0" w:color="auto"/>
              <w:left w:val="single" w:sz="4" w:space="0" w:color="auto"/>
              <w:bottom w:val="single" w:sz="4" w:space="0" w:color="auto"/>
              <w:right w:val="single" w:sz="4" w:space="0" w:color="auto"/>
            </w:tcBorders>
          </w:tcPr>
          <w:p w14:paraId="786317B2" w14:textId="77777777" w:rsidR="0029465C" w:rsidRPr="003666DD" w:rsidRDefault="0029465C" w:rsidP="00E33004">
            <w:pPr>
              <w:pStyle w:val="24"/>
              <w:widowControl w:val="0"/>
              <w:spacing w:after="0" w:line="240" w:lineRule="auto"/>
              <w:ind w:left="0"/>
              <w:jc w:val="both"/>
              <w:rPr>
                <w:sz w:val="22"/>
                <w:szCs w:val="22"/>
              </w:rPr>
            </w:pPr>
            <w:r w:rsidRPr="003666DD">
              <w:rPr>
                <w:sz w:val="22"/>
                <w:szCs w:val="22"/>
              </w:rPr>
              <w:t>Данные годовой статистической отчетности о деятельности дошкольных образовательных учреждений (Форма № 85-К)</w:t>
            </w:r>
          </w:p>
          <w:p w14:paraId="0C91064C" w14:textId="77777777" w:rsidR="0029465C" w:rsidRPr="003666DD" w:rsidRDefault="0029465C" w:rsidP="00E33004">
            <w:pPr>
              <w:pStyle w:val="afffa"/>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tcBorders>
          </w:tcPr>
          <w:p w14:paraId="32AB4430"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723788A0" w14:textId="77777777" w:rsidTr="00E33004">
        <w:tc>
          <w:tcPr>
            <w:tcW w:w="709" w:type="dxa"/>
            <w:tcBorders>
              <w:top w:val="single" w:sz="4" w:space="0" w:color="auto"/>
              <w:bottom w:val="single" w:sz="4" w:space="0" w:color="auto"/>
              <w:right w:val="single" w:sz="4" w:space="0" w:color="auto"/>
            </w:tcBorders>
          </w:tcPr>
          <w:p w14:paraId="5E6C1275"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1.7</w:t>
            </w:r>
          </w:p>
        </w:tc>
        <w:tc>
          <w:tcPr>
            <w:tcW w:w="2268" w:type="dxa"/>
            <w:tcBorders>
              <w:top w:val="single" w:sz="4" w:space="0" w:color="auto"/>
              <w:left w:val="single" w:sz="4" w:space="0" w:color="auto"/>
              <w:bottom w:val="single" w:sz="4" w:space="0" w:color="auto"/>
              <w:right w:val="single" w:sz="4" w:space="0" w:color="auto"/>
            </w:tcBorders>
          </w:tcPr>
          <w:p w14:paraId="730D02AB"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Обеспеченность детей в возрасте от 2 месяцев до 3 лет местами в ДОУ</w:t>
            </w:r>
          </w:p>
        </w:tc>
        <w:tc>
          <w:tcPr>
            <w:tcW w:w="1153" w:type="dxa"/>
            <w:tcBorders>
              <w:top w:val="single" w:sz="4" w:space="0" w:color="auto"/>
              <w:left w:val="single" w:sz="4" w:space="0" w:color="auto"/>
              <w:bottom w:val="single" w:sz="4" w:space="0" w:color="auto"/>
              <w:right w:val="single" w:sz="4" w:space="0" w:color="auto"/>
            </w:tcBorders>
          </w:tcPr>
          <w:p w14:paraId="552C571A"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проценты </w:t>
            </w:r>
          </w:p>
        </w:tc>
        <w:tc>
          <w:tcPr>
            <w:tcW w:w="1978" w:type="dxa"/>
            <w:tcBorders>
              <w:top w:val="single" w:sz="4" w:space="0" w:color="auto"/>
              <w:left w:val="single" w:sz="4" w:space="0" w:color="auto"/>
              <w:bottom w:val="single" w:sz="4" w:space="0" w:color="auto"/>
              <w:right w:val="single" w:sz="4" w:space="0" w:color="auto"/>
            </w:tcBorders>
          </w:tcPr>
          <w:p w14:paraId="21165963"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показатель характеризует обеспеченность детей в возрасте от 2 месяцев до 3 лет местами в дошкольных образовательных учреждениях.</w:t>
            </w:r>
          </w:p>
        </w:tc>
        <w:tc>
          <w:tcPr>
            <w:tcW w:w="1264" w:type="dxa"/>
            <w:tcBorders>
              <w:top w:val="single" w:sz="4" w:space="0" w:color="auto"/>
              <w:left w:val="single" w:sz="4" w:space="0" w:color="auto"/>
              <w:bottom w:val="single" w:sz="4" w:space="0" w:color="auto"/>
              <w:right w:val="single" w:sz="4" w:space="0" w:color="auto"/>
            </w:tcBorders>
          </w:tcPr>
          <w:p w14:paraId="716FF5BE"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ежегодно на 1 января года, следующего за отчетным; ежеквартально</w:t>
            </w:r>
          </w:p>
        </w:tc>
        <w:tc>
          <w:tcPr>
            <w:tcW w:w="1701" w:type="dxa"/>
            <w:tcBorders>
              <w:top w:val="single" w:sz="4" w:space="0" w:color="auto"/>
              <w:left w:val="single" w:sz="4" w:space="0" w:color="auto"/>
              <w:bottom w:val="single" w:sz="4" w:space="0" w:color="auto"/>
              <w:right w:val="single" w:sz="4" w:space="0" w:color="auto"/>
            </w:tcBorders>
          </w:tcPr>
          <w:p w14:paraId="6F335E80" w14:textId="77777777" w:rsidR="0029465C" w:rsidRPr="003666DD" w:rsidRDefault="0029465C" w:rsidP="00E33004">
            <w:pPr>
              <w:rPr>
                <w:sz w:val="22"/>
                <w:szCs w:val="22"/>
              </w:rPr>
            </w:pPr>
            <w:r w:rsidRPr="003666DD">
              <w:rPr>
                <w:sz w:val="22"/>
                <w:szCs w:val="22"/>
              </w:rPr>
              <w:t>Одо3 = УЗРдо3 / ПРдо3*100 %, где</w:t>
            </w:r>
          </w:p>
          <w:p w14:paraId="20BD44AB" w14:textId="77777777" w:rsidR="0029465C" w:rsidRPr="003666DD" w:rsidRDefault="0029465C" w:rsidP="00E33004">
            <w:pPr>
              <w:rPr>
                <w:sz w:val="22"/>
                <w:szCs w:val="22"/>
              </w:rPr>
            </w:pPr>
            <w:r w:rsidRPr="003666DD">
              <w:rPr>
                <w:sz w:val="22"/>
                <w:szCs w:val="22"/>
              </w:rPr>
              <w:t>Одо3 - обеспеченность детей в возрасте от 2 месяцев до 3 лет местами в ДОУ;</w:t>
            </w:r>
          </w:p>
          <w:p w14:paraId="18002AD1" w14:textId="77777777" w:rsidR="0029465C" w:rsidRPr="003666DD" w:rsidRDefault="0029465C" w:rsidP="00E33004">
            <w:pPr>
              <w:rPr>
                <w:sz w:val="22"/>
                <w:szCs w:val="22"/>
              </w:rPr>
            </w:pPr>
            <w:r w:rsidRPr="003666DD">
              <w:rPr>
                <w:sz w:val="22"/>
                <w:szCs w:val="22"/>
              </w:rPr>
              <w:t xml:space="preserve">УЗРдо3 – удовлетворенные заявления родителей детей в возрасте от 2 </w:t>
            </w:r>
            <w:r w:rsidRPr="003666DD">
              <w:rPr>
                <w:sz w:val="22"/>
                <w:szCs w:val="22"/>
              </w:rPr>
              <w:lastRenderedPageBreak/>
              <w:t>месяцев до 3 лет на предоставление места в ДОУ;</w:t>
            </w:r>
          </w:p>
          <w:p w14:paraId="59774D78" w14:textId="77777777" w:rsidR="0029465C" w:rsidRPr="003666DD" w:rsidRDefault="0029465C" w:rsidP="00E33004">
            <w:pPr>
              <w:rPr>
                <w:sz w:val="22"/>
                <w:szCs w:val="22"/>
              </w:rPr>
            </w:pPr>
            <w:r w:rsidRPr="003666DD">
              <w:rPr>
                <w:sz w:val="22"/>
                <w:szCs w:val="22"/>
              </w:rPr>
              <w:t>ПРдо3 – потребности родителей в предоставлении места ребенку в возрасте от 2 месяцев до 3 лет в ДОУ</w:t>
            </w:r>
          </w:p>
          <w:p w14:paraId="50E3E19D"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Расчет: 2038/2072*100 = 98,35</w:t>
            </w:r>
          </w:p>
        </w:tc>
        <w:tc>
          <w:tcPr>
            <w:tcW w:w="2409" w:type="dxa"/>
            <w:tcBorders>
              <w:top w:val="single" w:sz="4" w:space="0" w:color="auto"/>
              <w:left w:val="single" w:sz="4" w:space="0" w:color="auto"/>
              <w:bottom w:val="single" w:sz="4" w:space="0" w:color="auto"/>
              <w:right w:val="single" w:sz="4" w:space="0" w:color="auto"/>
            </w:tcBorders>
          </w:tcPr>
          <w:p w14:paraId="515328E3"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1 раз в год</w:t>
            </w:r>
          </w:p>
        </w:tc>
        <w:tc>
          <w:tcPr>
            <w:tcW w:w="1134" w:type="dxa"/>
            <w:tcBorders>
              <w:top w:val="single" w:sz="4" w:space="0" w:color="auto"/>
              <w:left w:val="single" w:sz="4" w:space="0" w:color="auto"/>
              <w:bottom w:val="single" w:sz="4" w:space="0" w:color="auto"/>
              <w:right w:val="single" w:sz="4" w:space="0" w:color="auto"/>
            </w:tcBorders>
          </w:tcPr>
          <w:p w14:paraId="7E547908"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3  </w:t>
            </w:r>
          </w:p>
        </w:tc>
        <w:tc>
          <w:tcPr>
            <w:tcW w:w="1559" w:type="dxa"/>
            <w:tcBorders>
              <w:top w:val="single" w:sz="4" w:space="0" w:color="auto"/>
              <w:left w:val="single" w:sz="4" w:space="0" w:color="auto"/>
              <w:bottom w:val="single" w:sz="4" w:space="0" w:color="auto"/>
              <w:right w:val="single" w:sz="4" w:space="0" w:color="auto"/>
            </w:tcBorders>
          </w:tcPr>
          <w:p w14:paraId="09B42FAE" w14:textId="77777777" w:rsidR="0029465C" w:rsidRPr="003666DD" w:rsidRDefault="0029465C" w:rsidP="00E33004">
            <w:pPr>
              <w:pStyle w:val="24"/>
              <w:widowControl w:val="0"/>
              <w:spacing w:after="0" w:line="240" w:lineRule="auto"/>
              <w:ind w:left="0"/>
              <w:jc w:val="both"/>
              <w:rPr>
                <w:sz w:val="22"/>
                <w:szCs w:val="22"/>
              </w:rPr>
            </w:pPr>
            <w:r w:rsidRPr="003666DD">
              <w:rPr>
                <w:sz w:val="22"/>
                <w:szCs w:val="22"/>
              </w:rPr>
              <w:t>Данные годовой статистической отчетности о деятельности дошкольных образовательных учреждений (Форма № 85-К)</w:t>
            </w:r>
          </w:p>
          <w:p w14:paraId="6095DEC8" w14:textId="77777777" w:rsidR="0029465C" w:rsidRPr="003666DD" w:rsidRDefault="0029465C" w:rsidP="00E33004">
            <w:pPr>
              <w:pStyle w:val="afffa"/>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tcBorders>
          </w:tcPr>
          <w:p w14:paraId="70907DD0"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20D082A2" w14:textId="77777777" w:rsidTr="00E33004">
        <w:tc>
          <w:tcPr>
            <w:tcW w:w="709" w:type="dxa"/>
            <w:tcBorders>
              <w:top w:val="single" w:sz="4" w:space="0" w:color="auto"/>
              <w:bottom w:val="single" w:sz="4" w:space="0" w:color="auto"/>
              <w:right w:val="single" w:sz="4" w:space="0" w:color="auto"/>
            </w:tcBorders>
          </w:tcPr>
          <w:p w14:paraId="578149E6"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1.8</w:t>
            </w:r>
          </w:p>
        </w:tc>
        <w:tc>
          <w:tcPr>
            <w:tcW w:w="2268" w:type="dxa"/>
            <w:tcBorders>
              <w:top w:val="single" w:sz="4" w:space="0" w:color="auto"/>
              <w:left w:val="single" w:sz="4" w:space="0" w:color="auto"/>
              <w:bottom w:val="single" w:sz="4" w:space="0" w:color="auto"/>
              <w:right w:val="single" w:sz="4" w:space="0" w:color="auto"/>
            </w:tcBorders>
          </w:tcPr>
          <w:p w14:paraId="15FCEC6D"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Численность воспитанников в возрасте до трех лет, посещающих государственные и муниципальные организации, осуществляющие образовательную деятель</w:t>
            </w:r>
            <w:r w:rsidRPr="003666DD">
              <w:rPr>
                <w:rFonts w:ascii="Times New Roman" w:hAnsi="Times New Roman" w:cs="Times New Roman"/>
                <w:sz w:val="22"/>
                <w:szCs w:val="22"/>
              </w:rPr>
              <w:lastRenderedPageBreak/>
              <w:t>ность по образовательным программам дошкольного образования и присмотр и уход</w:t>
            </w:r>
          </w:p>
        </w:tc>
        <w:tc>
          <w:tcPr>
            <w:tcW w:w="1153" w:type="dxa"/>
            <w:tcBorders>
              <w:top w:val="single" w:sz="4" w:space="0" w:color="auto"/>
              <w:left w:val="single" w:sz="4" w:space="0" w:color="auto"/>
              <w:bottom w:val="single" w:sz="4" w:space="0" w:color="auto"/>
              <w:right w:val="single" w:sz="4" w:space="0" w:color="auto"/>
            </w:tcBorders>
          </w:tcPr>
          <w:p w14:paraId="2306CC58"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чел.</w:t>
            </w:r>
          </w:p>
        </w:tc>
        <w:tc>
          <w:tcPr>
            <w:tcW w:w="1978" w:type="dxa"/>
            <w:tcBorders>
              <w:top w:val="single" w:sz="4" w:space="0" w:color="auto"/>
              <w:left w:val="single" w:sz="4" w:space="0" w:color="auto"/>
              <w:bottom w:val="single" w:sz="4" w:space="0" w:color="auto"/>
              <w:right w:val="single" w:sz="4" w:space="0" w:color="auto"/>
            </w:tcBorders>
          </w:tcPr>
          <w:p w14:paraId="56DA0F07"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показатель характеризует численность воспитанников в возрасте до трех лет, посещающих государственные и муниципальные орга</w:t>
            </w:r>
            <w:r w:rsidRPr="003666DD">
              <w:rPr>
                <w:rFonts w:ascii="Times New Roman" w:hAnsi="Times New Roman" w:cs="Times New Roman"/>
                <w:sz w:val="22"/>
                <w:szCs w:val="22"/>
              </w:rPr>
              <w:lastRenderedPageBreak/>
              <w:t>низации, осуществляющие образовательную деятельность по образовательным программам дошкольного образования и присмотр и уход.</w:t>
            </w:r>
          </w:p>
        </w:tc>
        <w:tc>
          <w:tcPr>
            <w:tcW w:w="1264" w:type="dxa"/>
            <w:tcBorders>
              <w:top w:val="single" w:sz="4" w:space="0" w:color="auto"/>
              <w:left w:val="single" w:sz="4" w:space="0" w:color="auto"/>
              <w:bottom w:val="single" w:sz="4" w:space="0" w:color="auto"/>
              <w:right w:val="single" w:sz="4" w:space="0" w:color="auto"/>
            </w:tcBorders>
          </w:tcPr>
          <w:p w14:paraId="067F6F31"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ежегодно на 1 января года, следующего за отчетным; ежеквартально</w:t>
            </w:r>
          </w:p>
        </w:tc>
        <w:tc>
          <w:tcPr>
            <w:tcW w:w="1701" w:type="dxa"/>
            <w:tcBorders>
              <w:top w:val="single" w:sz="4" w:space="0" w:color="auto"/>
              <w:left w:val="single" w:sz="4" w:space="0" w:color="auto"/>
              <w:bottom w:val="single" w:sz="4" w:space="0" w:color="auto"/>
              <w:right w:val="single" w:sz="4" w:space="0" w:color="auto"/>
            </w:tcBorders>
          </w:tcPr>
          <w:p w14:paraId="61D950A3" w14:textId="77777777" w:rsidR="0029465C" w:rsidRPr="003666DD" w:rsidRDefault="0029465C" w:rsidP="00E33004">
            <w:pPr>
              <w:rPr>
                <w:sz w:val="22"/>
                <w:szCs w:val="22"/>
              </w:rPr>
            </w:pPr>
            <w:r w:rsidRPr="003666DD">
              <w:rPr>
                <w:sz w:val="22"/>
                <w:szCs w:val="22"/>
              </w:rPr>
              <w:t>Численность воспитанников в возрасте до трех лет, посещающих государственные и муниципальные организа</w:t>
            </w:r>
            <w:r w:rsidRPr="003666DD">
              <w:rPr>
                <w:sz w:val="22"/>
                <w:szCs w:val="22"/>
              </w:rPr>
              <w:lastRenderedPageBreak/>
              <w:t>ции, осуществляющие образовательную деятельность по образовательным программам дошкольного образования и присмотр и уход рассчитывается как суммарное значение.</w:t>
            </w:r>
          </w:p>
          <w:p w14:paraId="68F77300" w14:textId="77777777" w:rsidR="0029465C" w:rsidRPr="003666DD" w:rsidRDefault="0029465C" w:rsidP="00E33004">
            <w:pPr>
              <w:rPr>
                <w:sz w:val="22"/>
                <w:szCs w:val="22"/>
              </w:rPr>
            </w:pPr>
          </w:p>
        </w:tc>
        <w:tc>
          <w:tcPr>
            <w:tcW w:w="2409" w:type="dxa"/>
            <w:tcBorders>
              <w:top w:val="single" w:sz="4" w:space="0" w:color="auto"/>
              <w:left w:val="single" w:sz="4" w:space="0" w:color="auto"/>
              <w:bottom w:val="single" w:sz="4" w:space="0" w:color="auto"/>
              <w:right w:val="single" w:sz="4" w:space="0" w:color="auto"/>
            </w:tcBorders>
          </w:tcPr>
          <w:p w14:paraId="7803B584"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1 раз в год</w:t>
            </w:r>
          </w:p>
        </w:tc>
        <w:tc>
          <w:tcPr>
            <w:tcW w:w="1134" w:type="dxa"/>
            <w:tcBorders>
              <w:top w:val="single" w:sz="4" w:space="0" w:color="auto"/>
              <w:left w:val="single" w:sz="4" w:space="0" w:color="auto"/>
              <w:bottom w:val="single" w:sz="4" w:space="0" w:color="auto"/>
              <w:right w:val="single" w:sz="4" w:space="0" w:color="auto"/>
            </w:tcBorders>
          </w:tcPr>
          <w:p w14:paraId="41578615"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1 </w:t>
            </w:r>
          </w:p>
        </w:tc>
        <w:tc>
          <w:tcPr>
            <w:tcW w:w="1559" w:type="dxa"/>
            <w:tcBorders>
              <w:top w:val="single" w:sz="4" w:space="0" w:color="auto"/>
              <w:left w:val="single" w:sz="4" w:space="0" w:color="auto"/>
              <w:bottom w:val="single" w:sz="4" w:space="0" w:color="auto"/>
              <w:right w:val="single" w:sz="4" w:space="0" w:color="auto"/>
            </w:tcBorders>
          </w:tcPr>
          <w:p w14:paraId="55BFBAA8" w14:textId="77777777" w:rsidR="0029465C" w:rsidRPr="003666DD" w:rsidRDefault="0029465C" w:rsidP="00E33004">
            <w:pPr>
              <w:pStyle w:val="24"/>
              <w:widowControl w:val="0"/>
              <w:spacing w:after="0" w:line="240" w:lineRule="auto"/>
              <w:ind w:left="0"/>
              <w:jc w:val="both"/>
              <w:rPr>
                <w:sz w:val="22"/>
                <w:szCs w:val="22"/>
              </w:rPr>
            </w:pPr>
            <w:r w:rsidRPr="003666DD">
              <w:rPr>
                <w:sz w:val="22"/>
                <w:szCs w:val="22"/>
              </w:rPr>
              <w:t xml:space="preserve">Данные годовой статистической отчетности о деятельности дошкольных образовательных учреждений (Форма </w:t>
            </w:r>
            <w:r w:rsidRPr="003666DD">
              <w:rPr>
                <w:sz w:val="22"/>
                <w:szCs w:val="22"/>
              </w:rPr>
              <w:lastRenderedPageBreak/>
              <w:t>№ 85-К)</w:t>
            </w:r>
          </w:p>
          <w:p w14:paraId="37688F81" w14:textId="77777777" w:rsidR="0029465C" w:rsidRPr="003666DD" w:rsidRDefault="0029465C" w:rsidP="00E33004">
            <w:pPr>
              <w:pStyle w:val="afffa"/>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tcBorders>
          </w:tcPr>
          <w:p w14:paraId="415624D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Управление образования мэрии города Череповца</w:t>
            </w:r>
          </w:p>
        </w:tc>
      </w:tr>
      <w:tr w:rsidR="0029465C" w:rsidRPr="003666DD" w14:paraId="67A1FE54" w14:textId="77777777" w:rsidTr="00E33004">
        <w:tc>
          <w:tcPr>
            <w:tcW w:w="709" w:type="dxa"/>
            <w:tcBorders>
              <w:top w:val="single" w:sz="4" w:space="0" w:color="auto"/>
              <w:bottom w:val="single" w:sz="4" w:space="0" w:color="auto"/>
              <w:right w:val="single" w:sz="4" w:space="0" w:color="auto"/>
            </w:tcBorders>
          </w:tcPr>
          <w:p w14:paraId="7A30469B"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1.9</w:t>
            </w:r>
          </w:p>
        </w:tc>
        <w:tc>
          <w:tcPr>
            <w:tcW w:w="2268" w:type="dxa"/>
            <w:tcBorders>
              <w:top w:val="single" w:sz="4" w:space="0" w:color="auto"/>
              <w:left w:val="single" w:sz="4" w:space="0" w:color="auto"/>
              <w:bottom w:val="single" w:sz="4" w:space="0" w:color="auto"/>
              <w:right w:val="single" w:sz="4" w:space="0" w:color="auto"/>
            </w:tcBorders>
          </w:tcPr>
          <w:p w14:paraId="2911ACA2" w14:textId="77777777" w:rsidR="0029465C" w:rsidRPr="003666DD" w:rsidRDefault="0029465C" w:rsidP="00E33004">
            <w:pPr>
              <w:tabs>
                <w:tab w:val="num" w:pos="0"/>
              </w:tabs>
              <w:jc w:val="both"/>
              <w:rPr>
                <w:sz w:val="22"/>
                <w:szCs w:val="22"/>
              </w:rPr>
            </w:pPr>
            <w:r w:rsidRPr="003666DD">
              <w:rPr>
                <w:sz w:val="22"/>
                <w:szCs w:val="22"/>
              </w:rPr>
              <w:t xml:space="preserve">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w:t>
            </w:r>
            <w:r w:rsidRPr="003666DD">
              <w:rPr>
                <w:sz w:val="22"/>
                <w:szCs w:val="22"/>
              </w:rPr>
              <w:lastRenderedPageBreak/>
              <w:t>воспитание в свои семьи детей, оставшихся без попечения родителей, в том числе с привлечением некоммерческих организаций, нарастающим итогом</w:t>
            </w:r>
          </w:p>
        </w:tc>
        <w:tc>
          <w:tcPr>
            <w:tcW w:w="1153" w:type="dxa"/>
            <w:tcBorders>
              <w:top w:val="single" w:sz="4" w:space="0" w:color="auto"/>
              <w:left w:val="single" w:sz="4" w:space="0" w:color="auto"/>
              <w:bottom w:val="single" w:sz="4" w:space="0" w:color="auto"/>
              <w:right w:val="single" w:sz="4" w:space="0" w:color="auto"/>
            </w:tcBorders>
          </w:tcPr>
          <w:p w14:paraId="2618944D"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ед.</w:t>
            </w:r>
          </w:p>
        </w:tc>
        <w:tc>
          <w:tcPr>
            <w:tcW w:w="1978" w:type="dxa"/>
            <w:tcBorders>
              <w:top w:val="single" w:sz="4" w:space="0" w:color="auto"/>
              <w:left w:val="single" w:sz="4" w:space="0" w:color="auto"/>
              <w:bottom w:val="single" w:sz="4" w:space="0" w:color="auto"/>
              <w:right w:val="single" w:sz="4" w:space="0" w:color="auto"/>
            </w:tcBorders>
          </w:tcPr>
          <w:p w14:paraId="17FE1276"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показатель характеризует количество услуг психолого-педагогической, методической и консультативной помощи родителям (законным представителям) детей, а </w:t>
            </w:r>
            <w:r w:rsidRPr="003666DD">
              <w:rPr>
                <w:rFonts w:ascii="Times New Roman" w:hAnsi="Times New Roman" w:cs="Times New Roman"/>
                <w:sz w:val="22"/>
                <w:szCs w:val="22"/>
              </w:rPr>
              <w:lastRenderedPageBreak/>
              <w:t>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нарастающим итогом</w:t>
            </w:r>
          </w:p>
        </w:tc>
        <w:tc>
          <w:tcPr>
            <w:tcW w:w="1264" w:type="dxa"/>
            <w:tcBorders>
              <w:top w:val="single" w:sz="4" w:space="0" w:color="auto"/>
              <w:left w:val="single" w:sz="4" w:space="0" w:color="auto"/>
              <w:bottom w:val="single" w:sz="4" w:space="0" w:color="auto"/>
              <w:right w:val="single" w:sz="4" w:space="0" w:color="auto"/>
            </w:tcBorders>
          </w:tcPr>
          <w:p w14:paraId="0916ED1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ежегодно на 1 января года, следующего за отчетным; ежеквартально</w:t>
            </w:r>
          </w:p>
        </w:tc>
        <w:tc>
          <w:tcPr>
            <w:tcW w:w="1701" w:type="dxa"/>
            <w:tcBorders>
              <w:top w:val="single" w:sz="4" w:space="0" w:color="auto"/>
              <w:left w:val="single" w:sz="4" w:space="0" w:color="auto"/>
              <w:bottom w:val="single" w:sz="4" w:space="0" w:color="auto"/>
              <w:right w:val="single" w:sz="4" w:space="0" w:color="auto"/>
            </w:tcBorders>
          </w:tcPr>
          <w:p w14:paraId="4F927C59" w14:textId="77777777" w:rsidR="0029465C" w:rsidRPr="003666DD" w:rsidRDefault="0029465C" w:rsidP="00E33004">
            <w:pPr>
              <w:rPr>
                <w:sz w:val="22"/>
                <w:szCs w:val="22"/>
              </w:rPr>
            </w:pPr>
            <w:r w:rsidRPr="003666DD">
              <w:rPr>
                <w:sz w:val="22"/>
                <w:szCs w:val="22"/>
              </w:rPr>
              <w:t>Количество услуг психолого-педагогической, методической и консультативной помощи родителям (законным пред</w:t>
            </w:r>
            <w:r w:rsidRPr="003666DD">
              <w:rPr>
                <w:sz w:val="22"/>
                <w:szCs w:val="22"/>
              </w:rPr>
              <w:lastRenderedPageBreak/>
              <w:t>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нарастающим итогом с 2020 года.</w:t>
            </w:r>
          </w:p>
        </w:tc>
        <w:tc>
          <w:tcPr>
            <w:tcW w:w="2409" w:type="dxa"/>
            <w:tcBorders>
              <w:top w:val="single" w:sz="4" w:space="0" w:color="auto"/>
              <w:left w:val="single" w:sz="4" w:space="0" w:color="auto"/>
              <w:bottom w:val="single" w:sz="4" w:space="0" w:color="auto"/>
              <w:right w:val="single" w:sz="4" w:space="0" w:color="auto"/>
            </w:tcBorders>
          </w:tcPr>
          <w:p w14:paraId="41B938E0"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Ежеквартально; 1 раз в год</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9C7BB58"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3  </w:t>
            </w:r>
          </w:p>
        </w:tc>
        <w:tc>
          <w:tcPr>
            <w:tcW w:w="1559" w:type="dxa"/>
            <w:tcBorders>
              <w:top w:val="single" w:sz="4" w:space="0" w:color="auto"/>
              <w:left w:val="single" w:sz="4" w:space="0" w:color="auto"/>
              <w:bottom w:val="single" w:sz="4" w:space="0" w:color="auto"/>
              <w:right w:val="single" w:sz="4" w:space="0" w:color="auto"/>
            </w:tcBorders>
          </w:tcPr>
          <w:p w14:paraId="7E6B143A"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межведомственного запроса</w:t>
            </w:r>
          </w:p>
        </w:tc>
        <w:tc>
          <w:tcPr>
            <w:tcW w:w="1560" w:type="dxa"/>
            <w:tcBorders>
              <w:top w:val="single" w:sz="4" w:space="0" w:color="auto"/>
              <w:left w:val="single" w:sz="4" w:space="0" w:color="auto"/>
              <w:bottom w:val="single" w:sz="4" w:space="0" w:color="auto"/>
            </w:tcBorders>
          </w:tcPr>
          <w:p w14:paraId="6CF3FF9C"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13B2C43A" w14:textId="77777777" w:rsidTr="00E33004">
        <w:tc>
          <w:tcPr>
            <w:tcW w:w="709" w:type="dxa"/>
            <w:tcBorders>
              <w:top w:val="single" w:sz="4" w:space="0" w:color="auto"/>
              <w:bottom w:val="single" w:sz="4" w:space="0" w:color="auto"/>
              <w:right w:val="single" w:sz="4" w:space="0" w:color="auto"/>
            </w:tcBorders>
          </w:tcPr>
          <w:p w14:paraId="4CA6C3B1"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1.10</w:t>
            </w:r>
          </w:p>
        </w:tc>
        <w:tc>
          <w:tcPr>
            <w:tcW w:w="2268" w:type="dxa"/>
            <w:tcBorders>
              <w:top w:val="single" w:sz="4" w:space="0" w:color="auto"/>
              <w:left w:val="single" w:sz="4" w:space="0" w:color="auto"/>
              <w:bottom w:val="single" w:sz="4" w:space="0" w:color="auto"/>
              <w:right w:val="single" w:sz="4" w:space="0" w:color="auto"/>
            </w:tcBorders>
          </w:tcPr>
          <w:p w14:paraId="34AE3BB6"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Доля граждан, положительно оценивших качество услуг психолого-педагогической, методической и консультативной помощи, от общего числа обратившихся </w:t>
            </w:r>
            <w:r w:rsidRPr="003666DD">
              <w:rPr>
                <w:rFonts w:ascii="Times New Roman" w:hAnsi="Times New Roman" w:cs="Times New Roman"/>
                <w:sz w:val="22"/>
                <w:szCs w:val="22"/>
              </w:rPr>
              <w:lastRenderedPageBreak/>
              <w:t>за получением услуги</w:t>
            </w:r>
          </w:p>
        </w:tc>
        <w:tc>
          <w:tcPr>
            <w:tcW w:w="1153" w:type="dxa"/>
            <w:tcBorders>
              <w:top w:val="single" w:sz="4" w:space="0" w:color="auto"/>
              <w:left w:val="single" w:sz="4" w:space="0" w:color="auto"/>
              <w:bottom w:val="single" w:sz="4" w:space="0" w:color="auto"/>
              <w:right w:val="single" w:sz="4" w:space="0" w:color="auto"/>
            </w:tcBorders>
          </w:tcPr>
          <w:p w14:paraId="1B3589DD"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проценты</w:t>
            </w:r>
          </w:p>
        </w:tc>
        <w:tc>
          <w:tcPr>
            <w:tcW w:w="1978" w:type="dxa"/>
            <w:tcBorders>
              <w:top w:val="single" w:sz="4" w:space="0" w:color="auto"/>
              <w:left w:val="single" w:sz="4" w:space="0" w:color="auto"/>
              <w:bottom w:val="single" w:sz="4" w:space="0" w:color="auto"/>
              <w:right w:val="single" w:sz="4" w:space="0" w:color="auto"/>
            </w:tcBorders>
          </w:tcPr>
          <w:p w14:paraId="6FF6A778"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показатель характеризует качество услуг психолого-педагогической, методической и консультативной помощи.</w:t>
            </w:r>
          </w:p>
        </w:tc>
        <w:tc>
          <w:tcPr>
            <w:tcW w:w="1264" w:type="dxa"/>
            <w:tcBorders>
              <w:top w:val="single" w:sz="4" w:space="0" w:color="auto"/>
              <w:left w:val="single" w:sz="4" w:space="0" w:color="auto"/>
              <w:bottom w:val="single" w:sz="4" w:space="0" w:color="auto"/>
              <w:right w:val="single" w:sz="4" w:space="0" w:color="auto"/>
            </w:tcBorders>
          </w:tcPr>
          <w:p w14:paraId="64838BAC"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ежегодно на 1 января года, следующего за отчетным; ежеквартально</w:t>
            </w:r>
          </w:p>
        </w:tc>
        <w:tc>
          <w:tcPr>
            <w:tcW w:w="1701" w:type="dxa"/>
            <w:tcBorders>
              <w:top w:val="single" w:sz="4" w:space="0" w:color="auto"/>
              <w:left w:val="single" w:sz="4" w:space="0" w:color="auto"/>
              <w:bottom w:val="single" w:sz="4" w:space="0" w:color="auto"/>
              <w:right w:val="single" w:sz="4" w:space="0" w:color="auto"/>
            </w:tcBorders>
          </w:tcPr>
          <w:p w14:paraId="259220AD" w14:textId="77777777" w:rsidR="0029465C" w:rsidRPr="003666DD" w:rsidRDefault="0029465C" w:rsidP="00E33004">
            <w:pPr>
              <w:rPr>
                <w:color w:val="000000"/>
                <w:sz w:val="22"/>
                <w:szCs w:val="22"/>
              </w:rPr>
            </w:pPr>
            <w:r w:rsidRPr="003666DD">
              <w:rPr>
                <w:color w:val="000000"/>
                <w:sz w:val="22"/>
                <w:szCs w:val="22"/>
              </w:rPr>
              <w:t xml:space="preserve">Проведение и анализ анкетирования, опрос родителей (законных представителей) по </w:t>
            </w:r>
            <w:r w:rsidRPr="003666DD">
              <w:rPr>
                <w:color w:val="000000"/>
                <w:sz w:val="22"/>
                <w:szCs w:val="22"/>
              </w:rPr>
              <w:lastRenderedPageBreak/>
              <w:t>оценке качества полученной услуги.</w:t>
            </w:r>
          </w:p>
          <w:p w14:paraId="71FC427E" w14:textId="77777777" w:rsidR="0029465C" w:rsidRPr="003666DD" w:rsidRDefault="0029465C" w:rsidP="00E33004">
            <w:pPr>
              <w:pStyle w:val="afffa"/>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tcPr>
          <w:p w14:paraId="758FDE12"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Ежеквартально; 1 раз в год</w:t>
            </w:r>
          </w:p>
        </w:tc>
        <w:tc>
          <w:tcPr>
            <w:tcW w:w="1134" w:type="dxa"/>
            <w:tcBorders>
              <w:top w:val="single" w:sz="4" w:space="0" w:color="auto"/>
              <w:left w:val="single" w:sz="4" w:space="0" w:color="auto"/>
              <w:bottom w:val="single" w:sz="4" w:space="0" w:color="auto"/>
              <w:right w:val="single" w:sz="4" w:space="0" w:color="auto"/>
            </w:tcBorders>
          </w:tcPr>
          <w:p w14:paraId="2B4753F3"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3  </w:t>
            </w:r>
          </w:p>
        </w:tc>
        <w:tc>
          <w:tcPr>
            <w:tcW w:w="1559" w:type="dxa"/>
            <w:tcBorders>
              <w:top w:val="single" w:sz="4" w:space="0" w:color="auto"/>
              <w:left w:val="single" w:sz="4" w:space="0" w:color="auto"/>
              <w:bottom w:val="single" w:sz="4" w:space="0" w:color="auto"/>
              <w:right w:val="single" w:sz="4" w:space="0" w:color="auto"/>
            </w:tcBorders>
          </w:tcPr>
          <w:p w14:paraId="6A6C4B0B"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межведомственного запроса</w:t>
            </w:r>
          </w:p>
        </w:tc>
        <w:tc>
          <w:tcPr>
            <w:tcW w:w="1560" w:type="dxa"/>
            <w:tcBorders>
              <w:top w:val="single" w:sz="4" w:space="0" w:color="auto"/>
              <w:left w:val="single" w:sz="4" w:space="0" w:color="auto"/>
              <w:bottom w:val="single" w:sz="4" w:space="0" w:color="auto"/>
            </w:tcBorders>
          </w:tcPr>
          <w:p w14:paraId="5787E6EC"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5A5E678E" w14:textId="77777777" w:rsidTr="00E33004">
        <w:tc>
          <w:tcPr>
            <w:tcW w:w="709" w:type="dxa"/>
            <w:tcBorders>
              <w:top w:val="single" w:sz="4" w:space="0" w:color="auto"/>
              <w:bottom w:val="single" w:sz="4" w:space="0" w:color="auto"/>
              <w:right w:val="single" w:sz="4" w:space="0" w:color="auto"/>
            </w:tcBorders>
          </w:tcPr>
          <w:p w14:paraId="4C1EAC67"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1.11</w:t>
            </w:r>
          </w:p>
        </w:tc>
        <w:tc>
          <w:tcPr>
            <w:tcW w:w="2268" w:type="dxa"/>
            <w:tcBorders>
              <w:top w:val="single" w:sz="4" w:space="0" w:color="auto"/>
              <w:left w:val="single" w:sz="4" w:space="0" w:color="auto"/>
              <w:bottom w:val="single" w:sz="4" w:space="0" w:color="auto"/>
              <w:right w:val="single" w:sz="4" w:space="0" w:color="auto"/>
            </w:tcBorders>
          </w:tcPr>
          <w:p w14:paraId="4FC8C242"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Доступность дошкольного образования для детей в возрасте от полутора до трех лет</w:t>
            </w:r>
          </w:p>
        </w:tc>
        <w:tc>
          <w:tcPr>
            <w:tcW w:w="1153" w:type="dxa"/>
            <w:tcBorders>
              <w:top w:val="single" w:sz="4" w:space="0" w:color="auto"/>
              <w:left w:val="single" w:sz="4" w:space="0" w:color="auto"/>
              <w:bottom w:val="single" w:sz="4" w:space="0" w:color="auto"/>
              <w:right w:val="single" w:sz="4" w:space="0" w:color="auto"/>
            </w:tcBorders>
          </w:tcPr>
          <w:p w14:paraId="63D14BD2"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tcPr>
          <w:p w14:paraId="6F569C11"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показатель характеризует доступность дошкольного образования для детей в возрасте от полутора до трех лет.</w:t>
            </w:r>
          </w:p>
        </w:tc>
        <w:tc>
          <w:tcPr>
            <w:tcW w:w="1264" w:type="dxa"/>
            <w:tcBorders>
              <w:top w:val="single" w:sz="4" w:space="0" w:color="auto"/>
              <w:left w:val="single" w:sz="4" w:space="0" w:color="auto"/>
              <w:bottom w:val="single" w:sz="4" w:space="0" w:color="auto"/>
              <w:right w:val="single" w:sz="4" w:space="0" w:color="auto"/>
            </w:tcBorders>
          </w:tcPr>
          <w:p w14:paraId="68AE1DC7"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ежегодно на 1 января года, следующего за отчетным; ежеквартально</w:t>
            </w:r>
          </w:p>
        </w:tc>
        <w:tc>
          <w:tcPr>
            <w:tcW w:w="1701" w:type="dxa"/>
            <w:tcBorders>
              <w:top w:val="single" w:sz="4" w:space="0" w:color="auto"/>
              <w:left w:val="single" w:sz="4" w:space="0" w:color="auto"/>
              <w:bottom w:val="single" w:sz="4" w:space="0" w:color="auto"/>
              <w:right w:val="single" w:sz="4" w:space="0" w:color="auto"/>
            </w:tcBorders>
          </w:tcPr>
          <w:p w14:paraId="7AB940D1" w14:textId="77777777" w:rsidR="0029465C" w:rsidRPr="003666DD" w:rsidRDefault="0029465C" w:rsidP="00E33004">
            <w:pPr>
              <w:tabs>
                <w:tab w:val="num" w:pos="0"/>
              </w:tabs>
              <w:rPr>
                <w:sz w:val="22"/>
                <w:szCs w:val="22"/>
              </w:rPr>
            </w:pPr>
            <w:r w:rsidRPr="003666DD">
              <w:rPr>
                <w:sz w:val="22"/>
                <w:szCs w:val="22"/>
              </w:rPr>
              <w:t xml:space="preserve">Доступность дошкольного образования для детей в возрасте от полутора до трех лет рассчитывается в % по формуле: </w:t>
            </w:r>
          </w:p>
          <w:p w14:paraId="2FF896DA" w14:textId="77777777" w:rsidR="0029465C" w:rsidRPr="003666DD" w:rsidRDefault="0029465C" w:rsidP="00E33004">
            <w:pPr>
              <w:tabs>
                <w:tab w:val="num" w:pos="0"/>
              </w:tabs>
              <w:rPr>
                <w:sz w:val="22"/>
                <w:szCs w:val="22"/>
              </w:rPr>
            </w:pPr>
            <w:r w:rsidRPr="003666DD">
              <w:rPr>
                <w:sz w:val="22"/>
                <w:szCs w:val="22"/>
              </w:rPr>
              <w:t>Д = К / О*100 %,</w:t>
            </w:r>
          </w:p>
          <w:p w14:paraId="6EBFE5A9" w14:textId="77777777" w:rsidR="0029465C" w:rsidRPr="003666DD" w:rsidRDefault="0029465C" w:rsidP="00E33004">
            <w:pPr>
              <w:tabs>
                <w:tab w:val="num" w:pos="0"/>
              </w:tabs>
              <w:rPr>
                <w:sz w:val="22"/>
                <w:szCs w:val="22"/>
              </w:rPr>
            </w:pPr>
            <w:r w:rsidRPr="003666DD">
              <w:rPr>
                <w:sz w:val="22"/>
                <w:szCs w:val="22"/>
              </w:rPr>
              <w:t>Д – Доступность дошкольного образования для детей в возрасте от полутора до трех лет;</w:t>
            </w:r>
          </w:p>
          <w:p w14:paraId="52DA74A3" w14:textId="77777777" w:rsidR="0029465C" w:rsidRPr="003666DD" w:rsidRDefault="0029465C" w:rsidP="00E33004">
            <w:pPr>
              <w:rPr>
                <w:sz w:val="22"/>
                <w:szCs w:val="22"/>
              </w:rPr>
            </w:pPr>
            <w:r w:rsidRPr="003666DD">
              <w:rPr>
                <w:sz w:val="22"/>
                <w:szCs w:val="22"/>
              </w:rPr>
              <w:t xml:space="preserve">К – удовлетворенные заявления родителей </w:t>
            </w:r>
            <w:r w:rsidRPr="003666DD">
              <w:rPr>
                <w:sz w:val="22"/>
                <w:szCs w:val="22"/>
              </w:rPr>
              <w:lastRenderedPageBreak/>
              <w:t>детей в возрасте от 1,5 до 3 лет на предоставление места в ДОУ;</w:t>
            </w:r>
          </w:p>
          <w:p w14:paraId="21B96EF4" w14:textId="77777777" w:rsidR="0029465C" w:rsidRPr="003666DD" w:rsidRDefault="0029465C" w:rsidP="00E33004">
            <w:pPr>
              <w:rPr>
                <w:sz w:val="22"/>
                <w:szCs w:val="22"/>
              </w:rPr>
            </w:pPr>
            <w:r w:rsidRPr="003666DD">
              <w:rPr>
                <w:sz w:val="22"/>
                <w:szCs w:val="22"/>
              </w:rPr>
              <w:t>О – потребности родителей в предоставлении места ребенку в возрасте от 1,5 до 3 лет в ДОУ.</w:t>
            </w:r>
          </w:p>
          <w:p w14:paraId="61E24308" w14:textId="77777777" w:rsidR="0029465C" w:rsidRPr="003666DD" w:rsidRDefault="0029465C" w:rsidP="00E33004">
            <w:pPr>
              <w:pStyle w:val="afffa"/>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tcPr>
          <w:p w14:paraId="4032732E"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Ежеквартально; 1 раз в год</w:t>
            </w:r>
          </w:p>
        </w:tc>
        <w:tc>
          <w:tcPr>
            <w:tcW w:w="1134" w:type="dxa"/>
            <w:tcBorders>
              <w:top w:val="single" w:sz="4" w:space="0" w:color="auto"/>
              <w:left w:val="single" w:sz="4" w:space="0" w:color="auto"/>
              <w:bottom w:val="single" w:sz="4" w:space="0" w:color="auto"/>
              <w:right w:val="single" w:sz="4" w:space="0" w:color="auto"/>
            </w:tcBorders>
          </w:tcPr>
          <w:p w14:paraId="6A798D6A" w14:textId="77777777" w:rsidR="0029465C" w:rsidRPr="003666DD" w:rsidRDefault="0029465C" w:rsidP="00E33004">
            <w:pPr>
              <w:widowControl w:val="0"/>
              <w:autoSpaceDE w:val="0"/>
              <w:autoSpaceDN w:val="0"/>
              <w:adjustRightInd w:val="0"/>
              <w:jc w:val="both"/>
              <w:rPr>
                <w:sz w:val="22"/>
                <w:szCs w:val="22"/>
              </w:rPr>
            </w:pPr>
            <w:r w:rsidRPr="003666DD">
              <w:rPr>
                <w:sz w:val="22"/>
                <w:szCs w:val="22"/>
              </w:rPr>
              <w:t xml:space="preserve">3  </w:t>
            </w:r>
          </w:p>
        </w:tc>
        <w:tc>
          <w:tcPr>
            <w:tcW w:w="1559" w:type="dxa"/>
            <w:tcBorders>
              <w:top w:val="single" w:sz="4" w:space="0" w:color="auto"/>
              <w:left w:val="single" w:sz="4" w:space="0" w:color="auto"/>
              <w:bottom w:val="single" w:sz="4" w:space="0" w:color="auto"/>
              <w:right w:val="single" w:sz="4" w:space="0" w:color="auto"/>
            </w:tcBorders>
          </w:tcPr>
          <w:p w14:paraId="54331650" w14:textId="77777777" w:rsidR="0029465C" w:rsidRPr="003666DD" w:rsidRDefault="0029465C" w:rsidP="00E33004">
            <w:pPr>
              <w:pStyle w:val="24"/>
              <w:widowControl w:val="0"/>
              <w:spacing w:after="0" w:line="240" w:lineRule="auto"/>
              <w:ind w:left="0"/>
              <w:jc w:val="both"/>
              <w:rPr>
                <w:sz w:val="22"/>
                <w:szCs w:val="22"/>
              </w:rPr>
            </w:pPr>
            <w:r w:rsidRPr="003666DD">
              <w:rPr>
                <w:sz w:val="22"/>
                <w:szCs w:val="22"/>
              </w:rPr>
              <w:t>Данные годовой статистической отчетности о деятельности дошкольных образовательных учреждений (Форма № 85-К); Ежеквартальные отчеты</w:t>
            </w:r>
          </w:p>
          <w:p w14:paraId="46EBF01A" w14:textId="77777777" w:rsidR="0029465C" w:rsidRPr="003666DD" w:rsidRDefault="0029465C" w:rsidP="00E33004">
            <w:pPr>
              <w:pStyle w:val="afffa"/>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tcBorders>
          </w:tcPr>
          <w:p w14:paraId="6466E4A5"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60778027" w14:textId="77777777" w:rsidTr="00E33004">
        <w:tc>
          <w:tcPr>
            <w:tcW w:w="709" w:type="dxa"/>
            <w:tcBorders>
              <w:top w:val="single" w:sz="4" w:space="0" w:color="auto"/>
              <w:bottom w:val="single" w:sz="4" w:space="0" w:color="auto"/>
              <w:right w:val="single" w:sz="4" w:space="0" w:color="auto"/>
            </w:tcBorders>
          </w:tcPr>
          <w:p w14:paraId="72B795B7"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1.12</w:t>
            </w:r>
          </w:p>
        </w:tc>
        <w:tc>
          <w:tcPr>
            <w:tcW w:w="2268" w:type="dxa"/>
            <w:tcBorders>
              <w:top w:val="single" w:sz="4" w:space="0" w:color="auto"/>
              <w:left w:val="single" w:sz="4" w:space="0" w:color="auto"/>
              <w:bottom w:val="single" w:sz="4" w:space="0" w:color="auto"/>
              <w:right w:val="single" w:sz="4" w:space="0" w:color="auto"/>
            </w:tcBorders>
          </w:tcPr>
          <w:p w14:paraId="07F7733D"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Количество удовлетворенных заявлений на получение путевок в ДОУ с 1 до 3 лет</w:t>
            </w:r>
          </w:p>
        </w:tc>
        <w:tc>
          <w:tcPr>
            <w:tcW w:w="1153" w:type="dxa"/>
            <w:tcBorders>
              <w:top w:val="single" w:sz="4" w:space="0" w:color="auto"/>
              <w:left w:val="single" w:sz="4" w:space="0" w:color="auto"/>
              <w:bottom w:val="single" w:sz="4" w:space="0" w:color="auto"/>
            </w:tcBorders>
            <w:shd w:val="clear" w:color="auto" w:fill="FFFFFF"/>
          </w:tcPr>
          <w:p w14:paraId="3B0C920C"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ед.</w:t>
            </w:r>
          </w:p>
        </w:tc>
        <w:tc>
          <w:tcPr>
            <w:tcW w:w="1978" w:type="dxa"/>
            <w:tcBorders>
              <w:top w:val="single" w:sz="4" w:space="0" w:color="auto"/>
              <w:left w:val="single" w:sz="4" w:space="0" w:color="auto"/>
              <w:bottom w:val="single" w:sz="4" w:space="0" w:color="auto"/>
              <w:right w:val="single" w:sz="4" w:space="0" w:color="auto"/>
            </w:tcBorders>
          </w:tcPr>
          <w:p w14:paraId="6C4BBA9C"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увеличение охвата </w:t>
            </w:r>
            <w:r w:rsidRPr="003666DD">
              <w:rPr>
                <w:rFonts w:ascii="Times New Roman" w:hAnsi="Times New Roman" w:cs="Times New Roman"/>
                <w:sz w:val="22"/>
                <w:szCs w:val="22"/>
              </w:rPr>
              <w:lastRenderedPageBreak/>
              <w:t>детей в возрасте 1-3 года услугами дошкольного образования</w:t>
            </w:r>
          </w:p>
        </w:tc>
        <w:tc>
          <w:tcPr>
            <w:tcW w:w="1264" w:type="dxa"/>
            <w:tcBorders>
              <w:top w:val="single" w:sz="4" w:space="0" w:color="auto"/>
              <w:left w:val="single" w:sz="4" w:space="0" w:color="auto"/>
              <w:bottom w:val="single" w:sz="4" w:space="0" w:color="auto"/>
              <w:right w:val="single" w:sz="4" w:space="0" w:color="auto"/>
            </w:tcBorders>
          </w:tcPr>
          <w:p w14:paraId="3042F43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 xml:space="preserve">по итогам полугодия, по состоянию на 1 июля текущего года и ежегодно, на 1 января года, следующего </w:t>
            </w:r>
            <w:r w:rsidRPr="003666DD">
              <w:rPr>
                <w:rFonts w:ascii="Times New Roman" w:hAnsi="Times New Roman" w:cs="Times New Roman"/>
                <w:sz w:val="22"/>
                <w:szCs w:val="22"/>
              </w:rPr>
              <w:lastRenderedPageBreak/>
              <w:t>за отчетным.</w:t>
            </w:r>
          </w:p>
        </w:tc>
        <w:tc>
          <w:tcPr>
            <w:tcW w:w="1701" w:type="dxa"/>
            <w:tcBorders>
              <w:top w:val="single" w:sz="4" w:space="0" w:color="auto"/>
              <w:left w:val="single" w:sz="4" w:space="0" w:color="auto"/>
              <w:bottom w:val="single" w:sz="4" w:space="0" w:color="auto"/>
              <w:right w:val="single" w:sz="4" w:space="0" w:color="auto"/>
            </w:tcBorders>
          </w:tcPr>
          <w:p w14:paraId="13A00ACC" w14:textId="77777777" w:rsidR="0029465C" w:rsidRPr="003666DD" w:rsidRDefault="0029465C" w:rsidP="00E33004">
            <w:pPr>
              <w:rPr>
                <w:sz w:val="22"/>
                <w:szCs w:val="22"/>
              </w:rPr>
            </w:pPr>
            <w:r w:rsidRPr="003666DD">
              <w:rPr>
                <w:sz w:val="22"/>
                <w:szCs w:val="22"/>
              </w:rPr>
              <w:lastRenderedPageBreak/>
              <w:t xml:space="preserve">Отношение суммарного количества удовлетворенных заявлений родителей детей с 1 до 3 лет к общему числу заявлений на предоставление места в ДОУ </w:t>
            </w:r>
            <w:r w:rsidRPr="003666DD">
              <w:rPr>
                <w:sz w:val="22"/>
                <w:szCs w:val="22"/>
              </w:rPr>
              <w:lastRenderedPageBreak/>
              <w:t>детям с 1 до 3-х лет  на 100 %.</w:t>
            </w:r>
          </w:p>
          <w:p w14:paraId="7DCAF0A6" w14:textId="77777777" w:rsidR="0029465C" w:rsidRPr="003666DD" w:rsidRDefault="0029465C" w:rsidP="00E33004">
            <w:pPr>
              <w:rPr>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D7F0783"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Ежеквартально</w:t>
            </w:r>
          </w:p>
        </w:tc>
        <w:tc>
          <w:tcPr>
            <w:tcW w:w="1134" w:type="dxa"/>
            <w:tcBorders>
              <w:top w:val="single" w:sz="4" w:space="0" w:color="auto"/>
              <w:left w:val="single" w:sz="4" w:space="0" w:color="auto"/>
              <w:bottom w:val="single" w:sz="4" w:space="0" w:color="auto"/>
              <w:right w:val="single" w:sz="4" w:space="0" w:color="auto"/>
            </w:tcBorders>
          </w:tcPr>
          <w:p w14:paraId="3D502C7E"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4  </w:t>
            </w:r>
          </w:p>
        </w:tc>
        <w:tc>
          <w:tcPr>
            <w:tcW w:w="1559" w:type="dxa"/>
            <w:tcBorders>
              <w:top w:val="single" w:sz="4" w:space="0" w:color="auto"/>
              <w:left w:val="single" w:sz="4" w:space="0" w:color="auto"/>
              <w:bottom w:val="single" w:sz="4" w:space="0" w:color="auto"/>
              <w:right w:val="single" w:sz="4" w:space="0" w:color="auto"/>
            </w:tcBorders>
          </w:tcPr>
          <w:p w14:paraId="47C7BA03" w14:textId="77777777" w:rsidR="0029465C" w:rsidRPr="003666DD" w:rsidRDefault="0029465C" w:rsidP="00E33004">
            <w:pPr>
              <w:rPr>
                <w:sz w:val="22"/>
                <w:szCs w:val="22"/>
              </w:rPr>
            </w:pPr>
            <w:r w:rsidRPr="003666DD">
              <w:rPr>
                <w:sz w:val="22"/>
                <w:szCs w:val="22"/>
              </w:rPr>
              <w:t>Заявления, зарегистрированные в автоматизированной информационной системе на предоставление места в МДОУ детям с 1,5 до 3 лет.</w:t>
            </w:r>
          </w:p>
          <w:p w14:paraId="5437CF91" w14:textId="77777777" w:rsidR="0029465C" w:rsidRPr="003666DD" w:rsidRDefault="0029465C" w:rsidP="00E33004">
            <w:pPr>
              <w:pStyle w:val="afffa"/>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tcBorders>
          </w:tcPr>
          <w:p w14:paraId="7C22DCA4"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4DFC49B3" w14:textId="77777777" w:rsidTr="00E33004">
        <w:tc>
          <w:tcPr>
            <w:tcW w:w="709" w:type="dxa"/>
            <w:tcBorders>
              <w:top w:val="single" w:sz="4" w:space="0" w:color="auto"/>
              <w:bottom w:val="single" w:sz="4" w:space="0" w:color="auto"/>
              <w:right w:val="single" w:sz="4" w:space="0" w:color="auto"/>
            </w:tcBorders>
          </w:tcPr>
          <w:p w14:paraId="637C4CAE"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1.13</w:t>
            </w:r>
          </w:p>
        </w:tc>
        <w:tc>
          <w:tcPr>
            <w:tcW w:w="2268" w:type="dxa"/>
            <w:tcBorders>
              <w:top w:val="single" w:sz="4" w:space="0" w:color="auto"/>
              <w:left w:val="single" w:sz="4" w:space="0" w:color="auto"/>
              <w:bottom w:val="single" w:sz="4" w:space="0" w:color="auto"/>
              <w:right w:val="single" w:sz="4" w:space="0" w:color="auto"/>
            </w:tcBorders>
          </w:tcPr>
          <w:p w14:paraId="32969A5C"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Доля удовлетворенных заявлений родителей детей с 1,5 до 3 лет</w:t>
            </w:r>
          </w:p>
        </w:tc>
        <w:tc>
          <w:tcPr>
            <w:tcW w:w="1153" w:type="dxa"/>
            <w:tcBorders>
              <w:top w:val="single" w:sz="4" w:space="0" w:color="auto"/>
              <w:left w:val="single" w:sz="4" w:space="0" w:color="auto"/>
              <w:bottom w:val="single" w:sz="4" w:space="0" w:color="auto"/>
              <w:right w:val="single" w:sz="4" w:space="0" w:color="auto"/>
            </w:tcBorders>
          </w:tcPr>
          <w:p w14:paraId="56AC8B85"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tcPr>
          <w:p w14:paraId="34714DD3"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увеличения охвата детей в возрасте 1,5-3 лет услугами дошкольного образования</w:t>
            </w:r>
          </w:p>
        </w:tc>
        <w:tc>
          <w:tcPr>
            <w:tcW w:w="1264" w:type="dxa"/>
            <w:tcBorders>
              <w:top w:val="single" w:sz="4" w:space="0" w:color="auto"/>
              <w:left w:val="single" w:sz="4" w:space="0" w:color="auto"/>
              <w:bottom w:val="single" w:sz="4" w:space="0" w:color="auto"/>
              <w:right w:val="single" w:sz="4" w:space="0" w:color="auto"/>
            </w:tcBorders>
          </w:tcPr>
          <w:p w14:paraId="79C36FB1"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по итогам полугодия, по состоянию на 1 июля текущего года и ежегодно, на 1 января года, следующего за отчетным</w:t>
            </w:r>
          </w:p>
        </w:tc>
        <w:tc>
          <w:tcPr>
            <w:tcW w:w="1701" w:type="dxa"/>
            <w:tcBorders>
              <w:top w:val="single" w:sz="4" w:space="0" w:color="auto"/>
              <w:left w:val="single" w:sz="4" w:space="0" w:color="auto"/>
              <w:bottom w:val="single" w:sz="4" w:space="0" w:color="auto"/>
              <w:right w:val="single" w:sz="4" w:space="0" w:color="auto"/>
            </w:tcBorders>
          </w:tcPr>
          <w:p w14:paraId="59A0C38C" w14:textId="77777777" w:rsidR="0029465C" w:rsidRPr="003666DD" w:rsidRDefault="0029465C" w:rsidP="00E33004">
            <w:pPr>
              <w:rPr>
                <w:sz w:val="22"/>
                <w:szCs w:val="22"/>
              </w:rPr>
            </w:pPr>
            <w:r w:rsidRPr="003666DD">
              <w:rPr>
                <w:sz w:val="22"/>
                <w:szCs w:val="22"/>
              </w:rPr>
              <w:t>Отношение суммарного количества удовлетворенных заявлений родителей детей с 1,5 до 3 лет к общему числу заявлений на предоставление места в ДОУ детям с 1,5 до 3-х лет  на 100 %.</w:t>
            </w:r>
          </w:p>
          <w:p w14:paraId="077AC195" w14:textId="77777777" w:rsidR="0029465C" w:rsidRPr="003666DD" w:rsidRDefault="0029465C" w:rsidP="00E33004">
            <w:pPr>
              <w:rPr>
                <w:sz w:val="22"/>
                <w:szCs w:val="22"/>
              </w:rPr>
            </w:pPr>
          </w:p>
        </w:tc>
        <w:tc>
          <w:tcPr>
            <w:tcW w:w="2409" w:type="dxa"/>
            <w:tcBorders>
              <w:top w:val="single" w:sz="4" w:space="0" w:color="auto"/>
              <w:left w:val="single" w:sz="4" w:space="0" w:color="auto"/>
              <w:bottom w:val="single" w:sz="4" w:space="0" w:color="auto"/>
              <w:right w:val="single" w:sz="4" w:space="0" w:color="auto"/>
            </w:tcBorders>
          </w:tcPr>
          <w:p w14:paraId="0B611DF1"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Ежеквартально</w:t>
            </w:r>
          </w:p>
        </w:tc>
        <w:tc>
          <w:tcPr>
            <w:tcW w:w="1134" w:type="dxa"/>
            <w:tcBorders>
              <w:top w:val="single" w:sz="4" w:space="0" w:color="auto"/>
              <w:left w:val="single" w:sz="4" w:space="0" w:color="auto"/>
              <w:bottom w:val="single" w:sz="4" w:space="0" w:color="auto"/>
              <w:right w:val="single" w:sz="4" w:space="0" w:color="auto"/>
            </w:tcBorders>
          </w:tcPr>
          <w:p w14:paraId="27C64B7E"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4  </w:t>
            </w:r>
          </w:p>
        </w:tc>
        <w:tc>
          <w:tcPr>
            <w:tcW w:w="1559" w:type="dxa"/>
            <w:tcBorders>
              <w:top w:val="single" w:sz="4" w:space="0" w:color="auto"/>
              <w:left w:val="single" w:sz="4" w:space="0" w:color="auto"/>
              <w:bottom w:val="single" w:sz="4" w:space="0" w:color="auto"/>
              <w:right w:val="single" w:sz="4" w:space="0" w:color="auto"/>
            </w:tcBorders>
          </w:tcPr>
          <w:p w14:paraId="7D4AE94D" w14:textId="77777777" w:rsidR="0029465C" w:rsidRPr="003666DD" w:rsidRDefault="0029465C" w:rsidP="00E33004">
            <w:pPr>
              <w:rPr>
                <w:sz w:val="22"/>
                <w:szCs w:val="22"/>
              </w:rPr>
            </w:pPr>
            <w:r w:rsidRPr="003666DD">
              <w:rPr>
                <w:sz w:val="22"/>
                <w:szCs w:val="22"/>
              </w:rPr>
              <w:t>Заявления, зарегистрированные в автоматизированной информационной системе на предоставление места в ДОУ детям с 1,5 до 3 лет.</w:t>
            </w:r>
          </w:p>
          <w:p w14:paraId="3DE52895" w14:textId="77777777" w:rsidR="0029465C" w:rsidRPr="003666DD" w:rsidRDefault="0029465C" w:rsidP="00E33004">
            <w:pPr>
              <w:pStyle w:val="afffa"/>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tcBorders>
          </w:tcPr>
          <w:p w14:paraId="1B52AE7A"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45582406" w14:textId="77777777" w:rsidTr="00E33004">
        <w:tc>
          <w:tcPr>
            <w:tcW w:w="709" w:type="dxa"/>
            <w:tcBorders>
              <w:top w:val="single" w:sz="4" w:space="0" w:color="auto"/>
              <w:bottom w:val="single" w:sz="4" w:space="0" w:color="auto"/>
              <w:right w:val="single" w:sz="4" w:space="0" w:color="auto"/>
            </w:tcBorders>
          </w:tcPr>
          <w:p w14:paraId="62A42786"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1.14</w:t>
            </w:r>
          </w:p>
        </w:tc>
        <w:tc>
          <w:tcPr>
            <w:tcW w:w="2268" w:type="dxa"/>
            <w:tcBorders>
              <w:top w:val="single" w:sz="4" w:space="0" w:color="auto"/>
              <w:left w:val="single" w:sz="4" w:space="0" w:color="auto"/>
              <w:bottom w:val="single" w:sz="4" w:space="0" w:color="auto"/>
              <w:right w:val="single" w:sz="4" w:space="0" w:color="auto"/>
            </w:tcBorders>
          </w:tcPr>
          <w:p w14:paraId="4E8D352B"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Количество дополнительных мест для детей в возрасте от 1,5 до 3 лет любой </w:t>
            </w:r>
            <w:r w:rsidRPr="003666DD">
              <w:rPr>
                <w:rFonts w:ascii="Times New Roman" w:hAnsi="Times New Roman" w:cs="Times New Roman"/>
                <w:sz w:val="22"/>
                <w:szCs w:val="22"/>
              </w:rPr>
              <w:lastRenderedPageBreak/>
              <w:t>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1153" w:type="dxa"/>
            <w:tcBorders>
              <w:top w:val="single" w:sz="4" w:space="0" w:color="auto"/>
              <w:left w:val="single" w:sz="4" w:space="0" w:color="auto"/>
              <w:bottom w:val="single" w:sz="4" w:space="0" w:color="auto"/>
              <w:right w:val="single" w:sz="4" w:space="0" w:color="auto"/>
            </w:tcBorders>
          </w:tcPr>
          <w:p w14:paraId="1A3D8545"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мест</w:t>
            </w:r>
          </w:p>
        </w:tc>
        <w:tc>
          <w:tcPr>
            <w:tcW w:w="1978" w:type="dxa"/>
            <w:tcBorders>
              <w:top w:val="single" w:sz="4" w:space="0" w:color="auto"/>
              <w:left w:val="single" w:sz="4" w:space="0" w:color="auto"/>
              <w:bottom w:val="single" w:sz="4" w:space="0" w:color="auto"/>
              <w:right w:val="single" w:sz="4" w:space="0" w:color="auto"/>
            </w:tcBorders>
          </w:tcPr>
          <w:p w14:paraId="452E68F4"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показатель характеризует количество созданных дополнительных мест для детей в </w:t>
            </w:r>
            <w:r w:rsidRPr="003666DD">
              <w:rPr>
                <w:rFonts w:ascii="Times New Roman" w:hAnsi="Times New Roman" w:cs="Times New Roman"/>
                <w:sz w:val="22"/>
                <w:szCs w:val="22"/>
              </w:rPr>
              <w:lastRenderedPageBreak/>
              <w:t>возрасте от 1,5 до 3 лет любой направленности в организациях, осуществляющих об-</w:t>
            </w:r>
            <w:proofErr w:type="spellStart"/>
            <w:r w:rsidRPr="003666DD">
              <w:rPr>
                <w:rFonts w:ascii="Times New Roman" w:hAnsi="Times New Roman" w:cs="Times New Roman"/>
                <w:sz w:val="22"/>
                <w:szCs w:val="22"/>
              </w:rPr>
              <w:t>разовательную</w:t>
            </w:r>
            <w:proofErr w:type="spellEnd"/>
            <w:r w:rsidRPr="003666DD">
              <w:rPr>
                <w:rFonts w:ascii="Times New Roman" w:hAnsi="Times New Roman" w:cs="Times New Roman"/>
                <w:sz w:val="22"/>
                <w:szCs w:val="22"/>
              </w:rPr>
              <w:t xml:space="preserve">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r w:rsidRPr="003666DD">
              <w:rPr>
                <w:rFonts w:ascii="Times New Roman" w:hAnsi="Times New Roman" w:cs="Times New Roman"/>
                <w:sz w:val="22"/>
                <w:szCs w:val="22"/>
              </w:rPr>
              <w:tab/>
            </w:r>
          </w:p>
        </w:tc>
        <w:tc>
          <w:tcPr>
            <w:tcW w:w="1264" w:type="dxa"/>
            <w:tcBorders>
              <w:top w:val="single" w:sz="4" w:space="0" w:color="auto"/>
              <w:left w:val="single" w:sz="4" w:space="0" w:color="auto"/>
              <w:bottom w:val="single" w:sz="4" w:space="0" w:color="auto"/>
              <w:right w:val="single" w:sz="4" w:space="0" w:color="auto"/>
            </w:tcBorders>
          </w:tcPr>
          <w:p w14:paraId="207D3E05"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 xml:space="preserve">по итогам полугодия, на 1 января года, следующего </w:t>
            </w:r>
            <w:r w:rsidRPr="003666DD">
              <w:rPr>
                <w:rFonts w:ascii="Times New Roman" w:hAnsi="Times New Roman" w:cs="Times New Roman"/>
                <w:sz w:val="22"/>
                <w:szCs w:val="22"/>
              </w:rPr>
              <w:lastRenderedPageBreak/>
              <w:t>за отчетным.</w:t>
            </w:r>
          </w:p>
        </w:tc>
        <w:tc>
          <w:tcPr>
            <w:tcW w:w="1701" w:type="dxa"/>
            <w:tcBorders>
              <w:top w:val="single" w:sz="4" w:space="0" w:color="auto"/>
              <w:left w:val="single" w:sz="4" w:space="0" w:color="auto"/>
              <w:bottom w:val="single" w:sz="4" w:space="0" w:color="auto"/>
              <w:right w:val="single" w:sz="4" w:space="0" w:color="auto"/>
            </w:tcBorders>
          </w:tcPr>
          <w:p w14:paraId="7FC11670" w14:textId="77777777" w:rsidR="0029465C" w:rsidRPr="003666DD" w:rsidRDefault="0029465C" w:rsidP="00E33004">
            <w:pPr>
              <w:rPr>
                <w:sz w:val="22"/>
                <w:szCs w:val="22"/>
              </w:rPr>
            </w:pPr>
            <w:r w:rsidRPr="003666DD">
              <w:rPr>
                <w:sz w:val="22"/>
                <w:szCs w:val="22"/>
              </w:rPr>
              <w:lastRenderedPageBreak/>
              <w:t xml:space="preserve">Количество дополнительных мест для детей в возрасте от </w:t>
            </w:r>
            <w:r w:rsidRPr="003666DD">
              <w:rPr>
                <w:sz w:val="22"/>
                <w:szCs w:val="22"/>
              </w:rPr>
              <w:lastRenderedPageBreak/>
              <w:t xml:space="preserve">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w:t>
            </w:r>
            <w:r w:rsidRPr="003666DD">
              <w:rPr>
                <w:sz w:val="22"/>
                <w:szCs w:val="22"/>
              </w:rPr>
              <w:lastRenderedPageBreak/>
              <w:t>числе адаптированным, и присмотр и уход за детьми рассчитывается как суммарное значение.</w:t>
            </w:r>
          </w:p>
          <w:p w14:paraId="2D86B19D"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Расчет:  0 мест</w:t>
            </w:r>
          </w:p>
        </w:tc>
        <w:tc>
          <w:tcPr>
            <w:tcW w:w="2409" w:type="dxa"/>
            <w:tcBorders>
              <w:top w:val="single" w:sz="4" w:space="0" w:color="auto"/>
              <w:left w:val="single" w:sz="4" w:space="0" w:color="auto"/>
              <w:bottom w:val="single" w:sz="4" w:space="0" w:color="auto"/>
              <w:right w:val="single" w:sz="4" w:space="0" w:color="auto"/>
            </w:tcBorders>
          </w:tcPr>
          <w:p w14:paraId="23588F4E"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Ежеквартально; 1 раз в год</w:t>
            </w:r>
          </w:p>
        </w:tc>
        <w:tc>
          <w:tcPr>
            <w:tcW w:w="1134" w:type="dxa"/>
            <w:tcBorders>
              <w:top w:val="single" w:sz="4" w:space="0" w:color="auto"/>
              <w:left w:val="single" w:sz="4" w:space="0" w:color="auto"/>
              <w:bottom w:val="single" w:sz="4" w:space="0" w:color="auto"/>
              <w:right w:val="single" w:sz="4" w:space="0" w:color="auto"/>
            </w:tcBorders>
          </w:tcPr>
          <w:p w14:paraId="177E70D1"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3  </w:t>
            </w:r>
          </w:p>
        </w:tc>
        <w:tc>
          <w:tcPr>
            <w:tcW w:w="1559" w:type="dxa"/>
            <w:tcBorders>
              <w:top w:val="single" w:sz="4" w:space="0" w:color="auto"/>
              <w:left w:val="single" w:sz="4" w:space="0" w:color="auto"/>
              <w:bottom w:val="single" w:sz="4" w:space="0" w:color="auto"/>
              <w:right w:val="single" w:sz="4" w:space="0" w:color="auto"/>
            </w:tcBorders>
          </w:tcPr>
          <w:p w14:paraId="68BAAE5B"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Межведомственный запрос</w:t>
            </w:r>
          </w:p>
        </w:tc>
        <w:tc>
          <w:tcPr>
            <w:tcW w:w="1560" w:type="dxa"/>
            <w:tcBorders>
              <w:top w:val="single" w:sz="4" w:space="0" w:color="auto"/>
              <w:left w:val="single" w:sz="4" w:space="0" w:color="auto"/>
              <w:bottom w:val="single" w:sz="4" w:space="0" w:color="auto"/>
            </w:tcBorders>
          </w:tcPr>
          <w:p w14:paraId="5CBFCE3F"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1CA13601" w14:textId="77777777" w:rsidTr="00E33004">
        <w:tc>
          <w:tcPr>
            <w:tcW w:w="709" w:type="dxa"/>
            <w:tcBorders>
              <w:top w:val="single" w:sz="4" w:space="0" w:color="auto"/>
              <w:bottom w:val="single" w:sz="4" w:space="0" w:color="auto"/>
              <w:right w:val="single" w:sz="4" w:space="0" w:color="auto"/>
            </w:tcBorders>
          </w:tcPr>
          <w:p w14:paraId="616ACB8D"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lastRenderedPageBreak/>
              <w:t>1.15</w:t>
            </w:r>
          </w:p>
        </w:tc>
        <w:tc>
          <w:tcPr>
            <w:tcW w:w="2268" w:type="dxa"/>
            <w:tcBorders>
              <w:top w:val="single" w:sz="4" w:space="0" w:color="auto"/>
              <w:left w:val="single" w:sz="4" w:space="0" w:color="auto"/>
              <w:bottom w:val="single" w:sz="4" w:space="0" w:color="auto"/>
              <w:right w:val="single" w:sz="4" w:space="0" w:color="auto"/>
            </w:tcBorders>
          </w:tcPr>
          <w:p w14:paraId="590FC41A"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Доля муниципальных дошкольных образовательных учреждений, обеспеченных </w:t>
            </w:r>
            <w:proofErr w:type="spellStart"/>
            <w:r w:rsidRPr="003666DD">
              <w:rPr>
                <w:rFonts w:ascii="Times New Roman" w:hAnsi="Times New Roman" w:cs="Times New Roman"/>
                <w:sz w:val="22"/>
                <w:szCs w:val="22"/>
              </w:rPr>
              <w:t>рециркуляторами</w:t>
            </w:r>
            <w:proofErr w:type="spellEnd"/>
            <w:r w:rsidRPr="003666DD">
              <w:rPr>
                <w:rFonts w:ascii="Times New Roman" w:hAnsi="Times New Roman" w:cs="Times New Roman"/>
                <w:sz w:val="22"/>
                <w:szCs w:val="22"/>
              </w:rPr>
              <w:t xml:space="preserve"> (лампами) бактерицидными</w:t>
            </w:r>
          </w:p>
        </w:tc>
        <w:tc>
          <w:tcPr>
            <w:tcW w:w="1153" w:type="dxa"/>
            <w:tcBorders>
              <w:top w:val="single" w:sz="4" w:space="0" w:color="auto"/>
              <w:left w:val="single" w:sz="4" w:space="0" w:color="auto"/>
              <w:bottom w:val="single" w:sz="4" w:space="0" w:color="auto"/>
              <w:right w:val="single" w:sz="4" w:space="0" w:color="auto"/>
            </w:tcBorders>
          </w:tcPr>
          <w:p w14:paraId="4CE2F827"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tcPr>
          <w:p w14:paraId="3A56E0C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показатель характеризует долю муниципальных дошкольных образовательных учреждений, обеспеченных </w:t>
            </w:r>
            <w:proofErr w:type="spellStart"/>
            <w:r w:rsidRPr="003666DD">
              <w:rPr>
                <w:rFonts w:ascii="Times New Roman" w:hAnsi="Times New Roman" w:cs="Times New Roman"/>
                <w:sz w:val="22"/>
                <w:szCs w:val="22"/>
              </w:rPr>
              <w:t>рециркуляторами</w:t>
            </w:r>
            <w:proofErr w:type="spellEnd"/>
            <w:r w:rsidRPr="003666DD">
              <w:rPr>
                <w:rFonts w:ascii="Times New Roman" w:hAnsi="Times New Roman" w:cs="Times New Roman"/>
                <w:sz w:val="22"/>
                <w:szCs w:val="22"/>
              </w:rPr>
              <w:t xml:space="preserve"> (лампами) бактерицидными для обеззараживания воздуха</w:t>
            </w:r>
          </w:p>
        </w:tc>
        <w:tc>
          <w:tcPr>
            <w:tcW w:w="1264" w:type="dxa"/>
            <w:tcBorders>
              <w:top w:val="single" w:sz="4" w:space="0" w:color="auto"/>
              <w:left w:val="single" w:sz="4" w:space="0" w:color="auto"/>
              <w:bottom w:val="single" w:sz="4" w:space="0" w:color="auto"/>
              <w:right w:val="single" w:sz="4" w:space="0" w:color="auto"/>
            </w:tcBorders>
          </w:tcPr>
          <w:p w14:paraId="31FA5916"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ежегодно, за отчётный период.</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C386134" w14:textId="77777777" w:rsidR="0029465C" w:rsidRPr="003666DD" w:rsidRDefault="0029465C" w:rsidP="00E33004">
            <w:pPr>
              <w:rPr>
                <w:sz w:val="22"/>
                <w:szCs w:val="22"/>
              </w:rPr>
            </w:pPr>
            <w:r w:rsidRPr="003666DD">
              <w:rPr>
                <w:sz w:val="22"/>
                <w:szCs w:val="22"/>
              </w:rPr>
              <w:t xml:space="preserve">Количество </w:t>
            </w:r>
            <w:proofErr w:type="spellStart"/>
            <w:r w:rsidRPr="003666DD">
              <w:rPr>
                <w:sz w:val="22"/>
                <w:szCs w:val="22"/>
              </w:rPr>
              <w:t>рециркуляторов</w:t>
            </w:r>
            <w:proofErr w:type="spellEnd"/>
            <w:r w:rsidRPr="003666DD">
              <w:rPr>
                <w:sz w:val="22"/>
                <w:szCs w:val="22"/>
              </w:rPr>
              <w:t xml:space="preserve"> (ламп) бактерицидных, имеющихся в муниципальных дошкольных образовательных учреждениях / общее количество </w:t>
            </w:r>
            <w:proofErr w:type="spellStart"/>
            <w:r w:rsidRPr="003666DD">
              <w:rPr>
                <w:sz w:val="22"/>
                <w:szCs w:val="22"/>
              </w:rPr>
              <w:t>рециркуляторов</w:t>
            </w:r>
            <w:proofErr w:type="spellEnd"/>
            <w:r w:rsidRPr="003666DD">
              <w:rPr>
                <w:sz w:val="22"/>
                <w:szCs w:val="22"/>
              </w:rPr>
              <w:t xml:space="preserve"> (ламп) бактерицидных, необходимых для 100 % обеспеченно</w:t>
            </w:r>
            <w:r w:rsidRPr="003666DD">
              <w:rPr>
                <w:sz w:val="22"/>
                <w:szCs w:val="22"/>
              </w:rPr>
              <w:lastRenderedPageBreak/>
              <w:t xml:space="preserve">сти муниципальных дошкольных образовательных учреждений </w:t>
            </w:r>
            <w:r w:rsidRPr="003666DD">
              <w:rPr>
                <w:sz w:val="22"/>
                <w:szCs w:val="22"/>
                <w:lang w:val="en-US"/>
              </w:rPr>
              <w:t>x</w:t>
            </w:r>
            <w:r w:rsidRPr="003666DD">
              <w:rPr>
                <w:sz w:val="22"/>
                <w:szCs w:val="22"/>
              </w:rPr>
              <w:t xml:space="preserve"> 100 %. </w:t>
            </w:r>
          </w:p>
          <w:p w14:paraId="49F5FB48" w14:textId="77777777" w:rsidR="0029465C" w:rsidRPr="003666DD" w:rsidRDefault="0029465C" w:rsidP="00E33004">
            <w:pPr>
              <w:pStyle w:val="afffa"/>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CB5C880"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Ежегодно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D9E46A"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3  </w:t>
            </w:r>
          </w:p>
        </w:tc>
        <w:tc>
          <w:tcPr>
            <w:tcW w:w="1559" w:type="dxa"/>
            <w:tcBorders>
              <w:top w:val="single" w:sz="4" w:space="0" w:color="auto"/>
              <w:left w:val="single" w:sz="4" w:space="0" w:color="auto"/>
              <w:bottom w:val="single" w:sz="4" w:space="0" w:color="auto"/>
              <w:right w:val="single" w:sz="4" w:space="0" w:color="auto"/>
            </w:tcBorders>
          </w:tcPr>
          <w:p w14:paraId="161C918C"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Данные об обеспеченности муниципальных дошкольных образовательных учреждений </w:t>
            </w:r>
            <w:proofErr w:type="spellStart"/>
            <w:r w:rsidRPr="003666DD">
              <w:rPr>
                <w:rFonts w:ascii="Times New Roman" w:hAnsi="Times New Roman" w:cs="Times New Roman"/>
                <w:sz w:val="22"/>
                <w:szCs w:val="22"/>
              </w:rPr>
              <w:t>рециркуляторами</w:t>
            </w:r>
            <w:proofErr w:type="spellEnd"/>
            <w:r w:rsidRPr="003666DD">
              <w:rPr>
                <w:rFonts w:ascii="Times New Roman" w:hAnsi="Times New Roman" w:cs="Times New Roman"/>
                <w:sz w:val="22"/>
                <w:szCs w:val="22"/>
              </w:rPr>
              <w:t xml:space="preserve"> (лампами) бактерицидными и имеющейся потребности в их приобретении.</w:t>
            </w:r>
          </w:p>
        </w:tc>
        <w:tc>
          <w:tcPr>
            <w:tcW w:w="1560" w:type="dxa"/>
            <w:tcBorders>
              <w:top w:val="single" w:sz="4" w:space="0" w:color="auto"/>
              <w:left w:val="single" w:sz="4" w:space="0" w:color="auto"/>
              <w:bottom w:val="single" w:sz="4" w:space="0" w:color="auto"/>
            </w:tcBorders>
          </w:tcPr>
          <w:p w14:paraId="610875EF"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6FB1A6AC" w14:textId="77777777" w:rsidTr="00E33004">
        <w:tc>
          <w:tcPr>
            <w:tcW w:w="709" w:type="dxa"/>
            <w:tcBorders>
              <w:top w:val="single" w:sz="4" w:space="0" w:color="auto"/>
              <w:bottom w:val="single" w:sz="4" w:space="0" w:color="auto"/>
              <w:right w:val="single" w:sz="4" w:space="0" w:color="auto"/>
            </w:tcBorders>
          </w:tcPr>
          <w:p w14:paraId="6FA19895"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2.1</w:t>
            </w:r>
          </w:p>
        </w:tc>
        <w:tc>
          <w:tcPr>
            <w:tcW w:w="2268" w:type="dxa"/>
            <w:tcBorders>
              <w:top w:val="single" w:sz="4" w:space="0" w:color="auto"/>
              <w:left w:val="single" w:sz="4" w:space="0" w:color="auto"/>
              <w:bottom w:val="single" w:sz="4" w:space="0" w:color="auto"/>
              <w:right w:val="single" w:sz="4" w:space="0" w:color="auto"/>
            </w:tcBorders>
          </w:tcPr>
          <w:p w14:paraId="25676C44"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tc>
        <w:tc>
          <w:tcPr>
            <w:tcW w:w="1153" w:type="dxa"/>
            <w:tcBorders>
              <w:top w:val="single" w:sz="4" w:space="0" w:color="auto"/>
              <w:left w:val="single" w:sz="4" w:space="0" w:color="auto"/>
              <w:bottom w:val="single" w:sz="4" w:space="0" w:color="auto"/>
              <w:right w:val="single" w:sz="4" w:space="0" w:color="auto"/>
            </w:tcBorders>
          </w:tcPr>
          <w:p w14:paraId="0BB121FB"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tcPr>
          <w:p w14:paraId="25715348"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внедрение единой независимой системы оценки качества образования.</w:t>
            </w:r>
          </w:p>
        </w:tc>
        <w:tc>
          <w:tcPr>
            <w:tcW w:w="1264" w:type="dxa"/>
            <w:tcBorders>
              <w:top w:val="single" w:sz="4" w:space="0" w:color="auto"/>
              <w:left w:val="single" w:sz="4" w:space="0" w:color="auto"/>
              <w:bottom w:val="single" w:sz="4" w:space="0" w:color="auto"/>
              <w:right w:val="single" w:sz="4" w:space="0" w:color="auto"/>
            </w:tcBorders>
          </w:tcPr>
          <w:p w14:paraId="0794B45F"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1 раз в год, по итогам государственной итоговой аттестации в форме ЕГЭ.</w:t>
            </w:r>
          </w:p>
          <w:p w14:paraId="6ED8515D" w14:textId="77777777" w:rsidR="0029465C" w:rsidRPr="003666DD" w:rsidRDefault="0029465C" w:rsidP="00E33004">
            <w:pPr>
              <w:pStyle w:val="afffa"/>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BB6471B"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position w:val="-24"/>
                <w:sz w:val="22"/>
                <w:szCs w:val="22"/>
              </w:rPr>
              <w:object w:dxaOrig="1272" w:dyaOrig="696" w14:anchorId="11155B5E">
                <v:shape id="_x0000_i1063" type="#_x0000_t75" style="width:64.95pt;height:36pt" o:ole="">
                  <v:imagedata r:id="rId29" o:title=""/>
                </v:shape>
                <o:OLEObject Type="Embed" ProgID="Equation.3" ShapeID="_x0000_i1063" DrawAspect="Content" ObjectID="_1761055053" r:id="rId74"/>
              </w:object>
            </w:r>
          </w:p>
        </w:tc>
        <w:tc>
          <w:tcPr>
            <w:tcW w:w="2409" w:type="dxa"/>
            <w:tcBorders>
              <w:top w:val="single" w:sz="4" w:space="0" w:color="auto"/>
              <w:left w:val="single" w:sz="4" w:space="0" w:color="auto"/>
              <w:bottom w:val="single" w:sz="4" w:space="0" w:color="auto"/>
              <w:right w:val="single" w:sz="4" w:space="0" w:color="auto"/>
            </w:tcBorders>
          </w:tcPr>
          <w:p w14:paraId="1AD2CD6C"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Y - 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p w14:paraId="241F7064"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X – численность обучающихся, сдавших единый государственный экзамен по русскому языку и математике, с учетом обучающиеся </w:t>
            </w:r>
            <w:r w:rsidRPr="003666DD">
              <w:rPr>
                <w:rFonts w:ascii="Times New Roman" w:hAnsi="Times New Roman" w:cs="Times New Roman"/>
                <w:sz w:val="22"/>
                <w:szCs w:val="22"/>
              </w:rPr>
              <w:lastRenderedPageBreak/>
              <w:t>по очно-заочной форме обучения;</w:t>
            </w:r>
          </w:p>
          <w:p w14:paraId="65278318"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N – общая численность обучающихся, участвовавших в едином государственном экзамене по русскому языку и математике, с учетом обучающиеся по очно-заочной форме обучения.</w:t>
            </w:r>
          </w:p>
        </w:tc>
        <w:tc>
          <w:tcPr>
            <w:tcW w:w="1134" w:type="dxa"/>
            <w:tcBorders>
              <w:top w:val="single" w:sz="4" w:space="0" w:color="auto"/>
              <w:left w:val="single" w:sz="4" w:space="0" w:color="auto"/>
              <w:bottom w:val="single" w:sz="4" w:space="0" w:color="auto"/>
              <w:right w:val="single" w:sz="4" w:space="0" w:color="auto"/>
            </w:tcBorders>
          </w:tcPr>
          <w:p w14:paraId="37DD169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 xml:space="preserve">3  </w:t>
            </w:r>
          </w:p>
        </w:tc>
        <w:tc>
          <w:tcPr>
            <w:tcW w:w="1559" w:type="dxa"/>
            <w:tcBorders>
              <w:top w:val="single" w:sz="4" w:space="0" w:color="auto"/>
              <w:left w:val="single" w:sz="4" w:space="0" w:color="auto"/>
              <w:bottom w:val="single" w:sz="4" w:space="0" w:color="auto"/>
              <w:right w:val="single" w:sz="4" w:space="0" w:color="auto"/>
            </w:tcBorders>
          </w:tcPr>
          <w:p w14:paraId="37B8AE1F"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статистических отчетов ОО-1, данные, предоставляемые общеобразовательными учреждениями.</w:t>
            </w:r>
          </w:p>
        </w:tc>
        <w:tc>
          <w:tcPr>
            <w:tcW w:w="1560" w:type="dxa"/>
            <w:tcBorders>
              <w:top w:val="single" w:sz="4" w:space="0" w:color="auto"/>
              <w:left w:val="single" w:sz="4" w:space="0" w:color="auto"/>
              <w:bottom w:val="single" w:sz="4" w:space="0" w:color="auto"/>
            </w:tcBorders>
          </w:tcPr>
          <w:p w14:paraId="42FC9A20"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70EAB95F" w14:textId="77777777" w:rsidTr="00E33004">
        <w:tc>
          <w:tcPr>
            <w:tcW w:w="709" w:type="dxa"/>
            <w:tcBorders>
              <w:top w:val="single" w:sz="4" w:space="0" w:color="auto"/>
              <w:bottom w:val="single" w:sz="4" w:space="0" w:color="auto"/>
              <w:right w:val="single" w:sz="4" w:space="0" w:color="auto"/>
            </w:tcBorders>
          </w:tcPr>
          <w:p w14:paraId="0D5407A7"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2.2</w:t>
            </w:r>
          </w:p>
        </w:tc>
        <w:tc>
          <w:tcPr>
            <w:tcW w:w="2268" w:type="dxa"/>
            <w:tcBorders>
              <w:top w:val="single" w:sz="4" w:space="0" w:color="auto"/>
              <w:left w:val="single" w:sz="4" w:space="0" w:color="auto"/>
              <w:bottom w:val="single" w:sz="4" w:space="0" w:color="auto"/>
              <w:right w:val="single" w:sz="4" w:space="0" w:color="auto"/>
            </w:tcBorders>
          </w:tcPr>
          <w:p w14:paraId="6BB64C2F"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Доля выпускников муниципальных общеобразовательных учреждений, не получивших аттестат о среднем общем образовании, в общей численности выпускников</w:t>
            </w:r>
          </w:p>
        </w:tc>
        <w:tc>
          <w:tcPr>
            <w:tcW w:w="1153" w:type="dxa"/>
            <w:tcBorders>
              <w:top w:val="single" w:sz="4" w:space="0" w:color="auto"/>
              <w:left w:val="single" w:sz="4" w:space="0" w:color="auto"/>
              <w:bottom w:val="single" w:sz="4" w:space="0" w:color="auto"/>
              <w:right w:val="single" w:sz="4" w:space="0" w:color="auto"/>
            </w:tcBorders>
          </w:tcPr>
          <w:p w14:paraId="4B95A1F5"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tcPr>
          <w:p w14:paraId="467309A6"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создание условий для получения качественного общего образования.</w:t>
            </w:r>
          </w:p>
          <w:p w14:paraId="4645F062" w14:textId="77777777" w:rsidR="0029465C" w:rsidRPr="003666DD" w:rsidRDefault="0029465C" w:rsidP="00E33004">
            <w:pPr>
              <w:pStyle w:val="afffa"/>
              <w:rPr>
                <w:rFonts w:ascii="Times New Roman" w:hAnsi="Times New Roman" w:cs="Times New Roman"/>
                <w:sz w:val="22"/>
                <w:szCs w:val="22"/>
              </w:rPr>
            </w:pPr>
          </w:p>
        </w:tc>
        <w:tc>
          <w:tcPr>
            <w:tcW w:w="1264" w:type="dxa"/>
            <w:tcBorders>
              <w:top w:val="single" w:sz="4" w:space="0" w:color="auto"/>
              <w:left w:val="single" w:sz="4" w:space="0" w:color="auto"/>
              <w:bottom w:val="single" w:sz="4" w:space="0" w:color="auto"/>
              <w:right w:val="single" w:sz="4" w:space="0" w:color="auto"/>
            </w:tcBorders>
          </w:tcPr>
          <w:p w14:paraId="0423B998"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1 раз в год, по итогам государственной итоговой аттестации выпускников 11 классов.</w:t>
            </w:r>
          </w:p>
          <w:p w14:paraId="6993B576" w14:textId="77777777" w:rsidR="0029465C" w:rsidRPr="003666DD" w:rsidRDefault="0029465C" w:rsidP="00E33004">
            <w:pPr>
              <w:pStyle w:val="afffa"/>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2A56760"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object w:dxaOrig="1272" w:dyaOrig="696" w14:anchorId="7B5EE13D">
                <v:shape id="_x0000_i1064" type="#_x0000_t75" style="width:64.95pt;height:36pt" o:ole="">
                  <v:imagedata r:id="rId29" o:title=""/>
                </v:shape>
                <o:OLEObject Type="Embed" ProgID="Equation.3" ShapeID="_x0000_i1064" DrawAspect="Content" ObjectID="_1761055054" r:id="rId75"/>
              </w:object>
            </w:r>
          </w:p>
        </w:tc>
        <w:tc>
          <w:tcPr>
            <w:tcW w:w="2409" w:type="dxa"/>
            <w:tcBorders>
              <w:top w:val="single" w:sz="4" w:space="0" w:color="auto"/>
              <w:left w:val="single" w:sz="4" w:space="0" w:color="auto"/>
              <w:bottom w:val="single" w:sz="4" w:space="0" w:color="auto"/>
              <w:right w:val="single" w:sz="4" w:space="0" w:color="auto"/>
            </w:tcBorders>
          </w:tcPr>
          <w:p w14:paraId="7E7BC336"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Y - доля выпускников муниципальных общеобразовательных учреждений, не получивших аттестат о среднем общем образовании, в общей численности выпускников, допущенных до государственной итоговой аттестации;</w:t>
            </w:r>
          </w:p>
          <w:p w14:paraId="6CFCD9B0"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X – численность выпускников муници</w:t>
            </w:r>
            <w:r w:rsidRPr="003666DD">
              <w:rPr>
                <w:rFonts w:ascii="Times New Roman" w:hAnsi="Times New Roman" w:cs="Times New Roman"/>
                <w:sz w:val="22"/>
                <w:szCs w:val="22"/>
              </w:rPr>
              <w:lastRenderedPageBreak/>
              <w:t>пальных общеобразовательных учреждений, не получивших аттестат о среднем общем образовании;</w:t>
            </w:r>
          </w:p>
          <w:p w14:paraId="3B382482"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N – общая численность выпускников муниципальных общеобразовательных учреждений, допущенных до государственной итоговой аттестации.</w:t>
            </w:r>
          </w:p>
        </w:tc>
        <w:tc>
          <w:tcPr>
            <w:tcW w:w="1134" w:type="dxa"/>
            <w:tcBorders>
              <w:top w:val="single" w:sz="4" w:space="0" w:color="auto"/>
              <w:left w:val="single" w:sz="4" w:space="0" w:color="auto"/>
              <w:bottom w:val="single" w:sz="4" w:space="0" w:color="auto"/>
              <w:right w:val="single" w:sz="4" w:space="0" w:color="auto"/>
            </w:tcBorders>
          </w:tcPr>
          <w:p w14:paraId="73DD5488"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 xml:space="preserve">3  </w:t>
            </w:r>
          </w:p>
        </w:tc>
        <w:tc>
          <w:tcPr>
            <w:tcW w:w="1559" w:type="dxa"/>
            <w:tcBorders>
              <w:top w:val="single" w:sz="4" w:space="0" w:color="auto"/>
              <w:left w:val="single" w:sz="4" w:space="0" w:color="auto"/>
              <w:bottom w:val="single" w:sz="4" w:space="0" w:color="auto"/>
              <w:right w:val="single" w:sz="4" w:space="0" w:color="auto"/>
            </w:tcBorders>
          </w:tcPr>
          <w:p w14:paraId="0D00E64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статистических отчетов ОО-1, данные, предоставляемые общеобразовательными учреждениями.</w:t>
            </w:r>
          </w:p>
        </w:tc>
        <w:tc>
          <w:tcPr>
            <w:tcW w:w="1560" w:type="dxa"/>
            <w:tcBorders>
              <w:top w:val="single" w:sz="4" w:space="0" w:color="auto"/>
              <w:left w:val="single" w:sz="4" w:space="0" w:color="auto"/>
              <w:bottom w:val="single" w:sz="4" w:space="0" w:color="auto"/>
            </w:tcBorders>
          </w:tcPr>
          <w:p w14:paraId="768F422D"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7462D7B2" w14:textId="77777777" w:rsidTr="00E33004">
        <w:tc>
          <w:tcPr>
            <w:tcW w:w="709" w:type="dxa"/>
            <w:tcBorders>
              <w:top w:val="single" w:sz="4" w:space="0" w:color="auto"/>
              <w:bottom w:val="single" w:sz="4" w:space="0" w:color="auto"/>
              <w:right w:val="single" w:sz="4" w:space="0" w:color="auto"/>
            </w:tcBorders>
          </w:tcPr>
          <w:p w14:paraId="77D6699E"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2.3</w:t>
            </w:r>
          </w:p>
        </w:tc>
        <w:tc>
          <w:tcPr>
            <w:tcW w:w="2268" w:type="dxa"/>
            <w:tcBorders>
              <w:top w:val="single" w:sz="4" w:space="0" w:color="auto"/>
              <w:left w:val="single" w:sz="4" w:space="0" w:color="auto"/>
              <w:bottom w:val="single" w:sz="4" w:space="0" w:color="auto"/>
              <w:right w:val="single" w:sz="4" w:space="0" w:color="auto"/>
            </w:tcBorders>
          </w:tcPr>
          <w:p w14:paraId="779ED931" w14:textId="77777777" w:rsidR="0029465C" w:rsidRPr="003666DD" w:rsidRDefault="0029465C" w:rsidP="00E33004">
            <w:pPr>
              <w:pStyle w:val="24"/>
              <w:spacing w:after="0" w:line="240" w:lineRule="auto"/>
              <w:ind w:left="0"/>
              <w:jc w:val="both"/>
              <w:rPr>
                <w:sz w:val="22"/>
                <w:szCs w:val="22"/>
              </w:rPr>
            </w:pPr>
            <w:r w:rsidRPr="003666DD">
              <w:rPr>
                <w:sz w:val="22"/>
                <w:szCs w:val="22"/>
              </w:rPr>
              <w:t>Доля обучающихся, закончивших год на «4» и «5»</w:t>
            </w:r>
          </w:p>
        </w:tc>
        <w:tc>
          <w:tcPr>
            <w:tcW w:w="1153" w:type="dxa"/>
            <w:tcBorders>
              <w:top w:val="single" w:sz="4" w:space="0" w:color="auto"/>
              <w:left w:val="single" w:sz="4" w:space="0" w:color="auto"/>
              <w:bottom w:val="single" w:sz="4" w:space="0" w:color="auto"/>
              <w:right w:val="single" w:sz="4" w:space="0" w:color="auto"/>
            </w:tcBorders>
          </w:tcPr>
          <w:p w14:paraId="23FF2450" w14:textId="77777777" w:rsidR="0029465C" w:rsidRPr="003666DD" w:rsidRDefault="0029465C" w:rsidP="00E33004">
            <w:pPr>
              <w:pStyle w:val="24"/>
              <w:spacing w:after="0" w:line="240" w:lineRule="auto"/>
              <w:ind w:left="0"/>
              <w:jc w:val="both"/>
              <w:rPr>
                <w:sz w:val="22"/>
                <w:szCs w:val="22"/>
              </w:rPr>
            </w:pPr>
            <w:r w:rsidRPr="003666DD">
              <w:rPr>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tcPr>
          <w:p w14:paraId="0E20E01D" w14:textId="77777777" w:rsidR="0029465C" w:rsidRPr="003666DD" w:rsidRDefault="0029465C" w:rsidP="00E33004">
            <w:pPr>
              <w:pStyle w:val="24"/>
              <w:spacing w:after="0" w:line="240" w:lineRule="auto"/>
              <w:ind w:left="0"/>
              <w:jc w:val="both"/>
              <w:rPr>
                <w:sz w:val="22"/>
                <w:szCs w:val="22"/>
              </w:rPr>
            </w:pPr>
            <w:r w:rsidRPr="003666DD">
              <w:rPr>
                <w:sz w:val="22"/>
                <w:szCs w:val="22"/>
              </w:rPr>
              <w:t>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создание условий для полу</w:t>
            </w:r>
            <w:r w:rsidRPr="003666DD">
              <w:rPr>
                <w:sz w:val="22"/>
                <w:szCs w:val="22"/>
              </w:rPr>
              <w:lastRenderedPageBreak/>
              <w:t>чения качественного общего образования.</w:t>
            </w:r>
          </w:p>
          <w:p w14:paraId="1E428437" w14:textId="77777777" w:rsidR="0029465C" w:rsidRPr="003666DD" w:rsidRDefault="0029465C" w:rsidP="00E33004">
            <w:pPr>
              <w:pStyle w:val="24"/>
              <w:spacing w:after="0" w:line="240" w:lineRule="auto"/>
              <w:ind w:left="0"/>
              <w:jc w:val="both"/>
              <w:rPr>
                <w:sz w:val="22"/>
                <w:szCs w:val="22"/>
              </w:rPr>
            </w:pPr>
          </w:p>
        </w:tc>
        <w:tc>
          <w:tcPr>
            <w:tcW w:w="1264" w:type="dxa"/>
            <w:tcBorders>
              <w:top w:val="single" w:sz="4" w:space="0" w:color="auto"/>
              <w:left w:val="single" w:sz="4" w:space="0" w:color="auto"/>
              <w:bottom w:val="single" w:sz="4" w:space="0" w:color="auto"/>
              <w:right w:val="single" w:sz="4" w:space="0" w:color="auto"/>
            </w:tcBorders>
          </w:tcPr>
          <w:p w14:paraId="78D6F6FC" w14:textId="77777777" w:rsidR="0029465C" w:rsidRPr="003666DD" w:rsidRDefault="0029465C" w:rsidP="00E33004">
            <w:pPr>
              <w:pStyle w:val="24"/>
              <w:spacing w:after="0" w:line="240" w:lineRule="auto"/>
              <w:ind w:left="0"/>
              <w:jc w:val="both"/>
              <w:rPr>
                <w:sz w:val="22"/>
                <w:szCs w:val="22"/>
              </w:rPr>
            </w:pPr>
            <w:r w:rsidRPr="003666DD">
              <w:rPr>
                <w:sz w:val="22"/>
                <w:szCs w:val="22"/>
              </w:rPr>
              <w:lastRenderedPageBreak/>
              <w:t>1 раз в год, по итогам учебного года</w:t>
            </w:r>
          </w:p>
        </w:tc>
        <w:tc>
          <w:tcPr>
            <w:tcW w:w="1701" w:type="dxa"/>
            <w:tcBorders>
              <w:top w:val="single" w:sz="4" w:space="0" w:color="auto"/>
              <w:left w:val="single" w:sz="4" w:space="0" w:color="auto"/>
              <w:bottom w:val="single" w:sz="4" w:space="0" w:color="auto"/>
              <w:right w:val="single" w:sz="4" w:space="0" w:color="auto"/>
            </w:tcBorders>
          </w:tcPr>
          <w:p w14:paraId="69CE2CE9" w14:textId="77777777" w:rsidR="0029465C" w:rsidRPr="003666DD" w:rsidRDefault="0029465C" w:rsidP="00E33004">
            <w:pPr>
              <w:pStyle w:val="24"/>
              <w:spacing w:after="0" w:line="240" w:lineRule="auto"/>
              <w:ind w:left="0"/>
              <w:jc w:val="both"/>
              <w:rPr>
                <w:sz w:val="22"/>
                <w:szCs w:val="22"/>
              </w:rPr>
            </w:pPr>
            <w:r w:rsidRPr="003666DD">
              <w:rPr>
                <w:sz w:val="22"/>
                <w:szCs w:val="22"/>
              </w:rPr>
              <w:object w:dxaOrig="1272" w:dyaOrig="696" w14:anchorId="01F3D4EE">
                <v:shape id="_x0000_i1065" type="#_x0000_t75" style="width:64.95pt;height:36pt" o:ole="">
                  <v:imagedata r:id="rId29" o:title=""/>
                </v:shape>
                <o:OLEObject Type="Embed" ProgID="Equation.3" ShapeID="_x0000_i1065" DrawAspect="Content" ObjectID="_1761055055" r:id="rId76"/>
              </w:object>
            </w:r>
          </w:p>
        </w:tc>
        <w:tc>
          <w:tcPr>
            <w:tcW w:w="2409" w:type="dxa"/>
            <w:tcBorders>
              <w:top w:val="single" w:sz="4" w:space="0" w:color="auto"/>
              <w:left w:val="single" w:sz="4" w:space="0" w:color="auto"/>
              <w:bottom w:val="single" w:sz="4" w:space="0" w:color="auto"/>
              <w:right w:val="single" w:sz="4" w:space="0" w:color="auto"/>
            </w:tcBorders>
          </w:tcPr>
          <w:p w14:paraId="259DE127" w14:textId="77777777" w:rsidR="0029465C" w:rsidRPr="003666DD" w:rsidRDefault="0029465C" w:rsidP="00E33004">
            <w:pPr>
              <w:pStyle w:val="24"/>
              <w:spacing w:after="0" w:line="240" w:lineRule="auto"/>
              <w:ind w:left="0"/>
              <w:jc w:val="both"/>
              <w:rPr>
                <w:sz w:val="22"/>
                <w:szCs w:val="22"/>
              </w:rPr>
            </w:pPr>
            <w:r w:rsidRPr="003666DD">
              <w:rPr>
                <w:sz w:val="22"/>
                <w:szCs w:val="22"/>
              </w:rPr>
              <w:t>Y - доля обучающихся, закончивших год на «4» и «5»;</w:t>
            </w:r>
          </w:p>
          <w:p w14:paraId="34D36E55" w14:textId="77777777" w:rsidR="0029465C" w:rsidRPr="003666DD" w:rsidRDefault="0029465C" w:rsidP="00E33004">
            <w:pPr>
              <w:pStyle w:val="24"/>
              <w:spacing w:after="0" w:line="240" w:lineRule="auto"/>
              <w:ind w:left="0"/>
              <w:jc w:val="both"/>
              <w:rPr>
                <w:sz w:val="22"/>
                <w:szCs w:val="22"/>
              </w:rPr>
            </w:pPr>
            <w:r w:rsidRPr="003666DD">
              <w:rPr>
                <w:sz w:val="22"/>
                <w:szCs w:val="22"/>
              </w:rPr>
              <w:t>X – численность обучающихся, закончивших год на «4» и «5», без учета обучающиеся очно-заочной формы обучения и школ, реализующих адаптированные основные общеобразовательные программы;</w:t>
            </w:r>
          </w:p>
          <w:p w14:paraId="2E3C9290" w14:textId="77777777" w:rsidR="0029465C" w:rsidRPr="003666DD" w:rsidRDefault="0029465C" w:rsidP="00E33004">
            <w:pPr>
              <w:pStyle w:val="24"/>
              <w:spacing w:after="0" w:line="240" w:lineRule="auto"/>
              <w:ind w:left="0"/>
              <w:jc w:val="both"/>
              <w:rPr>
                <w:sz w:val="22"/>
                <w:szCs w:val="22"/>
              </w:rPr>
            </w:pPr>
            <w:r w:rsidRPr="003666DD">
              <w:rPr>
                <w:sz w:val="22"/>
                <w:szCs w:val="22"/>
              </w:rPr>
              <w:lastRenderedPageBreak/>
              <w:t>N – общая численность обучающихся общеобразовательных учреждений, без учета обучающиеся очно-заочной формы обучения и школ, реализующих адаптированные основные общеобразовательные программы</w:t>
            </w:r>
          </w:p>
        </w:tc>
        <w:tc>
          <w:tcPr>
            <w:tcW w:w="1134" w:type="dxa"/>
            <w:tcBorders>
              <w:top w:val="single" w:sz="4" w:space="0" w:color="auto"/>
              <w:left w:val="single" w:sz="4" w:space="0" w:color="auto"/>
              <w:bottom w:val="single" w:sz="4" w:space="0" w:color="auto"/>
              <w:right w:val="single" w:sz="4" w:space="0" w:color="auto"/>
            </w:tcBorders>
          </w:tcPr>
          <w:p w14:paraId="64CF766D" w14:textId="77777777" w:rsidR="0029465C" w:rsidRPr="003666DD" w:rsidRDefault="0029465C" w:rsidP="00E33004">
            <w:pPr>
              <w:pStyle w:val="24"/>
              <w:spacing w:after="0" w:line="240" w:lineRule="auto"/>
              <w:ind w:left="0"/>
              <w:jc w:val="both"/>
              <w:rPr>
                <w:sz w:val="22"/>
                <w:szCs w:val="22"/>
              </w:rPr>
            </w:pPr>
            <w:r w:rsidRPr="003666DD">
              <w:rPr>
                <w:sz w:val="22"/>
                <w:szCs w:val="22"/>
              </w:rPr>
              <w:lastRenderedPageBreak/>
              <w:t xml:space="preserve">3 </w:t>
            </w:r>
          </w:p>
        </w:tc>
        <w:tc>
          <w:tcPr>
            <w:tcW w:w="1559" w:type="dxa"/>
            <w:tcBorders>
              <w:top w:val="single" w:sz="4" w:space="0" w:color="auto"/>
              <w:left w:val="single" w:sz="4" w:space="0" w:color="auto"/>
              <w:bottom w:val="single" w:sz="4" w:space="0" w:color="auto"/>
              <w:right w:val="single" w:sz="4" w:space="0" w:color="auto"/>
            </w:tcBorders>
          </w:tcPr>
          <w:p w14:paraId="05FF24D1" w14:textId="77777777" w:rsidR="0029465C" w:rsidRPr="003666DD" w:rsidRDefault="0029465C" w:rsidP="00E33004">
            <w:pPr>
              <w:pStyle w:val="24"/>
              <w:spacing w:after="0" w:line="240" w:lineRule="auto"/>
              <w:ind w:left="0"/>
              <w:jc w:val="both"/>
              <w:rPr>
                <w:sz w:val="22"/>
                <w:szCs w:val="22"/>
              </w:rPr>
            </w:pPr>
            <w:r w:rsidRPr="003666DD">
              <w:rPr>
                <w:sz w:val="22"/>
                <w:szCs w:val="22"/>
              </w:rPr>
              <w:t>данные, предоставляемые общеобразовательными учреждениями.</w:t>
            </w:r>
          </w:p>
        </w:tc>
        <w:tc>
          <w:tcPr>
            <w:tcW w:w="1560" w:type="dxa"/>
            <w:tcBorders>
              <w:top w:val="single" w:sz="4" w:space="0" w:color="auto"/>
              <w:left w:val="single" w:sz="4" w:space="0" w:color="auto"/>
              <w:bottom w:val="single" w:sz="4" w:space="0" w:color="auto"/>
            </w:tcBorders>
          </w:tcPr>
          <w:p w14:paraId="28342B03" w14:textId="77777777" w:rsidR="0029465C" w:rsidRPr="003666DD" w:rsidRDefault="0029465C" w:rsidP="00E33004">
            <w:pPr>
              <w:pStyle w:val="24"/>
              <w:spacing w:after="0" w:line="240" w:lineRule="auto"/>
              <w:ind w:left="0"/>
              <w:jc w:val="both"/>
              <w:rPr>
                <w:sz w:val="22"/>
                <w:szCs w:val="22"/>
              </w:rPr>
            </w:pPr>
            <w:r w:rsidRPr="003666DD">
              <w:rPr>
                <w:sz w:val="22"/>
                <w:szCs w:val="22"/>
              </w:rPr>
              <w:t>Управление образования мэрии города Череповца</w:t>
            </w:r>
          </w:p>
        </w:tc>
      </w:tr>
      <w:tr w:rsidR="0029465C" w:rsidRPr="003666DD" w14:paraId="37F5F720" w14:textId="77777777" w:rsidTr="00E33004">
        <w:tc>
          <w:tcPr>
            <w:tcW w:w="709" w:type="dxa"/>
            <w:tcBorders>
              <w:top w:val="single" w:sz="4" w:space="0" w:color="auto"/>
              <w:bottom w:val="single" w:sz="4" w:space="0" w:color="auto"/>
              <w:right w:val="single" w:sz="4" w:space="0" w:color="auto"/>
            </w:tcBorders>
          </w:tcPr>
          <w:p w14:paraId="0EF9BE0E"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2.4</w:t>
            </w:r>
          </w:p>
        </w:tc>
        <w:tc>
          <w:tcPr>
            <w:tcW w:w="2268" w:type="dxa"/>
            <w:tcBorders>
              <w:top w:val="single" w:sz="4" w:space="0" w:color="auto"/>
              <w:left w:val="single" w:sz="4" w:space="0" w:color="auto"/>
              <w:bottom w:val="single" w:sz="4" w:space="0" w:color="auto"/>
              <w:right w:val="single" w:sz="4" w:space="0" w:color="auto"/>
            </w:tcBorders>
          </w:tcPr>
          <w:p w14:paraId="1DFCD244"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Средняя наполняемость классов в муниципальных общеобразовательных учреждениях (среднегодовая)</w:t>
            </w:r>
          </w:p>
        </w:tc>
        <w:tc>
          <w:tcPr>
            <w:tcW w:w="1153" w:type="dxa"/>
            <w:tcBorders>
              <w:top w:val="single" w:sz="4" w:space="0" w:color="auto"/>
              <w:left w:val="single" w:sz="4" w:space="0" w:color="auto"/>
              <w:bottom w:val="single" w:sz="4" w:space="0" w:color="auto"/>
              <w:right w:val="single" w:sz="4" w:space="0" w:color="auto"/>
            </w:tcBorders>
          </w:tcPr>
          <w:p w14:paraId="071B3081"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человек</w:t>
            </w:r>
          </w:p>
        </w:tc>
        <w:tc>
          <w:tcPr>
            <w:tcW w:w="1978" w:type="dxa"/>
            <w:tcBorders>
              <w:top w:val="single" w:sz="4" w:space="0" w:color="auto"/>
              <w:left w:val="single" w:sz="4" w:space="0" w:color="auto"/>
              <w:bottom w:val="single" w:sz="4" w:space="0" w:color="auto"/>
              <w:right w:val="single" w:sz="4" w:space="0" w:color="auto"/>
            </w:tcBorders>
          </w:tcPr>
          <w:p w14:paraId="39208860" w14:textId="77777777" w:rsidR="0029465C" w:rsidRPr="003666DD" w:rsidRDefault="0029465C" w:rsidP="00E33004">
            <w:pPr>
              <w:pStyle w:val="24"/>
              <w:spacing w:after="0" w:line="240" w:lineRule="auto"/>
              <w:ind w:left="0"/>
              <w:jc w:val="both"/>
              <w:rPr>
                <w:sz w:val="22"/>
                <w:szCs w:val="22"/>
              </w:rPr>
            </w:pPr>
            <w:r w:rsidRPr="003666DD">
              <w:rPr>
                <w:sz w:val="22"/>
                <w:szCs w:val="22"/>
              </w:rPr>
              <w:t>показатель характеризует степень наполняемости общеобразовательных учреждений, позволяет в динамике оценить результаты реализации мероприятий, направленных на обеспечение доступности общего образования.</w:t>
            </w:r>
          </w:p>
          <w:p w14:paraId="301C979A" w14:textId="77777777" w:rsidR="0029465C" w:rsidRPr="003666DD" w:rsidRDefault="0029465C" w:rsidP="00E33004">
            <w:pPr>
              <w:pStyle w:val="afffa"/>
              <w:rPr>
                <w:rFonts w:ascii="Times New Roman" w:hAnsi="Times New Roman" w:cs="Times New Roman"/>
                <w:sz w:val="22"/>
                <w:szCs w:val="22"/>
              </w:rPr>
            </w:pPr>
          </w:p>
        </w:tc>
        <w:tc>
          <w:tcPr>
            <w:tcW w:w="1264" w:type="dxa"/>
            <w:tcBorders>
              <w:top w:val="single" w:sz="4" w:space="0" w:color="auto"/>
              <w:left w:val="single" w:sz="4" w:space="0" w:color="auto"/>
              <w:bottom w:val="single" w:sz="4" w:space="0" w:color="auto"/>
              <w:right w:val="single" w:sz="4" w:space="0" w:color="auto"/>
            </w:tcBorders>
          </w:tcPr>
          <w:p w14:paraId="53F0C8C9" w14:textId="77777777" w:rsidR="0029465C" w:rsidRPr="003666DD" w:rsidRDefault="0029465C" w:rsidP="00E33004">
            <w:pPr>
              <w:pStyle w:val="Default"/>
              <w:jc w:val="both"/>
              <w:rPr>
                <w:color w:val="auto"/>
                <w:sz w:val="22"/>
                <w:szCs w:val="22"/>
              </w:rPr>
            </w:pPr>
            <w:r w:rsidRPr="003666DD">
              <w:rPr>
                <w:color w:val="auto"/>
                <w:sz w:val="22"/>
                <w:szCs w:val="22"/>
              </w:rPr>
              <w:t>1 раз в год</w:t>
            </w:r>
          </w:p>
          <w:p w14:paraId="575398B1" w14:textId="77777777" w:rsidR="0029465C" w:rsidRPr="003666DD" w:rsidRDefault="0029465C" w:rsidP="00E33004">
            <w:pPr>
              <w:pStyle w:val="afffa"/>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D1597B1" w14:textId="77777777" w:rsidR="0029465C" w:rsidRPr="003666DD" w:rsidRDefault="0029465C" w:rsidP="00E33004">
            <w:pPr>
              <w:tabs>
                <w:tab w:val="num" w:pos="0"/>
              </w:tabs>
              <w:ind w:firstLine="567"/>
              <w:rPr>
                <w:sz w:val="22"/>
                <w:szCs w:val="22"/>
              </w:rPr>
            </w:pPr>
            <w:r w:rsidRPr="003666DD">
              <w:rPr>
                <w:position w:val="-24"/>
                <w:sz w:val="22"/>
                <w:szCs w:val="22"/>
              </w:rPr>
              <w:object w:dxaOrig="700" w:dyaOrig="620" w14:anchorId="023C5401">
                <v:shape id="_x0000_i1066" type="#_x0000_t75" style="width:36pt;height:36pt" o:ole="">
                  <v:imagedata r:id="rId77" o:title=""/>
                </v:shape>
                <o:OLEObject Type="Embed" ProgID="Equation.3" ShapeID="_x0000_i1066" DrawAspect="Content" ObjectID="_1761055056" r:id="rId78"/>
              </w:object>
            </w:r>
          </w:p>
          <w:p w14:paraId="00692F88" w14:textId="77777777" w:rsidR="0029465C" w:rsidRPr="003666DD" w:rsidRDefault="0029465C" w:rsidP="00E33004">
            <w:pPr>
              <w:pStyle w:val="afffa"/>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E5119CB" w14:textId="77777777" w:rsidR="0029465C" w:rsidRPr="003666DD" w:rsidRDefault="0029465C" w:rsidP="00E33004">
            <w:pPr>
              <w:tabs>
                <w:tab w:val="num" w:pos="0"/>
              </w:tabs>
              <w:rPr>
                <w:i/>
                <w:sz w:val="22"/>
                <w:szCs w:val="22"/>
              </w:rPr>
            </w:pPr>
            <w:r w:rsidRPr="003666DD">
              <w:rPr>
                <w:i/>
                <w:sz w:val="22"/>
                <w:szCs w:val="22"/>
                <w:lang w:val="en-US"/>
              </w:rPr>
              <w:t>Y</w:t>
            </w:r>
            <w:r w:rsidRPr="003666DD">
              <w:rPr>
                <w:i/>
                <w:sz w:val="22"/>
                <w:szCs w:val="22"/>
              </w:rPr>
              <w:t xml:space="preserve"> - </w:t>
            </w:r>
            <w:r w:rsidRPr="003666DD">
              <w:rPr>
                <w:sz w:val="22"/>
                <w:szCs w:val="22"/>
              </w:rPr>
              <w:t>средняя наполняемость классов в муниципальных общеобразовательных учреждениях (среднегодовая);</w:t>
            </w:r>
          </w:p>
          <w:p w14:paraId="68577316" w14:textId="77777777" w:rsidR="0029465C" w:rsidRPr="003666DD" w:rsidRDefault="0029465C" w:rsidP="00E33004">
            <w:pPr>
              <w:tabs>
                <w:tab w:val="num" w:pos="0"/>
              </w:tabs>
              <w:rPr>
                <w:sz w:val="22"/>
                <w:szCs w:val="22"/>
              </w:rPr>
            </w:pPr>
            <w:r w:rsidRPr="003666DD">
              <w:rPr>
                <w:i/>
                <w:sz w:val="22"/>
                <w:szCs w:val="22"/>
                <w:lang w:val="en-US"/>
              </w:rPr>
              <w:t>X</w:t>
            </w:r>
            <w:r w:rsidRPr="003666DD">
              <w:rPr>
                <w:i/>
                <w:sz w:val="22"/>
                <w:szCs w:val="22"/>
              </w:rPr>
              <w:t xml:space="preserve"> – </w:t>
            </w:r>
            <w:r w:rsidRPr="003666DD">
              <w:rPr>
                <w:sz w:val="22"/>
                <w:szCs w:val="22"/>
              </w:rPr>
              <w:t>среднегодовая численность обучающихся общеобразовательных учреждений без учета обучающихся по очно-заочной форме обучения, школ и классов, реализующих адаптирован</w:t>
            </w:r>
            <w:r w:rsidRPr="003666DD">
              <w:rPr>
                <w:sz w:val="22"/>
                <w:szCs w:val="22"/>
              </w:rPr>
              <w:lastRenderedPageBreak/>
              <w:t>ные основные общеобразовательные программы;</w:t>
            </w:r>
          </w:p>
          <w:p w14:paraId="7DE70242" w14:textId="77777777" w:rsidR="0029465C" w:rsidRPr="003666DD" w:rsidRDefault="0029465C" w:rsidP="00E33004">
            <w:pPr>
              <w:tabs>
                <w:tab w:val="num" w:pos="0"/>
              </w:tabs>
              <w:rPr>
                <w:sz w:val="22"/>
                <w:szCs w:val="22"/>
              </w:rPr>
            </w:pPr>
            <w:r w:rsidRPr="003666DD">
              <w:rPr>
                <w:sz w:val="22"/>
                <w:szCs w:val="22"/>
                <w:lang w:val="en-US"/>
              </w:rPr>
              <w:t>N</w:t>
            </w:r>
            <w:r w:rsidRPr="003666DD">
              <w:rPr>
                <w:sz w:val="22"/>
                <w:szCs w:val="22"/>
              </w:rPr>
              <w:t xml:space="preserve"> – среднегодовое количество классов в общеобразовательных учреждениях без учета обучающихся по очно-заочной форме обучения, школ и классов, реализующих адаптированные основные общеобразовательные программы.</w:t>
            </w:r>
          </w:p>
        </w:tc>
        <w:tc>
          <w:tcPr>
            <w:tcW w:w="1134" w:type="dxa"/>
            <w:tcBorders>
              <w:top w:val="single" w:sz="4" w:space="0" w:color="auto"/>
              <w:left w:val="single" w:sz="4" w:space="0" w:color="auto"/>
              <w:bottom w:val="single" w:sz="4" w:space="0" w:color="auto"/>
              <w:right w:val="single" w:sz="4" w:space="0" w:color="auto"/>
            </w:tcBorders>
          </w:tcPr>
          <w:p w14:paraId="224E9411"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 xml:space="preserve">3  </w:t>
            </w:r>
          </w:p>
        </w:tc>
        <w:tc>
          <w:tcPr>
            <w:tcW w:w="1559" w:type="dxa"/>
            <w:tcBorders>
              <w:top w:val="single" w:sz="4" w:space="0" w:color="auto"/>
              <w:left w:val="single" w:sz="4" w:space="0" w:color="auto"/>
              <w:bottom w:val="single" w:sz="4" w:space="0" w:color="auto"/>
              <w:right w:val="single" w:sz="4" w:space="0" w:color="auto"/>
            </w:tcBorders>
          </w:tcPr>
          <w:p w14:paraId="3B930DD8"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статистических отчетов ОО-1, данные, предоставляемые общеобразовательными учреждениями.</w:t>
            </w:r>
          </w:p>
        </w:tc>
        <w:tc>
          <w:tcPr>
            <w:tcW w:w="1560" w:type="dxa"/>
            <w:tcBorders>
              <w:top w:val="single" w:sz="4" w:space="0" w:color="auto"/>
              <w:left w:val="single" w:sz="4" w:space="0" w:color="auto"/>
              <w:bottom w:val="single" w:sz="4" w:space="0" w:color="auto"/>
              <w:right w:val="single" w:sz="4" w:space="0" w:color="auto"/>
            </w:tcBorders>
          </w:tcPr>
          <w:p w14:paraId="1386DDC1"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56A2DCCF" w14:textId="77777777" w:rsidTr="00E33004">
        <w:tc>
          <w:tcPr>
            <w:tcW w:w="709" w:type="dxa"/>
            <w:tcBorders>
              <w:top w:val="single" w:sz="4" w:space="0" w:color="auto"/>
              <w:bottom w:val="single" w:sz="4" w:space="0" w:color="auto"/>
              <w:right w:val="single" w:sz="4" w:space="0" w:color="auto"/>
            </w:tcBorders>
          </w:tcPr>
          <w:p w14:paraId="7216616F"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2.5</w:t>
            </w:r>
          </w:p>
        </w:tc>
        <w:tc>
          <w:tcPr>
            <w:tcW w:w="2268" w:type="dxa"/>
            <w:tcBorders>
              <w:top w:val="single" w:sz="4" w:space="0" w:color="auto"/>
              <w:left w:val="single" w:sz="4" w:space="0" w:color="auto"/>
              <w:bottom w:val="single" w:sz="4" w:space="0" w:color="auto"/>
              <w:right w:val="single" w:sz="4" w:space="0" w:color="auto"/>
            </w:tcBorders>
          </w:tcPr>
          <w:p w14:paraId="5FA4E538"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tc>
        <w:tc>
          <w:tcPr>
            <w:tcW w:w="1153" w:type="dxa"/>
            <w:tcBorders>
              <w:top w:val="single" w:sz="4" w:space="0" w:color="auto"/>
              <w:left w:val="single" w:sz="4" w:space="0" w:color="auto"/>
              <w:bottom w:val="single" w:sz="4" w:space="0" w:color="auto"/>
              <w:right w:val="single" w:sz="4" w:space="0" w:color="auto"/>
            </w:tcBorders>
          </w:tcPr>
          <w:p w14:paraId="53FA85F6"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tcPr>
          <w:p w14:paraId="4CF2086E" w14:textId="77777777" w:rsidR="0029465C" w:rsidRPr="003666DD" w:rsidRDefault="0029465C" w:rsidP="00E33004">
            <w:pPr>
              <w:pStyle w:val="Default"/>
              <w:jc w:val="both"/>
              <w:rPr>
                <w:color w:val="auto"/>
                <w:sz w:val="22"/>
                <w:szCs w:val="22"/>
              </w:rPr>
            </w:pPr>
            <w:r w:rsidRPr="003666DD">
              <w:rPr>
                <w:color w:val="auto"/>
                <w:sz w:val="22"/>
                <w:szCs w:val="22"/>
              </w:rPr>
              <w:t>показатель характеризует уровень доступности профильного и предпрофильного образования в городе, позволяет в динамике оценить результаты реализации мероприя</w:t>
            </w:r>
            <w:r w:rsidRPr="003666DD">
              <w:rPr>
                <w:color w:val="auto"/>
                <w:sz w:val="22"/>
                <w:szCs w:val="22"/>
              </w:rPr>
              <w:lastRenderedPageBreak/>
              <w:t>тий, направленных на обновление содержания образования.</w:t>
            </w:r>
          </w:p>
          <w:p w14:paraId="7C3A4A89" w14:textId="77777777" w:rsidR="0029465C" w:rsidRPr="003666DD" w:rsidRDefault="0029465C" w:rsidP="00E33004">
            <w:pPr>
              <w:pStyle w:val="afffa"/>
              <w:rPr>
                <w:rFonts w:ascii="Times New Roman" w:hAnsi="Times New Roman" w:cs="Times New Roman"/>
                <w:sz w:val="22"/>
                <w:szCs w:val="22"/>
              </w:rPr>
            </w:pPr>
          </w:p>
        </w:tc>
        <w:tc>
          <w:tcPr>
            <w:tcW w:w="1264" w:type="dxa"/>
            <w:tcBorders>
              <w:top w:val="single" w:sz="4" w:space="0" w:color="auto"/>
              <w:left w:val="single" w:sz="4" w:space="0" w:color="auto"/>
              <w:bottom w:val="single" w:sz="4" w:space="0" w:color="auto"/>
              <w:right w:val="single" w:sz="4" w:space="0" w:color="auto"/>
            </w:tcBorders>
          </w:tcPr>
          <w:p w14:paraId="634A5D28"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1 раз в год</w:t>
            </w:r>
          </w:p>
        </w:tc>
        <w:tc>
          <w:tcPr>
            <w:tcW w:w="1701" w:type="dxa"/>
            <w:tcBorders>
              <w:top w:val="single" w:sz="4" w:space="0" w:color="auto"/>
              <w:left w:val="single" w:sz="4" w:space="0" w:color="auto"/>
              <w:bottom w:val="single" w:sz="4" w:space="0" w:color="auto"/>
              <w:right w:val="single" w:sz="4" w:space="0" w:color="auto"/>
            </w:tcBorders>
          </w:tcPr>
          <w:p w14:paraId="36E4BD3F"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object w:dxaOrig="1160" w:dyaOrig="620" w14:anchorId="5F6F5DEA">
                <v:shape id="_x0000_i1067" type="#_x0000_t75" style="width:64.15pt;height:36pt" o:ole="">
                  <v:imagedata r:id="rId29" o:title=""/>
                </v:shape>
                <o:OLEObject Type="Embed" ProgID="Equation.3" ShapeID="_x0000_i1067" DrawAspect="Content" ObjectID="_1761055057" r:id="rId79"/>
              </w:object>
            </w:r>
            <w:r w:rsidRPr="003666DD">
              <w:rPr>
                <w:rFonts w:ascii="Times New Roman" w:hAnsi="Times New Roman" w:cs="Times New Roman"/>
                <w:sz w:val="22"/>
                <w:szCs w:val="22"/>
              </w:rPr>
              <w:t>%</w:t>
            </w:r>
          </w:p>
        </w:tc>
        <w:tc>
          <w:tcPr>
            <w:tcW w:w="2409" w:type="dxa"/>
            <w:tcBorders>
              <w:top w:val="single" w:sz="4" w:space="0" w:color="auto"/>
              <w:left w:val="single" w:sz="4" w:space="0" w:color="auto"/>
              <w:bottom w:val="single" w:sz="4" w:space="0" w:color="auto"/>
              <w:right w:val="single" w:sz="4" w:space="0" w:color="auto"/>
            </w:tcBorders>
          </w:tcPr>
          <w:p w14:paraId="003CDB14" w14:textId="77777777" w:rsidR="0029465C" w:rsidRPr="003666DD" w:rsidRDefault="0029465C" w:rsidP="00E33004">
            <w:pPr>
              <w:tabs>
                <w:tab w:val="num" w:pos="0"/>
              </w:tabs>
              <w:rPr>
                <w:sz w:val="22"/>
                <w:szCs w:val="22"/>
              </w:rPr>
            </w:pPr>
            <w:r w:rsidRPr="003666DD">
              <w:rPr>
                <w:i/>
                <w:sz w:val="22"/>
                <w:szCs w:val="22"/>
              </w:rPr>
              <w:t>Y</w:t>
            </w:r>
            <w:r w:rsidRPr="003666DD">
              <w:rPr>
                <w:sz w:val="22"/>
                <w:szCs w:val="22"/>
              </w:rPr>
              <w:t xml:space="preserve"> - 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p w14:paraId="39AD42CB" w14:textId="77777777" w:rsidR="0029465C" w:rsidRPr="003666DD" w:rsidRDefault="0029465C" w:rsidP="00E33004">
            <w:pPr>
              <w:tabs>
                <w:tab w:val="num" w:pos="0"/>
              </w:tabs>
              <w:rPr>
                <w:sz w:val="22"/>
                <w:szCs w:val="22"/>
              </w:rPr>
            </w:pPr>
            <w:r w:rsidRPr="003666DD">
              <w:rPr>
                <w:i/>
                <w:sz w:val="22"/>
                <w:szCs w:val="22"/>
              </w:rPr>
              <w:lastRenderedPageBreak/>
              <w:t>X</w:t>
            </w:r>
            <w:r w:rsidRPr="003666DD">
              <w:rPr>
                <w:sz w:val="22"/>
                <w:szCs w:val="22"/>
              </w:rPr>
              <w:t xml:space="preserve"> – численность обучающихся 9-11 классов, обучающихся по программам предпрофильной подготовки, индивидуальным учебным планам и программам профильного обучения, без учета обучающихся по очно-заочной форме обучения, школ и классов, реализующих адаптированные основные общеобразовательные программы;</w:t>
            </w:r>
          </w:p>
          <w:p w14:paraId="46E825E3" w14:textId="77777777" w:rsidR="0029465C" w:rsidRPr="003666DD" w:rsidRDefault="0029465C" w:rsidP="00E33004">
            <w:pPr>
              <w:tabs>
                <w:tab w:val="num" w:pos="0"/>
              </w:tabs>
              <w:rPr>
                <w:sz w:val="22"/>
                <w:szCs w:val="22"/>
              </w:rPr>
            </w:pPr>
            <w:r w:rsidRPr="003666DD">
              <w:rPr>
                <w:i/>
                <w:sz w:val="22"/>
                <w:szCs w:val="22"/>
              </w:rPr>
              <w:t>N</w:t>
            </w:r>
            <w:r w:rsidRPr="003666DD">
              <w:rPr>
                <w:sz w:val="22"/>
                <w:szCs w:val="22"/>
              </w:rPr>
              <w:t xml:space="preserve"> – общая численность обучающихся 9-11 классов, без учета обучающихся по очно-заочной форме обучения, школ и классов, реализующих адаптированные основные </w:t>
            </w:r>
            <w:r w:rsidRPr="003666DD">
              <w:rPr>
                <w:sz w:val="22"/>
                <w:szCs w:val="22"/>
              </w:rPr>
              <w:lastRenderedPageBreak/>
              <w:t>общеобразовательные программы.</w:t>
            </w:r>
          </w:p>
          <w:p w14:paraId="530249E8" w14:textId="77777777" w:rsidR="0029465C" w:rsidRPr="003666DD" w:rsidRDefault="0029465C" w:rsidP="00E33004">
            <w:pPr>
              <w:pStyle w:val="afffa"/>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DA3E52"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 xml:space="preserve">3  </w:t>
            </w:r>
          </w:p>
        </w:tc>
        <w:tc>
          <w:tcPr>
            <w:tcW w:w="1559" w:type="dxa"/>
            <w:tcBorders>
              <w:top w:val="single" w:sz="4" w:space="0" w:color="auto"/>
              <w:left w:val="single" w:sz="4" w:space="0" w:color="auto"/>
              <w:bottom w:val="single" w:sz="4" w:space="0" w:color="auto"/>
              <w:right w:val="single" w:sz="4" w:space="0" w:color="auto"/>
            </w:tcBorders>
          </w:tcPr>
          <w:p w14:paraId="64959EFD"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статистических отчетов ОО-1, данные, предоставляемые общеобразовательными учреждениями.</w:t>
            </w:r>
          </w:p>
        </w:tc>
        <w:tc>
          <w:tcPr>
            <w:tcW w:w="1560" w:type="dxa"/>
            <w:tcBorders>
              <w:top w:val="single" w:sz="4" w:space="0" w:color="auto"/>
              <w:left w:val="single" w:sz="4" w:space="0" w:color="auto"/>
              <w:bottom w:val="single" w:sz="4" w:space="0" w:color="auto"/>
              <w:right w:val="single" w:sz="4" w:space="0" w:color="auto"/>
            </w:tcBorders>
          </w:tcPr>
          <w:p w14:paraId="5B012986"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1DCFC6A1" w14:textId="77777777" w:rsidTr="00E33004">
        <w:tc>
          <w:tcPr>
            <w:tcW w:w="709" w:type="dxa"/>
            <w:tcBorders>
              <w:top w:val="single" w:sz="4" w:space="0" w:color="auto"/>
              <w:bottom w:val="single" w:sz="4" w:space="0" w:color="auto"/>
              <w:right w:val="single" w:sz="4" w:space="0" w:color="auto"/>
            </w:tcBorders>
          </w:tcPr>
          <w:p w14:paraId="40FDD6F4"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lastRenderedPageBreak/>
              <w:t>2.6</w:t>
            </w:r>
          </w:p>
        </w:tc>
        <w:tc>
          <w:tcPr>
            <w:tcW w:w="2268" w:type="dxa"/>
            <w:tcBorders>
              <w:top w:val="single" w:sz="4" w:space="0" w:color="auto"/>
              <w:left w:val="single" w:sz="4" w:space="0" w:color="auto"/>
              <w:bottom w:val="single" w:sz="4" w:space="0" w:color="auto"/>
              <w:right w:val="single" w:sz="4" w:space="0" w:color="auto"/>
            </w:tcBorders>
          </w:tcPr>
          <w:p w14:paraId="652C1BBD"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tc>
        <w:tc>
          <w:tcPr>
            <w:tcW w:w="1153" w:type="dxa"/>
            <w:tcBorders>
              <w:top w:val="single" w:sz="4" w:space="0" w:color="auto"/>
              <w:left w:val="single" w:sz="4" w:space="0" w:color="auto"/>
              <w:bottom w:val="single" w:sz="4" w:space="0" w:color="auto"/>
              <w:right w:val="single" w:sz="4" w:space="0" w:color="auto"/>
            </w:tcBorders>
          </w:tcPr>
          <w:p w14:paraId="68311E57"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tcPr>
          <w:p w14:paraId="3F65D309" w14:textId="77777777" w:rsidR="0029465C" w:rsidRPr="003666DD" w:rsidRDefault="0029465C" w:rsidP="00E33004">
            <w:pPr>
              <w:pStyle w:val="24"/>
              <w:spacing w:after="0" w:line="240" w:lineRule="auto"/>
              <w:ind w:left="0"/>
              <w:jc w:val="both"/>
              <w:rPr>
                <w:sz w:val="22"/>
                <w:szCs w:val="22"/>
              </w:rPr>
            </w:pPr>
            <w:r w:rsidRPr="003666DD">
              <w:rPr>
                <w:sz w:val="22"/>
                <w:szCs w:val="22"/>
              </w:rPr>
              <w:t>показатель характеризует уровень развития талантливых и одаренных детей, позволяет в динамике оценить результаты реализации мероприятий, направленных на выявление, поддержку одаренных детей, талантливой молодежи и развития инновационного потенциала педагогов.</w:t>
            </w:r>
          </w:p>
          <w:p w14:paraId="405DDB88" w14:textId="77777777" w:rsidR="0029465C" w:rsidRPr="003666DD" w:rsidRDefault="0029465C" w:rsidP="00E33004">
            <w:pPr>
              <w:pStyle w:val="afffa"/>
              <w:rPr>
                <w:rFonts w:ascii="Times New Roman" w:hAnsi="Times New Roman" w:cs="Times New Roman"/>
                <w:sz w:val="22"/>
                <w:szCs w:val="22"/>
              </w:rPr>
            </w:pPr>
          </w:p>
        </w:tc>
        <w:tc>
          <w:tcPr>
            <w:tcW w:w="1264" w:type="dxa"/>
            <w:tcBorders>
              <w:top w:val="single" w:sz="4" w:space="0" w:color="auto"/>
              <w:left w:val="single" w:sz="4" w:space="0" w:color="auto"/>
              <w:bottom w:val="single" w:sz="4" w:space="0" w:color="auto"/>
              <w:right w:val="single" w:sz="4" w:space="0" w:color="auto"/>
            </w:tcBorders>
          </w:tcPr>
          <w:p w14:paraId="6BBBD362"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годовая, на 1 января года, следующего за отчетным</w:t>
            </w:r>
          </w:p>
        </w:tc>
        <w:tc>
          <w:tcPr>
            <w:tcW w:w="1701" w:type="dxa"/>
            <w:tcBorders>
              <w:top w:val="single" w:sz="4" w:space="0" w:color="auto"/>
              <w:left w:val="single" w:sz="4" w:space="0" w:color="auto"/>
              <w:bottom w:val="single" w:sz="4" w:space="0" w:color="auto"/>
              <w:right w:val="single" w:sz="4" w:space="0" w:color="auto"/>
            </w:tcBorders>
          </w:tcPr>
          <w:p w14:paraId="1FA954C8"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position w:val="-24"/>
                <w:sz w:val="22"/>
                <w:szCs w:val="22"/>
              </w:rPr>
              <w:object w:dxaOrig="1160" w:dyaOrig="620" w14:anchorId="4E72C9A5">
                <v:shape id="_x0000_i1068" type="#_x0000_t75" style="width:64.15pt;height:36pt" o:ole="">
                  <v:imagedata r:id="rId29" o:title=""/>
                </v:shape>
                <o:OLEObject Type="Embed" ProgID="Equation.3" ShapeID="_x0000_i1068" DrawAspect="Content" ObjectID="_1761055058" r:id="rId80"/>
              </w:object>
            </w:r>
          </w:p>
        </w:tc>
        <w:tc>
          <w:tcPr>
            <w:tcW w:w="2409" w:type="dxa"/>
            <w:tcBorders>
              <w:top w:val="single" w:sz="4" w:space="0" w:color="auto"/>
              <w:left w:val="single" w:sz="4" w:space="0" w:color="auto"/>
              <w:bottom w:val="single" w:sz="4" w:space="0" w:color="auto"/>
              <w:right w:val="single" w:sz="4" w:space="0" w:color="auto"/>
            </w:tcBorders>
          </w:tcPr>
          <w:p w14:paraId="3E265200" w14:textId="77777777" w:rsidR="0029465C" w:rsidRPr="003666DD" w:rsidRDefault="0029465C" w:rsidP="00E33004">
            <w:pPr>
              <w:tabs>
                <w:tab w:val="num" w:pos="0"/>
              </w:tabs>
              <w:rPr>
                <w:sz w:val="22"/>
                <w:szCs w:val="22"/>
              </w:rPr>
            </w:pPr>
            <w:r w:rsidRPr="003666DD">
              <w:rPr>
                <w:i/>
                <w:sz w:val="22"/>
                <w:szCs w:val="22"/>
                <w:lang w:val="en-US"/>
              </w:rPr>
              <w:t>Y</w:t>
            </w:r>
            <w:r w:rsidRPr="003666DD">
              <w:rPr>
                <w:sz w:val="22"/>
                <w:szCs w:val="22"/>
              </w:rPr>
              <w:t xml:space="preserve"> - 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p w14:paraId="5F249F91" w14:textId="77777777" w:rsidR="0029465C" w:rsidRPr="003666DD" w:rsidRDefault="0029465C" w:rsidP="00E33004">
            <w:pPr>
              <w:tabs>
                <w:tab w:val="num" w:pos="0"/>
              </w:tabs>
              <w:rPr>
                <w:sz w:val="22"/>
                <w:szCs w:val="22"/>
              </w:rPr>
            </w:pPr>
            <w:r w:rsidRPr="003666DD">
              <w:rPr>
                <w:i/>
                <w:sz w:val="22"/>
                <w:szCs w:val="22"/>
                <w:lang w:val="en-US"/>
              </w:rPr>
              <w:t>X</w:t>
            </w:r>
            <w:r w:rsidRPr="003666DD">
              <w:rPr>
                <w:sz w:val="22"/>
                <w:szCs w:val="22"/>
              </w:rPr>
              <w:t xml:space="preserve"> – численность обучающихся 9-11 классов- участников всероссийской олимпиады школьников на заключительном этапе ее проведения;</w:t>
            </w:r>
          </w:p>
          <w:p w14:paraId="1B0A6827" w14:textId="77777777" w:rsidR="0029465C" w:rsidRPr="003666DD" w:rsidRDefault="0029465C" w:rsidP="00E33004">
            <w:pPr>
              <w:tabs>
                <w:tab w:val="num" w:pos="0"/>
              </w:tabs>
              <w:rPr>
                <w:sz w:val="22"/>
                <w:szCs w:val="22"/>
              </w:rPr>
            </w:pPr>
            <w:r w:rsidRPr="003666DD">
              <w:rPr>
                <w:i/>
                <w:sz w:val="22"/>
                <w:szCs w:val="22"/>
                <w:lang w:val="en-US"/>
              </w:rPr>
              <w:t>N</w:t>
            </w:r>
            <w:r w:rsidRPr="003666DD">
              <w:rPr>
                <w:i/>
                <w:sz w:val="22"/>
                <w:szCs w:val="22"/>
              </w:rPr>
              <w:t xml:space="preserve"> –</w:t>
            </w:r>
            <w:r w:rsidRPr="003666DD">
              <w:rPr>
                <w:sz w:val="22"/>
                <w:szCs w:val="22"/>
              </w:rPr>
              <w:t xml:space="preserve"> общая численность обучающихся 9-11 классов, без учета обучающихся по очно-за</w:t>
            </w:r>
            <w:r w:rsidRPr="003666DD">
              <w:rPr>
                <w:sz w:val="22"/>
                <w:szCs w:val="22"/>
              </w:rPr>
              <w:lastRenderedPageBreak/>
              <w:t>очной форме обучения, школ и классов, реализующих адаптированные основные общеобразовательные программы.</w:t>
            </w:r>
          </w:p>
          <w:p w14:paraId="794A57E9" w14:textId="77777777" w:rsidR="0029465C" w:rsidRPr="003666DD" w:rsidRDefault="0029465C" w:rsidP="00E33004">
            <w:pPr>
              <w:pStyle w:val="afffa"/>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41B8B3E"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3</w:t>
            </w:r>
          </w:p>
        </w:tc>
        <w:tc>
          <w:tcPr>
            <w:tcW w:w="1559" w:type="dxa"/>
            <w:tcBorders>
              <w:top w:val="single" w:sz="4" w:space="0" w:color="auto"/>
              <w:left w:val="single" w:sz="4" w:space="0" w:color="auto"/>
              <w:bottom w:val="single" w:sz="4" w:space="0" w:color="auto"/>
              <w:right w:val="single" w:sz="4" w:space="0" w:color="auto"/>
            </w:tcBorders>
          </w:tcPr>
          <w:p w14:paraId="1FB99E45" w14:textId="77777777" w:rsidR="0029465C" w:rsidRPr="003666DD" w:rsidRDefault="0029465C" w:rsidP="00E33004">
            <w:pPr>
              <w:pStyle w:val="24"/>
              <w:spacing w:after="0" w:line="240" w:lineRule="auto"/>
              <w:ind w:left="0"/>
              <w:jc w:val="both"/>
              <w:rPr>
                <w:sz w:val="22"/>
                <w:szCs w:val="22"/>
              </w:rPr>
            </w:pPr>
            <w:r w:rsidRPr="003666DD">
              <w:rPr>
                <w:sz w:val="22"/>
                <w:szCs w:val="22"/>
              </w:rPr>
              <w:t>отчетность общеобразовательных учреждений, подтвержденная документально.</w:t>
            </w:r>
          </w:p>
          <w:p w14:paraId="2EF98141" w14:textId="77777777" w:rsidR="0029465C" w:rsidRPr="003666DD" w:rsidRDefault="0029465C" w:rsidP="00E33004">
            <w:pPr>
              <w:pStyle w:val="afffa"/>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tcBorders>
          </w:tcPr>
          <w:p w14:paraId="34E05954"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4ED73D44" w14:textId="77777777" w:rsidTr="00E33004">
        <w:tc>
          <w:tcPr>
            <w:tcW w:w="709" w:type="dxa"/>
            <w:tcBorders>
              <w:top w:val="single" w:sz="4" w:space="0" w:color="auto"/>
              <w:bottom w:val="single" w:sz="4" w:space="0" w:color="auto"/>
              <w:right w:val="single" w:sz="4" w:space="0" w:color="auto"/>
            </w:tcBorders>
          </w:tcPr>
          <w:p w14:paraId="4703E388"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2.7</w:t>
            </w:r>
          </w:p>
        </w:tc>
        <w:tc>
          <w:tcPr>
            <w:tcW w:w="2268" w:type="dxa"/>
            <w:tcBorders>
              <w:top w:val="single" w:sz="4" w:space="0" w:color="auto"/>
              <w:left w:val="single" w:sz="4" w:space="0" w:color="auto"/>
              <w:bottom w:val="single" w:sz="4" w:space="0" w:color="auto"/>
              <w:right w:val="single" w:sz="4" w:space="0" w:color="auto"/>
            </w:tcBorders>
          </w:tcPr>
          <w:p w14:paraId="7B3CB876"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Доля учащихся, обучающихся во 2-ю смену</w:t>
            </w:r>
          </w:p>
        </w:tc>
        <w:tc>
          <w:tcPr>
            <w:tcW w:w="1153" w:type="dxa"/>
            <w:tcBorders>
              <w:top w:val="single" w:sz="4" w:space="0" w:color="auto"/>
              <w:left w:val="single" w:sz="4" w:space="0" w:color="auto"/>
              <w:bottom w:val="single" w:sz="4" w:space="0" w:color="auto"/>
              <w:right w:val="single" w:sz="4" w:space="0" w:color="auto"/>
            </w:tcBorders>
          </w:tcPr>
          <w:p w14:paraId="637D81D3"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tcPr>
          <w:p w14:paraId="60EA5856"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показатель характеризует степень наполняемости общеобразовательных учреждений, позволяет в динамике оценить результаты реализации мероприятий, направленных на обеспечение доступности общего образования.</w:t>
            </w:r>
          </w:p>
        </w:tc>
        <w:tc>
          <w:tcPr>
            <w:tcW w:w="1264" w:type="dxa"/>
            <w:tcBorders>
              <w:top w:val="single" w:sz="4" w:space="0" w:color="auto"/>
              <w:left w:val="single" w:sz="4" w:space="0" w:color="auto"/>
              <w:bottom w:val="single" w:sz="4" w:space="0" w:color="auto"/>
              <w:right w:val="single" w:sz="4" w:space="0" w:color="auto"/>
            </w:tcBorders>
          </w:tcPr>
          <w:p w14:paraId="194BCF8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1 раз в год, по данным на 5 сентября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0C656AA7"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position w:val="-24"/>
                <w:sz w:val="22"/>
                <w:szCs w:val="22"/>
              </w:rPr>
              <w:object w:dxaOrig="1160" w:dyaOrig="620" w14:anchorId="24AEA9DE">
                <v:shape id="_x0000_i1069" type="#_x0000_t75" style="width:64.15pt;height:36pt" o:ole="">
                  <v:imagedata r:id="rId29" o:title=""/>
                </v:shape>
                <o:OLEObject Type="Embed" ProgID="Equation.3" ShapeID="_x0000_i1069" DrawAspect="Content" ObjectID="_1761055059" r:id="rId81"/>
              </w:object>
            </w:r>
            <w:r w:rsidRPr="003666DD">
              <w:rPr>
                <w:rFonts w:ascii="Times New Roman" w:hAnsi="Times New Roman" w:cs="Times New Roman"/>
                <w:sz w:val="22"/>
                <w:szCs w:val="22"/>
              </w:rPr>
              <w:t>%</w:t>
            </w:r>
          </w:p>
        </w:tc>
        <w:tc>
          <w:tcPr>
            <w:tcW w:w="2409" w:type="dxa"/>
            <w:tcBorders>
              <w:top w:val="single" w:sz="4" w:space="0" w:color="auto"/>
              <w:left w:val="single" w:sz="4" w:space="0" w:color="auto"/>
              <w:bottom w:val="single" w:sz="4" w:space="0" w:color="auto"/>
              <w:right w:val="single" w:sz="4" w:space="0" w:color="auto"/>
            </w:tcBorders>
          </w:tcPr>
          <w:p w14:paraId="29B93EC5" w14:textId="77777777" w:rsidR="0029465C" w:rsidRPr="003666DD" w:rsidRDefault="0029465C" w:rsidP="00E33004">
            <w:pPr>
              <w:tabs>
                <w:tab w:val="num" w:pos="0"/>
              </w:tabs>
              <w:rPr>
                <w:sz w:val="22"/>
                <w:szCs w:val="22"/>
              </w:rPr>
            </w:pPr>
            <w:r w:rsidRPr="003666DD">
              <w:rPr>
                <w:sz w:val="22"/>
                <w:szCs w:val="22"/>
                <w:lang w:val="en-US"/>
              </w:rPr>
              <w:t>Y</w:t>
            </w:r>
            <w:r w:rsidRPr="003666DD">
              <w:rPr>
                <w:sz w:val="22"/>
                <w:szCs w:val="22"/>
              </w:rPr>
              <w:t xml:space="preserve"> - доля учащихся, обучающихся во 2-ю смену;</w:t>
            </w:r>
          </w:p>
          <w:p w14:paraId="42A9C496" w14:textId="77777777" w:rsidR="0029465C" w:rsidRPr="003666DD" w:rsidRDefault="0029465C" w:rsidP="00E33004">
            <w:pPr>
              <w:tabs>
                <w:tab w:val="num" w:pos="0"/>
              </w:tabs>
              <w:rPr>
                <w:sz w:val="22"/>
                <w:szCs w:val="22"/>
              </w:rPr>
            </w:pPr>
            <w:r w:rsidRPr="003666DD">
              <w:rPr>
                <w:sz w:val="22"/>
                <w:szCs w:val="22"/>
                <w:lang w:val="en-US"/>
              </w:rPr>
              <w:t>X</w:t>
            </w:r>
            <w:r w:rsidRPr="003666DD">
              <w:rPr>
                <w:sz w:val="22"/>
                <w:szCs w:val="22"/>
              </w:rPr>
              <w:t xml:space="preserve"> – численность обучающихся, занимающихся во 2-ю смену, без учета обучающихся по очно-заочной форме обучения, включая обучающихся школ и классов, реализующих адаптированные основные общеобразовательные программы;</w:t>
            </w:r>
          </w:p>
          <w:p w14:paraId="05E7911A" w14:textId="77777777" w:rsidR="0029465C" w:rsidRPr="003666DD" w:rsidRDefault="0029465C" w:rsidP="00E33004">
            <w:pPr>
              <w:tabs>
                <w:tab w:val="num" w:pos="0"/>
              </w:tabs>
              <w:rPr>
                <w:sz w:val="22"/>
                <w:szCs w:val="22"/>
              </w:rPr>
            </w:pPr>
            <w:r w:rsidRPr="003666DD">
              <w:rPr>
                <w:i/>
                <w:sz w:val="22"/>
                <w:szCs w:val="22"/>
                <w:lang w:val="en-US"/>
              </w:rPr>
              <w:t>N</w:t>
            </w:r>
            <w:r w:rsidRPr="003666DD">
              <w:rPr>
                <w:i/>
                <w:sz w:val="22"/>
                <w:szCs w:val="22"/>
              </w:rPr>
              <w:t xml:space="preserve"> –</w:t>
            </w:r>
            <w:r w:rsidRPr="003666DD">
              <w:rPr>
                <w:sz w:val="22"/>
                <w:szCs w:val="22"/>
              </w:rPr>
              <w:t xml:space="preserve"> общая численность обучающихся 1-11 </w:t>
            </w:r>
            <w:r w:rsidRPr="003666DD">
              <w:rPr>
                <w:sz w:val="22"/>
                <w:szCs w:val="22"/>
              </w:rPr>
              <w:lastRenderedPageBreak/>
              <w:t>классов без учета обучающихся МБОУ «Центр образования» (учреждение реорганизовано в 2017 году)/обучающиеся по очно-заочной форме обучения, обучающихся школ и классов, реализующих адаптированные основные общеобразовательные программы.</w:t>
            </w:r>
          </w:p>
        </w:tc>
        <w:tc>
          <w:tcPr>
            <w:tcW w:w="1134" w:type="dxa"/>
            <w:tcBorders>
              <w:top w:val="single" w:sz="4" w:space="0" w:color="auto"/>
              <w:left w:val="single" w:sz="4" w:space="0" w:color="auto"/>
              <w:bottom w:val="single" w:sz="4" w:space="0" w:color="auto"/>
              <w:right w:val="single" w:sz="4" w:space="0" w:color="auto"/>
            </w:tcBorders>
          </w:tcPr>
          <w:p w14:paraId="1FB6476C"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 xml:space="preserve">3  </w:t>
            </w:r>
          </w:p>
        </w:tc>
        <w:tc>
          <w:tcPr>
            <w:tcW w:w="1559" w:type="dxa"/>
            <w:tcBorders>
              <w:top w:val="single" w:sz="4" w:space="0" w:color="auto"/>
              <w:left w:val="single" w:sz="4" w:space="0" w:color="auto"/>
              <w:bottom w:val="single" w:sz="4" w:space="0" w:color="auto"/>
              <w:right w:val="single" w:sz="4" w:space="0" w:color="auto"/>
            </w:tcBorders>
          </w:tcPr>
          <w:p w14:paraId="2EDEBDD2"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статистических отчетов ОО-1, данные, предоставляемые общеобразовательными учреждениями.</w:t>
            </w:r>
          </w:p>
        </w:tc>
        <w:tc>
          <w:tcPr>
            <w:tcW w:w="1560" w:type="dxa"/>
            <w:tcBorders>
              <w:top w:val="single" w:sz="4" w:space="0" w:color="auto"/>
              <w:left w:val="single" w:sz="4" w:space="0" w:color="auto"/>
              <w:bottom w:val="single" w:sz="4" w:space="0" w:color="auto"/>
              <w:right w:val="single" w:sz="4" w:space="0" w:color="auto"/>
            </w:tcBorders>
          </w:tcPr>
          <w:p w14:paraId="3224F4FC"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1FC54B59" w14:textId="77777777" w:rsidTr="00E33004">
        <w:tc>
          <w:tcPr>
            <w:tcW w:w="709" w:type="dxa"/>
            <w:tcBorders>
              <w:top w:val="single" w:sz="4" w:space="0" w:color="auto"/>
              <w:bottom w:val="single" w:sz="4" w:space="0" w:color="auto"/>
              <w:right w:val="single" w:sz="4" w:space="0" w:color="auto"/>
            </w:tcBorders>
          </w:tcPr>
          <w:p w14:paraId="32562BC0" w14:textId="77777777" w:rsidR="0029465C" w:rsidRPr="003666DD" w:rsidRDefault="0029465C" w:rsidP="00E33004">
            <w:pPr>
              <w:tabs>
                <w:tab w:val="num" w:pos="0"/>
              </w:tabs>
              <w:jc w:val="center"/>
              <w:rPr>
                <w:sz w:val="22"/>
                <w:szCs w:val="22"/>
              </w:rPr>
            </w:pPr>
            <w:r w:rsidRPr="003666DD">
              <w:rPr>
                <w:sz w:val="22"/>
                <w:szCs w:val="22"/>
              </w:rPr>
              <w:t>2.8</w:t>
            </w:r>
          </w:p>
        </w:tc>
        <w:tc>
          <w:tcPr>
            <w:tcW w:w="2268" w:type="dxa"/>
            <w:tcBorders>
              <w:top w:val="single" w:sz="4" w:space="0" w:color="auto"/>
              <w:left w:val="single" w:sz="4" w:space="0" w:color="auto"/>
              <w:bottom w:val="single" w:sz="4" w:space="0" w:color="auto"/>
              <w:right w:val="single" w:sz="4" w:space="0" w:color="auto"/>
            </w:tcBorders>
          </w:tcPr>
          <w:p w14:paraId="2ED93A9F" w14:textId="77777777" w:rsidR="0029465C" w:rsidRPr="003666DD" w:rsidRDefault="0029465C" w:rsidP="00E33004">
            <w:pPr>
              <w:tabs>
                <w:tab w:val="num" w:pos="0"/>
              </w:tabs>
              <w:jc w:val="both"/>
              <w:rPr>
                <w:sz w:val="22"/>
                <w:szCs w:val="22"/>
              </w:rPr>
            </w:pPr>
            <w:r w:rsidRPr="003666DD">
              <w:rPr>
                <w:sz w:val="22"/>
                <w:szCs w:val="22"/>
              </w:rPr>
              <w:t>Доля школьников, обучающихся по федеральным государственным образовательным стандартам, в общей численности школьников</w:t>
            </w:r>
          </w:p>
        </w:tc>
        <w:tc>
          <w:tcPr>
            <w:tcW w:w="1153" w:type="dxa"/>
            <w:tcBorders>
              <w:top w:val="single" w:sz="4" w:space="0" w:color="auto"/>
              <w:left w:val="single" w:sz="4" w:space="0" w:color="auto"/>
              <w:bottom w:val="single" w:sz="4" w:space="0" w:color="auto"/>
              <w:right w:val="single" w:sz="4" w:space="0" w:color="auto"/>
            </w:tcBorders>
          </w:tcPr>
          <w:p w14:paraId="5EAA9F61" w14:textId="77777777" w:rsidR="0029465C" w:rsidRPr="003666DD" w:rsidRDefault="0029465C" w:rsidP="00E33004">
            <w:pPr>
              <w:tabs>
                <w:tab w:val="num" w:pos="0"/>
              </w:tabs>
              <w:rPr>
                <w:sz w:val="22"/>
                <w:szCs w:val="22"/>
              </w:rPr>
            </w:pPr>
            <w:r w:rsidRPr="003666DD">
              <w:rPr>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tcPr>
          <w:p w14:paraId="52B1403A" w14:textId="77777777" w:rsidR="0029465C" w:rsidRPr="003666DD" w:rsidRDefault="0029465C" w:rsidP="00E33004">
            <w:pPr>
              <w:tabs>
                <w:tab w:val="num" w:pos="0"/>
              </w:tabs>
              <w:rPr>
                <w:sz w:val="22"/>
                <w:szCs w:val="22"/>
              </w:rPr>
            </w:pPr>
            <w:r w:rsidRPr="003666DD">
              <w:rPr>
                <w:sz w:val="22"/>
                <w:szCs w:val="22"/>
              </w:rPr>
              <w:t>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обновление содержания образования</w:t>
            </w:r>
          </w:p>
        </w:tc>
        <w:tc>
          <w:tcPr>
            <w:tcW w:w="1264" w:type="dxa"/>
            <w:tcBorders>
              <w:top w:val="single" w:sz="4" w:space="0" w:color="auto"/>
              <w:left w:val="single" w:sz="4" w:space="0" w:color="auto"/>
              <w:bottom w:val="single" w:sz="4" w:space="0" w:color="auto"/>
              <w:right w:val="single" w:sz="4" w:space="0" w:color="auto"/>
            </w:tcBorders>
          </w:tcPr>
          <w:p w14:paraId="74F9D1CD" w14:textId="77777777" w:rsidR="0029465C" w:rsidRPr="003666DD" w:rsidRDefault="0029465C" w:rsidP="00E33004">
            <w:pPr>
              <w:tabs>
                <w:tab w:val="num" w:pos="0"/>
              </w:tabs>
              <w:rPr>
                <w:sz w:val="22"/>
                <w:szCs w:val="22"/>
              </w:rPr>
            </w:pPr>
            <w:r w:rsidRPr="003666DD">
              <w:rPr>
                <w:sz w:val="22"/>
                <w:szCs w:val="22"/>
              </w:rPr>
              <w:t>1 раз в год, по данным на 20 сентября текущего года.</w:t>
            </w:r>
          </w:p>
          <w:p w14:paraId="2EF2926B" w14:textId="77777777" w:rsidR="0029465C" w:rsidRPr="003666DD" w:rsidRDefault="0029465C" w:rsidP="00E33004">
            <w:pPr>
              <w:tabs>
                <w:tab w:val="num" w:pos="0"/>
              </w:tabs>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AE7F0E8" w14:textId="77777777" w:rsidR="0029465C" w:rsidRPr="003666DD" w:rsidRDefault="0029465C" w:rsidP="00E33004">
            <w:pPr>
              <w:tabs>
                <w:tab w:val="num" w:pos="0"/>
              </w:tabs>
              <w:rPr>
                <w:sz w:val="22"/>
                <w:szCs w:val="22"/>
              </w:rPr>
            </w:pPr>
            <w:r w:rsidRPr="003666DD">
              <w:rPr>
                <w:sz w:val="22"/>
                <w:szCs w:val="22"/>
              </w:rPr>
              <w:object w:dxaOrig="1272" w:dyaOrig="696" w14:anchorId="5BB764D7">
                <v:shape id="_x0000_i1070" type="#_x0000_t75" style="width:64.95pt;height:36pt" o:ole="">
                  <v:imagedata r:id="rId29" o:title=""/>
                </v:shape>
                <o:OLEObject Type="Embed" ProgID="Equation.3" ShapeID="_x0000_i1070" DrawAspect="Content" ObjectID="_1761055060" r:id="rId82"/>
              </w:object>
            </w:r>
          </w:p>
        </w:tc>
        <w:tc>
          <w:tcPr>
            <w:tcW w:w="2409" w:type="dxa"/>
            <w:tcBorders>
              <w:top w:val="single" w:sz="4" w:space="0" w:color="auto"/>
              <w:left w:val="single" w:sz="4" w:space="0" w:color="auto"/>
              <w:bottom w:val="single" w:sz="4" w:space="0" w:color="auto"/>
              <w:right w:val="single" w:sz="4" w:space="0" w:color="auto"/>
            </w:tcBorders>
          </w:tcPr>
          <w:p w14:paraId="1F11CC8D" w14:textId="77777777" w:rsidR="0029465C" w:rsidRPr="003666DD" w:rsidRDefault="0029465C" w:rsidP="00E33004">
            <w:pPr>
              <w:tabs>
                <w:tab w:val="num" w:pos="0"/>
              </w:tabs>
              <w:rPr>
                <w:sz w:val="22"/>
                <w:szCs w:val="22"/>
              </w:rPr>
            </w:pPr>
            <w:r w:rsidRPr="003666DD">
              <w:rPr>
                <w:sz w:val="22"/>
                <w:szCs w:val="22"/>
              </w:rPr>
              <w:t>Y - доля школьников, обучающихся по федеральным государственным образовательным стандартам, в общей численности школьников;</w:t>
            </w:r>
          </w:p>
          <w:p w14:paraId="08E0EFA7" w14:textId="77777777" w:rsidR="0029465C" w:rsidRPr="003666DD" w:rsidRDefault="0029465C" w:rsidP="00E33004">
            <w:pPr>
              <w:tabs>
                <w:tab w:val="num" w:pos="0"/>
              </w:tabs>
              <w:rPr>
                <w:sz w:val="22"/>
                <w:szCs w:val="22"/>
              </w:rPr>
            </w:pPr>
            <w:r w:rsidRPr="003666DD">
              <w:rPr>
                <w:sz w:val="22"/>
                <w:szCs w:val="22"/>
              </w:rPr>
              <w:t xml:space="preserve">X – численность школьников, обучающихся по федеральным государственным </w:t>
            </w:r>
            <w:r w:rsidRPr="003666DD">
              <w:rPr>
                <w:sz w:val="22"/>
                <w:szCs w:val="22"/>
              </w:rPr>
              <w:lastRenderedPageBreak/>
              <w:t>образовательным стандартам;</w:t>
            </w:r>
          </w:p>
          <w:p w14:paraId="38569683" w14:textId="77777777" w:rsidR="0029465C" w:rsidRPr="003666DD" w:rsidRDefault="0029465C" w:rsidP="00E33004">
            <w:pPr>
              <w:tabs>
                <w:tab w:val="num" w:pos="0"/>
              </w:tabs>
              <w:rPr>
                <w:sz w:val="22"/>
                <w:szCs w:val="22"/>
              </w:rPr>
            </w:pPr>
            <w:r w:rsidRPr="003666DD">
              <w:rPr>
                <w:sz w:val="22"/>
                <w:szCs w:val="22"/>
              </w:rPr>
              <w:t>N – общая численность обучающихся 1-11 классов.</w:t>
            </w:r>
          </w:p>
          <w:p w14:paraId="6CD8E5F2" w14:textId="77777777" w:rsidR="0029465C" w:rsidRPr="003666DD" w:rsidRDefault="0029465C" w:rsidP="00E33004">
            <w:pPr>
              <w:tabs>
                <w:tab w:val="num" w:pos="0"/>
              </w:tabs>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7FA6442"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 xml:space="preserve">3  </w:t>
            </w:r>
          </w:p>
        </w:tc>
        <w:tc>
          <w:tcPr>
            <w:tcW w:w="1559" w:type="dxa"/>
            <w:tcBorders>
              <w:top w:val="single" w:sz="4" w:space="0" w:color="auto"/>
              <w:left w:val="single" w:sz="4" w:space="0" w:color="auto"/>
              <w:bottom w:val="single" w:sz="4" w:space="0" w:color="auto"/>
              <w:right w:val="single" w:sz="4" w:space="0" w:color="auto"/>
            </w:tcBorders>
          </w:tcPr>
          <w:p w14:paraId="3BE50ED2" w14:textId="77777777" w:rsidR="0029465C" w:rsidRPr="003666DD" w:rsidRDefault="0029465C" w:rsidP="00E33004">
            <w:pPr>
              <w:tabs>
                <w:tab w:val="num" w:pos="0"/>
              </w:tabs>
              <w:rPr>
                <w:sz w:val="22"/>
                <w:szCs w:val="22"/>
              </w:rPr>
            </w:pPr>
            <w:r w:rsidRPr="003666DD">
              <w:rPr>
                <w:sz w:val="22"/>
                <w:szCs w:val="22"/>
              </w:rPr>
              <w:t>данные статистических отчетов ОО-1, данные, предоставляемые общеобразовательными учреждениями</w:t>
            </w:r>
          </w:p>
        </w:tc>
        <w:tc>
          <w:tcPr>
            <w:tcW w:w="1560" w:type="dxa"/>
            <w:tcBorders>
              <w:top w:val="single" w:sz="4" w:space="0" w:color="auto"/>
              <w:left w:val="single" w:sz="4" w:space="0" w:color="auto"/>
              <w:bottom w:val="single" w:sz="4" w:space="0" w:color="auto"/>
            </w:tcBorders>
          </w:tcPr>
          <w:p w14:paraId="5D7655C5" w14:textId="77777777" w:rsidR="0029465C" w:rsidRPr="003666DD" w:rsidRDefault="0029465C" w:rsidP="00E33004">
            <w:pPr>
              <w:tabs>
                <w:tab w:val="num" w:pos="0"/>
              </w:tabs>
              <w:rPr>
                <w:sz w:val="22"/>
                <w:szCs w:val="22"/>
              </w:rPr>
            </w:pPr>
            <w:r w:rsidRPr="003666DD">
              <w:rPr>
                <w:sz w:val="22"/>
                <w:szCs w:val="22"/>
              </w:rPr>
              <w:t>Управление образования мэрии города Череповца</w:t>
            </w:r>
          </w:p>
        </w:tc>
      </w:tr>
      <w:tr w:rsidR="0029465C" w:rsidRPr="003666DD" w14:paraId="49B21409" w14:textId="77777777" w:rsidTr="00E33004">
        <w:tc>
          <w:tcPr>
            <w:tcW w:w="709" w:type="dxa"/>
            <w:tcBorders>
              <w:top w:val="single" w:sz="4" w:space="0" w:color="auto"/>
              <w:bottom w:val="single" w:sz="4" w:space="0" w:color="auto"/>
              <w:right w:val="single" w:sz="4" w:space="0" w:color="auto"/>
            </w:tcBorders>
          </w:tcPr>
          <w:p w14:paraId="6EE85492"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2.9</w:t>
            </w:r>
          </w:p>
        </w:tc>
        <w:tc>
          <w:tcPr>
            <w:tcW w:w="2268" w:type="dxa"/>
            <w:tcBorders>
              <w:top w:val="single" w:sz="4" w:space="0" w:color="auto"/>
              <w:left w:val="single" w:sz="4" w:space="0" w:color="auto"/>
              <w:bottom w:val="single" w:sz="4" w:space="0" w:color="auto"/>
              <w:right w:val="single" w:sz="4" w:space="0" w:color="auto"/>
            </w:tcBorders>
          </w:tcPr>
          <w:p w14:paraId="62014A91"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Доля общеобразовательных учреждений, осуществляющих дистанционное обучение обучающихся, в общей численности общеобразовательных учреждений</w:t>
            </w:r>
          </w:p>
        </w:tc>
        <w:tc>
          <w:tcPr>
            <w:tcW w:w="1153" w:type="dxa"/>
            <w:tcBorders>
              <w:top w:val="single" w:sz="4" w:space="0" w:color="auto"/>
              <w:left w:val="single" w:sz="4" w:space="0" w:color="auto"/>
              <w:bottom w:val="single" w:sz="4" w:space="0" w:color="auto"/>
              <w:right w:val="single" w:sz="4" w:space="0" w:color="auto"/>
            </w:tcBorders>
          </w:tcPr>
          <w:p w14:paraId="66967B4F"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tcPr>
          <w:p w14:paraId="36056F59" w14:textId="77777777" w:rsidR="0029465C" w:rsidRPr="003666DD" w:rsidRDefault="0029465C" w:rsidP="00E33004">
            <w:pPr>
              <w:pStyle w:val="24"/>
              <w:tabs>
                <w:tab w:val="left" w:pos="0"/>
              </w:tabs>
              <w:spacing w:after="0" w:line="240" w:lineRule="auto"/>
              <w:ind w:left="0"/>
              <w:jc w:val="both"/>
              <w:rPr>
                <w:sz w:val="22"/>
                <w:szCs w:val="22"/>
              </w:rPr>
            </w:pPr>
            <w:r w:rsidRPr="003666DD">
              <w:rPr>
                <w:sz w:val="22"/>
                <w:szCs w:val="22"/>
              </w:rPr>
              <w:t>показатель характеризует уровень обеспечения школьников новыми технологиями в образовании, позволяет в динамике оценить результаты реализации мероприятий, направленных на организационное обеспечение внедрения современных технологий.</w:t>
            </w:r>
          </w:p>
          <w:p w14:paraId="098D8785" w14:textId="77777777" w:rsidR="0029465C" w:rsidRPr="003666DD" w:rsidRDefault="0029465C" w:rsidP="00E33004">
            <w:pPr>
              <w:pStyle w:val="afffa"/>
              <w:rPr>
                <w:rFonts w:ascii="Times New Roman" w:hAnsi="Times New Roman" w:cs="Times New Roman"/>
                <w:sz w:val="22"/>
                <w:szCs w:val="22"/>
              </w:rPr>
            </w:pPr>
          </w:p>
        </w:tc>
        <w:tc>
          <w:tcPr>
            <w:tcW w:w="1264" w:type="dxa"/>
            <w:tcBorders>
              <w:top w:val="single" w:sz="4" w:space="0" w:color="auto"/>
              <w:left w:val="single" w:sz="4" w:space="0" w:color="auto"/>
              <w:bottom w:val="single" w:sz="4" w:space="0" w:color="auto"/>
              <w:right w:val="single" w:sz="4" w:space="0" w:color="auto"/>
            </w:tcBorders>
          </w:tcPr>
          <w:p w14:paraId="1594B92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1 раз в год, по данным на 20 сентября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05900415"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position w:val="-24"/>
                <w:sz w:val="22"/>
                <w:szCs w:val="22"/>
              </w:rPr>
              <w:object w:dxaOrig="1160" w:dyaOrig="620" w14:anchorId="25A478FA">
                <v:shape id="_x0000_i1071" type="#_x0000_t75" style="width:64.15pt;height:36pt" o:ole="">
                  <v:imagedata r:id="rId29" o:title=""/>
                </v:shape>
                <o:OLEObject Type="Embed" ProgID="Equation.3" ShapeID="_x0000_i1071" DrawAspect="Content" ObjectID="_1761055061" r:id="rId83"/>
              </w:object>
            </w:r>
          </w:p>
        </w:tc>
        <w:tc>
          <w:tcPr>
            <w:tcW w:w="2409" w:type="dxa"/>
            <w:tcBorders>
              <w:top w:val="single" w:sz="4" w:space="0" w:color="auto"/>
              <w:left w:val="single" w:sz="4" w:space="0" w:color="auto"/>
              <w:bottom w:val="single" w:sz="4" w:space="0" w:color="auto"/>
              <w:right w:val="single" w:sz="4" w:space="0" w:color="auto"/>
            </w:tcBorders>
          </w:tcPr>
          <w:p w14:paraId="00F95739" w14:textId="77777777" w:rsidR="0029465C" w:rsidRPr="003666DD" w:rsidRDefault="0029465C" w:rsidP="00E33004">
            <w:pPr>
              <w:tabs>
                <w:tab w:val="num" w:pos="0"/>
              </w:tabs>
              <w:rPr>
                <w:sz w:val="22"/>
                <w:szCs w:val="22"/>
              </w:rPr>
            </w:pPr>
            <w:r w:rsidRPr="003666DD">
              <w:rPr>
                <w:sz w:val="22"/>
                <w:szCs w:val="22"/>
                <w:lang w:val="en-US"/>
              </w:rPr>
              <w:t>Y</w:t>
            </w:r>
            <w:r w:rsidRPr="003666DD">
              <w:rPr>
                <w:sz w:val="22"/>
                <w:szCs w:val="22"/>
              </w:rPr>
              <w:t xml:space="preserve"> - доля общеобразовательных учреждений, осуществляющих дистанционное обучение обучающихся, в общей численности общеобразовательных учреждений;</w:t>
            </w:r>
          </w:p>
          <w:p w14:paraId="7893E505" w14:textId="77777777" w:rsidR="0029465C" w:rsidRPr="003666DD" w:rsidRDefault="0029465C" w:rsidP="00E33004">
            <w:pPr>
              <w:tabs>
                <w:tab w:val="num" w:pos="0"/>
              </w:tabs>
              <w:rPr>
                <w:sz w:val="22"/>
                <w:szCs w:val="22"/>
              </w:rPr>
            </w:pPr>
            <w:r w:rsidRPr="003666DD">
              <w:rPr>
                <w:sz w:val="22"/>
                <w:szCs w:val="22"/>
                <w:lang w:val="en-US"/>
              </w:rPr>
              <w:t>X</w:t>
            </w:r>
            <w:r w:rsidRPr="003666DD">
              <w:rPr>
                <w:sz w:val="22"/>
                <w:szCs w:val="22"/>
              </w:rPr>
              <w:t xml:space="preserve"> – количество общеобразовательных учреждений, осуществляющих дистанционное обучение обучающихся;</w:t>
            </w:r>
          </w:p>
          <w:p w14:paraId="5CC5DD50"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i/>
                <w:sz w:val="22"/>
                <w:szCs w:val="22"/>
                <w:lang w:val="en-US"/>
              </w:rPr>
              <w:t>N</w:t>
            </w:r>
            <w:r w:rsidRPr="003666DD">
              <w:rPr>
                <w:rFonts w:ascii="Times New Roman" w:hAnsi="Times New Roman" w:cs="Times New Roman"/>
                <w:i/>
                <w:sz w:val="22"/>
                <w:szCs w:val="22"/>
              </w:rPr>
              <w:t xml:space="preserve"> –</w:t>
            </w:r>
            <w:r w:rsidRPr="003666DD">
              <w:rPr>
                <w:rFonts w:ascii="Times New Roman" w:hAnsi="Times New Roman" w:cs="Times New Roman"/>
                <w:sz w:val="22"/>
                <w:szCs w:val="22"/>
              </w:rPr>
              <w:t xml:space="preserve"> общее количество общеобразовательных учреждений (5 центров дистанционного обучения)</w:t>
            </w:r>
          </w:p>
        </w:tc>
        <w:tc>
          <w:tcPr>
            <w:tcW w:w="1134" w:type="dxa"/>
            <w:tcBorders>
              <w:top w:val="single" w:sz="4" w:space="0" w:color="auto"/>
              <w:left w:val="single" w:sz="4" w:space="0" w:color="auto"/>
              <w:bottom w:val="single" w:sz="4" w:space="0" w:color="auto"/>
              <w:right w:val="single" w:sz="4" w:space="0" w:color="auto"/>
            </w:tcBorders>
          </w:tcPr>
          <w:p w14:paraId="2DC82C0B"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3  </w:t>
            </w:r>
          </w:p>
        </w:tc>
        <w:tc>
          <w:tcPr>
            <w:tcW w:w="1559" w:type="dxa"/>
            <w:tcBorders>
              <w:top w:val="single" w:sz="4" w:space="0" w:color="auto"/>
              <w:left w:val="single" w:sz="4" w:space="0" w:color="auto"/>
              <w:bottom w:val="single" w:sz="4" w:space="0" w:color="auto"/>
              <w:right w:val="single" w:sz="4" w:space="0" w:color="auto"/>
            </w:tcBorders>
          </w:tcPr>
          <w:p w14:paraId="734E5DA3"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данные статистических отчетов ОО-1, </w:t>
            </w:r>
          </w:p>
        </w:tc>
        <w:tc>
          <w:tcPr>
            <w:tcW w:w="1560" w:type="dxa"/>
            <w:tcBorders>
              <w:top w:val="single" w:sz="4" w:space="0" w:color="auto"/>
              <w:left w:val="single" w:sz="4" w:space="0" w:color="auto"/>
              <w:bottom w:val="single" w:sz="4" w:space="0" w:color="auto"/>
              <w:right w:val="single" w:sz="4" w:space="0" w:color="auto"/>
            </w:tcBorders>
          </w:tcPr>
          <w:p w14:paraId="206B268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65F62AD5" w14:textId="77777777" w:rsidTr="00E33004">
        <w:tc>
          <w:tcPr>
            <w:tcW w:w="709" w:type="dxa"/>
            <w:tcBorders>
              <w:top w:val="single" w:sz="4" w:space="0" w:color="auto"/>
              <w:bottom w:val="single" w:sz="4" w:space="0" w:color="auto"/>
              <w:right w:val="single" w:sz="4" w:space="0" w:color="auto"/>
            </w:tcBorders>
          </w:tcPr>
          <w:p w14:paraId="4FB774EF"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lastRenderedPageBreak/>
              <w:t>2.10</w:t>
            </w:r>
          </w:p>
        </w:tc>
        <w:tc>
          <w:tcPr>
            <w:tcW w:w="2268" w:type="dxa"/>
            <w:tcBorders>
              <w:top w:val="single" w:sz="4" w:space="0" w:color="auto"/>
              <w:left w:val="single" w:sz="4" w:space="0" w:color="auto"/>
              <w:bottom w:val="single" w:sz="4" w:space="0" w:color="auto"/>
              <w:right w:val="single" w:sz="4" w:space="0" w:color="auto"/>
            </w:tcBorders>
          </w:tcPr>
          <w:p w14:paraId="4C0DE298"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1153" w:type="dxa"/>
            <w:tcBorders>
              <w:top w:val="single" w:sz="4" w:space="0" w:color="auto"/>
              <w:left w:val="single" w:sz="4" w:space="0" w:color="auto"/>
              <w:bottom w:val="single" w:sz="4" w:space="0" w:color="auto"/>
              <w:right w:val="single" w:sz="4" w:space="0" w:color="auto"/>
            </w:tcBorders>
          </w:tcPr>
          <w:p w14:paraId="4BBABF07"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c>
          <w:tcPr>
            <w:tcW w:w="1978" w:type="dxa"/>
            <w:tcBorders>
              <w:top w:val="single" w:sz="4" w:space="0" w:color="auto"/>
              <w:left w:val="single" w:sz="4" w:space="0" w:color="auto"/>
              <w:bottom w:val="single" w:sz="4" w:space="0" w:color="auto"/>
              <w:right w:val="single" w:sz="4" w:space="0" w:color="auto"/>
            </w:tcBorders>
          </w:tcPr>
          <w:p w14:paraId="563F5944"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показатель характеризует степень укомплектованности общеобразовательных учреждений в соответствии с современными требованиями, позволяет в динамике оценить результаты реализации мероприятий, направленных на создание условий по совершенствованию материально-технической базы</w:t>
            </w:r>
          </w:p>
        </w:tc>
        <w:tc>
          <w:tcPr>
            <w:tcW w:w="1264" w:type="dxa"/>
            <w:tcBorders>
              <w:top w:val="single" w:sz="4" w:space="0" w:color="auto"/>
              <w:left w:val="single" w:sz="4" w:space="0" w:color="auto"/>
              <w:bottom w:val="single" w:sz="4" w:space="0" w:color="auto"/>
              <w:right w:val="single" w:sz="4" w:space="0" w:color="auto"/>
            </w:tcBorders>
          </w:tcPr>
          <w:p w14:paraId="57506ADB" w14:textId="77777777" w:rsidR="0029465C" w:rsidRPr="003666DD" w:rsidRDefault="0029465C" w:rsidP="00E33004">
            <w:pPr>
              <w:pStyle w:val="24"/>
              <w:tabs>
                <w:tab w:val="num" w:pos="0"/>
              </w:tabs>
              <w:spacing w:after="0" w:line="240" w:lineRule="auto"/>
              <w:ind w:left="0" w:firstLine="600"/>
              <w:jc w:val="both"/>
              <w:rPr>
                <w:sz w:val="22"/>
                <w:szCs w:val="22"/>
              </w:rPr>
            </w:pPr>
            <w:r w:rsidRPr="003666DD">
              <w:rPr>
                <w:sz w:val="22"/>
                <w:szCs w:val="22"/>
              </w:rPr>
              <w:t>1 раз в год, по состоянию на 1 января года, следующего за отчетным.</w:t>
            </w:r>
          </w:p>
          <w:p w14:paraId="432035A4" w14:textId="77777777" w:rsidR="0029465C" w:rsidRPr="003666DD" w:rsidRDefault="0029465C" w:rsidP="00E33004">
            <w:pPr>
              <w:pStyle w:val="afffa"/>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5B6A580"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object w:dxaOrig="1272" w:dyaOrig="696" w14:anchorId="31C1E5BD">
                <v:shape id="_x0000_i1072" type="#_x0000_t75" style="width:64.95pt;height:36pt" o:ole="">
                  <v:imagedata r:id="rId29" o:title=""/>
                </v:shape>
                <o:OLEObject Type="Embed" ProgID="Equation.3" ShapeID="_x0000_i1072" DrawAspect="Content" ObjectID="_1761055062" r:id="rId84"/>
              </w:object>
            </w:r>
          </w:p>
        </w:tc>
        <w:tc>
          <w:tcPr>
            <w:tcW w:w="2409" w:type="dxa"/>
            <w:tcBorders>
              <w:top w:val="single" w:sz="4" w:space="0" w:color="auto"/>
              <w:left w:val="single" w:sz="4" w:space="0" w:color="auto"/>
              <w:bottom w:val="single" w:sz="4" w:space="0" w:color="auto"/>
              <w:right w:val="single" w:sz="4" w:space="0" w:color="auto"/>
            </w:tcBorders>
          </w:tcPr>
          <w:p w14:paraId="0AF7FFF0" w14:textId="77777777" w:rsidR="0029465C" w:rsidRPr="003666DD" w:rsidRDefault="0029465C" w:rsidP="00E33004">
            <w:pPr>
              <w:tabs>
                <w:tab w:val="num" w:pos="0"/>
              </w:tabs>
              <w:ind w:firstLine="29"/>
              <w:rPr>
                <w:sz w:val="22"/>
                <w:szCs w:val="22"/>
              </w:rPr>
            </w:pPr>
            <w:r w:rsidRPr="003666DD">
              <w:rPr>
                <w:sz w:val="22"/>
                <w:szCs w:val="22"/>
              </w:rPr>
              <w:t>Y -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14:paraId="672244E5" w14:textId="77777777" w:rsidR="0029465C" w:rsidRPr="003666DD" w:rsidRDefault="0029465C" w:rsidP="00E33004">
            <w:pPr>
              <w:tabs>
                <w:tab w:val="num" w:pos="0"/>
              </w:tabs>
              <w:ind w:firstLine="29"/>
              <w:rPr>
                <w:sz w:val="22"/>
                <w:szCs w:val="22"/>
              </w:rPr>
            </w:pPr>
            <w:r w:rsidRPr="003666DD">
              <w:rPr>
                <w:sz w:val="22"/>
                <w:szCs w:val="22"/>
              </w:rPr>
              <w:t>X – количество общеобразовательных учреждений, соответствующих современным требованиям обучения;</w:t>
            </w:r>
          </w:p>
          <w:p w14:paraId="28B9F390" w14:textId="77777777" w:rsidR="0029465C" w:rsidRPr="003666DD" w:rsidRDefault="0029465C" w:rsidP="00E33004">
            <w:pPr>
              <w:tabs>
                <w:tab w:val="num" w:pos="0"/>
              </w:tabs>
              <w:ind w:firstLine="29"/>
              <w:rPr>
                <w:sz w:val="22"/>
                <w:szCs w:val="22"/>
              </w:rPr>
            </w:pPr>
            <w:r w:rsidRPr="003666DD">
              <w:rPr>
                <w:sz w:val="22"/>
                <w:szCs w:val="22"/>
              </w:rPr>
              <w:t>N – общее количество общеобразовательных учреждений.</w:t>
            </w:r>
          </w:p>
        </w:tc>
        <w:tc>
          <w:tcPr>
            <w:tcW w:w="1134" w:type="dxa"/>
            <w:tcBorders>
              <w:top w:val="single" w:sz="4" w:space="0" w:color="auto"/>
              <w:left w:val="single" w:sz="4" w:space="0" w:color="auto"/>
              <w:bottom w:val="single" w:sz="4" w:space="0" w:color="auto"/>
              <w:right w:val="single" w:sz="4" w:space="0" w:color="auto"/>
            </w:tcBorders>
          </w:tcPr>
          <w:p w14:paraId="00C1A426"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3  </w:t>
            </w:r>
          </w:p>
        </w:tc>
        <w:tc>
          <w:tcPr>
            <w:tcW w:w="1559" w:type="dxa"/>
            <w:tcBorders>
              <w:top w:val="single" w:sz="4" w:space="0" w:color="auto"/>
              <w:left w:val="single" w:sz="4" w:space="0" w:color="auto"/>
              <w:bottom w:val="single" w:sz="4" w:space="0" w:color="auto"/>
              <w:right w:val="single" w:sz="4" w:space="0" w:color="auto"/>
            </w:tcBorders>
          </w:tcPr>
          <w:p w14:paraId="1FC2E833"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статистических отчетов ОО-1, данные, предоставляемые общеобразовательными учреждениями</w:t>
            </w:r>
          </w:p>
        </w:tc>
        <w:tc>
          <w:tcPr>
            <w:tcW w:w="1560" w:type="dxa"/>
            <w:tcBorders>
              <w:top w:val="single" w:sz="4" w:space="0" w:color="auto"/>
              <w:left w:val="single" w:sz="4" w:space="0" w:color="auto"/>
              <w:bottom w:val="single" w:sz="4" w:space="0" w:color="auto"/>
            </w:tcBorders>
          </w:tcPr>
          <w:p w14:paraId="1352AE52"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1EF87FF4" w14:textId="77777777" w:rsidTr="00E33004">
        <w:tc>
          <w:tcPr>
            <w:tcW w:w="709" w:type="dxa"/>
            <w:tcBorders>
              <w:top w:val="single" w:sz="4" w:space="0" w:color="auto"/>
              <w:bottom w:val="single" w:sz="4" w:space="0" w:color="auto"/>
              <w:right w:val="single" w:sz="4" w:space="0" w:color="auto"/>
            </w:tcBorders>
          </w:tcPr>
          <w:p w14:paraId="2FD627ED"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2.11</w:t>
            </w:r>
          </w:p>
        </w:tc>
        <w:tc>
          <w:tcPr>
            <w:tcW w:w="2268" w:type="dxa"/>
            <w:tcBorders>
              <w:top w:val="single" w:sz="4" w:space="0" w:color="auto"/>
              <w:left w:val="single" w:sz="4" w:space="0" w:color="auto"/>
              <w:bottom w:val="single" w:sz="4" w:space="0" w:color="auto"/>
              <w:right w:val="single" w:sz="4" w:space="0" w:color="auto"/>
            </w:tcBorders>
          </w:tcPr>
          <w:p w14:paraId="45C67887"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Доля победителей и призеров заключительного этапа всероссийской олимпиады школьников</w:t>
            </w:r>
          </w:p>
        </w:tc>
        <w:tc>
          <w:tcPr>
            <w:tcW w:w="1153" w:type="dxa"/>
            <w:tcBorders>
              <w:top w:val="single" w:sz="4" w:space="0" w:color="auto"/>
              <w:left w:val="single" w:sz="4" w:space="0" w:color="auto"/>
              <w:bottom w:val="single" w:sz="4" w:space="0" w:color="auto"/>
              <w:right w:val="single" w:sz="4" w:space="0" w:color="auto"/>
            </w:tcBorders>
          </w:tcPr>
          <w:p w14:paraId="6A0AAD2E"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tcPr>
          <w:p w14:paraId="36A2AB42" w14:textId="77777777" w:rsidR="0029465C" w:rsidRPr="003666DD" w:rsidRDefault="0029465C" w:rsidP="00E33004">
            <w:pPr>
              <w:rPr>
                <w:sz w:val="22"/>
                <w:szCs w:val="22"/>
              </w:rPr>
            </w:pPr>
            <w:r w:rsidRPr="003666DD">
              <w:rPr>
                <w:sz w:val="22"/>
                <w:szCs w:val="22"/>
              </w:rPr>
              <w:t xml:space="preserve">показатель характеризует долю победителей и призеров заключительного этапа всероссийской олимпиады </w:t>
            </w:r>
            <w:r w:rsidRPr="003666DD">
              <w:rPr>
                <w:sz w:val="22"/>
                <w:szCs w:val="22"/>
              </w:rPr>
              <w:lastRenderedPageBreak/>
              <w:t xml:space="preserve">школьников от общего количества участников (от города) в заключительном этапе всероссийской олимпиады школьников, что позволяет в динамике оценить результаты мероприятия, направленного на выявление одаренных и талантливых детей в области учебной деятельности, совершенствование системы работы с участниками всероссийской олимпиады школьников. </w:t>
            </w:r>
          </w:p>
        </w:tc>
        <w:tc>
          <w:tcPr>
            <w:tcW w:w="1264" w:type="dxa"/>
            <w:tcBorders>
              <w:top w:val="single" w:sz="4" w:space="0" w:color="auto"/>
              <w:left w:val="single" w:sz="4" w:space="0" w:color="auto"/>
              <w:bottom w:val="single" w:sz="4" w:space="0" w:color="auto"/>
              <w:right w:val="single" w:sz="4" w:space="0" w:color="auto"/>
            </w:tcBorders>
          </w:tcPr>
          <w:p w14:paraId="1990CBE2"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квартальная, на дату начала следующего квартала</w:t>
            </w:r>
          </w:p>
        </w:tc>
        <w:tc>
          <w:tcPr>
            <w:tcW w:w="1701" w:type="dxa"/>
            <w:tcBorders>
              <w:top w:val="single" w:sz="4" w:space="0" w:color="auto"/>
              <w:left w:val="single" w:sz="4" w:space="0" w:color="auto"/>
              <w:bottom w:val="single" w:sz="4" w:space="0" w:color="auto"/>
              <w:right w:val="single" w:sz="4" w:space="0" w:color="auto"/>
            </w:tcBorders>
          </w:tcPr>
          <w:p w14:paraId="62EA6CD3"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position w:val="-28"/>
                <w:sz w:val="22"/>
                <w:szCs w:val="22"/>
              </w:rPr>
              <w:object w:dxaOrig="1500" w:dyaOrig="660" w14:anchorId="7697521B">
                <v:shape id="_x0000_i1073" type="#_x0000_t75" style="width:86.1pt;height:36pt" o:ole="">
                  <v:imagedata r:id="rId27" o:title=""/>
                </v:shape>
                <o:OLEObject Type="Embed" ProgID="Equation.3" ShapeID="_x0000_i1073" DrawAspect="Content" ObjectID="_1761055063" r:id="rId85"/>
              </w:object>
            </w:r>
          </w:p>
        </w:tc>
        <w:tc>
          <w:tcPr>
            <w:tcW w:w="2409" w:type="dxa"/>
            <w:tcBorders>
              <w:top w:val="single" w:sz="4" w:space="0" w:color="auto"/>
              <w:left w:val="single" w:sz="4" w:space="0" w:color="auto"/>
              <w:bottom w:val="single" w:sz="4" w:space="0" w:color="auto"/>
              <w:right w:val="single" w:sz="4" w:space="0" w:color="auto"/>
            </w:tcBorders>
          </w:tcPr>
          <w:p w14:paraId="565DBEAE" w14:textId="77777777" w:rsidR="0029465C" w:rsidRPr="003666DD" w:rsidRDefault="0029465C" w:rsidP="00E33004">
            <w:pPr>
              <w:rPr>
                <w:sz w:val="22"/>
                <w:szCs w:val="22"/>
              </w:rPr>
            </w:pPr>
            <w:r w:rsidRPr="003666DD">
              <w:rPr>
                <w:sz w:val="22"/>
                <w:szCs w:val="22"/>
                <w:lang w:val="en-US"/>
              </w:rPr>
              <w:t>Y</w:t>
            </w:r>
            <w:r w:rsidRPr="003666DD">
              <w:rPr>
                <w:sz w:val="22"/>
                <w:szCs w:val="22"/>
              </w:rPr>
              <w:t xml:space="preserve"> – доля победителей и призеров заключительного этапа;</w:t>
            </w:r>
          </w:p>
          <w:p w14:paraId="656905DB" w14:textId="77777777" w:rsidR="0029465C" w:rsidRPr="003666DD" w:rsidRDefault="0029465C" w:rsidP="00E33004">
            <w:pPr>
              <w:rPr>
                <w:sz w:val="22"/>
                <w:szCs w:val="22"/>
              </w:rPr>
            </w:pPr>
            <w:r w:rsidRPr="003666DD">
              <w:rPr>
                <w:sz w:val="22"/>
                <w:szCs w:val="22"/>
                <w:lang w:val="en-US"/>
              </w:rPr>
              <w:t>T</w:t>
            </w:r>
            <w:r w:rsidRPr="003666DD">
              <w:rPr>
                <w:sz w:val="22"/>
                <w:szCs w:val="22"/>
              </w:rPr>
              <w:t xml:space="preserve"> – количество победителей и призеров заключительного этапа </w:t>
            </w:r>
            <w:r w:rsidRPr="003666DD">
              <w:rPr>
                <w:sz w:val="22"/>
                <w:szCs w:val="22"/>
              </w:rPr>
              <w:lastRenderedPageBreak/>
              <w:t>всероссийской олимпиады школьников ;</w:t>
            </w:r>
            <w:r w:rsidRPr="003666DD">
              <w:rPr>
                <w:sz w:val="22"/>
                <w:szCs w:val="22"/>
              </w:rPr>
              <w:br/>
            </w:r>
            <w:r w:rsidRPr="003666DD">
              <w:rPr>
                <w:sz w:val="22"/>
                <w:szCs w:val="22"/>
                <w:lang w:val="en-US"/>
              </w:rPr>
              <w:t>T</w:t>
            </w:r>
            <w:r w:rsidRPr="003666DD">
              <w:rPr>
                <w:sz w:val="22"/>
                <w:szCs w:val="22"/>
              </w:rPr>
              <w:t xml:space="preserve"> общ –количество участников заключительного этапа.</w:t>
            </w:r>
          </w:p>
          <w:p w14:paraId="09128AF0" w14:textId="77777777" w:rsidR="0029465C" w:rsidRPr="003666DD" w:rsidRDefault="0029465C" w:rsidP="00E33004">
            <w:pPr>
              <w:pStyle w:val="24"/>
              <w:tabs>
                <w:tab w:val="left" w:pos="993"/>
              </w:tabs>
              <w:spacing w:after="0" w:line="240" w:lineRule="auto"/>
              <w:ind w:left="567"/>
              <w:jc w:val="both"/>
              <w:rPr>
                <w:sz w:val="22"/>
                <w:szCs w:val="22"/>
              </w:rPr>
            </w:pPr>
          </w:p>
          <w:p w14:paraId="2768CDA4" w14:textId="77777777" w:rsidR="0029465C" w:rsidRPr="003666DD" w:rsidRDefault="0029465C" w:rsidP="00E33004">
            <w:pPr>
              <w:pStyle w:val="afffa"/>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AA5C5BF"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3</w:t>
            </w:r>
          </w:p>
        </w:tc>
        <w:tc>
          <w:tcPr>
            <w:tcW w:w="1559" w:type="dxa"/>
            <w:tcBorders>
              <w:top w:val="single" w:sz="4" w:space="0" w:color="auto"/>
              <w:left w:val="single" w:sz="4" w:space="0" w:color="auto"/>
              <w:bottom w:val="single" w:sz="4" w:space="0" w:color="auto"/>
              <w:right w:val="single" w:sz="4" w:space="0" w:color="auto"/>
            </w:tcBorders>
          </w:tcPr>
          <w:p w14:paraId="44A020EE" w14:textId="77777777" w:rsidR="0029465C" w:rsidRPr="003666DD" w:rsidRDefault="0029465C" w:rsidP="00E33004">
            <w:pPr>
              <w:pStyle w:val="24"/>
              <w:tabs>
                <w:tab w:val="left" w:pos="709"/>
              </w:tabs>
              <w:spacing w:after="0" w:line="240" w:lineRule="auto"/>
              <w:ind w:left="0"/>
              <w:jc w:val="both"/>
              <w:rPr>
                <w:sz w:val="22"/>
                <w:szCs w:val="22"/>
              </w:rPr>
            </w:pPr>
            <w:r w:rsidRPr="003666DD">
              <w:rPr>
                <w:sz w:val="22"/>
                <w:szCs w:val="22"/>
              </w:rPr>
              <w:t>количество победителей и призеров заключительного этапа всероссий</w:t>
            </w:r>
            <w:r w:rsidRPr="003666DD">
              <w:rPr>
                <w:sz w:val="22"/>
                <w:szCs w:val="22"/>
              </w:rPr>
              <w:lastRenderedPageBreak/>
              <w:t>ской олимпиады школьников– данные управления образования мэрии, отчетность, предоставляемая муниципальными образовательными учреждениями, приказы Министерства образования и науки Российской Федерации</w:t>
            </w:r>
          </w:p>
          <w:p w14:paraId="4E1C1DB5" w14:textId="77777777" w:rsidR="0029465C" w:rsidRPr="003666DD" w:rsidRDefault="0029465C" w:rsidP="00E33004">
            <w:pPr>
              <w:pStyle w:val="afffa"/>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tcBorders>
          </w:tcPr>
          <w:p w14:paraId="27AC7B07"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Управление образования мэрии города Череповца</w:t>
            </w:r>
          </w:p>
        </w:tc>
      </w:tr>
      <w:tr w:rsidR="0029465C" w:rsidRPr="003666DD" w14:paraId="01CAABCA" w14:textId="77777777" w:rsidTr="00E33004">
        <w:tc>
          <w:tcPr>
            <w:tcW w:w="709" w:type="dxa"/>
            <w:tcBorders>
              <w:top w:val="single" w:sz="4" w:space="0" w:color="auto"/>
              <w:bottom w:val="single" w:sz="4" w:space="0" w:color="auto"/>
              <w:right w:val="single" w:sz="4" w:space="0" w:color="auto"/>
            </w:tcBorders>
          </w:tcPr>
          <w:p w14:paraId="3E518743"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lastRenderedPageBreak/>
              <w:t>2.12</w:t>
            </w:r>
          </w:p>
        </w:tc>
        <w:tc>
          <w:tcPr>
            <w:tcW w:w="2268" w:type="dxa"/>
            <w:tcBorders>
              <w:top w:val="single" w:sz="4" w:space="0" w:color="auto"/>
              <w:left w:val="single" w:sz="4" w:space="0" w:color="auto"/>
              <w:bottom w:val="single" w:sz="4" w:space="0" w:color="auto"/>
              <w:right w:val="single" w:sz="4" w:space="0" w:color="auto"/>
            </w:tcBorders>
          </w:tcPr>
          <w:p w14:paraId="58BEE417"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Доля мероприятий (конкурсы, олимпиады, конференции, соревнования), в которых обучающиеся достигли повышенных результатов</w:t>
            </w:r>
          </w:p>
        </w:tc>
        <w:tc>
          <w:tcPr>
            <w:tcW w:w="1153" w:type="dxa"/>
            <w:tcBorders>
              <w:top w:val="single" w:sz="4" w:space="0" w:color="auto"/>
              <w:left w:val="single" w:sz="4" w:space="0" w:color="auto"/>
              <w:bottom w:val="single" w:sz="4" w:space="0" w:color="auto"/>
              <w:right w:val="single" w:sz="4" w:space="0" w:color="auto"/>
            </w:tcBorders>
          </w:tcPr>
          <w:p w14:paraId="2E411C86"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tcPr>
          <w:p w14:paraId="12F0162D" w14:textId="77777777" w:rsidR="0029465C" w:rsidRPr="003666DD" w:rsidRDefault="0029465C" w:rsidP="00E33004">
            <w:pPr>
              <w:rPr>
                <w:sz w:val="22"/>
                <w:szCs w:val="22"/>
              </w:rPr>
            </w:pPr>
            <w:r w:rsidRPr="003666DD">
              <w:rPr>
                <w:sz w:val="22"/>
                <w:szCs w:val="22"/>
              </w:rPr>
              <w:t xml:space="preserve">показатель характеризует долю мероприятий, в которых обучающиеся стали победителями, призерами, дипломантами, лауреатами, что позволяет в динамике оценить результаты мероприятий, направленных на выявление одаренных и талантливых детей в различных областях деятельности, совершенствование системы работы с одаренными детьми. </w:t>
            </w:r>
          </w:p>
        </w:tc>
        <w:tc>
          <w:tcPr>
            <w:tcW w:w="1264" w:type="dxa"/>
            <w:tcBorders>
              <w:top w:val="single" w:sz="4" w:space="0" w:color="auto"/>
              <w:left w:val="single" w:sz="4" w:space="0" w:color="auto"/>
              <w:bottom w:val="single" w:sz="4" w:space="0" w:color="auto"/>
              <w:right w:val="single" w:sz="4" w:space="0" w:color="auto"/>
            </w:tcBorders>
          </w:tcPr>
          <w:p w14:paraId="1F8F797E"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квартальная, на дату начала следующего квартала</w:t>
            </w:r>
          </w:p>
        </w:tc>
        <w:tc>
          <w:tcPr>
            <w:tcW w:w="1701" w:type="dxa"/>
            <w:tcBorders>
              <w:top w:val="single" w:sz="4" w:space="0" w:color="auto"/>
              <w:left w:val="single" w:sz="4" w:space="0" w:color="auto"/>
              <w:bottom w:val="single" w:sz="4" w:space="0" w:color="auto"/>
              <w:right w:val="single" w:sz="4" w:space="0" w:color="auto"/>
            </w:tcBorders>
          </w:tcPr>
          <w:p w14:paraId="5E3492A4"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position w:val="-28"/>
                <w:sz w:val="22"/>
                <w:szCs w:val="22"/>
              </w:rPr>
              <w:object w:dxaOrig="1500" w:dyaOrig="660" w14:anchorId="2635DCD5">
                <v:shape id="_x0000_i1074" type="#_x0000_t75" style="width:108pt;height:43.85pt" o:ole="">
                  <v:imagedata r:id="rId27" o:title=""/>
                </v:shape>
                <o:OLEObject Type="Embed" ProgID="Equation.3" ShapeID="_x0000_i1074" DrawAspect="Content" ObjectID="_1761055064" r:id="rId86"/>
              </w:object>
            </w:r>
          </w:p>
        </w:tc>
        <w:tc>
          <w:tcPr>
            <w:tcW w:w="2409" w:type="dxa"/>
            <w:tcBorders>
              <w:top w:val="single" w:sz="4" w:space="0" w:color="auto"/>
              <w:left w:val="single" w:sz="4" w:space="0" w:color="auto"/>
              <w:bottom w:val="single" w:sz="4" w:space="0" w:color="auto"/>
              <w:right w:val="single" w:sz="4" w:space="0" w:color="auto"/>
            </w:tcBorders>
          </w:tcPr>
          <w:p w14:paraId="21EA7C71" w14:textId="77777777" w:rsidR="0029465C" w:rsidRPr="003666DD" w:rsidRDefault="0029465C" w:rsidP="00E33004">
            <w:pPr>
              <w:rPr>
                <w:sz w:val="22"/>
                <w:szCs w:val="22"/>
              </w:rPr>
            </w:pPr>
            <w:r w:rsidRPr="003666DD">
              <w:rPr>
                <w:sz w:val="22"/>
                <w:szCs w:val="22"/>
                <w:lang w:val="en-US"/>
              </w:rPr>
              <w:t>Y</w:t>
            </w:r>
            <w:r w:rsidRPr="003666DD">
              <w:rPr>
                <w:sz w:val="22"/>
                <w:szCs w:val="22"/>
              </w:rPr>
              <w:t xml:space="preserve"> - доля мероприятий;</w:t>
            </w:r>
          </w:p>
          <w:p w14:paraId="3BB4ACE1" w14:textId="77777777" w:rsidR="0029465C" w:rsidRPr="003666DD" w:rsidRDefault="0029465C" w:rsidP="00E33004">
            <w:pPr>
              <w:rPr>
                <w:sz w:val="22"/>
                <w:szCs w:val="22"/>
              </w:rPr>
            </w:pPr>
            <w:r w:rsidRPr="003666DD">
              <w:rPr>
                <w:sz w:val="22"/>
                <w:szCs w:val="22"/>
                <w:lang w:val="en-US"/>
              </w:rPr>
              <w:t>T</w:t>
            </w:r>
            <w:r w:rsidRPr="003666DD">
              <w:rPr>
                <w:sz w:val="22"/>
                <w:szCs w:val="22"/>
              </w:rPr>
              <w:t xml:space="preserve"> – количество мероприятий, в которых обучающиеся достигли повышенных результатов;</w:t>
            </w:r>
            <w:r w:rsidRPr="003666DD">
              <w:rPr>
                <w:sz w:val="22"/>
                <w:szCs w:val="22"/>
              </w:rPr>
              <w:br/>
            </w:r>
            <w:r w:rsidRPr="003666DD">
              <w:rPr>
                <w:sz w:val="22"/>
                <w:szCs w:val="22"/>
                <w:lang w:val="en-US"/>
              </w:rPr>
              <w:t>T</w:t>
            </w:r>
            <w:r w:rsidRPr="003666DD">
              <w:rPr>
                <w:sz w:val="22"/>
                <w:szCs w:val="22"/>
              </w:rPr>
              <w:t xml:space="preserve"> общ – общее количество мероприятий.</w:t>
            </w:r>
          </w:p>
          <w:p w14:paraId="1D590590" w14:textId="77777777" w:rsidR="0029465C" w:rsidRPr="003666DD" w:rsidRDefault="0029465C" w:rsidP="00E33004">
            <w:pPr>
              <w:pStyle w:val="afffa"/>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B372646"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3</w:t>
            </w:r>
          </w:p>
        </w:tc>
        <w:tc>
          <w:tcPr>
            <w:tcW w:w="1559" w:type="dxa"/>
            <w:tcBorders>
              <w:top w:val="single" w:sz="4" w:space="0" w:color="auto"/>
              <w:left w:val="single" w:sz="4" w:space="0" w:color="auto"/>
              <w:bottom w:val="single" w:sz="4" w:space="0" w:color="auto"/>
              <w:right w:val="single" w:sz="4" w:space="0" w:color="auto"/>
            </w:tcBorders>
          </w:tcPr>
          <w:p w14:paraId="0DC437C8"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количество мероприятий, в которых обучающиеся достигли повышенных результатов– данные управления образования мэрии, отчетность, предоставляемая муниципальными образовательными учреждениями </w:t>
            </w:r>
          </w:p>
        </w:tc>
        <w:tc>
          <w:tcPr>
            <w:tcW w:w="1560" w:type="dxa"/>
            <w:tcBorders>
              <w:top w:val="single" w:sz="4" w:space="0" w:color="auto"/>
              <w:left w:val="single" w:sz="4" w:space="0" w:color="auto"/>
              <w:bottom w:val="single" w:sz="4" w:space="0" w:color="auto"/>
            </w:tcBorders>
          </w:tcPr>
          <w:p w14:paraId="3B9C99F2"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10374A96" w14:textId="77777777" w:rsidTr="00E33004">
        <w:tc>
          <w:tcPr>
            <w:tcW w:w="709" w:type="dxa"/>
            <w:tcBorders>
              <w:top w:val="single" w:sz="4" w:space="0" w:color="auto"/>
              <w:bottom w:val="single" w:sz="4" w:space="0" w:color="auto"/>
              <w:right w:val="single" w:sz="4" w:space="0" w:color="auto"/>
            </w:tcBorders>
          </w:tcPr>
          <w:p w14:paraId="572D13D0"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lastRenderedPageBreak/>
              <w:t>2.13</w:t>
            </w:r>
          </w:p>
        </w:tc>
        <w:tc>
          <w:tcPr>
            <w:tcW w:w="2268" w:type="dxa"/>
            <w:tcBorders>
              <w:top w:val="single" w:sz="4" w:space="0" w:color="auto"/>
              <w:left w:val="single" w:sz="4" w:space="0" w:color="auto"/>
              <w:bottom w:val="single" w:sz="4" w:space="0" w:color="auto"/>
              <w:right w:val="single" w:sz="4" w:space="0" w:color="auto"/>
            </w:tcBorders>
          </w:tcPr>
          <w:p w14:paraId="775DEB94" w14:textId="77777777" w:rsidR="0029465C" w:rsidRPr="003666DD" w:rsidRDefault="0029465C" w:rsidP="00E33004">
            <w:pPr>
              <w:pStyle w:val="ConsPlusNormal"/>
              <w:ind w:firstLine="0"/>
              <w:jc w:val="both"/>
              <w:rPr>
                <w:rFonts w:ascii="Times New Roman" w:hAnsi="Times New Roman" w:cs="Times New Roman"/>
                <w:sz w:val="22"/>
                <w:szCs w:val="22"/>
              </w:rPr>
            </w:pPr>
            <w:r w:rsidRPr="003666DD">
              <w:rPr>
                <w:rFonts w:ascii="Times New Roman" w:hAnsi="Times New Roman" w:cs="Times New Roman"/>
                <w:sz w:val="22"/>
                <w:szCs w:val="22"/>
              </w:rPr>
              <w:t xml:space="preserve">Доля общеобразовательных организаций, в которых создана универсальная </w:t>
            </w:r>
            <w:proofErr w:type="spellStart"/>
            <w:r w:rsidRPr="003666DD">
              <w:rPr>
                <w:rFonts w:ascii="Times New Roman" w:hAnsi="Times New Roman" w:cs="Times New Roman"/>
                <w:sz w:val="22"/>
                <w:szCs w:val="22"/>
              </w:rPr>
              <w:t>безбарьерная</w:t>
            </w:r>
            <w:proofErr w:type="spellEnd"/>
            <w:r w:rsidRPr="003666DD">
              <w:rPr>
                <w:rFonts w:ascii="Times New Roman" w:hAnsi="Times New Roman" w:cs="Times New Roman"/>
                <w:sz w:val="22"/>
                <w:szCs w:val="22"/>
              </w:rPr>
              <w:t xml:space="preserve"> среда для инклюзивного образования детей-инвалидов, в общем количестве общеобразовательных организаций</w:t>
            </w:r>
          </w:p>
        </w:tc>
        <w:tc>
          <w:tcPr>
            <w:tcW w:w="1153" w:type="dxa"/>
            <w:tcBorders>
              <w:top w:val="single" w:sz="4" w:space="0" w:color="auto"/>
              <w:left w:val="single" w:sz="4" w:space="0" w:color="auto"/>
              <w:bottom w:val="single" w:sz="4" w:space="0" w:color="auto"/>
              <w:right w:val="single" w:sz="4" w:space="0" w:color="auto"/>
            </w:tcBorders>
          </w:tcPr>
          <w:p w14:paraId="69237583"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tcPr>
          <w:p w14:paraId="10602066"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показатель характеризует количество общеобразовательных учреждений, в которых создана доступная среда, позволяет в динамике оценить результаты реализации мероприятий, направленных на создание условий для получения детьми - инвалидами качественного образования</w:t>
            </w:r>
          </w:p>
        </w:tc>
        <w:tc>
          <w:tcPr>
            <w:tcW w:w="1264" w:type="dxa"/>
            <w:tcBorders>
              <w:top w:val="single" w:sz="4" w:space="0" w:color="auto"/>
              <w:left w:val="single" w:sz="4" w:space="0" w:color="auto"/>
              <w:bottom w:val="single" w:sz="4" w:space="0" w:color="auto"/>
              <w:right w:val="single" w:sz="4" w:space="0" w:color="auto"/>
            </w:tcBorders>
          </w:tcPr>
          <w:p w14:paraId="52C79B8E"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2 раза в год, по состоянию на 15 августа и 15 сентября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4EA780C2"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position w:val="-24"/>
                <w:sz w:val="22"/>
                <w:szCs w:val="22"/>
              </w:rPr>
              <w:object w:dxaOrig="1160" w:dyaOrig="620" w14:anchorId="7B659724">
                <v:shape id="_x0000_i1075" type="#_x0000_t75" style="width:64.15pt;height:36pt" o:ole="">
                  <v:imagedata r:id="rId29" o:title=""/>
                </v:shape>
                <o:OLEObject Type="Embed" ProgID="Equation.3" ShapeID="_x0000_i1075" DrawAspect="Content" ObjectID="_1761055065" r:id="rId87"/>
              </w:object>
            </w:r>
            <w:r w:rsidRPr="003666DD">
              <w:rPr>
                <w:rFonts w:ascii="Times New Roman" w:hAnsi="Times New Roman" w:cs="Times New Roman"/>
                <w:sz w:val="22"/>
                <w:szCs w:val="22"/>
              </w:rPr>
              <w:t>%</w:t>
            </w:r>
          </w:p>
        </w:tc>
        <w:tc>
          <w:tcPr>
            <w:tcW w:w="2409" w:type="dxa"/>
            <w:tcBorders>
              <w:top w:val="single" w:sz="4" w:space="0" w:color="auto"/>
              <w:left w:val="single" w:sz="4" w:space="0" w:color="auto"/>
              <w:bottom w:val="single" w:sz="4" w:space="0" w:color="auto"/>
              <w:right w:val="single" w:sz="4" w:space="0" w:color="auto"/>
            </w:tcBorders>
          </w:tcPr>
          <w:p w14:paraId="0B037B14" w14:textId="77777777" w:rsidR="0029465C" w:rsidRPr="003666DD" w:rsidRDefault="0029465C" w:rsidP="00E33004">
            <w:pPr>
              <w:tabs>
                <w:tab w:val="num" w:pos="0"/>
              </w:tabs>
              <w:rPr>
                <w:i/>
                <w:sz w:val="22"/>
                <w:szCs w:val="22"/>
              </w:rPr>
            </w:pPr>
            <w:r w:rsidRPr="003666DD">
              <w:rPr>
                <w:i/>
                <w:sz w:val="22"/>
                <w:szCs w:val="22"/>
                <w:lang w:val="en-US"/>
              </w:rPr>
              <w:t>Y</w:t>
            </w:r>
            <w:r w:rsidRPr="003666DD">
              <w:rPr>
                <w:i/>
                <w:sz w:val="22"/>
                <w:szCs w:val="22"/>
              </w:rPr>
              <w:t xml:space="preserve"> - </w:t>
            </w:r>
            <w:r w:rsidRPr="003666DD">
              <w:rPr>
                <w:sz w:val="22"/>
                <w:szCs w:val="22"/>
              </w:rPr>
              <w:t xml:space="preserve">Доля общеобразовательных организаций, в которых создана универсальная </w:t>
            </w:r>
            <w:proofErr w:type="spellStart"/>
            <w:r w:rsidRPr="003666DD">
              <w:rPr>
                <w:sz w:val="22"/>
                <w:szCs w:val="22"/>
              </w:rPr>
              <w:t>безбарьерная</w:t>
            </w:r>
            <w:proofErr w:type="spellEnd"/>
            <w:r w:rsidRPr="003666DD">
              <w:rPr>
                <w:sz w:val="22"/>
                <w:szCs w:val="22"/>
              </w:rPr>
              <w:t xml:space="preserve"> среда для инклюзивного образования детей-инвалидов;</w:t>
            </w:r>
          </w:p>
          <w:p w14:paraId="1F95779F" w14:textId="77777777" w:rsidR="0029465C" w:rsidRPr="003666DD" w:rsidRDefault="0029465C" w:rsidP="00E33004">
            <w:pPr>
              <w:tabs>
                <w:tab w:val="num" w:pos="0"/>
              </w:tabs>
              <w:rPr>
                <w:sz w:val="22"/>
                <w:szCs w:val="22"/>
              </w:rPr>
            </w:pPr>
            <w:r w:rsidRPr="003666DD">
              <w:rPr>
                <w:i/>
                <w:sz w:val="22"/>
                <w:szCs w:val="22"/>
                <w:lang w:val="en-US"/>
              </w:rPr>
              <w:t>X</w:t>
            </w:r>
            <w:r w:rsidRPr="003666DD">
              <w:rPr>
                <w:sz w:val="22"/>
                <w:szCs w:val="22"/>
              </w:rPr>
              <w:t xml:space="preserve">– число общеобразовательных организаций, в которых создана универсальная </w:t>
            </w:r>
            <w:proofErr w:type="spellStart"/>
            <w:r w:rsidRPr="003666DD">
              <w:rPr>
                <w:sz w:val="22"/>
                <w:szCs w:val="22"/>
              </w:rPr>
              <w:t>безбарьерная</w:t>
            </w:r>
            <w:proofErr w:type="spellEnd"/>
            <w:r w:rsidRPr="003666DD">
              <w:rPr>
                <w:sz w:val="22"/>
                <w:szCs w:val="22"/>
              </w:rPr>
              <w:t xml:space="preserve"> среда для инклюзивного образования детей-инвалидов;</w:t>
            </w:r>
          </w:p>
          <w:p w14:paraId="441AE1EF" w14:textId="77777777" w:rsidR="0029465C" w:rsidRPr="003666DD" w:rsidRDefault="0029465C" w:rsidP="00E33004">
            <w:pPr>
              <w:tabs>
                <w:tab w:val="num" w:pos="0"/>
              </w:tabs>
              <w:rPr>
                <w:sz w:val="22"/>
                <w:szCs w:val="22"/>
              </w:rPr>
            </w:pPr>
            <w:r w:rsidRPr="003666DD">
              <w:rPr>
                <w:i/>
                <w:sz w:val="22"/>
                <w:szCs w:val="22"/>
                <w:lang w:val="en-US"/>
              </w:rPr>
              <w:t>N</w:t>
            </w:r>
            <w:r w:rsidRPr="003666DD">
              <w:rPr>
                <w:i/>
                <w:sz w:val="22"/>
                <w:szCs w:val="22"/>
              </w:rPr>
              <w:t xml:space="preserve"> –</w:t>
            </w:r>
            <w:r w:rsidRPr="003666DD">
              <w:rPr>
                <w:sz w:val="22"/>
                <w:szCs w:val="22"/>
              </w:rPr>
              <w:t xml:space="preserve"> общее количество общеобразовательных организаций</w:t>
            </w:r>
          </w:p>
        </w:tc>
        <w:tc>
          <w:tcPr>
            <w:tcW w:w="1134" w:type="dxa"/>
            <w:tcBorders>
              <w:top w:val="single" w:sz="4" w:space="0" w:color="auto"/>
              <w:left w:val="single" w:sz="4" w:space="0" w:color="auto"/>
              <w:bottom w:val="single" w:sz="4" w:space="0" w:color="auto"/>
              <w:right w:val="single" w:sz="4" w:space="0" w:color="auto"/>
            </w:tcBorders>
          </w:tcPr>
          <w:p w14:paraId="565A5920"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3</w:t>
            </w:r>
          </w:p>
        </w:tc>
        <w:tc>
          <w:tcPr>
            <w:tcW w:w="1559" w:type="dxa"/>
            <w:tcBorders>
              <w:top w:val="single" w:sz="4" w:space="0" w:color="auto"/>
              <w:left w:val="single" w:sz="4" w:space="0" w:color="auto"/>
              <w:bottom w:val="single" w:sz="4" w:space="0" w:color="auto"/>
              <w:right w:val="single" w:sz="4" w:space="0" w:color="auto"/>
            </w:tcBorders>
          </w:tcPr>
          <w:p w14:paraId="631A0F84" w14:textId="77777777" w:rsidR="0029465C" w:rsidRPr="003666DD" w:rsidRDefault="0029465C" w:rsidP="00E33004">
            <w:pPr>
              <w:pStyle w:val="24"/>
              <w:spacing w:after="0" w:line="240" w:lineRule="auto"/>
              <w:ind w:left="0"/>
              <w:jc w:val="both"/>
              <w:rPr>
                <w:sz w:val="22"/>
                <w:szCs w:val="22"/>
              </w:rPr>
            </w:pPr>
            <w:r w:rsidRPr="003666DD">
              <w:rPr>
                <w:sz w:val="22"/>
                <w:szCs w:val="22"/>
              </w:rPr>
              <w:t>отчетность общеобразовательных учреждений</w:t>
            </w:r>
          </w:p>
        </w:tc>
        <w:tc>
          <w:tcPr>
            <w:tcW w:w="1560" w:type="dxa"/>
            <w:tcBorders>
              <w:top w:val="single" w:sz="4" w:space="0" w:color="auto"/>
              <w:left w:val="single" w:sz="4" w:space="0" w:color="auto"/>
              <w:bottom w:val="single" w:sz="4" w:space="0" w:color="auto"/>
            </w:tcBorders>
          </w:tcPr>
          <w:p w14:paraId="79D2348F" w14:textId="77777777" w:rsidR="0029465C" w:rsidRPr="003666DD" w:rsidRDefault="0029465C" w:rsidP="00E33004">
            <w:pPr>
              <w:ind w:firstLine="36"/>
              <w:rPr>
                <w:sz w:val="22"/>
                <w:szCs w:val="22"/>
              </w:rPr>
            </w:pPr>
            <w:r w:rsidRPr="003666DD">
              <w:rPr>
                <w:sz w:val="22"/>
                <w:szCs w:val="22"/>
              </w:rPr>
              <w:t>Управление образования мэрии города Череповца</w:t>
            </w:r>
          </w:p>
        </w:tc>
      </w:tr>
      <w:tr w:rsidR="0029465C" w:rsidRPr="003666DD" w14:paraId="74A8A769" w14:textId="77777777" w:rsidTr="00E33004">
        <w:tc>
          <w:tcPr>
            <w:tcW w:w="709" w:type="dxa"/>
            <w:tcBorders>
              <w:top w:val="single" w:sz="4" w:space="0" w:color="auto"/>
              <w:bottom w:val="single" w:sz="4" w:space="0" w:color="auto"/>
              <w:right w:val="single" w:sz="4" w:space="0" w:color="auto"/>
            </w:tcBorders>
          </w:tcPr>
          <w:p w14:paraId="3435210D"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2.14</w:t>
            </w:r>
          </w:p>
        </w:tc>
        <w:tc>
          <w:tcPr>
            <w:tcW w:w="2268" w:type="dxa"/>
            <w:tcBorders>
              <w:top w:val="single" w:sz="4" w:space="0" w:color="auto"/>
              <w:left w:val="single" w:sz="4" w:space="0" w:color="auto"/>
              <w:bottom w:val="single" w:sz="4" w:space="0" w:color="auto"/>
              <w:right w:val="single" w:sz="4" w:space="0" w:color="auto"/>
            </w:tcBorders>
          </w:tcPr>
          <w:p w14:paraId="7541D147" w14:textId="77777777" w:rsidR="0029465C" w:rsidRPr="003666DD" w:rsidRDefault="0029465C" w:rsidP="00E33004">
            <w:pPr>
              <w:jc w:val="both"/>
              <w:rPr>
                <w:sz w:val="22"/>
                <w:szCs w:val="22"/>
              </w:rPr>
            </w:pPr>
            <w:r w:rsidRPr="003666DD">
              <w:rPr>
                <w:sz w:val="22"/>
                <w:szCs w:val="22"/>
              </w:rPr>
              <w:t xml:space="preserve">Доля детей-инвалидов, которым созданы условия для получения качественного начального общего, основного общего, среднего общего  образования, в </w:t>
            </w:r>
            <w:r w:rsidRPr="003666DD">
              <w:rPr>
                <w:sz w:val="22"/>
                <w:szCs w:val="22"/>
              </w:rPr>
              <w:lastRenderedPageBreak/>
              <w:t>общей численности детей-инвалидов школьного возраста</w:t>
            </w:r>
          </w:p>
        </w:tc>
        <w:tc>
          <w:tcPr>
            <w:tcW w:w="1153" w:type="dxa"/>
            <w:tcBorders>
              <w:top w:val="single" w:sz="4" w:space="0" w:color="auto"/>
              <w:left w:val="single" w:sz="4" w:space="0" w:color="auto"/>
              <w:bottom w:val="single" w:sz="4" w:space="0" w:color="auto"/>
              <w:right w:val="single" w:sz="4" w:space="0" w:color="auto"/>
            </w:tcBorders>
          </w:tcPr>
          <w:p w14:paraId="79067DA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проценты</w:t>
            </w:r>
          </w:p>
        </w:tc>
        <w:tc>
          <w:tcPr>
            <w:tcW w:w="1978" w:type="dxa"/>
            <w:tcBorders>
              <w:top w:val="single" w:sz="4" w:space="0" w:color="auto"/>
              <w:left w:val="single" w:sz="4" w:space="0" w:color="auto"/>
              <w:bottom w:val="single" w:sz="4" w:space="0" w:color="auto"/>
              <w:right w:val="single" w:sz="4" w:space="0" w:color="auto"/>
            </w:tcBorders>
          </w:tcPr>
          <w:p w14:paraId="090FB9C1" w14:textId="77777777" w:rsidR="0029465C" w:rsidRPr="003666DD" w:rsidRDefault="0029465C" w:rsidP="00E33004">
            <w:pPr>
              <w:pStyle w:val="24"/>
              <w:spacing w:after="0" w:line="240" w:lineRule="auto"/>
              <w:ind w:left="0"/>
              <w:jc w:val="both"/>
              <w:rPr>
                <w:sz w:val="22"/>
                <w:szCs w:val="22"/>
              </w:rPr>
            </w:pPr>
            <w:r w:rsidRPr="003666DD">
              <w:rPr>
                <w:sz w:val="22"/>
                <w:szCs w:val="22"/>
              </w:rPr>
              <w:t>количество детей-инвалидов школьного возраста, охваченных  начальным, основным, средним общим образованием</w:t>
            </w:r>
          </w:p>
          <w:p w14:paraId="3B55D03E" w14:textId="77777777" w:rsidR="0029465C" w:rsidRPr="003666DD" w:rsidRDefault="0029465C" w:rsidP="00E33004">
            <w:pPr>
              <w:pStyle w:val="afffa"/>
              <w:rPr>
                <w:rFonts w:ascii="Times New Roman" w:hAnsi="Times New Roman" w:cs="Times New Roman"/>
                <w:sz w:val="22"/>
                <w:szCs w:val="22"/>
              </w:rPr>
            </w:pPr>
          </w:p>
        </w:tc>
        <w:tc>
          <w:tcPr>
            <w:tcW w:w="1264" w:type="dxa"/>
            <w:tcBorders>
              <w:top w:val="single" w:sz="4" w:space="0" w:color="auto"/>
              <w:left w:val="single" w:sz="4" w:space="0" w:color="auto"/>
              <w:bottom w:val="single" w:sz="4" w:space="0" w:color="auto"/>
              <w:right w:val="single" w:sz="4" w:space="0" w:color="auto"/>
            </w:tcBorders>
          </w:tcPr>
          <w:p w14:paraId="6622BE07"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2 раза в год, по состоянию на 15 августа и 15 сентября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5DE0F4C6"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position w:val="-24"/>
                <w:sz w:val="22"/>
                <w:szCs w:val="22"/>
              </w:rPr>
              <w:object w:dxaOrig="1160" w:dyaOrig="620" w14:anchorId="03643006">
                <v:shape id="_x0000_i1076" type="#_x0000_t75" style="width:64.15pt;height:36pt" o:ole="">
                  <v:imagedata r:id="rId29" o:title=""/>
                </v:shape>
                <o:OLEObject Type="Embed" ProgID="Equation.3" ShapeID="_x0000_i1076" DrawAspect="Content" ObjectID="_1761055066" r:id="rId88"/>
              </w:object>
            </w:r>
            <w:r w:rsidRPr="003666DD">
              <w:rPr>
                <w:rFonts w:ascii="Times New Roman" w:hAnsi="Times New Roman" w:cs="Times New Roman"/>
                <w:sz w:val="22"/>
                <w:szCs w:val="22"/>
              </w:rPr>
              <w:t>%</w:t>
            </w:r>
          </w:p>
        </w:tc>
        <w:tc>
          <w:tcPr>
            <w:tcW w:w="2409" w:type="dxa"/>
            <w:tcBorders>
              <w:top w:val="single" w:sz="4" w:space="0" w:color="auto"/>
              <w:left w:val="single" w:sz="4" w:space="0" w:color="auto"/>
              <w:bottom w:val="single" w:sz="4" w:space="0" w:color="auto"/>
              <w:right w:val="single" w:sz="4" w:space="0" w:color="auto"/>
            </w:tcBorders>
          </w:tcPr>
          <w:p w14:paraId="1A1B2ECB" w14:textId="77777777" w:rsidR="0029465C" w:rsidRPr="003666DD" w:rsidRDefault="0029465C" w:rsidP="00E33004">
            <w:pPr>
              <w:tabs>
                <w:tab w:val="num" w:pos="0"/>
              </w:tabs>
              <w:rPr>
                <w:i/>
                <w:sz w:val="22"/>
                <w:szCs w:val="22"/>
              </w:rPr>
            </w:pPr>
            <w:r w:rsidRPr="003666DD">
              <w:rPr>
                <w:i/>
                <w:sz w:val="22"/>
                <w:szCs w:val="22"/>
                <w:lang w:val="en-US"/>
              </w:rPr>
              <w:t>Y</w:t>
            </w:r>
            <w:r w:rsidRPr="003666DD">
              <w:rPr>
                <w:i/>
                <w:sz w:val="22"/>
                <w:szCs w:val="22"/>
              </w:rPr>
              <w:t xml:space="preserve"> - </w:t>
            </w:r>
            <w:r w:rsidRPr="003666DD">
              <w:rPr>
                <w:sz w:val="22"/>
                <w:szCs w:val="22"/>
              </w:rPr>
              <w:t>Доля детей-инвалидов, которым созданы условия для получения качественного начального общего, основного общего, среднего общего  образования;</w:t>
            </w:r>
          </w:p>
          <w:p w14:paraId="1FDED393" w14:textId="77777777" w:rsidR="0029465C" w:rsidRPr="003666DD" w:rsidRDefault="0029465C" w:rsidP="00E33004">
            <w:pPr>
              <w:tabs>
                <w:tab w:val="num" w:pos="0"/>
              </w:tabs>
              <w:rPr>
                <w:sz w:val="22"/>
                <w:szCs w:val="22"/>
              </w:rPr>
            </w:pPr>
            <w:r w:rsidRPr="003666DD">
              <w:rPr>
                <w:i/>
                <w:sz w:val="22"/>
                <w:szCs w:val="22"/>
                <w:lang w:val="en-US"/>
              </w:rPr>
              <w:lastRenderedPageBreak/>
              <w:t>X</w:t>
            </w:r>
            <w:r w:rsidRPr="003666DD">
              <w:rPr>
                <w:i/>
                <w:sz w:val="22"/>
                <w:szCs w:val="22"/>
              </w:rPr>
              <w:t xml:space="preserve"> – </w:t>
            </w:r>
            <w:r w:rsidRPr="003666DD">
              <w:rPr>
                <w:sz w:val="22"/>
                <w:szCs w:val="22"/>
              </w:rPr>
              <w:t>численность детей-инвалидов, которым созданы условия для получения качественного начального общего, основного общего, среднего общего  образования;</w:t>
            </w:r>
          </w:p>
          <w:p w14:paraId="42678039" w14:textId="77777777" w:rsidR="0029465C" w:rsidRPr="003666DD" w:rsidRDefault="0029465C" w:rsidP="00E33004">
            <w:pPr>
              <w:tabs>
                <w:tab w:val="num" w:pos="0"/>
              </w:tabs>
              <w:rPr>
                <w:sz w:val="22"/>
                <w:szCs w:val="22"/>
              </w:rPr>
            </w:pPr>
            <w:r w:rsidRPr="003666DD">
              <w:rPr>
                <w:i/>
                <w:sz w:val="22"/>
                <w:szCs w:val="22"/>
                <w:lang w:val="en-US"/>
              </w:rPr>
              <w:t>N</w:t>
            </w:r>
            <w:r w:rsidRPr="003666DD">
              <w:rPr>
                <w:i/>
                <w:sz w:val="22"/>
                <w:szCs w:val="22"/>
              </w:rPr>
              <w:t xml:space="preserve"> –</w:t>
            </w:r>
            <w:r w:rsidRPr="003666DD">
              <w:rPr>
                <w:sz w:val="22"/>
                <w:szCs w:val="22"/>
              </w:rPr>
              <w:t xml:space="preserve"> общая численность детей-инвалидов школьного возраста.</w:t>
            </w:r>
          </w:p>
        </w:tc>
        <w:tc>
          <w:tcPr>
            <w:tcW w:w="1134" w:type="dxa"/>
            <w:tcBorders>
              <w:top w:val="single" w:sz="4" w:space="0" w:color="auto"/>
              <w:left w:val="single" w:sz="4" w:space="0" w:color="auto"/>
              <w:bottom w:val="single" w:sz="4" w:space="0" w:color="auto"/>
              <w:right w:val="single" w:sz="4" w:space="0" w:color="auto"/>
            </w:tcBorders>
          </w:tcPr>
          <w:p w14:paraId="17AEF20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3</w:t>
            </w:r>
          </w:p>
        </w:tc>
        <w:tc>
          <w:tcPr>
            <w:tcW w:w="1559" w:type="dxa"/>
            <w:tcBorders>
              <w:top w:val="single" w:sz="4" w:space="0" w:color="auto"/>
              <w:left w:val="single" w:sz="4" w:space="0" w:color="auto"/>
              <w:bottom w:val="single" w:sz="4" w:space="0" w:color="auto"/>
              <w:right w:val="single" w:sz="4" w:space="0" w:color="auto"/>
            </w:tcBorders>
          </w:tcPr>
          <w:p w14:paraId="2D880941" w14:textId="77777777" w:rsidR="0029465C" w:rsidRPr="003666DD" w:rsidRDefault="0029465C" w:rsidP="00E33004">
            <w:pPr>
              <w:pStyle w:val="24"/>
              <w:spacing w:after="0" w:line="240" w:lineRule="auto"/>
              <w:ind w:left="0"/>
              <w:jc w:val="both"/>
              <w:rPr>
                <w:sz w:val="22"/>
                <w:szCs w:val="22"/>
              </w:rPr>
            </w:pPr>
            <w:r w:rsidRPr="003666DD">
              <w:rPr>
                <w:sz w:val="22"/>
                <w:szCs w:val="22"/>
              </w:rPr>
              <w:t>отчетность общеобразовательных учреждений</w:t>
            </w:r>
          </w:p>
          <w:p w14:paraId="56D7CF1D" w14:textId="77777777" w:rsidR="0029465C" w:rsidRPr="003666DD" w:rsidRDefault="0029465C" w:rsidP="00E33004">
            <w:pPr>
              <w:pStyle w:val="afffa"/>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tcBorders>
          </w:tcPr>
          <w:p w14:paraId="303176D5"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1747FB7F" w14:textId="77777777" w:rsidTr="00E33004">
        <w:tc>
          <w:tcPr>
            <w:tcW w:w="709" w:type="dxa"/>
            <w:tcBorders>
              <w:top w:val="single" w:sz="4" w:space="0" w:color="auto"/>
              <w:bottom w:val="single" w:sz="4" w:space="0" w:color="auto"/>
              <w:right w:val="single" w:sz="4" w:space="0" w:color="auto"/>
            </w:tcBorders>
          </w:tcPr>
          <w:p w14:paraId="052B65C7" w14:textId="77777777" w:rsidR="0029465C" w:rsidRPr="003666DD" w:rsidRDefault="0029465C" w:rsidP="00E33004">
            <w:pPr>
              <w:jc w:val="center"/>
              <w:rPr>
                <w:sz w:val="22"/>
                <w:szCs w:val="22"/>
              </w:rPr>
            </w:pPr>
            <w:r w:rsidRPr="003666DD">
              <w:rPr>
                <w:sz w:val="22"/>
                <w:szCs w:val="22"/>
              </w:rPr>
              <w:t>2.15</w:t>
            </w:r>
          </w:p>
        </w:tc>
        <w:tc>
          <w:tcPr>
            <w:tcW w:w="2268" w:type="dxa"/>
            <w:tcBorders>
              <w:top w:val="single" w:sz="4" w:space="0" w:color="auto"/>
              <w:left w:val="single" w:sz="4" w:space="0" w:color="auto"/>
              <w:bottom w:val="single" w:sz="4" w:space="0" w:color="auto"/>
              <w:right w:val="single" w:sz="4" w:space="0" w:color="auto"/>
            </w:tcBorders>
          </w:tcPr>
          <w:p w14:paraId="6CEC35DE" w14:textId="77777777" w:rsidR="0029465C" w:rsidRPr="003666DD" w:rsidRDefault="0029465C" w:rsidP="00E33004">
            <w:pPr>
              <w:jc w:val="both"/>
              <w:rPr>
                <w:sz w:val="22"/>
                <w:szCs w:val="22"/>
              </w:rPr>
            </w:pPr>
            <w:r w:rsidRPr="003666DD">
              <w:rPr>
                <w:sz w:val="22"/>
                <w:szCs w:val="22"/>
              </w:rPr>
              <w:t>Доля выпускников-инвалидов 9 и 11 классов, охваченных профориентационной работой, в общей численности выпускников-инвалидов</w:t>
            </w:r>
          </w:p>
        </w:tc>
        <w:tc>
          <w:tcPr>
            <w:tcW w:w="1153" w:type="dxa"/>
            <w:tcBorders>
              <w:top w:val="single" w:sz="4" w:space="0" w:color="auto"/>
              <w:left w:val="single" w:sz="4" w:space="0" w:color="auto"/>
              <w:bottom w:val="single" w:sz="4" w:space="0" w:color="auto"/>
              <w:right w:val="single" w:sz="4" w:space="0" w:color="auto"/>
            </w:tcBorders>
          </w:tcPr>
          <w:p w14:paraId="3CDB76CA" w14:textId="77777777" w:rsidR="0029465C" w:rsidRPr="003666DD" w:rsidRDefault="0029465C" w:rsidP="00E33004">
            <w:pPr>
              <w:rPr>
                <w:sz w:val="22"/>
                <w:szCs w:val="22"/>
              </w:rPr>
            </w:pPr>
            <w:r w:rsidRPr="003666DD">
              <w:rPr>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tcPr>
          <w:p w14:paraId="4A690803" w14:textId="77777777" w:rsidR="0029465C" w:rsidRPr="003666DD" w:rsidRDefault="0029465C" w:rsidP="00E33004">
            <w:pPr>
              <w:rPr>
                <w:sz w:val="22"/>
                <w:szCs w:val="22"/>
              </w:rPr>
            </w:pPr>
            <w:r w:rsidRPr="003666DD">
              <w:rPr>
                <w:sz w:val="22"/>
                <w:szCs w:val="22"/>
              </w:rPr>
              <w:t>показатель характеризует уровень организации профориентационной работы</w:t>
            </w:r>
          </w:p>
          <w:p w14:paraId="3A6532C2" w14:textId="77777777" w:rsidR="0029465C" w:rsidRPr="003666DD" w:rsidRDefault="0029465C" w:rsidP="00E33004">
            <w:pPr>
              <w:rPr>
                <w:sz w:val="22"/>
                <w:szCs w:val="22"/>
              </w:rPr>
            </w:pPr>
          </w:p>
        </w:tc>
        <w:tc>
          <w:tcPr>
            <w:tcW w:w="1264" w:type="dxa"/>
            <w:tcBorders>
              <w:top w:val="single" w:sz="4" w:space="0" w:color="auto"/>
              <w:left w:val="single" w:sz="4" w:space="0" w:color="auto"/>
              <w:bottom w:val="single" w:sz="4" w:space="0" w:color="auto"/>
              <w:right w:val="single" w:sz="4" w:space="0" w:color="auto"/>
            </w:tcBorders>
          </w:tcPr>
          <w:p w14:paraId="575903E2" w14:textId="77777777" w:rsidR="0029465C" w:rsidRPr="003666DD" w:rsidRDefault="0029465C" w:rsidP="00E33004">
            <w:pPr>
              <w:rPr>
                <w:sz w:val="22"/>
                <w:szCs w:val="22"/>
              </w:rPr>
            </w:pPr>
            <w:r w:rsidRPr="003666DD">
              <w:rPr>
                <w:sz w:val="22"/>
                <w:szCs w:val="22"/>
              </w:rPr>
              <w:t>1 раз в год</w:t>
            </w:r>
          </w:p>
        </w:tc>
        <w:tc>
          <w:tcPr>
            <w:tcW w:w="1701" w:type="dxa"/>
            <w:tcBorders>
              <w:top w:val="single" w:sz="4" w:space="0" w:color="auto"/>
              <w:left w:val="single" w:sz="4" w:space="0" w:color="auto"/>
              <w:bottom w:val="single" w:sz="4" w:space="0" w:color="auto"/>
              <w:right w:val="single" w:sz="4" w:space="0" w:color="auto"/>
            </w:tcBorders>
          </w:tcPr>
          <w:p w14:paraId="0CF6D2EA" w14:textId="77777777" w:rsidR="0029465C" w:rsidRPr="003666DD" w:rsidRDefault="0029465C" w:rsidP="00E33004">
            <w:pPr>
              <w:rPr>
                <w:sz w:val="22"/>
                <w:szCs w:val="22"/>
              </w:rPr>
            </w:pPr>
            <w:r w:rsidRPr="003666DD">
              <w:rPr>
                <w:sz w:val="22"/>
                <w:szCs w:val="22"/>
              </w:rPr>
              <w:object w:dxaOrig="1272" w:dyaOrig="696" w14:anchorId="3593180B">
                <v:shape id="_x0000_i1077" type="#_x0000_t75" style="width:64.95pt;height:36pt" o:ole="">
                  <v:imagedata r:id="rId29" o:title=""/>
                </v:shape>
                <o:OLEObject Type="Embed" ProgID="Equation.3" ShapeID="_x0000_i1077" DrawAspect="Content" ObjectID="_1761055067" r:id="rId89"/>
              </w:object>
            </w:r>
          </w:p>
        </w:tc>
        <w:tc>
          <w:tcPr>
            <w:tcW w:w="2409" w:type="dxa"/>
            <w:tcBorders>
              <w:top w:val="single" w:sz="4" w:space="0" w:color="auto"/>
              <w:left w:val="single" w:sz="4" w:space="0" w:color="auto"/>
              <w:bottom w:val="single" w:sz="4" w:space="0" w:color="auto"/>
              <w:right w:val="single" w:sz="4" w:space="0" w:color="auto"/>
            </w:tcBorders>
          </w:tcPr>
          <w:p w14:paraId="74061E5E" w14:textId="77777777" w:rsidR="0029465C" w:rsidRPr="003666DD" w:rsidRDefault="0029465C" w:rsidP="00E33004">
            <w:pPr>
              <w:rPr>
                <w:sz w:val="22"/>
                <w:szCs w:val="22"/>
              </w:rPr>
            </w:pPr>
            <w:r w:rsidRPr="003666DD">
              <w:rPr>
                <w:sz w:val="22"/>
                <w:szCs w:val="22"/>
              </w:rPr>
              <w:t>Y - доля выпускников-инвалидов 9 и 11 классов, охваченных профориентационной работой, в общей численности выпускников-инвалидов;</w:t>
            </w:r>
          </w:p>
          <w:p w14:paraId="29C7E14E" w14:textId="77777777" w:rsidR="0029465C" w:rsidRPr="003666DD" w:rsidRDefault="0029465C" w:rsidP="00E33004">
            <w:pPr>
              <w:rPr>
                <w:sz w:val="22"/>
                <w:szCs w:val="22"/>
              </w:rPr>
            </w:pPr>
            <w:r w:rsidRPr="003666DD">
              <w:rPr>
                <w:sz w:val="22"/>
                <w:szCs w:val="22"/>
              </w:rPr>
              <w:t>X – численность выпускников-инвалидов 9 и 11 классов, охваченных профориентационной работой;</w:t>
            </w:r>
          </w:p>
          <w:p w14:paraId="741B2933" w14:textId="77777777" w:rsidR="0029465C" w:rsidRPr="003666DD" w:rsidRDefault="0029465C" w:rsidP="00E33004">
            <w:pPr>
              <w:rPr>
                <w:sz w:val="22"/>
                <w:szCs w:val="22"/>
              </w:rPr>
            </w:pPr>
            <w:r w:rsidRPr="003666DD">
              <w:rPr>
                <w:sz w:val="22"/>
                <w:szCs w:val="22"/>
              </w:rPr>
              <w:t>N – общая численность выпускников-</w:t>
            </w:r>
            <w:r w:rsidRPr="003666DD">
              <w:rPr>
                <w:sz w:val="22"/>
                <w:szCs w:val="22"/>
              </w:rPr>
              <w:lastRenderedPageBreak/>
              <w:t>инвалидов 9 и 11 классов.</w:t>
            </w:r>
          </w:p>
        </w:tc>
        <w:tc>
          <w:tcPr>
            <w:tcW w:w="1134" w:type="dxa"/>
            <w:tcBorders>
              <w:top w:val="single" w:sz="4" w:space="0" w:color="auto"/>
              <w:left w:val="single" w:sz="4" w:space="0" w:color="auto"/>
              <w:bottom w:val="single" w:sz="4" w:space="0" w:color="auto"/>
              <w:right w:val="single" w:sz="4" w:space="0" w:color="auto"/>
            </w:tcBorders>
          </w:tcPr>
          <w:p w14:paraId="51088EC0" w14:textId="77777777" w:rsidR="0029465C" w:rsidRPr="003666DD" w:rsidRDefault="0029465C" w:rsidP="00E33004">
            <w:pPr>
              <w:rPr>
                <w:sz w:val="22"/>
                <w:szCs w:val="22"/>
              </w:rPr>
            </w:pPr>
            <w:r w:rsidRPr="003666DD">
              <w:rPr>
                <w:sz w:val="22"/>
                <w:szCs w:val="22"/>
              </w:rPr>
              <w:lastRenderedPageBreak/>
              <w:t>3</w:t>
            </w:r>
          </w:p>
        </w:tc>
        <w:tc>
          <w:tcPr>
            <w:tcW w:w="1559" w:type="dxa"/>
            <w:tcBorders>
              <w:top w:val="single" w:sz="4" w:space="0" w:color="auto"/>
              <w:left w:val="single" w:sz="4" w:space="0" w:color="auto"/>
              <w:bottom w:val="single" w:sz="4" w:space="0" w:color="auto"/>
              <w:right w:val="single" w:sz="4" w:space="0" w:color="auto"/>
            </w:tcBorders>
          </w:tcPr>
          <w:p w14:paraId="50593417" w14:textId="77777777" w:rsidR="0029465C" w:rsidRPr="003666DD" w:rsidRDefault="0029465C" w:rsidP="00E33004">
            <w:pPr>
              <w:rPr>
                <w:sz w:val="22"/>
                <w:szCs w:val="22"/>
              </w:rPr>
            </w:pPr>
            <w:r w:rsidRPr="003666DD">
              <w:rPr>
                <w:sz w:val="22"/>
                <w:szCs w:val="22"/>
              </w:rPr>
              <w:t>отчетность общеобразовательных учреждений</w:t>
            </w:r>
          </w:p>
          <w:p w14:paraId="0930361E" w14:textId="77777777" w:rsidR="0029465C" w:rsidRPr="003666DD" w:rsidRDefault="0029465C" w:rsidP="00E33004">
            <w:pPr>
              <w:rPr>
                <w:sz w:val="22"/>
                <w:szCs w:val="22"/>
              </w:rPr>
            </w:pPr>
          </w:p>
        </w:tc>
        <w:tc>
          <w:tcPr>
            <w:tcW w:w="1560" w:type="dxa"/>
            <w:tcBorders>
              <w:top w:val="single" w:sz="4" w:space="0" w:color="auto"/>
              <w:left w:val="single" w:sz="4" w:space="0" w:color="auto"/>
              <w:bottom w:val="single" w:sz="4" w:space="0" w:color="auto"/>
            </w:tcBorders>
          </w:tcPr>
          <w:p w14:paraId="1998D59F" w14:textId="77777777" w:rsidR="0029465C" w:rsidRPr="003666DD" w:rsidRDefault="0029465C" w:rsidP="00E33004">
            <w:pPr>
              <w:rPr>
                <w:sz w:val="22"/>
                <w:szCs w:val="22"/>
              </w:rPr>
            </w:pPr>
            <w:r w:rsidRPr="003666DD">
              <w:rPr>
                <w:sz w:val="22"/>
                <w:szCs w:val="22"/>
              </w:rPr>
              <w:t>Управление образования мэрии города Череповца</w:t>
            </w:r>
          </w:p>
        </w:tc>
      </w:tr>
      <w:tr w:rsidR="0029465C" w:rsidRPr="003666DD" w14:paraId="331D2CF1" w14:textId="77777777" w:rsidTr="00E33004">
        <w:tc>
          <w:tcPr>
            <w:tcW w:w="709" w:type="dxa"/>
            <w:tcBorders>
              <w:top w:val="single" w:sz="4" w:space="0" w:color="auto"/>
              <w:bottom w:val="single" w:sz="4" w:space="0" w:color="auto"/>
              <w:right w:val="single" w:sz="4" w:space="0" w:color="auto"/>
            </w:tcBorders>
          </w:tcPr>
          <w:p w14:paraId="3F87FC98" w14:textId="77777777" w:rsidR="0029465C" w:rsidRPr="003666DD" w:rsidRDefault="0029465C" w:rsidP="00E33004">
            <w:pPr>
              <w:jc w:val="center"/>
              <w:rPr>
                <w:sz w:val="22"/>
                <w:szCs w:val="22"/>
              </w:rPr>
            </w:pPr>
            <w:r w:rsidRPr="003666DD">
              <w:rPr>
                <w:sz w:val="22"/>
                <w:szCs w:val="22"/>
              </w:rPr>
              <w:t>2.16</w:t>
            </w:r>
          </w:p>
        </w:tc>
        <w:tc>
          <w:tcPr>
            <w:tcW w:w="2268" w:type="dxa"/>
            <w:tcBorders>
              <w:top w:val="single" w:sz="4" w:space="0" w:color="auto"/>
              <w:left w:val="single" w:sz="4" w:space="0" w:color="auto"/>
              <w:bottom w:val="single" w:sz="4" w:space="0" w:color="auto"/>
              <w:right w:val="single" w:sz="4" w:space="0" w:color="auto"/>
            </w:tcBorders>
          </w:tcPr>
          <w:p w14:paraId="5EF23BAB" w14:textId="77777777" w:rsidR="0029465C" w:rsidRPr="003666DD" w:rsidRDefault="0029465C" w:rsidP="00E33004">
            <w:pPr>
              <w:jc w:val="both"/>
              <w:rPr>
                <w:sz w:val="22"/>
                <w:szCs w:val="22"/>
              </w:rPr>
            </w:pPr>
            <w:r w:rsidRPr="003666DD">
              <w:rPr>
                <w:sz w:val="22"/>
                <w:szCs w:val="22"/>
              </w:rPr>
              <w:t>Доля педагогов, прошедших повышение квалификации по вопросам работы с детьми с ограниченными возможностями здоровья, в том числе по предмету «Технология», в год получения субсидии</w:t>
            </w:r>
          </w:p>
        </w:tc>
        <w:tc>
          <w:tcPr>
            <w:tcW w:w="1153" w:type="dxa"/>
            <w:tcBorders>
              <w:top w:val="single" w:sz="4" w:space="0" w:color="auto"/>
              <w:left w:val="single" w:sz="4" w:space="0" w:color="auto"/>
              <w:bottom w:val="single" w:sz="4" w:space="0" w:color="auto"/>
              <w:right w:val="single" w:sz="4" w:space="0" w:color="auto"/>
            </w:tcBorders>
          </w:tcPr>
          <w:p w14:paraId="0DE7F0E8" w14:textId="77777777" w:rsidR="0029465C" w:rsidRPr="003666DD" w:rsidRDefault="0029465C" w:rsidP="00E33004">
            <w:pPr>
              <w:rPr>
                <w:sz w:val="22"/>
                <w:szCs w:val="22"/>
              </w:rPr>
            </w:pPr>
            <w:r w:rsidRPr="003666DD">
              <w:rPr>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tcPr>
          <w:p w14:paraId="1611A955" w14:textId="77777777" w:rsidR="0029465C" w:rsidRPr="003666DD" w:rsidRDefault="0029465C" w:rsidP="00E33004">
            <w:pPr>
              <w:rPr>
                <w:sz w:val="22"/>
                <w:szCs w:val="22"/>
              </w:rPr>
            </w:pPr>
            <w:r w:rsidRPr="003666DD">
              <w:rPr>
                <w:sz w:val="22"/>
                <w:szCs w:val="22"/>
              </w:rPr>
              <w:t>показатель характеризует повышение квалификации педагогических работников</w:t>
            </w:r>
          </w:p>
        </w:tc>
        <w:tc>
          <w:tcPr>
            <w:tcW w:w="1264" w:type="dxa"/>
            <w:tcBorders>
              <w:top w:val="single" w:sz="4" w:space="0" w:color="auto"/>
              <w:left w:val="single" w:sz="4" w:space="0" w:color="auto"/>
              <w:bottom w:val="single" w:sz="4" w:space="0" w:color="auto"/>
              <w:right w:val="single" w:sz="4" w:space="0" w:color="auto"/>
            </w:tcBorders>
          </w:tcPr>
          <w:p w14:paraId="3E99EC6F" w14:textId="77777777" w:rsidR="0029465C" w:rsidRPr="003666DD" w:rsidRDefault="0029465C" w:rsidP="00E33004">
            <w:pPr>
              <w:rPr>
                <w:sz w:val="22"/>
                <w:szCs w:val="22"/>
              </w:rPr>
            </w:pPr>
            <w:r w:rsidRPr="003666DD">
              <w:rPr>
                <w:sz w:val="22"/>
                <w:szCs w:val="22"/>
              </w:rPr>
              <w:t>1 раз в год</w:t>
            </w:r>
          </w:p>
        </w:tc>
        <w:tc>
          <w:tcPr>
            <w:tcW w:w="1701" w:type="dxa"/>
            <w:tcBorders>
              <w:top w:val="single" w:sz="4" w:space="0" w:color="auto"/>
              <w:left w:val="single" w:sz="4" w:space="0" w:color="auto"/>
              <w:bottom w:val="single" w:sz="4" w:space="0" w:color="auto"/>
              <w:right w:val="single" w:sz="4" w:space="0" w:color="auto"/>
            </w:tcBorders>
          </w:tcPr>
          <w:p w14:paraId="32102DE6" w14:textId="77777777" w:rsidR="0029465C" w:rsidRPr="003666DD" w:rsidRDefault="0029465C" w:rsidP="00E33004">
            <w:pPr>
              <w:rPr>
                <w:sz w:val="22"/>
                <w:szCs w:val="22"/>
              </w:rPr>
            </w:pPr>
            <w:r w:rsidRPr="003666DD">
              <w:rPr>
                <w:sz w:val="22"/>
                <w:szCs w:val="22"/>
              </w:rPr>
              <w:object w:dxaOrig="1272" w:dyaOrig="696" w14:anchorId="670E2ADF">
                <v:shape id="_x0000_i1078" type="#_x0000_t75" style="width:64.95pt;height:36pt" o:ole="">
                  <v:imagedata r:id="rId29" o:title=""/>
                </v:shape>
                <o:OLEObject Type="Embed" ProgID="Equation.3" ShapeID="_x0000_i1078" DrawAspect="Content" ObjectID="_1761055068" r:id="rId90"/>
              </w:object>
            </w:r>
          </w:p>
        </w:tc>
        <w:tc>
          <w:tcPr>
            <w:tcW w:w="2409" w:type="dxa"/>
            <w:tcBorders>
              <w:top w:val="single" w:sz="4" w:space="0" w:color="auto"/>
              <w:left w:val="single" w:sz="4" w:space="0" w:color="auto"/>
              <w:bottom w:val="single" w:sz="4" w:space="0" w:color="auto"/>
              <w:right w:val="single" w:sz="4" w:space="0" w:color="auto"/>
            </w:tcBorders>
          </w:tcPr>
          <w:p w14:paraId="31BDA6A6" w14:textId="77777777" w:rsidR="0029465C" w:rsidRPr="003666DD" w:rsidRDefault="0029465C" w:rsidP="00E33004">
            <w:pPr>
              <w:rPr>
                <w:sz w:val="22"/>
                <w:szCs w:val="22"/>
              </w:rPr>
            </w:pPr>
            <w:r w:rsidRPr="003666DD">
              <w:rPr>
                <w:sz w:val="22"/>
                <w:szCs w:val="22"/>
              </w:rPr>
              <w:t>Y - Доля педагогов, прошедших повышение квалификации по вопросам работы с детьми с ограниченными возможностями здоровья, в том числе по предмету «Технология», в год получения субсидии;</w:t>
            </w:r>
          </w:p>
          <w:p w14:paraId="53AEFCD4" w14:textId="77777777" w:rsidR="0029465C" w:rsidRPr="003666DD" w:rsidRDefault="0029465C" w:rsidP="00E33004">
            <w:pPr>
              <w:rPr>
                <w:sz w:val="22"/>
                <w:szCs w:val="22"/>
              </w:rPr>
            </w:pPr>
            <w:r w:rsidRPr="003666DD">
              <w:rPr>
                <w:sz w:val="22"/>
                <w:szCs w:val="22"/>
              </w:rPr>
              <w:t>X – общее количество педагогических работников отдельной образовательной организации в муниципальном образовании, осуществляющей образовательную деятельность исключительно по адаптированным общеобразовательным программам, в текущем году (чел.);</w:t>
            </w:r>
          </w:p>
          <w:p w14:paraId="7B2638A3" w14:textId="77777777" w:rsidR="0029465C" w:rsidRPr="003666DD" w:rsidRDefault="0029465C" w:rsidP="00E33004">
            <w:pPr>
              <w:rPr>
                <w:sz w:val="22"/>
                <w:szCs w:val="22"/>
              </w:rPr>
            </w:pPr>
            <w:r w:rsidRPr="003666DD">
              <w:rPr>
                <w:sz w:val="22"/>
                <w:szCs w:val="22"/>
              </w:rPr>
              <w:lastRenderedPageBreak/>
              <w:t>N –количество педагогических работников отдельной образовательной организации в муниципальном образовании, осуществляющей образовательную деятельность исключительно по адаптированным общеобразовательным программам, прошедших повышение квалификации по вопросам работы с детьми с ОВЗ, в том числе предмету «Технология», в текущем году</w:t>
            </w:r>
          </w:p>
        </w:tc>
        <w:tc>
          <w:tcPr>
            <w:tcW w:w="1134" w:type="dxa"/>
            <w:tcBorders>
              <w:top w:val="single" w:sz="4" w:space="0" w:color="auto"/>
              <w:left w:val="single" w:sz="4" w:space="0" w:color="auto"/>
              <w:bottom w:val="single" w:sz="4" w:space="0" w:color="auto"/>
              <w:right w:val="single" w:sz="4" w:space="0" w:color="auto"/>
            </w:tcBorders>
          </w:tcPr>
          <w:p w14:paraId="0457CD70" w14:textId="77777777" w:rsidR="0029465C" w:rsidRPr="003666DD" w:rsidRDefault="0029465C" w:rsidP="00E33004">
            <w:pPr>
              <w:rPr>
                <w:sz w:val="22"/>
                <w:szCs w:val="22"/>
              </w:rPr>
            </w:pPr>
            <w:r w:rsidRPr="003666DD">
              <w:rPr>
                <w:sz w:val="22"/>
                <w:szCs w:val="22"/>
              </w:rPr>
              <w:lastRenderedPageBreak/>
              <w:t>3</w:t>
            </w:r>
          </w:p>
        </w:tc>
        <w:tc>
          <w:tcPr>
            <w:tcW w:w="1559" w:type="dxa"/>
            <w:tcBorders>
              <w:top w:val="single" w:sz="4" w:space="0" w:color="auto"/>
              <w:left w:val="single" w:sz="4" w:space="0" w:color="auto"/>
              <w:bottom w:val="single" w:sz="4" w:space="0" w:color="auto"/>
              <w:right w:val="single" w:sz="4" w:space="0" w:color="auto"/>
            </w:tcBorders>
          </w:tcPr>
          <w:p w14:paraId="3770FDDB" w14:textId="77777777" w:rsidR="0029465C" w:rsidRPr="003666DD" w:rsidRDefault="0029465C" w:rsidP="00E33004">
            <w:pPr>
              <w:rPr>
                <w:sz w:val="22"/>
                <w:szCs w:val="22"/>
              </w:rPr>
            </w:pPr>
            <w:r w:rsidRPr="003666DD">
              <w:rPr>
                <w:sz w:val="22"/>
                <w:szCs w:val="22"/>
              </w:rPr>
              <w:t>отчетность общеобразовательных учреждений</w:t>
            </w:r>
          </w:p>
          <w:p w14:paraId="04C78EEF" w14:textId="77777777" w:rsidR="0029465C" w:rsidRPr="003666DD" w:rsidRDefault="0029465C" w:rsidP="00E33004">
            <w:pPr>
              <w:rPr>
                <w:sz w:val="22"/>
                <w:szCs w:val="22"/>
              </w:rPr>
            </w:pPr>
          </w:p>
        </w:tc>
        <w:tc>
          <w:tcPr>
            <w:tcW w:w="1560" w:type="dxa"/>
            <w:tcBorders>
              <w:top w:val="single" w:sz="4" w:space="0" w:color="auto"/>
              <w:left w:val="single" w:sz="4" w:space="0" w:color="auto"/>
              <w:bottom w:val="single" w:sz="4" w:space="0" w:color="auto"/>
            </w:tcBorders>
          </w:tcPr>
          <w:p w14:paraId="76C3082A" w14:textId="77777777" w:rsidR="0029465C" w:rsidRPr="003666DD" w:rsidRDefault="0029465C" w:rsidP="00E33004">
            <w:pPr>
              <w:rPr>
                <w:sz w:val="22"/>
                <w:szCs w:val="22"/>
              </w:rPr>
            </w:pPr>
            <w:r w:rsidRPr="003666DD">
              <w:rPr>
                <w:sz w:val="22"/>
                <w:szCs w:val="22"/>
              </w:rPr>
              <w:t>Управление образования мэрии города Череповца</w:t>
            </w:r>
          </w:p>
        </w:tc>
      </w:tr>
      <w:tr w:rsidR="0029465C" w:rsidRPr="003666DD" w14:paraId="7CC2DF3F" w14:textId="77777777" w:rsidTr="00E33004">
        <w:tc>
          <w:tcPr>
            <w:tcW w:w="709" w:type="dxa"/>
            <w:tcBorders>
              <w:top w:val="single" w:sz="4" w:space="0" w:color="auto"/>
              <w:bottom w:val="single" w:sz="4" w:space="0" w:color="auto"/>
              <w:right w:val="single" w:sz="4" w:space="0" w:color="auto"/>
            </w:tcBorders>
          </w:tcPr>
          <w:p w14:paraId="0151F2CB" w14:textId="77777777" w:rsidR="0029465C" w:rsidRPr="003666DD" w:rsidRDefault="0029465C" w:rsidP="00E33004">
            <w:pPr>
              <w:jc w:val="center"/>
              <w:rPr>
                <w:sz w:val="22"/>
                <w:szCs w:val="22"/>
              </w:rPr>
            </w:pPr>
            <w:r w:rsidRPr="003666DD">
              <w:rPr>
                <w:sz w:val="22"/>
                <w:szCs w:val="22"/>
              </w:rPr>
              <w:t>2.17</w:t>
            </w:r>
          </w:p>
        </w:tc>
        <w:tc>
          <w:tcPr>
            <w:tcW w:w="2268" w:type="dxa"/>
            <w:tcBorders>
              <w:top w:val="single" w:sz="4" w:space="0" w:color="auto"/>
              <w:left w:val="single" w:sz="4" w:space="0" w:color="auto"/>
              <w:bottom w:val="single" w:sz="4" w:space="0" w:color="auto"/>
              <w:right w:val="single" w:sz="4" w:space="0" w:color="auto"/>
            </w:tcBorders>
          </w:tcPr>
          <w:p w14:paraId="3FDC1609" w14:textId="77777777" w:rsidR="0029465C" w:rsidRPr="003666DD" w:rsidRDefault="0029465C" w:rsidP="00E33004">
            <w:pPr>
              <w:jc w:val="both"/>
              <w:rPr>
                <w:sz w:val="22"/>
                <w:szCs w:val="22"/>
              </w:rPr>
            </w:pPr>
            <w:r w:rsidRPr="003666DD">
              <w:rPr>
                <w:sz w:val="22"/>
                <w:szCs w:val="22"/>
              </w:rPr>
              <w:t xml:space="preserve">Численность детей, коррекционных школ, осваивающих предметную область «Технология» по обновленным образовательным программам </w:t>
            </w:r>
            <w:r w:rsidRPr="003666DD">
              <w:rPr>
                <w:sz w:val="22"/>
                <w:szCs w:val="22"/>
              </w:rPr>
              <w:lastRenderedPageBreak/>
              <w:t>общего образования и на обновленной материально-технической базе, от общего количества детей коррекционных школ указанной категории</w:t>
            </w:r>
          </w:p>
        </w:tc>
        <w:tc>
          <w:tcPr>
            <w:tcW w:w="1153" w:type="dxa"/>
            <w:tcBorders>
              <w:top w:val="single" w:sz="4" w:space="0" w:color="auto"/>
              <w:left w:val="single" w:sz="4" w:space="0" w:color="auto"/>
              <w:bottom w:val="single" w:sz="4" w:space="0" w:color="auto"/>
              <w:right w:val="single" w:sz="4" w:space="0" w:color="auto"/>
            </w:tcBorders>
          </w:tcPr>
          <w:p w14:paraId="79462B43" w14:textId="77777777" w:rsidR="0029465C" w:rsidRPr="003666DD" w:rsidRDefault="0029465C" w:rsidP="00E33004">
            <w:pPr>
              <w:rPr>
                <w:sz w:val="22"/>
                <w:szCs w:val="22"/>
              </w:rPr>
            </w:pPr>
            <w:r w:rsidRPr="003666DD">
              <w:rPr>
                <w:sz w:val="22"/>
                <w:szCs w:val="22"/>
              </w:rPr>
              <w:lastRenderedPageBreak/>
              <w:t>человек</w:t>
            </w:r>
          </w:p>
        </w:tc>
        <w:tc>
          <w:tcPr>
            <w:tcW w:w="1978" w:type="dxa"/>
            <w:tcBorders>
              <w:top w:val="single" w:sz="4" w:space="0" w:color="auto"/>
              <w:left w:val="single" w:sz="4" w:space="0" w:color="auto"/>
              <w:bottom w:val="single" w:sz="4" w:space="0" w:color="auto"/>
              <w:right w:val="single" w:sz="4" w:space="0" w:color="auto"/>
            </w:tcBorders>
          </w:tcPr>
          <w:p w14:paraId="13F6A666" w14:textId="77777777" w:rsidR="0029465C" w:rsidRPr="003666DD" w:rsidRDefault="0029465C" w:rsidP="00E33004">
            <w:pPr>
              <w:rPr>
                <w:sz w:val="22"/>
                <w:szCs w:val="22"/>
              </w:rPr>
            </w:pPr>
            <w:r w:rsidRPr="003666DD">
              <w:rPr>
                <w:sz w:val="22"/>
                <w:szCs w:val="22"/>
              </w:rPr>
              <w:t>показатель характеризует численность детей, которые осваивают предметную область «Технология»</w:t>
            </w:r>
          </w:p>
        </w:tc>
        <w:tc>
          <w:tcPr>
            <w:tcW w:w="1264" w:type="dxa"/>
            <w:tcBorders>
              <w:top w:val="single" w:sz="4" w:space="0" w:color="auto"/>
              <w:left w:val="single" w:sz="4" w:space="0" w:color="auto"/>
              <w:bottom w:val="single" w:sz="4" w:space="0" w:color="auto"/>
              <w:right w:val="single" w:sz="4" w:space="0" w:color="auto"/>
            </w:tcBorders>
          </w:tcPr>
          <w:p w14:paraId="785A50AC" w14:textId="77777777" w:rsidR="0029465C" w:rsidRPr="003666DD" w:rsidRDefault="0029465C" w:rsidP="00E33004">
            <w:pPr>
              <w:rPr>
                <w:sz w:val="22"/>
                <w:szCs w:val="22"/>
              </w:rPr>
            </w:pPr>
            <w:r w:rsidRPr="003666DD">
              <w:rPr>
                <w:sz w:val="22"/>
                <w:szCs w:val="22"/>
              </w:rPr>
              <w:t>1 раз в год.</w:t>
            </w:r>
          </w:p>
          <w:p w14:paraId="3BD5CA79" w14:textId="77777777" w:rsidR="0029465C" w:rsidRPr="003666DD" w:rsidRDefault="0029465C" w:rsidP="00E33004">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3C564B1" w14:textId="77777777" w:rsidR="0029465C" w:rsidRPr="003666DD" w:rsidRDefault="0029465C" w:rsidP="00E33004">
            <w:pPr>
              <w:jc w:val="center"/>
              <w:rPr>
                <w:sz w:val="22"/>
                <w:szCs w:val="22"/>
              </w:rPr>
            </w:pPr>
            <w:r w:rsidRPr="003666DD">
              <w:rPr>
                <w:sz w:val="22"/>
                <w:szCs w:val="22"/>
              </w:rPr>
              <w:t>-</w:t>
            </w:r>
          </w:p>
        </w:tc>
        <w:tc>
          <w:tcPr>
            <w:tcW w:w="2409" w:type="dxa"/>
            <w:tcBorders>
              <w:top w:val="single" w:sz="4" w:space="0" w:color="auto"/>
              <w:left w:val="single" w:sz="4" w:space="0" w:color="auto"/>
              <w:bottom w:val="single" w:sz="4" w:space="0" w:color="auto"/>
              <w:right w:val="single" w:sz="4" w:space="0" w:color="auto"/>
            </w:tcBorders>
          </w:tcPr>
          <w:p w14:paraId="16B4A0E3" w14:textId="77777777" w:rsidR="0029465C" w:rsidRPr="003666DD" w:rsidRDefault="0029465C" w:rsidP="00E33004">
            <w:pPr>
              <w:rPr>
                <w:sz w:val="22"/>
                <w:szCs w:val="22"/>
              </w:rPr>
            </w:pPr>
            <w:r w:rsidRPr="003666DD">
              <w:rPr>
                <w:sz w:val="22"/>
                <w:szCs w:val="22"/>
              </w:rPr>
              <w:t xml:space="preserve">Численность детей, коррекционных школ, осваивающих предметную область «Технология» по обновленным образовательным программам общего </w:t>
            </w:r>
            <w:r w:rsidRPr="003666DD">
              <w:rPr>
                <w:sz w:val="22"/>
                <w:szCs w:val="22"/>
              </w:rPr>
              <w:lastRenderedPageBreak/>
              <w:t>образования и на обновленной материально-технической базе, от общего количества детей коррекционных школ указанной категории» рассчитывается в чел. как численность детей, осваивающих предметную область «Технология», i-ой школе, в которой обновлены примерные основные образовательные программы общего образования и материально-техническая база</w:t>
            </w:r>
          </w:p>
        </w:tc>
        <w:tc>
          <w:tcPr>
            <w:tcW w:w="1134" w:type="dxa"/>
            <w:tcBorders>
              <w:top w:val="single" w:sz="4" w:space="0" w:color="auto"/>
              <w:left w:val="single" w:sz="4" w:space="0" w:color="auto"/>
              <w:bottom w:val="single" w:sz="4" w:space="0" w:color="auto"/>
              <w:right w:val="single" w:sz="4" w:space="0" w:color="auto"/>
            </w:tcBorders>
          </w:tcPr>
          <w:p w14:paraId="2A8CDBFD" w14:textId="77777777" w:rsidR="0029465C" w:rsidRPr="003666DD" w:rsidRDefault="0029465C" w:rsidP="00E33004">
            <w:pPr>
              <w:rPr>
                <w:sz w:val="22"/>
                <w:szCs w:val="22"/>
              </w:rPr>
            </w:pPr>
            <w:r w:rsidRPr="003666DD">
              <w:rPr>
                <w:sz w:val="22"/>
                <w:szCs w:val="22"/>
              </w:rPr>
              <w:lastRenderedPageBreak/>
              <w:t>3</w:t>
            </w:r>
          </w:p>
        </w:tc>
        <w:tc>
          <w:tcPr>
            <w:tcW w:w="1559" w:type="dxa"/>
            <w:tcBorders>
              <w:top w:val="single" w:sz="4" w:space="0" w:color="auto"/>
              <w:left w:val="single" w:sz="4" w:space="0" w:color="auto"/>
              <w:bottom w:val="single" w:sz="4" w:space="0" w:color="auto"/>
              <w:right w:val="single" w:sz="4" w:space="0" w:color="auto"/>
            </w:tcBorders>
          </w:tcPr>
          <w:p w14:paraId="78E0433C" w14:textId="77777777" w:rsidR="0029465C" w:rsidRPr="003666DD" w:rsidRDefault="0029465C" w:rsidP="00E33004">
            <w:pPr>
              <w:rPr>
                <w:sz w:val="22"/>
                <w:szCs w:val="22"/>
              </w:rPr>
            </w:pPr>
            <w:r w:rsidRPr="003666DD">
              <w:rPr>
                <w:sz w:val="22"/>
                <w:szCs w:val="22"/>
              </w:rPr>
              <w:t>отчетность общеобразовательных учреждений</w:t>
            </w:r>
          </w:p>
          <w:p w14:paraId="4E805C31" w14:textId="77777777" w:rsidR="0029465C" w:rsidRPr="003666DD" w:rsidRDefault="0029465C" w:rsidP="00E33004">
            <w:pPr>
              <w:rPr>
                <w:sz w:val="22"/>
                <w:szCs w:val="22"/>
              </w:rPr>
            </w:pPr>
          </w:p>
        </w:tc>
        <w:tc>
          <w:tcPr>
            <w:tcW w:w="1560" w:type="dxa"/>
            <w:tcBorders>
              <w:top w:val="single" w:sz="4" w:space="0" w:color="auto"/>
              <w:left w:val="single" w:sz="4" w:space="0" w:color="auto"/>
              <w:bottom w:val="single" w:sz="4" w:space="0" w:color="auto"/>
            </w:tcBorders>
          </w:tcPr>
          <w:p w14:paraId="2D5DA655" w14:textId="77777777" w:rsidR="0029465C" w:rsidRPr="003666DD" w:rsidRDefault="0029465C" w:rsidP="00E33004">
            <w:pPr>
              <w:rPr>
                <w:sz w:val="22"/>
                <w:szCs w:val="22"/>
              </w:rPr>
            </w:pPr>
            <w:r w:rsidRPr="003666DD">
              <w:rPr>
                <w:sz w:val="22"/>
                <w:szCs w:val="22"/>
              </w:rPr>
              <w:t>Управление образования мэрии города Череповца</w:t>
            </w:r>
          </w:p>
        </w:tc>
      </w:tr>
      <w:tr w:rsidR="0029465C" w:rsidRPr="003666DD" w14:paraId="5B392A1B" w14:textId="77777777" w:rsidTr="00E33004">
        <w:tc>
          <w:tcPr>
            <w:tcW w:w="709" w:type="dxa"/>
            <w:tcBorders>
              <w:top w:val="single" w:sz="4" w:space="0" w:color="auto"/>
              <w:bottom w:val="single" w:sz="4" w:space="0" w:color="auto"/>
              <w:right w:val="single" w:sz="4" w:space="0" w:color="auto"/>
            </w:tcBorders>
          </w:tcPr>
          <w:p w14:paraId="5AFB61F4"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2.18</w:t>
            </w:r>
          </w:p>
        </w:tc>
        <w:tc>
          <w:tcPr>
            <w:tcW w:w="2268" w:type="dxa"/>
            <w:tcBorders>
              <w:top w:val="single" w:sz="4" w:space="0" w:color="auto"/>
              <w:left w:val="single" w:sz="4" w:space="0" w:color="auto"/>
              <w:bottom w:val="single" w:sz="4" w:space="0" w:color="auto"/>
              <w:right w:val="single" w:sz="4" w:space="0" w:color="auto"/>
            </w:tcBorders>
          </w:tcPr>
          <w:p w14:paraId="78E9C765" w14:textId="77777777" w:rsidR="0029465C" w:rsidRPr="003666DD" w:rsidRDefault="0029465C" w:rsidP="00E33004">
            <w:pPr>
              <w:jc w:val="both"/>
              <w:rPr>
                <w:sz w:val="22"/>
                <w:szCs w:val="22"/>
              </w:rPr>
            </w:pPr>
            <w:r w:rsidRPr="003666DD">
              <w:rPr>
                <w:sz w:val="22"/>
                <w:szCs w:val="22"/>
              </w:rPr>
              <w:t xml:space="preserve">Численность детей с ОВЗ, обучающихся в коррекционных школах в муниципальном образовании в условиях современной </w:t>
            </w:r>
            <w:r w:rsidRPr="003666DD">
              <w:rPr>
                <w:sz w:val="22"/>
                <w:szCs w:val="22"/>
              </w:rPr>
              <w:lastRenderedPageBreak/>
              <w:t>здоровье сберегающей образовательной среды, обеспечивающей индивидуальный образовательный маршрут с учетом особых образовательных потребностей</w:t>
            </w:r>
          </w:p>
        </w:tc>
        <w:tc>
          <w:tcPr>
            <w:tcW w:w="1153" w:type="dxa"/>
            <w:tcBorders>
              <w:top w:val="single" w:sz="4" w:space="0" w:color="auto"/>
              <w:left w:val="single" w:sz="4" w:space="0" w:color="auto"/>
              <w:bottom w:val="single" w:sz="4" w:space="0" w:color="auto"/>
              <w:right w:val="single" w:sz="4" w:space="0" w:color="auto"/>
            </w:tcBorders>
          </w:tcPr>
          <w:p w14:paraId="3B937443"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человек</w:t>
            </w:r>
          </w:p>
        </w:tc>
        <w:tc>
          <w:tcPr>
            <w:tcW w:w="1978" w:type="dxa"/>
            <w:tcBorders>
              <w:top w:val="single" w:sz="4" w:space="0" w:color="auto"/>
              <w:left w:val="single" w:sz="4" w:space="0" w:color="auto"/>
              <w:bottom w:val="single" w:sz="4" w:space="0" w:color="auto"/>
              <w:right w:val="single" w:sz="4" w:space="0" w:color="auto"/>
            </w:tcBorders>
          </w:tcPr>
          <w:p w14:paraId="22E010DF" w14:textId="77777777" w:rsidR="0029465C" w:rsidRPr="003666DD" w:rsidRDefault="0029465C" w:rsidP="00E33004">
            <w:pPr>
              <w:rPr>
                <w:sz w:val="22"/>
                <w:szCs w:val="22"/>
              </w:rPr>
            </w:pPr>
            <w:r w:rsidRPr="003666DD">
              <w:rPr>
                <w:sz w:val="22"/>
                <w:szCs w:val="22"/>
              </w:rPr>
              <w:t xml:space="preserve">показатель характеризует численность детей, обучающихся  в коррекционных школах в муниципальном образовании </w:t>
            </w:r>
            <w:r w:rsidRPr="003666DD">
              <w:rPr>
                <w:sz w:val="22"/>
                <w:szCs w:val="22"/>
              </w:rPr>
              <w:lastRenderedPageBreak/>
              <w:t>в условиях современной здоровье сберегающей образовательной среды, обеспечивающей индивидуальный образовательный маршрут с учетом особых образовательных потребностей</w:t>
            </w:r>
          </w:p>
        </w:tc>
        <w:tc>
          <w:tcPr>
            <w:tcW w:w="1264" w:type="dxa"/>
            <w:tcBorders>
              <w:top w:val="single" w:sz="4" w:space="0" w:color="auto"/>
              <w:left w:val="single" w:sz="4" w:space="0" w:color="auto"/>
              <w:bottom w:val="single" w:sz="4" w:space="0" w:color="auto"/>
              <w:right w:val="single" w:sz="4" w:space="0" w:color="auto"/>
            </w:tcBorders>
          </w:tcPr>
          <w:p w14:paraId="08F40F62"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1 раз в год</w:t>
            </w:r>
          </w:p>
        </w:tc>
        <w:tc>
          <w:tcPr>
            <w:tcW w:w="1701" w:type="dxa"/>
            <w:tcBorders>
              <w:top w:val="single" w:sz="4" w:space="0" w:color="auto"/>
              <w:left w:val="single" w:sz="4" w:space="0" w:color="auto"/>
              <w:bottom w:val="single" w:sz="4" w:space="0" w:color="auto"/>
              <w:right w:val="single" w:sz="4" w:space="0" w:color="auto"/>
            </w:tcBorders>
          </w:tcPr>
          <w:p w14:paraId="15FEEA50"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w:t>
            </w:r>
          </w:p>
        </w:tc>
        <w:tc>
          <w:tcPr>
            <w:tcW w:w="2409" w:type="dxa"/>
            <w:tcBorders>
              <w:top w:val="single" w:sz="4" w:space="0" w:color="auto"/>
              <w:left w:val="single" w:sz="4" w:space="0" w:color="auto"/>
              <w:bottom w:val="single" w:sz="4" w:space="0" w:color="auto"/>
              <w:right w:val="single" w:sz="4" w:space="0" w:color="auto"/>
            </w:tcBorders>
          </w:tcPr>
          <w:p w14:paraId="6F6FAC04" w14:textId="77777777" w:rsidR="0029465C" w:rsidRPr="003666DD" w:rsidRDefault="0029465C" w:rsidP="00E33004">
            <w:pPr>
              <w:rPr>
                <w:sz w:val="22"/>
                <w:szCs w:val="22"/>
              </w:rPr>
            </w:pPr>
            <w:r w:rsidRPr="003666DD">
              <w:rPr>
                <w:sz w:val="22"/>
                <w:szCs w:val="22"/>
              </w:rPr>
              <w:t>Показатель рассчитывается в чел. как численность детей с ОВЗ и инвалидностью, обучающихся в i-ой школе, в которой со</w:t>
            </w:r>
            <w:r w:rsidRPr="003666DD">
              <w:rPr>
                <w:sz w:val="22"/>
                <w:szCs w:val="22"/>
              </w:rPr>
              <w:lastRenderedPageBreak/>
              <w:t>зданы условия современной здоровье сберегающей образовательной среды, обеспечивающей индивидуальный образовательный маршрут с учетом особых образовательных потребностей</w:t>
            </w:r>
          </w:p>
        </w:tc>
        <w:tc>
          <w:tcPr>
            <w:tcW w:w="1134" w:type="dxa"/>
            <w:tcBorders>
              <w:top w:val="single" w:sz="4" w:space="0" w:color="auto"/>
              <w:left w:val="single" w:sz="4" w:space="0" w:color="auto"/>
              <w:bottom w:val="single" w:sz="4" w:space="0" w:color="auto"/>
              <w:right w:val="single" w:sz="4" w:space="0" w:color="auto"/>
            </w:tcBorders>
          </w:tcPr>
          <w:p w14:paraId="2A27150F"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3</w:t>
            </w:r>
          </w:p>
        </w:tc>
        <w:tc>
          <w:tcPr>
            <w:tcW w:w="1559" w:type="dxa"/>
            <w:tcBorders>
              <w:top w:val="single" w:sz="4" w:space="0" w:color="auto"/>
              <w:left w:val="single" w:sz="4" w:space="0" w:color="auto"/>
              <w:bottom w:val="single" w:sz="4" w:space="0" w:color="auto"/>
              <w:right w:val="single" w:sz="4" w:space="0" w:color="auto"/>
            </w:tcBorders>
          </w:tcPr>
          <w:p w14:paraId="385FA0D0" w14:textId="77777777" w:rsidR="0029465C" w:rsidRPr="003666DD" w:rsidRDefault="0029465C" w:rsidP="00E33004">
            <w:pPr>
              <w:pStyle w:val="24"/>
              <w:spacing w:after="0" w:line="240" w:lineRule="auto"/>
              <w:ind w:left="0"/>
              <w:jc w:val="both"/>
              <w:rPr>
                <w:sz w:val="22"/>
                <w:szCs w:val="22"/>
              </w:rPr>
            </w:pPr>
            <w:r w:rsidRPr="003666DD">
              <w:rPr>
                <w:sz w:val="22"/>
                <w:szCs w:val="22"/>
              </w:rPr>
              <w:t>отчетность общеобразовательных учреждений, подтвержденная документально.</w:t>
            </w:r>
          </w:p>
          <w:p w14:paraId="47A92686" w14:textId="77777777" w:rsidR="0029465C" w:rsidRPr="003666DD" w:rsidRDefault="0029465C" w:rsidP="00E33004">
            <w:pPr>
              <w:pStyle w:val="afffa"/>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tcBorders>
          </w:tcPr>
          <w:p w14:paraId="3F37D026"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Управление образования мэрии города Череповца</w:t>
            </w:r>
          </w:p>
        </w:tc>
      </w:tr>
      <w:tr w:rsidR="0029465C" w:rsidRPr="003666DD" w14:paraId="5AE180DA" w14:textId="77777777" w:rsidTr="00E33004">
        <w:tc>
          <w:tcPr>
            <w:tcW w:w="709" w:type="dxa"/>
            <w:tcBorders>
              <w:top w:val="single" w:sz="4" w:space="0" w:color="auto"/>
              <w:bottom w:val="single" w:sz="4" w:space="0" w:color="auto"/>
              <w:right w:val="single" w:sz="4" w:space="0" w:color="auto"/>
            </w:tcBorders>
          </w:tcPr>
          <w:p w14:paraId="3B1121A7" w14:textId="77777777" w:rsidR="0029465C" w:rsidRPr="003666DD" w:rsidRDefault="0029465C" w:rsidP="00E33004">
            <w:pPr>
              <w:jc w:val="center"/>
              <w:rPr>
                <w:sz w:val="22"/>
                <w:szCs w:val="22"/>
              </w:rPr>
            </w:pPr>
            <w:r w:rsidRPr="003666DD">
              <w:rPr>
                <w:sz w:val="22"/>
                <w:szCs w:val="22"/>
              </w:rPr>
              <w:t>2.19</w:t>
            </w:r>
          </w:p>
        </w:tc>
        <w:tc>
          <w:tcPr>
            <w:tcW w:w="2268" w:type="dxa"/>
            <w:tcBorders>
              <w:top w:val="single" w:sz="4" w:space="0" w:color="auto"/>
              <w:left w:val="single" w:sz="4" w:space="0" w:color="auto"/>
              <w:bottom w:val="single" w:sz="4" w:space="0" w:color="auto"/>
              <w:right w:val="single" w:sz="4" w:space="0" w:color="auto"/>
            </w:tcBorders>
          </w:tcPr>
          <w:p w14:paraId="1B44E753" w14:textId="77777777" w:rsidR="0029465C" w:rsidRPr="003666DD" w:rsidRDefault="0029465C" w:rsidP="00E33004">
            <w:pPr>
              <w:jc w:val="both"/>
              <w:rPr>
                <w:sz w:val="22"/>
                <w:szCs w:val="22"/>
              </w:rPr>
            </w:pPr>
            <w:r w:rsidRPr="003666DD">
              <w:rPr>
                <w:sz w:val="22"/>
                <w:szCs w:val="22"/>
              </w:rPr>
              <w:t>Число участников открытых онлайн-уроков, реализуемых с учетом опыта цикла открытых уроков «</w:t>
            </w:r>
            <w:proofErr w:type="spellStart"/>
            <w:r w:rsidRPr="003666DD">
              <w:rPr>
                <w:sz w:val="22"/>
                <w:szCs w:val="22"/>
              </w:rPr>
              <w:t>Проектория</w:t>
            </w:r>
            <w:proofErr w:type="spellEnd"/>
            <w:r w:rsidRPr="003666DD">
              <w:rPr>
                <w:sz w:val="22"/>
                <w:szCs w:val="22"/>
              </w:rPr>
              <w:t>», «Уроки настоящего» или иных аналогичных по возможностям, функциям и результатам проектов, направленных на раннюю профориентацию</w:t>
            </w:r>
          </w:p>
        </w:tc>
        <w:tc>
          <w:tcPr>
            <w:tcW w:w="1153" w:type="dxa"/>
            <w:tcBorders>
              <w:top w:val="single" w:sz="4" w:space="0" w:color="auto"/>
              <w:left w:val="single" w:sz="4" w:space="0" w:color="auto"/>
              <w:bottom w:val="single" w:sz="4" w:space="0" w:color="auto"/>
              <w:right w:val="single" w:sz="4" w:space="0" w:color="auto"/>
            </w:tcBorders>
          </w:tcPr>
          <w:p w14:paraId="3D6B24F5" w14:textId="77777777" w:rsidR="0029465C" w:rsidRPr="003666DD" w:rsidRDefault="0029465C" w:rsidP="00E33004">
            <w:pPr>
              <w:rPr>
                <w:sz w:val="22"/>
                <w:szCs w:val="22"/>
              </w:rPr>
            </w:pPr>
            <w:r w:rsidRPr="003666DD">
              <w:rPr>
                <w:sz w:val="22"/>
                <w:szCs w:val="22"/>
              </w:rPr>
              <w:t>человек</w:t>
            </w:r>
          </w:p>
        </w:tc>
        <w:tc>
          <w:tcPr>
            <w:tcW w:w="1978" w:type="dxa"/>
            <w:tcBorders>
              <w:top w:val="single" w:sz="4" w:space="0" w:color="auto"/>
              <w:left w:val="single" w:sz="4" w:space="0" w:color="auto"/>
              <w:bottom w:val="single" w:sz="4" w:space="0" w:color="auto"/>
              <w:right w:val="single" w:sz="4" w:space="0" w:color="auto"/>
            </w:tcBorders>
          </w:tcPr>
          <w:p w14:paraId="5275A19F" w14:textId="77777777" w:rsidR="0029465C" w:rsidRPr="003666DD" w:rsidRDefault="0029465C" w:rsidP="00E33004">
            <w:pPr>
              <w:rPr>
                <w:sz w:val="22"/>
                <w:szCs w:val="22"/>
              </w:rPr>
            </w:pPr>
            <w:r w:rsidRPr="003666DD">
              <w:rPr>
                <w:sz w:val="22"/>
                <w:szCs w:val="22"/>
              </w:rPr>
              <w:t>показатель характеризует число участников открытых онлайн-уроков, реализуемых с учетом опыта цикла открытых уроков «</w:t>
            </w:r>
            <w:proofErr w:type="spellStart"/>
            <w:r w:rsidRPr="003666DD">
              <w:rPr>
                <w:sz w:val="22"/>
                <w:szCs w:val="22"/>
              </w:rPr>
              <w:t>Проектория</w:t>
            </w:r>
            <w:proofErr w:type="spellEnd"/>
            <w:r w:rsidRPr="003666DD">
              <w:rPr>
                <w:sz w:val="22"/>
                <w:szCs w:val="22"/>
              </w:rPr>
              <w:t xml:space="preserve">», «Уроки настоящего» или иных аналогичных по возможностям, </w:t>
            </w:r>
            <w:r w:rsidRPr="003666DD">
              <w:rPr>
                <w:sz w:val="22"/>
                <w:szCs w:val="22"/>
              </w:rPr>
              <w:lastRenderedPageBreak/>
              <w:t>функциям и результатам проектов, направленных на раннюю профориентацию</w:t>
            </w:r>
          </w:p>
        </w:tc>
        <w:tc>
          <w:tcPr>
            <w:tcW w:w="1264" w:type="dxa"/>
            <w:tcBorders>
              <w:top w:val="single" w:sz="4" w:space="0" w:color="auto"/>
              <w:left w:val="single" w:sz="4" w:space="0" w:color="auto"/>
              <w:bottom w:val="single" w:sz="4" w:space="0" w:color="auto"/>
              <w:right w:val="single" w:sz="4" w:space="0" w:color="auto"/>
            </w:tcBorders>
          </w:tcPr>
          <w:p w14:paraId="05C629B5" w14:textId="77777777" w:rsidR="0029465C" w:rsidRPr="003666DD" w:rsidRDefault="0029465C" w:rsidP="00E33004">
            <w:pPr>
              <w:rPr>
                <w:sz w:val="22"/>
                <w:szCs w:val="22"/>
              </w:rPr>
            </w:pPr>
            <w:r w:rsidRPr="003666DD">
              <w:rPr>
                <w:sz w:val="22"/>
                <w:szCs w:val="22"/>
              </w:rPr>
              <w:lastRenderedPageBreak/>
              <w:t>1 раз в год</w:t>
            </w:r>
          </w:p>
        </w:tc>
        <w:tc>
          <w:tcPr>
            <w:tcW w:w="1701" w:type="dxa"/>
            <w:tcBorders>
              <w:top w:val="single" w:sz="4" w:space="0" w:color="auto"/>
              <w:left w:val="single" w:sz="4" w:space="0" w:color="auto"/>
              <w:bottom w:val="single" w:sz="4" w:space="0" w:color="auto"/>
              <w:right w:val="single" w:sz="4" w:space="0" w:color="auto"/>
            </w:tcBorders>
          </w:tcPr>
          <w:p w14:paraId="1E3AA92C" w14:textId="77777777" w:rsidR="0029465C" w:rsidRPr="003666DD" w:rsidRDefault="0029465C" w:rsidP="00E33004">
            <w:pPr>
              <w:jc w:val="center"/>
              <w:rPr>
                <w:sz w:val="22"/>
                <w:szCs w:val="22"/>
              </w:rPr>
            </w:pPr>
            <w:r w:rsidRPr="003666DD">
              <w:rPr>
                <w:sz w:val="22"/>
                <w:szCs w:val="22"/>
              </w:rPr>
              <w:t>-</w:t>
            </w:r>
          </w:p>
        </w:tc>
        <w:tc>
          <w:tcPr>
            <w:tcW w:w="2409" w:type="dxa"/>
            <w:tcBorders>
              <w:top w:val="single" w:sz="4" w:space="0" w:color="auto"/>
              <w:left w:val="single" w:sz="4" w:space="0" w:color="auto"/>
              <w:bottom w:val="single" w:sz="4" w:space="0" w:color="auto"/>
              <w:right w:val="single" w:sz="4" w:space="0" w:color="auto"/>
            </w:tcBorders>
          </w:tcPr>
          <w:p w14:paraId="4B78BB19" w14:textId="77777777" w:rsidR="0029465C" w:rsidRPr="003666DD" w:rsidRDefault="0029465C" w:rsidP="00E33004">
            <w:pPr>
              <w:rPr>
                <w:sz w:val="22"/>
                <w:szCs w:val="22"/>
              </w:rPr>
            </w:pPr>
            <w:r w:rsidRPr="003666DD">
              <w:rPr>
                <w:sz w:val="22"/>
                <w:szCs w:val="22"/>
              </w:rPr>
              <w:t>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71AE9E2C" w14:textId="77777777" w:rsidR="0029465C" w:rsidRPr="003666DD" w:rsidRDefault="0029465C" w:rsidP="00E33004">
            <w:pPr>
              <w:rPr>
                <w:sz w:val="22"/>
                <w:szCs w:val="22"/>
              </w:rPr>
            </w:pPr>
            <w:r w:rsidRPr="003666DD">
              <w:rPr>
                <w:sz w:val="22"/>
                <w:szCs w:val="22"/>
              </w:rPr>
              <w:t>3</w:t>
            </w:r>
          </w:p>
        </w:tc>
        <w:tc>
          <w:tcPr>
            <w:tcW w:w="1559" w:type="dxa"/>
            <w:tcBorders>
              <w:top w:val="single" w:sz="4" w:space="0" w:color="auto"/>
              <w:left w:val="single" w:sz="4" w:space="0" w:color="auto"/>
              <w:bottom w:val="single" w:sz="4" w:space="0" w:color="auto"/>
              <w:right w:val="single" w:sz="4" w:space="0" w:color="auto"/>
            </w:tcBorders>
          </w:tcPr>
          <w:p w14:paraId="52F6F3FF" w14:textId="77777777" w:rsidR="0029465C" w:rsidRPr="003666DD" w:rsidRDefault="0029465C" w:rsidP="00E33004">
            <w:pPr>
              <w:rPr>
                <w:sz w:val="22"/>
                <w:szCs w:val="22"/>
              </w:rPr>
            </w:pPr>
            <w:r w:rsidRPr="003666DD">
              <w:rPr>
                <w:sz w:val="22"/>
                <w:szCs w:val="22"/>
              </w:rPr>
              <w:t>отчетность общеобразовательных учреждений</w:t>
            </w:r>
          </w:p>
          <w:p w14:paraId="66FB5AC5" w14:textId="77777777" w:rsidR="0029465C" w:rsidRPr="003666DD" w:rsidRDefault="0029465C" w:rsidP="00E33004">
            <w:pPr>
              <w:rPr>
                <w:sz w:val="22"/>
                <w:szCs w:val="22"/>
              </w:rPr>
            </w:pPr>
          </w:p>
        </w:tc>
        <w:tc>
          <w:tcPr>
            <w:tcW w:w="1560" w:type="dxa"/>
            <w:tcBorders>
              <w:top w:val="single" w:sz="4" w:space="0" w:color="auto"/>
              <w:left w:val="single" w:sz="4" w:space="0" w:color="auto"/>
              <w:bottom w:val="single" w:sz="4" w:space="0" w:color="auto"/>
            </w:tcBorders>
          </w:tcPr>
          <w:p w14:paraId="53D62F4D" w14:textId="77777777" w:rsidR="0029465C" w:rsidRPr="003666DD" w:rsidRDefault="0029465C" w:rsidP="00E33004">
            <w:pPr>
              <w:rPr>
                <w:sz w:val="22"/>
                <w:szCs w:val="22"/>
              </w:rPr>
            </w:pPr>
            <w:r w:rsidRPr="003666DD">
              <w:rPr>
                <w:sz w:val="22"/>
                <w:szCs w:val="22"/>
              </w:rPr>
              <w:t>Управление образования мэрии города Череповца</w:t>
            </w:r>
          </w:p>
        </w:tc>
      </w:tr>
      <w:tr w:rsidR="0029465C" w:rsidRPr="003666DD" w14:paraId="70AB8E45" w14:textId="77777777" w:rsidTr="00E33004">
        <w:tc>
          <w:tcPr>
            <w:tcW w:w="709" w:type="dxa"/>
            <w:tcBorders>
              <w:top w:val="single" w:sz="4" w:space="0" w:color="auto"/>
              <w:bottom w:val="single" w:sz="4" w:space="0" w:color="auto"/>
              <w:right w:val="single" w:sz="4" w:space="0" w:color="auto"/>
            </w:tcBorders>
          </w:tcPr>
          <w:p w14:paraId="181909E8"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2.20</w:t>
            </w:r>
          </w:p>
        </w:tc>
        <w:tc>
          <w:tcPr>
            <w:tcW w:w="2268" w:type="dxa"/>
            <w:tcBorders>
              <w:top w:val="single" w:sz="4" w:space="0" w:color="auto"/>
              <w:left w:val="single" w:sz="4" w:space="0" w:color="auto"/>
              <w:bottom w:val="single" w:sz="4" w:space="0" w:color="auto"/>
              <w:right w:val="single" w:sz="4" w:space="0" w:color="auto"/>
            </w:tcBorders>
          </w:tcPr>
          <w:p w14:paraId="139DD38A" w14:textId="77777777" w:rsidR="0029465C" w:rsidRPr="003666DD" w:rsidRDefault="0029465C" w:rsidP="00E33004">
            <w:pPr>
              <w:jc w:val="both"/>
              <w:rPr>
                <w:sz w:val="22"/>
                <w:szCs w:val="22"/>
              </w:rPr>
            </w:pPr>
            <w:r w:rsidRPr="003666DD">
              <w:rPr>
                <w:sz w:val="22"/>
                <w:szCs w:val="22"/>
              </w:rPr>
              <w:t>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«Билет в будущее»</w:t>
            </w:r>
          </w:p>
        </w:tc>
        <w:tc>
          <w:tcPr>
            <w:tcW w:w="1153" w:type="dxa"/>
            <w:tcBorders>
              <w:top w:val="single" w:sz="4" w:space="0" w:color="auto"/>
              <w:left w:val="single" w:sz="4" w:space="0" w:color="auto"/>
              <w:bottom w:val="single" w:sz="4" w:space="0" w:color="auto"/>
              <w:right w:val="single" w:sz="4" w:space="0" w:color="auto"/>
            </w:tcBorders>
          </w:tcPr>
          <w:p w14:paraId="28C908D6" w14:textId="77777777" w:rsidR="0029465C" w:rsidRPr="003666DD" w:rsidRDefault="0029465C" w:rsidP="00E33004">
            <w:pPr>
              <w:rPr>
                <w:sz w:val="22"/>
                <w:szCs w:val="22"/>
              </w:rPr>
            </w:pPr>
            <w:r w:rsidRPr="003666DD">
              <w:rPr>
                <w:sz w:val="22"/>
                <w:szCs w:val="22"/>
              </w:rPr>
              <w:t>человек</w:t>
            </w:r>
          </w:p>
        </w:tc>
        <w:tc>
          <w:tcPr>
            <w:tcW w:w="1978" w:type="dxa"/>
            <w:tcBorders>
              <w:top w:val="single" w:sz="4" w:space="0" w:color="auto"/>
              <w:left w:val="single" w:sz="4" w:space="0" w:color="auto"/>
              <w:bottom w:val="single" w:sz="4" w:space="0" w:color="auto"/>
              <w:right w:val="single" w:sz="4" w:space="0" w:color="auto"/>
            </w:tcBorders>
          </w:tcPr>
          <w:p w14:paraId="4364B9F5" w14:textId="77777777" w:rsidR="0029465C" w:rsidRPr="003666DD" w:rsidRDefault="0029465C" w:rsidP="00E33004">
            <w:pPr>
              <w:rPr>
                <w:sz w:val="22"/>
                <w:szCs w:val="22"/>
              </w:rPr>
            </w:pPr>
            <w:r w:rsidRPr="003666DD">
              <w:rPr>
                <w:sz w:val="22"/>
                <w:szCs w:val="22"/>
              </w:rPr>
              <w:t>показатель характеризует 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«Билет в будущее».</w:t>
            </w:r>
          </w:p>
        </w:tc>
        <w:tc>
          <w:tcPr>
            <w:tcW w:w="1264" w:type="dxa"/>
            <w:tcBorders>
              <w:top w:val="single" w:sz="4" w:space="0" w:color="auto"/>
              <w:left w:val="single" w:sz="4" w:space="0" w:color="auto"/>
              <w:bottom w:val="single" w:sz="4" w:space="0" w:color="auto"/>
              <w:right w:val="single" w:sz="4" w:space="0" w:color="auto"/>
            </w:tcBorders>
          </w:tcPr>
          <w:p w14:paraId="0A3EB909" w14:textId="77777777" w:rsidR="0029465C" w:rsidRPr="003666DD" w:rsidRDefault="0029465C" w:rsidP="00E33004">
            <w:pPr>
              <w:rPr>
                <w:sz w:val="22"/>
                <w:szCs w:val="22"/>
              </w:rPr>
            </w:pPr>
            <w:r w:rsidRPr="003666DD">
              <w:rPr>
                <w:sz w:val="22"/>
                <w:szCs w:val="22"/>
              </w:rPr>
              <w:t>1 раз в год</w:t>
            </w:r>
          </w:p>
        </w:tc>
        <w:tc>
          <w:tcPr>
            <w:tcW w:w="1701" w:type="dxa"/>
            <w:tcBorders>
              <w:top w:val="single" w:sz="4" w:space="0" w:color="auto"/>
              <w:left w:val="single" w:sz="4" w:space="0" w:color="auto"/>
              <w:bottom w:val="single" w:sz="4" w:space="0" w:color="auto"/>
              <w:right w:val="single" w:sz="4" w:space="0" w:color="auto"/>
            </w:tcBorders>
          </w:tcPr>
          <w:p w14:paraId="234D3742" w14:textId="77777777" w:rsidR="0029465C" w:rsidRPr="003666DD" w:rsidRDefault="0029465C" w:rsidP="00E33004">
            <w:pPr>
              <w:rPr>
                <w:sz w:val="22"/>
                <w:szCs w:val="22"/>
              </w:rPr>
            </w:pPr>
            <w:r w:rsidRPr="003666DD">
              <w:rPr>
                <w:sz w:val="22"/>
                <w:szCs w:val="22"/>
              </w:rPr>
              <w:t>-</w:t>
            </w:r>
          </w:p>
        </w:tc>
        <w:tc>
          <w:tcPr>
            <w:tcW w:w="2409" w:type="dxa"/>
            <w:tcBorders>
              <w:top w:val="single" w:sz="4" w:space="0" w:color="auto"/>
              <w:left w:val="single" w:sz="4" w:space="0" w:color="auto"/>
              <w:bottom w:val="single" w:sz="4" w:space="0" w:color="auto"/>
              <w:right w:val="single" w:sz="4" w:space="0" w:color="auto"/>
            </w:tcBorders>
          </w:tcPr>
          <w:p w14:paraId="644DA02A" w14:textId="77777777" w:rsidR="0029465C" w:rsidRPr="003666DD" w:rsidRDefault="0029465C" w:rsidP="00E33004">
            <w:pPr>
              <w:rPr>
                <w:sz w:val="22"/>
                <w:szCs w:val="22"/>
              </w:rPr>
            </w:pPr>
            <w:r w:rsidRPr="003666DD">
              <w:rPr>
                <w:sz w:val="22"/>
                <w:szCs w:val="22"/>
              </w:rPr>
              <w:t>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11064626" w14:textId="77777777" w:rsidR="0029465C" w:rsidRPr="003666DD" w:rsidRDefault="0029465C" w:rsidP="00E33004">
            <w:pPr>
              <w:rPr>
                <w:sz w:val="22"/>
                <w:szCs w:val="22"/>
              </w:rPr>
            </w:pPr>
            <w:r w:rsidRPr="003666DD">
              <w:rPr>
                <w:sz w:val="22"/>
                <w:szCs w:val="22"/>
              </w:rPr>
              <w:t>3</w:t>
            </w:r>
          </w:p>
        </w:tc>
        <w:tc>
          <w:tcPr>
            <w:tcW w:w="1559" w:type="dxa"/>
            <w:tcBorders>
              <w:top w:val="single" w:sz="4" w:space="0" w:color="auto"/>
              <w:left w:val="single" w:sz="4" w:space="0" w:color="auto"/>
              <w:bottom w:val="single" w:sz="4" w:space="0" w:color="auto"/>
              <w:right w:val="single" w:sz="4" w:space="0" w:color="auto"/>
            </w:tcBorders>
          </w:tcPr>
          <w:p w14:paraId="38BDDFF2" w14:textId="77777777" w:rsidR="0029465C" w:rsidRPr="003666DD" w:rsidRDefault="0029465C" w:rsidP="00E33004">
            <w:pPr>
              <w:rPr>
                <w:sz w:val="22"/>
                <w:szCs w:val="22"/>
              </w:rPr>
            </w:pPr>
            <w:r w:rsidRPr="003666DD">
              <w:rPr>
                <w:sz w:val="22"/>
                <w:szCs w:val="22"/>
              </w:rPr>
              <w:t>отчетность общеобразовательных учреждений</w:t>
            </w:r>
          </w:p>
          <w:p w14:paraId="67450CF8" w14:textId="77777777" w:rsidR="0029465C" w:rsidRPr="003666DD" w:rsidRDefault="0029465C" w:rsidP="00E33004">
            <w:pPr>
              <w:rPr>
                <w:sz w:val="22"/>
                <w:szCs w:val="22"/>
              </w:rPr>
            </w:pPr>
          </w:p>
        </w:tc>
        <w:tc>
          <w:tcPr>
            <w:tcW w:w="1560" w:type="dxa"/>
            <w:tcBorders>
              <w:top w:val="single" w:sz="4" w:space="0" w:color="auto"/>
              <w:left w:val="single" w:sz="4" w:space="0" w:color="auto"/>
              <w:bottom w:val="single" w:sz="4" w:space="0" w:color="auto"/>
            </w:tcBorders>
          </w:tcPr>
          <w:p w14:paraId="5F0F7FED" w14:textId="77777777" w:rsidR="0029465C" w:rsidRPr="003666DD" w:rsidRDefault="0029465C" w:rsidP="00E33004">
            <w:pPr>
              <w:rPr>
                <w:sz w:val="22"/>
                <w:szCs w:val="22"/>
              </w:rPr>
            </w:pPr>
            <w:r w:rsidRPr="003666DD">
              <w:rPr>
                <w:sz w:val="22"/>
                <w:szCs w:val="22"/>
              </w:rPr>
              <w:t>Управление образования мэрии города Череповца</w:t>
            </w:r>
          </w:p>
        </w:tc>
      </w:tr>
      <w:tr w:rsidR="0029465C" w:rsidRPr="003666DD" w14:paraId="6429B5B0" w14:textId="77777777" w:rsidTr="00E33004">
        <w:tc>
          <w:tcPr>
            <w:tcW w:w="709" w:type="dxa"/>
            <w:tcBorders>
              <w:top w:val="single" w:sz="4" w:space="0" w:color="auto"/>
              <w:bottom w:val="single" w:sz="4" w:space="0" w:color="auto"/>
              <w:right w:val="single" w:sz="4" w:space="0" w:color="auto"/>
            </w:tcBorders>
          </w:tcPr>
          <w:p w14:paraId="007DF1D8"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lastRenderedPageBreak/>
              <w:t>2.21</w:t>
            </w:r>
          </w:p>
        </w:tc>
        <w:tc>
          <w:tcPr>
            <w:tcW w:w="2268" w:type="dxa"/>
            <w:tcBorders>
              <w:top w:val="single" w:sz="4" w:space="0" w:color="auto"/>
              <w:left w:val="single" w:sz="4" w:space="0" w:color="auto"/>
              <w:bottom w:val="single" w:sz="4" w:space="0" w:color="auto"/>
              <w:right w:val="single" w:sz="4" w:space="0" w:color="auto"/>
            </w:tcBorders>
          </w:tcPr>
          <w:p w14:paraId="7AB399D9" w14:textId="77777777" w:rsidR="0029465C" w:rsidRPr="003666DD" w:rsidRDefault="0029465C" w:rsidP="00E33004">
            <w:pPr>
              <w:pStyle w:val="afffa"/>
              <w:rPr>
                <w:rFonts w:ascii="Times New Roman" w:hAnsi="Times New Roman" w:cs="Times New Roman"/>
                <w:sz w:val="22"/>
                <w:szCs w:val="22"/>
                <w:lang w:eastAsia="en-US"/>
              </w:rPr>
            </w:pPr>
            <w:r w:rsidRPr="003666DD">
              <w:rPr>
                <w:rFonts w:ascii="Times New Roman" w:hAnsi="Times New Roman" w:cs="Times New Roman"/>
                <w:sz w:val="22"/>
                <w:szCs w:val="22"/>
                <w:lang w:eastAsia="en-US"/>
              </w:rPr>
              <w:t>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tc>
        <w:tc>
          <w:tcPr>
            <w:tcW w:w="1153" w:type="dxa"/>
            <w:tcBorders>
              <w:top w:val="single" w:sz="4" w:space="0" w:color="auto"/>
              <w:left w:val="single" w:sz="4" w:space="0" w:color="auto"/>
              <w:bottom w:val="single" w:sz="4" w:space="0" w:color="auto"/>
              <w:right w:val="single" w:sz="4" w:space="0" w:color="auto"/>
            </w:tcBorders>
          </w:tcPr>
          <w:p w14:paraId="57220461" w14:textId="77777777" w:rsidR="0029465C" w:rsidRPr="003666DD" w:rsidRDefault="0029465C" w:rsidP="00E33004">
            <w:pPr>
              <w:pStyle w:val="afffa"/>
              <w:rPr>
                <w:rFonts w:ascii="Times New Roman" w:hAnsi="Times New Roman" w:cs="Times New Roman"/>
                <w:sz w:val="22"/>
                <w:szCs w:val="22"/>
                <w:lang w:eastAsia="en-US"/>
              </w:rPr>
            </w:pPr>
            <w:r w:rsidRPr="003666DD">
              <w:rPr>
                <w:rFonts w:ascii="Times New Roman" w:hAnsi="Times New Roman" w:cs="Times New Roman"/>
                <w:sz w:val="22"/>
                <w:szCs w:val="22"/>
                <w:lang w:eastAsia="en-US"/>
              </w:rPr>
              <w:t>проценты</w:t>
            </w:r>
          </w:p>
        </w:tc>
        <w:tc>
          <w:tcPr>
            <w:tcW w:w="1978" w:type="dxa"/>
            <w:tcBorders>
              <w:top w:val="single" w:sz="4" w:space="0" w:color="auto"/>
              <w:left w:val="single" w:sz="4" w:space="0" w:color="auto"/>
              <w:bottom w:val="single" w:sz="4" w:space="0" w:color="auto"/>
              <w:right w:val="single" w:sz="4" w:space="0" w:color="auto"/>
            </w:tcBorders>
          </w:tcPr>
          <w:p w14:paraId="4F0EEDDB" w14:textId="77777777" w:rsidR="0029465C" w:rsidRPr="003666DD" w:rsidRDefault="0029465C" w:rsidP="00E33004">
            <w:pPr>
              <w:pStyle w:val="24"/>
              <w:spacing w:after="0" w:line="240" w:lineRule="auto"/>
              <w:ind w:left="0" w:firstLine="567"/>
              <w:jc w:val="both"/>
              <w:rPr>
                <w:sz w:val="22"/>
                <w:szCs w:val="22"/>
                <w:lang w:eastAsia="en-US"/>
              </w:rPr>
            </w:pPr>
            <w:r w:rsidRPr="003666DD">
              <w:rPr>
                <w:sz w:val="22"/>
                <w:szCs w:val="22"/>
                <w:lang w:eastAsia="en-US"/>
              </w:rPr>
              <w:t>показатель характеризует долю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w:t>
            </w:r>
            <w:r w:rsidRPr="003666DD">
              <w:rPr>
                <w:sz w:val="22"/>
                <w:szCs w:val="22"/>
                <w:lang w:eastAsia="en-US"/>
              </w:rPr>
              <w:lastRenderedPageBreak/>
              <w:t>чающихся по указанным программам.</w:t>
            </w:r>
          </w:p>
          <w:p w14:paraId="0AC7C4A0" w14:textId="77777777" w:rsidR="0029465C" w:rsidRPr="003666DD" w:rsidRDefault="0029465C" w:rsidP="00E33004">
            <w:pPr>
              <w:pStyle w:val="afffa"/>
              <w:rPr>
                <w:rFonts w:ascii="Times New Roman" w:hAnsi="Times New Roman" w:cs="Times New Roman"/>
                <w:sz w:val="22"/>
                <w:szCs w:val="22"/>
                <w:lang w:eastAsia="en-US"/>
              </w:rPr>
            </w:pPr>
          </w:p>
        </w:tc>
        <w:tc>
          <w:tcPr>
            <w:tcW w:w="1264" w:type="dxa"/>
            <w:tcBorders>
              <w:top w:val="single" w:sz="4" w:space="0" w:color="auto"/>
              <w:left w:val="single" w:sz="4" w:space="0" w:color="auto"/>
              <w:bottom w:val="single" w:sz="4" w:space="0" w:color="auto"/>
              <w:right w:val="single" w:sz="4" w:space="0" w:color="auto"/>
            </w:tcBorders>
          </w:tcPr>
          <w:p w14:paraId="2CCEEE57" w14:textId="77777777" w:rsidR="0029465C" w:rsidRPr="003666DD" w:rsidRDefault="0029465C" w:rsidP="00E33004">
            <w:pPr>
              <w:pStyle w:val="afffa"/>
              <w:rPr>
                <w:rFonts w:ascii="Times New Roman" w:hAnsi="Times New Roman" w:cs="Times New Roman"/>
                <w:sz w:val="22"/>
                <w:szCs w:val="22"/>
                <w:lang w:eastAsia="en-US"/>
              </w:rPr>
            </w:pPr>
            <w:r w:rsidRPr="003666DD">
              <w:rPr>
                <w:rFonts w:ascii="Times New Roman" w:hAnsi="Times New Roman" w:cs="Times New Roman"/>
                <w:sz w:val="22"/>
                <w:szCs w:val="22"/>
                <w:lang w:eastAsia="en-US"/>
              </w:rPr>
              <w:lastRenderedPageBreak/>
              <w:t>1 раз в год</w:t>
            </w:r>
          </w:p>
        </w:tc>
        <w:tc>
          <w:tcPr>
            <w:tcW w:w="1701" w:type="dxa"/>
            <w:tcBorders>
              <w:top w:val="single" w:sz="4" w:space="0" w:color="auto"/>
              <w:left w:val="single" w:sz="4" w:space="0" w:color="auto"/>
              <w:bottom w:val="single" w:sz="4" w:space="0" w:color="auto"/>
              <w:right w:val="single" w:sz="4" w:space="0" w:color="auto"/>
            </w:tcBorders>
          </w:tcPr>
          <w:p w14:paraId="199A4CA2" w14:textId="77777777" w:rsidR="0029465C" w:rsidRPr="003666DD" w:rsidRDefault="0029465C" w:rsidP="00E33004">
            <w:pPr>
              <w:pStyle w:val="afffa"/>
              <w:rPr>
                <w:rFonts w:ascii="Times New Roman" w:hAnsi="Times New Roman" w:cs="Times New Roman"/>
                <w:sz w:val="22"/>
                <w:szCs w:val="22"/>
                <w:lang w:eastAsia="en-US"/>
              </w:rPr>
            </w:pPr>
            <w:r w:rsidRPr="003666DD">
              <w:rPr>
                <w:rFonts w:ascii="Times New Roman" w:hAnsi="Times New Roman" w:cs="Times New Roman"/>
                <w:sz w:val="22"/>
                <w:szCs w:val="22"/>
                <w:lang w:eastAsia="en-US"/>
              </w:rPr>
              <w:object w:dxaOrig="1272" w:dyaOrig="696" w14:anchorId="258F94CA">
                <v:shape id="_x0000_i1079" type="#_x0000_t75" style="width:64.95pt;height:36pt" o:ole="">
                  <v:imagedata r:id="rId29" o:title=""/>
                </v:shape>
                <o:OLEObject Type="Embed" ProgID="Equation.3" ShapeID="_x0000_i1079" DrawAspect="Content" ObjectID="_1761055069" r:id="rId91"/>
              </w:object>
            </w:r>
          </w:p>
        </w:tc>
        <w:tc>
          <w:tcPr>
            <w:tcW w:w="2409" w:type="dxa"/>
            <w:tcBorders>
              <w:top w:val="single" w:sz="4" w:space="0" w:color="auto"/>
              <w:left w:val="single" w:sz="4" w:space="0" w:color="auto"/>
              <w:bottom w:val="single" w:sz="4" w:space="0" w:color="auto"/>
              <w:right w:val="single" w:sz="4" w:space="0" w:color="auto"/>
            </w:tcBorders>
          </w:tcPr>
          <w:p w14:paraId="4F7AB233" w14:textId="77777777" w:rsidR="0029465C" w:rsidRPr="003666DD" w:rsidRDefault="0029465C" w:rsidP="00E33004">
            <w:pPr>
              <w:rPr>
                <w:sz w:val="22"/>
                <w:szCs w:val="22"/>
                <w:lang w:eastAsia="en-US"/>
              </w:rPr>
            </w:pPr>
            <w:r w:rsidRPr="003666DD">
              <w:rPr>
                <w:sz w:val="22"/>
                <w:szCs w:val="22"/>
                <w:lang w:eastAsia="en-US"/>
              </w:rPr>
              <w:t>Y - 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p w14:paraId="31133614" w14:textId="77777777" w:rsidR="0029465C" w:rsidRPr="003666DD" w:rsidRDefault="0029465C" w:rsidP="00E33004">
            <w:pPr>
              <w:rPr>
                <w:sz w:val="22"/>
                <w:szCs w:val="22"/>
                <w:lang w:eastAsia="en-US"/>
              </w:rPr>
            </w:pPr>
            <w:r w:rsidRPr="003666DD">
              <w:rPr>
                <w:sz w:val="22"/>
                <w:szCs w:val="22"/>
                <w:lang w:eastAsia="en-US"/>
              </w:rPr>
              <w:t xml:space="preserve">X – количество обучающихся по программам общего образования (5-11 классы), дополнительного образования для детей, для </w:t>
            </w:r>
            <w:r w:rsidRPr="003666DD">
              <w:rPr>
                <w:sz w:val="22"/>
                <w:szCs w:val="22"/>
                <w:lang w:eastAsia="en-US"/>
              </w:rPr>
              <w:lastRenderedPageBreak/>
              <w:t>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p w14:paraId="490E7827" w14:textId="77777777" w:rsidR="0029465C" w:rsidRPr="003666DD" w:rsidRDefault="0029465C" w:rsidP="00E33004">
            <w:pPr>
              <w:pStyle w:val="afffa"/>
              <w:rPr>
                <w:rFonts w:ascii="Times New Roman" w:hAnsi="Times New Roman" w:cs="Times New Roman"/>
                <w:sz w:val="22"/>
                <w:szCs w:val="22"/>
                <w:lang w:eastAsia="en-US"/>
              </w:rPr>
            </w:pPr>
            <w:r w:rsidRPr="003666DD">
              <w:rPr>
                <w:rFonts w:ascii="Times New Roman" w:hAnsi="Times New Roman" w:cs="Times New Roman"/>
                <w:sz w:val="22"/>
                <w:szCs w:val="22"/>
                <w:lang w:eastAsia="en-US"/>
              </w:rPr>
              <w:t>N – общее количество обучающихся по программам общего образования, дополнительного образования для детей</w:t>
            </w:r>
          </w:p>
        </w:tc>
        <w:tc>
          <w:tcPr>
            <w:tcW w:w="1134" w:type="dxa"/>
            <w:tcBorders>
              <w:top w:val="single" w:sz="4" w:space="0" w:color="auto"/>
              <w:left w:val="single" w:sz="4" w:space="0" w:color="auto"/>
              <w:bottom w:val="single" w:sz="4" w:space="0" w:color="auto"/>
              <w:right w:val="single" w:sz="4" w:space="0" w:color="auto"/>
            </w:tcBorders>
          </w:tcPr>
          <w:p w14:paraId="4B2456AB"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3</w:t>
            </w:r>
          </w:p>
        </w:tc>
        <w:tc>
          <w:tcPr>
            <w:tcW w:w="1559" w:type="dxa"/>
            <w:tcBorders>
              <w:top w:val="single" w:sz="4" w:space="0" w:color="auto"/>
              <w:left w:val="single" w:sz="4" w:space="0" w:color="auto"/>
              <w:bottom w:val="single" w:sz="4" w:space="0" w:color="auto"/>
              <w:right w:val="single" w:sz="4" w:space="0" w:color="auto"/>
            </w:tcBorders>
          </w:tcPr>
          <w:p w14:paraId="4C1DCA8B" w14:textId="77777777" w:rsidR="0029465C" w:rsidRPr="003666DD" w:rsidRDefault="0029465C" w:rsidP="00E33004">
            <w:pPr>
              <w:rPr>
                <w:sz w:val="22"/>
                <w:szCs w:val="22"/>
              </w:rPr>
            </w:pPr>
            <w:r w:rsidRPr="003666DD">
              <w:rPr>
                <w:sz w:val="22"/>
                <w:szCs w:val="22"/>
              </w:rPr>
              <w:t>отчетность общеобразовательных учреждений</w:t>
            </w:r>
          </w:p>
          <w:p w14:paraId="2DF009F8" w14:textId="77777777" w:rsidR="0029465C" w:rsidRPr="003666DD" w:rsidRDefault="0029465C" w:rsidP="00E33004">
            <w:pPr>
              <w:pStyle w:val="afffa"/>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tcBorders>
          </w:tcPr>
          <w:p w14:paraId="6CBB2FE8"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17824563" w14:textId="77777777" w:rsidTr="00E33004">
        <w:tc>
          <w:tcPr>
            <w:tcW w:w="709" w:type="dxa"/>
            <w:tcBorders>
              <w:top w:val="single" w:sz="4" w:space="0" w:color="auto"/>
              <w:bottom w:val="single" w:sz="4" w:space="0" w:color="auto"/>
              <w:right w:val="single" w:sz="4" w:space="0" w:color="auto"/>
            </w:tcBorders>
          </w:tcPr>
          <w:p w14:paraId="2F2C1C0C"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2.22</w:t>
            </w:r>
          </w:p>
        </w:tc>
        <w:tc>
          <w:tcPr>
            <w:tcW w:w="2268" w:type="dxa"/>
            <w:tcBorders>
              <w:top w:val="single" w:sz="4" w:space="0" w:color="auto"/>
              <w:left w:val="single" w:sz="4" w:space="0" w:color="auto"/>
              <w:bottom w:val="single" w:sz="4" w:space="0" w:color="auto"/>
              <w:right w:val="single" w:sz="4" w:space="0" w:color="auto"/>
            </w:tcBorders>
          </w:tcPr>
          <w:p w14:paraId="4A3CBC8B" w14:textId="77777777" w:rsidR="0029465C" w:rsidRPr="003666DD" w:rsidRDefault="0029465C" w:rsidP="00E33004">
            <w:pPr>
              <w:pStyle w:val="afffa"/>
              <w:rPr>
                <w:rFonts w:ascii="Times New Roman" w:hAnsi="Times New Roman" w:cs="Times New Roman"/>
                <w:sz w:val="22"/>
                <w:szCs w:val="22"/>
                <w:lang w:eastAsia="en-US"/>
              </w:rPr>
            </w:pPr>
            <w:r w:rsidRPr="003666DD">
              <w:rPr>
                <w:rFonts w:ascii="Times New Roman" w:hAnsi="Times New Roman" w:cs="Times New Roman"/>
                <w:sz w:val="22"/>
                <w:szCs w:val="22"/>
                <w:lang w:eastAsia="en-US"/>
              </w:rPr>
              <w:t xml:space="preserve">Доля образовательных организаций, реализующих программы общего образования, дополнительного образования </w:t>
            </w:r>
            <w:r w:rsidRPr="003666DD">
              <w:rPr>
                <w:rFonts w:ascii="Times New Roman" w:hAnsi="Times New Roman" w:cs="Times New Roman"/>
                <w:sz w:val="22"/>
                <w:szCs w:val="22"/>
                <w:lang w:eastAsia="en-US"/>
              </w:rPr>
              <w:lastRenderedPageBreak/>
              <w:t>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tc>
        <w:tc>
          <w:tcPr>
            <w:tcW w:w="1153" w:type="dxa"/>
            <w:tcBorders>
              <w:top w:val="single" w:sz="4" w:space="0" w:color="auto"/>
              <w:left w:val="single" w:sz="4" w:space="0" w:color="auto"/>
              <w:bottom w:val="single" w:sz="4" w:space="0" w:color="auto"/>
              <w:right w:val="single" w:sz="4" w:space="0" w:color="auto"/>
            </w:tcBorders>
          </w:tcPr>
          <w:p w14:paraId="171A0594" w14:textId="77777777" w:rsidR="0029465C" w:rsidRPr="003666DD" w:rsidRDefault="0029465C" w:rsidP="00E33004">
            <w:pPr>
              <w:pStyle w:val="afffa"/>
              <w:rPr>
                <w:rFonts w:ascii="Times New Roman" w:hAnsi="Times New Roman" w:cs="Times New Roman"/>
                <w:sz w:val="22"/>
                <w:szCs w:val="22"/>
                <w:lang w:eastAsia="en-US"/>
              </w:rPr>
            </w:pPr>
            <w:r w:rsidRPr="003666DD">
              <w:rPr>
                <w:rFonts w:ascii="Times New Roman" w:hAnsi="Times New Roman" w:cs="Times New Roman"/>
                <w:sz w:val="22"/>
                <w:szCs w:val="22"/>
                <w:lang w:eastAsia="en-US"/>
              </w:rPr>
              <w:lastRenderedPageBreak/>
              <w:t>проценты</w:t>
            </w:r>
          </w:p>
        </w:tc>
        <w:tc>
          <w:tcPr>
            <w:tcW w:w="1978" w:type="dxa"/>
            <w:tcBorders>
              <w:top w:val="single" w:sz="4" w:space="0" w:color="auto"/>
              <w:left w:val="single" w:sz="4" w:space="0" w:color="auto"/>
              <w:bottom w:val="single" w:sz="4" w:space="0" w:color="auto"/>
              <w:right w:val="single" w:sz="4" w:space="0" w:color="auto"/>
            </w:tcBorders>
          </w:tcPr>
          <w:p w14:paraId="5C54B384" w14:textId="77777777" w:rsidR="0029465C" w:rsidRPr="003666DD" w:rsidRDefault="0029465C" w:rsidP="00E33004">
            <w:pPr>
              <w:pStyle w:val="24"/>
              <w:spacing w:after="0" w:line="240" w:lineRule="auto"/>
              <w:ind w:left="0" w:firstLine="567"/>
              <w:jc w:val="both"/>
              <w:rPr>
                <w:sz w:val="22"/>
                <w:szCs w:val="22"/>
                <w:lang w:eastAsia="en-US"/>
              </w:rPr>
            </w:pPr>
            <w:r w:rsidRPr="003666DD">
              <w:rPr>
                <w:sz w:val="22"/>
                <w:szCs w:val="22"/>
                <w:lang w:eastAsia="en-US"/>
              </w:rPr>
              <w:t xml:space="preserve">показатель характеризует долю образовательных организаций, реализующих </w:t>
            </w:r>
            <w:r w:rsidRPr="003666DD">
              <w:rPr>
                <w:sz w:val="22"/>
                <w:szCs w:val="22"/>
                <w:lang w:eastAsia="en-US"/>
              </w:rPr>
              <w:lastRenderedPageBreak/>
              <w:t>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14:paraId="3877A3FF" w14:textId="77777777" w:rsidR="0029465C" w:rsidRPr="003666DD" w:rsidRDefault="0029465C" w:rsidP="00E33004">
            <w:pPr>
              <w:pStyle w:val="afffa"/>
              <w:rPr>
                <w:rFonts w:ascii="Times New Roman" w:hAnsi="Times New Roman" w:cs="Times New Roman"/>
                <w:sz w:val="22"/>
                <w:szCs w:val="22"/>
                <w:lang w:eastAsia="en-US"/>
              </w:rPr>
            </w:pPr>
          </w:p>
        </w:tc>
        <w:tc>
          <w:tcPr>
            <w:tcW w:w="1264" w:type="dxa"/>
            <w:tcBorders>
              <w:top w:val="single" w:sz="4" w:space="0" w:color="auto"/>
              <w:left w:val="single" w:sz="4" w:space="0" w:color="auto"/>
              <w:bottom w:val="single" w:sz="4" w:space="0" w:color="auto"/>
              <w:right w:val="single" w:sz="4" w:space="0" w:color="auto"/>
            </w:tcBorders>
          </w:tcPr>
          <w:p w14:paraId="60DB4DB1" w14:textId="77777777" w:rsidR="0029465C" w:rsidRPr="003666DD" w:rsidRDefault="0029465C" w:rsidP="00E33004">
            <w:pPr>
              <w:pStyle w:val="afffa"/>
              <w:rPr>
                <w:rFonts w:ascii="Times New Roman" w:hAnsi="Times New Roman" w:cs="Times New Roman"/>
                <w:sz w:val="22"/>
                <w:szCs w:val="22"/>
                <w:lang w:eastAsia="en-US"/>
              </w:rPr>
            </w:pPr>
            <w:r w:rsidRPr="003666DD">
              <w:rPr>
                <w:rFonts w:ascii="Times New Roman" w:hAnsi="Times New Roman" w:cs="Times New Roman"/>
                <w:sz w:val="22"/>
                <w:szCs w:val="22"/>
                <w:lang w:eastAsia="en-US"/>
              </w:rPr>
              <w:lastRenderedPageBreak/>
              <w:t>1 раз в год</w:t>
            </w:r>
          </w:p>
          <w:p w14:paraId="58407A42" w14:textId="77777777" w:rsidR="0029465C" w:rsidRPr="003666DD" w:rsidRDefault="0029465C" w:rsidP="00E33004">
            <w:pPr>
              <w:pStyle w:val="afffa"/>
              <w:rPr>
                <w:rFonts w:ascii="Times New Roman" w:hAnsi="Times New Roman" w:cs="Times New Roman"/>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3C9F1297" w14:textId="77777777" w:rsidR="0029465C" w:rsidRPr="003666DD" w:rsidRDefault="0029465C" w:rsidP="00E33004">
            <w:pPr>
              <w:pStyle w:val="afffa"/>
              <w:rPr>
                <w:rFonts w:ascii="Times New Roman" w:hAnsi="Times New Roman" w:cs="Times New Roman"/>
                <w:sz w:val="22"/>
                <w:szCs w:val="22"/>
                <w:lang w:eastAsia="en-US"/>
              </w:rPr>
            </w:pPr>
            <w:r w:rsidRPr="003666DD">
              <w:rPr>
                <w:rFonts w:ascii="Times New Roman" w:hAnsi="Times New Roman" w:cs="Times New Roman"/>
                <w:sz w:val="22"/>
                <w:szCs w:val="22"/>
                <w:lang w:eastAsia="en-US"/>
              </w:rPr>
              <w:object w:dxaOrig="1272" w:dyaOrig="696" w14:anchorId="104BD2D1">
                <v:shape id="_x0000_i1080" type="#_x0000_t75" style="width:64.95pt;height:36pt" o:ole="">
                  <v:imagedata r:id="rId29" o:title=""/>
                </v:shape>
                <o:OLEObject Type="Embed" ProgID="Equation.3" ShapeID="_x0000_i1080" DrawAspect="Content" ObjectID="_1761055070" r:id="rId92"/>
              </w:object>
            </w:r>
          </w:p>
        </w:tc>
        <w:tc>
          <w:tcPr>
            <w:tcW w:w="2409" w:type="dxa"/>
            <w:tcBorders>
              <w:top w:val="single" w:sz="4" w:space="0" w:color="auto"/>
              <w:left w:val="single" w:sz="4" w:space="0" w:color="auto"/>
              <w:bottom w:val="single" w:sz="4" w:space="0" w:color="auto"/>
              <w:right w:val="single" w:sz="4" w:space="0" w:color="auto"/>
            </w:tcBorders>
          </w:tcPr>
          <w:p w14:paraId="3D98F1D0" w14:textId="77777777" w:rsidR="0029465C" w:rsidRPr="003666DD" w:rsidRDefault="0029465C" w:rsidP="00E33004">
            <w:pPr>
              <w:ind w:firstLine="29"/>
              <w:rPr>
                <w:sz w:val="22"/>
                <w:szCs w:val="22"/>
                <w:lang w:eastAsia="en-US"/>
              </w:rPr>
            </w:pPr>
            <w:r w:rsidRPr="003666DD">
              <w:rPr>
                <w:sz w:val="22"/>
                <w:szCs w:val="22"/>
                <w:lang w:eastAsia="en-US"/>
              </w:rPr>
              <w:t>Y - доля образовательных организаций, реализующих программы общего образования, дополнительного обра</w:t>
            </w:r>
            <w:r w:rsidRPr="003666DD">
              <w:rPr>
                <w:sz w:val="22"/>
                <w:szCs w:val="22"/>
                <w:lang w:eastAsia="en-US"/>
              </w:rPr>
              <w:lastRenderedPageBreak/>
              <w:t>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14:paraId="2F8192ED" w14:textId="77777777" w:rsidR="0029465C" w:rsidRPr="003666DD" w:rsidRDefault="0029465C" w:rsidP="00E33004">
            <w:pPr>
              <w:ind w:firstLine="29"/>
              <w:rPr>
                <w:sz w:val="22"/>
                <w:szCs w:val="22"/>
                <w:lang w:eastAsia="en-US"/>
              </w:rPr>
            </w:pPr>
            <w:r w:rsidRPr="003666DD">
              <w:rPr>
                <w:sz w:val="22"/>
                <w:szCs w:val="22"/>
                <w:lang w:eastAsia="en-US"/>
              </w:rPr>
              <w:t xml:space="preserve">X – количество образовательных организаций, реализующих программы общего образования, дополнительного образования детей, осуществляющих образовательную деятельность с использованием федеральной информационно-сервисной платформы </w:t>
            </w:r>
            <w:r w:rsidRPr="003666DD">
              <w:rPr>
                <w:sz w:val="22"/>
                <w:szCs w:val="22"/>
                <w:lang w:eastAsia="en-US"/>
              </w:rPr>
              <w:lastRenderedPageBreak/>
              <w:t>цифровой образовательной среды, в общем числе образовательных организаций;</w:t>
            </w:r>
          </w:p>
          <w:p w14:paraId="18EE6A30" w14:textId="77777777" w:rsidR="0029465C" w:rsidRPr="003666DD" w:rsidRDefault="0029465C" w:rsidP="00E33004">
            <w:pPr>
              <w:ind w:firstLine="29"/>
              <w:rPr>
                <w:sz w:val="22"/>
                <w:szCs w:val="22"/>
                <w:lang w:eastAsia="en-US"/>
              </w:rPr>
            </w:pPr>
            <w:r w:rsidRPr="003666DD">
              <w:rPr>
                <w:sz w:val="22"/>
                <w:szCs w:val="22"/>
                <w:lang w:eastAsia="en-US"/>
              </w:rPr>
              <w:t>N – общее количество образовательных организаций, реализующих программы общего образования, дополнительного образования детей.</w:t>
            </w:r>
          </w:p>
        </w:tc>
        <w:tc>
          <w:tcPr>
            <w:tcW w:w="1134" w:type="dxa"/>
            <w:tcBorders>
              <w:top w:val="single" w:sz="4" w:space="0" w:color="auto"/>
              <w:left w:val="single" w:sz="4" w:space="0" w:color="auto"/>
              <w:bottom w:val="single" w:sz="4" w:space="0" w:color="auto"/>
              <w:right w:val="single" w:sz="4" w:space="0" w:color="auto"/>
            </w:tcBorders>
          </w:tcPr>
          <w:p w14:paraId="0D6C6FFC" w14:textId="77777777" w:rsidR="0029465C" w:rsidRPr="003666DD" w:rsidRDefault="0029465C" w:rsidP="00E33004">
            <w:pPr>
              <w:pStyle w:val="afffa"/>
              <w:rPr>
                <w:rFonts w:ascii="Times New Roman" w:hAnsi="Times New Roman" w:cs="Times New Roman"/>
                <w:sz w:val="22"/>
                <w:szCs w:val="22"/>
                <w:lang w:eastAsia="en-US"/>
              </w:rPr>
            </w:pPr>
            <w:r w:rsidRPr="003666DD">
              <w:rPr>
                <w:rFonts w:ascii="Times New Roman" w:hAnsi="Times New Roman" w:cs="Times New Roman"/>
                <w:sz w:val="22"/>
                <w:szCs w:val="22"/>
                <w:lang w:eastAsia="en-US"/>
              </w:rPr>
              <w:lastRenderedPageBreak/>
              <w:t>3</w:t>
            </w:r>
          </w:p>
        </w:tc>
        <w:tc>
          <w:tcPr>
            <w:tcW w:w="1559" w:type="dxa"/>
            <w:tcBorders>
              <w:top w:val="single" w:sz="4" w:space="0" w:color="auto"/>
              <w:left w:val="single" w:sz="4" w:space="0" w:color="auto"/>
              <w:bottom w:val="single" w:sz="4" w:space="0" w:color="auto"/>
              <w:right w:val="single" w:sz="4" w:space="0" w:color="auto"/>
            </w:tcBorders>
          </w:tcPr>
          <w:p w14:paraId="1410C109" w14:textId="77777777" w:rsidR="0029465C" w:rsidRPr="003666DD" w:rsidRDefault="0029465C" w:rsidP="00E33004">
            <w:pPr>
              <w:rPr>
                <w:sz w:val="22"/>
                <w:szCs w:val="22"/>
                <w:lang w:eastAsia="en-US"/>
              </w:rPr>
            </w:pPr>
            <w:r w:rsidRPr="003666DD">
              <w:rPr>
                <w:sz w:val="22"/>
                <w:szCs w:val="22"/>
                <w:lang w:eastAsia="en-US"/>
              </w:rPr>
              <w:t>отчетность общеобразовательных учреждений</w:t>
            </w:r>
          </w:p>
          <w:p w14:paraId="61CA295E" w14:textId="77777777" w:rsidR="0029465C" w:rsidRPr="003666DD" w:rsidRDefault="0029465C" w:rsidP="00E33004">
            <w:pPr>
              <w:pStyle w:val="afffa"/>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tcBorders>
          </w:tcPr>
          <w:p w14:paraId="23A1F6B5"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lang w:eastAsia="en-US"/>
              </w:rPr>
              <w:t>Управление образования мэрии города Череповца</w:t>
            </w:r>
          </w:p>
        </w:tc>
      </w:tr>
      <w:tr w:rsidR="0029465C" w:rsidRPr="003666DD" w14:paraId="413A8675" w14:textId="77777777" w:rsidTr="00E33004">
        <w:tc>
          <w:tcPr>
            <w:tcW w:w="709" w:type="dxa"/>
            <w:tcBorders>
              <w:top w:val="single" w:sz="4" w:space="0" w:color="auto"/>
              <w:bottom w:val="single" w:sz="4" w:space="0" w:color="auto"/>
              <w:right w:val="single" w:sz="4" w:space="0" w:color="auto"/>
            </w:tcBorders>
          </w:tcPr>
          <w:p w14:paraId="7BACB350"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lastRenderedPageBreak/>
              <w:t>2.23</w:t>
            </w:r>
          </w:p>
        </w:tc>
        <w:tc>
          <w:tcPr>
            <w:tcW w:w="2268" w:type="dxa"/>
            <w:tcBorders>
              <w:top w:val="single" w:sz="4" w:space="0" w:color="auto"/>
              <w:left w:val="single" w:sz="4" w:space="0" w:color="auto"/>
              <w:bottom w:val="single" w:sz="4" w:space="0" w:color="auto"/>
              <w:right w:val="single" w:sz="4" w:space="0" w:color="auto"/>
            </w:tcBorders>
          </w:tcPr>
          <w:p w14:paraId="2B6807CA" w14:textId="77777777" w:rsidR="0029465C" w:rsidRPr="003666DD" w:rsidRDefault="0029465C" w:rsidP="00E33004">
            <w:pPr>
              <w:pStyle w:val="afffa"/>
              <w:rPr>
                <w:rFonts w:ascii="Times New Roman" w:hAnsi="Times New Roman" w:cs="Times New Roman"/>
                <w:sz w:val="22"/>
                <w:szCs w:val="22"/>
                <w:lang w:eastAsia="en-US"/>
              </w:rPr>
            </w:pPr>
            <w:r w:rsidRPr="003666DD">
              <w:rPr>
                <w:rFonts w:ascii="Times New Roman" w:hAnsi="Times New Roman" w:cs="Times New Roman"/>
                <w:sz w:val="22"/>
                <w:szCs w:val="22"/>
                <w:lang w:eastAsia="en-US"/>
              </w:rPr>
              <w:t xml:space="preserve">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w:t>
            </w:r>
            <w:r w:rsidRPr="003666DD">
              <w:rPr>
                <w:rFonts w:ascii="Times New Roman" w:hAnsi="Times New Roman" w:cs="Times New Roman"/>
                <w:sz w:val="22"/>
                <w:szCs w:val="22"/>
                <w:lang w:eastAsia="en-US"/>
              </w:rPr>
              <w:lastRenderedPageBreak/>
              <w:t>числе обучающихся по указанным программам</w:t>
            </w:r>
          </w:p>
        </w:tc>
        <w:tc>
          <w:tcPr>
            <w:tcW w:w="1153" w:type="dxa"/>
            <w:tcBorders>
              <w:top w:val="single" w:sz="4" w:space="0" w:color="auto"/>
              <w:left w:val="single" w:sz="4" w:space="0" w:color="auto"/>
              <w:bottom w:val="single" w:sz="4" w:space="0" w:color="auto"/>
              <w:right w:val="single" w:sz="4" w:space="0" w:color="auto"/>
            </w:tcBorders>
          </w:tcPr>
          <w:p w14:paraId="50FF9072" w14:textId="77777777" w:rsidR="0029465C" w:rsidRPr="003666DD" w:rsidRDefault="0029465C" w:rsidP="00E33004">
            <w:pPr>
              <w:pStyle w:val="afffa"/>
              <w:rPr>
                <w:rFonts w:ascii="Times New Roman" w:hAnsi="Times New Roman" w:cs="Times New Roman"/>
                <w:sz w:val="22"/>
                <w:szCs w:val="22"/>
                <w:lang w:eastAsia="en-US"/>
              </w:rPr>
            </w:pPr>
            <w:r w:rsidRPr="003666DD">
              <w:rPr>
                <w:rFonts w:ascii="Times New Roman" w:hAnsi="Times New Roman" w:cs="Times New Roman"/>
                <w:sz w:val="22"/>
                <w:szCs w:val="22"/>
                <w:lang w:eastAsia="en-US"/>
              </w:rPr>
              <w:lastRenderedPageBreak/>
              <w:t>проценты</w:t>
            </w:r>
          </w:p>
        </w:tc>
        <w:tc>
          <w:tcPr>
            <w:tcW w:w="1978" w:type="dxa"/>
            <w:tcBorders>
              <w:top w:val="single" w:sz="4" w:space="0" w:color="auto"/>
              <w:left w:val="single" w:sz="4" w:space="0" w:color="auto"/>
              <w:bottom w:val="single" w:sz="4" w:space="0" w:color="auto"/>
              <w:right w:val="single" w:sz="4" w:space="0" w:color="auto"/>
            </w:tcBorders>
          </w:tcPr>
          <w:p w14:paraId="77554ADD" w14:textId="77777777" w:rsidR="0029465C" w:rsidRPr="003666DD" w:rsidRDefault="0029465C" w:rsidP="00E33004">
            <w:pPr>
              <w:pStyle w:val="afffa"/>
              <w:rPr>
                <w:rFonts w:ascii="Times New Roman" w:hAnsi="Times New Roman" w:cs="Times New Roman"/>
                <w:sz w:val="22"/>
                <w:szCs w:val="22"/>
                <w:lang w:eastAsia="en-US"/>
              </w:rPr>
            </w:pPr>
            <w:r w:rsidRPr="003666DD">
              <w:rPr>
                <w:rFonts w:ascii="Times New Roman" w:hAnsi="Times New Roman" w:cs="Times New Roman"/>
                <w:sz w:val="22"/>
                <w:szCs w:val="22"/>
                <w:lang w:eastAsia="en-US"/>
              </w:rPr>
              <w:t xml:space="preserve">показатель характеризует долю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w:t>
            </w:r>
            <w:r w:rsidRPr="003666DD">
              <w:rPr>
                <w:rFonts w:ascii="Times New Roman" w:hAnsi="Times New Roman" w:cs="Times New Roman"/>
                <w:sz w:val="22"/>
                <w:szCs w:val="22"/>
                <w:lang w:eastAsia="en-US"/>
              </w:rPr>
              <w:lastRenderedPageBreak/>
              <w:t>для «горизонтального» обучения и неформального образования, в общем числе обучающихся по указанным программам.</w:t>
            </w:r>
          </w:p>
        </w:tc>
        <w:tc>
          <w:tcPr>
            <w:tcW w:w="1264" w:type="dxa"/>
            <w:tcBorders>
              <w:top w:val="single" w:sz="4" w:space="0" w:color="auto"/>
              <w:left w:val="single" w:sz="4" w:space="0" w:color="auto"/>
              <w:bottom w:val="single" w:sz="4" w:space="0" w:color="auto"/>
              <w:right w:val="single" w:sz="4" w:space="0" w:color="auto"/>
            </w:tcBorders>
          </w:tcPr>
          <w:p w14:paraId="1E25FE3E" w14:textId="77777777" w:rsidR="0029465C" w:rsidRPr="003666DD" w:rsidRDefault="0029465C" w:rsidP="00E33004">
            <w:pPr>
              <w:pStyle w:val="afffa"/>
              <w:rPr>
                <w:rFonts w:ascii="Times New Roman" w:hAnsi="Times New Roman" w:cs="Times New Roman"/>
                <w:sz w:val="22"/>
                <w:szCs w:val="22"/>
                <w:lang w:eastAsia="en-US"/>
              </w:rPr>
            </w:pPr>
            <w:r w:rsidRPr="003666DD">
              <w:rPr>
                <w:rFonts w:ascii="Times New Roman" w:hAnsi="Times New Roman" w:cs="Times New Roman"/>
                <w:sz w:val="22"/>
                <w:szCs w:val="22"/>
                <w:lang w:eastAsia="en-US"/>
              </w:rPr>
              <w:lastRenderedPageBreak/>
              <w:t>1 раз в год</w:t>
            </w:r>
          </w:p>
          <w:p w14:paraId="3297510A" w14:textId="77777777" w:rsidR="0029465C" w:rsidRPr="003666DD" w:rsidRDefault="0029465C" w:rsidP="00E33004">
            <w:pPr>
              <w:pStyle w:val="afffa"/>
              <w:rPr>
                <w:rFonts w:ascii="Times New Roman" w:hAnsi="Times New Roman" w:cs="Times New Roman"/>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720CAF2B" w14:textId="77777777" w:rsidR="0029465C" w:rsidRPr="003666DD" w:rsidRDefault="0029465C" w:rsidP="00E33004">
            <w:pPr>
              <w:pStyle w:val="afffa"/>
              <w:rPr>
                <w:rFonts w:ascii="Times New Roman" w:hAnsi="Times New Roman" w:cs="Times New Roman"/>
                <w:sz w:val="22"/>
                <w:szCs w:val="22"/>
                <w:lang w:eastAsia="en-US"/>
              </w:rPr>
            </w:pPr>
            <w:r w:rsidRPr="003666DD">
              <w:rPr>
                <w:rFonts w:ascii="Times New Roman" w:hAnsi="Times New Roman" w:cs="Times New Roman"/>
                <w:sz w:val="22"/>
                <w:szCs w:val="22"/>
                <w:lang w:eastAsia="en-US"/>
              </w:rPr>
              <w:object w:dxaOrig="1272" w:dyaOrig="696" w14:anchorId="47E34FB3">
                <v:shape id="_x0000_i1081" type="#_x0000_t75" style="width:64.95pt;height:36pt" o:ole="">
                  <v:imagedata r:id="rId29" o:title=""/>
                </v:shape>
                <o:OLEObject Type="Embed" ProgID="Equation.3" ShapeID="_x0000_i1081" DrawAspect="Content" ObjectID="_1761055071" r:id="rId93"/>
              </w:object>
            </w:r>
          </w:p>
        </w:tc>
        <w:tc>
          <w:tcPr>
            <w:tcW w:w="2409" w:type="dxa"/>
            <w:tcBorders>
              <w:top w:val="single" w:sz="4" w:space="0" w:color="auto"/>
              <w:left w:val="single" w:sz="4" w:space="0" w:color="auto"/>
              <w:bottom w:val="single" w:sz="4" w:space="0" w:color="auto"/>
              <w:right w:val="single" w:sz="4" w:space="0" w:color="auto"/>
            </w:tcBorders>
          </w:tcPr>
          <w:p w14:paraId="6BA8E9D9" w14:textId="77777777" w:rsidR="0029465C" w:rsidRPr="003666DD" w:rsidRDefault="0029465C" w:rsidP="00E33004">
            <w:pPr>
              <w:ind w:firstLine="29"/>
              <w:rPr>
                <w:sz w:val="22"/>
                <w:szCs w:val="22"/>
                <w:lang w:eastAsia="en-US"/>
              </w:rPr>
            </w:pPr>
            <w:r w:rsidRPr="003666DD">
              <w:rPr>
                <w:sz w:val="22"/>
                <w:szCs w:val="22"/>
                <w:lang w:eastAsia="en-US"/>
              </w:rPr>
              <w:t xml:space="preserve">Y - 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w:t>
            </w:r>
            <w:r w:rsidRPr="003666DD">
              <w:rPr>
                <w:sz w:val="22"/>
                <w:szCs w:val="22"/>
                <w:lang w:eastAsia="en-US"/>
              </w:rPr>
              <w:lastRenderedPageBreak/>
              <w:t>указанным программам;</w:t>
            </w:r>
          </w:p>
          <w:p w14:paraId="4A2012F5" w14:textId="77777777" w:rsidR="0029465C" w:rsidRPr="003666DD" w:rsidRDefault="0029465C" w:rsidP="00E33004">
            <w:pPr>
              <w:ind w:firstLine="29"/>
              <w:rPr>
                <w:sz w:val="22"/>
                <w:szCs w:val="22"/>
                <w:lang w:eastAsia="en-US"/>
              </w:rPr>
            </w:pPr>
            <w:r w:rsidRPr="003666DD">
              <w:rPr>
                <w:sz w:val="22"/>
                <w:szCs w:val="22"/>
                <w:lang w:eastAsia="en-US"/>
              </w:rPr>
              <w:t>X – количество обучающихся по программам общего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(9-11 классы), в общем числе обучающихся по указанным программам;</w:t>
            </w:r>
          </w:p>
          <w:p w14:paraId="4B8414D9" w14:textId="77777777" w:rsidR="0029465C" w:rsidRPr="003666DD" w:rsidRDefault="0029465C" w:rsidP="00E33004">
            <w:pPr>
              <w:pStyle w:val="afffa"/>
              <w:ind w:firstLine="29"/>
              <w:rPr>
                <w:rFonts w:ascii="Times New Roman" w:hAnsi="Times New Roman" w:cs="Times New Roman"/>
                <w:sz w:val="22"/>
                <w:szCs w:val="22"/>
                <w:lang w:eastAsia="en-US"/>
              </w:rPr>
            </w:pPr>
            <w:r w:rsidRPr="003666DD">
              <w:rPr>
                <w:rFonts w:ascii="Times New Roman" w:hAnsi="Times New Roman" w:cs="Times New Roman"/>
                <w:sz w:val="22"/>
                <w:szCs w:val="22"/>
                <w:lang w:eastAsia="en-US"/>
              </w:rPr>
              <w:t>N – общее количество обучающихся по программам общего образования</w:t>
            </w:r>
          </w:p>
        </w:tc>
        <w:tc>
          <w:tcPr>
            <w:tcW w:w="1134" w:type="dxa"/>
            <w:tcBorders>
              <w:top w:val="single" w:sz="4" w:space="0" w:color="auto"/>
              <w:left w:val="single" w:sz="4" w:space="0" w:color="auto"/>
              <w:bottom w:val="single" w:sz="4" w:space="0" w:color="auto"/>
              <w:right w:val="single" w:sz="4" w:space="0" w:color="auto"/>
            </w:tcBorders>
          </w:tcPr>
          <w:p w14:paraId="2520AC7D"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lang w:eastAsia="en-US"/>
              </w:rPr>
              <w:lastRenderedPageBreak/>
              <w:t>3</w:t>
            </w:r>
          </w:p>
        </w:tc>
        <w:tc>
          <w:tcPr>
            <w:tcW w:w="1559" w:type="dxa"/>
            <w:tcBorders>
              <w:top w:val="single" w:sz="4" w:space="0" w:color="auto"/>
              <w:left w:val="single" w:sz="4" w:space="0" w:color="auto"/>
              <w:bottom w:val="single" w:sz="4" w:space="0" w:color="auto"/>
              <w:right w:val="single" w:sz="4" w:space="0" w:color="auto"/>
            </w:tcBorders>
          </w:tcPr>
          <w:p w14:paraId="71860136" w14:textId="77777777" w:rsidR="0029465C" w:rsidRPr="003666DD" w:rsidRDefault="0029465C" w:rsidP="00E33004">
            <w:pPr>
              <w:rPr>
                <w:sz w:val="22"/>
                <w:szCs w:val="22"/>
                <w:lang w:eastAsia="en-US"/>
              </w:rPr>
            </w:pPr>
            <w:r w:rsidRPr="003666DD">
              <w:rPr>
                <w:sz w:val="22"/>
                <w:szCs w:val="22"/>
                <w:lang w:eastAsia="en-US"/>
              </w:rPr>
              <w:t>отчетность общеобразовательных учреждений</w:t>
            </w:r>
          </w:p>
          <w:p w14:paraId="3CE97199" w14:textId="77777777" w:rsidR="0029465C" w:rsidRPr="003666DD" w:rsidRDefault="0029465C" w:rsidP="00E33004">
            <w:pPr>
              <w:pStyle w:val="afffa"/>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tcBorders>
          </w:tcPr>
          <w:p w14:paraId="62B7D385"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lang w:eastAsia="en-US"/>
              </w:rPr>
              <w:t>Управление образования мэрии города Череповца</w:t>
            </w:r>
          </w:p>
        </w:tc>
      </w:tr>
      <w:tr w:rsidR="0029465C" w:rsidRPr="003666DD" w14:paraId="4A4EA6F2" w14:textId="77777777" w:rsidTr="00E33004">
        <w:tc>
          <w:tcPr>
            <w:tcW w:w="709" w:type="dxa"/>
            <w:tcBorders>
              <w:top w:val="single" w:sz="4" w:space="0" w:color="auto"/>
              <w:bottom w:val="single" w:sz="4" w:space="0" w:color="auto"/>
              <w:right w:val="single" w:sz="4" w:space="0" w:color="auto"/>
            </w:tcBorders>
          </w:tcPr>
          <w:p w14:paraId="7D451AFB"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2.24</w:t>
            </w:r>
          </w:p>
        </w:tc>
        <w:tc>
          <w:tcPr>
            <w:tcW w:w="2268" w:type="dxa"/>
            <w:tcBorders>
              <w:top w:val="single" w:sz="4" w:space="0" w:color="auto"/>
              <w:left w:val="single" w:sz="4" w:space="0" w:color="auto"/>
              <w:bottom w:val="single" w:sz="4" w:space="0" w:color="auto"/>
              <w:right w:val="single" w:sz="4" w:space="0" w:color="auto"/>
            </w:tcBorders>
          </w:tcPr>
          <w:p w14:paraId="5F28FF46" w14:textId="77777777" w:rsidR="0029465C" w:rsidRPr="003666DD" w:rsidRDefault="0029465C" w:rsidP="00E33004">
            <w:pPr>
              <w:pStyle w:val="afffa"/>
              <w:rPr>
                <w:rFonts w:ascii="Times New Roman" w:hAnsi="Times New Roman" w:cs="Times New Roman"/>
                <w:sz w:val="22"/>
                <w:szCs w:val="22"/>
                <w:lang w:eastAsia="en-US"/>
              </w:rPr>
            </w:pPr>
            <w:r w:rsidRPr="003666DD">
              <w:rPr>
                <w:rFonts w:ascii="Times New Roman" w:hAnsi="Times New Roman" w:cs="Times New Roman"/>
                <w:sz w:val="22"/>
                <w:szCs w:val="22"/>
                <w:lang w:eastAsia="en-US"/>
              </w:rPr>
              <w:t>Доля педагогических работников общего образования, прошед</w:t>
            </w:r>
            <w:r w:rsidRPr="003666DD">
              <w:rPr>
                <w:rFonts w:ascii="Times New Roman" w:hAnsi="Times New Roman" w:cs="Times New Roman"/>
                <w:sz w:val="22"/>
                <w:szCs w:val="22"/>
                <w:lang w:eastAsia="en-US"/>
              </w:rPr>
              <w:lastRenderedPageBreak/>
              <w:t>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tc>
        <w:tc>
          <w:tcPr>
            <w:tcW w:w="1153" w:type="dxa"/>
            <w:tcBorders>
              <w:top w:val="single" w:sz="4" w:space="0" w:color="auto"/>
              <w:left w:val="single" w:sz="4" w:space="0" w:color="auto"/>
              <w:bottom w:val="single" w:sz="4" w:space="0" w:color="auto"/>
              <w:right w:val="single" w:sz="4" w:space="0" w:color="auto"/>
            </w:tcBorders>
          </w:tcPr>
          <w:p w14:paraId="42D61671" w14:textId="77777777" w:rsidR="0029465C" w:rsidRPr="003666DD" w:rsidRDefault="0029465C" w:rsidP="00E33004">
            <w:pPr>
              <w:pStyle w:val="afffa"/>
              <w:rPr>
                <w:rFonts w:ascii="Times New Roman" w:hAnsi="Times New Roman" w:cs="Times New Roman"/>
                <w:sz w:val="22"/>
                <w:szCs w:val="22"/>
                <w:lang w:eastAsia="en-US"/>
              </w:rPr>
            </w:pPr>
            <w:r w:rsidRPr="003666DD">
              <w:rPr>
                <w:rFonts w:ascii="Times New Roman" w:hAnsi="Times New Roman" w:cs="Times New Roman"/>
                <w:sz w:val="22"/>
                <w:szCs w:val="22"/>
                <w:lang w:eastAsia="en-US"/>
              </w:rPr>
              <w:lastRenderedPageBreak/>
              <w:t>проценты</w:t>
            </w:r>
          </w:p>
        </w:tc>
        <w:tc>
          <w:tcPr>
            <w:tcW w:w="1978" w:type="dxa"/>
            <w:tcBorders>
              <w:top w:val="single" w:sz="4" w:space="0" w:color="auto"/>
              <w:left w:val="single" w:sz="4" w:space="0" w:color="auto"/>
              <w:bottom w:val="single" w:sz="4" w:space="0" w:color="auto"/>
              <w:right w:val="single" w:sz="4" w:space="0" w:color="auto"/>
            </w:tcBorders>
          </w:tcPr>
          <w:p w14:paraId="2A27CA1D" w14:textId="77777777" w:rsidR="0029465C" w:rsidRPr="003666DD" w:rsidRDefault="0029465C" w:rsidP="00E33004">
            <w:pPr>
              <w:pStyle w:val="afffa"/>
              <w:rPr>
                <w:rFonts w:ascii="Times New Roman" w:hAnsi="Times New Roman" w:cs="Times New Roman"/>
                <w:sz w:val="22"/>
                <w:szCs w:val="22"/>
                <w:lang w:eastAsia="en-US"/>
              </w:rPr>
            </w:pPr>
            <w:r w:rsidRPr="003666DD">
              <w:rPr>
                <w:rFonts w:ascii="Times New Roman" w:hAnsi="Times New Roman" w:cs="Times New Roman"/>
                <w:sz w:val="22"/>
                <w:szCs w:val="22"/>
                <w:lang w:eastAsia="en-US"/>
              </w:rPr>
              <w:t xml:space="preserve">показатель характеризует долю педагогических работников общего </w:t>
            </w:r>
            <w:r w:rsidRPr="003666DD">
              <w:rPr>
                <w:rFonts w:ascii="Times New Roman" w:hAnsi="Times New Roman" w:cs="Times New Roman"/>
                <w:sz w:val="22"/>
                <w:szCs w:val="22"/>
                <w:lang w:eastAsia="en-US"/>
              </w:rPr>
              <w:lastRenderedPageBreak/>
              <w:t>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tc>
        <w:tc>
          <w:tcPr>
            <w:tcW w:w="1264" w:type="dxa"/>
            <w:tcBorders>
              <w:top w:val="single" w:sz="4" w:space="0" w:color="auto"/>
              <w:left w:val="single" w:sz="4" w:space="0" w:color="auto"/>
              <w:bottom w:val="single" w:sz="4" w:space="0" w:color="auto"/>
              <w:right w:val="single" w:sz="4" w:space="0" w:color="auto"/>
            </w:tcBorders>
          </w:tcPr>
          <w:p w14:paraId="538184F0" w14:textId="77777777" w:rsidR="0029465C" w:rsidRPr="003666DD" w:rsidRDefault="0029465C" w:rsidP="00E33004">
            <w:pPr>
              <w:pStyle w:val="afffa"/>
              <w:rPr>
                <w:rFonts w:ascii="Times New Roman" w:hAnsi="Times New Roman" w:cs="Times New Roman"/>
                <w:sz w:val="22"/>
                <w:szCs w:val="22"/>
                <w:lang w:eastAsia="en-US"/>
              </w:rPr>
            </w:pPr>
            <w:r w:rsidRPr="003666DD">
              <w:rPr>
                <w:rFonts w:ascii="Times New Roman" w:hAnsi="Times New Roman" w:cs="Times New Roman"/>
                <w:sz w:val="22"/>
                <w:szCs w:val="22"/>
                <w:lang w:eastAsia="en-US"/>
              </w:rPr>
              <w:lastRenderedPageBreak/>
              <w:t>1 раз в год</w:t>
            </w:r>
          </w:p>
          <w:p w14:paraId="2AD5D331" w14:textId="77777777" w:rsidR="0029465C" w:rsidRPr="003666DD" w:rsidRDefault="0029465C" w:rsidP="00E33004">
            <w:pPr>
              <w:pStyle w:val="afffa"/>
              <w:rPr>
                <w:rFonts w:ascii="Times New Roman" w:hAnsi="Times New Roman" w:cs="Times New Roman"/>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6813B6C5" w14:textId="77777777" w:rsidR="0029465C" w:rsidRPr="003666DD" w:rsidRDefault="0029465C" w:rsidP="00E33004">
            <w:pPr>
              <w:pStyle w:val="afffa"/>
              <w:rPr>
                <w:rFonts w:ascii="Times New Roman" w:hAnsi="Times New Roman" w:cs="Times New Roman"/>
                <w:sz w:val="22"/>
                <w:szCs w:val="22"/>
                <w:lang w:eastAsia="en-US"/>
              </w:rPr>
            </w:pPr>
            <w:r w:rsidRPr="003666DD">
              <w:rPr>
                <w:rFonts w:ascii="Times New Roman" w:hAnsi="Times New Roman" w:cs="Times New Roman"/>
                <w:sz w:val="22"/>
                <w:szCs w:val="22"/>
                <w:lang w:eastAsia="en-US"/>
              </w:rPr>
              <w:object w:dxaOrig="1272" w:dyaOrig="696" w14:anchorId="76757392">
                <v:shape id="_x0000_i1082" type="#_x0000_t75" style="width:64.95pt;height:36pt" o:ole="">
                  <v:imagedata r:id="rId29" o:title=""/>
                </v:shape>
                <o:OLEObject Type="Embed" ProgID="Equation.3" ShapeID="_x0000_i1082" DrawAspect="Content" ObjectID="_1761055072" r:id="rId94"/>
              </w:object>
            </w:r>
          </w:p>
        </w:tc>
        <w:tc>
          <w:tcPr>
            <w:tcW w:w="2409" w:type="dxa"/>
            <w:tcBorders>
              <w:top w:val="single" w:sz="4" w:space="0" w:color="auto"/>
              <w:left w:val="single" w:sz="4" w:space="0" w:color="auto"/>
              <w:bottom w:val="single" w:sz="4" w:space="0" w:color="auto"/>
              <w:right w:val="single" w:sz="4" w:space="0" w:color="auto"/>
            </w:tcBorders>
          </w:tcPr>
          <w:p w14:paraId="575797B4" w14:textId="77777777" w:rsidR="0029465C" w:rsidRPr="003666DD" w:rsidRDefault="0029465C" w:rsidP="00E33004">
            <w:pPr>
              <w:rPr>
                <w:sz w:val="22"/>
                <w:szCs w:val="22"/>
                <w:lang w:eastAsia="en-US"/>
              </w:rPr>
            </w:pPr>
            <w:r w:rsidRPr="003666DD">
              <w:rPr>
                <w:sz w:val="22"/>
                <w:szCs w:val="22"/>
                <w:lang w:eastAsia="en-US"/>
              </w:rPr>
              <w:t xml:space="preserve">Y - доля педагогических работников общего образования, </w:t>
            </w:r>
            <w:r w:rsidRPr="003666DD">
              <w:rPr>
                <w:sz w:val="22"/>
                <w:szCs w:val="22"/>
                <w:lang w:eastAsia="en-US"/>
              </w:rPr>
              <w:lastRenderedPageBreak/>
              <w:t>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p w14:paraId="5663C30F" w14:textId="77777777" w:rsidR="0029465C" w:rsidRPr="003666DD" w:rsidRDefault="0029465C" w:rsidP="00E33004">
            <w:pPr>
              <w:rPr>
                <w:sz w:val="22"/>
                <w:szCs w:val="22"/>
                <w:lang w:eastAsia="en-US"/>
              </w:rPr>
            </w:pPr>
            <w:r w:rsidRPr="003666DD">
              <w:rPr>
                <w:sz w:val="22"/>
                <w:szCs w:val="22"/>
                <w:lang w:eastAsia="en-US"/>
              </w:rPr>
              <w:t xml:space="preserve">X – количество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w:t>
            </w:r>
            <w:r w:rsidRPr="003666DD">
              <w:rPr>
                <w:sz w:val="22"/>
                <w:szCs w:val="22"/>
                <w:lang w:eastAsia="en-US"/>
              </w:rPr>
              <w:lastRenderedPageBreak/>
              <w:t>цифровая образовательная среда в Российской Федерации»), в общем числе педагогических работников общего образования»;</w:t>
            </w:r>
          </w:p>
          <w:p w14:paraId="4C3EFB27" w14:textId="77777777" w:rsidR="0029465C" w:rsidRPr="003666DD" w:rsidRDefault="0029465C" w:rsidP="00E33004">
            <w:pPr>
              <w:rPr>
                <w:sz w:val="22"/>
                <w:szCs w:val="22"/>
                <w:lang w:eastAsia="en-US"/>
              </w:rPr>
            </w:pPr>
            <w:r w:rsidRPr="003666DD">
              <w:rPr>
                <w:sz w:val="22"/>
                <w:szCs w:val="22"/>
                <w:lang w:eastAsia="en-US"/>
              </w:rPr>
              <w:t>N – общее количество педагогических работников общего образования.</w:t>
            </w:r>
          </w:p>
        </w:tc>
        <w:tc>
          <w:tcPr>
            <w:tcW w:w="1134" w:type="dxa"/>
            <w:tcBorders>
              <w:top w:val="single" w:sz="4" w:space="0" w:color="auto"/>
              <w:left w:val="single" w:sz="4" w:space="0" w:color="auto"/>
              <w:bottom w:val="single" w:sz="4" w:space="0" w:color="auto"/>
              <w:right w:val="single" w:sz="4" w:space="0" w:color="auto"/>
            </w:tcBorders>
          </w:tcPr>
          <w:p w14:paraId="2735E5CE"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lang w:eastAsia="en-US"/>
              </w:rPr>
              <w:lastRenderedPageBreak/>
              <w:t>3</w:t>
            </w:r>
          </w:p>
        </w:tc>
        <w:tc>
          <w:tcPr>
            <w:tcW w:w="1559" w:type="dxa"/>
            <w:tcBorders>
              <w:top w:val="single" w:sz="4" w:space="0" w:color="auto"/>
              <w:left w:val="single" w:sz="4" w:space="0" w:color="auto"/>
              <w:bottom w:val="single" w:sz="4" w:space="0" w:color="auto"/>
              <w:right w:val="single" w:sz="4" w:space="0" w:color="auto"/>
            </w:tcBorders>
          </w:tcPr>
          <w:p w14:paraId="59BDD31F" w14:textId="77777777" w:rsidR="0029465C" w:rsidRPr="003666DD" w:rsidRDefault="0029465C" w:rsidP="00E33004">
            <w:pPr>
              <w:rPr>
                <w:sz w:val="22"/>
                <w:szCs w:val="22"/>
                <w:lang w:eastAsia="en-US"/>
              </w:rPr>
            </w:pPr>
            <w:r w:rsidRPr="003666DD">
              <w:rPr>
                <w:sz w:val="22"/>
                <w:szCs w:val="22"/>
                <w:lang w:eastAsia="en-US"/>
              </w:rPr>
              <w:t>отчетность общеобразовательных учреждений</w:t>
            </w:r>
          </w:p>
          <w:p w14:paraId="62592A72" w14:textId="77777777" w:rsidR="0029465C" w:rsidRPr="003666DD" w:rsidRDefault="0029465C" w:rsidP="00E33004">
            <w:pPr>
              <w:pStyle w:val="afffa"/>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tcBorders>
          </w:tcPr>
          <w:p w14:paraId="11BE3D9F"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lang w:eastAsia="en-US"/>
              </w:rPr>
              <w:lastRenderedPageBreak/>
              <w:t>Управление образования мэрии города Череповца</w:t>
            </w:r>
          </w:p>
        </w:tc>
      </w:tr>
      <w:tr w:rsidR="0029465C" w:rsidRPr="003666DD" w14:paraId="5825FF3C" w14:textId="77777777" w:rsidTr="00E33004">
        <w:tc>
          <w:tcPr>
            <w:tcW w:w="709" w:type="dxa"/>
            <w:tcBorders>
              <w:top w:val="single" w:sz="4" w:space="0" w:color="auto"/>
              <w:bottom w:val="single" w:sz="4" w:space="0" w:color="auto"/>
              <w:right w:val="single" w:sz="4" w:space="0" w:color="auto"/>
            </w:tcBorders>
          </w:tcPr>
          <w:p w14:paraId="466775DE"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lastRenderedPageBreak/>
              <w:t>2.25</w:t>
            </w:r>
          </w:p>
        </w:tc>
        <w:tc>
          <w:tcPr>
            <w:tcW w:w="2268" w:type="dxa"/>
            <w:tcBorders>
              <w:top w:val="single" w:sz="4" w:space="0" w:color="auto"/>
              <w:left w:val="single" w:sz="4" w:space="0" w:color="auto"/>
              <w:bottom w:val="single" w:sz="4" w:space="0" w:color="auto"/>
              <w:right w:val="single" w:sz="4" w:space="0" w:color="auto"/>
            </w:tcBorders>
          </w:tcPr>
          <w:p w14:paraId="0A21AB54" w14:textId="77777777" w:rsidR="0029465C" w:rsidRPr="003666DD" w:rsidRDefault="0029465C" w:rsidP="00E33004">
            <w:pPr>
              <w:pStyle w:val="afffa"/>
              <w:rPr>
                <w:rFonts w:ascii="Times New Roman" w:hAnsi="Times New Roman" w:cs="Times New Roman"/>
                <w:sz w:val="22"/>
                <w:szCs w:val="22"/>
                <w:lang w:eastAsia="en-US"/>
              </w:rPr>
            </w:pPr>
            <w:r w:rsidRPr="003666DD">
              <w:rPr>
                <w:rFonts w:ascii="Times New Roman" w:hAnsi="Times New Roman" w:cs="Times New Roman"/>
                <w:sz w:val="22"/>
                <w:szCs w:val="22"/>
                <w:lang w:eastAsia="en-US"/>
              </w:rPr>
              <w:t>Доля общеобразовательных организаций, обеспеченных Интернет-соединением со скоростью соединения не менее 100 Мб/с, а также гарантированным интернет-трафиком</w:t>
            </w:r>
          </w:p>
        </w:tc>
        <w:tc>
          <w:tcPr>
            <w:tcW w:w="1153" w:type="dxa"/>
            <w:tcBorders>
              <w:top w:val="single" w:sz="4" w:space="0" w:color="auto"/>
              <w:left w:val="single" w:sz="4" w:space="0" w:color="auto"/>
              <w:bottom w:val="single" w:sz="4" w:space="0" w:color="auto"/>
              <w:right w:val="single" w:sz="4" w:space="0" w:color="auto"/>
            </w:tcBorders>
          </w:tcPr>
          <w:p w14:paraId="48B67BA6" w14:textId="77777777" w:rsidR="0029465C" w:rsidRPr="003666DD" w:rsidRDefault="0029465C" w:rsidP="00E33004">
            <w:pPr>
              <w:pStyle w:val="afffa"/>
              <w:rPr>
                <w:rFonts w:ascii="Times New Roman" w:hAnsi="Times New Roman" w:cs="Times New Roman"/>
                <w:sz w:val="22"/>
                <w:szCs w:val="22"/>
                <w:lang w:eastAsia="en-US"/>
              </w:rPr>
            </w:pPr>
            <w:r w:rsidRPr="003666DD">
              <w:rPr>
                <w:rFonts w:ascii="Times New Roman" w:hAnsi="Times New Roman" w:cs="Times New Roman"/>
                <w:sz w:val="22"/>
                <w:szCs w:val="22"/>
                <w:lang w:eastAsia="en-US"/>
              </w:rPr>
              <w:t>проценты</w:t>
            </w:r>
          </w:p>
        </w:tc>
        <w:tc>
          <w:tcPr>
            <w:tcW w:w="1978" w:type="dxa"/>
            <w:tcBorders>
              <w:top w:val="single" w:sz="4" w:space="0" w:color="auto"/>
              <w:left w:val="single" w:sz="4" w:space="0" w:color="auto"/>
              <w:bottom w:val="single" w:sz="4" w:space="0" w:color="auto"/>
              <w:right w:val="single" w:sz="4" w:space="0" w:color="auto"/>
            </w:tcBorders>
          </w:tcPr>
          <w:p w14:paraId="1BB269BF" w14:textId="77777777" w:rsidR="0029465C" w:rsidRPr="003666DD" w:rsidRDefault="0029465C" w:rsidP="00E33004">
            <w:pPr>
              <w:pStyle w:val="afffa"/>
              <w:rPr>
                <w:rFonts w:ascii="Times New Roman" w:hAnsi="Times New Roman" w:cs="Times New Roman"/>
                <w:sz w:val="22"/>
                <w:szCs w:val="22"/>
                <w:lang w:eastAsia="en-US"/>
              </w:rPr>
            </w:pPr>
            <w:r w:rsidRPr="003666DD">
              <w:rPr>
                <w:rFonts w:ascii="Times New Roman" w:hAnsi="Times New Roman" w:cs="Times New Roman"/>
                <w:sz w:val="22"/>
                <w:szCs w:val="22"/>
                <w:lang w:eastAsia="en-US"/>
              </w:rPr>
              <w:t>показатель характеризует долю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tc>
        <w:tc>
          <w:tcPr>
            <w:tcW w:w="1264" w:type="dxa"/>
            <w:tcBorders>
              <w:top w:val="single" w:sz="4" w:space="0" w:color="auto"/>
              <w:left w:val="single" w:sz="4" w:space="0" w:color="auto"/>
              <w:bottom w:val="single" w:sz="4" w:space="0" w:color="auto"/>
              <w:right w:val="single" w:sz="4" w:space="0" w:color="auto"/>
            </w:tcBorders>
          </w:tcPr>
          <w:p w14:paraId="268F8115" w14:textId="77777777" w:rsidR="0029465C" w:rsidRPr="003666DD" w:rsidRDefault="0029465C" w:rsidP="00E33004">
            <w:pPr>
              <w:pStyle w:val="afffa"/>
              <w:rPr>
                <w:rFonts w:ascii="Times New Roman" w:hAnsi="Times New Roman" w:cs="Times New Roman"/>
                <w:sz w:val="22"/>
                <w:szCs w:val="22"/>
                <w:lang w:eastAsia="en-US"/>
              </w:rPr>
            </w:pPr>
            <w:r w:rsidRPr="003666DD">
              <w:rPr>
                <w:rFonts w:ascii="Times New Roman" w:hAnsi="Times New Roman" w:cs="Times New Roman"/>
                <w:sz w:val="22"/>
                <w:szCs w:val="22"/>
                <w:lang w:eastAsia="en-US"/>
              </w:rPr>
              <w:t>1 раз в год</w:t>
            </w:r>
          </w:p>
          <w:p w14:paraId="6A57BB0C" w14:textId="77777777" w:rsidR="0029465C" w:rsidRPr="003666DD" w:rsidRDefault="0029465C" w:rsidP="00E33004">
            <w:pPr>
              <w:pStyle w:val="afffa"/>
              <w:rPr>
                <w:rFonts w:ascii="Times New Roman" w:hAnsi="Times New Roman" w:cs="Times New Roman"/>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42AFB2F2" w14:textId="77777777" w:rsidR="0029465C" w:rsidRPr="003666DD" w:rsidRDefault="0029465C" w:rsidP="00E33004">
            <w:pPr>
              <w:pStyle w:val="afffa"/>
              <w:rPr>
                <w:rFonts w:ascii="Times New Roman" w:hAnsi="Times New Roman" w:cs="Times New Roman"/>
                <w:sz w:val="22"/>
                <w:szCs w:val="22"/>
                <w:lang w:eastAsia="en-US"/>
              </w:rPr>
            </w:pPr>
            <w:r w:rsidRPr="003666DD">
              <w:rPr>
                <w:rFonts w:ascii="Times New Roman" w:hAnsi="Times New Roman" w:cs="Times New Roman"/>
                <w:sz w:val="22"/>
                <w:szCs w:val="22"/>
                <w:lang w:eastAsia="en-US"/>
              </w:rPr>
              <w:object w:dxaOrig="1272" w:dyaOrig="696" w14:anchorId="12DF9750">
                <v:shape id="_x0000_i1083" type="#_x0000_t75" style="width:64.95pt;height:36pt" o:ole="">
                  <v:imagedata r:id="rId29" o:title=""/>
                </v:shape>
                <o:OLEObject Type="Embed" ProgID="Equation.3" ShapeID="_x0000_i1083" DrawAspect="Content" ObjectID="_1761055073" r:id="rId95"/>
              </w:object>
            </w:r>
          </w:p>
        </w:tc>
        <w:tc>
          <w:tcPr>
            <w:tcW w:w="2409" w:type="dxa"/>
            <w:tcBorders>
              <w:top w:val="single" w:sz="4" w:space="0" w:color="auto"/>
              <w:left w:val="single" w:sz="4" w:space="0" w:color="auto"/>
              <w:bottom w:val="single" w:sz="4" w:space="0" w:color="auto"/>
              <w:right w:val="single" w:sz="4" w:space="0" w:color="auto"/>
            </w:tcBorders>
          </w:tcPr>
          <w:p w14:paraId="6970C3DB" w14:textId="77777777" w:rsidR="0029465C" w:rsidRPr="003666DD" w:rsidRDefault="0029465C" w:rsidP="00E33004">
            <w:pPr>
              <w:rPr>
                <w:sz w:val="22"/>
                <w:szCs w:val="22"/>
                <w:lang w:eastAsia="en-US"/>
              </w:rPr>
            </w:pPr>
            <w:r w:rsidRPr="003666DD">
              <w:rPr>
                <w:sz w:val="22"/>
                <w:szCs w:val="22"/>
                <w:lang w:eastAsia="en-US"/>
              </w:rPr>
              <w:t>Y - доля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p w14:paraId="26168F83" w14:textId="77777777" w:rsidR="0029465C" w:rsidRPr="003666DD" w:rsidRDefault="0029465C" w:rsidP="00E33004">
            <w:pPr>
              <w:rPr>
                <w:sz w:val="22"/>
                <w:szCs w:val="22"/>
                <w:lang w:eastAsia="en-US"/>
              </w:rPr>
            </w:pPr>
            <w:r w:rsidRPr="003666DD">
              <w:rPr>
                <w:sz w:val="22"/>
                <w:szCs w:val="22"/>
                <w:lang w:eastAsia="en-US"/>
              </w:rPr>
              <w:t xml:space="preserve">X – количество общеобразовательных организаций, обеспеченных Интернет-соединением со скоростью соединения не менее </w:t>
            </w:r>
            <w:r w:rsidRPr="003666DD">
              <w:rPr>
                <w:sz w:val="22"/>
                <w:szCs w:val="22"/>
                <w:lang w:eastAsia="en-US"/>
              </w:rPr>
              <w:lastRenderedPageBreak/>
              <w:t>100Мб/с, а также гарантированным интернет-трафиком;</w:t>
            </w:r>
          </w:p>
          <w:p w14:paraId="4A8C5E18" w14:textId="77777777" w:rsidR="0029465C" w:rsidRPr="003666DD" w:rsidRDefault="0029465C" w:rsidP="00E33004">
            <w:pPr>
              <w:rPr>
                <w:sz w:val="22"/>
                <w:szCs w:val="22"/>
                <w:lang w:eastAsia="en-US"/>
              </w:rPr>
            </w:pPr>
            <w:r w:rsidRPr="003666DD">
              <w:rPr>
                <w:sz w:val="22"/>
                <w:szCs w:val="22"/>
                <w:lang w:eastAsia="en-US"/>
              </w:rPr>
              <w:t>N – общее количество общеобразовательных организаций.</w:t>
            </w:r>
          </w:p>
        </w:tc>
        <w:tc>
          <w:tcPr>
            <w:tcW w:w="1134" w:type="dxa"/>
            <w:tcBorders>
              <w:top w:val="single" w:sz="4" w:space="0" w:color="auto"/>
              <w:left w:val="single" w:sz="4" w:space="0" w:color="auto"/>
              <w:bottom w:val="single" w:sz="4" w:space="0" w:color="auto"/>
              <w:right w:val="single" w:sz="4" w:space="0" w:color="auto"/>
            </w:tcBorders>
          </w:tcPr>
          <w:p w14:paraId="06029FD4"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lang w:eastAsia="en-US"/>
              </w:rPr>
              <w:lastRenderedPageBreak/>
              <w:t>3</w:t>
            </w:r>
          </w:p>
        </w:tc>
        <w:tc>
          <w:tcPr>
            <w:tcW w:w="1559" w:type="dxa"/>
            <w:tcBorders>
              <w:top w:val="single" w:sz="4" w:space="0" w:color="auto"/>
              <w:left w:val="single" w:sz="4" w:space="0" w:color="auto"/>
              <w:bottom w:val="single" w:sz="4" w:space="0" w:color="auto"/>
              <w:right w:val="single" w:sz="4" w:space="0" w:color="auto"/>
            </w:tcBorders>
          </w:tcPr>
          <w:p w14:paraId="2DBA4B14" w14:textId="77777777" w:rsidR="0029465C" w:rsidRPr="003666DD" w:rsidRDefault="0029465C" w:rsidP="00E33004">
            <w:pPr>
              <w:rPr>
                <w:sz w:val="22"/>
                <w:szCs w:val="22"/>
                <w:lang w:eastAsia="en-US"/>
              </w:rPr>
            </w:pPr>
            <w:r w:rsidRPr="003666DD">
              <w:rPr>
                <w:sz w:val="22"/>
                <w:szCs w:val="22"/>
                <w:lang w:eastAsia="en-US"/>
              </w:rPr>
              <w:t>отчетность общеобразовательных учреждений</w:t>
            </w:r>
          </w:p>
          <w:p w14:paraId="5EDF078B" w14:textId="77777777" w:rsidR="0029465C" w:rsidRPr="003666DD" w:rsidRDefault="0029465C" w:rsidP="00E33004">
            <w:pPr>
              <w:pStyle w:val="afffa"/>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tcBorders>
          </w:tcPr>
          <w:p w14:paraId="2D315210"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lang w:eastAsia="en-US"/>
              </w:rPr>
              <w:t>Управление образования мэрии города Череповца</w:t>
            </w:r>
          </w:p>
        </w:tc>
      </w:tr>
      <w:tr w:rsidR="0029465C" w:rsidRPr="003666DD" w14:paraId="156B40E2" w14:textId="77777777" w:rsidTr="00E33004">
        <w:tc>
          <w:tcPr>
            <w:tcW w:w="709" w:type="dxa"/>
            <w:tcBorders>
              <w:top w:val="single" w:sz="4" w:space="0" w:color="auto"/>
              <w:bottom w:val="single" w:sz="4" w:space="0" w:color="auto"/>
              <w:right w:val="single" w:sz="4" w:space="0" w:color="auto"/>
            </w:tcBorders>
          </w:tcPr>
          <w:p w14:paraId="44BD8F51"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2.26</w:t>
            </w:r>
          </w:p>
        </w:tc>
        <w:tc>
          <w:tcPr>
            <w:tcW w:w="2268" w:type="dxa"/>
            <w:tcBorders>
              <w:top w:val="single" w:sz="4" w:space="0" w:color="auto"/>
              <w:left w:val="single" w:sz="4" w:space="0" w:color="auto"/>
              <w:bottom w:val="single" w:sz="4" w:space="0" w:color="auto"/>
              <w:right w:val="single" w:sz="4" w:space="0" w:color="auto"/>
            </w:tcBorders>
          </w:tcPr>
          <w:p w14:paraId="372FED32" w14:textId="77777777" w:rsidR="0029465C" w:rsidRPr="003666DD" w:rsidRDefault="0029465C" w:rsidP="00E33004">
            <w:pPr>
              <w:pStyle w:val="afffa"/>
              <w:rPr>
                <w:rFonts w:ascii="Times New Roman" w:hAnsi="Times New Roman" w:cs="Times New Roman"/>
                <w:sz w:val="22"/>
                <w:szCs w:val="22"/>
                <w:lang w:eastAsia="en-US"/>
              </w:rPr>
            </w:pPr>
            <w:r w:rsidRPr="003666DD">
              <w:rPr>
                <w:rFonts w:ascii="Times New Roman" w:hAnsi="Times New Roman" w:cs="Times New Roman"/>
                <w:sz w:val="22"/>
                <w:szCs w:val="22"/>
                <w:lang w:eastAsia="en-US"/>
              </w:rPr>
              <w:t>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tc>
        <w:tc>
          <w:tcPr>
            <w:tcW w:w="1153" w:type="dxa"/>
            <w:tcBorders>
              <w:top w:val="single" w:sz="4" w:space="0" w:color="auto"/>
              <w:left w:val="single" w:sz="4" w:space="0" w:color="auto"/>
              <w:bottom w:val="single" w:sz="4" w:space="0" w:color="auto"/>
              <w:right w:val="single" w:sz="4" w:space="0" w:color="auto"/>
            </w:tcBorders>
          </w:tcPr>
          <w:p w14:paraId="44AB57AD" w14:textId="77777777" w:rsidR="0029465C" w:rsidRPr="003666DD" w:rsidRDefault="0029465C" w:rsidP="00E33004">
            <w:pPr>
              <w:pStyle w:val="afffa"/>
              <w:rPr>
                <w:rFonts w:ascii="Times New Roman" w:hAnsi="Times New Roman" w:cs="Times New Roman"/>
                <w:sz w:val="22"/>
                <w:szCs w:val="22"/>
                <w:lang w:eastAsia="en-US"/>
              </w:rPr>
            </w:pPr>
            <w:r w:rsidRPr="003666DD">
              <w:rPr>
                <w:rFonts w:ascii="Times New Roman" w:hAnsi="Times New Roman" w:cs="Times New Roman"/>
                <w:sz w:val="22"/>
                <w:szCs w:val="22"/>
                <w:lang w:eastAsia="en-US"/>
              </w:rPr>
              <w:t>проценты</w:t>
            </w:r>
          </w:p>
        </w:tc>
        <w:tc>
          <w:tcPr>
            <w:tcW w:w="1978" w:type="dxa"/>
            <w:tcBorders>
              <w:top w:val="single" w:sz="4" w:space="0" w:color="auto"/>
              <w:left w:val="single" w:sz="4" w:space="0" w:color="auto"/>
              <w:bottom w:val="single" w:sz="4" w:space="0" w:color="auto"/>
              <w:right w:val="single" w:sz="4" w:space="0" w:color="auto"/>
            </w:tcBorders>
          </w:tcPr>
          <w:p w14:paraId="7C4F70BE" w14:textId="77777777" w:rsidR="0029465C" w:rsidRPr="003666DD" w:rsidRDefault="0029465C" w:rsidP="00E33004">
            <w:pPr>
              <w:pStyle w:val="24"/>
              <w:spacing w:after="0" w:line="240" w:lineRule="auto"/>
              <w:ind w:left="0" w:firstLine="567"/>
              <w:jc w:val="both"/>
              <w:rPr>
                <w:sz w:val="22"/>
                <w:szCs w:val="22"/>
                <w:lang w:eastAsia="en-US"/>
              </w:rPr>
            </w:pPr>
            <w:r w:rsidRPr="003666DD">
              <w:rPr>
                <w:sz w:val="22"/>
                <w:szCs w:val="22"/>
                <w:lang w:eastAsia="en-US"/>
              </w:rPr>
              <w:t xml:space="preserve">показатель характеризует долю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w:t>
            </w:r>
            <w:r w:rsidRPr="003666DD">
              <w:rPr>
                <w:sz w:val="22"/>
                <w:szCs w:val="22"/>
                <w:lang w:eastAsia="en-US"/>
              </w:rPr>
              <w:lastRenderedPageBreak/>
              <w:t>сайтов в сети «Интернет»).</w:t>
            </w:r>
          </w:p>
          <w:p w14:paraId="0EA5349E" w14:textId="77777777" w:rsidR="0029465C" w:rsidRPr="003666DD" w:rsidRDefault="0029465C" w:rsidP="00E33004">
            <w:pPr>
              <w:pStyle w:val="afffa"/>
              <w:rPr>
                <w:rFonts w:ascii="Times New Roman" w:hAnsi="Times New Roman" w:cs="Times New Roman"/>
                <w:sz w:val="22"/>
                <w:szCs w:val="22"/>
                <w:lang w:eastAsia="en-US"/>
              </w:rPr>
            </w:pPr>
          </w:p>
        </w:tc>
        <w:tc>
          <w:tcPr>
            <w:tcW w:w="1264" w:type="dxa"/>
            <w:tcBorders>
              <w:top w:val="single" w:sz="4" w:space="0" w:color="auto"/>
              <w:left w:val="single" w:sz="4" w:space="0" w:color="auto"/>
              <w:bottom w:val="single" w:sz="4" w:space="0" w:color="auto"/>
              <w:right w:val="single" w:sz="4" w:space="0" w:color="auto"/>
            </w:tcBorders>
          </w:tcPr>
          <w:p w14:paraId="72E05428" w14:textId="77777777" w:rsidR="0029465C" w:rsidRPr="003666DD" w:rsidRDefault="0029465C" w:rsidP="00E33004">
            <w:pPr>
              <w:pStyle w:val="afffa"/>
              <w:rPr>
                <w:rFonts w:ascii="Times New Roman" w:hAnsi="Times New Roman" w:cs="Times New Roman"/>
                <w:sz w:val="22"/>
                <w:szCs w:val="22"/>
                <w:lang w:eastAsia="en-US"/>
              </w:rPr>
            </w:pPr>
            <w:r w:rsidRPr="003666DD">
              <w:rPr>
                <w:rFonts w:ascii="Times New Roman" w:hAnsi="Times New Roman" w:cs="Times New Roman"/>
                <w:sz w:val="22"/>
                <w:szCs w:val="22"/>
                <w:lang w:eastAsia="en-US"/>
              </w:rPr>
              <w:lastRenderedPageBreak/>
              <w:t>1 раз в год.</w:t>
            </w:r>
          </w:p>
        </w:tc>
        <w:tc>
          <w:tcPr>
            <w:tcW w:w="1701" w:type="dxa"/>
            <w:tcBorders>
              <w:top w:val="single" w:sz="4" w:space="0" w:color="auto"/>
              <w:left w:val="single" w:sz="4" w:space="0" w:color="auto"/>
              <w:bottom w:val="single" w:sz="4" w:space="0" w:color="auto"/>
              <w:right w:val="single" w:sz="4" w:space="0" w:color="auto"/>
            </w:tcBorders>
          </w:tcPr>
          <w:p w14:paraId="23097CAB" w14:textId="77777777" w:rsidR="0029465C" w:rsidRPr="003666DD" w:rsidRDefault="0029465C" w:rsidP="00E33004">
            <w:pPr>
              <w:pStyle w:val="afffa"/>
              <w:rPr>
                <w:rFonts w:ascii="Times New Roman" w:hAnsi="Times New Roman" w:cs="Times New Roman"/>
                <w:sz w:val="22"/>
                <w:szCs w:val="22"/>
                <w:lang w:eastAsia="en-US"/>
              </w:rPr>
            </w:pPr>
            <w:r w:rsidRPr="003666DD">
              <w:rPr>
                <w:rFonts w:ascii="Times New Roman" w:hAnsi="Times New Roman" w:cs="Times New Roman"/>
                <w:sz w:val="22"/>
                <w:szCs w:val="22"/>
                <w:lang w:eastAsia="en-US"/>
              </w:rPr>
              <w:object w:dxaOrig="1272" w:dyaOrig="696" w14:anchorId="26BC8180">
                <v:shape id="_x0000_i1084" type="#_x0000_t75" style="width:64.95pt;height:36pt" o:ole="">
                  <v:imagedata r:id="rId29" o:title=""/>
                </v:shape>
                <o:OLEObject Type="Embed" ProgID="Equation.3" ShapeID="_x0000_i1084" DrawAspect="Content" ObjectID="_1761055074" r:id="rId96"/>
              </w:object>
            </w:r>
          </w:p>
        </w:tc>
        <w:tc>
          <w:tcPr>
            <w:tcW w:w="2409" w:type="dxa"/>
            <w:tcBorders>
              <w:top w:val="single" w:sz="4" w:space="0" w:color="auto"/>
              <w:left w:val="single" w:sz="4" w:space="0" w:color="auto"/>
              <w:bottom w:val="single" w:sz="4" w:space="0" w:color="auto"/>
              <w:right w:val="single" w:sz="4" w:space="0" w:color="auto"/>
            </w:tcBorders>
          </w:tcPr>
          <w:p w14:paraId="3E006298" w14:textId="77777777" w:rsidR="0029465C" w:rsidRPr="003666DD" w:rsidRDefault="0029465C" w:rsidP="00E33004">
            <w:pPr>
              <w:rPr>
                <w:sz w:val="22"/>
                <w:szCs w:val="22"/>
                <w:lang w:eastAsia="en-US"/>
              </w:rPr>
            </w:pPr>
            <w:r w:rsidRPr="003666DD">
              <w:rPr>
                <w:sz w:val="22"/>
                <w:szCs w:val="22"/>
                <w:lang w:eastAsia="en-US"/>
              </w:rPr>
              <w:t>Y - 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p w14:paraId="2FD33D15" w14:textId="77777777" w:rsidR="0029465C" w:rsidRPr="003666DD" w:rsidRDefault="0029465C" w:rsidP="00E33004">
            <w:pPr>
              <w:rPr>
                <w:sz w:val="22"/>
                <w:szCs w:val="22"/>
                <w:lang w:eastAsia="en-US"/>
              </w:rPr>
            </w:pPr>
            <w:r w:rsidRPr="003666DD">
              <w:rPr>
                <w:sz w:val="22"/>
                <w:szCs w:val="22"/>
                <w:lang w:eastAsia="en-US"/>
              </w:rPr>
              <w:t>X – количество образовательных организаций, реализующих основные и (или) допол</w:t>
            </w:r>
            <w:r w:rsidRPr="003666DD">
              <w:rPr>
                <w:sz w:val="22"/>
                <w:szCs w:val="22"/>
                <w:lang w:eastAsia="en-US"/>
              </w:rPr>
              <w:lastRenderedPageBreak/>
              <w:t>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p w14:paraId="55DB1CA1" w14:textId="77777777" w:rsidR="0029465C" w:rsidRPr="003666DD" w:rsidRDefault="0029465C" w:rsidP="00E33004">
            <w:pPr>
              <w:rPr>
                <w:sz w:val="22"/>
                <w:szCs w:val="22"/>
                <w:lang w:eastAsia="en-US"/>
              </w:rPr>
            </w:pPr>
            <w:r w:rsidRPr="003666DD">
              <w:rPr>
                <w:sz w:val="22"/>
                <w:szCs w:val="22"/>
                <w:lang w:eastAsia="en-US"/>
              </w:rPr>
              <w:t>N – общее количество образовательных организаций.</w:t>
            </w:r>
          </w:p>
        </w:tc>
        <w:tc>
          <w:tcPr>
            <w:tcW w:w="1134" w:type="dxa"/>
            <w:tcBorders>
              <w:top w:val="single" w:sz="4" w:space="0" w:color="auto"/>
              <w:left w:val="single" w:sz="4" w:space="0" w:color="auto"/>
              <w:bottom w:val="single" w:sz="4" w:space="0" w:color="auto"/>
              <w:right w:val="single" w:sz="4" w:space="0" w:color="auto"/>
            </w:tcBorders>
          </w:tcPr>
          <w:p w14:paraId="51E629B3" w14:textId="77777777" w:rsidR="0029465C" w:rsidRPr="003666DD" w:rsidRDefault="0029465C" w:rsidP="00E33004">
            <w:pPr>
              <w:pStyle w:val="afffa"/>
              <w:rPr>
                <w:rFonts w:ascii="Times New Roman" w:hAnsi="Times New Roman" w:cs="Times New Roman"/>
                <w:sz w:val="22"/>
                <w:szCs w:val="22"/>
                <w:lang w:eastAsia="en-US"/>
              </w:rPr>
            </w:pPr>
            <w:r w:rsidRPr="003666DD">
              <w:rPr>
                <w:rFonts w:ascii="Times New Roman" w:hAnsi="Times New Roman" w:cs="Times New Roman"/>
                <w:sz w:val="22"/>
                <w:szCs w:val="22"/>
                <w:lang w:eastAsia="en-US"/>
              </w:rPr>
              <w:lastRenderedPageBreak/>
              <w:t>3</w:t>
            </w:r>
          </w:p>
        </w:tc>
        <w:tc>
          <w:tcPr>
            <w:tcW w:w="1559" w:type="dxa"/>
            <w:tcBorders>
              <w:top w:val="single" w:sz="4" w:space="0" w:color="auto"/>
              <w:left w:val="single" w:sz="4" w:space="0" w:color="auto"/>
              <w:bottom w:val="single" w:sz="4" w:space="0" w:color="auto"/>
              <w:right w:val="single" w:sz="4" w:space="0" w:color="auto"/>
            </w:tcBorders>
          </w:tcPr>
          <w:p w14:paraId="05DA905F" w14:textId="77777777" w:rsidR="0029465C" w:rsidRPr="003666DD" w:rsidRDefault="0029465C" w:rsidP="00E33004">
            <w:pPr>
              <w:rPr>
                <w:sz w:val="22"/>
                <w:szCs w:val="22"/>
                <w:lang w:eastAsia="en-US"/>
              </w:rPr>
            </w:pPr>
            <w:r w:rsidRPr="003666DD">
              <w:rPr>
                <w:sz w:val="22"/>
                <w:szCs w:val="22"/>
                <w:lang w:eastAsia="en-US"/>
              </w:rPr>
              <w:t>отчетность общеобразовательных учреждений</w:t>
            </w:r>
          </w:p>
          <w:p w14:paraId="2CE145E9" w14:textId="77777777" w:rsidR="0029465C" w:rsidRPr="003666DD" w:rsidRDefault="0029465C" w:rsidP="00E33004">
            <w:pPr>
              <w:pStyle w:val="afffa"/>
              <w:rPr>
                <w:rFonts w:ascii="Times New Roman" w:hAnsi="Times New Roman" w:cs="Times New Roman"/>
                <w:sz w:val="22"/>
                <w:szCs w:val="22"/>
                <w:lang w:eastAsia="en-US"/>
              </w:rPr>
            </w:pPr>
          </w:p>
        </w:tc>
        <w:tc>
          <w:tcPr>
            <w:tcW w:w="1560" w:type="dxa"/>
            <w:tcBorders>
              <w:top w:val="single" w:sz="4" w:space="0" w:color="auto"/>
              <w:left w:val="single" w:sz="4" w:space="0" w:color="auto"/>
              <w:bottom w:val="single" w:sz="4" w:space="0" w:color="auto"/>
            </w:tcBorders>
          </w:tcPr>
          <w:p w14:paraId="5943B45D"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lang w:eastAsia="en-US"/>
              </w:rPr>
              <w:t>Управление образования мэрии города Череповца</w:t>
            </w:r>
          </w:p>
        </w:tc>
      </w:tr>
      <w:tr w:rsidR="0029465C" w:rsidRPr="003666DD" w14:paraId="3C1B3614" w14:textId="77777777" w:rsidTr="00E33004">
        <w:tc>
          <w:tcPr>
            <w:tcW w:w="709" w:type="dxa"/>
            <w:tcBorders>
              <w:top w:val="single" w:sz="4" w:space="0" w:color="auto"/>
              <w:bottom w:val="single" w:sz="4" w:space="0" w:color="auto"/>
              <w:right w:val="single" w:sz="4" w:space="0" w:color="auto"/>
            </w:tcBorders>
          </w:tcPr>
          <w:p w14:paraId="4EA4E38F"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2.27</w:t>
            </w:r>
          </w:p>
        </w:tc>
        <w:tc>
          <w:tcPr>
            <w:tcW w:w="2268" w:type="dxa"/>
            <w:tcBorders>
              <w:top w:val="single" w:sz="4" w:space="0" w:color="auto"/>
              <w:left w:val="single" w:sz="4" w:space="0" w:color="auto"/>
              <w:bottom w:val="single" w:sz="4" w:space="0" w:color="auto"/>
              <w:right w:val="single" w:sz="4" w:space="0" w:color="auto"/>
            </w:tcBorders>
          </w:tcPr>
          <w:p w14:paraId="26BACD67" w14:textId="77777777" w:rsidR="0029465C" w:rsidRPr="003666DD" w:rsidRDefault="0029465C" w:rsidP="00E33004">
            <w:pPr>
              <w:pStyle w:val="afffa"/>
              <w:rPr>
                <w:rFonts w:ascii="Times New Roman" w:hAnsi="Times New Roman" w:cs="Times New Roman"/>
                <w:sz w:val="22"/>
                <w:szCs w:val="22"/>
                <w:lang w:eastAsia="en-US"/>
              </w:rPr>
            </w:pPr>
            <w:r w:rsidRPr="003666DD">
              <w:rPr>
                <w:rFonts w:ascii="Times New Roman" w:hAnsi="Times New Roman" w:cs="Times New Roman"/>
                <w:sz w:val="22"/>
                <w:szCs w:val="22"/>
                <w:lang w:eastAsia="en-US"/>
              </w:rPr>
              <w:t>Число детей, охваченных деятельностью общеобразовательных организаций, в которых внедрены в образовательную программу современные цифровые технологии</w:t>
            </w:r>
          </w:p>
        </w:tc>
        <w:tc>
          <w:tcPr>
            <w:tcW w:w="1153" w:type="dxa"/>
            <w:tcBorders>
              <w:top w:val="single" w:sz="4" w:space="0" w:color="auto"/>
              <w:left w:val="single" w:sz="4" w:space="0" w:color="auto"/>
              <w:bottom w:val="single" w:sz="4" w:space="0" w:color="auto"/>
              <w:right w:val="single" w:sz="4" w:space="0" w:color="auto"/>
            </w:tcBorders>
          </w:tcPr>
          <w:p w14:paraId="6766A3D6" w14:textId="77777777" w:rsidR="0029465C" w:rsidRPr="003666DD" w:rsidRDefault="0029465C" w:rsidP="00E33004">
            <w:pPr>
              <w:pStyle w:val="afffa"/>
              <w:rPr>
                <w:rFonts w:ascii="Times New Roman" w:hAnsi="Times New Roman" w:cs="Times New Roman"/>
                <w:sz w:val="22"/>
                <w:szCs w:val="22"/>
                <w:lang w:eastAsia="en-US"/>
              </w:rPr>
            </w:pPr>
            <w:r w:rsidRPr="003666DD">
              <w:rPr>
                <w:rFonts w:ascii="Times New Roman" w:hAnsi="Times New Roman" w:cs="Times New Roman"/>
                <w:sz w:val="22"/>
                <w:szCs w:val="22"/>
                <w:lang w:eastAsia="en-US"/>
              </w:rPr>
              <w:t>человек</w:t>
            </w:r>
          </w:p>
        </w:tc>
        <w:tc>
          <w:tcPr>
            <w:tcW w:w="1978" w:type="dxa"/>
            <w:tcBorders>
              <w:top w:val="single" w:sz="4" w:space="0" w:color="auto"/>
              <w:left w:val="single" w:sz="4" w:space="0" w:color="auto"/>
              <w:bottom w:val="single" w:sz="4" w:space="0" w:color="auto"/>
              <w:right w:val="single" w:sz="4" w:space="0" w:color="auto"/>
            </w:tcBorders>
          </w:tcPr>
          <w:p w14:paraId="67A82427" w14:textId="77777777" w:rsidR="0029465C" w:rsidRPr="003666DD" w:rsidRDefault="0029465C" w:rsidP="00E33004">
            <w:pPr>
              <w:pStyle w:val="afffa"/>
              <w:rPr>
                <w:rFonts w:ascii="Times New Roman" w:hAnsi="Times New Roman" w:cs="Times New Roman"/>
                <w:sz w:val="22"/>
                <w:szCs w:val="22"/>
                <w:lang w:eastAsia="en-US"/>
              </w:rPr>
            </w:pPr>
            <w:r w:rsidRPr="003666DD">
              <w:rPr>
                <w:rFonts w:ascii="Times New Roman" w:hAnsi="Times New Roman" w:cs="Times New Roman"/>
                <w:sz w:val="22"/>
                <w:szCs w:val="22"/>
                <w:lang w:eastAsia="en-US"/>
              </w:rPr>
              <w:t xml:space="preserve">показатель характеризует число детей, охваченных деятельностью общеобразовательных организаций, в которых внедрены в образовательную программу современные цифровые </w:t>
            </w:r>
            <w:r w:rsidRPr="003666DD">
              <w:rPr>
                <w:rFonts w:ascii="Times New Roman" w:hAnsi="Times New Roman" w:cs="Times New Roman"/>
                <w:sz w:val="22"/>
                <w:szCs w:val="22"/>
                <w:lang w:eastAsia="en-US"/>
              </w:rPr>
              <w:lastRenderedPageBreak/>
              <w:t>технологии</w:t>
            </w:r>
          </w:p>
        </w:tc>
        <w:tc>
          <w:tcPr>
            <w:tcW w:w="1264" w:type="dxa"/>
            <w:tcBorders>
              <w:top w:val="single" w:sz="4" w:space="0" w:color="auto"/>
              <w:left w:val="single" w:sz="4" w:space="0" w:color="auto"/>
              <w:bottom w:val="single" w:sz="4" w:space="0" w:color="auto"/>
              <w:right w:val="single" w:sz="4" w:space="0" w:color="auto"/>
            </w:tcBorders>
          </w:tcPr>
          <w:p w14:paraId="387FDD16" w14:textId="77777777" w:rsidR="0029465C" w:rsidRPr="003666DD" w:rsidRDefault="0029465C" w:rsidP="00E33004">
            <w:pPr>
              <w:pStyle w:val="afffa"/>
              <w:rPr>
                <w:rFonts w:ascii="Times New Roman" w:hAnsi="Times New Roman" w:cs="Times New Roman"/>
                <w:sz w:val="22"/>
                <w:szCs w:val="22"/>
                <w:lang w:eastAsia="en-US"/>
              </w:rPr>
            </w:pPr>
            <w:r w:rsidRPr="003666DD">
              <w:rPr>
                <w:rFonts w:ascii="Times New Roman" w:hAnsi="Times New Roman" w:cs="Times New Roman"/>
                <w:sz w:val="22"/>
                <w:szCs w:val="22"/>
                <w:lang w:eastAsia="en-US"/>
              </w:rPr>
              <w:lastRenderedPageBreak/>
              <w:t>1 раз в год.</w:t>
            </w:r>
          </w:p>
        </w:tc>
        <w:tc>
          <w:tcPr>
            <w:tcW w:w="1701" w:type="dxa"/>
            <w:tcBorders>
              <w:top w:val="single" w:sz="4" w:space="0" w:color="auto"/>
              <w:left w:val="single" w:sz="4" w:space="0" w:color="auto"/>
              <w:bottom w:val="single" w:sz="4" w:space="0" w:color="auto"/>
              <w:right w:val="single" w:sz="4" w:space="0" w:color="auto"/>
            </w:tcBorders>
          </w:tcPr>
          <w:p w14:paraId="1C516492" w14:textId="77777777" w:rsidR="0029465C" w:rsidRPr="003666DD" w:rsidRDefault="0029465C" w:rsidP="00E33004">
            <w:pPr>
              <w:pStyle w:val="afffa"/>
              <w:rPr>
                <w:rFonts w:ascii="Times New Roman" w:hAnsi="Times New Roman" w:cs="Times New Roman"/>
                <w:sz w:val="22"/>
                <w:szCs w:val="22"/>
                <w:lang w:eastAsia="en-US"/>
              </w:rPr>
            </w:pPr>
            <w:r w:rsidRPr="003666DD">
              <w:rPr>
                <w:rFonts w:ascii="Times New Roman" w:hAnsi="Times New Roman" w:cs="Times New Roman"/>
                <w:sz w:val="22"/>
                <w:szCs w:val="22"/>
                <w:lang w:eastAsia="en-US"/>
              </w:rPr>
              <w:t>-</w:t>
            </w:r>
          </w:p>
        </w:tc>
        <w:tc>
          <w:tcPr>
            <w:tcW w:w="2409" w:type="dxa"/>
            <w:tcBorders>
              <w:top w:val="single" w:sz="4" w:space="0" w:color="auto"/>
              <w:left w:val="single" w:sz="4" w:space="0" w:color="auto"/>
              <w:bottom w:val="single" w:sz="4" w:space="0" w:color="auto"/>
              <w:right w:val="single" w:sz="4" w:space="0" w:color="auto"/>
            </w:tcBorders>
          </w:tcPr>
          <w:p w14:paraId="798BE4C4" w14:textId="77777777" w:rsidR="0029465C" w:rsidRPr="003666DD" w:rsidRDefault="0029465C" w:rsidP="00E33004">
            <w:pPr>
              <w:pStyle w:val="afffa"/>
              <w:rPr>
                <w:rFonts w:ascii="Times New Roman" w:hAnsi="Times New Roman" w:cs="Times New Roman"/>
                <w:sz w:val="22"/>
                <w:szCs w:val="22"/>
                <w:lang w:eastAsia="en-US"/>
              </w:rPr>
            </w:pPr>
            <w:r w:rsidRPr="003666DD">
              <w:rPr>
                <w:rFonts w:ascii="Times New Roman" w:hAnsi="Times New Roman" w:cs="Times New Roman"/>
                <w:sz w:val="22"/>
                <w:szCs w:val="22"/>
                <w:lang w:eastAsia="en-US"/>
              </w:rPr>
              <w:t>суммарное значение.</w:t>
            </w:r>
          </w:p>
          <w:p w14:paraId="06D42818" w14:textId="77777777" w:rsidR="0029465C" w:rsidRPr="003666DD" w:rsidRDefault="0029465C" w:rsidP="00E33004">
            <w:pPr>
              <w:pStyle w:val="afffa"/>
              <w:rPr>
                <w:rFonts w:ascii="Times New Roman" w:hAnsi="Times New Roman" w:cs="Times New Roman"/>
                <w:sz w:val="22"/>
                <w:szCs w:val="22"/>
                <w:lang w:eastAsia="en-US"/>
              </w:rPr>
            </w:pPr>
          </w:p>
          <w:p w14:paraId="1412E1FC" w14:textId="77777777" w:rsidR="0029465C" w:rsidRPr="003666DD" w:rsidRDefault="0029465C" w:rsidP="00E33004">
            <w:pPr>
              <w:pStyle w:val="afffa"/>
              <w:rPr>
                <w:rFonts w:ascii="Times New Roman" w:hAnsi="Times New Roman" w:cs="Times New Roman"/>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33743C0B" w14:textId="77777777" w:rsidR="0029465C" w:rsidRPr="003666DD" w:rsidRDefault="0029465C" w:rsidP="00E33004">
            <w:pPr>
              <w:pStyle w:val="afffa"/>
              <w:rPr>
                <w:rFonts w:ascii="Times New Roman" w:hAnsi="Times New Roman" w:cs="Times New Roman"/>
                <w:sz w:val="22"/>
                <w:szCs w:val="22"/>
                <w:lang w:eastAsia="en-US"/>
              </w:rPr>
            </w:pPr>
            <w:r w:rsidRPr="003666DD">
              <w:rPr>
                <w:rFonts w:ascii="Times New Roman" w:hAnsi="Times New Roman" w:cs="Times New Roman"/>
                <w:sz w:val="22"/>
                <w:szCs w:val="22"/>
                <w:lang w:eastAsia="en-US"/>
              </w:rPr>
              <w:t>3</w:t>
            </w:r>
          </w:p>
        </w:tc>
        <w:tc>
          <w:tcPr>
            <w:tcW w:w="1559" w:type="dxa"/>
            <w:tcBorders>
              <w:top w:val="single" w:sz="4" w:space="0" w:color="auto"/>
              <w:left w:val="single" w:sz="4" w:space="0" w:color="auto"/>
              <w:bottom w:val="single" w:sz="4" w:space="0" w:color="auto"/>
              <w:right w:val="single" w:sz="4" w:space="0" w:color="auto"/>
            </w:tcBorders>
          </w:tcPr>
          <w:p w14:paraId="0D302E04" w14:textId="77777777" w:rsidR="0029465C" w:rsidRPr="003666DD" w:rsidRDefault="0029465C" w:rsidP="00E33004">
            <w:pPr>
              <w:pStyle w:val="afffa"/>
              <w:rPr>
                <w:rFonts w:ascii="Times New Roman" w:hAnsi="Times New Roman" w:cs="Times New Roman"/>
                <w:sz w:val="22"/>
                <w:szCs w:val="22"/>
                <w:lang w:eastAsia="en-US"/>
              </w:rPr>
            </w:pPr>
            <w:r w:rsidRPr="003666DD">
              <w:rPr>
                <w:rFonts w:ascii="Times New Roman" w:hAnsi="Times New Roman" w:cs="Times New Roman"/>
                <w:sz w:val="22"/>
                <w:szCs w:val="22"/>
                <w:lang w:eastAsia="en-US"/>
              </w:rPr>
              <w:t>отчетность общеобразовательных учреждений</w:t>
            </w:r>
          </w:p>
          <w:p w14:paraId="0C6215E4" w14:textId="77777777" w:rsidR="0029465C" w:rsidRPr="003666DD" w:rsidRDefault="0029465C" w:rsidP="00E33004">
            <w:pPr>
              <w:pStyle w:val="afffa"/>
              <w:rPr>
                <w:rFonts w:ascii="Times New Roman" w:hAnsi="Times New Roman" w:cs="Times New Roman"/>
                <w:sz w:val="22"/>
                <w:szCs w:val="22"/>
                <w:lang w:eastAsia="en-US"/>
              </w:rPr>
            </w:pPr>
          </w:p>
        </w:tc>
        <w:tc>
          <w:tcPr>
            <w:tcW w:w="1560" w:type="dxa"/>
            <w:tcBorders>
              <w:top w:val="single" w:sz="4" w:space="0" w:color="auto"/>
              <w:left w:val="single" w:sz="4" w:space="0" w:color="auto"/>
              <w:bottom w:val="single" w:sz="4" w:space="0" w:color="auto"/>
            </w:tcBorders>
          </w:tcPr>
          <w:p w14:paraId="29EE756A"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lang w:eastAsia="en-US"/>
              </w:rPr>
              <w:t>Управление образования мэрии города Череповца</w:t>
            </w:r>
          </w:p>
        </w:tc>
      </w:tr>
      <w:tr w:rsidR="0029465C" w:rsidRPr="003666DD" w14:paraId="341D7AAF" w14:textId="77777777" w:rsidTr="00E33004">
        <w:tc>
          <w:tcPr>
            <w:tcW w:w="709" w:type="dxa"/>
            <w:tcBorders>
              <w:top w:val="single" w:sz="4" w:space="0" w:color="auto"/>
              <w:bottom w:val="single" w:sz="4" w:space="0" w:color="auto"/>
              <w:right w:val="single" w:sz="4" w:space="0" w:color="auto"/>
            </w:tcBorders>
          </w:tcPr>
          <w:p w14:paraId="7AF67D8C"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2.28</w:t>
            </w:r>
          </w:p>
        </w:tc>
        <w:tc>
          <w:tcPr>
            <w:tcW w:w="2268" w:type="dxa"/>
            <w:tcBorders>
              <w:top w:val="single" w:sz="4" w:space="0" w:color="auto"/>
              <w:left w:val="single" w:sz="4" w:space="0" w:color="auto"/>
              <w:bottom w:val="single" w:sz="4" w:space="0" w:color="auto"/>
              <w:right w:val="single" w:sz="4" w:space="0" w:color="auto"/>
            </w:tcBorders>
          </w:tcPr>
          <w:p w14:paraId="5D3B4D5B" w14:textId="77777777" w:rsidR="0029465C" w:rsidRPr="003666DD" w:rsidRDefault="0029465C" w:rsidP="00E33004">
            <w:pPr>
              <w:pStyle w:val="afffa"/>
              <w:rPr>
                <w:rFonts w:ascii="Times New Roman" w:hAnsi="Times New Roman" w:cs="Times New Roman"/>
                <w:sz w:val="22"/>
                <w:szCs w:val="22"/>
                <w:lang w:eastAsia="en-US"/>
              </w:rPr>
            </w:pPr>
            <w:r w:rsidRPr="003666DD">
              <w:rPr>
                <w:rFonts w:ascii="Times New Roman" w:hAnsi="Times New Roman" w:cs="Times New Roman"/>
                <w:sz w:val="22"/>
                <w:szCs w:val="22"/>
                <w:lang w:eastAsia="en-US"/>
              </w:rPr>
              <w:t>Количество организаций, осуществляющих образовательную деятельность исключительно по адаптированным основным общеобразовательным программам, в которых осуществлена поддержка образования для детей с ограниченными возможностями здоровья; обновлена материально-техническая база</w:t>
            </w:r>
          </w:p>
        </w:tc>
        <w:tc>
          <w:tcPr>
            <w:tcW w:w="1153" w:type="dxa"/>
            <w:tcBorders>
              <w:top w:val="single" w:sz="4" w:space="0" w:color="auto"/>
              <w:left w:val="single" w:sz="4" w:space="0" w:color="auto"/>
              <w:bottom w:val="single" w:sz="4" w:space="0" w:color="auto"/>
              <w:right w:val="single" w:sz="4" w:space="0" w:color="auto"/>
            </w:tcBorders>
          </w:tcPr>
          <w:p w14:paraId="471392AC" w14:textId="77777777" w:rsidR="0029465C" w:rsidRPr="003666DD" w:rsidRDefault="0029465C" w:rsidP="00E33004">
            <w:pPr>
              <w:pStyle w:val="afffa"/>
              <w:rPr>
                <w:rFonts w:ascii="Times New Roman" w:hAnsi="Times New Roman" w:cs="Times New Roman"/>
                <w:sz w:val="22"/>
                <w:szCs w:val="22"/>
                <w:lang w:eastAsia="en-US"/>
              </w:rPr>
            </w:pPr>
            <w:r w:rsidRPr="003666DD">
              <w:rPr>
                <w:rFonts w:ascii="Times New Roman" w:hAnsi="Times New Roman" w:cs="Times New Roman"/>
                <w:sz w:val="22"/>
                <w:szCs w:val="22"/>
                <w:lang w:eastAsia="en-US"/>
              </w:rPr>
              <w:t>количество</w:t>
            </w:r>
          </w:p>
        </w:tc>
        <w:tc>
          <w:tcPr>
            <w:tcW w:w="1978" w:type="dxa"/>
            <w:tcBorders>
              <w:top w:val="single" w:sz="4" w:space="0" w:color="auto"/>
              <w:left w:val="single" w:sz="4" w:space="0" w:color="auto"/>
              <w:bottom w:val="single" w:sz="4" w:space="0" w:color="auto"/>
              <w:right w:val="single" w:sz="4" w:space="0" w:color="auto"/>
            </w:tcBorders>
          </w:tcPr>
          <w:p w14:paraId="54EE9890" w14:textId="77777777" w:rsidR="0029465C" w:rsidRPr="003666DD" w:rsidRDefault="0029465C" w:rsidP="00E33004">
            <w:pPr>
              <w:pStyle w:val="afffa"/>
              <w:rPr>
                <w:rFonts w:ascii="Times New Roman" w:hAnsi="Times New Roman" w:cs="Times New Roman"/>
                <w:sz w:val="22"/>
                <w:szCs w:val="22"/>
                <w:lang w:eastAsia="en-US"/>
              </w:rPr>
            </w:pPr>
            <w:r w:rsidRPr="003666DD">
              <w:rPr>
                <w:rFonts w:ascii="Times New Roman" w:hAnsi="Times New Roman" w:cs="Times New Roman"/>
                <w:sz w:val="22"/>
                <w:szCs w:val="22"/>
                <w:lang w:eastAsia="en-US"/>
              </w:rPr>
              <w:t>показатель характеризует организаций, осуществляющих образовательную деятельность исключительно по адаптированным основным общеобразовательным программам, в которых осуществлена поддержка образования для детей с ограниченными возможностями здоровья; обновлена материально-техническая база.</w:t>
            </w:r>
          </w:p>
          <w:p w14:paraId="605FC279" w14:textId="77777777" w:rsidR="0029465C" w:rsidRPr="003666DD" w:rsidRDefault="0029465C" w:rsidP="00E33004">
            <w:pPr>
              <w:pStyle w:val="afffa"/>
              <w:rPr>
                <w:rFonts w:ascii="Times New Roman" w:hAnsi="Times New Roman" w:cs="Times New Roman"/>
                <w:sz w:val="22"/>
                <w:szCs w:val="22"/>
                <w:lang w:eastAsia="en-US"/>
              </w:rPr>
            </w:pPr>
          </w:p>
        </w:tc>
        <w:tc>
          <w:tcPr>
            <w:tcW w:w="1264" w:type="dxa"/>
            <w:tcBorders>
              <w:top w:val="single" w:sz="4" w:space="0" w:color="auto"/>
              <w:left w:val="single" w:sz="4" w:space="0" w:color="auto"/>
              <w:bottom w:val="single" w:sz="4" w:space="0" w:color="auto"/>
              <w:right w:val="single" w:sz="4" w:space="0" w:color="auto"/>
            </w:tcBorders>
          </w:tcPr>
          <w:p w14:paraId="54B486F4" w14:textId="77777777" w:rsidR="0029465C" w:rsidRPr="003666DD" w:rsidRDefault="0029465C" w:rsidP="00E33004">
            <w:pPr>
              <w:pStyle w:val="afffa"/>
              <w:rPr>
                <w:rFonts w:ascii="Times New Roman" w:hAnsi="Times New Roman" w:cs="Times New Roman"/>
                <w:sz w:val="22"/>
                <w:szCs w:val="22"/>
                <w:lang w:eastAsia="en-US"/>
              </w:rPr>
            </w:pPr>
            <w:r w:rsidRPr="003666DD">
              <w:rPr>
                <w:rFonts w:ascii="Times New Roman" w:hAnsi="Times New Roman" w:cs="Times New Roman"/>
                <w:sz w:val="22"/>
                <w:szCs w:val="22"/>
                <w:lang w:eastAsia="en-US"/>
              </w:rPr>
              <w:t>1 раз в год</w:t>
            </w:r>
          </w:p>
        </w:tc>
        <w:tc>
          <w:tcPr>
            <w:tcW w:w="1701" w:type="dxa"/>
            <w:tcBorders>
              <w:top w:val="single" w:sz="4" w:space="0" w:color="auto"/>
              <w:left w:val="single" w:sz="4" w:space="0" w:color="auto"/>
              <w:bottom w:val="single" w:sz="4" w:space="0" w:color="auto"/>
              <w:right w:val="single" w:sz="4" w:space="0" w:color="auto"/>
            </w:tcBorders>
          </w:tcPr>
          <w:p w14:paraId="2CAA272B" w14:textId="77777777" w:rsidR="0029465C" w:rsidRPr="003666DD" w:rsidRDefault="0029465C" w:rsidP="00E33004">
            <w:pPr>
              <w:pStyle w:val="afffa"/>
              <w:rPr>
                <w:rFonts w:ascii="Times New Roman" w:hAnsi="Times New Roman" w:cs="Times New Roman"/>
                <w:sz w:val="22"/>
                <w:szCs w:val="22"/>
                <w:lang w:eastAsia="en-US"/>
              </w:rPr>
            </w:pPr>
            <w:r w:rsidRPr="003666DD">
              <w:rPr>
                <w:rFonts w:ascii="Times New Roman" w:hAnsi="Times New Roman" w:cs="Times New Roman"/>
                <w:sz w:val="22"/>
                <w:szCs w:val="22"/>
                <w:lang w:eastAsia="en-US"/>
              </w:rPr>
              <w:t>-</w:t>
            </w:r>
          </w:p>
        </w:tc>
        <w:tc>
          <w:tcPr>
            <w:tcW w:w="2409" w:type="dxa"/>
            <w:tcBorders>
              <w:top w:val="single" w:sz="4" w:space="0" w:color="auto"/>
              <w:left w:val="single" w:sz="4" w:space="0" w:color="auto"/>
              <w:bottom w:val="single" w:sz="4" w:space="0" w:color="auto"/>
              <w:right w:val="single" w:sz="4" w:space="0" w:color="auto"/>
            </w:tcBorders>
          </w:tcPr>
          <w:p w14:paraId="16AD5F03" w14:textId="77777777" w:rsidR="0029465C" w:rsidRPr="003666DD" w:rsidRDefault="0029465C" w:rsidP="00E33004">
            <w:pPr>
              <w:pStyle w:val="afffa"/>
              <w:rPr>
                <w:rFonts w:ascii="Times New Roman" w:hAnsi="Times New Roman" w:cs="Times New Roman"/>
                <w:sz w:val="22"/>
                <w:szCs w:val="22"/>
                <w:lang w:eastAsia="en-US"/>
              </w:rPr>
            </w:pPr>
            <w:r w:rsidRPr="003666DD">
              <w:rPr>
                <w:rFonts w:ascii="Times New Roman" w:hAnsi="Times New Roman" w:cs="Times New Roman"/>
                <w:sz w:val="22"/>
                <w:szCs w:val="22"/>
                <w:lang w:eastAsia="en-US"/>
              </w:rPr>
              <w:t>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1422A705" w14:textId="77777777" w:rsidR="0029465C" w:rsidRPr="003666DD" w:rsidRDefault="0029465C" w:rsidP="00E33004">
            <w:pPr>
              <w:pStyle w:val="afffa"/>
              <w:rPr>
                <w:rFonts w:ascii="Times New Roman" w:hAnsi="Times New Roman" w:cs="Times New Roman"/>
                <w:sz w:val="22"/>
                <w:szCs w:val="22"/>
                <w:lang w:eastAsia="en-US"/>
              </w:rPr>
            </w:pPr>
            <w:r w:rsidRPr="003666DD">
              <w:rPr>
                <w:rFonts w:ascii="Times New Roman" w:hAnsi="Times New Roman" w:cs="Times New Roman"/>
                <w:sz w:val="22"/>
                <w:szCs w:val="22"/>
                <w:lang w:eastAsia="en-US"/>
              </w:rPr>
              <w:t>3</w:t>
            </w:r>
          </w:p>
        </w:tc>
        <w:tc>
          <w:tcPr>
            <w:tcW w:w="1559" w:type="dxa"/>
            <w:tcBorders>
              <w:top w:val="single" w:sz="4" w:space="0" w:color="auto"/>
              <w:left w:val="single" w:sz="4" w:space="0" w:color="auto"/>
              <w:bottom w:val="single" w:sz="4" w:space="0" w:color="auto"/>
              <w:right w:val="single" w:sz="4" w:space="0" w:color="auto"/>
            </w:tcBorders>
          </w:tcPr>
          <w:p w14:paraId="106E35BF" w14:textId="77777777" w:rsidR="0029465C" w:rsidRPr="003666DD" w:rsidRDefault="0029465C" w:rsidP="00E33004">
            <w:pPr>
              <w:pStyle w:val="afffa"/>
              <w:rPr>
                <w:rFonts w:ascii="Times New Roman" w:hAnsi="Times New Roman" w:cs="Times New Roman"/>
                <w:sz w:val="22"/>
                <w:szCs w:val="22"/>
                <w:lang w:eastAsia="en-US"/>
              </w:rPr>
            </w:pPr>
            <w:r w:rsidRPr="003666DD">
              <w:rPr>
                <w:rFonts w:ascii="Times New Roman" w:hAnsi="Times New Roman" w:cs="Times New Roman"/>
                <w:sz w:val="22"/>
                <w:szCs w:val="22"/>
                <w:lang w:eastAsia="en-US"/>
              </w:rPr>
              <w:t>отчетность общеобразовательных учреждений, подтвержденная документально.</w:t>
            </w:r>
          </w:p>
          <w:p w14:paraId="6F10AC70" w14:textId="77777777" w:rsidR="0029465C" w:rsidRPr="003666DD" w:rsidRDefault="0029465C" w:rsidP="00E33004">
            <w:pPr>
              <w:pStyle w:val="afffa"/>
              <w:rPr>
                <w:rFonts w:ascii="Times New Roman" w:hAnsi="Times New Roman" w:cs="Times New Roman"/>
                <w:sz w:val="22"/>
                <w:szCs w:val="22"/>
                <w:lang w:eastAsia="en-US"/>
              </w:rPr>
            </w:pPr>
          </w:p>
        </w:tc>
        <w:tc>
          <w:tcPr>
            <w:tcW w:w="1560" w:type="dxa"/>
            <w:tcBorders>
              <w:top w:val="single" w:sz="4" w:space="0" w:color="auto"/>
              <w:left w:val="single" w:sz="4" w:space="0" w:color="auto"/>
              <w:bottom w:val="single" w:sz="4" w:space="0" w:color="auto"/>
            </w:tcBorders>
          </w:tcPr>
          <w:p w14:paraId="6DB42C8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lang w:eastAsia="en-US"/>
              </w:rPr>
              <w:t>Управление образования мэрии города Череповца</w:t>
            </w:r>
          </w:p>
        </w:tc>
      </w:tr>
      <w:tr w:rsidR="0029465C" w:rsidRPr="003666DD" w14:paraId="11D237FD" w14:textId="77777777" w:rsidTr="00E33004">
        <w:tc>
          <w:tcPr>
            <w:tcW w:w="709" w:type="dxa"/>
            <w:tcBorders>
              <w:top w:val="single" w:sz="4" w:space="0" w:color="auto"/>
              <w:bottom w:val="single" w:sz="4" w:space="0" w:color="auto"/>
              <w:right w:val="single" w:sz="4" w:space="0" w:color="auto"/>
            </w:tcBorders>
          </w:tcPr>
          <w:p w14:paraId="69F8493D"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2.29</w:t>
            </w:r>
          </w:p>
        </w:tc>
        <w:tc>
          <w:tcPr>
            <w:tcW w:w="2268" w:type="dxa"/>
            <w:tcBorders>
              <w:top w:val="single" w:sz="4" w:space="0" w:color="auto"/>
              <w:left w:val="single" w:sz="4" w:space="0" w:color="auto"/>
              <w:bottom w:val="single" w:sz="4" w:space="0" w:color="auto"/>
              <w:right w:val="single" w:sz="4" w:space="0" w:color="auto"/>
            </w:tcBorders>
          </w:tcPr>
          <w:p w14:paraId="751E95CE" w14:textId="77777777" w:rsidR="0029465C" w:rsidRPr="003666DD" w:rsidRDefault="0029465C" w:rsidP="00E33004">
            <w:pPr>
              <w:jc w:val="both"/>
              <w:rPr>
                <w:sz w:val="22"/>
                <w:szCs w:val="22"/>
              </w:rPr>
            </w:pPr>
            <w:r w:rsidRPr="003666DD">
              <w:rPr>
                <w:sz w:val="22"/>
                <w:szCs w:val="22"/>
              </w:rPr>
              <w:t>Доля обучающихся общеобразовательных организаций, во</w:t>
            </w:r>
            <w:r w:rsidRPr="003666DD">
              <w:rPr>
                <w:sz w:val="22"/>
                <w:szCs w:val="22"/>
              </w:rPr>
              <w:lastRenderedPageBreak/>
              <w:t>влеченных в различные формы сопровождения и наставничества</w:t>
            </w:r>
          </w:p>
        </w:tc>
        <w:tc>
          <w:tcPr>
            <w:tcW w:w="1153" w:type="dxa"/>
            <w:tcBorders>
              <w:top w:val="single" w:sz="4" w:space="0" w:color="auto"/>
              <w:left w:val="single" w:sz="4" w:space="0" w:color="auto"/>
              <w:bottom w:val="single" w:sz="4" w:space="0" w:color="auto"/>
              <w:right w:val="single" w:sz="4" w:space="0" w:color="auto"/>
            </w:tcBorders>
          </w:tcPr>
          <w:p w14:paraId="3165E836"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проценты</w:t>
            </w:r>
          </w:p>
        </w:tc>
        <w:tc>
          <w:tcPr>
            <w:tcW w:w="1978" w:type="dxa"/>
            <w:tcBorders>
              <w:top w:val="single" w:sz="4" w:space="0" w:color="auto"/>
              <w:left w:val="single" w:sz="4" w:space="0" w:color="auto"/>
              <w:bottom w:val="single" w:sz="4" w:space="0" w:color="auto"/>
              <w:right w:val="single" w:sz="4" w:space="0" w:color="auto"/>
            </w:tcBorders>
          </w:tcPr>
          <w:p w14:paraId="2D8A3A82" w14:textId="77777777" w:rsidR="0029465C" w:rsidRPr="003666DD" w:rsidRDefault="0029465C" w:rsidP="00E33004">
            <w:pPr>
              <w:pStyle w:val="24"/>
              <w:spacing w:after="0" w:line="240" w:lineRule="auto"/>
              <w:ind w:left="0"/>
              <w:jc w:val="both"/>
              <w:rPr>
                <w:sz w:val="22"/>
                <w:szCs w:val="22"/>
              </w:rPr>
            </w:pPr>
            <w:r w:rsidRPr="003666DD">
              <w:rPr>
                <w:sz w:val="22"/>
                <w:szCs w:val="22"/>
              </w:rPr>
              <w:t>показатель характеризует долю обучающихся об</w:t>
            </w:r>
            <w:r w:rsidRPr="003666DD">
              <w:rPr>
                <w:sz w:val="22"/>
                <w:szCs w:val="22"/>
              </w:rPr>
              <w:lastRenderedPageBreak/>
              <w:t>щеобразовательных организаций, вовлеченных в различные формы сопровождения и наставничества</w:t>
            </w:r>
          </w:p>
          <w:p w14:paraId="2AF34D5E" w14:textId="77777777" w:rsidR="0029465C" w:rsidRPr="003666DD" w:rsidRDefault="0029465C" w:rsidP="00E33004">
            <w:pPr>
              <w:pStyle w:val="afffa"/>
              <w:rPr>
                <w:rFonts w:ascii="Times New Roman" w:hAnsi="Times New Roman" w:cs="Times New Roman"/>
                <w:sz w:val="22"/>
                <w:szCs w:val="22"/>
              </w:rPr>
            </w:pPr>
          </w:p>
        </w:tc>
        <w:tc>
          <w:tcPr>
            <w:tcW w:w="1264" w:type="dxa"/>
            <w:tcBorders>
              <w:top w:val="single" w:sz="4" w:space="0" w:color="auto"/>
              <w:left w:val="single" w:sz="4" w:space="0" w:color="auto"/>
              <w:bottom w:val="single" w:sz="4" w:space="0" w:color="auto"/>
              <w:right w:val="single" w:sz="4" w:space="0" w:color="auto"/>
            </w:tcBorders>
          </w:tcPr>
          <w:p w14:paraId="52EBD535"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1 раз в год</w:t>
            </w:r>
          </w:p>
        </w:tc>
        <w:tc>
          <w:tcPr>
            <w:tcW w:w="1701" w:type="dxa"/>
            <w:tcBorders>
              <w:top w:val="single" w:sz="4" w:space="0" w:color="auto"/>
              <w:left w:val="single" w:sz="4" w:space="0" w:color="auto"/>
              <w:bottom w:val="single" w:sz="4" w:space="0" w:color="auto"/>
              <w:right w:val="single" w:sz="4" w:space="0" w:color="auto"/>
            </w:tcBorders>
          </w:tcPr>
          <w:p w14:paraId="3C5F25B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position w:val="-24"/>
                <w:sz w:val="22"/>
                <w:szCs w:val="22"/>
              </w:rPr>
              <w:object w:dxaOrig="1160" w:dyaOrig="620" w14:anchorId="28C0D023">
                <v:shape id="_x0000_i1085" type="#_x0000_t75" style="width:64.15pt;height:36pt" o:ole="">
                  <v:imagedata r:id="rId29" o:title=""/>
                </v:shape>
                <o:OLEObject Type="Embed" ProgID="Equation.3" ShapeID="_x0000_i1085" DrawAspect="Content" ObjectID="_1761055075" r:id="rId97"/>
              </w:object>
            </w:r>
          </w:p>
        </w:tc>
        <w:tc>
          <w:tcPr>
            <w:tcW w:w="2409" w:type="dxa"/>
            <w:tcBorders>
              <w:top w:val="single" w:sz="4" w:space="0" w:color="auto"/>
              <w:left w:val="single" w:sz="4" w:space="0" w:color="auto"/>
              <w:bottom w:val="single" w:sz="4" w:space="0" w:color="auto"/>
              <w:right w:val="single" w:sz="4" w:space="0" w:color="auto"/>
            </w:tcBorders>
          </w:tcPr>
          <w:p w14:paraId="29371163" w14:textId="77777777" w:rsidR="0029465C" w:rsidRPr="003666DD" w:rsidRDefault="0029465C" w:rsidP="00E33004">
            <w:pPr>
              <w:rPr>
                <w:sz w:val="22"/>
                <w:szCs w:val="22"/>
              </w:rPr>
            </w:pPr>
            <w:r w:rsidRPr="003666DD">
              <w:rPr>
                <w:sz w:val="22"/>
                <w:szCs w:val="22"/>
                <w:lang w:val="en-US"/>
              </w:rPr>
              <w:t>Y</w:t>
            </w:r>
            <w:r w:rsidRPr="003666DD">
              <w:rPr>
                <w:sz w:val="22"/>
                <w:szCs w:val="22"/>
              </w:rPr>
              <w:t xml:space="preserve"> - доля обучающихся общеобразовательных организаций, вовлеченных в различные </w:t>
            </w:r>
            <w:r w:rsidRPr="003666DD">
              <w:rPr>
                <w:sz w:val="22"/>
                <w:szCs w:val="22"/>
              </w:rPr>
              <w:lastRenderedPageBreak/>
              <w:t>формы сопровождения и наставничества;</w:t>
            </w:r>
          </w:p>
          <w:p w14:paraId="40A2BB03" w14:textId="77777777" w:rsidR="0029465C" w:rsidRPr="003666DD" w:rsidRDefault="0029465C" w:rsidP="00E33004">
            <w:pPr>
              <w:rPr>
                <w:sz w:val="22"/>
                <w:szCs w:val="22"/>
              </w:rPr>
            </w:pPr>
            <w:r w:rsidRPr="003666DD">
              <w:rPr>
                <w:sz w:val="22"/>
                <w:szCs w:val="22"/>
                <w:lang w:val="en-US"/>
              </w:rPr>
              <w:t>X</w:t>
            </w:r>
            <w:r w:rsidRPr="003666DD">
              <w:rPr>
                <w:sz w:val="22"/>
                <w:szCs w:val="22"/>
              </w:rPr>
              <w:t xml:space="preserve"> – количество обучающихся общеобразовательных организаций, вовлеченных в различные формы сопровождения и наставничества;</w:t>
            </w:r>
          </w:p>
          <w:p w14:paraId="3DED36D6" w14:textId="77777777" w:rsidR="0029465C" w:rsidRPr="003666DD" w:rsidRDefault="0029465C" w:rsidP="00E33004">
            <w:pPr>
              <w:rPr>
                <w:sz w:val="22"/>
                <w:szCs w:val="22"/>
              </w:rPr>
            </w:pPr>
            <w:r w:rsidRPr="003666DD">
              <w:rPr>
                <w:i/>
                <w:sz w:val="22"/>
                <w:szCs w:val="22"/>
                <w:lang w:val="en-US"/>
              </w:rPr>
              <w:t>N</w:t>
            </w:r>
            <w:r w:rsidRPr="003666DD">
              <w:rPr>
                <w:i/>
                <w:sz w:val="22"/>
                <w:szCs w:val="22"/>
              </w:rPr>
              <w:t xml:space="preserve"> –</w:t>
            </w:r>
            <w:r w:rsidRPr="003666DD">
              <w:rPr>
                <w:sz w:val="22"/>
                <w:szCs w:val="22"/>
              </w:rPr>
              <w:t xml:space="preserve"> общее количество обучающихся общеобразовательных организаций.</w:t>
            </w:r>
          </w:p>
        </w:tc>
        <w:tc>
          <w:tcPr>
            <w:tcW w:w="1134" w:type="dxa"/>
            <w:tcBorders>
              <w:top w:val="single" w:sz="4" w:space="0" w:color="auto"/>
              <w:left w:val="single" w:sz="4" w:space="0" w:color="auto"/>
              <w:bottom w:val="single" w:sz="4" w:space="0" w:color="auto"/>
              <w:right w:val="single" w:sz="4" w:space="0" w:color="auto"/>
            </w:tcBorders>
          </w:tcPr>
          <w:p w14:paraId="505D73ED"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3</w:t>
            </w:r>
          </w:p>
        </w:tc>
        <w:tc>
          <w:tcPr>
            <w:tcW w:w="1559" w:type="dxa"/>
            <w:tcBorders>
              <w:top w:val="single" w:sz="4" w:space="0" w:color="auto"/>
              <w:left w:val="single" w:sz="4" w:space="0" w:color="auto"/>
              <w:bottom w:val="single" w:sz="4" w:space="0" w:color="auto"/>
              <w:right w:val="single" w:sz="4" w:space="0" w:color="auto"/>
            </w:tcBorders>
          </w:tcPr>
          <w:p w14:paraId="2C35302D" w14:textId="77777777" w:rsidR="0029465C" w:rsidRPr="003666DD" w:rsidRDefault="0029465C" w:rsidP="00E33004">
            <w:pPr>
              <w:pStyle w:val="24"/>
              <w:spacing w:after="0" w:line="240" w:lineRule="auto"/>
              <w:ind w:left="0"/>
              <w:jc w:val="both"/>
              <w:rPr>
                <w:sz w:val="22"/>
                <w:szCs w:val="22"/>
              </w:rPr>
            </w:pPr>
            <w:r w:rsidRPr="003666DD">
              <w:rPr>
                <w:sz w:val="22"/>
                <w:szCs w:val="22"/>
              </w:rPr>
              <w:t xml:space="preserve">отчетность общеобразовательных учреждений, </w:t>
            </w:r>
            <w:r w:rsidRPr="003666DD">
              <w:rPr>
                <w:sz w:val="22"/>
                <w:szCs w:val="22"/>
              </w:rPr>
              <w:lastRenderedPageBreak/>
              <w:t>подтвержденная документально.</w:t>
            </w:r>
          </w:p>
          <w:p w14:paraId="0F860977" w14:textId="77777777" w:rsidR="0029465C" w:rsidRPr="003666DD" w:rsidRDefault="0029465C" w:rsidP="00E33004">
            <w:pPr>
              <w:pStyle w:val="afffa"/>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tcBorders>
          </w:tcPr>
          <w:p w14:paraId="2425C8EA"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Управление образования мэрии города Череповца</w:t>
            </w:r>
          </w:p>
          <w:p w14:paraId="589972B4" w14:textId="77777777" w:rsidR="0029465C" w:rsidRPr="003666DD" w:rsidRDefault="0029465C" w:rsidP="00E33004">
            <w:pPr>
              <w:pStyle w:val="afffa"/>
              <w:rPr>
                <w:rFonts w:ascii="Times New Roman" w:hAnsi="Times New Roman" w:cs="Times New Roman"/>
                <w:sz w:val="22"/>
                <w:szCs w:val="22"/>
              </w:rPr>
            </w:pPr>
          </w:p>
        </w:tc>
      </w:tr>
      <w:tr w:rsidR="0029465C" w:rsidRPr="003666DD" w14:paraId="60D34010" w14:textId="77777777" w:rsidTr="00E33004">
        <w:tc>
          <w:tcPr>
            <w:tcW w:w="709" w:type="dxa"/>
            <w:tcBorders>
              <w:top w:val="single" w:sz="4" w:space="0" w:color="auto"/>
              <w:bottom w:val="single" w:sz="4" w:space="0" w:color="auto"/>
              <w:right w:val="single" w:sz="4" w:space="0" w:color="auto"/>
            </w:tcBorders>
          </w:tcPr>
          <w:p w14:paraId="48BA9B28"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lastRenderedPageBreak/>
              <w:t>2.30</w:t>
            </w:r>
          </w:p>
        </w:tc>
        <w:tc>
          <w:tcPr>
            <w:tcW w:w="2268" w:type="dxa"/>
            <w:tcBorders>
              <w:top w:val="single" w:sz="4" w:space="0" w:color="auto"/>
              <w:left w:val="single" w:sz="4" w:space="0" w:color="auto"/>
              <w:bottom w:val="single" w:sz="4" w:space="0" w:color="auto"/>
              <w:right w:val="single" w:sz="4" w:space="0" w:color="auto"/>
            </w:tcBorders>
          </w:tcPr>
          <w:p w14:paraId="39DF3ADA"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tc>
        <w:tc>
          <w:tcPr>
            <w:tcW w:w="1153" w:type="dxa"/>
            <w:tcBorders>
              <w:top w:val="single" w:sz="4" w:space="0" w:color="auto"/>
              <w:left w:val="single" w:sz="4" w:space="0" w:color="auto"/>
              <w:bottom w:val="single" w:sz="4" w:space="0" w:color="auto"/>
              <w:right w:val="single" w:sz="4" w:space="0" w:color="auto"/>
            </w:tcBorders>
          </w:tcPr>
          <w:p w14:paraId="43E1978F"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tcPr>
          <w:p w14:paraId="4080250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показатель характеризует долю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tc>
        <w:tc>
          <w:tcPr>
            <w:tcW w:w="1264" w:type="dxa"/>
            <w:tcBorders>
              <w:top w:val="single" w:sz="4" w:space="0" w:color="auto"/>
              <w:left w:val="single" w:sz="4" w:space="0" w:color="auto"/>
              <w:bottom w:val="single" w:sz="4" w:space="0" w:color="auto"/>
              <w:right w:val="single" w:sz="4" w:space="0" w:color="auto"/>
            </w:tcBorders>
          </w:tcPr>
          <w:p w14:paraId="0F19AD2E"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1 раз в год</w:t>
            </w:r>
          </w:p>
        </w:tc>
        <w:tc>
          <w:tcPr>
            <w:tcW w:w="1701" w:type="dxa"/>
            <w:tcBorders>
              <w:top w:val="single" w:sz="4" w:space="0" w:color="auto"/>
              <w:left w:val="single" w:sz="4" w:space="0" w:color="auto"/>
              <w:bottom w:val="single" w:sz="4" w:space="0" w:color="auto"/>
              <w:right w:val="single" w:sz="4" w:space="0" w:color="auto"/>
            </w:tcBorders>
          </w:tcPr>
          <w:p w14:paraId="67156831"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position w:val="-24"/>
                <w:sz w:val="22"/>
                <w:szCs w:val="22"/>
              </w:rPr>
              <w:object w:dxaOrig="1160" w:dyaOrig="620" w14:anchorId="07FD90E1">
                <v:shape id="_x0000_i1086" type="#_x0000_t75" style="width:64.15pt;height:36pt" o:ole="">
                  <v:imagedata r:id="rId29" o:title=""/>
                </v:shape>
                <o:OLEObject Type="Embed" ProgID="Equation.3" ShapeID="_x0000_i1086" DrawAspect="Content" ObjectID="_1761055076" r:id="rId98"/>
              </w:object>
            </w:r>
          </w:p>
        </w:tc>
        <w:tc>
          <w:tcPr>
            <w:tcW w:w="2409" w:type="dxa"/>
            <w:tcBorders>
              <w:top w:val="single" w:sz="4" w:space="0" w:color="auto"/>
              <w:left w:val="single" w:sz="4" w:space="0" w:color="auto"/>
              <w:bottom w:val="single" w:sz="4" w:space="0" w:color="auto"/>
              <w:right w:val="single" w:sz="4" w:space="0" w:color="auto"/>
            </w:tcBorders>
          </w:tcPr>
          <w:p w14:paraId="3B4B1FA1" w14:textId="77777777" w:rsidR="0029465C" w:rsidRPr="003666DD" w:rsidRDefault="0029465C" w:rsidP="00E33004">
            <w:pPr>
              <w:rPr>
                <w:sz w:val="22"/>
                <w:szCs w:val="22"/>
              </w:rPr>
            </w:pPr>
            <w:r w:rsidRPr="003666DD">
              <w:rPr>
                <w:sz w:val="22"/>
                <w:szCs w:val="22"/>
                <w:lang w:val="en-US"/>
              </w:rPr>
              <w:t>Y</w:t>
            </w:r>
            <w:r w:rsidRPr="003666DD">
              <w:rPr>
                <w:sz w:val="22"/>
                <w:szCs w:val="22"/>
              </w:rPr>
              <w:t xml:space="preserve"> - 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p w14:paraId="4C0938AE" w14:textId="77777777" w:rsidR="0029465C" w:rsidRPr="003666DD" w:rsidRDefault="0029465C" w:rsidP="00E33004">
            <w:pPr>
              <w:rPr>
                <w:sz w:val="22"/>
                <w:szCs w:val="22"/>
              </w:rPr>
            </w:pPr>
            <w:r w:rsidRPr="003666DD">
              <w:rPr>
                <w:sz w:val="22"/>
                <w:szCs w:val="22"/>
                <w:lang w:val="en-US"/>
              </w:rPr>
              <w:t>X</w:t>
            </w:r>
            <w:r w:rsidRPr="003666DD">
              <w:rPr>
                <w:sz w:val="22"/>
                <w:szCs w:val="22"/>
              </w:rPr>
              <w:t xml:space="preserve"> – количество организаций, реализующих </w:t>
            </w:r>
            <w:r w:rsidRPr="003666DD">
              <w:rPr>
                <w:sz w:val="22"/>
                <w:szCs w:val="22"/>
              </w:rPr>
              <w:lastRenderedPageBreak/>
              <w:t>программы начального, основного и среднего общего образования, которые реализуют общеобразовательные программы в сетевой форме;</w:t>
            </w:r>
          </w:p>
          <w:p w14:paraId="18D05935" w14:textId="77777777" w:rsidR="0029465C" w:rsidRPr="003666DD" w:rsidRDefault="0029465C" w:rsidP="00E33004">
            <w:pPr>
              <w:rPr>
                <w:sz w:val="22"/>
                <w:szCs w:val="22"/>
              </w:rPr>
            </w:pPr>
            <w:r w:rsidRPr="003666DD">
              <w:rPr>
                <w:i/>
                <w:sz w:val="22"/>
                <w:szCs w:val="22"/>
                <w:lang w:val="en-US"/>
              </w:rPr>
              <w:t>N</w:t>
            </w:r>
            <w:r w:rsidRPr="003666DD">
              <w:rPr>
                <w:i/>
                <w:sz w:val="22"/>
                <w:szCs w:val="22"/>
              </w:rPr>
              <w:t xml:space="preserve"> –</w:t>
            </w:r>
            <w:r w:rsidRPr="003666DD">
              <w:rPr>
                <w:sz w:val="22"/>
                <w:szCs w:val="22"/>
              </w:rPr>
              <w:t xml:space="preserve"> общее количество организаций, реализующих программы начального, основного и среднего общего образования.</w:t>
            </w:r>
          </w:p>
        </w:tc>
        <w:tc>
          <w:tcPr>
            <w:tcW w:w="1134" w:type="dxa"/>
            <w:tcBorders>
              <w:top w:val="single" w:sz="4" w:space="0" w:color="auto"/>
              <w:left w:val="single" w:sz="4" w:space="0" w:color="auto"/>
              <w:bottom w:val="single" w:sz="4" w:space="0" w:color="auto"/>
              <w:right w:val="single" w:sz="4" w:space="0" w:color="auto"/>
            </w:tcBorders>
          </w:tcPr>
          <w:p w14:paraId="0BFB129C"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3</w:t>
            </w:r>
          </w:p>
        </w:tc>
        <w:tc>
          <w:tcPr>
            <w:tcW w:w="1559" w:type="dxa"/>
            <w:tcBorders>
              <w:top w:val="single" w:sz="4" w:space="0" w:color="auto"/>
              <w:left w:val="single" w:sz="4" w:space="0" w:color="auto"/>
              <w:bottom w:val="single" w:sz="4" w:space="0" w:color="auto"/>
              <w:right w:val="single" w:sz="4" w:space="0" w:color="auto"/>
            </w:tcBorders>
          </w:tcPr>
          <w:p w14:paraId="3A05A1AC" w14:textId="77777777" w:rsidR="0029465C" w:rsidRPr="003666DD" w:rsidRDefault="0029465C" w:rsidP="00E33004">
            <w:pPr>
              <w:pStyle w:val="24"/>
              <w:spacing w:after="0" w:line="240" w:lineRule="auto"/>
              <w:ind w:left="0"/>
              <w:jc w:val="both"/>
              <w:rPr>
                <w:sz w:val="22"/>
                <w:szCs w:val="22"/>
              </w:rPr>
            </w:pPr>
            <w:r w:rsidRPr="003666DD">
              <w:rPr>
                <w:sz w:val="22"/>
                <w:szCs w:val="22"/>
              </w:rPr>
              <w:t>отчетность общеобразовательных учреждений, подтвержденная документально.</w:t>
            </w:r>
          </w:p>
          <w:p w14:paraId="05180367" w14:textId="77777777" w:rsidR="0029465C" w:rsidRPr="003666DD" w:rsidRDefault="0029465C" w:rsidP="00E33004">
            <w:pPr>
              <w:pStyle w:val="afffa"/>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tcBorders>
          </w:tcPr>
          <w:p w14:paraId="05473793"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p w14:paraId="182BBBE0" w14:textId="77777777" w:rsidR="0029465C" w:rsidRPr="003666DD" w:rsidRDefault="0029465C" w:rsidP="00E33004">
            <w:pPr>
              <w:pStyle w:val="afffa"/>
              <w:rPr>
                <w:rFonts w:ascii="Times New Roman" w:hAnsi="Times New Roman" w:cs="Times New Roman"/>
                <w:sz w:val="22"/>
                <w:szCs w:val="22"/>
              </w:rPr>
            </w:pPr>
          </w:p>
        </w:tc>
      </w:tr>
      <w:tr w:rsidR="0029465C" w:rsidRPr="003666DD" w14:paraId="0A099F29" w14:textId="77777777" w:rsidTr="00E33004">
        <w:tc>
          <w:tcPr>
            <w:tcW w:w="709" w:type="dxa"/>
            <w:tcBorders>
              <w:top w:val="single" w:sz="4" w:space="0" w:color="auto"/>
              <w:bottom w:val="single" w:sz="4" w:space="0" w:color="auto"/>
              <w:right w:val="single" w:sz="4" w:space="0" w:color="auto"/>
            </w:tcBorders>
          </w:tcPr>
          <w:p w14:paraId="234D8ECA"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2.31</w:t>
            </w:r>
          </w:p>
        </w:tc>
        <w:tc>
          <w:tcPr>
            <w:tcW w:w="2268" w:type="dxa"/>
            <w:tcBorders>
              <w:top w:val="single" w:sz="4" w:space="0" w:color="auto"/>
              <w:left w:val="single" w:sz="4" w:space="0" w:color="auto"/>
              <w:bottom w:val="single" w:sz="4" w:space="0" w:color="auto"/>
              <w:right w:val="single" w:sz="4" w:space="0" w:color="auto"/>
            </w:tcBorders>
          </w:tcPr>
          <w:p w14:paraId="716BA137"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Численность обучающихся общеобразовательной организации, осваивающих два и более учебных предмета из числа предметных областей «Естественнонаучные предметы», «Естественные науки», «Математика и информатика», </w:t>
            </w:r>
            <w:r w:rsidRPr="003666DD">
              <w:rPr>
                <w:rFonts w:ascii="Times New Roman" w:hAnsi="Times New Roman" w:cs="Times New Roman"/>
                <w:sz w:val="22"/>
                <w:szCs w:val="22"/>
              </w:rPr>
              <w:lastRenderedPageBreak/>
              <w:t xml:space="preserve">«Обществознание и естествознание», «Технология» и (или) курса внеурочной деятельности </w:t>
            </w:r>
            <w:proofErr w:type="spellStart"/>
            <w:r w:rsidRPr="003666DD">
              <w:rPr>
                <w:rFonts w:ascii="Times New Roman" w:hAnsi="Times New Roman" w:cs="Times New Roman"/>
                <w:sz w:val="22"/>
                <w:szCs w:val="22"/>
              </w:rPr>
              <w:t>общеинтеллектуальной</w:t>
            </w:r>
            <w:proofErr w:type="spellEnd"/>
            <w:r w:rsidRPr="003666DD">
              <w:rPr>
                <w:rFonts w:ascii="Times New Roman" w:hAnsi="Times New Roman" w:cs="Times New Roman"/>
                <w:sz w:val="22"/>
                <w:szCs w:val="22"/>
              </w:rPr>
              <w:t xml:space="preserve"> направленности с использованием средств обучения и воспитания Школьного </w:t>
            </w:r>
            <w:proofErr w:type="spellStart"/>
            <w:r w:rsidRPr="003666DD">
              <w:rPr>
                <w:rFonts w:ascii="Times New Roman" w:hAnsi="Times New Roman" w:cs="Times New Roman"/>
                <w:sz w:val="22"/>
                <w:szCs w:val="22"/>
              </w:rPr>
              <w:t>Кванториума</w:t>
            </w:r>
            <w:proofErr w:type="spellEnd"/>
          </w:p>
        </w:tc>
        <w:tc>
          <w:tcPr>
            <w:tcW w:w="1153" w:type="dxa"/>
            <w:tcBorders>
              <w:top w:val="single" w:sz="4" w:space="0" w:color="auto"/>
              <w:left w:val="single" w:sz="4" w:space="0" w:color="auto"/>
              <w:bottom w:val="single" w:sz="4" w:space="0" w:color="auto"/>
              <w:right w:val="single" w:sz="4" w:space="0" w:color="auto"/>
            </w:tcBorders>
          </w:tcPr>
          <w:p w14:paraId="49149FE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человек в год</w:t>
            </w:r>
          </w:p>
        </w:tc>
        <w:tc>
          <w:tcPr>
            <w:tcW w:w="1978" w:type="dxa"/>
            <w:tcBorders>
              <w:top w:val="single" w:sz="4" w:space="0" w:color="auto"/>
              <w:left w:val="single" w:sz="4" w:space="0" w:color="auto"/>
              <w:bottom w:val="single" w:sz="4" w:space="0" w:color="auto"/>
              <w:right w:val="single" w:sz="4" w:space="0" w:color="auto"/>
            </w:tcBorders>
          </w:tcPr>
          <w:p w14:paraId="37477AE5"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показатель характеризует численность обучающихся общеобразовательной организации, осваивающих два и более учебных предмета из числа предметных областей «Естественнонаучные предметы», </w:t>
            </w:r>
            <w:r w:rsidRPr="003666DD">
              <w:rPr>
                <w:rFonts w:ascii="Times New Roman" w:hAnsi="Times New Roman" w:cs="Times New Roman"/>
                <w:sz w:val="22"/>
                <w:szCs w:val="22"/>
              </w:rPr>
              <w:lastRenderedPageBreak/>
              <w:t xml:space="preserve">«Естественные науки», «Математика и информатика», «Обществознание и естествознание», «Технология» и (или) курса внеурочной деятельности </w:t>
            </w:r>
            <w:proofErr w:type="spellStart"/>
            <w:r w:rsidRPr="003666DD">
              <w:rPr>
                <w:rFonts w:ascii="Times New Roman" w:hAnsi="Times New Roman" w:cs="Times New Roman"/>
                <w:sz w:val="22"/>
                <w:szCs w:val="22"/>
              </w:rPr>
              <w:t>общеинтеллектуальной</w:t>
            </w:r>
            <w:proofErr w:type="spellEnd"/>
            <w:r w:rsidRPr="003666DD">
              <w:rPr>
                <w:rFonts w:ascii="Times New Roman" w:hAnsi="Times New Roman" w:cs="Times New Roman"/>
                <w:sz w:val="22"/>
                <w:szCs w:val="22"/>
              </w:rPr>
              <w:t xml:space="preserve"> направленности с использованием средств обучения и воспитания Школьного </w:t>
            </w:r>
            <w:proofErr w:type="spellStart"/>
            <w:r w:rsidRPr="003666DD">
              <w:rPr>
                <w:rFonts w:ascii="Times New Roman" w:hAnsi="Times New Roman" w:cs="Times New Roman"/>
                <w:sz w:val="22"/>
                <w:szCs w:val="22"/>
              </w:rPr>
              <w:t>Кванториума</w:t>
            </w:r>
            <w:proofErr w:type="spellEnd"/>
            <w:r w:rsidRPr="003666DD">
              <w:rPr>
                <w:rFonts w:ascii="Times New Roman" w:hAnsi="Times New Roman" w:cs="Times New Roman"/>
                <w:sz w:val="22"/>
                <w:szCs w:val="22"/>
              </w:rPr>
              <w:t>.</w:t>
            </w:r>
          </w:p>
        </w:tc>
        <w:tc>
          <w:tcPr>
            <w:tcW w:w="1264" w:type="dxa"/>
            <w:tcBorders>
              <w:top w:val="single" w:sz="4" w:space="0" w:color="auto"/>
              <w:left w:val="single" w:sz="4" w:space="0" w:color="auto"/>
              <w:bottom w:val="single" w:sz="4" w:space="0" w:color="auto"/>
              <w:right w:val="single" w:sz="4" w:space="0" w:color="auto"/>
            </w:tcBorders>
          </w:tcPr>
          <w:p w14:paraId="4C428772"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годовая, на 1 января года, следующего за отчетным</w:t>
            </w:r>
          </w:p>
        </w:tc>
        <w:tc>
          <w:tcPr>
            <w:tcW w:w="1701" w:type="dxa"/>
            <w:tcBorders>
              <w:top w:val="single" w:sz="4" w:space="0" w:color="auto"/>
              <w:left w:val="single" w:sz="4" w:space="0" w:color="auto"/>
              <w:bottom w:val="single" w:sz="4" w:space="0" w:color="auto"/>
              <w:right w:val="single" w:sz="4" w:space="0" w:color="auto"/>
            </w:tcBorders>
          </w:tcPr>
          <w:p w14:paraId="2F52FB9A"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w:t>
            </w:r>
          </w:p>
        </w:tc>
        <w:tc>
          <w:tcPr>
            <w:tcW w:w="2409" w:type="dxa"/>
            <w:tcBorders>
              <w:top w:val="single" w:sz="4" w:space="0" w:color="auto"/>
              <w:left w:val="single" w:sz="4" w:space="0" w:color="auto"/>
              <w:bottom w:val="single" w:sz="4" w:space="0" w:color="auto"/>
              <w:right w:val="single" w:sz="4" w:space="0" w:color="auto"/>
            </w:tcBorders>
          </w:tcPr>
          <w:p w14:paraId="1D8B1EF6" w14:textId="77777777" w:rsidR="0029465C" w:rsidRPr="003666DD" w:rsidRDefault="0029465C" w:rsidP="00E33004">
            <w:pPr>
              <w:rPr>
                <w:sz w:val="22"/>
                <w:szCs w:val="22"/>
              </w:rPr>
            </w:pPr>
            <w:r w:rsidRPr="003666DD">
              <w:rPr>
                <w:sz w:val="22"/>
                <w:szCs w:val="22"/>
              </w:rPr>
              <w:t>численность обучающихся общеобразовательной организации, осваивающих два и более учебных предмета из числа предметных областей «Естественнонаучные предметы», «Естественные науки», «Математика и информатика», «Общество</w:t>
            </w:r>
            <w:r w:rsidRPr="003666DD">
              <w:rPr>
                <w:sz w:val="22"/>
                <w:szCs w:val="22"/>
              </w:rPr>
              <w:lastRenderedPageBreak/>
              <w:t xml:space="preserve">знание и естествознание», «Технология» и (или) курса внеурочной деятельности </w:t>
            </w:r>
            <w:proofErr w:type="spellStart"/>
            <w:r w:rsidRPr="003666DD">
              <w:rPr>
                <w:sz w:val="22"/>
                <w:szCs w:val="22"/>
              </w:rPr>
              <w:t>общеинтеллектуальной</w:t>
            </w:r>
            <w:proofErr w:type="spellEnd"/>
            <w:r w:rsidRPr="003666DD">
              <w:rPr>
                <w:sz w:val="22"/>
                <w:szCs w:val="22"/>
              </w:rPr>
              <w:t xml:space="preserve"> направленности с использованием средств обучения и воспитания Школьного </w:t>
            </w:r>
            <w:proofErr w:type="spellStart"/>
            <w:r w:rsidRPr="003666DD">
              <w:rPr>
                <w:sz w:val="22"/>
                <w:szCs w:val="22"/>
              </w:rPr>
              <w:t>Кванториума</w:t>
            </w:r>
            <w:proofErr w:type="spellEnd"/>
            <w:r w:rsidRPr="003666DD">
              <w:rPr>
                <w:sz w:val="22"/>
                <w:szCs w:val="22"/>
              </w:rPr>
              <w:t xml:space="preserve"> рассчитывается, как суммарное значение.</w:t>
            </w:r>
          </w:p>
          <w:p w14:paraId="7D2F78F0" w14:textId="77777777" w:rsidR="0029465C" w:rsidRPr="003666DD" w:rsidRDefault="0029465C" w:rsidP="00E33004">
            <w:pPr>
              <w:pStyle w:val="afffa"/>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13F8A86"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lang w:val="en-US"/>
              </w:rPr>
              <w:lastRenderedPageBreak/>
              <w:t>3</w:t>
            </w:r>
          </w:p>
        </w:tc>
        <w:tc>
          <w:tcPr>
            <w:tcW w:w="1559" w:type="dxa"/>
            <w:tcBorders>
              <w:top w:val="single" w:sz="4" w:space="0" w:color="auto"/>
              <w:left w:val="single" w:sz="4" w:space="0" w:color="auto"/>
              <w:bottom w:val="single" w:sz="4" w:space="0" w:color="auto"/>
              <w:right w:val="single" w:sz="4" w:space="0" w:color="auto"/>
            </w:tcBorders>
          </w:tcPr>
          <w:p w14:paraId="1DB1E98F"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муниципальных образовательных учреждений</w:t>
            </w:r>
          </w:p>
        </w:tc>
        <w:tc>
          <w:tcPr>
            <w:tcW w:w="1560" w:type="dxa"/>
            <w:tcBorders>
              <w:top w:val="single" w:sz="4" w:space="0" w:color="auto"/>
              <w:left w:val="single" w:sz="4" w:space="0" w:color="auto"/>
              <w:bottom w:val="single" w:sz="4" w:space="0" w:color="auto"/>
            </w:tcBorders>
          </w:tcPr>
          <w:p w14:paraId="4D59D33D"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53E2B437" w14:textId="77777777" w:rsidTr="00E33004">
        <w:tc>
          <w:tcPr>
            <w:tcW w:w="709" w:type="dxa"/>
            <w:tcBorders>
              <w:top w:val="single" w:sz="4" w:space="0" w:color="auto"/>
              <w:bottom w:val="single" w:sz="4" w:space="0" w:color="auto"/>
              <w:right w:val="single" w:sz="4" w:space="0" w:color="auto"/>
            </w:tcBorders>
          </w:tcPr>
          <w:p w14:paraId="2E2B8CC3"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2.32</w:t>
            </w:r>
          </w:p>
        </w:tc>
        <w:tc>
          <w:tcPr>
            <w:tcW w:w="2268" w:type="dxa"/>
            <w:tcBorders>
              <w:top w:val="single" w:sz="4" w:space="0" w:color="auto"/>
              <w:left w:val="single" w:sz="4" w:space="0" w:color="auto"/>
              <w:bottom w:val="single" w:sz="4" w:space="0" w:color="auto"/>
              <w:right w:val="single" w:sz="4" w:space="0" w:color="auto"/>
            </w:tcBorders>
          </w:tcPr>
          <w:p w14:paraId="57C3D667" w14:textId="77777777" w:rsidR="0029465C" w:rsidRPr="003666DD" w:rsidRDefault="0029465C" w:rsidP="00E33004">
            <w:pPr>
              <w:jc w:val="both"/>
              <w:rPr>
                <w:sz w:val="22"/>
                <w:szCs w:val="22"/>
              </w:rPr>
            </w:pPr>
            <w:r w:rsidRPr="003666DD">
              <w:rPr>
                <w:sz w:val="22"/>
                <w:szCs w:val="22"/>
              </w:rPr>
              <w:t xml:space="preserve">Численность детей, осваивающих дополнительные общеобразовательные программы технической и естественнонаучной направленности с использованием средств обучения и </w:t>
            </w:r>
            <w:r w:rsidRPr="003666DD">
              <w:rPr>
                <w:sz w:val="22"/>
                <w:szCs w:val="22"/>
              </w:rPr>
              <w:lastRenderedPageBreak/>
              <w:t xml:space="preserve">воспитания Школьного </w:t>
            </w:r>
            <w:proofErr w:type="spellStart"/>
            <w:r w:rsidRPr="003666DD">
              <w:rPr>
                <w:sz w:val="22"/>
                <w:szCs w:val="22"/>
              </w:rPr>
              <w:t>Кванториума</w:t>
            </w:r>
            <w:proofErr w:type="spellEnd"/>
          </w:p>
        </w:tc>
        <w:tc>
          <w:tcPr>
            <w:tcW w:w="1153" w:type="dxa"/>
            <w:tcBorders>
              <w:top w:val="single" w:sz="4" w:space="0" w:color="auto"/>
              <w:left w:val="single" w:sz="4" w:space="0" w:color="auto"/>
              <w:bottom w:val="single" w:sz="4" w:space="0" w:color="auto"/>
              <w:right w:val="single" w:sz="4" w:space="0" w:color="auto"/>
            </w:tcBorders>
          </w:tcPr>
          <w:p w14:paraId="0F0504CA"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человек в год</w:t>
            </w:r>
          </w:p>
        </w:tc>
        <w:tc>
          <w:tcPr>
            <w:tcW w:w="1978" w:type="dxa"/>
            <w:tcBorders>
              <w:top w:val="single" w:sz="4" w:space="0" w:color="auto"/>
              <w:left w:val="single" w:sz="4" w:space="0" w:color="auto"/>
              <w:bottom w:val="single" w:sz="4" w:space="0" w:color="auto"/>
              <w:right w:val="single" w:sz="4" w:space="0" w:color="auto"/>
            </w:tcBorders>
          </w:tcPr>
          <w:p w14:paraId="4E9564EA" w14:textId="77777777" w:rsidR="0029465C" w:rsidRPr="003666DD" w:rsidRDefault="0029465C" w:rsidP="00E33004">
            <w:pPr>
              <w:rPr>
                <w:sz w:val="22"/>
                <w:szCs w:val="22"/>
              </w:rPr>
            </w:pPr>
            <w:r w:rsidRPr="003666DD">
              <w:rPr>
                <w:sz w:val="22"/>
                <w:szCs w:val="22"/>
              </w:rPr>
              <w:t xml:space="preserve">показатель характеризует Численность детей, осваивающих дополнительные общеобразовательные программы технической и естественнонаучной </w:t>
            </w:r>
            <w:r w:rsidRPr="003666DD">
              <w:rPr>
                <w:sz w:val="22"/>
                <w:szCs w:val="22"/>
              </w:rPr>
              <w:lastRenderedPageBreak/>
              <w:t xml:space="preserve">направленности с использованием средств обучения и воспитания Школьного </w:t>
            </w:r>
            <w:proofErr w:type="spellStart"/>
            <w:r w:rsidRPr="003666DD">
              <w:rPr>
                <w:sz w:val="22"/>
                <w:szCs w:val="22"/>
              </w:rPr>
              <w:t>Кванториума</w:t>
            </w:r>
            <w:proofErr w:type="spellEnd"/>
          </w:p>
        </w:tc>
        <w:tc>
          <w:tcPr>
            <w:tcW w:w="1264" w:type="dxa"/>
            <w:tcBorders>
              <w:top w:val="single" w:sz="4" w:space="0" w:color="auto"/>
              <w:left w:val="single" w:sz="4" w:space="0" w:color="auto"/>
              <w:bottom w:val="single" w:sz="4" w:space="0" w:color="auto"/>
              <w:right w:val="single" w:sz="4" w:space="0" w:color="auto"/>
            </w:tcBorders>
          </w:tcPr>
          <w:p w14:paraId="544D534D"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годовая, на 1 января года, следующего за отчетным</w:t>
            </w:r>
          </w:p>
        </w:tc>
        <w:tc>
          <w:tcPr>
            <w:tcW w:w="1701" w:type="dxa"/>
            <w:tcBorders>
              <w:top w:val="single" w:sz="4" w:space="0" w:color="auto"/>
              <w:left w:val="single" w:sz="4" w:space="0" w:color="auto"/>
              <w:bottom w:val="single" w:sz="4" w:space="0" w:color="auto"/>
              <w:right w:val="single" w:sz="4" w:space="0" w:color="auto"/>
            </w:tcBorders>
          </w:tcPr>
          <w:p w14:paraId="35819933"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w:t>
            </w:r>
          </w:p>
        </w:tc>
        <w:tc>
          <w:tcPr>
            <w:tcW w:w="2409" w:type="dxa"/>
            <w:tcBorders>
              <w:top w:val="single" w:sz="4" w:space="0" w:color="auto"/>
              <w:left w:val="single" w:sz="4" w:space="0" w:color="auto"/>
              <w:bottom w:val="single" w:sz="4" w:space="0" w:color="auto"/>
              <w:right w:val="single" w:sz="4" w:space="0" w:color="auto"/>
            </w:tcBorders>
          </w:tcPr>
          <w:p w14:paraId="47DF0667" w14:textId="77777777" w:rsidR="0029465C" w:rsidRPr="003666DD" w:rsidRDefault="0029465C" w:rsidP="00E33004">
            <w:pPr>
              <w:rPr>
                <w:sz w:val="22"/>
                <w:szCs w:val="22"/>
              </w:rPr>
            </w:pPr>
            <w:r w:rsidRPr="003666DD">
              <w:rPr>
                <w:sz w:val="22"/>
                <w:szCs w:val="22"/>
              </w:rPr>
              <w:t xml:space="preserve">численность детей,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w:t>
            </w:r>
            <w:r w:rsidRPr="003666DD">
              <w:rPr>
                <w:sz w:val="22"/>
                <w:szCs w:val="22"/>
              </w:rPr>
              <w:lastRenderedPageBreak/>
              <w:t xml:space="preserve">Школьного </w:t>
            </w:r>
            <w:proofErr w:type="spellStart"/>
            <w:r w:rsidRPr="003666DD">
              <w:rPr>
                <w:sz w:val="22"/>
                <w:szCs w:val="22"/>
              </w:rPr>
              <w:t>Кванториума</w:t>
            </w:r>
            <w:proofErr w:type="spellEnd"/>
            <w:r w:rsidRPr="003666DD">
              <w:rPr>
                <w:sz w:val="22"/>
                <w:szCs w:val="22"/>
              </w:rPr>
              <w:t>, рассчитывается, как суммарное значение</w:t>
            </w:r>
          </w:p>
          <w:p w14:paraId="52058531" w14:textId="77777777" w:rsidR="0029465C" w:rsidRPr="003666DD" w:rsidRDefault="0029465C" w:rsidP="00E33004">
            <w:pPr>
              <w:pStyle w:val="afffa"/>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8D39898"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lang w:val="en-US"/>
              </w:rPr>
              <w:lastRenderedPageBreak/>
              <w:t>3</w:t>
            </w:r>
          </w:p>
        </w:tc>
        <w:tc>
          <w:tcPr>
            <w:tcW w:w="1559" w:type="dxa"/>
            <w:tcBorders>
              <w:top w:val="single" w:sz="4" w:space="0" w:color="auto"/>
              <w:left w:val="single" w:sz="4" w:space="0" w:color="auto"/>
              <w:bottom w:val="single" w:sz="4" w:space="0" w:color="auto"/>
              <w:right w:val="single" w:sz="4" w:space="0" w:color="auto"/>
            </w:tcBorders>
          </w:tcPr>
          <w:p w14:paraId="2891D95C"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муниципальных образовательных учреждений</w:t>
            </w:r>
          </w:p>
        </w:tc>
        <w:tc>
          <w:tcPr>
            <w:tcW w:w="1560" w:type="dxa"/>
            <w:tcBorders>
              <w:top w:val="single" w:sz="4" w:space="0" w:color="auto"/>
              <w:left w:val="single" w:sz="4" w:space="0" w:color="auto"/>
              <w:bottom w:val="single" w:sz="4" w:space="0" w:color="auto"/>
            </w:tcBorders>
          </w:tcPr>
          <w:p w14:paraId="7E4C659A"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1354ED6C" w14:textId="77777777" w:rsidTr="00E33004">
        <w:tc>
          <w:tcPr>
            <w:tcW w:w="709" w:type="dxa"/>
            <w:tcBorders>
              <w:top w:val="single" w:sz="4" w:space="0" w:color="auto"/>
              <w:bottom w:val="single" w:sz="4" w:space="0" w:color="auto"/>
              <w:right w:val="single" w:sz="4" w:space="0" w:color="auto"/>
            </w:tcBorders>
          </w:tcPr>
          <w:p w14:paraId="3B2871C8"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2.33</w:t>
            </w:r>
          </w:p>
        </w:tc>
        <w:tc>
          <w:tcPr>
            <w:tcW w:w="2268" w:type="dxa"/>
            <w:tcBorders>
              <w:top w:val="single" w:sz="4" w:space="0" w:color="auto"/>
              <w:left w:val="single" w:sz="4" w:space="0" w:color="auto"/>
              <w:bottom w:val="single" w:sz="4" w:space="0" w:color="auto"/>
              <w:right w:val="single" w:sz="4" w:space="0" w:color="auto"/>
            </w:tcBorders>
          </w:tcPr>
          <w:p w14:paraId="19A1CA4B" w14:textId="77777777" w:rsidR="0029465C" w:rsidRPr="003666DD" w:rsidRDefault="0029465C" w:rsidP="00E33004">
            <w:pPr>
              <w:jc w:val="both"/>
              <w:rPr>
                <w:sz w:val="22"/>
                <w:szCs w:val="22"/>
              </w:rPr>
            </w:pPr>
            <w:r w:rsidRPr="003666DD">
              <w:rPr>
                <w:sz w:val="22"/>
                <w:szCs w:val="22"/>
              </w:rPr>
              <w:t xml:space="preserve">Численность детей от 5 до 18 лет, принявших участие в проведенных школьным </w:t>
            </w:r>
            <w:proofErr w:type="spellStart"/>
            <w:r w:rsidRPr="003666DD">
              <w:rPr>
                <w:sz w:val="22"/>
                <w:szCs w:val="22"/>
              </w:rPr>
              <w:t>Кванториумом</w:t>
            </w:r>
            <w:proofErr w:type="spellEnd"/>
            <w:r w:rsidRPr="003666DD">
              <w:rPr>
                <w:sz w:val="22"/>
                <w:szCs w:val="22"/>
              </w:rPr>
              <w:t xml:space="preserve"> внеклассных мероприятиях (в том числе дистанционных), тематика которых соответствует направлениям деятельности Школьного </w:t>
            </w:r>
            <w:proofErr w:type="spellStart"/>
            <w:r w:rsidRPr="003666DD">
              <w:rPr>
                <w:sz w:val="22"/>
                <w:szCs w:val="22"/>
              </w:rPr>
              <w:t>Кванториума</w:t>
            </w:r>
            <w:proofErr w:type="spellEnd"/>
          </w:p>
        </w:tc>
        <w:tc>
          <w:tcPr>
            <w:tcW w:w="1153" w:type="dxa"/>
            <w:tcBorders>
              <w:top w:val="single" w:sz="4" w:space="0" w:color="auto"/>
              <w:left w:val="single" w:sz="4" w:space="0" w:color="auto"/>
              <w:bottom w:val="single" w:sz="4" w:space="0" w:color="auto"/>
              <w:right w:val="single" w:sz="4" w:space="0" w:color="auto"/>
            </w:tcBorders>
          </w:tcPr>
          <w:p w14:paraId="6EDA6168"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человек в год</w:t>
            </w:r>
          </w:p>
        </w:tc>
        <w:tc>
          <w:tcPr>
            <w:tcW w:w="1978" w:type="dxa"/>
            <w:tcBorders>
              <w:top w:val="single" w:sz="4" w:space="0" w:color="auto"/>
              <w:left w:val="single" w:sz="4" w:space="0" w:color="auto"/>
              <w:bottom w:val="single" w:sz="4" w:space="0" w:color="auto"/>
              <w:right w:val="single" w:sz="4" w:space="0" w:color="auto"/>
            </w:tcBorders>
          </w:tcPr>
          <w:p w14:paraId="4AD7BB88" w14:textId="77777777" w:rsidR="0029465C" w:rsidRPr="003666DD" w:rsidRDefault="0029465C" w:rsidP="00E33004">
            <w:pPr>
              <w:rPr>
                <w:sz w:val="22"/>
                <w:szCs w:val="22"/>
              </w:rPr>
            </w:pPr>
            <w:r w:rsidRPr="003666DD">
              <w:rPr>
                <w:sz w:val="22"/>
                <w:szCs w:val="22"/>
              </w:rPr>
              <w:t xml:space="preserve">показатель характеризует численность детей от 5 до 18 лет, принявших участие в проведенных школьным </w:t>
            </w:r>
            <w:proofErr w:type="spellStart"/>
            <w:r w:rsidRPr="003666DD">
              <w:rPr>
                <w:sz w:val="22"/>
                <w:szCs w:val="22"/>
              </w:rPr>
              <w:t>Кванториумом</w:t>
            </w:r>
            <w:proofErr w:type="spellEnd"/>
            <w:r w:rsidRPr="003666DD">
              <w:rPr>
                <w:sz w:val="22"/>
                <w:szCs w:val="22"/>
              </w:rPr>
              <w:t xml:space="preserve"> внеклассных мероприятиях (в том числе дистанционных), тематика которых соответствует направлениям деятельности Школьного </w:t>
            </w:r>
            <w:proofErr w:type="spellStart"/>
            <w:r w:rsidRPr="003666DD">
              <w:rPr>
                <w:sz w:val="22"/>
                <w:szCs w:val="22"/>
              </w:rPr>
              <w:t>Кванториума</w:t>
            </w:r>
            <w:proofErr w:type="spellEnd"/>
          </w:p>
        </w:tc>
        <w:tc>
          <w:tcPr>
            <w:tcW w:w="1264" w:type="dxa"/>
            <w:tcBorders>
              <w:top w:val="single" w:sz="4" w:space="0" w:color="auto"/>
              <w:left w:val="single" w:sz="4" w:space="0" w:color="auto"/>
              <w:bottom w:val="single" w:sz="4" w:space="0" w:color="auto"/>
              <w:right w:val="single" w:sz="4" w:space="0" w:color="auto"/>
            </w:tcBorders>
          </w:tcPr>
          <w:p w14:paraId="514227D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годовая, на 1 января года, следующего за отчетным</w:t>
            </w:r>
          </w:p>
        </w:tc>
        <w:tc>
          <w:tcPr>
            <w:tcW w:w="1701" w:type="dxa"/>
            <w:tcBorders>
              <w:top w:val="single" w:sz="4" w:space="0" w:color="auto"/>
              <w:left w:val="single" w:sz="4" w:space="0" w:color="auto"/>
              <w:bottom w:val="single" w:sz="4" w:space="0" w:color="auto"/>
              <w:right w:val="single" w:sz="4" w:space="0" w:color="auto"/>
            </w:tcBorders>
          </w:tcPr>
          <w:p w14:paraId="71FF88B2"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w:t>
            </w:r>
          </w:p>
        </w:tc>
        <w:tc>
          <w:tcPr>
            <w:tcW w:w="2409" w:type="dxa"/>
            <w:tcBorders>
              <w:top w:val="single" w:sz="4" w:space="0" w:color="auto"/>
              <w:left w:val="single" w:sz="4" w:space="0" w:color="auto"/>
              <w:bottom w:val="single" w:sz="4" w:space="0" w:color="auto"/>
              <w:right w:val="single" w:sz="4" w:space="0" w:color="auto"/>
            </w:tcBorders>
          </w:tcPr>
          <w:p w14:paraId="732BFED6" w14:textId="77777777" w:rsidR="0029465C" w:rsidRPr="003666DD" w:rsidRDefault="0029465C" w:rsidP="00E33004">
            <w:pPr>
              <w:rPr>
                <w:sz w:val="22"/>
                <w:szCs w:val="22"/>
              </w:rPr>
            </w:pPr>
            <w:r w:rsidRPr="003666DD">
              <w:rPr>
                <w:sz w:val="22"/>
                <w:szCs w:val="22"/>
              </w:rPr>
              <w:t xml:space="preserve">численность детей от 5 до 18 лет, принявших участие в проведенных школьным </w:t>
            </w:r>
            <w:proofErr w:type="spellStart"/>
            <w:r w:rsidRPr="003666DD">
              <w:rPr>
                <w:sz w:val="22"/>
                <w:szCs w:val="22"/>
              </w:rPr>
              <w:t>Кванториумом</w:t>
            </w:r>
            <w:proofErr w:type="spellEnd"/>
            <w:r w:rsidRPr="003666DD">
              <w:rPr>
                <w:sz w:val="22"/>
                <w:szCs w:val="22"/>
              </w:rPr>
              <w:t xml:space="preserve"> внеклассных мероприятиях (в том числе дистанционных), тематика которых соответствует направлениям деятельности Школьного </w:t>
            </w:r>
            <w:proofErr w:type="spellStart"/>
            <w:r w:rsidRPr="003666DD">
              <w:rPr>
                <w:sz w:val="22"/>
                <w:szCs w:val="22"/>
              </w:rPr>
              <w:t>Кванториума</w:t>
            </w:r>
            <w:proofErr w:type="spellEnd"/>
            <w:r w:rsidRPr="003666DD">
              <w:rPr>
                <w:sz w:val="22"/>
                <w:szCs w:val="22"/>
              </w:rPr>
              <w:t xml:space="preserve"> рассчитывается, как 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79DC406A"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lang w:val="en-US"/>
              </w:rPr>
              <w:t>3</w:t>
            </w:r>
          </w:p>
        </w:tc>
        <w:tc>
          <w:tcPr>
            <w:tcW w:w="1559" w:type="dxa"/>
            <w:tcBorders>
              <w:top w:val="single" w:sz="4" w:space="0" w:color="auto"/>
              <w:left w:val="single" w:sz="4" w:space="0" w:color="auto"/>
              <w:bottom w:val="single" w:sz="4" w:space="0" w:color="auto"/>
              <w:right w:val="single" w:sz="4" w:space="0" w:color="auto"/>
            </w:tcBorders>
          </w:tcPr>
          <w:p w14:paraId="11A01946"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муниципальных образовательных учреждений</w:t>
            </w:r>
          </w:p>
        </w:tc>
        <w:tc>
          <w:tcPr>
            <w:tcW w:w="1560" w:type="dxa"/>
            <w:tcBorders>
              <w:top w:val="single" w:sz="4" w:space="0" w:color="auto"/>
              <w:left w:val="single" w:sz="4" w:space="0" w:color="auto"/>
              <w:bottom w:val="single" w:sz="4" w:space="0" w:color="auto"/>
            </w:tcBorders>
          </w:tcPr>
          <w:p w14:paraId="45F6422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272500E6" w14:textId="77777777" w:rsidTr="00E33004">
        <w:tc>
          <w:tcPr>
            <w:tcW w:w="709" w:type="dxa"/>
            <w:tcBorders>
              <w:top w:val="single" w:sz="4" w:space="0" w:color="auto"/>
              <w:bottom w:val="single" w:sz="4" w:space="0" w:color="auto"/>
              <w:right w:val="single" w:sz="4" w:space="0" w:color="auto"/>
            </w:tcBorders>
          </w:tcPr>
          <w:p w14:paraId="3C25097F"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lastRenderedPageBreak/>
              <w:t>2.34</w:t>
            </w:r>
          </w:p>
        </w:tc>
        <w:tc>
          <w:tcPr>
            <w:tcW w:w="2268" w:type="dxa"/>
            <w:tcBorders>
              <w:top w:val="single" w:sz="4" w:space="0" w:color="auto"/>
              <w:left w:val="single" w:sz="4" w:space="0" w:color="auto"/>
              <w:bottom w:val="single" w:sz="4" w:space="0" w:color="auto"/>
              <w:right w:val="single" w:sz="4" w:space="0" w:color="auto"/>
            </w:tcBorders>
          </w:tcPr>
          <w:p w14:paraId="73EA2EFD" w14:textId="77777777" w:rsidR="0029465C" w:rsidRPr="003666DD" w:rsidRDefault="0029465C" w:rsidP="00E33004">
            <w:pPr>
              <w:jc w:val="both"/>
              <w:rPr>
                <w:sz w:val="22"/>
                <w:szCs w:val="22"/>
              </w:rPr>
            </w:pPr>
            <w:r w:rsidRPr="003666DD">
              <w:rPr>
                <w:sz w:val="22"/>
                <w:szCs w:val="22"/>
              </w:rPr>
              <w:t xml:space="preserve">Количество проведенных внеклассных мероприятий (в том числе дистанционных) для детей от 5 до 18 лет, тематика которых соответствует направлениям деятельности Школьного </w:t>
            </w:r>
            <w:proofErr w:type="spellStart"/>
            <w:r w:rsidRPr="003666DD">
              <w:rPr>
                <w:sz w:val="22"/>
                <w:szCs w:val="22"/>
              </w:rPr>
              <w:t>Кванториума</w:t>
            </w:r>
            <w:proofErr w:type="spellEnd"/>
          </w:p>
        </w:tc>
        <w:tc>
          <w:tcPr>
            <w:tcW w:w="1153" w:type="dxa"/>
            <w:tcBorders>
              <w:top w:val="single" w:sz="4" w:space="0" w:color="auto"/>
              <w:left w:val="single" w:sz="4" w:space="0" w:color="auto"/>
              <w:bottom w:val="single" w:sz="4" w:space="0" w:color="auto"/>
              <w:right w:val="single" w:sz="4" w:space="0" w:color="auto"/>
            </w:tcBorders>
          </w:tcPr>
          <w:p w14:paraId="7A19A8A7"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единица в год</w:t>
            </w:r>
          </w:p>
        </w:tc>
        <w:tc>
          <w:tcPr>
            <w:tcW w:w="1978" w:type="dxa"/>
            <w:tcBorders>
              <w:top w:val="single" w:sz="4" w:space="0" w:color="auto"/>
              <w:left w:val="single" w:sz="4" w:space="0" w:color="auto"/>
              <w:bottom w:val="single" w:sz="4" w:space="0" w:color="auto"/>
              <w:right w:val="single" w:sz="4" w:space="0" w:color="auto"/>
            </w:tcBorders>
          </w:tcPr>
          <w:p w14:paraId="4567FB8A" w14:textId="77777777" w:rsidR="0029465C" w:rsidRPr="003666DD" w:rsidRDefault="0029465C" w:rsidP="00E33004">
            <w:pPr>
              <w:rPr>
                <w:sz w:val="22"/>
                <w:szCs w:val="22"/>
              </w:rPr>
            </w:pPr>
            <w:r w:rsidRPr="003666DD">
              <w:rPr>
                <w:sz w:val="22"/>
                <w:szCs w:val="22"/>
              </w:rPr>
              <w:t xml:space="preserve">показатель характеризует количество проведенных внеклассных мероприятий (в том числе дистанционных) для детей от 5 до 18 лет, тематика которых соответствует направлениям деятельности Школьного </w:t>
            </w:r>
            <w:proofErr w:type="spellStart"/>
            <w:r w:rsidRPr="003666DD">
              <w:rPr>
                <w:sz w:val="22"/>
                <w:szCs w:val="22"/>
              </w:rPr>
              <w:t>Кванториума</w:t>
            </w:r>
            <w:proofErr w:type="spellEnd"/>
          </w:p>
        </w:tc>
        <w:tc>
          <w:tcPr>
            <w:tcW w:w="1264" w:type="dxa"/>
            <w:tcBorders>
              <w:top w:val="single" w:sz="4" w:space="0" w:color="auto"/>
              <w:left w:val="single" w:sz="4" w:space="0" w:color="auto"/>
              <w:bottom w:val="single" w:sz="4" w:space="0" w:color="auto"/>
              <w:right w:val="single" w:sz="4" w:space="0" w:color="auto"/>
            </w:tcBorders>
          </w:tcPr>
          <w:p w14:paraId="4129B420"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годовая, на 1 января года, следующего за отчетным</w:t>
            </w:r>
          </w:p>
        </w:tc>
        <w:tc>
          <w:tcPr>
            <w:tcW w:w="1701" w:type="dxa"/>
            <w:tcBorders>
              <w:top w:val="single" w:sz="4" w:space="0" w:color="auto"/>
              <w:left w:val="single" w:sz="4" w:space="0" w:color="auto"/>
              <w:bottom w:val="single" w:sz="4" w:space="0" w:color="auto"/>
              <w:right w:val="single" w:sz="4" w:space="0" w:color="auto"/>
            </w:tcBorders>
          </w:tcPr>
          <w:p w14:paraId="77F0050A"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w:t>
            </w:r>
          </w:p>
        </w:tc>
        <w:tc>
          <w:tcPr>
            <w:tcW w:w="2409" w:type="dxa"/>
            <w:tcBorders>
              <w:top w:val="single" w:sz="4" w:space="0" w:color="auto"/>
              <w:left w:val="single" w:sz="4" w:space="0" w:color="auto"/>
              <w:bottom w:val="single" w:sz="4" w:space="0" w:color="auto"/>
              <w:right w:val="single" w:sz="4" w:space="0" w:color="auto"/>
            </w:tcBorders>
          </w:tcPr>
          <w:p w14:paraId="4DFE5388" w14:textId="77777777" w:rsidR="0029465C" w:rsidRPr="003666DD" w:rsidRDefault="0029465C" w:rsidP="00E33004">
            <w:pPr>
              <w:rPr>
                <w:sz w:val="22"/>
                <w:szCs w:val="22"/>
              </w:rPr>
            </w:pPr>
            <w:r w:rsidRPr="003666DD">
              <w:rPr>
                <w:sz w:val="22"/>
                <w:szCs w:val="22"/>
              </w:rPr>
              <w:t xml:space="preserve">количество проведенных внеклассных мероприятий (в том числе дистанционных) для детей от 5 до 18 лет, тематика которых соответствует направлениям деятельности Школьного </w:t>
            </w:r>
            <w:proofErr w:type="spellStart"/>
            <w:r w:rsidRPr="003666DD">
              <w:rPr>
                <w:sz w:val="22"/>
                <w:szCs w:val="22"/>
              </w:rPr>
              <w:t>Кванториума</w:t>
            </w:r>
            <w:proofErr w:type="spellEnd"/>
            <w:r w:rsidRPr="003666DD">
              <w:rPr>
                <w:sz w:val="22"/>
                <w:szCs w:val="22"/>
              </w:rPr>
              <w:t xml:space="preserve"> рассчитывается, как 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30D76ED6"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lang w:val="en-US"/>
              </w:rPr>
              <w:t>3</w:t>
            </w:r>
          </w:p>
        </w:tc>
        <w:tc>
          <w:tcPr>
            <w:tcW w:w="1559" w:type="dxa"/>
            <w:tcBorders>
              <w:top w:val="single" w:sz="4" w:space="0" w:color="auto"/>
              <w:left w:val="single" w:sz="4" w:space="0" w:color="auto"/>
              <w:bottom w:val="single" w:sz="4" w:space="0" w:color="auto"/>
              <w:right w:val="single" w:sz="4" w:space="0" w:color="auto"/>
            </w:tcBorders>
          </w:tcPr>
          <w:p w14:paraId="53C3C6D5"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муниципальных образовательных учреждений</w:t>
            </w:r>
          </w:p>
        </w:tc>
        <w:tc>
          <w:tcPr>
            <w:tcW w:w="1560" w:type="dxa"/>
            <w:tcBorders>
              <w:top w:val="single" w:sz="4" w:space="0" w:color="auto"/>
              <w:left w:val="single" w:sz="4" w:space="0" w:color="auto"/>
              <w:bottom w:val="single" w:sz="4" w:space="0" w:color="auto"/>
            </w:tcBorders>
          </w:tcPr>
          <w:p w14:paraId="18AFB0F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6371DBA9" w14:textId="77777777" w:rsidTr="00E33004">
        <w:tc>
          <w:tcPr>
            <w:tcW w:w="709" w:type="dxa"/>
            <w:tcBorders>
              <w:top w:val="single" w:sz="4" w:space="0" w:color="auto"/>
              <w:bottom w:val="single" w:sz="4" w:space="0" w:color="auto"/>
              <w:right w:val="single" w:sz="4" w:space="0" w:color="auto"/>
            </w:tcBorders>
          </w:tcPr>
          <w:p w14:paraId="51A0331F"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2.35</w:t>
            </w:r>
          </w:p>
        </w:tc>
        <w:tc>
          <w:tcPr>
            <w:tcW w:w="2268" w:type="dxa"/>
            <w:tcBorders>
              <w:top w:val="single" w:sz="4" w:space="0" w:color="auto"/>
              <w:left w:val="single" w:sz="4" w:space="0" w:color="auto"/>
              <w:bottom w:val="single" w:sz="4" w:space="0" w:color="auto"/>
              <w:right w:val="single" w:sz="4" w:space="0" w:color="auto"/>
            </w:tcBorders>
          </w:tcPr>
          <w:p w14:paraId="09D6159D" w14:textId="77777777" w:rsidR="0029465C" w:rsidRPr="003666DD" w:rsidRDefault="0029465C" w:rsidP="00E33004">
            <w:pPr>
              <w:jc w:val="both"/>
              <w:rPr>
                <w:sz w:val="22"/>
                <w:szCs w:val="22"/>
              </w:rPr>
            </w:pPr>
            <w:r w:rsidRPr="003666DD">
              <w:rPr>
                <w:sz w:val="22"/>
                <w:szCs w:val="22"/>
              </w:rPr>
              <w:t xml:space="preserve">Количество обучающихся 5-11 классов, принявших участие во всероссийской олимпиаде школьников или олимпиадах школьников, проводимых в порядке, устанавливаемом федеральным органом </w:t>
            </w:r>
            <w:r w:rsidRPr="003666DD">
              <w:rPr>
                <w:sz w:val="22"/>
                <w:szCs w:val="22"/>
              </w:rPr>
              <w:lastRenderedPageBreak/>
              <w:t>исполнительной власти не ниже регионального уровня по предметам естественнонаучной, математической или технологической направленности</w:t>
            </w:r>
          </w:p>
        </w:tc>
        <w:tc>
          <w:tcPr>
            <w:tcW w:w="1153" w:type="dxa"/>
            <w:tcBorders>
              <w:top w:val="single" w:sz="4" w:space="0" w:color="auto"/>
              <w:left w:val="single" w:sz="4" w:space="0" w:color="auto"/>
              <w:bottom w:val="single" w:sz="4" w:space="0" w:color="auto"/>
              <w:right w:val="single" w:sz="4" w:space="0" w:color="auto"/>
            </w:tcBorders>
          </w:tcPr>
          <w:p w14:paraId="7507EA58"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человек в год</w:t>
            </w:r>
          </w:p>
        </w:tc>
        <w:tc>
          <w:tcPr>
            <w:tcW w:w="1978" w:type="dxa"/>
            <w:tcBorders>
              <w:top w:val="single" w:sz="4" w:space="0" w:color="auto"/>
              <w:left w:val="single" w:sz="4" w:space="0" w:color="auto"/>
              <w:bottom w:val="single" w:sz="4" w:space="0" w:color="auto"/>
              <w:right w:val="single" w:sz="4" w:space="0" w:color="auto"/>
            </w:tcBorders>
          </w:tcPr>
          <w:p w14:paraId="4BB628A8" w14:textId="77777777" w:rsidR="0029465C" w:rsidRPr="003666DD" w:rsidRDefault="0029465C" w:rsidP="00E33004">
            <w:pPr>
              <w:rPr>
                <w:sz w:val="22"/>
                <w:szCs w:val="22"/>
              </w:rPr>
            </w:pPr>
            <w:r w:rsidRPr="003666DD">
              <w:rPr>
                <w:sz w:val="22"/>
                <w:szCs w:val="22"/>
              </w:rPr>
              <w:t>показатель характеризует количество обучающихся 5-11 классов, принявших участие во всероссийской олимпиаде школьников или олимпиадах школьников, про</w:t>
            </w:r>
            <w:r w:rsidRPr="003666DD">
              <w:rPr>
                <w:sz w:val="22"/>
                <w:szCs w:val="22"/>
              </w:rPr>
              <w:lastRenderedPageBreak/>
              <w:t>водимых в порядке, устанавливаемом федеральным органом исполнительной власти не ниже регионального уровня по предметам естественнонаучной, математической или технологической направленности.</w:t>
            </w:r>
          </w:p>
          <w:p w14:paraId="26428415" w14:textId="77777777" w:rsidR="0029465C" w:rsidRPr="003666DD" w:rsidRDefault="0029465C" w:rsidP="00E33004">
            <w:pPr>
              <w:pStyle w:val="afffa"/>
              <w:rPr>
                <w:rFonts w:ascii="Times New Roman" w:hAnsi="Times New Roman" w:cs="Times New Roman"/>
                <w:sz w:val="22"/>
                <w:szCs w:val="22"/>
              </w:rPr>
            </w:pPr>
          </w:p>
        </w:tc>
        <w:tc>
          <w:tcPr>
            <w:tcW w:w="1264" w:type="dxa"/>
            <w:tcBorders>
              <w:top w:val="single" w:sz="4" w:space="0" w:color="auto"/>
              <w:left w:val="single" w:sz="4" w:space="0" w:color="auto"/>
              <w:bottom w:val="single" w:sz="4" w:space="0" w:color="auto"/>
              <w:right w:val="single" w:sz="4" w:space="0" w:color="auto"/>
            </w:tcBorders>
          </w:tcPr>
          <w:p w14:paraId="60D1E54E"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годовая, на 1 января года, следующего за отчетным</w:t>
            </w:r>
          </w:p>
        </w:tc>
        <w:tc>
          <w:tcPr>
            <w:tcW w:w="1701" w:type="dxa"/>
            <w:tcBorders>
              <w:top w:val="single" w:sz="4" w:space="0" w:color="auto"/>
              <w:left w:val="single" w:sz="4" w:space="0" w:color="auto"/>
              <w:bottom w:val="single" w:sz="4" w:space="0" w:color="auto"/>
              <w:right w:val="single" w:sz="4" w:space="0" w:color="auto"/>
            </w:tcBorders>
          </w:tcPr>
          <w:p w14:paraId="6F56CCB5"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w:t>
            </w:r>
          </w:p>
        </w:tc>
        <w:tc>
          <w:tcPr>
            <w:tcW w:w="2409" w:type="dxa"/>
            <w:tcBorders>
              <w:top w:val="single" w:sz="4" w:space="0" w:color="auto"/>
              <w:left w:val="single" w:sz="4" w:space="0" w:color="auto"/>
              <w:bottom w:val="single" w:sz="4" w:space="0" w:color="auto"/>
              <w:right w:val="single" w:sz="4" w:space="0" w:color="auto"/>
            </w:tcBorders>
          </w:tcPr>
          <w:p w14:paraId="6FF820C1" w14:textId="77777777" w:rsidR="0029465C" w:rsidRPr="003666DD" w:rsidRDefault="0029465C" w:rsidP="00E33004">
            <w:pPr>
              <w:rPr>
                <w:sz w:val="22"/>
                <w:szCs w:val="22"/>
              </w:rPr>
            </w:pPr>
            <w:r w:rsidRPr="003666DD">
              <w:rPr>
                <w:sz w:val="22"/>
                <w:szCs w:val="22"/>
              </w:rPr>
              <w:t xml:space="preserve">количество обучающихся 5-11 классов, принявших участие во всероссийской олимпиаде школьников или олимпиадах школьников, проводимых в порядке, устанавливаемом федеральным органом исполнительной </w:t>
            </w:r>
            <w:r w:rsidRPr="003666DD">
              <w:rPr>
                <w:sz w:val="22"/>
                <w:szCs w:val="22"/>
              </w:rPr>
              <w:lastRenderedPageBreak/>
              <w:t>власти не ниже регионального уровня по предметам естественнонаучной, математической или технологической направленности рассчитывается, как 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1D0D86A0"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lang w:val="en-US"/>
              </w:rPr>
              <w:lastRenderedPageBreak/>
              <w:t>3</w:t>
            </w:r>
          </w:p>
        </w:tc>
        <w:tc>
          <w:tcPr>
            <w:tcW w:w="1559" w:type="dxa"/>
            <w:tcBorders>
              <w:top w:val="single" w:sz="4" w:space="0" w:color="auto"/>
              <w:left w:val="single" w:sz="4" w:space="0" w:color="auto"/>
              <w:bottom w:val="single" w:sz="4" w:space="0" w:color="auto"/>
              <w:right w:val="single" w:sz="4" w:space="0" w:color="auto"/>
            </w:tcBorders>
          </w:tcPr>
          <w:p w14:paraId="2AF25B01"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муниципальных образовательных учреждений</w:t>
            </w:r>
          </w:p>
        </w:tc>
        <w:tc>
          <w:tcPr>
            <w:tcW w:w="1560" w:type="dxa"/>
            <w:tcBorders>
              <w:top w:val="single" w:sz="4" w:space="0" w:color="auto"/>
              <w:left w:val="single" w:sz="4" w:space="0" w:color="auto"/>
              <w:bottom w:val="single" w:sz="4" w:space="0" w:color="auto"/>
            </w:tcBorders>
          </w:tcPr>
          <w:p w14:paraId="2E99F5A7"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59AE1DD4" w14:textId="77777777" w:rsidTr="00E33004">
        <w:tc>
          <w:tcPr>
            <w:tcW w:w="709" w:type="dxa"/>
            <w:tcBorders>
              <w:top w:val="single" w:sz="4" w:space="0" w:color="auto"/>
              <w:bottom w:val="single" w:sz="4" w:space="0" w:color="auto"/>
              <w:right w:val="single" w:sz="4" w:space="0" w:color="auto"/>
            </w:tcBorders>
          </w:tcPr>
          <w:p w14:paraId="2204D3FD"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2.36</w:t>
            </w:r>
          </w:p>
        </w:tc>
        <w:tc>
          <w:tcPr>
            <w:tcW w:w="2268" w:type="dxa"/>
            <w:tcBorders>
              <w:top w:val="single" w:sz="4" w:space="0" w:color="auto"/>
              <w:left w:val="single" w:sz="4" w:space="0" w:color="auto"/>
              <w:bottom w:val="single" w:sz="4" w:space="0" w:color="auto"/>
              <w:right w:val="single" w:sz="4" w:space="0" w:color="auto"/>
            </w:tcBorders>
          </w:tcPr>
          <w:p w14:paraId="2E455279" w14:textId="77777777" w:rsidR="0029465C" w:rsidRPr="003666DD" w:rsidRDefault="0029465C" w:rsidP="00E33004">
            <w:pPr>
              <w:jc w:val="both"/>
              <w:rPr>
                <w:sz w:val="22"/>
                <w:szCs w:val="22"/>
              </w:rPr>
            </w:pPr>
            <w:r w:rsidRPr="003666DD">
              <w:rPr>
                <w:sz w:val="22"/>
                <w:szCs w:val="22"/>
              </w:rPr>
              <w:t xml:space="preserve">Доля педагогических работников Школьного </w:t>
            </w:r>
            <w:proofErr w:type="spellStart"/>
            <w:r w:rsidRPr="003666DD">
              <w:rPr>
                <w:sz w:val="22"/>
                <w:szCs w:val="22"/>
              </w:rPr>
              <w:t>Кванториума</w:t>
            </w:r>
            <w:proofErr w:type="spellEnd"/>
            <w:r w:rsidRPr="003666DD">
              <w:rPr>
                <w:sz w:val="22"/>
                <w:szCs w:val="22"/>
              </w:rPr>
              <w:t>, прошедших обучение по программам из реестра программ повышения квалификации Федерального оператора</w:t>
            </w:r>
          </w:p>
        </w:tc>
        <w:tc>
          <w:tcPr>
            <w:tcW w:w="1153" w:type="dxa"/>
            <w:tcBorders>
              <w:top w:val="single" w:sz="4" w:space="0" w:color="auto"/>
              <w:left w:val="single" w:sz="4" w:space="0" w:color="auto"/>
              <w:bottom w:val="single" w:sz="4" w:space="0" w:color="auto"/>
              <w:right w:val="single" w:sz="4" w:space="0" w:color="auto"/>
            </w:tcBorders>
          </w:tcPr>
          <w:p w14:paraId="3479C353"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tcPr>
          <w:p w14:paraId="3E47190D" w14:textId="77777777" w:rsidR="0029465C" w:rsidRPr="003666DD" w:rsidRDefault="0029465C" w:rsidP="00E33004">
            <w:pPr>
              <w:rPr>
                <w:sz w:val="22"/>
                <w:szCs w:val="22"/>
              </w:rPr>
            </w:pPr>
            <w:r w:rsidRPr="003666DD">
              <w:rPr>
                <w:sz w:val="22"/>
                <w:szCs w:val="22"/>
              </w:rPr>
              <w:t xml:space="preserve">показатель характеризует доля педагогических работников Школьного </w:t>
            </w:r>
            <w:proofErr w:type="spellStart"/>
            <w:r w:rsidRPr="003666DD">
              <w:rPr>
                <w:sz w:val="22"/>
                <w:szCs w:val="22"/>
              </w:rPr>
              <w:t>Кванториума</w:t>
            </w:r>
            <w:proofErr w:type="spellEnd"/>
            <w:r w:rsidRPr="003666DD">
              <w:rPr>
                <w:sz w:val="22"/>
                <w:szCs w:val="22"/>
              </w:rPr>
              <w:t>, прошедших обучение по программам из реестра программ повышения квали</w:t>
            </w:r>
            <w:r w:rsidRPr="003666DD">
              <w:rPr>
                <w:sz w:val="22"/>
                <w:szCs w:val="22"/>
              </w:rPr>
              <w:lastRenderedPageBreak/>
              <w:t>фикации Федерального оператора</w:t>
            </w:r>
          </w:p>
          <w:p w14:paraId="4898CFA7" w14:textId="77777777" w:rsidR="0029465C" w:rsidRPr="003666DD" w:rsidRDefault="0029465C" w:rsidP="00E33004">
            <w:pPr>
              <w:pStyle w:val="afffa"/>
              <w:rPr>
                <w:rFonts w:ascii="Times New Roman" w:hAnsi="Times New Roman" w:cs="Times New Roman"/>
                <w:sz w:val="22"/>
                <w:szCs w:val="22"/>
              </w:rPr>
            </w:pPr>
          </w:p>
        </w:tc>
        <w:tc>
          <w:tcPr>
            <w:tcW w:w="1264" w:type="dxa"/>
            <w:tcBorders>
              <w:top w:val="single" w:sz="4" w:space="0" w:color="auto"/>
              <w:left w:val="single" w:sz="4" w:space="0" w:color="auto"/>
              <w:bottom w:val="single" w:sz="4" w:space="0" w:color="auto"/>
              <w:right w:val="single" w:sz="4" w:space="0" w:color="auto"/>
            </w:tcBorders>
          </w:tcPr>
          <w:p w14:paraId="296321E5"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годовая, на 1 января года, следующего за отчетным</w:t>
            </w:r>
          </w:p>
        </w:tc>
        <w:tc>
          <w:tcPr>
            <w:tcW w:w="1701" w:type="dxa"/>
            <w:tcBorders>
              <w:top w:val="single" w:sz="4" w:space="0" w:color="auto"/>
              <w:left w:val="single" w:sz="4" w:space="0" w:color="auto"/>
              <w:bottom w:val="single" w:sz="4" w:space="0" w:color="auto"/>
              <w:right w:val="single" w:sz="4" w:space="0" w:color="auto"/>
            </w:tcBorders>
          </w:tcPr>
          <w:p w14:paraId="5B181B11"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position w:val="-24"/>
                <w:sz w:val="22"/>
                <w:szCs w:val="22"/>
              </w:rPr>
              <w:object w:dxaOrig="1160" w:dyaOrig="620" w14:anchorId="25ABCA20">
                <v:shape id="_x0000_i1087" type="#_x0000_t75" style="width:64.15pt;height:36pt" o:ole="">
                  <v:imagedata r:id="rId29" o:title=""/>
                </v:shape>
                <o:OLEObject Type="Embed" ProgID="Equation.3" ShapeID="_x0000_i1087" DrawAspect="Content" ObjectID="_1761055077" r:id="rId99"/>
              </w:object>
            </w:r>
          </w:p>
        </w:tc>
        <w:tc>
          <w:tcPr>
            <w:tcW w:w="2409" w:type="dxa"/>
            <w:tcBorders>
              <w:top w:val="single" w:sz="4" w:space="0" w:color="auto"/>
              <w:left w:val="single" w:sz="4" w:space="0" w:color="auto"/>
              <w:bottom w:val="single" w:sz="4" w:space="0" w:color="auto"/>
              <w:right w:val="single" w:sz="4" w:space="0" w:color="auto"/>
            </w:tcBorders>
          </w:tcPr>
          <w:p w14:paraId="46D342F4" w14:textId="77777777" w:rsidR="0029465C" w:rsidRPr="003666DD" w:rsidRDefault="0029465C" w:rsidP="00E33004">
            <w:pPr>
              <w:ind w:firstLine="29"/>
              <w:rPr>
                <w:sz w:val="22"/>
                <w:szCs w:val="22"/>
              </w:rPr>
            </w:pPr>
            <w:r w:rsidRPr="003666DD">
              <w:rPr>
                <w:sz w:val="22"/>
                <w:szCs w:val="22"/>
              </w:rPr>
              <w:t xml:space="preserve">Y - доля педагогических работников Школьного </w:t>
            </w:r>
            <w:proofErr w:type="spellStart"/>
            <w:r w:rsidRPr="003666DD">
              <w:rPr>
                <w:sz w:val="22"/>
                <w:szCs w:val="22"/>
              </w:rPr>
              <w:t>Кванториума</w:t>
            </w:r>
            <w:proofErr w:type="spellEnd"/>
            <w:r w:rsidRPr="003666DD">
              <w:rPr>
                <w:sz w:val="22"/>
                <w:szCs w:val="22"/>
              </w:rPr>
              <w:t>, прошедших обучение по программам из реестра программ повышения квалификации Федерального оператора;</w:t>
            </w:r>
          </w:p>
          <w:p w14:paraId="31BC5412" w14:textId="77777777" w:rsidR="0029465C" w:rsidRPr="003666DD" w:rsidRDefault="0029465C" w:rsidP="00E33004">
            <w:pPr>
              <w:ind w:firstLine="29"/>
              <w:rPr>
                <w:sz w:val="22"/>
                <w:szCs w:val="22"/>
              </w:rPr>
            </w:pPr>
            <w:r w:rsidRPr="003666DD">
              <w:rPr>
                <w:sz w:val="22"/>
                <w:szCs w:val="22"/>
              </w:rPr>
              <w:t xml:space="preserve">X – количество педагогических работников </w:t>
            </w:r>
            <w:r w:rsidRPr="003666DD">
              <w:rPr>
                <w:sz w:val="22"/>
                <w:szCs w:val="22"/>
              </w:rPr>
              <w:lastRenderedPageBreak/>
              <w:t xml:space="preserve">Школьного </w:t>
            </w:r>
            <w:proofErr w:type="spellStart"/>
            <w:r w:rsidRPr="003666DD">
              <w:rPr>
                <w:sz w:val="22"/>
                <w:szCs w:val="22"/>
              </w:rPr>
              <w:t>Кванториума</w:t>
            </w:r>
            <w:proofErr w:type="spellEnd"/>
            <w:r w:rsidRPr="003666DD">
              <w:rPr>
                <w:sz w:val="22"/>
                <w:szCs w:val="22"/>
              </w:rPr>
              <w:t>, прошедших обучение по программам из реестра программ повышения квалификации Федерального оператора;</w:t>
            </w:r>
          </w:p>
          <w:p w14:paraId="20F210AE" w14:textId="77777777" w:rsidR="0029465C" w:rsidRPr="003666DD" w:rsidRDefault="0029465C" w:rsidP="00E33004">
            <w:pPr>
              <w:ind w:firstLine="29"/>
              <w:rPr>
                <w:sz w:val="22"/>
                <w:szCs w:val="22"/>
              </w:rPr>
            </w:pPr>
            <w:r w:rsidRPr="003666DD">
              <w:rPr>
                <w:sz w:val="22"/>
                <w:szCs w:val="22"/>
              </w:rPr>
              <w:t xml:space="preserve">N – общее количество педагогических работников Школьного </w:t>
            </w:r>
            <w:proofErr w:type="spellStart"/>
            <w:r w:rsidRPr="003666DD">
              <w:rPr>
                <w:sz w:val="22"/>
                <w:szCs w:val="22"/>
              </w:rPr>
              <w:t>Кванториума</w:t>
            </w:r>
            <w:proofErr w:type="spellEnd"/>
            <w:r w:rsidRPr="003666DD">
              <w:rPr>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0176AA66"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lang w:val="en-US"/>
              </w:rPr>
              <w:lastRenderedPageBreak/>
              <w:t>3</w:t>
            </w:r>
          </w:p>
        </w:tc>
        <w:tc>
          <w:tcPr>
            <w:tcW w:w="1559" w:type="dxa"/>
            <w:tcBorders>
              <w:top w:val="single" w:sz="4" w:space="0" w:color="auto"/>
              <w:left w:val="single" w:sz="4" w:space="0" w:color="auto"/>
              <w:bottom w:val="single" w:sz="4" w:space="0" w:color="auto"/>
              <w:right w:val="single" w:sz="4" w:space="0" w:color="auto"/>
            </w:tcBorders>
          </w:tcPr>
          <w:p w14:paraId="4073AD9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муниципальных образовательных учреждений</w:t>
            </w:r>
          </w:p>
        </w:tc>
        <w:tc>
          <w:tcPr>
            <w:tcW w:w="1560" w:type="dxa"/>
            <w:tcBorders>
              <w:top w:val="single" w:sz="4" w:space="0" w:color="auto"/>
              <w:left w:val="single" w:sz="4" w:space="0" w:color="auto"/>
              <w:bottom w:val="single" w:sz="4" w:space="0" w:color="auto"/>
            </w:tcBorders>
          </w:tcPr>
          <w:p w14:paraId="30D7964F"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0A314EBD" w14:textId="77777777" w:rsidTr="00E33004">
        <w:tc>
          <w:tcPr>
            <w:tcW w:w="709" w:type="dxa"/>
            <w:tcBorders>
              <w:top w:val="single" w:sz="4" w:space="0" w:color="auto"/>
              <w:bottom w:val="single" w:sz="4" w:space="0" w:color="auto"/>
              <w:right w:val="single" w:sz="4" w:space="0" w:color="auto"/>
            </w:tcBorders>
          </w:tcPr>
          <w:p w14:paraId="07BB32A6"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2.37</w:t>
            </w:r>
          </w:p>
        </w:tc>
        <w:tc>
          <w:tcPr>
            <w:tcW w:w="2268" w:type="dxa"/>
            <w:tcBorders>
              <w:top w:val="single" w:sz="4" w:space="0" w:color="auto"/>
              <w:left w:val="single" w:sz="4" w:space="0" w:color="auto"/>
              <w:bottom w:val="single" w:sz="4" w:space="0" w:color="auto"/>
              <w:right w:val="single" w:sz="4" w:space="0" w:color="auto"/>
            </w:tcBorders>
          </w:tcPr>
          <w:p w14:paraId="3392BB9C" w14:textId="77777777" w:rsidR="0029465C" w:rsidRPr="003666DD" w:rsidRDefault="0029465C" w:rsidP="00E33004">
            <w:pPr>
              <w:jc w:val="both"/>
              <w:rPr>
                <w:sz w:val="22"/>
                <w:szCs w:val="22"/>
              </w:rPr>
            </w:pPr>
            <w:r w:rsidRPr="003666DD">
              <w:rPr>
                <w:sz w:val="22"/>
                <w:szCs w:val="22"/>
              </w:rPr>
              <w:t>Доля выпускников 11 классов, оставшихся для получения образования в области</w:t>
            </w:r>
          </w:p>
        </w:tc>
        <w:tc>
          <w:tcPr>
            <w:tcW w:w="1153" w:type="dxa"/>
            <w:tcBorders>
              <w:top w:val="single" w:sz="4" w:space="0" w:color="auto"/>
              <w:left w:val="single" w:sz="4" w:space="0" w:color="auto"/>
              <w:bottom w:val="single" w:sz="4" w:space="0" w:color="auto"/>
              <w:right w:val="single" w:sz="4" w:space="0" w:color="auto"/>
            </w:tcBorders>
          </w:tcPr>
          <w:p w14:paraId="1F341715"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tcPr>
          <w:p w14:paraId="2C663814"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показатель характеризует долю выпускников 11 классов, оставшихся для получения образования в области, позволяет в динамике оценить результаты реализации </w:t>
            </w:r>
            <w:proofErr w:type="spellStart"/>
            <w:r w:rsidRPr="003666DD">
              <w:rPr>
                <w:rFonts w:ascii="Times New Roman" w:hAnsi="Times New Roman" w:cs="Times New Roman"/>
                <w:sz w:val="22"/>
                <w:szCs w:val="22"/>
              </w:rPr>
              <w:t>меро</w:t>
            </w:r>
            <w:proofErr w:type="spellEnd"/>
            <w:r w:rsidRPr="003666DD">
              <w:rPr>
                <w:rFonts w:ascii="Times New Roman" w:hAnsi="Times New Roman" w:cs="Times New Roman"/>
                <w:sz w:val="22"/>
                <w:szCs w:val="22"/>
              </w:rPr>
              <w:t>-приятий, направленных на выполнение пока</w:t>
            </w:r>
            <w:r w:rsidRPr="003666DD">
              <w:rPr>
                <w:rFonts w:ascii="Times New Roman" w:hAnsi="Times New Roman" w:cs="Times New Roman"/>
                <w:sz w:val="22"/>
                <w:szCs w:val="22"/>
              </w:rPr>
              <w:lastRenderedPageBreak/>
              <w:t>зателей МП «Комплекс мер по развитию кадрового потенциала города» или утвержденных в Паспорте РС «Профориентация как основа управления процессами миграции обучающихся ВО».</w:t>
            </w:r>
          </w:p>
        </w:tc>
        <w:tc>
          <w:tcPr>
            <w:tcW w:w="1264" w:type="dxa"/>
            <w:tcBorders>
              <w:top w:val="single" w:sz="4" w:space="0" w:color="auto"/>
              <w:left w:val="single" w:sz="4" w:space="0" w:color="auto"/>
              <w:bottom w:val="single" w:sz="4" w:space="0" w:color="auto"/>
              <w:right w:val="single" w:sz="4" w:space="0" w:color="auto"/>
            </w:tcBorders>
          </w:tcPr>
          <w:p w14:paraId="68821AA0"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1 раз в год.</w:t>
            </w:r>
          </w:p>
        </w:tc>
        <w:tc>
          <w:tcPr>
            <w:tcW w:w="1701" w:type="dxa"/>
            <w:tcBorders>
              <w:top w:val="single" w:sz="4" w:space="0" w:color="auto"/>
              <w:left w:val="single" w:sz="4" w:space="0" w:color="auto"/>
              <w:bottom w:val="single" w:sz="4" w:space="0" w:color="auto"/>
              <w:right w:val="single" w:sz="4" w:space="0" w:color="auto"/>
            </w:tcBorders>
          </w:tcPr>
          <w:p w14:paraId="62445147"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object w:dxaOrig="1160" w:dyaOrig="620" w14:anchorId="4A7604EB">
                <v:shape id="_x0000_i1088" type="#_x0000_t75" style="width:64.15pt;height:36pt" o:ole="">
                  <v:imagedata r:id="rId29" o:title=""/>
                </v:shape>
                <o:OLEObject Type="Embed" ProgID="Equation.3" ShapeID="_x0000_i1088" DrawAspect="Content" ObjectID="_1761055078" r:id="rId100"/>
              </w:object>
            </w:r>
          </w:p>
        </w:tc>
        <w:tc>
          <w:tcPr>
            <w:tcW w:w="2409" w:type="dxa"/>
            <w:tcBorders>
              <w:top w:val="single" w:sz="4" w:space="0" w:color="auto"/>
              <w:left w:val="single" w:sz="4" w:space="0" w:color="auto"/>
              <w:bottom w:val="single" w:sz="4" w:space="0" w:color="auto"/>
              <w:right w:val="single" w:sz="4" w:space="0" w:color="auto"/>
            </w:tcBorders>
          </w:tcPr>
          <w:p w14:paraId="71EEF2DF"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Y – Доля выпускников 11 классов, оставшихся для получения образования в области. </w:t>
            </w:r>
          </w:p>
          <w:p w14:paraId="76E84C4B"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X – Количество выпускников 11 классов, оставшихся для получения </w:t>
            </w:r>
            <w:proofErr w:type="spellStart"/>
            <w:r w:rsidRPr="003666DD">
              <w:rPr>
                <w:rFonts w:ascii="Times New Roman" w:hAnsi="Times New Roman" w:cs="Times New Roman"/>
                <w:sz w:val="22"/>
                <w:szCs w:val="22"/>
              </w:rPr>
              <w:t>образова-ния</w:t>
            </w:r>
            <w:proofErr w:type="spellEnd"/>
            <w:r w:rsidRPr="003666DD">
              <w:rPr>
                <w:rFonts w:ascii="Times New Roman" w:hAnsi="Times New Roman" w:cs="Times New Roman"/>
                <w:sz w:val="22"/>
                <w:szCs w:val="22"/>
              </w:rPr>
              <w:t xml:space="preserve"> в области. </w:t>
            </w:r>
          </w:p>
          <w:p w14:paraId="48C3E00B"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N – Общее количество выпускников 11 классов общеобразовательных  организаций.</w:t>
            </w:r>
          </w:p>
          <w:p w14:paraId="1D76D725" w14:textId="77777777" w:rsidR="0029465C" w:rsidRPr="003666DD" w:rsidRDefault="0029465C" w:rsidP="00E33004">
            <w:pPr>
              <w:pStyle w:val="afffa"/>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328756A"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3</w:t>
            </w:r>
          </w:p>
          <w:p w14:paraId="722D4E94" w14:textId="77777777" w:rsidR="0029465C" w:rsidRPr="003666DD" w:rsidRDefault="0029465C" w:rsidP="00E33004">
            <w:pPr>
              <w:pStyle w:val="afffa"/>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F2C7355"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муниципальных образовательных учреждений</w:t>
            </w:r>
          </w:p>
        </w:tc>
        <w:tc>
          <w:tcPr>
            <w:tcW w:w="1560" w:type="dxa"/>
            <w:tcBorders>
              <w:top w:val="single" w:sz="4" w:space="0" w:color="auto"/>
              <w:left w:val="single" w:sz="4" w:space="0" w:color="auto"/>
              <w:bottom w:val="single" w:sz="4" w:space="0" w:color="auto"/>
            </w:tcBorders>
          </w:tcPr>
          <w:p w14:paraId="77516F8C"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3E74B6E6" w14:textId="77777777" w:rsidTr="00E33004">
        <w:tc>
          <w:tcPr>
            <w:tcW w:w="709" w:type="dxa"/>
            <w:tcBorders>
              <w:top w:val="single" w:sz="4" w:space="0" w:color="auto"/>
              <w:bottom w:val="single" w:sz="4" w:space="0" w:color="auto"/>
              <w:right w:val="single" w:sz="4" w:space="0" w:color="auto"/>
            </w:tcBorders>
          </w:tcPr>
          <w:p w14:paraId="20A66C53"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2.38</w:t>
            </w:r>
          </w:p>
        </w:tc>
        <w:tc>
          <w:tcPr>
            <w:tcW w:w="2268" w:type="dxa"/>
            <w:tcBorders>
              <w:top w:val="single" w:sz="4" w:space="0" w:color="auto"/>
              <w:left w:val="single" w:sz="4" w:space="0" w:color="auto"/>
              <w:bottom w:val="single" w:sz="4" w:space="0" w:color="auto"/>
              <w:right w:val="single" w:sz="4" w:space="0" w:color="auto"/>
            </w:tcBorders>
          </w:tcPr>
          <w:p w14:paraId="2B966074" w14:textId="77777777" w:rsidR="0029465C" w:rsidRPr="003666DD" w:rsidRDefault="0029465C" w:rsidP="00E33004">
            <w:pPr>
              <w:jc w:val="both"/>
              <w:rPr>
                <w:sz w:val="22"/>
                <w:szCs w:val="22"/>
              </w:rPr>
            </w:pPr>
            <w:r w:rsidRPr="003666DD">
              <w:rPr>
                <w:sz w:val="22"/>
                <w:szCs w:val="22"/>
              </w:rPr>
              <w:t>Доля выпускников 11 классов, оставшихся для получения образования в городе</w:t>
            </w:r>
          </w:p>
        </w:tc>
        <w:tc>
          <w:tcPr>
            <w:tcW w:w="1153" w:type="dxa"/>
            <w:tcBorders>
              <w:top w:val="single" w:sz="4" w:space="0" w:color="auto"/>
              <w:left w:val="single" w:sz="4" w:space="0" w:color="auto"/>
              <w:bottom w:val="single" w:sz="4" w:space="0" w:color="auto"/>
              <w:right w:val="single" w:sz="4" w:space="0" w:color="auto"/>
            </w:tcBorders>
          </w:tcPr>
          <w:p w14:paraId="42FF13BD"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tcPr>
          <w:p w14:paraId="4EA50C15"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показатель характеризует Долю выпускников 11 классов, поступивших в </w:t>
            </w:r>
            <w:proofErr w:type="spellStart"/>
            <w:r w:rsidRPr="003666DD">
              <w:rPr>
                <w:rFonts w:ascii="Times New Roman" w:hAnsi="Times New Roman" w:cs="Times New Roman"/>
                <w:sz w:val="22"/>
                <w:szCs w:val="22"/>
              </w:rPr>
              <w:t>образова</w:t>
            </w:r>
            <w:proofErr w:type="spellEnd"/>
            <w:r w:rsidRPr="003666DD">
              <w:rPr>
                <w:rFonts w:ascii="Times New Roman" w:hAnsi="Times New Roman" w:cs="Times New Roman"/>
                <w:sz w:val="22"/>
                <w:szCs w:val="22"/>
              </w:rPr>
              <w:t xml:space="preserve">-тельные организации города, позволяет в динамике оценить результаты реализации мероприятий, направленных на </w:t>
            </w:r>
            <w:r w:rsidRPr="003666DD">
              <w:rPr>
                <w:rFonts w:ascii="Times New Roman" w:hAnsi="Times New Roman" w:cs="Times New Roman"/>
                <w:sz w:val="22"/>
                <w:szCs w:val="22"/>
              </w:rPr>
              <w:lastRenderedPageBreak/>
              <w:t xml:space="preserve">выполнение показателей МП «Комплекс мер по </w:t>
            </w:r>
            <w:proofErr w:type="spellStart"/>
            <w:r w:rsidRPr="003666DD">
              <w:rPr>
                <w:rFonts w:ascii="Times New Roman" w:hAnsi="Times New Roman" w:cs="Times New Roman"/>
                <w:sz w:val="22"/>
                <w:szCs w:val="22"/>
              </w:rPr>
              <w:t>разви-тию</w:t>
            </w:r>
            <w:proofErr w:type="spellEnd"/>
            <w:r w:rsidRPr="003666DD">
              <w:rPr>
                <w:rFonts w:ascii="Times New Roman" w:hAnsi="Times New Roman" w:cs="Times New Roman"/>
                <w:sz w:val="22"/>
                <w:szCs w:val="22"/>
              </w:rPr>
              <w:t xml:space="preserve"> кадрового потенциала города» или утвержденных в Паспорте РС «Профориентация как основа управления процессами миграции обучающихся ВО».</w:t>
            </w:r>
          </w:p>
        </w:tc>
        <w:tc>
          <w:tcPr>
            <w:tcW w:w="1264" w:type="dxa"/>
            <w:tcBorders>
              <w:top w:val="single" w:sz="4" w:space="0" w:color="auto"/>
              <w:left w:val="single" w:sz="4" w:space="0" w:color="auto"/>
              <w:bottom w:val="single" w:sz="4" w:space="0" w:color="auto"/>
              <w:right w:val="single" w:sz="4" w:space="0" w:color="auto"/>
            </w:tcBorders>
          </w:tcPr>
          <w:p w14:paraId="2CCD53FA"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1 раз в год.</w:t>
            </w:r>
          </w:p>
        </w:tc>
        <w:tc>
          <w:tcPr>
            <w:tcW w:w="1701" w:type="dxa"/>
            <w:tcBorders>
              <w:top w:val="single" w:sz="4" w:space="0" w:color="auto"/>
              <w:left w:val="single" w:sz="4" w:space="0" w:color="auto"/>
              <w:bottom w:val="single" w:sz="4" w:space="0" w:color="auto"/>
              <w:right w:val="single" w:sz="4" w:space="0" w:color="auto"/>
            </w:tcBorders>
          </w:tcPr>
          <w:p w14:paraId="5C1B6932"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object w:dxaOrig="1160" w:dyaOrig="620" w14:anchorId="2CA7764D">
                <v:shape id="_x0000_i1089" type="#_x0000_t75" style="width:64.15pt;height:36pt" o:ole="">
                  <v:imagedata r:id="rId29" o:title=""/>
                </v:shape>
                <o:OLEObject Type="Embed" ProgID="Equation.3" ShapeID="_x0000_i1089" DrawAspect="Content" ObjectID="_1761055079" r:id="rId101"/>
              </w:object>
            </w:r>
          </w:p>
        </w:tc>
        <w:tc>
          <w:tcPr>
            <w:tcW w:w="2409" w:type="dxa"/>
            <w:tcBorders>
              <w:top w:val="single" w:sz="4" w:space="0" w:color="auto"/>
              <w:left w:val="single" w:sz="4" w:space="0" w:color="auto"/>
              <w:bottom w:val="single" w:sz="4" w:space="0" w:color="auto"/>
              <w:right w:val="single" w:sz="4" w:space="0" w:color="auto"/>
            </w:tcBorders>
          </w:tcPr>
          <w:p w14:paraId="229F9907"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Y – Доля выпускников 11 классов, поступивших в образовательные организации города. </w:t>
            </w:r>
          </w:p>
          <w:p w14:paraId="5FBE70AA"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X – Количество выпускников 11 классов, поступивших в образовательные организации города. </w:t>
            </w:r>
          </w:p>
          <w:p w14:paraId="27F522C5"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N – Общее количество выпускников 11 классов общеобразователь</w:t>
            </w:r>
            <w:r w:rsidRPr="003666DD">
              <w:rPr>
                <w:rFonts w:ascii="Times New Roman" w:hAnsi="Times New Roman" w:cs="Times New Roman"/>
                <w:sz w:val="22"/>
                <w:szCs w:val="22"/>
              </w:rPr>
              <w:lastRenderedPageBreak/>
              <w:t>ных  организаций города.</w:t>
            </w:r>
          </w:p>
        </w:tc>
        <w:tc>
          <w:tcPr>
            <w:tcW w:w="1134" w:type="dxa"/>
            <w:tcBorders>
              <w:top w:val="single" w:sz="4" w:space="0" w:color="auto"/>
              <w:left w:val="single" w:sz="4" w:space="0" w:color="auto"/>
              <w:bottom w:val="single" w:sz="4" w:space="0" w:color="auto"/>
              <w:right w:val="single" w:sz="4" w:space="0" w:color="auto"/>
            </w:tcBorders>
          </w:tcPr>
          <w:p w14:paraId="0243A075"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3</w:t>
            </w:r>
          </w:p>
          <w:p w14:paraId="776F6784" w14:textId="77777777" w:rsidR="0029465C" w:rsidRPr="003666DD" w:rsidRDefault="0029465C" w:rsidP="00E33004">
            <w:pPr>
              <w:pStyle w:val="afffa"/>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7E329F2"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муниципальных образовательных учреждений</w:t>
            </w:r>
          </w:p>
        </w:tc>
        <w:tc>
          <w:tcPr>
            <w:tcW w:w="1560" w:type="dxa"/>
            <w:tcBorders>
              <w:top w:val="single" w:sz="4" w:space="0" w:color="auto"/>
              <w:left w:val="single" w:sz="4" w:space="0" w:color="auto"/>
              <w:bottom w:val="single" w:sz="4" w:space="0" w:color="auto"/>
            </w:tcBorders>
          </w:tcPr>
          <w:p w14:paraId="30CCDE30"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08EB0835" w14:textId="77777777" w:rsidTr="00E33004">
        <w:tc>
          <w:tcPr>
            <w:tcW w:w="709" w:type="dxa"/>
            <w:tcBorders>
              <w:top w:val="single" w:sz="4" w:space="0" w:color="auto"/>
              <w:bottom w:val="single" w:sz="4" w:space="0" w:color="auto"/>
              <w:right w:val="single" w:sz="4" w:space="0" w:color="auto"/>
            </w:tcBorders>
          </w:tcPr>
          <w:p w14:paraId="1E9958C5"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2.39</w:t>
            </w:r>
          </w:p>
        </w:tc>
        <w:tc>
          <w:tcPr>
            <w:tcW w:w="2268" w:type="dxa"/>
            <w:tcBorders>
              <w:top w:val="single" w:sz="4" w:space="0" w:color="auto"/>
              <w:left w:val="single" w:sz="4" w:space="0" w:color="auto"/>
              <w:bottom w:val="single" w:sz="4" w:space="0" w:color="auto"/>
              <w:right w:val="single" w:sz="4" w:space="0" w:color="auto"/>
            </w:tcBorders>
          </w:tcPr>
          <w:p w14:paraId="7BEF2E6B" w14:textId="77777777" w:rsidR="0029465C" w:rsidRPr="003666DD" w:rsidRDefault="0029465C" w:rsidP="00E33004">
            <w:pPr>
              <w:jc w:val="both"/>
              <w:rPr>
                <w:sz w:val="22"/>
                <w:szCs w:val="22"/>
              </w:rPr>
            </w:pPr>
            <w:r w:rsidRPr="003666DD">
              <w:rPr>
                <w:sz w:val="22"/>
                <w:szCs w:val="22"/>
              </w:rPr>
              <w:t>Доля выпускников 9 классов, оставшихся для получения образования в области</w:t>
            </w:r>
          </w:p>
        </w:tc>
        <w:tc>
          <w:tcPr>
            <w:tcW w:w="1153" w:type="dxa"/>
            <w:tcBorders>
              <w:top w:val="single" w:sz="4" w:space="0" w:color="auto"/>
              <w:left w:val="single" w:sz="4" w:space="0" w:color="auto"/>
              <w:bottom w:val="single" w:sz="4" w:space="0" w:color="auto"/>
              <w:right w:val="single" w:sz="4" w:space="0" w:color="auto"/>
            </w:tcBorders>
          </w:tcPr>
          <w:p w14:paraId="21D4A932"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tcPr>
          <w:p w14:paraId="766BB36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показатель характеризует Долю выпускников 9 классов, оставшихся для получения образования в области, позволяет в динамике оценить результаты реализации мероприятий, направлен</w:t>
            </w:r>
            <w:r w:rsidRPr="003666DD">
              <w:rPr>
                <w:rFonts w:ascii="Times New Roman" w:hAnsi="Times New Roman" w:cs="Times New Roman"/>
                <w:sz w:val="22"/>
                <w:szCs w:val="22"/>
              </w:rPr>
              <w:lastRenderedPageBreak/>
              <w:t>ных на выполнение показателей МП «Комплекс мер по развитию кадрового потенциала города» или утвержденных в Паспорте РС «Профориентация как основа управления процессами миграции обучающихся ВО».</w:t>
            </w:r>
          </w:p>
        </w:tc>
        <w:tc>
          <w:tcPr>
            <w:tcW w:w="1264" w:type="dxa"/>
            <w:tcBorders>
              <w:top w:val="single" w:sz="4" w:space="0" w:color="auto"/>
              <w:left w:val="single" w:sz="4" w:space="0" w:color="auto"/>
              <w:bottom w:val="single" w:sz="4" w:space="0" w:color="auto"/>
              <w:right w:val="single" w:sz="4" w:space="0" w:color="auto"/>
            </w:tcBorders>
          </w:tcPr>
          <w:p w14:paraId="1CCEB197"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1 раз в год</w:t>
            </w:r>
          </w:p>
        </w:tc>
        <w:tc>
          <w:tcPr>
            <w:tcW w:w="1701" w:type="dxa"/>
            <w:tcBorders>
              <w:top w:val="single" w:sz="4" w:space="0" w:color="auto"/>
              <w:left w:val="single" w:sz="4" w:space="0" w:color="auto"/>
              <w:bottom w:val="single" w:sz="4" w:space="0" w:color="auto"/>
              <w:right w:val="single" w:sz="4" w:space="0" w:color="auto"/>
            </w:tcBorders>
          </w:tcPr>
          <w:p w14:paraId="407FBDCE"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object w:dxaOrig="1160" w:dyaOrig="620" w14:anchorId="2F723407">
                <v:shape id="_x0000_i1090" type="#_x0000_t75" style="width:64.15pt;height:36pt" o:ole="">
                  <v:imagedata r:id="rId29" o:title=""/>
                </v:shape>
                <o:OLEObject Type="Embed" ProgID="Equation.3" ShapeID="_x0000_i1090" DrawAspect="Content" ObjectID="_1761055080" r:id="rId102"/>
              </w:object>
            </w:r>
          </w:p>
        </w:tc>
        <w:tc>
          <w:tcPr>
            <w:tcW w:w="2409" w:type="dxa"/>
            <w:tcBorders>
              <w:top w:val="single" w:sz="4" w:space="0" w:color="auto"/>
              <w:left w:val="single" w:sz="4" w:space="0" w:color="auto"/>
              <w:bottom w:val="single" w:sz="4" w:space="0" w:color="auto"/>
              <w:right w:val="single" w:sz="4" w:space="0" w:color="auto"/>
            </w:tcBorders>
          </w:tcPr>
          <w:p w14:paraId="7FA15A67"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Y – Доля выпускников 9 классов, оставшихся для получения образования в области. </w:t>
            </w:r>
          </w:p>
          <w:p w14:paraId="6C162810"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X – Количество выпускников 9 классов, оставшихся для получения образования в области. </w:t>
            </w:r>
          </w:p>
          <w:p w14:paraId="290BD763"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N – Общее количество выпускников 9 классов общеобразовательных  </w:t>
            </w:r>
            <w:r w:rsidRPr="003666DD">
              <w:rPr>
                <w:rFonts w:ascii="Times New Roman" w:hAnsi="Times New Roman" w:cs="Times New Roman"/>
                <w:sz w:val="22"/>
                <w:szCs w:val="22"/>
              </w:rPr>
              <w:lastRenderedPageBreak/>
              <w:t>организаций города.</w:t>
            </w:r>
          </w:p>
        </w:tc>
        <w:tc>
          <w:tcPr>
            <w:tcW w:w="1134" w:type="dxa"/>
            <w:tcBorders>
              <w:top w:val="single" w:sz="4" w:space="0" w:color="auto"/>
              <w:left w:val="single" w:sz="4" w:space="0" w:color="auto"/>
              <w:bottom w:val="single" w:sz="4" w:space="0" w:color="auto"/>
              <w:right w:val="single" w:sz="4" w:space="0" w:color="auto"/>
            </w:tcBorders>
          </w:tcPr>
          <w:p w14:paraId="4652C842"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3</w:t>
            </w:r>
          </w:p>
          <w:p w14:paraId="70D956E7" w14:textId="77777777" w:rsidR="0029465C" w:rsidRPr="003666DD" w:rsidRDefault="0029465C" w:rsidP="00E33004">
            <w:pPr>
              <w:pStyle w:val="afffa"/>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CE7CE55"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муниципальных образовательных учреждений</w:t>
            </w:r>
          </w:p>
        </w:tc>
        <w:tc>
          <w:tcPr>
            <w:tcW w:w="1560" w:type="dxa"/>
            <w:tcBorders>
              <w:top w:val="single" w:sz="4" w:space="0" w:color="auto"/>
              <w:left w:val="single" w:sz="4" w:space="0" w:color="auto"/>
              <w:bottom w:val="single" w:sz="4" w:space="0" w:color="auto"/>
            </w:tcBorders>
          </w:tcPr>
          <w:p w14:paraId="43E37ACE"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340ECB8F" w14:textId="77777777" w:rsidTr="00E33004">
        <w:tc>
          <w:tcPr>
            <w:tcW w:w="709" w:type="dxa"/>
            <w:tcBorders>
              <w:top w:val="single" w:sz="4" w:space="0" w:color="auto"/>
              <w:bottom w:val="single" w:sz="4" w:space="0" w:color="auto"/>
              <w:right w:val="single" w:sz="4" w:space="0" w:color="auto"/>
            </w:tcBorders>
          </w:tcPr>
          <w:p w14:paraId="3BA684CA"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2.40</w:t>
            </w:r>
          </w:p>
        </w:tc>
        <w:tc>
          <w:tcPr>
            <w:tcW w:w="2268" w:type="dxa"/>
            <w:tcBorders>
              <w:top w:val="single" w:sz="4" w:space="0" w:color="auto"/>
              <w:left w:val="single" w:sz="4" w:space="0" w:color="auto"/>
              <w:bottom w:val="single" w:sz="4" w:space="0" w:color="auto"/>
              <w:right w:val="single" w:sz="4" w:space="0" w:color="auto"/>
            </w:tcBorders>
          </w:tcPr>
          <w:p w14:paraId="7E41014F" w14:textId="77777777" w:rsidR="0029465C" w:rsidRPr="003666DD" w:rsidRDefault="0029465C" w:rsidP="00E33004">
            <w:pPr>
              <w:jc w:val="both"/>
              <w:rPr>
                <w:sz w:val="22"/>
                <w:szCs w:val="22"/>
              </w:rPr>
            </w:pPr>
            <w:r w:rsidRPr="003666DD">
              <w:rPr>
                <w:sz w:val="22"/>
                <w:szCs w:val="22"/>
              </w:rPr>
              <w:t>Доля выпускников 9 классов, оставшихся для получения образования в городе</w:t>
            </w:r>
          </w:p>
        </w:tc>
        <w:tc>
          <w:tcPr>
            <w:tcW w:w="1153" w:type="dxa"/>
            <w:tcBorders>
              <w:top w:val="single" w:sz="4" w:space="0" w:color="auto"/>
              <w:left w:val="single" w:sz="4" w:space="0" w:color="auto"/>
              <w:bottom w:val="single" w:sz="4" w:space="0" w:color="auto"/>
              <w:right w:val="single" w:sz="4" w:space="0" w:color="auto"/>
            </w:tcBorders>
          </w:tcPr>
          <w:p w14:paraId="1EDC424A"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tcPr>
          <w:p w14:paraId="02E7DDD7"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показатель характеризует долю выпускников 9 классов, поступивших в образовательные организации города, позволяет в динамике оценить результаты реализации мероприятий, направлен</w:t>
            </w:r>
            <w:r w:rsidRPr="003666DD">
              <w:rPr>
                <w:rFonts w:ascii="Times New Roman" w:hAnsi="Times New Roman" w:cs="Times New Roman"/>
                <w:sz w:val="22"/>
                <w:szCs w:val="22"/>
              </w:rPr>
              <w:lastRenderedPageBreak/>
              <w:t>ных на выполнение показателей МП «Комплекс мер по развитию кадрового потенциала города» или утвержденных в Паспорте РС «Профориентация как основа управления процессами миграции обучающихся ВО».</w:t>
            </w:r>
          </w:p>
        </w:tc>
        <w:tc>
          <w:tcPr>
            <w:tcW w:w="1264" w:type="dxa"/>
            <w:tcBorders>
              <w:top w:val="single" w:sz="4" w:space="0" w:color="auto"/>
              <w:left w:val="single" w:sz="4" w:space="0" w:color="auto"/>
              <w:bottom w:val="single" w:sz="4" w:space="0" w:color="auto"/>
              <w:right w:val="single" w:sz="4" w:space="0" w:color="auto"/>
            </w:tcBorders>
          </w:tcPr>
          <w:p w14:paraId="14362320"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1 раз в год</w:t>
            </w:r>
          </w:p>
        </w:tc>
        <w:tc>
          <w:tcPr>
            <w:tcW w:w="1701" w:type="dxa"/>
            <w:tcBorders>
              <w:top w:val="single" w:sz="4" w:space="0" w:color="auto"/>
              <w:left w:val="single" w:sz="4" w:space="0" w:color="auto"/>
              <w:bottom w:val="single" w:sz="4" w:space="0" w:color="auto"/>
              <w:right w:val="single" w:sz="4" w:space="0" w:color="auto"/>
            </w:tcBorders>
          </w:tcPr>
          <w:p w14:paraId="7BEE47EF"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object w:dxaOrig="1160" w:dyaOrig="620" w14:anchorId="4B42B208">
                <v:shape id="_x0000_i1091" type="#_x0000_t75" style="width:64.15pt;height:36pt" o:ole="">
                  <v:imagedata r:id="rId29" o:title=""/>
                </v:shape>
                <o:OLEObject Type="Embed" ProgID="Equation.3" ShapeID="_x0000_i1091" DrawAspect="Content" ObjectID="_1761055081" r:id="rId103"/>
              </w:object>
            </w:r>
          </w:p>
        </w:tc>
        <w:tc>
          <w:tcPr>
            <w:tcW w:w="2409" w:type="dxa"/>
            <w:tcBorders>
              <w:top w:val="single" w:sz="4" w:space="0" w:color="auto"/>
              <w:left w:val="single" w:sz="4" w:space="0" w:color="auto"/>
              <w:bottom w:val="single" w:sz="4" w:space="0" w:color="auto"/>
              <w:right w:val="single" w:sz="4" w:space="0" w:color="auto"/>
            </w:tcBorders>
          </w:tcPr>
          <w:p w14:paraId="7F4A8D56"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Y – Доля выпускников 9 классов, поступивших в образовательные организации города. </w:t>
            </w:r>
          </w:p>
          <w:p w14:paraId="6A1D23A3"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X – Количество выпускников 9 классов, поступивших в образовательные организации города. </w:t>
            </w:r>
          </w:p>
          <w:p w14:paraId="7AED06BE"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N – Общее количество выпускников 9 классов общеобразовательных </w:t>
            </w:r>
            <w:r w:rsidRPr="003666DD">
              <w:rPr>
                <w:rFonts w:ascii="Times New Roman" w:hAnsi="Times New Roman" w:cs="Times New Roman"/>
                <w:sz w:val="22"/>
                <w:szCs w:val="22"/>
              </w:rPr>
              <w:lastRenderedPageBreak/>
              <w:t>организаций города.</w:t>
            </w:r>
          </w:p>
        </w:tc>
        <w:tc>
          <w:tcPr>
            <w:tcW w:w="1134" w:type="dxa"/>
            <w:tcBorders>
              <w:top w:val="single" w:sz="4" w:space="0" w:color="auto"/>
              <w:left w:val="single" w:sz="4" w:space="0" w:color="auto"/>
              <w:bottom w:val="single" w:sz="4" w:space="0" w:color="auto"/>
              <w:right w:val="single" w:sz="4" w:space="0" w:color="auto"/>
            </w:tcBorders>
          </w:tcPr>
          <w:p w14:paraId="7228A1C1"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3</w:t>
            </w:r>
          </w:p>
          <w:p w14:paraId="1BD25756" w14:textId="77777777" w:rsidR="0029465C" w:rsidRPr="003666DD" w:rsidRDefault="0029465C" w:rsidP="00E33004">
            <w:pPr>
              <w:pStyle w:val="afffa"/>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F6D3935"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муниципальных образовательных учреждений</w:t>
            </w:r>
          </w:p>
        </w:tc>
        <w:tc>
          <w:tcPr>
            <w:tcW w:w="1560" w:type="dxa"/>
            <w:tcBorders>
              <w:top w:val="single" w:sz="4" w:space="0" w:color="auto"/>
              <w:left w:val="single" w:sz="4" w:space="0" w:color="auto"/>
              <w:bottom w:val="single" w:sz="4" w:space="0" w:color="auto"/>
            </w:tcBorders>
          </w:tcPr>
          <w:p w14:paraId="4C38A495"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43C95865" w14:textId="77777777" w:rsidTr="00E33004">
        <w:tc>
          <w:tcPr>
            <w:tcW w:w="709" w:type="dxa"/>
            <w:tcBorders>
              <w:top w:val="single" w:sz="4" w:space="0" w:color="auto"/>
              <w:bottom w:val="single" w:sz="4" w:space="0" w:color="auto"/>
              <w:right w:val="single" w:sz="4" w:space="0" w:color="auto"/>
            </w:tcBorders>
          </w:tcPr>
          <w:p w14:paraId="36A40836"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2.41</w:t>
            </w:r>
          </w:p>
        </w:tc>
        <w:tc>
          <w:tcPr>
            <w:tcW w:w="2268" w:type="dxa"/>
            <w:tcBorders>
              <w:top w:val="single" w:sz="4" w:space="0" w:color="auto"/>
              <w:left w:val="single" w:sz="4" w:space="0" w:color="auto"/>
              <w:bottom w:val="single" w:sz="4" w:space="0" w:color="auto"/>
              <w:right w:val="single" w:sz="4" w:space="0" w:color="auto"/>
            </w:tcBorders>
          </w:tcPr>
          <w:p w14:paraId="4DDBE299" w14:textId="77777777" w:rsidR="0029465C" w:rsidRPr="003666DD" w:rsidRDefault="0029465C" w:rsidP="00E33004">
            <w:pPr>
              <w:jc w:val="both"/>
              <w:rPr>
                <w:sz w:val="22"/>
                <w:szCs w:val="22"/>
              </w:rPr>
            </w:pPr>
            <w:r w:rsidRPr="003666DD">
              <w:rPr>
                <w:sz w:val="22"/>
                <w:szCs w:val="22"/>
              </w:rPr>
              <w:t>Доля несовершеннолетних, вовлеченных в мероприятия региональных планов по реализации Стратегии развития воспитания в Российской Федерации на период до 2025 года</w:t>
            </w:r>
          </w:p>
        </w:tc>
        <w:tc>
          <w:tcPr>
            <w:tcW w:w="1153" w:type="dxa"/>
            <w:tcBorders>
              <w:top w:val="single" w:sz="4" w:space="0" w:color="auto"/>
              <w:left w:val="single" w:sz="4" w:space="0" w:color="auto"/>
              <w:bottom w:val="single" w:sz="4" w:space="0" w:color="auto"/>
              <w:right w:val="single" w:sz="4" w:space="0" w:color="auto"/>
            </w:tcBorders>
          </w:tcPr>
          <w:p w14:paraId="0790DF67"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tcPr>
          <w:p w14:paraId="5BD72166"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показатель характеризует долю обучающихся образовательных организаций, вовлеченных в мероприятия муниципальных и региональных планов по реализации Страте-</w:t>
            </w:r>
            <w:proofErr w:type="spellStart"/>
            <w:r w:rsidRPr="003666DD">
              <w:rPr>
                <w:rFonts w:ascii="Times New Roman" w:hAnsi="Times New Roman" w:cs="Times New Roman"/>
                <w:sz w:val="22"/>
                <w:szCs w:val="22"/>
              </w:rPr>
              <w:t>гии</w:t>
            </w:r>
            <w:proofErr w:type="spellEnd"/>
            <w:r w:rsidRPr="003666DD">
              <w:rPr>
                <w:rFonts w:ascii="Times New Roman" w:hAnsi="Times New Roman" w:cs="Times New Roman"/>
                <w:sz w:val="22"/>
                <w:szCs w:val="22"/>
              </w:rPr>
              <w:t xml:space="preserve"> развития воспитания в </w:t>
            </w:r>
            <w:r w:rsidRPr="003666DD">
              <w:rPr>
                <w:rFonts w:ascii="Times New Roman" w:hAnsi="Times New Roman" w:cs="Times New Roman"/>
                <w:sz w:val="22"/>
                <w:szCs w:val="22"/>
              </w:rPr>
              <w:lastRenderedPageBreak/>
              <w:t>Российской Федерации на период до 2025 года, позволяет в динамике оценить результаты реализации мероприятий, направленных на повышение эффективности воспитательной деятельности в образовательных организациях.</w:t>
            </w:r>
          </w:p>
        </w:tc>
        <w:tc>
          <w:tcPr>
            <w:tcW w:w="1264" w:type="dxa"/>
            <w:tcBorders>
              <w:top w:val="single" w:sz="4" w:space="0" w:color="auto"/>
              <w:left w:val="single" w:sz="4" w:space="0" w:color="auto"/>
              <w:bottom w:val="single" w:sz="4" w:space="0" w:color="auto"/>
              <w:right w:val="single" w:sz="4" w:space="0" w:color="auto"/>
            </w:tcBorders>
          </w:tcPr>
          <w:p w14:paraId="67291B9F"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1 раз в год</w:t>
            </w:r>
          </w:p>
        </w:tc>
        <w:tc>
          <w:tcPr>
            <w:tcW w:w="1701" w:type="dxa"/>
            <w:tcBorders>
              <w:top w:val="single" w:sz="4" w:space="0" w:color="auto"/>
              <w:left w:val="single" w:sz="4" w:space="0" w:color="auto"/>
              <w:bottom w:val="single" w:sz="4" w:space="0" w:color="auto"/>
              <w:right w:val="single" w:sz="4" w:space="0" w:color="auto"/>
            </w:tcBorders>
          </w:tcPr>
          <w:p w14:paraId="2F158D3C"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object w:dxaOrig="1160" w:dyaOrig="620" w14:anchorId="58B4AD4E">
                <v:shape id="_x0000_i1092" type="#_x0000_t75" style="width:64.15pt;height:36pt" o:ole="">
                  <v:imagedata r:id="rId104" o:title=""/>
                </v:shape>
                <o:OLEObject Type="Embed" ProgID="Equation.3" ShapeID="_x0000_i1092" DrawAspect="Content" ObjectID="_1761055082" r:id="rId105"/>
              </w:object>
            </w:r>
          </w:p>
        </w:tc>
        <w:tc>
          <w:tcPr>
            <w:tcW w:w="2409" w:type="dxa"/>
            <w:tcBorders>
              <w:top w:val="single" w:sz="4" w:space="0" w:color="auto"/>
              <w:left w:val="single" w:sz="4" w:space="0" w:color="auto"/>
              <w:bottom w:val="single" w:sz="4" w:space="0" w:color="auto"/>
              <w:right w:val="single" w:sz="4" w:space="0" w:color="auto"/>
            </w:tcBorders>
          </w:tcPr>
          <w:p w14:paraId="68D814E8"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Y – Доля обучающихся образовательных организаций, вовлеченных в мероприятия муниципальных и региональных планов по реализации Стратегии развития воспитания в Российской Федерации на период до 2025 года. </w:t>
            </w:r>
          </w:p>
          <w:p w14:paraId="44A6E784"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X – Количество обуча</w:t>
            </w:r>
            <w:r w:rsidRPr="003666DD">
              <w:rPr>
                <w:rFonts w:ascii="Times New Roman" w:hAnsi="Times New Roman" w:cs="Times New Roman"/>
                <w:sz w:val="22"/>
                <w:szCs w:val="22"/>
              </w:rPr>
              <w:lastRenderedPageBreak/>
              <w:t xml:space="preserve">ющихся образовательных организаций, вовлеченных в мероприятия муниципальных и региональных планов по реализации Стратегии развития воспитания в Российской Федерации на период до 2025 года. </w:t>
            </w:r>
          </w:p>
          <w:p w14:paraId="520C879F"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N – Общее количество обучающихся общеобразовательных организаций города.</w:t>
            </w:r>
          </w:p>
        </w:tc>
        <w:tc>
          <w:tcPr>
            <w:tcW w:w="1134" w:type="dxa"/>
            <w:tcBorders>
              <w:top w:val="single" w:sz="4" w:space="0" w:color="auto"/>
              <w:left w:val="single" w:sz="4" w:space="0" w:color="auto"/>
              <w:bottom w:val="single" w:sz="4" w:space="0" w:color="auto"/>
              <w:right w:val="single" w:sz="4" w:space="0" w:color="auto"/>
            </w:tcBorders>
          </w:tcPr>
          <w:p w14:paraId="45BBC257"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3</w:t>
            </w:r>
          </w:p>
          <w:p w14:paraId="4F1B6CCE" w14:textId="77777777" w:rsidR="0029465C" w:rsidRPr="003666DD" w:rsidRDefault="0029465C" w:rsidP="00E33004">
            <w:pPr>
              <w:pStyle w:val="afffa"/>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A29F592"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муниципальных образовательных учреждений</w:t>
            </w:r>
          </w:p>
        </w:tc>
        <w:tc>
          <w:tcPr>
            <w:tcW w:w="1560" w:type="dxa"/>
            <w:tcBorders>
              <w:top w:val="single" w:sz="4" w:space="0" w:color="auto"/>
              <w:left w:val="single" w:sz="4" w:space="0" w:color="auto"/>
              <w:bottom w:val="single" w:sz="4" w:space="0" w:color="auto"/>
            </w:tcBorders>
          </w:tcPr>
          <w:p w14:paraId="66BEE0F7"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17D54E3E" w14:textId="77777777" w:rsidTr="00E33004">
        <w:tc>
          <w:tcPr>
            <w:tcW w:w="709" w:type="dxa"/>
            <w:tcBorders>
              <w:top w:val="single" w:sz="4" w:space="0" w:color="auto"/>
              <w:bottom w:val="single" w:sz="4" w:space="0" w:color="auto"/>
              <w:right w:val="single" w:sz="4" w:space="0" w:color="auto"/>
            </w:tcBorders>
          </w:tcPr>
          <w:p w14:paraId="1E50ED6A"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2.42</w:t>
            </w:r>
          </w:p>
        </w:tc>
        <w:tc>
          <w:tcPr>
            <w:tcW w:w="2268" w:type="dxa"/>
            <w:tcBorders>
              <w:top w:val="single" w:sz="4" w:space="0" w:color="auto"/>
              <w:left w:val="single" w:sz="4" w:space="0" w:color="auto"/>
              <w:bottom w:val="single" w:sz="4" w:space="0" w:color="auto"/>
              <w:right w:val="single" w:sz="4" w:space="0" w:color="auto"/>
            </w:tcBorders>
          </w:tcPr>
          <w:p w14:paraId="21B0C35E" w14:textId="77777777" w:rsidR="0029465C" w:rsidRPr="003666DD" w:rsidRDefault="0029465C" w:rsidP="00E33004">
            <w:pPr>
              <w:pStyle w:val="afffa"/>
              <w:rPr>
                <w:rFonts w:ascii="Times New Roman" w:hAnsi="Times New Roman" w:cs="Times New Roman"/>
                <w:sz w:val="22"/>
                <w:szCs w:val="22"/>
              </w:rPr>
            </w:pPr>
            <w:r w:rsidRPr="003666DD">
              <w:rPr>
                <w:rFonts w:ascii="Times New Roman" w:eastAsia="Calibri" w:hAnsi="Times New Roman" w:cs="Times New Roman"/>
                <w:sz w:val="22"/>
                <w:szCs w:val="22"/>
                <w:lang w:eastAsia="en-US"/>
              </w:rPr>
              <w:t>Численность детских и молодежных общественных объединений, действующих в образовательных организациях</w:t>
            </w:r>
          </w:p>
        </w:tc>
        <w:tc>
          <w:tcPr>
            <w:tcW w:w="1153" w:type="dxa"/>
            <w:tcBorders>
              <w:top w:val="single" w:sz="4" w:space="0" w:color="auto"/>
              <w:left w:val="single" w:sz="4" w:space="0" w:color="auto"/>
              <w:bottom w:val="single" w:sz="4" w:space="0" w:color="auto"/>
              <w:right w:val="single" w:sz="4" w:space="0" w:color="auto"/>
            </w:tcBorders>
          </w:tcPr>
          <w:p w14:paraId="1543A80C"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кол-во объединений</w:t>
            </w:r>
          </w:p>
        </w:tc>
        <w:tc>
          <w:tcPr>
            <w:tcW w:w="1978" w:type="dxa"/>
            <w:tcBorders>
              <w:top w:val="single" w:sz="4" w:space="0" w:color="auto"/>
              <w:left w:val="single" w:sz="4" w:space="0" w:color="auto"/>
              <w:bottom w:val="single" w:sz="4" w:space="0" w:color="auto"/>
              <w:right w:val="single" w:sz="4" w:space="0" w:color="auto"/>
            </w:tcBorders>
          </w:tcPr>
          <w:p w14:paraId="5F927EFE"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показатель характеризует количество детских и молодежных общественных объединений, действующих в образовательных организациях, позволяет в динамике оценить </w:t>
            </w:r>
            <w:r w:rsidRPr="003666DD">
              <w:rPr>
                <w:rFonts w:ascii="Times New Roman" w:hAnsi="Times New Roman" w:cs="Times New Roman"/>
                <w:sz w:val="22"/>
                <w:szCs w:val="22"/>
              </w:rPr>
              <w:lastRenderedPageBreak/>
              <w:t>результаты реализации мероприятий, направленных на повышение эффективности воспитательной деятельности в образовательных организациях.</w:t>
            </w:r>
          </w:p>
        </w:tc>
        <w:tc>
          <w:tcPr>
            <w:tcW w:w="1264" w:type="dxa"/>
            <w:tcBorders>
              <w:top w:val="single" w:sz="4" w:space="0" w:color="auto"/>
              <w:left w:val="single" w:sz="4" w:space="0" w:color="auto"/>
              <w:bottom w:val="single" w:sz="4" w:space="0" w:color="auto"/>
              <w:right w:val="single" w:sz="4" w:space="0" w:color="auto"/>
            </w:tcBorders>
          </w:tcPr>
          <w:p w14:paraId="121EBDAD"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1 раз в год</w:t>
            </w:r>
          </w:p>
        </w:tc>
        <w:tc>
          <w:tcPr>
            <w:tcW w:w="1701" w:type="dxa"/>
            <w:tcBorders>
              <w:top w:val="single" w:sz="4" w:space="0" w:color="auto"/>
              <w:left w:val="single" w:sz="4" w:space="0" w:color="auto"/>
              <w:bottom w:val="single" w:sz="4" w:space="0" w:color="auto"/>
              <w:right w:val="single" w:sz="4" w:space="0" w:color="auto"/>
            </w:tcBorders>
          </w:tcPr>
          <w:p w14:paraId="405F62CD"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суммарное значение.</w:t>
            </w:r>
          </w:p>
        </w:tc>
        <w:tc>
          <w:tcPr>
            <w:tcW w:w="2409" w:type="dxa"/>
            <w:tcBorders>
              <w:top w:val="single" w:sz="4" w:space="0" w:color="auto"/>
              <w:left w:val="single" w:sz="4" w:space="0" w:color="auto"/>
              <w:bottom w:val="single" w:sz="4" w:space="0" w:color="auto"/>
              <w:right w:val="single" w:sz="4" w:space="0" w:color="auto"/>
            </w:tcBorders>
          </w:tcPr>
          <w:p w14:paraId="265E1ADB"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Численность детских и молодежных общественных объединений, действующих в образовательных организациях, как 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033908DF"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3</w:t>
            </w:r>
          </w:p>
          <w:p w14:paraId="3E16072A" w14:textId="77777777" w:rsidR="0029465C" w:rsidRPr="003666DD" w:rsidRDefault="0029465C" w:rsidP="00E33004">
            <w:pPr>
              <w:pStyle w:val="afffa"/>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E1D99EB"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муниципальных образовательных учреждений</w:t>
            </w:r>
          </w:p>
        </w:tc>
        <w:tc>
          <w:tcPr>
            <w:tcW w:w="1560" w:type="dxa"/>
            <w:tcBorders>
              <w:top w:val="single" w:sz="4" w:space="0" w:color="auto"/>
              <w:left w:val="single" w:sz="4" w:space="0" w:color="auto"/>
              <w:bottom w:val="single" w:sz="4" w:space="0" w:color="auto"/>
            </w:tcBorders>
          </w:tcPr>
          <w:p w14:paraId="00A6BE0B"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2D385F95" w14:textId="77777777" w:rsidTr="00E33004">
        <w:tc>
          <w:tcPr>
            <w:tcW w:w="709" w:type="dxa"/>
            <w:tcBorders>
              <w:top w:val="single" w:sz="4" w:space="0" w:color="auto"/>
              <w:bottom w:val="single" w:sz="4" w:space="0" w:color="auto"/>
              <w:right w:val="single" w:sz="4" w:space="0" w:color="auto"/>
            </w:tcBorders>
          </w:tcPr>
          <w:p w14:paraId="6D27545F"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2.43</w:t>
            </w:r>
          </w:p>
        </w:tc>
        <w:tc>
          <w:tcPr>
            <w:tcW w:w="2268" w:type="dxa"/>
            <w:tcBorders>
              <w:top w:val="single" w:sz="4" w:space="0" w:color="auto"/>
              <w:left w:val="single" w:sz="4" w:space="0" w:color="auto"/>
              <w:bottom w:val="single" w:sz="4" w:space="0" w:color="auto"/>
              <w:right w:val="single" w:sz="4" w:space="0" w:color="auto"/>
            </w:tcBorders>
          </w:tcPr>
          <w:p w14:paraId="18DCC088" w14:textId="77777777" w:rsidR="0029465C" w:rsidRPr="003666DD" w:rsidRDefault="0029465C" w:rsidP="00E33004">
            <w:pPr>
              <w:jc w:val="both"/>
              <w:rPr>
                <w:sz w:val="22"/>
                <w:szCs w:val="22"/>
              </w:rPr>
            </w:pPr>
            <w:r w:rsidRPr="003666DD">
              <w:rPr>
                <w:sz w:val="22"/>
                <w:szCs w:val="22"/>
              </w:rPr>
              <w:t>Доля обучающихся образовательных организаций, вовлеченных в деятельность детских общественных объединений, добровольческих (волонтерских) отрядов, органов школьного ученического самоуправления</w:t>
            </w:r>
          </w:p>
        </w:tc>
        <w:tc>
          <w:tcPr>
            <w:tcW w:w="1153" w:type="dxa"/>
            <w:tcBorders>
              <w:top w:val="single" w:sz="4" w:space="0" w:color="auto"/>
              <w:left w:val="single" w:sz="4" w:space="0" w:color="auto"/>
              <w:bottom w:val="single" w:sz="4" w:space="0" w:color="auto"/>
              <w:right w:val="single" w:sz="4" w:space="0" w:color="auto"/>
            </w:tcBorders>
          </w:tcPr>
          <w:p w14:paraId="67D2CE96"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tcPr>
          <w:p w14:paraId="1D4C3EA4"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показатель характеризует долю обучающихся образовательных организаций, вовлечённых в деятельность детских общественных объединений, добровольческих (волонтерских) отрядов, органов школьного ученического самоуправления.</w:t>
            </w:r>
          </w:p>
        </w:tc>
        <w:tc>
          <w:tcPr>
            <w:tcW w:w="1264" w:type="dxa"/>
            <w:tcBorders>
              <w:top w:val="single" w:sz="4" w:space="0" w:color="auto"/>
              <w:left w:val="single" w:sz="4" w:space="0" w:color="auto"/>
              <w:bottom w:val="single" w:sz="4" w:space="0" w:color="auto"/>
              <w:right w:val="single" w:sz="4" w:space="0" w:color="auto"/>
            </w:tcBorders>
          </w:tcPr>
          <w:p w14:paraId="110BCD82"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1 раз в год</w:t>
            </w:r>
          </w:p>
        </w:tc>
        <w:tc>
          <w:tcPr>
            <w:tcW w:w="1701" w:type="dxa"/>
            <w:tcBorders>
              <w:top w:val="single" w:sz="4" w:space="0" w:color="auto"/>
              <w:left w:val="single" w:sz="4" w:space="0" w:color="auto"/>
              <w:bottom w:val="single" w:sz="4" w:space="0" w:color="auto"/>
              <w:right w:val="single" w:sz="4" w:space="0" w:color="auto"/>
            </w:tcBorders>
          </w:tcPr>
          <w:p w14:paraId="0CD7A2FC"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object w:dxaOrig="1160" w:dyaOrig="620" w14:anchorId="26695F5B">
                <v:shape id="_x0000_i1093" type="#_x0000_t75" style="width:64.15pt;height:36pt" o:ole="">
                  <v:imagedata r:id="rId29" o:title=""/>
                </v:shape>
                <o:OLEObject Type="Embed" ProgID="Equation.3" ShapeID="_x0000_i1093" DrawAspect="Content" ObjectID="_1761055083" r:id="rId106"/>
              </w:object>
            </w:r>
          </w:p>
        </w:tc>
        <w:tc>
          <w:tcPr>
            <w:tcW w:w="2409" w:type="dxa"/>
            <w:tcBorders>
              <w:top w:val="single" w:sz="4" w:space="0" w:color="auto"/>
              <w:left w:val="single" w:sz="4" w:space="0" w:color="auto"/>
              <w:bottom w:val="single" w:sz="4" w:space="0" w:color="auto"/>
              <w:right w:val="single" w:sz="4" w:space="0" w:color="auto"/>
            </w:tcBorders>
          </w:tcPr>
          <w:p w14:paraId="47945E36"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Y – Доля обучающихся образовательных организаций, вовлеченных в деятельность детских общественных объединений, добровольческих (волонтерских) отрядов, органов школьного ученического самоуправления. </w:t>
            </w:r>
          </w:p>
          <w:p w14:paraId="21EF0E18"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X – Количество обучающихся образовательных организаций, вовлеченных в деятельность детских обще</w:t>
            </w:r>
            <w:r w:rsidRPr="003666DD">
              <w:rPr>
                <w:rFonts w:ascii="Times New Roman" w:hAnsi="Times New Roman" w:cs="Times New Roman"/>
                <w:sz w:val="22"/>
                <w:szCs w:val="22"/>
              </w:rPr>
              <w:lastRenderedPageBreak/>
              <w:t xml:space="preserve">ственных объединений, добровольческих (волонтерских) отрядов, органов школьного ученического самоуправления. </w:t>
            </w:r>
          </w:p>
          <w:p w14:paraId="6AFC6557"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N – Общее количество обучающихся образовательных организаций.</w:t>
            </w:r>
          </w:p>
          <w:p w14:paraId="6FC8A467" w14:textId="77777777" w:rsidR="0029465C" w:rsidRPr="003666DD" w:rsidRDefault="0029465C" w:rsidP="00E33004">
            <w:pPr>
              <w:pStyle w:val="afffa"/>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F57EF8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3</w:t>
            </w:r>
          </w:p>
          <w:p w14:paraId="6B8D5F2A" w14:textId="77777777" w:rsidR="0029465C" w:rsidRPr="003666DD" w:rsidRDefault="0029465C" w:rsidP="00E33004">
            <w:pPr>
              <w:pStyle w:val="afffa"/>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988CCF7"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муниципальных образовательных учреждений</w:t>
            </w:r>
          </w:p>
        </w:tc>
        <w:tc>
          <w:tcPr>
            <w:tcW w:w="1560" w:type="dxa"/>
            <w:tcBorders>
              <w:top w:val="single" w:sz="4" w:space="0" w:color="auto"/>
              <w:left w:val="single" w:sz="4" w:space="0" w:color="auto"/>
              <w:bottom w:val="single" w:sz="4" w:space="0" w:color="auto"/>
            </w:tcBorders>
          </w:tcPr>
          <w:p w14:paraId="002BD934"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4B31D5CC" w14:textId="77777777" w:rsidTr="00E33004">
        <w:tc>
          <w:tcPr>
            <w:tcW w:w="709" w:type="dxa"/>
            <w:tcBorders>
              <w:top w:val="single" w:sz="4" w:space="0" w:color="auto"/>
              <w:bottom w:val="single" w:sz="4" w:space="0" w:color="auto"/>
              <w:right w:val="single" w:sz="4" w:space="0" w:color="auto"/>
            </w:tcBorders>
          </w:tcPr>
          <w:p w14:paraId="66B799BD"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2.44</w:t>
            </w:r>
          </w:p>
        </w:tc>
        <w:tc>
          <w:tcPr>
            <w:tcW w:w="2268" w:type="dxa"/>
            <w:tcBorders>
              <w:top w:val="single" w:sz="4" w:space="0" w:color="auto"/>
              <w:left w:val="single" w:sz="4" w:space="0" w:color="auto"/>
              <w:bottom w:val="single" w:sz="4" w:space="0" w:color="auto"/>
              <w:right w:val="single" w:sz="4" w:space="0" w:color="auto"/>
            </w:tcBorders>
          </w:tcPr>
          <w:p w14:paraId="2C91E23F" w14:textId="77777777" w:rsidR="0029465C" w:rsidRPr="003666DD" w:rsidRDefault="0029465C" w:rsidP="00E33004">
            <w:pPr>
              <w:jc w:val="both"/>
              <w:rPr>
                <w:sz w:val="22"/>
                <w:szCs w:val="22"/>
              </w:rPr>
            </w:pPr>
            <w:r w:rsidRPr="003666DD">
              <w:rPr>
                <w:sz w:val="22"/>
                <w:szCs w:val="22"/>
              </w:rPr>
              <w:t>Доля родителей (законных представителей) несовершеннолетних, участвующих в мероприятиях по психолого-педагогическому просвещению</w:t>
            </w:r>
          </w:p>
        </w:tc>
        <w:tc>
          <w:tcPr>
            <w:tcW w:w="1153" w:type="dxa"/>
            <w:tcBorders>
              <w:top w:val="single" w:sz="4" w:space="0" w:color="auto"/>
              <w:left w:val="single" w:sz="4" w:space="0" w:color="auto"/>
              <w:bottom w:val="single" w:sz="4" w:space="0" w:color="auto"/>
              <w:right w:val="single" w:sz="4" w:space="0" w:color="auto"/>
            </w:tcBorders>
          </w:tcPr>
          <w:p w14:paraId="73A144A7"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tcPr>
          <w:p w14:paraId="0CD3BC9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показатель характеризует долю родителей (законных представителей) несовершенно-летних, участвующих в мероприятиях по психолого-педагогическому просвещению, от числа всех родителей (законных представите</w:t>
            </w:r>
            <w:r w:rsidRPr="003666DD">
              <w:rPr>
                <w:rFonts w:ascii="Times New Roman" w:hAnsi="Times New Roman" w:cs="Times New Roman"/>
                <w:sz w:val="22"/>
                <w:szCs w:val="22"/>
              </w:rPr>
              <w:lastRenderedPageBreak/>
              <w:t>лей) несовершеннолетних, позволяет в динамике оценить результаты реализации мероприятий, направленных на повышение эффективности воспитательной деятельности в образовательных организациях.</w:t>
            </w:r>
          </w:p>
        </w:tc>
        <w:tc>
          <w:tcPr>
            <w:tcW w:w="1264" w:type="dxa"/>
            <w:tcBorders>
              <w:top w:val="single" w:sz="4" w:space="0" w:color="auto"/>
              <w:left w:val="single" w:sz="4" w:space="0" w:color="auto"/>
              <w:bottom w:val="single" w:sz="4" w:space="0" w:color="auto"/>
              <w:right w:val="single" w:sz="4" w:space="0" w:color="auto"/>
            </w:tcBorders>
          </w:tcPr>
          <w:p w14:paraId="31F6EBDC"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1 раз в год</w:t>
            </w:r>
          </w:p>
        </w:tc>
        <w:tc>
          <w:tcPr>
            <w:tcW w:w="1701" w:type="dxa"/>
            <w:tcBorders>
              <w:top w:val="single" w:sz="4" w:space="0" w:color="auto"/>
              <w:left w:val="single" w:sz="4" w:space="0" w:color="auto"/>
              <w:bottom w:val="single" w:sz="4" w:space="0" w:color="auto"/>
              <w:right w:val="single" w:sz="4" w:space="0" w:color="auto"/>
            </w:tcBorders>
          </w:tcPr>
          <w:p w14:paraId="68C32C30"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object w:dxaOrig="1160" w:dyaOrig="620" w14:anchorId="337BED9E">
                <v:shape id="_x0000_i1094" type="#_x0000_t75" style="width:64.15pt;height:36pt" o:ole="">
                  <v:imagedata r:id="rId29" o:title=""/>
                </v:shape>
                <o:OLEObject Type="Embed" ProgID="Equation.3" ShapeID="_x0000_i1094" DrawAspect="Content" ObjectID="_1761055084" r:id="rId107"/>
              </w:object>
            </w:r>
          </w:p>
        </w:tc>
        <w:tc>
          <w:tcPr>
            <w:tcW w:w="2409" w:type="dxa"/>
            <w:tcBorders>
              <w:top w:val="single" w:sz="4" w:space="0" w:color="auto"/>
              <w:left w:val="single" w:sz="4" w:space="0" w:color="auto"/>
              <w:bottom w:val="single" w:sz="4" w:space="0" w:color="auto"/>
              <w:right w:val="single" w:sz="4" w:space="0" w:color="auto"/>
            </w:tcBorders>
          </w:tcPr>
          <w:p w14:paraId="22832267"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Y – Доля родителей (законных представителей) несовершеннолетних, участвующих в мероприятиях по психолого-педагогическому просвещению, от числа всех родителей (законных представителей) несовершеннолетних в образовательных организациях.</w:t>
            </w:r>
          </w:p>
          <w:p w14:paraId="1BCB91A7"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X – Количество роди</w:t>
            </w:r>
            <w:r w:rsidRPr="003666DD">
              <w:rPr>
                <w:rFonts w:ascii="Times New Roman" w:hAnsi="Times New Roman" w:cs="Times New Roman"/>
                <w:sz w:val="22"/>
                <w:szCs w:val="22"/>
              </w:rPr>
              <w:lastRenderedPageBreak/>
              <w:t xml:space="preserve">телей (законных представителей) несовершеннолетних, участвующих в мероприятиях по психолого-педагогическому просвещению, от числа всех родителей (законных представителей) несовершеннолетних. </w:t>
            </w:r>
          </w:p>
          <w:p w14:paraId="6B9F6B0A"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N – Общее количество родителей (законных представителей) несовершеннолетних в образовательных организациях.</w:t>
            </w:r>
          </w:p>
        </w:tc>
        <w:tc>
          <w:tcPr>
            <w:tcW w:w="1134" w:type="dxa"/>
            <w:tcBorders>
              <w:top w:val="single" w:sz="4" w:space="0" w:color="auto"/>
              <w:left w:val="single" w:sz="4" w:space="0" w:color="auto"/>
              <w:bottom w:val="single" w:sz="4" w:space="0" w:color="auto"/>
              <w:right w:val="single" w:sz="4" w:space="0" w:color="auto"/>
            </w:tcBorders>
          </w:tcPr>
          <w:p w14:paraId="5DDA4163"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3</w:t>
            </w:r>
          </w:p>
          <w:p w14:paraId="190B5C64" w14:textId="77777777" w:rsidR="0029465C" w:rsidRPr="003666DD" w:rsidRDefault="0029465C" w:rsidP="00E33004">
            <w:pPr>
              <w:pStyle w:val="afffa"/>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3E4319B"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муниципальных образовательных учреждений</w:t>
            </w:r>
          </w:p>
        </w:tc>
        <w:tc>
          <w:tcPr>
            <w:tcW w:w="1560" w:type="dxa"/>
            <w:tcBorders>
              <w:top w:val="single" w:sz="4" w:space="0" w:color="auto"/>
              <w:left w:val="single" w:sz="4" w:space="0" w:color="auto"/>
              <w:bottom w:val="single" w:sz="4" w:space="0" w:color="auto"/>
            </w:tcBorders>
          </w:tcPr>
          <w:p w14:paraId="444FF9E0"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25A04C66" w14:textId="77777777" w:rsidTr="00E33004">
        <w:tc>
          <w:tcPr>
            <w:tcW w:w="709" w:type="dxa"/>
            <w:tcBorders>
              <w:top w:val="single" w:sz="4" w:space="0" w:color="auto"/>
              <w:bottom w:val="single" w:sz="4" w:space="0" w:color="auto"/>
              <w:right w:val="single" w:sz="4" w:space="0" w:color="auto"/>
            </w:tcBorders>
          </w:tcPr>
          <w:p w14:paraId="51E3E1A1"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2.45</w:t>
            </w:r>
          </w:p>
        </w:tc>
        <w:tc>
          <w:tcPr>
            <w:tcW w:w="2268" w:type="dxa"/>
            <w:tcBorders>
              <w:top w:val="single" w:sz="4" w:space="0" w:color="auto"/>
              <w:left w:val="single" w:sz="4" w:space="0" w:color="auto"/>
              <w:bottom w:val="single" w:sz="4" w:space="0" w:color="auto"/>
              <w:right w:val="single" w:sz="4" w:space="0" w:color="auto"/>
            </w:tcBorders>
          </w:tcPr>
          <w:p w14:paraId="2E53B442" w14:textId="77777777" w:rsidR="0029465C" w:rsidRPr="003666DD" w:rsidRDefault="0029465C" w:rsidP="00E33004">
            <w:pPr>
              <w:jc w:val="both"/>
              <w:rPr>
                <w:rFonts w:eastAsia="Calibri"/>
                <w:sz w:val="22"/>
                <w:szCs w:val="22"/>
                <w:lang w:eastAsia="en-US"/>
              </w:rPr>
            </w:pPr>
            <w:r w:rsidRPr="003666DD">
              <w:rPr>
                <w:rFonts w:eastAsia="Calibri"/>
                <w:sz w:val="22"/>
                <w:szCs w:val="22"/>
                <w:lang w:eastAsia="en-US"/>
              </w:rPr>
              <w:t xml:space="preserve">Доля несовершеннолетних, в отношении которых органами и учреждениями системы профилактики безнадзорности и правонарушений несовершеннолетних </w:t>
            </w:r>
            <w:r w:rsidRPr="003666DD">
              <w:rPr>
                <w:rFonts w:eastAsia="Calibri"/>
                <w:sz w:val="22"/>
                <w:szCs w:val="22"/>
                <w:lang w:eastAsia="en-US"/>
              </w:rPr>
              <w:lastRenderedPageBreak/>
              <w:t>прекращена индивидуальная профилактическая работа в связи с улучшением ситуации</w:t>
            </w:r>
          </w:p>
        </w:tc>
        <w:tc>
          <w:tcPr>
            <w:tcW w:w="1153" w:type="dxa"/>
            <w:tcBorders>
              <w:top w:val="single" w:sz="4" w:space="0" w:color="auto"/>
              <w:left w:val="single" w:sz="4" w:space="0" w:color="auto"/>
              <w:bottom w:val="single" w:sz="4" w:space="0" w:color="auto"/>
              <w:right w:val="single" w:sz="4" w:space="0" w:color="auto"/>
            </w:tcBorders>
          </w:tcPr>
          <w:p w14:paraId="5C37087D"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проценты</w:t>
            </w:r>
          </w:p>
        </w:tc>
        <w:tc>
          <w:tcPr>
            <w:tcW w:w="1978" w:type="dxa"/>
            <w:tcBorders>
              <w:top w:val="single" w:sz="4" w:space="0" w:color="auto"/>
              <w:left w:val="single" w:sz="4" w:space="0" w:color="auto"/>
              <w:bottom w:val="single" w:sz="4" w:space="0" w:color="auto"/>
              <w:right w:val="single" w:sz="4" w:space="0" w:color="auto"/>
            </w:tcBorders>
          </w:tcPr>
          <w:p w14:paraId="464D8C4F"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показатель характеризует долю несовершеннолетних, в отношении которых органами и учреждениями системы профилактики безнад</w:t>
            </w:r>
            <w:r w:rsidRPr="003666DD">
              <w:rPr>
                <w:rFonts w:ascii="Times New Roman" w:hAnsi="Times New Roman" w:cs="Times New Roman"/>
                <w:sz w:val="22"/>
                <w:szCs w:val="22"/>
              </w:rPr>
              <w:lastRenderedPageBreak/>
              <w:t>зорности и правонарушений несовершеннолетних прекращена индивидуальная профилактическая работа в связи с улучшением ситуации.</w:t>
            </w:r>
          </w:p>
        </w:tc>
        <w:tc>
          <w:tcPr>
            <w:tcW w:w="1264" w:type="dxa"/>
            <w:tcBorders>
              <w:top w:val="single" w:sz="4" w:space="0" w:color="auto"/>
              <w:left w:val="single" w:sz="4" w:space="0" w:color="auto"/>
              <w:bottom w:val="single" w:sz="4" w:space="0" w:color="auto"/>
              <w:right w:val="single" w:sz="4" w:space="0" w:color="auto"/>
            </w:tcBorders>
          </w:tcPr>
          <w:p w14:paraId="280C97EE"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1 раз в год</w:t>
            </w:r>
          </w:p>
        </w:tc>
        <w:tc>
          <w:tcPr>
            <w:tcW w:w="1701" w:type="dxa"/>
            <w:tcBorders>
              <w:top w:val="single" w:sz="4" w:space="0" w:color="auto"/>
              <w:left w:val="single" w:sz="4" w:space="0" w:color="auto"/>
              <w:bottom w:val="single" w:sz="4" w:space="0" w:color="auto"/>
              <w:right w:val="single" w:sz="4" w:space="0" w:color="auto"/>
            </w:tcBorders>
          </w:tcPr>
          <w:p w14:paraId="062D4827"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object w:dxaOrig="1160" w:dyaOrig="620" w14:anchorId="34578BC8">
                <v:shape id="_x0000_i1095" type="#_x0000_t75" style="width:64.15pt;height:36pt" o:ole="">
                  <v:imagedata r:id="rId29" o:title=""/>
                </v:shape>
                <o:OLEObject Type="Embed" ProgID="Equation.3" ShapeID="_x0000_i1095" DrawAspect="Content" ObjectID="_1761055085" r:id="rId108"/>
              </w:object>
            </w:r>
          </w:p>
        </w:tc>
        <w:tc>
          <w:tcPr>
            <w:tcW w:w="2409" w:type="dxa"/>
            <w:tcBorders>
              <w:top w:val="single" w:sz="4" w:space="0" w:color="auto"/>
              <w:left w:val="single" w:sz="4" w:space="0" w:color="auto"/>
              <w:bottom w:val="single" w:sz="4" w:space="0" w:color="auto"/>
              <w:right w:val="single" w:sz="4" w:space="0" w:color="auto"/>
            </w:tcBorders>
          </w:tcPr>
          <w:p w14:paraId="1235A69C"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Y – Доля несовершеннолетних, в отношении которых органами и учреждениями системы профилактики безнадзорности и правонарушений несовершеннолетних прекращена индивидуальная </w:t>
            </w:r>
            <w:r w:rsidRPr="003666DD">
              <w:rPr>
                <w:rFonts w:ascii="Times New Roman" w:hAnsi="Times New Roman" w:cs="Times New Roman"/>
                <w:sz w:val="22"/>
                <w:szCs w:val="22"/>
              </w:rPr>
              <w:lastRenderedPageBreak/>
              <w:t>профилактическая работа.</w:t>
            </w:r>
          </w:p>
          <w:p w14:paraId="2F45691E"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X – Количество несовершеннолетних, в отношении которых органами и учреждениями системы профилактики безнадзорности и правонарушений несовершеннолетних прекращена индивидуальная профилактическая работа. </w:t>
            </w:r>
          </w:p>
          <w:p w14:paraId="14DE7174"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N – Общее количество несовершеннолетних, в отношении которых прекращена индивидуальная профилактическая работа в связи с улучшением ситуации.</w:t>
            </w:r>
          </w:p>
        </w:tc>
        <w:tc>
          <w:tcPr>
            <w:tcW w:w="1134" w:type="dxa"/>
            <w:tcBorders>
              <w:top w:val="single" w:sz="4" w:space="0" w:color="auto"/>
              <w:left w:val="single" w:sz="4" w:space="0" w:color="auto"/>
              <w:bottom w:val="single" w:sz="4" w:space="0" w:color="auto"/>
              <w:right w:val="single" w:sz="4" w:space="0" w:color="auto"/>
            </w:tcBorders>
          </w:tcPr>
          <w:p w14:paraId="34B3228B"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3</w:t>
            </w:r>
          </w:p>
          <w:p w14:paraId="5740F933" w14:textId="77777777" w:rsidR="0029465C" w:rsidRPr="003666DD" w:rsidRDefault="0029465C" w:rsidP="00E33004">
            <w:pPr>
              <w:pStyle w:val="afffa"/>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2A4F70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муниципальных образовательных учреждений</w:t>
            </w:r>
          </w:p>
        </w:tc>
        <w:tc>
          <w:tcPr>
            <w:tcW w:w="1560" w:type="dxa"/>
            <w:tcBorders>
              <w:top w:val="single" w:sz="4" w:space="0" w:color="auto"/>
              <w:left w:val="single" w:sz="4" w:space="0" w:color="auto"/>
              <w:bottom w:val="single" w:sz="4" w:space="0" w:color="auto"/>
            </w:tcBorders>
          </w:tcPr>
          <w:p w14:paraId="3DA6087C"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7167643B" w14:textId="77777777" w:rsidTr="00E33004">
        <w:tc>
          <w:tcPr>
            <w:tcW w:w="709" w:type="dxa"/>
            <w:tcBorders>
              <w:top w:val="single" w:sz="4" w:space="0" w:color="auto"/>
              <w:bottom w:val="single" w:sz="4" w:space="0" w:color="auto"/>
              <w:right w:val="single" w:sz="4" w:space="0" w:color="auto"/>
            </w:tcBorders>
          </w:tcPr>
          <w:p w14:paraId="119FA63F"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2.46</w:t>
            </w:r>
          </w:p>
        </w:tc>
        <w:tc>
          <w:tcPr>
            <w:tcW w:w="2268" w:type="dxa"/>
            <w:tcBorders>
              <w:top w:val="single" w:sz="4" w:space="0" w:color="auto"/>
              <w:left w:val="single" w:sz="4" w:space="0" w:color="auto"/>
              <w:bottom w:val="single" w:sz="4" w:space="0" w:color="auto"/>
              <w:right w:val="single" w:sz="4" w:space="0" w:color="auto"/>
            </w:tcBorders>
          </w:tcPr>
          <w:p w14:paraId="34B9736A" w14:textId="77777777" w:rsidR="0029465C" w:rsidRPr="003666DD" w:rsidRDefault="0029465C" w:rsidP="00E33004">
            <w:pPr>
              <w:jc w:val="both"/>
              <w:rPr>
                <w:rFonts w:eastAsia="Calibri"/>
                <w:sz w:val="22"/>
                <w:szCs w:val="22"/>
                <w:lang w:eastAsia="en-US"/>
              </w:rPr>
            </w:pPr>
            <w:r w:rsidRPr="003666DD">
              <w:rPr>
                <w:rFonts w:eastAsia="Calibri"/>
                <w:sz w:val="22"/>
                <w:szCs w:val="22"/>
                <w:lang w:eastAsia="en-US"/>
              </w:rPr>
              <w:t>Обеспечена деятельность советников директора по воспитанию и взаимодей</w:t>
            </w:r>
            <w:r w:rsidRPr="003666DD">
              <w:rPr>
                <w:rFonts w:eastAsia="Calibri"/>
                <w:sz w:val="22"/>
                <w:szCs w:val="22"/>
                <w:lang w:eastAsia="en-US"/>
              </w:rPr>
              <w:lastRenderedPageBreak/>
              <w:t>ствию с детскими общественными объединениями в общеобразовательных организациях</w:t>
            </w:r>
          </w:p>
        </w:tc>
        <w:tc>
          <w:tcPr>
            <w:tcW w:w="1153" w:type="dxa"/>
            <w:tcBorders>
              <w:top w:val="single" w:sz="4" w:space="0" w:color="auto"/>
              <w:left w:val="single" w:sz="4" w:space="0" w:color="auto"/>
              <w:bottom w:val="single" w:sz="4" w:space="0" w:color="auto"/>
              <w:right w:val="single" w:sz="4" w:space="0" w:color="auto"/>
            </w:tcBorders>
          </w:tcPr>
          <w:p w14:paraId="498D69A5"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ед.</w:t>
            </w:r>
          </w:p>
        </w:tc>
        <w:tc>
          <w:tcPr>
            <w:tcW w:w="1978" w:type="dxa"/>
            <w:tcBorders>
              <w:top w:val="single" w:sz="4" w:space="0" w:color="auto"/>
              <w:left w:val="single" w:sz="4" w:space="0" w:color="auto"/>
              <w:bottom w:val="single" w:sz="4" w:space="0" w:color="auto"/>
              <w:right w:val="single" w:sz="4" w:space="0" w:color="auto"/>
            </w:tcBorders>
          </w:tcPr>
          <w:p w14:paraId="511ACB5D" w14:textId="77777777" w:rsidR="0029465C" w:rsidRPr="003666DD" w:rsidRDefault="0029465C" w:rsidP="00E33004">
            <w:pPr>
              <w:pStyle w:val="afffa"/>
              <w:rPr>
                <w:rFonts w:ascii="Times New Roman" w:hAnsi="Times New Roman" w:cs="Times New Roman"/>
                <w:sz w:val="22"/>
                <w:szCs w:val="22"/>
              </w:rPr>
            </w:pPr>
            <w:r w:rsidRPr="003666DD">
              <w:rPr>
                <w:sz w:val="22"/>
                <w:szCs w:val="22"/>
              </w:rPr>
              <w:t xml:space="preserve">Показатель характеризует количество общеобразовательных организаций в которых </w:t>
            </w:r>
            <w:r w:rsidRPr="003666DD">
              <w:rPr>
                <w:rFonts w:ascii="Times New Roman" w:hAnsi="Times New Roman"/>
                <w:sz w:val="22"/>
                <w:szCs w:val="22"/>
              </w:rPr>
              <w:lastRenderedPageBreak/>
              <w:t xml:space="preserve">обеспечена деятельность советников директора по воспитанию и взаимодействию с детскими общественными объединениями </w:t>
            </w:r>
          </w:p>
        </w:tc>
        <w:tc>
          <w:tcPr>
            <w:tcW w:w="1264" w:type="dxa"/>
            <w:tcBorders>
              <w:top w:val="single" w:sz="4" w:space="0" w:color="auto"/>
              <w:left w:val="single" w:sz="4" w:space="0" w:color="auto"/>
              <w:bottom w:val="single" w:sz="4" w:space="0" w:color="auto"/>
              <w:right w:val="single" w:sz="4" w:space="0" w:color="auto"/>
            </w:tcBorders>
          </w:tcPr>
          <w:p w14:paraId="0BF88242" w14:textId="77777777" w:rsidR="0029465C" w:rsidRPr="003666DD" w:rsidRDefault="0029465C" w:rsidP="00E33004">
            <w:pPr>
              <w:pStyle w:val="24"/>
              <w:tabs>
                <w:tab w:val="num" w:pos="0"/>
              </w:tabs>
              <w:spacing w:after="0" w:line="240" w:lineRule="auto"/>
              <w:ind w:left="0"/>
              <w:jc w:val="both"/>
              <w:rPr>
                <w:sz w:val="22"/>
                <w:szCs w:val="22"/>
              </w:rPr>
            </w:pPr>
            <w:r w:rsidRPr="003666DD">
              <w:rPr>
                <w:sz w:val="22"/>
                <w:szCs w:val="22"/>
              </w:rPr>
              <w:lastRenderedPageBreak/>
              <w:t xml:space="preserve">годовая, по состоянию на 1 января </w:t>
            </w:r>
            <w:r w:rsidRPr="003666DD">
              <w:rPr>
                <w:sz w:val="22"/>
                <w:szCs w:val="22"/>
              </w:rPr>
              <w:lastRenderedPageBreak/>
              <w:t>года, следующего за отчетным</w:t>
            </w:r>
          </w:p>
          <w:p w14:paraId="57A9DECA" w14:textId="77777777" w:rsidR="0029465C" w:rsidRPr="003666DD" w:rsidRDefault="0029465C" w:rsidP="00E33004">
            <w:pPr>
              <w:pStyle w:val="afffa"/>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AD4C9CB"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w:t>
            </w:r>
          </w:p>
        </w:tc>
        <w:tc>
          <w:tcPr>
            <w:tcW w:w="2409" w:type="dxa"/>
            <w:tcBorders>
              <w:top w:val="single" w:sz="4" w:space="0" w:color="auto"/>
              <w:left w:val="single" w:sz="4" w:space="0" w:color="auto"/>
              <w:bottom w:val="single" w:sz="4" w:space="0" w:color="auto"/>
              <w:right w:val="single" w:sz="4" w:space="0" w:color="auto"/>
            </w:tcBorders>
          </w:tcPr>
          <w:p w14:paraId="404E457E" w14:textId="77777777" w:rsidR="0029465C" w:rsidRPr="003666DD" w:rsidRDefault="0029465C" w:rsidP="00E33004">
            <w:pPr>
              <w:pStyle w:val="24"/>
              <w:tabs>
                <w:tab w:val="left" w:pos="1080"/>
              </w:tabs>
              <w:spacing w:after="0" w:line="240" w:lineRule="auto"/>
              <w:ind w:left="0"/>
              <w:jc w:val="both"/>
              <w:rPr>
                <w:sz w:val="22"/>
                <w:szCs w:val="22"/>
              </w:rPr>
            </w:pPr>
            <w:r w:rsidRPr="003666DD">
              <w:rPr>
                <w:sz w:val="22"/>
                <w:szCs w:val="22"/>
              </w:rPr>
              <w:t>рассчитывается как сумма учреждений, в которых обеспечена деятельность советни</w:t>
            </w:r>
            <w:r w:rsidRPr="003666DD">
              <w:rPr>
                <w:sz w:val="22"/>
                <w:szCs w:val="22"/>
              </w:rPr>
              <w:lastRenderedPageBreak/>
              <w:t>ков директора по воспитанию и взаимодействию с детскими общественными объединениями</w:t>
            </w:r>
          </w:p>
        </w:tc>
        <w:tc>
          <w:tcPr>
            <w:tcW w:w="1134" w:type="dxa"/>
            <w:tcBorders>
              <w:top w:val="single" w:sz="4" w:space="0" w:color="auto"/>
              <w:left w:val="single" w:sz="4" w:space="0" w:color="auto"/>
              <w:bottom w:val="single" w:sz="4" w:space="0" w:color="auto"/>
              <w:right w:val="single" w:sz="4" w:space="0" w:color="auto"/>
            </w:tcBorders>
          </w:tcPr>
          <w:p w14:paraId="15CCB6F6"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3</w:t>
            </w:r>
          </w:p>
          <w:p w14:paraId="6993BA14" w14:textId="77777777" w:rsidR="0029465C" w:rsidRPr="003666DD" w:rsidRDefault="0029465C" w:rsidP="00E33004">
            <w:pPr>
              <w:pStyle w:val="afffa"/>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35692BD"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муниципальных образовательных учреждений</w:t>
            </w:r>
          </w:p>
        </w:tc>
        <w:tc>
          <w:tcPr>
            <w:tcW w:w="1560" w:type="dxa"/>
            <w:tcBorders>
              <w:top w:val="single" w:sz="4" w:space="0" w:color="auto"/>
              <w:left w:val="single" w:sz="4" w:space="0" w:color="auto"/>
              <w:bottom w:val="single" w:sz="4" w:space="0" w:color="auto"/>
            </w:tcBorders>
          </w:tcPr>
          <w:p w14:paraId="0B485812"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4DF41403" w14:textId="77777777" w:rsidTr="00E33004">
        <w:tc>
          <w:tcPr>
            <w:tcW w:w="709" w:type="dxa"/>
            <w:tcBorders>
              <w:top w:val="single" w:sz="4" w:space="0" w:color="auto"/>
              <w:bottom w:val="single" w:sz="4" w:space="0" w:color="auto"/>
              <w:right w:val="single" w:sz="4" w:space="0" w:color="auto"/>
            </w:tcBorders>
          </w:tcPr>
          <w:p w14:paraId="267D2665"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3.1</w:t>
            </w:r>
          </w:p>
        </w:tc>
        <w:tc>
          <w:tcPr>
            <w:tcW w:w="2268" w:type="dxa"/>
            <w:shd w:val="clear" w:color="auto" w:fill="FFFFFF"/>
            <w:vAlign w:val="center"/>
          </w:tcPr>
          <w:p w14:paraId="2A36A704" w14:textId="77777777" w:rsidR="0029465C" w:rsidRPr="003666DD" w:rsidRDefault="0029465C" w:rsidP="00E33004">
            <w:pPr>
              <w:pStyle w:val="24"/>
              <w:spacing w:after="0" w:line="240" w:lineRule="auto"/>
              <w:ind w:left="0"/>
              <w:jc w:val="both"/>
              <w:rPr>
                <w:sz w:val="22"/>
                <w:szCs w:val="22"/>
              </w:rPr>
            </w:pPr>
            <w:r w:rsidRPr="003666DD">
              <w:rPr>
                <w:szCs w:val="24"/>
              </w:rPr>
              <w:t>Доля детей в возрасте 5-18 лет, охваченных образовательными программами дополнительного образования детей, в общей численности детей в возрасте 5-18 лет</w:t>
            </w:r>
          </w:p>
        </w:tc>
        <w:tc>
          <w:tcPr>
            <w:tcW w:w="1153" w:type="dxa"/>
            <w:tcBorders>
              <w:top w:val="single" w:sz="4" w:space="0" w:color="auto"/>
              <w:left w:val="single" w:sz="4" w:space="0" w:color="auto"/>
              <w:bottom w:val="single" w:sz="4" w:space="0" w:color="auto"/>
              <w:right w:val="single" w:sz="4" w:space="0" w:color="auto"/>
            </w:tcBorders>
          </w:tcPr>
          <w:p w14:paraId="0DB21262"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tcPr>
          <w:p w14:paraId="0377E97C" w14:textId="77777777" w:rsidR="0029465C" w:rsidRPr="003666DD" w:rsidRDefault="0029465C" w:rsidP="00E33004">
            <w:pPr>
              <w:pStyle w:val="24"/>
              <w:spacing w:after="0" w:line="240" w:lineRule="auto"/>
              <w:ind w:left="0"/>
              <w:jc w:val="both"/>
              <w:rPr>
                <w:sz w:val="22"/>
                <w:szCs w:val="22"/>
              </w:rPr>
            </w:pPr>
            <w:r w:rsidRPr="003666DD">
              <w:rPr>
                <w:sz w:val="22"/>
                <w:szCs w:val="22"/>
              </w:rPr>
              <w:t>показатель характеризует уровень доступности дополнительного образования, позволяет в динамике оценить результаты реализации мероприятий, направленных на обеспечение доступности дополнительного образования</w:t>
            </w:r>
          </w:p>
          <w:p w14:paraId="2A44F026" w14:textId="77777777" w:rsidR="0029465C" w:rsidRPr="003666DD" w:rsidRDefault="0029465C" w:rsidP="00E33004">
            <w:pPr>
              <w:pStyle w:val="afffa"/>
              <w:rPr>
                <w:rFonts w:ascii="Times New Roman" w:hAnsi="Times New Roman" w:cs="Times New Roman"/>
                <w:sz w:val="22"/>
                <w:szCs w:val="22"/>
              </w:rPr>
            </w:pPr>
          </w:p>
        </w:tc>
        <w:tc>
          <w:tcPr>
            <w:tcW w:w="1264" w:type="dxa"/>
            <w:tcBorders>
              <w:top w:val="single" w:sz="4" w:space="0" w:color="auto"/>
              <w:left w:val="single" w:sz="4" w:space="0" w:color="auto"/>
              <w:bottom w:val="single" w:sz="4" w:space="0" w:color="auto"/>
              <w:right w:val="single" w:sz="4" w:space="0" w:color="auto"/>
            </w:tcBorders>
          </w:tcPr>
          <w:p w14:paraId="31BD9AD4" w14:textId="77777777" w:rsidR="0029465C" w:rsidRPr="003666DD" w:rsidRDefault="0029465C" w:rsidP="00E33004">
            <w:pPr>
              <w:pStyle w:val="24"/>
              <w:tabs>
                <w:tab w:val="num" w:pos="0"/>
              </w:tabs>
              <w:spacing w:after="0" w:line="240" w:lineRule="auto"/>
              <w:ind w:left="0"/>
              <w:jc w:val="both"/>
              <w:rPr>
                <w:sz w:val="22"/>
                <w:szCs w:val="22"/>
              </w:rPr>
            </w:pPr>
            <w:bookmarkStart w:id="4" w:name="_Hlk90376048"/>
            <w:r w:rsidRPr="003666DD">
              <w:rPr>
                <w:sz w:val="22"/>
                <w:szCs w:val="22"/>
              </w:rPr>
              <w:t>годовая, по состоянию на 1 января года, следующего за отчетным</w:t>
            </w:r>
          </w:p>
          <w:bookmarkEnd w:id="4"/>
          <w:p w14:paraId="51E97342" w14:textId="77777777" w:rsidR="0029465C" w:rsidRPr="003666DD" w:rsidRDefault="0029465C" w:rsidP="00E33004">
            <w:pPr>
              <w:pStyle w:val="afffa"/>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3F78651"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position w:val="-24"/>
                <w:sz w:val="22"/>
                <w:szCs w:val="22"/>
              </w:rPr>
              <w:object w:dxaOrig="1160" w:dyaOrig="620" w14:anchorId="1D9A5924">
                <v:shape id="_x0000_i1096" type="#_x0000_t75" style="width:64.15pt;height:36pt" o:ole="">
                  <v:imagedata r:id="rId29" o:title=""/>
                </v:shape>
                <o:OLEObject Type="Embed" ProgID="Equation.3" ShapeID="_x0000_i1096" DrawAspect="Content" ObjectID="_1761055086" r:id="rId109"/>
              </w:object>
            </w:r>
          </w:p>
        </w:tc>
        <w:tc>
          <w:tcPr>
            <w:tcW w:w="2409" w:type="dxa"/>
            <w:tcBorders>
              <w:top w:val="single" w:sz="4" w:space="0" w:color="auto"/>
              <w:left w:val="single" w:sz="4" w:space="0" w:color="auto"/>
              <w:bottom w:val="single" w:sz="4" w:space="0" w:color="auto"/>
              <w:right w:val="single" w:sz="4" w:space="0" w:color="auto"/>
            </w:tcBorders>
          </w:tcPr>
          <w:p w14:paraId="49E89503" w14:textId="77777777" w:rsidR="0029465C" w:rsidRPr="003666DD" w:rsidRDefault="0029465C" w:rsidP="00E33004">
            <w:pPr>
              <w:rPr>
                <w:sz w:val="22"/>
                <w:szCs w:val="22"/>
              </w:rPr>
            </w:pPr>
            <w:r w:rsidRPr="003666DD">
              <w:rPr>
                <w:sz w:val="22"/>
                <w:szCs w:val="22"/>
                <w:lang w:val="en-US"/>
              </w:rPr>
              <w:t>Y</w:t>
            </w:r>
            <w:r w:rsidRPr="003666DD">
              <w:rPr>
                <w:sz w:val="22"/>
                <w:szCs w:val="22"/>
              </w:rPr>
              <w:t xml:space="preserve"> - доля детей </w:t>
            </w:r>
            <w:r w:rsidRPr="003666DD">
              <w:t>в возрасте 5-18 лет</w:t>
            </w:r>
            <w:r w:rsidRPr="003666DD">
              <w:rPr>
                <w:sz w:val="22"/>
                <w:szCs w:val="22"/>
              </w:rPr>
              <w:t>, охваченных образовательными программами дополнительного образования детей, в общей численности детей и молодежи 5-18 лет;</w:t>
            </w:r>
          </w:p>
          <w:p w14:paraId="7AA967C8" w14:textId="77777777" w:rsidR="0029465C" w:rsidRPr="003666DD" w:rsidRDefault="0029465C" w:rsidP="00E33004">
            <w:pPr>
              <w:rPr>
                <w:sz w:val="22"/>
                <w:szCs w:val="22"/>
              </w:rPr>
            </w:pPr>
            <w:r w:rsidRPr="003666DD">
              <w:rPr>
                <w:sz w:val="22"/>
                <w:szCs w:val="22"/>
                <w:lang w:val="en-US"/>
              </w:rPr>
              <w:t>X</w:t>
            </w:r>
            <w:r w:rsidRPr="003666DD">
              <w:rPr>
                <w:sz w:val="22"/>
                <w:szCs w:val="22"/>
              </w:rPr>
              <w:t xml:space="preserve"> – численность детей в возрасте 5-18 лет, охваченных образовательными программами дополнительного образования детей;</w:t>
            </w:r>
          </w:p>
          <w:p w14:paraId="4FFF5FBD" w14:textId="77777777" w:rsidR="0029465C" w:rsidRPr="003666DD" w:rsidRDefault="0029465C" w:rsidP="00E33004">
            <w:pPr>
              <w:rPr>
                <w:sz w:val="22"/>
                <w:szCs w:val="22"/>
              </w:rPr>
            </w:pPr>
            <w:r w:rsidRPr="003666DD">
              <w:rPr>
                <w:i/>
                <w:sz w:val="22"/>
                <w:szCs w:val="22"/>
                <w:lang w:val="en-US"/>
              </w:rPr>
              <w:t>N</w:t>
            </w:r>
            <w:r w:rsidRPr="003666DD">
              <w:rPr>
                <w:i/>
                <w:sz w:val="22"/>
                <w:szCs w:val="22"/>
              </w:rPr>
              <w:t xml:space="preserve"> –</w:t>
            </w:r>
            <w:r w:rsidRPr="003666DD">
              <w:rPr>
                <w:sz w:val="22"/>
                <w:szCs w:val="22"/>
              </w:rPr>
              <w:t xml:space="preserve"> общая численность детей в возрасте 5-18 лет</w:t>
            </w:r>
          </w:p>
        </w:tc>
        <w:tc>
          <w:tcPr>
            <w:tcW w:w="1134" w:type="dxa"/>
            <w:tcBorders>
              <w:top w:val="single" w:sz="4" w:space="0" w:color="auto"/>
              <w:left w:val="single" w:sz="4" w:space="0" w:color="auto"/>
              <w:bottom w:val="single" w:sz="4" w:space="0" w:color="auto"/>
              <w:right w:val="single" w:sz="4" w:space="0" w:color="auto"/>
            </w:tcBorders>
          </w:tcPr>
          <w:p w14:paraId="1308A7B6"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3  </w:t>
            </w:r>
          </w:p>
        </w:tc>
        <w:tc>
          <w:tcPr>
            <w:tcW w:w="1559" w:type="dxa"/>
            <w:tcBorders>
              <w:top w:val="single" w:sz="4" w:space="0" w:color="auto"/>
              <w:left w:val="single" w:sz="4" w:space="0" w:color="auto"/>
              <w:bottom w:val="single" w:sz="4" w:space="0" w:color="auto"/>
              <w:right w:val="single" w:sz="4" w:space="0" w:color="auto"/>
            </w:tcBorders>
          </w:tcPr>
          <w:p w14:paraId="4E16A09F"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данные </w:t>
            </w:r>
            <w:proofErr w:type="spellStart"/>
            <w:r w:rsidRPr="003666DD">
              <w:rPr>
                <w:rFonts w:ascii="Times New Roman" w:hAnsi="Times New Roman" w:cs="Times New Roman"/>
                <w:sz w:val="22"/>
                <w:szCs w:val="22"/>
              </w:rPr>
              <w:t>Вологдастат</w:t>
            </w:r>
            <w:proofErr w:type="spellEnd"/>
          </w:p>
        </w:tc>
        <w:tc>
          <w:tcPr>
            <w:tcW w:w="1560" w:type="dxa"/>
            <w:tcBorders>
              <w:top w:val="single" w:sz="4" w:space="0" w:color="auto"/>
              <w:left w:val="single" w:sz="4" w:space="0" w:color="auto"/>
              <w:bottom w:val="single" w:sz="4" w:space="0" w:color="auto"/>
            </w:tcBorders>
          </w:tcPr>
          <w:p w14:paraId="551CD3BE"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05FF7C07" w14:textId="77777777" w:rsidTr="00E33004">
        <w:tc>
          <w:tcPr>
            <w:tcW w:w="709" w:type="dxa"/>
            <w:tcBorders>
              <w:top w:val="single" w:sz="4" w:space="0" w:color="auto"/>
              <w:bottom w:val="single" w:sz="4" w:space="0" w:color="auto"/>
              <w:right w:val="single" w:sz="4" w:space="0" w:color="auto"/>
            </w:tcBorders>
          </w:tcPr>
          <w:p w14:paraId="27B097D3"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lastRenderedPageBreak/>
              <w:t>3.2</w:t>
            </w:r>
          </w:p>
        </w:tc>
        <w:tc>
          <w:tcPr>
            <w:tcW w:w="2268" w:type="dxa"/>
            <w:tcBorders>
              <w:top w:val="single" w:sz="4" w:space="0" w:color="auto"/>
              <w:left w:val="single" w:sz="4" w:space="0" w:color="auto"/>
              <w:bottom w:val="single" w:sz="4" w:space="0" w:color="auto"/>
              <w:right w:val="single" w:sz="4" w:space="0" w:color="auto"/>
            </w:tcBorders>
          </w:tcPr>
          <w:p w14:paraId="3CBD403C" w14:textId="77777777" w:rsidR="0029465C" w:rsidRPr="003666DD" w:rsidRDefault="0029465C" w:rsidP="00E33004">
            <w:pPr>
              <w:pStyle w:val="24"/>
              <w:tabs>
                <w:tab w:val="num" w:pos="851"/>
              </w:tabs>
              <w:spacing w:after="0" w:line="240" w:lineRule="auto"/>
              <w:ind w:left="0"/>
              <w:jc w:val="both"/>
              <w:rPr>
                <w:sz w:val="22"/>
                <w:szCs w:val="22"/>
              </w:rPr>
            </w:pPr>
            <w:r w:rsidRPr="003666DD">
              <w:rPr>
                <w:sz w:val="22"/>
                <w:szCs w:val="22"/>
              </w:rPr>
              <w:t>Количество учреждений, обслуживаемых МАОУ ДО «ЦДТ и МО» по оказанию методической помощи педагогическим работникам</w:t>
            </w:r>
          </w:p>
        </w:tc>
        <w:tc>
          <w:tcPr>
            <w:tcW w:w="1153" w:type="dxa"/>
            <w:tcBorders>
              <w:top w:val="single" w:sz="4" w:space="0" w:color="auto"/>
              <w:left w:val="single" w:sz="4" w:space="0" w:color="auto"/>
              <w:bottom w:val="single" w:sz="4" w:space="0" w:color="auto"/>
              <w:right w:val="single" w:sz="4" w:space="0" w:color="auto"/>
            </w:tcBorders>
          </w:tcPr>
          <w:p w14:paraId="43561BAF"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количество учреждений</w:t>
            </w:r>
          </w:p>
        </w:tc>
        <w:tc>
          <w:tcPr>
            <w:tcW w:w="1978" w:type="dxa"/>
            <w:tcBorders>
              <w:top w:val="single" w:sz="4" w:space="0" w:color="auto"/>
              <w:left w:val="single" w:sz="4" w:space="0" w:color="auto"/>
              <w:bottom w:val="single" w:sz="4" w:space="0" w:color="auto"/>
              <w:right w:val="single" w:sz="4" w:space="0" w:color="auto"/>
            </w:tcBorders>
          </w:tcPr>
          <w:p w14:paraId="5970D2E7"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показатель характеризует уровень оказания методической помощи педагогическим работникам</w:t>
            </w:r>
          </w:p>
        </w:tc>
        <w:tc>
          <w:tcPr>
            <w:tcW w:w="1264" w:type="dxa"/>
            <w:tcBorders>
              <w:top w:val="single" w:sz="4" w:space="0" w:color="auto"/>
              <w:left w:val="single" w:sz="4" w:space="0" w:color="auto"/>
              <w:bottom w:val="single" w:sz="4" w:space="0" w:color="auto"/>
              <w:right w:val="single" w:sz="4" w:space="0" w:color="auto"/>
            </w:tcBorders>
          </w:tcPr>
          <w:p w14:paraId="5857C8F3"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1 раз в год, по состоянию на 1 января года, следующего за отчетным.</w:t>
            </w:r>
          </w:p>
          <w:p w14:paraId="3AC4F4BC" w14:textId="77777777" w:rsidR="0029465C" w:rsidRPr="003666DD" w:rsidRDefault="0029465C" w:rsidP="00E33004">
            <w:pPr>
              <w:pStyle w:val="afffa"/>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0ED9DB3"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w:t>
            </w:r>
          </w:p>
        </w:tc>
        <w:tc>
          <w:tcPr>
            <w:tcW w:w="2409" w:type="dxa"/>
            <w:tcBorders>
              <w:top w:val="single" w:sz="4" w:space="0" w:color="auto"/>
              <w:left w:val="single" w:sz="4" w:space="0" w:color="auto"/>
              <w:bottom w:val="single" w:sz="4" w:space="0" w:color="auto"/>
              <w:right w:val="single" w:sz="4" w:space="0" w:color="auto"/>
            </w:tcBorders>
          </w:tcPr>
          <w:p w14:paraId="26C7A7DB" w14:textId="77777777" w:rsidR="0029465C" w:rsidRPr="003666DD" w:rsidRDefault="0029465C" w:rsidP="00E33004">
            <w:pPr>
              <w:pStyle w:val="24"/>
              <w:tabs>
                <w:tab w:val="left" w:pos="1080"/>
              </w:tabs>
              <w:spacing w:after="0" w:line="240" w:lineRule="auto"/>
              <w:ind w:left="0"/>
              <w:jc w:val="both"/>
              <w:rPr>
                <w:sz w:val="22"/>
                <w:szCs w:val="22"/>
              </w:rPr>
            </w:pPr>
            <w:r w:rsidRPr="003666DD">
              <w:rPr>
                <w:sz w:val="22"/>
                <w:szCs w:val="22"/>
              </w:rPr>
              <w:t>рассчитывается как сумма учреждений, которым оказана методическая помощь.</w:t>
            </w:r>
          </w:p>
          <w:p w14:paraId="547F4F81" w14:textId="77777777" w:rsidR="0029465C" w:rsidRPr="003666DD" w:rsidRDefault="0029465C" w:rsidP="00E33004">
            <w:pPr>
              <w:pStyle w:val="afffa"/>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319E4A0"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3</w:t>
            </w:r>
          </w:p>
        </w:tc>
        <w:tc>
          <w:tcPr>
            <w:tcW w:w="1559" w:type="dxa"/>
            <w:tcBorders>
              <w:top w:val="single" w:sz="4" w:space="0" w:color="auto"/>
              <w:left w:val="single" w:sz="4" w:space="0" w:color="auto"/>
              <w:bottom w:val="single" w:sz="4" w:space="0" w:color="auto"/>
              <w:right w:val="single" w:sz="4" w:space="0" w:color="auto"/>
            </w:tcBorders>
          </w:tcPr>
          <w:p w14:paraId="0364A306"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предоставляемые образовательными учреждениями</w:t>
            </w:r>
          </w:p>
        </w:tc>
        <w:tc>
          <w:tcPr>
            <w:tcW w:w="1560" w:type="dxa"/>
            <w:tcBorders>
              <w:top w:val="single" w:sz="4" w:space="0" w:color="auto"/>
              <w:left w:val="single" w:sz="4" w:space="0" w:color="auto"/>
              <w:bottom w:val="single" w:sz="4" w:space="0" w:color="auto"/>
            </w:tcBorders>
          </w:tcPr>
          <w:p w14:paraId="46CEC8F0"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6B2A1772" w14:textId="77777777" w:rsidTr="00E33004">
        <w:tc>
          <w:tcPr>
            <w:tcW w:w="709" w:type="dxa"/>
            <w:tcBorders>
              <w:top w:val="single" w:sz="4" w:space="0" w:color="auto"/>
              <w:bottom w:val="single" w:sz="4" w:space="0" w:color="auto"/>
              <w:right w:val="single" w:sz="4" w:space="0" w:color="auto"/>
            </w:tcBorders>
          </w:tcPr>
          <w:p w14:paraId="3545CE0B"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3.3</w:t>
            </w:r>
          </w:p>
        </w:tc>
        <w:tc>
          <w:tcPr>
            <w:tcW w:w="2268" w:type="dxa"/>
            <w:tcBorders>
              <w:top w:val="single" w:sz="4" w:space="0" w:color="auto"/>
              <w:bottom w:val="single" w:sz="4" w:space="0" w:color="auto"/>
              <w:right w:val="single" w:sz="4" w:space="0" w:color="auto"/>
            </w:tcBorders>
          </w:tcPr>
          <w:p w14:paraId="51FE49FF" w14:textId="77777777" w:rsidR="0029465C" w:rsidRPr="003666DD" w:rsidRDefault="0029465C" w:rsidP="00E33004">
            <w:pPr>
              <w:pStyle w:val="24"/>
              <w:tabs>
                <w:tab w:val="num" w:pos="851"/>
              </w:tabs>
              <w:spacing w:after="0" w:line="240" w:lineRule="auto"/>
              <w:ind w:left="0"/>
              <w:jc w:val="both"/>
              <w:rPr>
                <w:sz w:val="22"/>
                <w:szCs w:val="22"/>
              </w:rPr>
            </w:pPr>
            <w:r w:rsidRPr="003666DD">
              <w:rPr>
                <w:iCs/>
              </w:rPr>
              <w:t>Доля детей в возрасте от 5 до 18 лет, обучающихся по дополнительным общеразвивающим программам за счет социального сертификата на получение муниципальной услуги в социальной сфере</w:t>
            </w:r>
          </w:p>
        </w:tc>
        <w:tc>
          <w:tcPr>
            <w:tcW w:w="1153" w:type="dxa"/>
            <w:tcBorders>
              <w:top w:val="single" w:sz="4" w:space="0" w:color="auto"/>
              <w:left w:val="single" w:sz="4" w:space="0" w:color="auto"/>
              <w:bottom w:val="single" w:sz="4" w:space="0" w:color="auto"/>
              <w:right w:val="single" w:sz="4" w:space="0" w:color="auto"/>
            </w:tcBorders>
          </w:tcPr>
          <w:p w14:paraId="236998D9" w14:textId="77777777" w:rsidR="0029465C" w:rsidRPr="003666DD" w:rsidRDefault="0029465C" w:rsidP="00E33004">
            <w:pPr>
              <w:pStyle w:val="afffa"/>
              <w:rPr>
                <w:rFonts w:ascii="Times New Roman" w:hAnsi="Times New Roman" w:cs="Times New Roman"/>
                <w:sz w:val="22"/>
                <w:szCs w:val="22"/>
              </w:rPr>
            </w:pPr>
            <w:r w:rsidRPr="003666DD">
              <w:t>%</w:t>
            </w:r>
          </w:p>
        </w:tc>
        <w:tc>
          <w:tcPr>
            <w:tcW w:w="1978" w:type="dxa"/>
            <w:tcBorders>
              <w:top w:val="single" w:sz="4" w:space="0" w:color="auto"/>
              <w:left w:val="single" w:sz="4" w:space="0" w:color="auto"/>
              <w:bottom w:val="single" w:sz="4" w:space="0" w:color="auto"/>
              <w:right w:val="single" w:sz="4" w:space="0" w:color="auto"/>
            </w:tcBorders>
          </w:tcPr>
          <w:p w14:paraId="2519952D" w14:textId="77777777" w:rsidR="0029465C" w:rsidRPr="003666DD" w:rsidRDefault="0029465C" w:rsidP="00E33004">
            <w:pPr>
              <w:rPr>
                <w:sz w:val="22"/>
                <w:szCs w:val="22"/>
              </w:rPr>
            </w:pPr>
            <w:r w:rsidRPr="003666DD">
              <w:t>Показатель характеризует</w:t>
            </w:r>
            <w:r w:rsidRPr="003666DD">
              <w:rPr>
                <w:iCs/>
              </w:rPr>
              <w:t xml:space="preserve"> долю детей в возрасте от 5 до 18 лет, обучающихся по дополнительным общеразвивающим программам за счет социального сертификата на получение муниципальной услуги в социальной сфере</w:t>
            </w:r>
          </w:p>
        </w:tc>
        <w:tc>
          <w:tcPr>
            <w:tcW w:w="1264" w:type="dxa"/>
            <w:tcBorders>
              <w:top w:val="single" w:sz="4" w:space="0" w:color="auto"/>
              <w:left w:val="single" w:sz="4" w:space="0" w:color="auto"/>
              <w:bottom w:val="single" w:sz="4" w:space="0" w:color="auto"/>
              <w:right w:val="single" w:sz="4" w:space="0" w:color="auto"/>
            </w:tcBorders>
          </w:tcPr>
          <w:p w14:paraId="617C98BE" w14:textId="77777777" w:rsidR="0029465C" w:rsidRPr="003666DD" w:rsidRDefault="0029465C" w:rsidP="00E33004">
            <w:pPr>
              <w:pStyle w:val="24"/>
              <w:tabs>
                <w:tab w:val="num" w:pos="0"/>
              </w:tabs>
              <w:spacing w:after="0" w:line="240" w:lineRule="auto"/>
              <w:ind w:left="0"/>
              <w:jc w:val="both"/>
              <w:rPr>
                <w:sz w:val="22"/>
                <w:szCs w:val="22"/>
              </w:rPr>
            </w:pPr>
            <w:r w:rsidRPr="003666DD">
              <w:rPr>
                <w:sz w:val="22"/>
                <w:szCs w:val="22"/>
              </w:rPr>
              <w:t>годовая, по состоянию на 1 января года, следующего за отчетным</w:t>
            </w:r>
          </w:p>
          <w:p w14:paraId="03FC901D" w14:textId="77777777" w:rsidR="0029465C" w:rsidRPr="003666DD" w:rsidRDefault="0029465C" w:rsidP="00E33004">
            <w:pPr>
              <w:pStyle w:val="afffa"/>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B3148E8" w14:textId="77777777" w:rsidR="0029465C" w:rsidRPr="003666DD" w:rsidRDefault="0029465C" w:rsidP="00E33004">
            <w:pPr>
              <w:pStyle w:val="afffa"/>
              <w:rPr>
                <w:rFonts w:ascii="Times New Roman" w:hAnsi="Times New Roman" w:cs="Times New Roman"/>
                <w:sz w:val="22"/>
                <w:szCs w:val="22"/>
              </w:rPr>
            </w:pPr>
            <w:proofErr w:type="spellStart"/>
            <w:r w:rsidRPr="003666DD">
              <w:rPr>
                <w:iCs/>
                <w:color w:val="000000" w:themeColor="text1"/>
              </w:rPr>
              <w:t>Спф</w:t>
            </w:r>
            <w:proofErr w:type="spellEnd"/>
            <w:r w:rsidRPr="003666DD">
              <w:rPr>
                <w:iCs/>
                <w:color w:val="000000" w:themeColor="text1"/>
              </w:rPr>
              <w:t>= (</w:t>
            </w:r>
            <w:proofErr w:type="spellStart"/>
            <w:r w:rsidRPr="003666DD">
              <w:rPr>
                <w:iCs/>
                <w:color w:val="000000" w:themeColor="text1"/>
              </w:rPr>
              <w:t>Чдспф</w:t>
            </w:r>
            <w:proofErr w:type="spellEnd"/>
            <w:r w:rsidRPr="003666DD">
              <w:rPr>
                <w:iCs/>
                <w:color w:val="000000" w:themeColor="text1"/>
              </w:rPr>
              <w:t xml:space="preserve"> / Ч5-18)*100%</w:t>
            </w:r>
          </w:p>
        </w:tc>
        <w:tc>
          <w:tcPr>
            <w:tcW w:w="2409" w:type="dxa"/>
            <w:tcBorders>
              <w:top w:val="single" w:sz="4" w:space="0" w:color="auto"/>
              <w:left w:val="single" w:sz="4" w:space="0" w:color="auto"/>
              <w:bottom w:val="single" w:sz="4" w:space="0" w:color="auto"/>
              <w:right w:val="single" w:sz="4" w:space="0" w:color="auto"/>
            </w:tcBorders>
          </w:tcPr>
          <w:p w14:paraId="7CC6B1BD" w14:textId="77777777" w:rsidR="0029465C" w:rsidRPr="003666DD" w:rsidRDefault="0029465C" w:rsidP="00E33004">
            <w:pPr>
              <w:jc w:val="both"/>
              <w:rPr>
                <w:iCs/>
              </w:rPr>
            </w:pPr>
            <w:proofErr w:type="spellStart"/>
            <w:r w:rsidRPr="003666DD">
              <w:rPr>
                <w:iCs/>
              </w:rPr>
              <w:t>Чдспф</w:t>
            </w:r>
            <w:proofErr w:type="spellEnd"/>
            <w:r w:rsidRPr="003666DD">
              <w:rPr>
                <w:iCs/>
              </w:rPr>
              <w:t xml:space="preserve"> – общая численность детей в возрасте от 5 до 18 лет, обучающихся по дополнительным общеразвивающим программам за счет социального сертификата на получение муниципальной услуги в социальной сфере по данным </w:t>
            </w:r>
            <w:r w:rsidRPr="003666DD">
              <w:t xml:space="preserve">информационной системы «Портал персонифицированного </w:t>
            </w:r>
            <w:r w:rsidRPr="003666DD">
              <w:lastRenderedPageBreak/>
              <w:t>дополнительного образования детей» (АИС «ПФДО» - региональный навигатор дополнительного образования детей)</w:t>
            </w:r>
          </w:p>
          <w:p w14:paraId="6D9D881C" w14:textId="77777777" w:rsidR="0029465C" w:rsidRPr="003666DD" w:rsidRDefault="0029465C" w:rsidP="00E33004">
            <w:pPr>
              <w:tabs>
                <w:tab w:val="num" w:pos="0"/>
              </w:tabs>
              <w:rPr>
                <w:i/>
                <w:sz w:val="22"/>
                <w:szCs w:val="22"/>
              </w:rPr>
            </w:pPr>
            <w:r w:rsidRPr="003666DD">
              <w:rPr>
                <w:iCs/>
              </w:rPr>
              <w:t>Ч5-18 – общая численность детей в возрасте от 5 до 18 лет, проживающих на территории города</w:t>
            </w:r>
          </w:p>
        </w:tc>
        <w:tc>
          <w:tcPr>
            <w:tcW w:w="1134" w:type="dxa"/>
            <w:tcBorders>
              <w:top w:val="single" w:sz="4" w:space="0" w:color="auto"/>
              <w:left w:val="single" w:sz="4" w:space="0" w:color="auto"/>
              <w:bottom w:val="single" w:sz="4" w:space="0" w:color="auto"/>
              <w:right w:val="single" w:sz="4" w:space="0" w:color="auto"/>
            </w:tcBorders>
          </w:tcPr>
          <w:p w14:paraId="4F7B7C1A" w14:textId="77777777" w:rsidR="0029465C" w:rsidRPr="003666DD" w:rsidRDefault="0029465C" w:rsidP="00E33004">
            <w:pPr>
              <w:pStyle w:val="afffa"/>
              <w:rPr>
                <w:rFonts w:ascii="Times New Roman" w:hAnsi="Times New Roman" w:cs="Times New Roman"/>
                <w:sz w:val="22"/>
                <w:szCs w:val="22"/>
                <w:lang w:val="en-US"/>
              </w:rPr>
            </w:pPr>
            <w:r w:rsidRPr="003666DD">
              <w:lastRenderedPageBreak/>
              <w:t>3</w:t>
            </w:r>
          </w:p>
        </w:tc>
        <w:tc>
          <w:tcPr>
            <w:tcW w:w="1559" w:type="dxa"/>
            <w:tcBorders>
              <w:top w:val="single" w:sz="4" w:space="0" w:color="auto"/>
              <w:left w:val="single" w:sz="4" w:space="0" w:color="auto"/>
              <w:bottom w:val="single" w:sz="4" w:space="0" w:color="auto"/>
              <w:right w:val="single" w:sz="4" w:space="0" w:color="auto"/>
            </w:tcBorders>
          </w:tcPr>
          <w:p w14:paraId="4F54DADE" w14:textId="77777777" w:rsidR="0029465C" w:rsidRPr="003666DD" w:rsidRDefault="0029465C" w:rsidP="00E33004">
            <w:pPr>
              <w:pStyle w:val="afffa"/>
              <w:rPr>
                <w:sz w:val="22"/>
                <w:szCs w:val="22"/>
              </w:rPr>
            </w:pPr>
            <w:r w:rsidRPr="003666DD">
              <w:t>Данные информационной системы «Портал персонифицированного дополнительного образования детей» (АИС «ПФДО» - региональный навигатор дополни</w:t>
            </w:r>
            <w:r w:rsidRPr="003666DD">
              <w:lastRenderedPageBreak/>
              <w:t xml:space="preserve">тельного образования детей) и данные </w:t>
            </w:r>
            <w:proofErr w:type="spellStart"/>
            <w:r w:rsidRPr="003666DD">
              <w:t>Вологдастат</w:t>
            </w:r>
            <w:proofErr w:type="spellEnd"/>
          </w:p>
        </w:tc>
        <w:tc>
          <w:tcPr>
            <w:tcW w:w="1560" w:type="dxa"/>
            <w:tcBorders>
              <w:top w:val="single" w:sz="4" w:space="0" w:color="auto"/>
              <w:left w:val="single" w:sz="4" w:space="0" w:color="auto"/>
              <w:bottom w:val="single" w:sz="4" w:space="0" w:color="auto"/>
            </w:tcBorders>
          </w:tcPr>
          <w:p w14:paraId="055D664C" w14:textId="77777777" w:rsidR="0029465C" w:rsidRPr="003666DD" w:rsidRDefault="0029465C" w:rsidP="00E33004">
            <w:pPr>
              <w:pStyle w:val="afffa"/>
              <w:rPr>
                <w:rFonts w:ascii="Times New Roman" w:hAnsi="Times New Roman" w:cs="Times New Roman"/>
                <w:sz w:val="22"/>
                <w:szCs w:val="22"/>
              </w:rPr>
            </w:pPr>
            <w:r w:rsidRPr="003666DD">
              <w:lastRenderedPageBreak/>
              <w:t>Управление образования мэрии города Череповца</w:t>
            </w:r>
          </w:p>
        </w:tc>
      </w:tr>
      <w:tr w:rsidR="0029465C" w:rsidRPr="003666DD" w14:paraId="6C93E281" w14:textId="77777777" w:rsidTr="00E33004">
        <w:tc>
          <w:tcPr>
            <w:tcW w:w="709" w:type="dxa"/>
            <w:tcBorders>
              <w:top w:val="single" w:sz="4" w:space="0" w:color="auto"/>
              <w:bottom w:val="single" w:sz="4" w:space="0" w:color="auto"/>
              <w:right w:val="single" w:sz="4" w:space="0" w:color="auto"/>
            </w:tcBorders>
          </w:tcPr>
          <w:p w14:paraId="48D26633"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3.4</w:t>
            </w:r>
          </w:p>
        </w:tc>
        <w:tc>
          <w:tcPr>
            <w:tcW w:w="2268" w:type="dxa"/>
            <w:tcBorders>
              <w:top w:val="single" w:sz="4" w:space="0" w:color="auto"/>
              <w:left w:val="single" w:sz="4" w:space="0" w:color="auto"/>
              <w:bottom w:val="single" w:sz="4" w:space="0" w:color="auto"/>
              <w:right w:val="single" w:sz="4" w:space="0" w:color="auto"/>
            </w:tcBorders>
          </w:tcPr>
          <w:p w14:paraId="4AA7A10C" w14:textId="77777777" w:rsidR="0029465C" w:rsidRPr="003666DD" w:rsidRDefault="0029465C" w:rsidP="00E33004">
            <w:pPr>
              <w:pStyle w:val="24"/>
              <w:tabs>
                <w:tab w:val="num" w:pos="851"/>
              </w:tabs>
              <w:spacing w:after="0" w:line="240" w:lineRule="auto"/>
              <w:ind w:left="0"/>
              <w:jc w:val="both"/>
              <w:rPr>
                <w:sz w:val="22"/>
                <w:szCs w:val="22"/>
              </w:rPr>
            </w:pPr>
            <w:r w:rsidRPr="003666DD">
              <w:rPr>
                <w:sz w:val="22"/>
                <w:szCs w:val="22"/>
              </w:rPr>
              <w:t>Доля детей-инвалидов в возрасте от 5 до 18 лет, получающих дополнительное образование, в общей численности детей-инвалидов такого возраста</w:t>
            </w:r>
          </w:p>
        </w:tc>
        <w:tc>
          <w:tcPr>
            <w:tcW w:w="1153" w:type="dxa"/>
            <w:tcBorders>
              <w:top w:val="single" w:sz="4" w:space="0" w:color="auto"/>
              <w:left w:val="single" w:sz="4" w:space="0" w:color="auto"/>
              <w:bottom w:val="single" w:sz="4" w:space="0" w:color="auto"/>
              <w:right w:val="single" w:sz="4" w:space="0" w:color="auto"/>
            </w:tcBorders>
          </w:tcPr>
          <w:p w14:paraId="1BDA2021"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tcPr>
          <w:p w14:paraId="1A0F5281" w14:textId="77777777" w:rsidR="0029465C" w:rsidRPr="003666DD" w:rsidRDefault="0029465C" w:rsidP="00E33004">
            <w:pPr>
              <w:rPr>
                <w:sz w:val="22"/>
                <w:szCs w:val="22"/>
              </w:rPr>
            </w:pPr>
            <w:r w:rsidRPr="003666DD">
              <w:rPr>
                <w:sz w:val="22"/>
                <w:szCs w:val="22"/>
              </w:rPr>
              <w:t>показатель характеризует количество детей-инвалидов в возрасте от 5 до 18 лет, получающих услуги дополнительного образования, от общей численности детей-инвалидов данного возраста</w:t>
            </w:r>
          </w:p>
        </w:tc>
        <w:tc>
          <w:tcPr>
            <w:tcW w:w="1264" w:type="dxa"/>
            <w:tcBorders>
              <w:top w:val="single" w:sz="4" w:space="0" w:color="auto"/>
              <w:left w:val="single" w:sz="4" w:space="0" w:color="auto"/>
              <w:bottom w:val="single" w:sz="4" w:space="0" w:color="auto"/>
              <w:right w:val="single" w:sz="4" w:space="0" w:color="auto"/>
            </w:tcBorders>
          </w:tcPr>
          <w:p w14:paraId="58DCE166"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2 раза в год, по состоянию на 15 августа и 15 сентября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2CBFEB4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position w:val="-24"/>
                <w:sz w:val="22"/>
                <w:szCs w:val="22"/>
              </w:rPr>
              <w:object w:dxaOrig="1160" w:dyaOrig="620" w14:anchorId="455A799E">
                <v:shape id="_x0000_i1097" type="#_x0000_t75" style="width:64.15pt;height:36pt" o:ole="">
                  <v:imagedata r:id="rId29" o:title=""/>
                </v:shape>
                <o:OLEObject Type="Embed" ProgID="Equation.3" ShapeID="_x0000_i1097" DrawAspect="Content" ObjectID="_1761055087" r:id="rId110"/>
              </w:object>
            </w:r>
          </w:p>
        </w:tc>
        <w:tc>
          <w:tcPr>
            <w:tcW w:w="2409" w:type="dxa"/>
            <w:tcBorders>
              <w:top w:val="single" w:sz="4" w:space="0" w:color="auto"/>
              <w:left w:val="single" w:sz="4" w:space="0" w:color="auto"/>
              <w:bottom w:val="single" w:sz="4" w:space="0" w:color="auto"/>
              <w:right w:val="single" w:sz="4" w:space="0" w:color="auto"/>
            </w:tcBorders>
          </w:tcPr>
          <w:p w14:paraId="59B21234" w14:textId="77777777" w:rsidR="0029465C" w:rsidRPr="003666DD" w:rsidRDefault="0029465C" w:rsidP="00E33004">
            <w:pPr>
              <w:tabs>
                <w:tab w:val="num" w:pos="0"/>
              </w:tabs>
              <w:rPr>
                <w:i/>
                <w:sz w:val="22"/>
                <w:szCs w:val="22"/>
              </w:rPr>
            </w:pPr>
            <w:r w:rsidRPr="003666DD">
              <w:rPr>
                <w:i/>
                <w:sz w:val="22"/>
                <w:szCs w:val="22"/>
                <w:lang w:val="en-US"/>
              </w:rPr>
              <w:t>Y</w:t>
            </w:r>
            <w:r w:rsidRPr="003666DD">
              <w:rPr>
                <w:i/>
                <w:sz w:val="22"/>
                <w:szCs w:val="22"/>
              </w:rPr>
              <w:t xml:space="preserve"> - </w:t>
            </w:r>
            <w:r w:rsidRPr="003666DD">
              <w:rPr>
                <w:sz w:val="22"/>
                <w:szCs w:val="22"/>
              </w:rPr>
              <w:t>Доля детей-инвалидов в возрасте от 5 до 18 лет, получающих дополнительное образование</w:t>
            </w:r>
          </w:p>
          <w:p w14:paraId="1F71480F" w14:textId="77777777" w:rsidR="0029465C" w:rsidRPr="003666DD" w:rsidRDefault="0029465C" w:rsidP="00E33004">
            <w:pPr>
              <w:tabs>
                <w:tab w:val="num" w:pos="0"/>
              </w:tabs>
              <w:rPr>
                <w:sz w:val="22"/>
                <w:szCs w:val="22"/>
              </w:rPr>
            </w:pPr>
            <w:r w:rsidRPr="003666DD">
              <w:rPr>
                <w:i/>
                <w:sz w:val="22"/>
                <w:szCs w:val="22"/>
                <w:lang w:val="en-US"/>
              </w:rPr>
              <w:t>X</w:t>
            </w:r>
            <w:r w:rsidRPr="003666DD">
              <w:rPr>
                <w:i/>
                <w:sz w:val="22"/>
                <w:szCs w:val="22"/>
              </w:rPr>
              <w:t xml:space="preserve"> – </w:t>
            </w:r>
            <w:r w:rsidRPr="003666DD">
              <w:rPr>
                <w:sz w:val="22"/>
                <w:szCs w:val="22"/>
              </w:rPr>
              <w:t>численность детей-инвалидов в возрасте от 5 до 18 лет, получающих дополнительное образование;</w:t>
            </w:r>
          </w:p>
          <w:p w14:paraId="57E621E4" w14:textId="77777777" w:rsidR="0029465C" w:rsidRPr="003666DD" w:rsidRDefault="0029465C" w:rsidP="00E33004">
            <w:pPr>
              <w:pStyle w:val="afffa"/>
              <w:rPr>
                <w:rFonts w:ascii="Times New Roman" w:hAnsi="Times New Roman" w:cs="Times New Roman"/>
                <w:sz w:val="22"/>
                <w:szCs w:val="22"/>
              </w:rPr>
            </w:pPr>
            <w:r w:rsidRPr="003666DD">
              <w:rPr>
                <w:i/>
                <w:sz w:val="22"/>
                <w:szCs w:val="22"/>
                <w:lang w:val="en-US"/>
              </w:rPr>
              <w:t>N</w:t>
            </w:r>
            <w:r w:rsidRPr="003666DD">
              <w:rPr>
                <w:i/>
                <w:sz w:val="22"/>
                <w:szCs w:val="22"/>
              </w:rPr>
              <w:t xml:space="preserve"> –</w:t>
            </w:r>
            <w:r w:rsidRPr="003666DD">
              <w:rPr>
                <w:sz w:val="22"/>
                <w:szCs w:val="22"/>
              </w:rPr>
              <w:t xml:space="preserve"> общая численность </w:t>
            </w:r>
            <w:r w:rsidRPr="003666DD">
              <w:rPr>
                <w:sz w:val="22"/>
                <w:szCs w:val="22"/>
              </w:rPr>
              <w:lastRenderedPageBreak/>
              <w:t>детей-инвалидов в возрасте от 5 до 18 лет.</w:t>
            </w:r>
          </w:p>
        </w:tc>
        <w:tc>
          <w:tcPr>
            <w:tcW w:w="1134" w:type="dxa"/>
            <w:tcBorders>
              <w:top w:val="single" w:sz="4" w:space="0" w:color="auto"/>
              <w:left w:val="single" w:sz="4" w:space="0" w:color="auto"/>
              <w:bottom w:val="single" w:sz="4" w:space="0" w:color="auto"/>
              <w:right w:val="single" w:sz="4" w:space="0" w:color="auto"/>
            </w:tcBorders>
          </w:tcPr>
          <w:p w14:paraId="32AF1BBE"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lang w:val="en-US"/>
              </w:rPr>
              <w:lastRenderedPageBreak/>
              <w:t>3</w:t>
            </w:r>
          </w:p>
        </w:tc>
        <w:tc>
          <w:tcPr>
            <w:tcW w:w="1559" w:type="dxa"/>
            <w:tcBorders>
              <w:top w:val="single" w:sz="4" w:space="0" w:color="auto"/>
              <w:left w:val="single" w:sz="4" w:space="0" w:color="auto"/>
              <w:bottom w:val="single" w:sz="4" w:space="0" w:color="auto"/>
              <w:right w:val="single" w:sz="4" w:space="0" w:color="auto"/>
            </w:tcBorders>
          </w:tcPr>
          <w:p w14:paraId="02C821CB" w14:textId="77777777" w:rsidR="0029465C" w:rsidRPr="003666DD" w:rsidRDefault="0029465C" w:rsidP="00E33004">
            <w:pPr>
              <w:pStyle w:val="afffa"/>
              <w:rPr>
                <w:rFonts w:ascii="Times New Roman" w:hAnsi="Times New Roman" w:cs="Times New Roman"/>
                <w:sz w:val="22"/>
                <w:szCs w:val="22"/>
              </w:rPr>
            </w:pPr>
            <w:r w:rsidRPr="003666DD">
              <w:rPr>
                <w:sz w:val="22"/>
                <w:szCs w:val="22"/>
              </w:rPr>
              <w:t xml:space="preserve">подтвержденные данные муниципальных </w:t>
            </w:r>
            <w:proofErr w:type="spellStart"/>
            <w:r w:rsidRPr="003666DD">
              <w:rPr>
                <w:sz w:val="22"/>
                <w:szCs w:val="22"/>
              </w:rPr>
              <w:t>образова</w:t>
            </w:r>
            <w:proofErr w:type="spellEnd"/>
            <w:r w:rsidRPr="003666DD">
              <w:rPr>
                <w:sz w:val="22"/>
                <w:szCs w:val="22"/>
              </w:rPr>
              <w:t>-тельных организаций</w:t>
            </w:r>
          </w:p>
        </w:tc>
        <w:tc>
          <w:tcPr>
            <w:tcW w:w="1560" w:type="dxa"/>
            <w:tcBorders>
              <w:top w:val="single" w:sz="4" w:space="0" w:color="auto"/>
              <w:left w:val="single" w:sz="4" w:space="0" w:color="auto"/>
              <w:bottom w:val="single" w:sz="4" w:space="0" w:color="auto"/>
            </w:tcBorders>
          </w:tcPr>
          <w:p w14:paraId="52C50D16"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18E7F6C0" w14:textId="77777777" w:rsidTr="00E33004">
        <w:tc>
          <w:tcPr>
            <w:tcW w:w="709" w:type="dxa"/>
            <w:tcBorders>
              <w:top w:val="single" w:sz="4" w:space="0" w:color="auto"/>
              <w:bottom w:val="single" w:sz="4" w:space="0" w:color="auto"/>
              <w:right w:val="single" w:sz="4" w:space="0" w:color="auto"/>
            </w:tcBorders>
          </w:tcPr>
          <w:p w14:paraId="006553B9"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3.5</w:t>
            </w:r>
          </w:p>
        </w:tc>
        <w:tc>
          <w:tcPr>
            <w:tcW w:w="2268" w:type="dxa"/>
            <w:tcBorders>
              <w:top w:val="single" w:sz="4" w:space="0" w:color="auto"/>
              <w:left w:val="single" w:sz="4" w:space="0" w:color="auto"/>
              <w:bottom w:val="single" w:sz="4" w:space="0" w:color="auto"/>
              <w:right w:val="single" w:sz="4" w:space="0" w:color="auto"/>
            </w:tcBorders>
          </w:tcPr>
          <w:p w14:paraId="4A498033" w14:textId="77777777" w:rsidR="0029465C" w:rsidRPr="003666DD" w:rsidRDefault="0029465C" w:rsidP="00E33004">
            <w:pPr>
              <w:tabs>
                <w:tab w:val="left" w:pos="0"/>
              </w:tabs>
              <w:jc w:val="both"/>
              <w:rPr>
                <w:sz w:val="22"/>
                <w:szCs w:val="22"/>
              </w:rPr>
            </w:pPr>
            <w:r w:rsidRPr="003666DD">
              <w:rPr>
                <w:bCs/>
                <w:kern w:val="24"/>
                <w:sz w:val="22"/>
                <w:szCs w:val="22"/>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tc>
        <w:tc>
          <w:tcPr>
            <w:tcW w:w="1153" w:type="dxa"/>
            <w:tcBorders>
              <w:top w:val="single" w:sz="4" w:space="0" w:color="auto"/>
              <w:left w:val="single" w:sz="4" w:space="0" w:color="auto"/>
              <w:bottom w:val="single" w:sz="4" w:space="0" w:color="auto"/>
              <w:right w:val="single" w:sz="4" w:space="0" w:color="auto"/>
            </w:tcBorders>
          </w:tcPr>
          <w:p w14:paraId="00C813E0"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tcPr>
          <w:p w14:paraId="16AF3718" w14:textId="77777777" w:rsidR="0029465C" w:rsidRPr="003666DD" w:rsidRDefault="0029465C" w:rsidP="00E33004">
            <w:pPr>
              <w:pStyle w:val="24"/>
              <w:tabs>
                <w:tab w:val="num" w:pos="0"/>
              </w:tabs>
              <w:spacing w:after="0" w:line="240" w:lineRule="auto"/>
              <w:ind w:left="0"/>
              <w:jc w:val="both"/>
              <w:rPr>
                <w:sz w:val="22"/>
                <w:szCs w:val="22"/>
              </w:rPr>
            </w:pPr>
            <w:r w:rsidRPr="003666DD">
              <w:rPr>
                <w:sz w:val="22"/>
                <w:szCs w:val="22"/>
              </w:rPr>
              <w:t xml:space="preserve">показатель характеризует </w:t>
            </w:r>
            <w:r w:rsidRPr="003666DD">
              <w:rPr>
                <w:bCs/>
                <w:kern w:val="24"/>
                <w:sz w:val="22"/>
                <w:szCs w:val="22"/>
              </w:rPr>
              <w:t>количество детей и подростков, получающих дополнительное образование по образовательным программам технической и естественно-научной направленности, в общем количестве детей, занятых дополнительным образованием.</w:t>
            </w:r>
          </w:p>
          <w:p w14:paraId="5AE14878" w14:textId="77777777" w:rsidR="0029465C" w:rsidRPr="003666DD" w:rsidRDefault="0029465C" w:rsidP="00E33004">
            <w:pPr>
              <w:pStyle w:val="afffa"/>
              <w:rPr>
                <w:rFonts w:ascii="Times New Roman" w:hAnsi="Times New Roman" w:cs="Times New Roman"/>
                <w:sz w:val="22"/>
                <w:szCs w:val="22"/>
              </w:rPr>
            </w:pPr>
          </w:p>
        </w:tc>
        <w:tc>
          <w:tcPr>
            <w:tcW w:w="1264" w:type="dxa"/>
            <w:tcBorders>
              <w:top w:val="single" w:sz="4" w:space="0" w:color="auto"/>
              <w:left w:val="single" w:sz="4" w:space="0" w:color="auto"/>
              <w:bottom w:val="single" w:sz="4" w:space="0" w:color="auto"/>
              <w:right w:val="single" w:sz="4" w:space="0" w:color="auto"/>
            </w:tcBorders>
          </w:tcPr>
          <w:p w14:paraId="0FA60424"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раз в год</w:t>
            </w:r>
          </w:p>
        </w:tc>
        <w:tc>
          <w:tcPr>
            <w:tcW w:w="1701" w:type="dxa"/>
            <w:tcBorders>
              <w:top w:val="single" w:sz="4" w:space="0" w:color="auto"/>
              <w:left w:val="single" w:sz="4" w:space="0" w:color="auto"/>
              <w:bottom w:val="single" w:sz="4" w:space="0" w:color="auto"/>
              <w:right w:val="single" w:sz="4" w:space="0" w:color="auto"/>
            </w:tcBorders>
          </w:tcPr>
          <w:p w14:paraId="6EF9A175"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position w:val="-24"/>
                <w:sz w:val="22"/>
                <w:szCs w:val="22"/>
              </w:rPr>
              <w:object w:dxaOrig="1160" w:dyaOrig="620" w14:anchorId="3AF87D70">
                <v:shape id="_x0000_i1098" type="#_x0000_t75" style="width:64.15pt;height:36pt" o:ole="">
                  <v:imagedata r:id="rId29" o:title=""/>
                </v:shape>
                <o:OLEObject Type="Embed" ProgID="Equation.3" ShapeID="_x0000_i1098" DrawAspect="Content" ObjectID="_1761055088" r:id="rId111"/>
              </w:object>
            </w:r>
          </w:p>
        </w:tc>
        <w:tc>
          <w:tcPr>
            <w:tcW w:w="2409" w:type="dxa"/>
            <w:tcBorders>
              <w:top w:val="single" w:sz="4" w:space="0" w:color="auto"/>
              <w:left w:val="single" w:sz="4" w:space="0" w:color="auto"/>
              <w:bottom w:val="single" w:sz="4" w:space="0" w:color="auto"/>
              <w:right w:val="single" w:sz="4" w:space="0" w:color="auto"/>
            </w:tcBorders>
          </w:tcPr>
          <w:p w14:paraId="79B3F12C" w14:textId="77777777" w:rsidR="0029465C" w:rsidRPr="003666DD" w:rsidRDefault="0029465C" w:rsidP="00E33004">
            <w:pPr>
              <w:rPr>
                <w:sz w:val="22"/>
                <w:szCs w:val="22"/>
              </w:rPr>
            </w:pPr>
            <w:r w:rsidRPr="003666DD">
              <w:rPr>
                <w:i/>
                <w:sz w:val="22"/>
                <w:szCs w:val="22"/>
                <w:lang w:val="en-US"/>
              </w:rPr>
              <w:t>Y</w:t>
            </w:r>
            <w:r w:rsidRPr="003666DD">
              <w:rPr>
                <w:i/>
                <w:sz w:val="22"/>
                <w:szCs w:val="22"/>
              </w:rPr>
              <w:t xml:space="preserve"> - д</w:t>
            </w:r>
            <w:r w:rsidRPr="003666DD">
              <w:rPr>
                <w:bCs/>
                <w:kern w:val="24"/>
                <w:sz w:val="22"/>
                <w:szCs w:val="22"/>
              </w:rPr>
              <w:t>оля детей и подростков, получающих дополнительное образование по образовательным программам технической и естественно-научной направленности</w:t>
            </w:r>
          </w:p>
          <w:p w14:paraId="073825F1" w14:textId="77777777" w:rsidR="0029465C" w:rsidRPr="003666DD" w:rsidRDefault="0029465C" w:rsidP="00E33004">
            <w:pPr>
              <w:rPr>
                <w:sz w:val="22"/>
                <w:szCs w:val="22"/>
              </w:rPr>
            </w:pPr>
            <w:r w:rsidRPr="003666DD">
              <w:rPr>
                <w:i/>
                <w:sz w:val="22"/>
                <w:szCs w:val="22"/>
                <w:lang w:val="en-US"/>
              </w:rPr>
              <w:t>X</w:t>
            </w:r>
            <w:r w:rsidRPr="003666DD">
              <w:rPr>
                <w:i/>
                <w:sz w:val="22"/>
                <w:szCs w:val="22"/>
              </w:rPr>
              <w:t xml:space="preserve"> – </w:t>
            </w:r>
            <w:r w:rsidRPr="003666DD">
              <w:rPr>
                <w:sz w:val="22"/>
                <w:szCs w:val="22"/>
              </w:rPr>
              <w:t xml:space="preserve">численность </w:t>
            </w:r>
            <w:r w:rsidRPr="003666DD">
              <w:rPr>
                <w:bCs/>
                <w:kern w:val="24"/>
                <w:sz w:val="22"/>
                <w:szCs w:val="22"/>
              </w:rPr>
              <w:t>детей и подростков, получающих дополнительное образование по образовательным программам технической и естественно-научной направленности</w:t>
            </w:r>
            <w:r w:rsidRPr="003666DD">
              <w:rPr>
                <w:sz w:val="22"/>
                <w:szCs w:val="22"/>
              </w:rPr>
              <w:t>;</w:t>
            </w:r>
          </w:p>
          <w:p w14:paraId="101432E5" w14:textId="77777777" w:rsidR="0029465C" w:rsidRPr="003666DD" w:rsidRDefault="0029465C" w:rsidP="00E33004">
            <w:pPr>
              <w:tabs>
                <w:tab w:val="num" w:pos="0"/>
              </w:tabs>
              <w:rPr>
                <w:sz w:val="22"/>
                <w:szCs w:val="22"/>
              </w:rPr>
            </w:pPr>
            <w:r w:rsidRPr="003666DD">
              <w:rPr>
                <w:i/>
                <w:sz w:val="22"/>
                <w:szCs w:val="22"/>
                <w:lang w:val="en-US"/>
              </w:rPr>
              <w:t>N</w:t>
            </w:r>
            <w:r w:rsidRPr="003666DD">
              <w:rPr>
                <w:i/>
                <w:sz w:val="22"/>
                <w:szCs w:val="22"/>
              </w:rPr>
              <w:t xml:space="preserve"> –</w:t>
            </w:r>
            <w:r w:rsidRPr="003666DD">
              <w:rPr>
                <w:sz w:val="22"/>
                <w:szCs w:val="22"/>
              </w:rPr>
              <w:t xml:space="preserve"> общая численность </w:t>
            </w:r>
            <w:r w:rsidRPr="003666DD">
              <w:rPr>
                <w:bCs/>
                <w:kern w:val="24"/>
                <w:sz w:val="22"/>
                <w:szCs w:val="22"/>
              </w:rPr>
              <w:t xml:space="preserve">детей и подростков </w:t>
            </w:r>
            <w:r w:rsidRPr="003666DD">
              <w:rPr>
                <w:sz w:val="22"/>
                <w:szCs w:val="22"/>
              </w:rPr>
              <w:t>в возрасте от 5 до 18 лет, получающих услуги дополнительного образования.</w:t>
            </w:r>
          </w:p>
        </w:tc>
        <w:tc>
          <w:tcPr>
            <w:tcW w:w="1134" w:type="dxa"/>
            <w:tcBorders>
              <w:top w:val="single" w:sz="4" w:space="0" w:color="auto"/>
              <w:left w:val="single" w:sz="4" w:space="0" w:color="auto"/>
              <w:bottom w:val="single" w:sz="4" w:space="0" w:color="auto"/>
              <w:right w:val="single" w:sz="4" w:space="0" w:color="auto"/>
            </w:tcBorders>
          </w:tcPr>
          <w:p w14:paraId="71F13256"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3</w:t>
            </w:r>
          </w:p>
        </w:tc>
        <w:tc>
          <w:tcPr>
            <w:tcW w:w="1559" w:type="dxa"/>
            <w:tcBorders>
              <w:top w:val="single" w:sz="4" w:space="0" w:color="auto"/>
              <w:left w:val="single" w:sz="4" w:space="0" w:color="auto"/>
              <w:bottom w:val="single" w:sz="4" w:space="0" w:color="auto"/>
              <w:right w:val="single" w:sz="4" w:space="0" w:color="auto"/>
            </w:tcBorders>
          </w:tcPr>
          <w:p w14:paraId="4D250175" w14:textId="77777777" w:rsidR="0029465C" w:rsidRPr="003666DD" w:rsidRDefault="0029465C" w:rsidP="00E33004">
            <w:pPr>
              <w:rPr>
                <w:sz w:val="22"/>
                <w:szCs w:val="22"/>
              </w:rPr>
            </w:pPr>
            <w:r w:rsidRPr="003666DD">
              <w:rPr>
                <w:sz w:val="22"/>
                <w:szCs w:val="22"/>
              </w:rPr>
              <w:t>статистические отчеты на 15 октября каждого года</w:t>
            </w:r>
          </w:p>
        </w:tc>
        <w:tc>
          <w:tcPr>
            <w:tcW w:w="1560" w:type="dxa"/>
            <w:tcBorders>
              <w:top w:val="single" w:sz="4" w:space="0" w:color="auto"/>
              <w:left w:val="single" w:sz="4" w:space="0" w:color="auto"/>
              <w:bottom w:val="single" w:sz="4" w:space="0" w:color="auto"/>
            </w:tcBorders>
          </w:tcPr>
          <w:p w14:paraId="1FB5B4DB"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4E8AAC43" w14:textId="77777777" w:rsidTr="00E33004">
        <w:tc>
          <w:tcPr>
            <w:tcW w:w="709" w:type="dxa"/>
            <w:tcBorders>
              <w:top w:val="single" w:sz="4" w:space="0" w:color="auto"/>
              <w:bottom w:val="single" w:sz="4" w:space="0" w:color="auto"/>
              <w:right w:val="single" w:sz="4" w:space="0" w:color="auto"/>
            </w:tcBorders>
          </w:tcPr>
          <w:p w14:paraId="15F1D847"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lastRenderedPageBreak/>
              <w:t>3.6</w:t>
            </w:r>
          </w:p>
        </w:tc>
        <w:tc>
          <w:tcPr>
            <w:tcW w:w="2268" w:type="dxa"/>
            <w:tcBorders>
              <w:top w:val="single" w:sz="4" w:space="0" w:color="auto"/>
              <w:left w:val="single" w:sz="4" w:space="0" w:color="auto"/>
              <w:bottom w:val="single" w:sz="4" w:space="0" w:color="auto"/>
              <w:right w:val="single" w:sz="4" w:space="0" w:color="auto"/>
            </w:tcBorders>
          </w:tcPr>
          <w:p w14:paraId="7A02DBEE" w14:textId="77777777" w:rsidR="0029465C" w:rsidRPr="003666DD" w:rsidRDefault="0029465C" w:rsidP="00E33004">
            <w:pPr>
              <w:tabs>
                <w:tab w:val="num" w:pos="993"/>
              </w:tabs>
              <w:jc w:val="both"/>
              <w:rPr>
                <w:sz w:val="22"/>
                <w:szCs w:val="22"/>
              </w:rPr>
            </w:pPr>
            <w:r w:rsidRPr="003666DD">
              <w:rPr>
                <w:sz w:val="22"/>
                <w:szCs w:val="22"/>
              </w:rPr>
              <w:t>Число детей, охваченных деятельностью детских технопарков «</w:t>
            </w:r>
            <w:proofErr w:type="spellStart"/>
            <w:r w:rsidRPr="003666DD">
              <w:rPr>
                <w:sz w:val="22"/>
                <w:szCs w:val="22"/>
              </w:rPr>
              <w:t>Кванториум</w:t>
            </w:r>
            <w:proofErr w:type="spellEnd"/>
            <w:r w:rsidRPr="003666DD">
              <w:rPr>
                <w:sz w:val="22"/>
                <w:szCs w:val="22"/>
              </w:rPr>
              <w:t>» (мобильных технопарков «</w:t>
            </w:r>
            <w:proofErr w:type="spellStart"/>
            <w:r w:rsidRPr="003666DD">
              <w:rPr>
                <w:sz w:val="22"/>
                <w:szCs w:val="22"/>
              </w:rPr>
              <w:t>Кванториум</w:t>
            </w:r>
            <w:proofErr w:type="spellEnd"/>
            <w:r w:rsidRPr="003666DD">
              <w:rPr>
                <w:sz w:val="22"/>
                <w:szCs w:val="22"/>
              </w:rPr>
              <w:t xml:space="preserve">»)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 </w:t>
            </w:r>
          </w:p>
        </w:tc>
        <w:tc>
          <w:tcPr>
            <w:tcW w:w="1153" w:type="dxa"/>
            <w:tcBorders>
              <w:top w:val="single" w:sz="4" w:space="0" w:color="auto"/>
              <w:left w:val="single" w:sz="4" w:space="0" w:color="auto"/>
              <w:bottom w:val="single" w:sz="4" w:space="0" w:color="auto"/>
              <w:right w:val="single" w:sz="4" w:space="0" w:color="auto"/>
            </w:tcBorders>
          </w:tcPr>
          <w:p w14:paraId="5ABC25E2"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человек</w:t>
            </w:r>
          </w:p>
          <w:p w14:paraId="7F0622A5" w14:textId="77777777" w:rsidR="0029465C" w:rsidRPr="003666DD" w:rsidRDefault="0029465C" w:rsidP="00E33004">
            <w:pPr>
              <w:pStyle w:val="afffa"/>
              <w:rPr>
                <w:rFonts w:ascii="Times New Roman" w:hAnsi="Times New Roman" w:cs="Times New Roman"/>
                <w:sz w:val="22"/>
                <w:szCs w:val="22"/>
              </w:rPr>
            </w:pPr>
          </w:p>
        </w:tc>
        <w:tc>
          <w:tcPr>
            <w:tcW w:w="1978" w:type="dxa"/>
            <w:tcBorders>
              <w:top w:val="single" w:sz="4" w:space="0" w:color="auto"/>
              <w:left w:val="single" w:sz="4" w:space="0" w:color="auto"/>
              <w:bottom w:val="single" w:sz="4" w:space="0" w:color="auto"/>
              <w:right w:val="single" w:sz="4" w:space="0" w:color="auto"/>
            </w:tcBorders>
          </w:tcPr>
          <w:p w14:paraId="296C0216" w14:textId="77777777" w:rsidR="0029465C" w:rsidRPr="003666DD" w:rsidRDefault="0029465C" w:rsidP="00E33004">
            <w:pPr>
              <w:pStyle w:val="afffa"/>
              <w:rPr>
                <w:rFonts w:ascii="Times New Roman" w:hAnsi="Times New Roman" w:cs="Times New Roman"/>
                <w:sz w:val="22"/>
                <w:szCs w:val="22"/>
              </w:rPr>
            </w:pPr>
            <w:r w:rsidRPr="003666DD">
              <w:rPr>
                <w:sz w:val="22"/>
                <w:szCs w:val="22"/>
              </w:rPr>
              <w:t>показатель характеризует число детей, охваченных деятельностью детских технопарков «</w:t>
            </w:r>
            <w:proofErr w:type="spellStart"/>
            <w:r w:rsidRPr="003666DD">
              <w:rPr>
                <w:sz w:val="22"/>
                <w:szCs w:val="22"/>
              </w:rPr>
              <w:t>Кванториум</w:t>
            </w:r>
            <w:proofErr w:type="spellEnd"/>
            <w:r w:rsidRPr="003666DD">
              <w:rPr>
                <w:sz w:val="22"/>
                <w:szCs w:val="22"/>
              </w:rPr>
              <w:t>» (мобильных технопарков «</w:t>
            </w:r>
            <w:proofErr w:type="spellStart"/>
            <w:r w:rsidRPr="003666DD">
              <w:rPr>
                <w:sz w:val="22"/>
                <w:szCs w:val="22"/>
              </w:rPr>
              <w:t>Кванториум</w:t>
            </w:r>
            <w:proofErr w:type="spellEnd"/>
            <w:r w:rsidRPr="003666DD">
              <w:rPr>
                <w:sz w:val="22"/>
                <w:szCs w:val="22"/>
              </w:rPr>
              <w:t>»)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w:t>
            </w:r>
          </w:p>
        </w:tc>
        <w:tc>
          <w:tcPr>
            <w:tcW w:w="1264" w:type="dxa"/>
            <w:tcBorders>
              <w:top w:val="single" w:sz="4" w:space="0" w:color="auto"/>
              <w:left w:val="single" w:sz="4" w:space="0" w:color="auto"/>
              <w:bottom w:val="single" w:sz="4" w:space="0" w:color="auto"/>
              <w:right w:val="single" w:sz="4" w:space="0" w:color="auto"/>
            </w:tcBorders>
          </w:tcPr>
          <w:p w14:paraId="2F98E06F" w14:textId="77777777" w:rsidR="0029465C" w:rsidRPr="003666DD" w:rsidRDefault="0029465C" w:rsidP="00E33004">
            <w:pPr>
              <w:rPr>
                <w:sz w:val="22"/>
                <w:szCs w:val="22"/>
              </w:rPr>
            </w:pPr>
            <w:r w:rsidRPr="003666DD">
              <w:rPr>
                <w:sz w:val="22"/>
                <w:szCs w:val="22"/>
              </w:rPr>
              <w:t>ежегодно на 1 января года, следующего за отчетным; ежегодно</w:t>
            </w:r>
          </w:p>
          <w:p w14:paraId="16E6BF05" w14:textId="77777777" w:rsidR="0029465C" w:rsidRPr="003666DD" w:rsidRDefault="0029465C" w:rsidP="00E33004">
            <w:pPr>
              <w:pStyle w:val="afffa"/>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D3ADB3D"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w:t>
            </w:r>
          </w:p>
        </w:tc>
        <w:tc>
          <w:tcPr>
            <w:tcW w:w="2409" w:type="dxa"/>
            <w:tcBorders>
              <w:top w:val="single" w:sz="4" w:space="0" w:color="auto"/>
              <w:left w:val="single" w:sz="4" w:space="0" w:color="auto"/>
              <w:bottom w:val="single" w:sz="4" w:space="0" w:color="auto"/>
              <w:right w:val="single" w:sz="4" w:space="0" w:color="auto"/>
            </w:tcBorders>
          </w:tcPr>
          <w:p w14:paraId="45F98462" w14:textId="77777777" w:rsidR="0029465C" w:rsidRPr="003666DD" w:rsidRDefault="0029465C" w:rsidP="00E33004">
            <w:pPr>
              <w:tabs>
                <w:tab w:val="num" w:pos="993"/>
              </w:tabs>
              <w:rPr>
                <w:sz w:val="22"/>
                <w:szCs w:val="22"/>
              </w:rPr>
            </w:pPr>
            <w:r w:rsidRPr="003666DD">
              <w:rPr>
                <w:sz w:val="22"/>
                <w:szCs w:val="22"/>
              </w:rPr>
              <w:t>Число детей, охваченных деятельностью детских технопарков «</w:t>
            </w:r>
            <w:proofErr w:type="spellStart"/>
            <w:r w:rsidRPr="003666DD">
              <w:rPr>
                <w:sz w:val="22"/>
                <w:szCs w:val="22"/>
              </w:rPr>
              <w:t>Кванториум</w:t>
            </w:r>
            <w:proofErr w:type="spellEnd"/>
            <w:r w:rsidRPr="003666DD">
              <w:rPr>
                <w:sz w:val="22"/>
                <w:szCs w:val="22"/>
              </w:rPr>
              <w:t>» (мобильных технопарков «</w:t>
            </w:r>
            <w:proofErr w:type="spellStart"/>
            <w:r w:rsidRPr="003666DD">
              <w:rPr>
                <w:sz w:val="22"/>
                <w:szCs w:val="22"/>
              </w:rPr>
              <w:t>Кванториум</w:t>
            </w:r>
            <w:proofErr w:type="spellEnd"/>
            <w:r w:rsidRPr="003666DD">
              <w:rPr>
                <w:sz w:val="22"/>
                <w:szCs w:val="22"/>
              </w:rPr>
              <w:t>»)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 рассчитывается как 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1058798C"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3</w:t>
            </w:r>
          </w:p>
        </w:tc>
        <w:tc>
          <w:tcPr>
            <w:tcW w:w="1559" w:type="dxa"/>
            <w:tcBorders>
              <w:top w:val="single" w:sz="4" w:space="0" w:color="auto"/>
              <w:left w:val="single" w:sz="4" w:space="0" w:color="auto"/>
              <w:bottom w:val="single" w:sz="4" w:space="0" w:color="auto"/>
              <w:right w:val="single" w:sz="4" w:space="0" w:color="auto"/>
            </w:tcBorders>
          </w:tcPr>
          <w:p w14:paraId="2D3BB073"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образовательных учреждений</w:t>
            </w:r>
          </w:p>
        </w:tc>
        <w:tc>
          <w:tcPr>
            <w:tcW w:w="1560" w:type="dxa"/>
            <w:tcBorders>
              <w:top w:val="single" w:sz="4" w:space="0" w:color="auto"/>
              <w:left w:val="single" w:sz="4" w:space="0" w:color="auto"/>
              <w:bottom w:val="single" w:sz="4" w:space="0" w:color="auto"/>
            </w:tcBorders>
          </w:tcPr>
          <w:p w14:paraId="65ECF548"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4D349993" w14:textId="77777777" w:rsidTr="00E33004">
        <w:tc>
          <w:tcPr>
            <w:tcW w:w="709" w:type="dxa"/>
            <w:tcBorders>
              <w:top w:val="single" w:sz="4" w:space="0" w:color="auto"/>
              <w:bottom w:val="single" w:sz="4" w:space="0" w:color="auto"/>
              <w:right w:val="single" w:sz="4" w:space="0" w:color="auto"/>
            </w:tcBorders>
          </w:tcPr>
          <w:p w14:paraId="38FF6FC4"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lastRenderedPageBreak/>
              <w:t>3.7</w:t>
            </w:r>
          </w:p>
        </w:tc>
        <w:tc>
          <w:tcPr>
            <w:tcW w:w="2268" w:type="dxa"/>
            <w:tcBorders>
              <w:top w:val="single" w:sz="4" w:space="0" w:color="auto"/>
              <w:left w:val="single" w:sz="4" w:space="0" w:color="auto"/>
              <w:bottom w:val="single" w:sz="4" w:space="0" w:color="auto"/>
              <w:right w:val="single" w:sz="4" w:space="0" w:color="auto"/>
            </w:tcBorders>
          </w:tcPr>
          <w:p w14:paraId="3A6F7B7C" w14:textId="77777777" w:rsidR="0029465C" w:rsidRPr="003666DD" w:rsidRDefault="0029465C" w:rsidP="00E33004">
            <w:pPr>
              <w:tabs>
                <w:tab w:val="num" w:pos="426"/>
              </w:tabs>
              <w:jc w:val="both"/>
              <w:rPr>
                <w:i/>
                <w:sz w:val="22"/>
                <w:szCs w:val="22"/>
              </w:rPr>
            </w:pPr>
            <w:r w:rsidRPr="003666DD">
              <w:rPr>
                <w:sz w:val="22"/>
                <w:szCs w:val="22"/>
              </w:rPr>
              <w:t>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tc>
        <w:tc>
          <w:tcPr>
            <w:tcW w:w="1153" w:type="dxa"/>
            <w:tcBorders>
              <w:top w:val="single" w:sz="4" w:space="0" w:color="auto"/>
              <w:left w:val="single" w:sz="4" w:space="0" w:color="auto"/>
              <w:bottom w:val="single" w:sz="4" w:space="0" w:color="auto"/>
              <w:right w:val="single" w:sz="4" w:space="0" w:color="auto"/>
            </w:tcBorders>
          </w:tcPr>
          <w:p w14:paraId="61E1103F"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tcPr>
          <w:p w14:paraId="123936AD" w14:textId="77777777" w:rsidR="0029465C" w:rsidRPr="003666DD" w:rsidRDefault="0029465C" w:rsidP="00E33004">
            <w:pPr>
              <w:rPr>
                <w:sz w:val="22"/>
                <w:szCs w:val="22"/>
              </w:rPr>
            </w:pPr>
            <w:r w:rsidRPr="003666DD">
              <w:rPr>
                <w:sz w:val="22"/>
                <w:szCs w:val="22"/>
              </w:rPr>
              <w:t>показатель характеризует процент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p w14:paraId="37F35301" w14:textId="77777777" w:rsidR="0029465C" w:rsidRPr="003666DD" w:rsidRDefault="0029465C" w:rsidP="00E33004">
            <w:pPr>
              <w:rPr>
                <w:sz w:val="22"/>
                <w:szCs w:val="22"/>
              </w:rPr>
            </w:pPr>
          </w:p>
        </w:tc>
        <w:tc>
          <w:tcPr>
            <w:tcW w:w="1264" w:type="dxa"/>
            <w:tcBorders>
              <w:top w:val="single" w:sz="4" w:space="0" w:color="auto"/>
              <w:left w:val="single" w:sz="4" w:space="0" w:color="auto"/>
              <w:bottom w:val="single" w:sz="4" w:space="0" w:color="auto"/>
              <w:right w:val="single" w:sz="4" w:space="0" w:color="auto"/>
            </w:tcBorders>
          </w:tcPr>
          <w:p w14:paraId="0CC42422" w14:textId="77777777" w:rsidR="0029465C" w:rsidRPr="003666DD" w:rsidRDefault="0029465C" w:rsidP="00E33004">
            <w:pPr>
              <w:tabs>
                <w:tab w:val="left" w:pos="5625"/>
              </w:tabs>
              <w:rPr>
                <w:sz w:val="22"/>
                <w:szCs w:val="22"/>
              </w:rPr>
            </w:pPr>
            <w:r w:rsidRPr="003666DD">
              <w:rPr>
                <w:sz w:val="22"/>
                <w:szCs w:val="22"/>
              </w:rPr>
              <w:t>ежегодно на 1 января года, следующего за отчетным; ежегодно</w:t>
            </w:r>
          </w:p>
          <w:p w14:paraId="5BAAECDD" w14:textId="77777777" w:rsidR="0029465C" w:rsidRPr="003666DD" w:rsidRDefault="0029465C" w:rsidP="00E33004">
            <w:pPr>
              <w:pStyle w:val="afffa"/>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74DC32F"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 xml:space="preserve">Д = </w:t>
            </w:r>
            <w:r w:rsidRPr="003666DD">
              <w:rPr>
                <w:rFonts w:ascii="Times New Roman" w:hAnsi="Times New Roman" w:cs="Times New Roman"/>
                <w:sz w:val="22"/>
                <w:szCs w:val="22"/>
                <w:lang w:val="en-US"/>
              </w:rPr>
              <w:t>X</w:t>
            </w:r>
            <w:r w:rsidRPr="003666DD">
              <w:rPr>
                <w:rFonts w:ascii="Times New Roman" w:hAnsi="Times New Roman" w:cs="Times New Roman"/>
                <w:sz w:val="22"/>
                <w:szCs w:val="22"/>
              </w:rPr>
              <w:t xml:space="preserve"> / </w:t>
            </w:r>
            <w:r w:rsidRPr="003666DD">
              <w:rPr>
                <w:rFonts w:ascii="Times New Roman" w:hAnsi="Times New Roman" w:cs="Times New Roman"/>
                <w:sz w:val="22"/>
                <w:szCs w:val="22"/>
                <w:lang w:val="en-US"/>
              </w:rPr>
              <w:t>Y</w:t>
            </w:r>
            <w:r w:rsidRPr="003666DD">
              <w:rPr>
                <w:rFonts w:ascii="Times New Roman" w:hAnsi="Times New Roman" w:cs="Times New Roman"/>
                <w:sz w:val="22"/>
                <w:szCs w:val="22"/>
              </w:rPr>
              <w:t xml:space="preserve">*100 </w:t>
            </w:r>
          </w:p>
        </w:tc>
        <w:tc>
          <w:tcPr>
            <w:tcW w:w="2409" w:type="dxa"/>
            <w:tcBorders>
              <w:top w:val="single" w:sz="4" w:space="0" w:color="auto"/>
              <w:left w:val="single" w:sz="4" w:space="0" w:color="auto"/>
              <w:bottom w:val="single" w:sz="4" w:space="0" w:color="auto"/>
              <w:right w:val="single" w:sz="4" w:space="0" w:color="auto"/>
            </w:tcBorders>
          </w:tcPr>
          <w:p w14:paraId="0D45C74E" w14:textId="77777777" w:rsidR="0029465C" w:rsidRPr="003666DD" w:rsidRDefault="0029465C" w:rsidP="00E33004">
            <w:pPr>
              <w:rPr>
                <w:sz w:val="22"/>
                <w:szCs w:val="22"/>
              </w:rPr>
            </w:pPr>
            <w:r w:rsidRPr="003666DD">
              <w:rPr>
                <w:sz w:val="22"/>
                <w:szCs w:val="22"/>
              </w:rPr>
              <w:t>Д – 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p w14:paraId="48FBBE06" w14:textId="77777777" w:rsidR="0029465C" w:rsidRPr="003666DD" w:rsidRDefault="0029465C" w:rsidP="00E33004">
            <w:pPr>
              <w:rPr>
                <w:sz w:val="22"/>
                <w:szCs w:val="22"/>
              </w:rPr>
            </w:pPr>
            <w:r w:rsidRPr="003666DD">
              <w:rPr>
                <w:sz w:val="22"/>
                <w:szCs w:val="22"/>
                <w:lang w:val="en-US"/>
              </w:rPr>
              <w:t>X</w:t>
            </w:r>
            <w:r w:rsidRPr="003666DD">
              <w:rPr>
                <w:sz w:val="22"/>
                <w:szCs w:val="22"/>
              </w:rPr>
              <w:t xml:space="preserve"> – количество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p w14:paraId="7CB5B8FA" w14:textId="77777777" w:rsidR="0029465C" w:rsidRPr="003666DD" w:rsidRDefault="0029465C" w:rsidP="00E33004">
            <w:pPr>
              <w:tabs>
                <w:tab w:val="num" w:pos="993"/>
              </w:tabs>
              <w:rPr>
                <w:sz w:val="22"/>
                <w:szCs w:val="22"/>
              </w:rPr>
            </w:pPr>
            <w:r w:rsidRPr="003666DD">
              <w:rPr>
                <w:sz w:val="22"/>
                <w:szCs w:val="22"/>
                <w:lang w:val="en-US"/>
              </w:rPr>
              <w:t>Y</w:t>
            </w:r>
            <w:r w:rsidRPr="003666DD">
              <w:rPr>
                <w:sz w:val="22"/>
                <w:szCs w:val="22"/>
              </w:rPr>
              <w:t xml:space="preserve"> – общее количество детей с ограниченными возможностями здоровья.</w:t>
            </w:r>
          </w:p>
        </w:tc>
        <w:tc>
          <w:tcPr>
            <w:tcW w:w="1134" w:type="dxa"/>
            <w:tcBorders>
              <w:top w:val="single" w:sz="4" w:space="0" w:color="auto"/>
              <w:left w:val="single" w:sz="4" w:space="0" w:color="auto"/>
              <w:bottom w:val="single" w:sz="4" w:space="0" w:color="auto"/>
              <w:right w:val="single" w:sz="4" w:space="0" w:color="auto"/>
            </w:tcBorders>
          </w:tcPr>
          <w:p w14:paraId="628655FD"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lang w:val="en-US"/>
              </w:rPr>
              <w:t>3</w:t>
            </w:r>
          </w:p>
        </w:tc>
        <w:tc>
          <w:tcPr>
            <w:tcW w:w="1559" w:type="dxa"/>
            <w:tcBorders>
              <w:top w:val="single" w:sz="4" w:space="0" w:color="auto"/>
              <w:left w:val="single" w:sz="4" w:space="0" w:color="auto"/>
              <w:bottom w:val="single" w:sz="4" w:space="0" w:color="auto"/>
              <w:right w:val="single" w:sz="4" w:space="0" w:color="auto"/>
            </w:tcBorders>
          </w:tcPr>
          <w:p w14:paraId="569DBED3"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муниципальных образовательных организаций</w:t>
            </w:r>
          </w:p>
        </w:tc>
        <w:tc>
          <w:tcPr>
            <w:tcW w:w="1560" w:type="dxa"/>
            <w:tcBorders>
              <w:top w:val="single" w:sz="4" w:space="0" w:color="auto"/>
              <w:left w:val="single" w:sz="4" w:space="0" w:color="auto"/>
              <w:bottom w:val="single" w:sz="4" w:space="0" w:color="auto"/>
            </w:tcBorders>
          </w:tcPr>
          <w:p w14:paraId="7CAE7E6A"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7795063F" w14:textId="77777777" w:rsidTr="00E33004">
        <w:tc>
          <w:tcPr>
            <w:tcW w:w="709" w:type="dxa"/>
            <w:tcBorders>
              <w:top w:val="single" w:sz="4" w:space="0" w:color="auto"/>
              <w:bottom w:val="single" w:sz="4" w:space="0" w:color="auto"/>
              <w:right w:val="single" w:sz="4" w:space="0" w:color="auto"/>
            </w:tcBorders>
          </w:tcPr>
          <w:p w14:paraId="75F479FC"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lastRenderedPageBreak/>
              <w:t>3.8</w:t>
            </w:r>
          </w:p>
        </w:tc>
        <w:tc>
          <w:tcPr>
            <w:tcW w:w="2268" w:type="dxa"/>
            <w:tcBorders>
              <w:top w:val="single" w:sz="4" w:space="0" w:color="auto"/>
              <w:left w:val="single" w:sz="4" w:space="0" w:color="auto"/>
              <w:bottom w:val="single" w:sz="4" w:space="0" w:color="auto"/>
              <w:right w:val="single" w:sz="4" w:space="0" w:color="auto"/>
            </w:tcBorders>
          </w:tcPr>
          <w:p w14:paraId="3EF8B3BB"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Численность детей в возрасте от 5 до 18 лет, обучающихся за счет средств соответствующей бюджетной системы учредителя образовательной организации (федерального бюджета и (или) бюджетов субъекта Российской Федерации, и (или) местных бюджетов, и (или) средств организации) по дополнительным общеобразовательным программам на базе созданного центра цифрового образования «IT-куб»</w:t>
            </w:r>
          </w:p>
        </w:tc>
        <w:tc>
          <w:tcPr>
            <w:tcW w:w="1153" w:type="dxa"/>
            <w:tcBorders>
              <w:top w:val="single" w:sz="4" w:space="0" w:color="auto"/>
              <w:left w:val="single" w:sz="4" w:space="0" w:color="auto"/>
              <w:bottom w:val="single" w:sz="4" w:space="0" w:color="auto"/>
              <w:right w:val="single" w:sz="4" w:space="0" w:color="auto"/>
            </w:tcBorders>
          </w:tcPr>
          <w:p w14:paraId="6613D816"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человек в год</w:t>
            </w:r>
          </w:p>
        </w:tc>
        <w:tc>
          <w:tcPr>
            <w:tcW w:w="1978" w:type="dxa"/>
            <w:tcBorders>
              <w:top w:val="single" w:sz="4" w:space="0" w:color="auto"/>
              <w:left w:val="single" w:sz="4" w:space="0" w:color="auto"/>
              <w:bottom w:val="single" w:sz="4" w:space="0" w:color="auto"/>
              <w:right w:val="single" w:sz="4" w:space="0" w:color="auto"/>
            </w:tcBorders>
          </w:tcPr>
          <w:p w14:paraId="2255A4F4"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показатель характеризует численность детей в возрасте от 5 до 18 лет, обучающихся за счет привлечения средств соответствующей бюджетной системы учредителя образовательной организации (федерального бюджета и (или) бюджетов субъекта Российской Федерации, и (или) местных бюджетов, и (или) средств организации) по дополнительным общеобразовательным программам на базе созданного центра цифрового </w:t>
            </w:r>
            <w:r w:rsidRPr="003666DD">
              <w:rPr>
                <w:rFonts w:ascii="Times New Roman" w:hAnsi="Times New Roman" w:cs="Times New Roman"/>
                <w:sz w:val="22"/>
                <w:szCs w:val="22"/>
              </w:rPr>
              <w:lastRenderedPageBreak/>
              <w:t>образования «IT-куб».</w:t>
            </w:r>
          </w:p>
        </w:tc>
        <w:tc>
          <w:tcPr>
            <w:tcW w:w="1264" w:type="dxa"/>
            <w:tcBorders>
              <w:top w:val="single" w:sz="4" w:space="0" w:color="auto"/>
              <w:left w:val="single" w:sz="4" w:space="0" w:color="auto"/>
              <w:bottom w:val="single" w:sz="4" w:space="0" w:color="auto"/>
              <w:right w:val="single" w:sz="4" w:space="0" w:color="auto"/>
            </w:tcBorders>
          </w:tcPr>
          <w:p w14:paraId="4AA5D9C4" w14:textId="77777777" w:rsidR="0029465C" w:rsidRPr="003666DD" w:rsidRDefault="0029465C" w:rsidP="00E33004">
            <w:pPr>
              <w:tabs>
                <w:tab w:val="left" w:pos="5625"/>
              </w:tabs>
              <w:rPr>
                <w:sz w:val="22"/>
                <w:szCs w:val="22"/>
              </w:rPr>
            </w:pPr>
            <w:r w:rsidRPr="003666DD">
              <w:rPr>
                <w:sz w:val="22"/>
                <w:szCs w:val="22"/>
              </w:rPr>
              <w:lastRenderedPageBreak/>
              <w:t>ежегодно на 1 января года, следующего за от-четным; ежегодно</w:t>
            </w:r>
          </w:p>
          <w:p w14:paraId="57A005B9" w14:textId="77777777" w:rsidR="0029465C" w:rsidRPr="003666DD" w:rsidRDefault="0029465C" w:rsidP="00E33004">
            <w:pPr>
              <w:pStyle w:val="afffa"/>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1087C06"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w:t>
            </w:r>
          </w:p>
        </w:tc>
        <w:tc>
          <w:tcPr>
            <w:tcW w:w="2409" w:type="dxa"/>
            <w:tcBorders>
              <w:top w:val="single" w:sz="4" w:space="0" w:color="auto"/>
              <w:left w:val="single" w:sz="4" w:space="0" w:color="auto"/>
              <w:bottom w:val="single" w:sz="4" w:space="0" w:color="auto"/>
              <w:right w:val="single" w:sz="4" w:space="0" w:color="auto"/>
            </w:tcBorders>
          </w:tcPr>
          <w:p w14:paraId="2D8AC8A6" w14:textId="77777777" w:rsidR="0029465C" w:rsidRPr="003666DD" w:rsidRDefault="0029465C" w:rsidP="00E33004">
            <w:pPr>
              <w:rPr>
                <w:sz w:val="22"/>
                <w:szCs w:val="22"/>
              </w:rPr>
            </w:pPr>
            <w:r w:rsidRPr="003666DD">
              <w:rPr>
                <w:sz w:val="22"/>
                <w:szCs w:val="22"/>
              </w:rPr>
              <w:t>Численность детей в возрасте от 5 до 18 лет, обучающихся за счет привлечения средств соответствующей бюджетной системы учредителя образовательной организации (федерального бюджета и (или) бюджетов субъекта Российской Федерации, и (или) местных бюджетов, и (или) средств организации) по дополнительным общеобразовательным программам на базе созданного центра цифрового образования «IT-куб» рассчитывается, как 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4040534F"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3</w:t>
            </w:r>
          </w:p>
        </w:tc>
        <w:tc>
          <w:tcPr>
            <w:tcW w:w="1559" w:type="dxa"/>
            <w:tcBorders>
              <w:top w:val="single" w:sz="4" w:space="0" w:color="auto"/>
              <w:left w:val="single" w:sz="4" w:space="0" w:color="auto"/>
              <w:bottom w:val="single" w:sz="4" w:space="0" w:color="auto"/>
              <w:right w:val="single" w:sz="4" w:space="0" w:color="auto"/>
            </w:tcBorders>
          </w:tcPr>
          <w:p w14:paraId="7EC8D0B7"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образовательных учреждений</w:t>
            </w:r>
          </w:p>
        </w:tc>
        <w:tc>
          <w:tcPr>
            <w:tcW w:w="1560" w:type="dxa"/>
            <w:tcBorders>
              <w:top w:val="single" w:sz="4" w:space="0" w:color="auto"/>
              <w:left w:val="single" w:sz="4" w:space="0" w:color="auto"/>
              <w:bottom w:val="single" w:sz="4" w:space="0" w:color="auto"/>
            </w:tcBorders>
          </w:tcPr>
          <w:p w14:paraId="78FC0692"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0BCDBE0C" w14:textId="77777777" w:rsidTr="00E33004">
        <w:tc>
          <w:tcPr>
            <w:tcW w:w="709" w:type="dxa"/>
            <w:tcBorders>
              <w:top w:val="single" w:sz="4" w:space="0" w:color="auto"/>
              <w:bottom w:val="single" w:sz="4" w:space="0" w:color="auto"/>
              <w:right w:val="single" w:sz="4" w:space="0" w:color="auto"/>
            </w:tcBorders>
          </w:tcPr>
          <w:p w14:paraId="2B1D9ECA"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3.9</w:t>
            </w:r>
          </w:p>
        </w:tc>
        <w:tc>
          <w:tcPr>
            <w:tcW w:w="2268" w:type="dxa"/>
            <w:tcBorders>
              <w:top w:val="single" w:sz="4" w:space="0" w:color="auto"/>
              <w:left w:val="single" w:sz="4" w:space="0" w:color="auto"/>
              <w:bottom w:val="single" w:sz="4" w:space="0" w:color="auto"/>
              <w:right w:val="single" w:sz="4" w:space="0" w:color="auto"/>
            </w:tcBorders>
          </w:tcPr>
          <w:p w14:paraId="2A61879F"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Доля педагогических работников центра цифрового образования «IT-куб», прошедших ежегодное обучение по дополнительным профессиональным программам</w:t>
            </w:r>
          </w:p>
        </w:tc>
        <w:tc>
          <w:tcPr>
            <w:tcW w:w="1153" w:type="dxa"/>
            <w:tcBorders>
              <w:top w:val="single" w:sz="4" w:space="0" w:color="auto"/>
              <w:left w:val="single" w:sz="4" w:space="0" w:color="auto"/>
              <w:bottom w:val="single" w:sz="4" w:space="0" w:color="auto"/>
              <w:right w:val="single" w:sz="4" w:space="0" w:color="auto"/>
            </w:tcBorders>
          </w:tcPr>
          <w:p w14:paraId="7A9CA93D"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tcPr>
          <w:p w14:paraId="67157820"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показатель характеризует процент педагогических работников центра цифрового образования «IT-куб», прошедших ежегодное обучение по дополнительным профессиональным программам.</w:t>
            </w:r>
          </w:p>
        </w:tc>
        <w:tc>
          <w:tcPr>
            <w:tcW w:w="1264" w:type="dxa"/>
            <w:tcBorders>
              <w:top w:val="single" w:sz="4" w:space="0" w:color="auto"/>
              <w:left w:val="single" w:sz="4" w:space="0" w:color="auto"/>
              <w:bottom w:val="single" w:sz="4" w:space="0" w:color="auto"/>
              <w:right w:val="single" w:sz="4" w:space="0" w:color="auto"/>
            </w:tcBorders>
          </w:tcPr>
          <w:p w14:paraId="3DAE6447" w14:textId="77777777" w:rsidR="0029465C" w:rsidRPr="003666DD" w:rsidRDefault="0029465C" w:rsidP="00E33004">
            <w:pPr>
              <w:tabs>
                <w:tab w:val="left" w:pos="5625"/>
              </w:tabs>
              <w:rPr>
                <w:sz w:val="22"/>
                <w:szCs w:val="22"/>
              </w:rPr>
            </w:pPr>
            <w:r w:rsidRPr="003666DD">
              <w:rPr>
                <w:sz w:val="22"/>
                <w:szCs w:val="22"/>
              </w:rPr>
              <w:t>ежегодно на 1 января года, следующего за от-четным; ежегодно</w:t>
            </w:r>
          </w:p>
          <w:p w14:paraId="6649CCE9" w14:textId="77777777" w:rsidR="0029465C" w:rsidRPr="003666DD" w:rsidRDefault="0029465C" w:rsidP="00E33004">
            <w:pPr>
              <w:pStyle w:val="afffa"/>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846EDAC"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Д = X / Y*100 </w:t>
            </w:r>
          </w:p>
        </w:tc>
        <w:tc>
          <w:tcPr>
            <w:tcW w:w="2409" w:type="dxa"/>
            <w:tcBorders>
              <w:top w:val="single" w:sz="4" w:space="0" w:color="auto"/>
              <w:left w:val="single" w:sz="4" w:space="0" w:color="auto"/>
              <w:bottom w:val="single" w:sz="4" w:space="0" w:color="auto"/>
              <w:right w:val="single" w:sz="4" w:space="0" w:color="auto"/>
            </w:tcBorders>
          </w:tcPr>
          <w:p w14:paraId="1418AFF6" w14:textId="77777777" w:rsidR="0029465C" w:rsidRPr="003666DD" w:rsidRDefault="0029465C" w:rsidP="00E33004">
            <w:pPr>
              <w:rPr>
                <w:sz w:val="22"/>
                <w:szCs w:val="22"/>
              </w:rPr>
            </w:pPr>
            <w:r w:rsidRPr="003666DD">
              <w:rPr>
                <w:sz w:val="22"/>
                <w:szCs w:val="22"/>
              </w:rPr>
              <w:t>Д – доля педагогических работников центра цифрового образования «IT-куб», прошедших ежегодное обучение по дополнительным профессиональным программам;</w:t>
            </w:r>
          </w:p>
          <w:p w14:paraId="122326FE" w14:textId="77777777" w:rsidR="0029465C" w:rsidRPr="003666DD" w:rsidRDefault="0029465C" w:rsidP="00E33004">
            <w:pPr>
              <w:rPr>
                <w:sz w:val="22"/>
                <w:szCs w:val="22"/>
              </w:rPr>
            </w:pPr>
            <w:r w:rsidRPr="003666DD">
              <w:rPr>
                <w:sz w:val="22"/>
                <w:szCs w:val="22"/>
              </w:rPr>
              <w:t>X – количество педагогических работников центра цифрового образования «IT-куб», прошедших ежегодное обучение по дополнительным профессиональным программам;</w:t>
            </w:r>
          </w:p>
          <w:p w14:paraId="699BA1B5" w14:textId="77777777" w:rsidR="0029465C" w:rsidRPr="003666DD" w:rsidRDefault="0029465C" w:rsidP="00E33004">
            <w:pPr>
              <w:pStyle w:val="afffa"/>
              <w:rPr>
                <w:rFonts w:ascii="Times New Roman" w:hAnsi="Times New Roman" w:cs="Times New Roman"/>
                <w:sz w:val="22"/>
                <w:szCs w:val="22"/>
              </w:rPr>
            </w:pPr>
            <w:r w:rsidRPr="003666DD">
              <w:rPr>
                <w:sz w:val="22"/>
                <w:szCs w:val="22"/>
              </w:rPr>
              <w:t>Y – общее количество педагогических работников центра цифрового образования «IT-куб».</w:t>
            </w:r>
          </w:p>
        </w:tc>
        <w:tc>
          <w:tcPr>
            <w:tcW w:w="1134" w:type="dxa"/>
            <w:tcBorders>
              <w:top w:val="single" w:sz="4" w:space="0" w:color="auto"/>
              <w:left w:val="single" w:sz="4" w:space="0" w:color="auto"/>
              <w:bottom w:val="single" w:sz="4" w:space="0" w:color="auto"/>
              <w:right w:val="single" w:sz="4" w:space="0" w:color="auto"/>
            </w:tcBorders>
          </w:tcPr>
          <w:p w14:paraId="129788E1"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3</w:t>
            </w:r>
          </w:p>
        </w:tc>
        <w:tc>
          <w:tcPr>
            <w:tcW w:w="1559" w:type="dxa"/>
            <w:tcBorders>
              <w:top w:val="single" w:sz="4" w:space="0" w:color="auto"/>
              <w:left w:val="single" w:sz="4" w:space="0" w:color="auto"/>
              <w:bottom w:val="single" w:sz="4" w:space="0" w:color="auto"/>
              <w:right w:val="single" w:sz="4" w:space="0" w:color="auto"/>
            </w:tcBorders>
          </w:tcPr>
          <w:p w14:paraId="5A6AD755"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образовательных учреждений</w:t>
            </w:r>
          </w:p>
        </w:tc>
        <w:tc>
          <w:tcPr>
            <w:tcW w:w="1560" w:type="dxa"/>
            <w:tcBorders>
              <w:top w:val="single" w:sz="4" w:space="0" w:color="auto"/>
              <w:left w:val="single" w:sz="4" w:space="0" w:color="auto"/>
              <w:bottom w:val="single" w:sz="4" w:space="0" w:color="auto"/>
            </w:tcBorders>
          </w:tcPr>
          <w:p w14:paraId="4FD3CF8A"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64BFD5F1" w14:textId="77777777" w:rsidTr="00E33004">
        <w:tc>
          <w:tcPr>
            <w:tcW w:w="709" w:type="dxa"/>
            <w:tcBorders>
              <w:top w:val="single" w:sz="4" w:space="0" w:color="auto"/>
              <w:bottom w:val="single" w:sz="4" w:space="0" w:color="auto"/>
              <w:right w:val="single" w:sz="4" w:space="0" w:color="auto"/>
            </w:tcBorders>
          </w:tcPr>
          <w:p w14:paraId="6F008ED3"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3.10</w:t>
            </w:r>
          </w:p>
        </w:tc>
        <w:tc>
          <w:tcPr>
            <w:tcW w:w="2268" w:type="dxa"/>
            <w:tcBorders>
              <w:top w:val="single" w:sz="4" w:space="0" w:color="auto"/>
              <w:left w:val="single" w:sz="4" w:space="0" w:color="auto"/>
              <w:bottom w:val="single" w:sz="4" w:space="0" w:color="auto"/>
              <w:right w:val="single" w:sz="4" w:space="0" w:color="auto"/>
            </w:tcBorders>
          </w:tcPr>
          <w:p w14:paraId="037424E6"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Численность детей, принявших участие в </w:t>
            </w:r>
            <w:r w:rsidRPr="003666DD">
              <w:rPr>
                <w:rFonts w:ascii="Times New Roman" w:hAnsi="Times New Roman" w:cs="Times New Roman"/>
                <w:sz w:val="22"/>
                <w:szCs w:val="22"/>
              </w:rPr>
              <w:lastRenderedPageBreak/>
              <w:t>мероприятиях, акциях, мастер-классах, воркшопах и т.д. на базе центра цифрового образования «IT-куб»</w:t>
            </w:r>
          </w:p>
        </w:tc>
        <w:tc>
          <w:tcPr>
            <w:tcW w:w="1153" w:type="dxa"/>
            <w:tcBorders>
              <w:top w:val="single" w:sz="4" w:space="0" w:color="auto"/>
              <w:left w:val="single" w:sz="4" w:space="0" w:color="auto"/>
              <w:bottom w:val="single" w:sz="4" w:space="0" w:color="auto"/>
              <w:right w:val="single" w:sz="4" w:space="0" w:color="auto"/>
            </w:tcBorders>
          </w:tcPr>
          <w:p w14:paraId="19B842EE"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человек в год</w:t>
            </w:r>
          </w:p>
        </w:tc>
        <w:tc>
          <w:tcPr>
            <w:tcW w:w="1978" w:type="dxa"/>
            <w:tcBorders>
              <w:top w:val="single" w:sz="4" w:space="0" w:color="auto"/>
              <w:left w:val="single" w:sz="4" w:space="0" w:color="auto"/>
              <w:bottom w:val="single" w:sz="4" w:space="0" w:color="auto"/>
              <w:right w:val="single" w:sz="4" w:space="0" w:color="auto"/>
            </w:tcBorders>
          </w:tcPr>
          <w:p w14:paraId="4CEC60DA"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показатель харак</w:t>
            </w:r>
            <w:r w:rsidRPr="003666DD">
              <w:rPr>
                <w:rFonts w:ascii="Times New Roman" w:hAnsi="Times New Roman" w:cs="Times New Roman"/>
                <w:sz w:val="22"/>
                <w:szCs w:val="22"/>
              </w:rPr>
              <w:lastRenderedPageBreak/>
              <w:t>теризует численность детей, принявших участие в мероприятиях, акциях, мастер-классах, воркшопах и т.д. на базе центра цифрового образования «IT-куб».</w:t>
            </w:r>
          </w:p>
        </w:tc>
        <w:tc>
          <w:tcPr>
            <w:tcW w:w="1264" w:type="dxa"/>
            <w:tcBorders>
              <w:top w:val="single" w:sz="4" w:space="0" w:color="auto"/>
              <w:left w:val="single" w:sz="4" w:space="0" w:color="auto"/>
              <w:bottom w:val="single" w:sz="4" w:space="0" w:color="auto"/>
              <w:right w:val="single" w:sz="4" w:space="0" w:color="auto"/>
            </w:tcBorders>
          </w:tcPr>
          <w:p w14:paraId="234C747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 xml:space="preserve">ежегодно на 1 января </w:t>
            </w:r>
            <w:r w:rsidRPr="003666DD">
              <w:rPr>
                <w:rFonts w:ascii="Times New Roman" w:hAnsi="Times New Roman" w:cs="Times New Roman"/>
                <w:sz w:val="22"/>
                <w:szCs w:val="22"/>
              </w:rPr>
              <w:lastRenderedPageBreak/>
              <w:t>года, следующего за от-четным; ежегодно</w:t>
            </w:r>
          </w:p>
        </w:tc>
        <w:tc>
          <w:tcPr>
            <w:tcW w:w="1701" w:type="dxa"/>
            <w:tcBorders>
              <w:top w:val="single" w:sz="4" w:space="0" w:color="auto"/>
              <w:left w:val="single" w:sz="4" w:space="0" w:color="auto"/>
              <w:bottom w:val="single" w:sz="4" w:space="0" w:color="auto"/>
              <w:right w:val="single" w:sz="4" w:space="0" w:color="auto"/>
            </w:tcBorders>
          </w:tcPr>
          <w:p w14:paraId="471D014D"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w:t>
            </w:r>
          </w:p>
        </w:tc>
        <w:tc>
          <w:tcPr>
            <w:tcW w:w="2409" w:type="dxa"/>
            <w:tcBorders>
              <w:top w:val="single" w:sz="4" w:space="0" w:color="auto"/>
              <w:left w:val="single" w:sz="4" w:space="0" w:color="auto"/>
              <w:bottom w:val="single" w:sz="4" w:space="0" w:color="auto"/>
              <w:right w:val="single" w:sz="4" w:space="0" w:color="auto"/>
            </w:tcBorders>
          </w:tcPr>
          <w:p w14:paraId="3EC7BB6B" w14:textId="77777777" w:rsidR="0029465C" w:rsidRPr="003666DD" w:rsidRDefault="0029465C" w:rsidP="00E33004">
            <w:pPr>
              <w:rPr>
                <w:sz w:val="22"/>
                <w:szCs w:val="22"/>
              </w:rPr>
            </w:pPr>
            <w:r w:rsidRPr="003666DD">
              <w:rPr>
                <w:sz w:val="22"/>
                <w:szCs w:val="22"/>
              </w:rPr>
              <w:t xml:space="preserve">Численность детей, принявших участие в </w:t>
            </w:r>
            <w:r w:rsidRPr="003666DD">
              <w:rPr>
                <w:sz w:val="22"/>
                <w:szCs w:val="22"/>
              </w:rPr>
              <w:lastRenderedPageBreak/>
              <w:t>мероприятиях, акциях, мастер-классах, воркшопах и т.д. на базе центра цифрового образования «IT-куб» рассчитывается, как 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0F6DC68D"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3</w:t>
            </w:r>
          </w:p>
        </w:tc>
        <w:tc>
          <w:tcPr>
            <w:tcW w:w="1559" w:type="dxa"/>
            <w:tcBorders>
              <w:top w:val="single" w:sz="4" w:space="0" w:color="auto"/>
              <w:left w:val="single" w:sz="4" w:space="0" w:color="auto"/>
              <w:bottom w:val="single" w:sz="4" w:space="0" w:color="auto"/>
              <w:right w:val="single" w:sz="4" w:space="0" w:color="auto"/>
            </w:tcBorders>
          </w:tcPr>
          <w:p w14:paraId="0166B810"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данные образовательных </w:t>
            </w:r>
            <w:r w:rsidRPr="003666DD">
              <w:rPr>
                <w:rFonts w:ascii="Times New Roman" w:hAnsi="Times New Roman" w:cs="Times New Roman"/>
                <w:sz w:val="22"/>
                <w:szCs w:val="22"/>
              </w:rPr>
              <w:lastRenderedPageBreak/>
              <w:t>учреждений</w:t>
            </w:r>
          </w:p>
        </w:tc>
        <w:tc>
          <w:tcPr>
            <w:tcW w:w="1560" w:type="dxa"/>
            <w:tcBorders>
              <w:top w:val="single" w:sz="4" w:space="0" w:color="auto"/>
              <w:left w:val="single" w:sz="4" w:space="0" w:color="auto"/>
              <w:bottom w:val="single" w:sz="4" w:space="0" w:color="auto"/>
            </w:tcBorders>
          </w:tcPr>
          <w:p w14:paraId="5CAFF110"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 xml:space="preserve">Управление образования </w:t>
            </w:r>
            <w:r w:rsidRPr="003666DD">
              <w:rPr>
                <w:rFonts w:ascii="Times New Roman" w:hAnsi="Times New Roman" w:cs="Times New Roman"/>
                <w:sz w:val="22"/>
                <w:szCs w:val="22"/>
              </w:rPr>
              <w:lastRenderedPageBreak/>
              <w:t>мэрии города Череповца</w:t>
            </w:r>
          </w:p>
        </w:tc>
      </w:tr>
      <w:tr w:rsidR="0029465C" w:rsidRPr="003666DD" w14:paraId="0DB9F1C6" w14:textId="77777777" w:rsidTr="00E33004">
        <w:tc>
          <w:tcPr>
            <w:tcW w:w="709" w:type="dxa"/>
            <w:tcBorders>
              <w:top w:val="single" w:sz="4" w:space="0" w:color="auto"/>
              <w:bottom w:val="single" w:sz="4" w:space="0" w:color="auto"/>
              <w:right w:val="single" w:sz="4" w:space="0" w:color="auto"/>
            </w:tcBorders>
          </w:tcPr>
          <w:p w14:paraId="2E7F6FC5"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lastRenderedPageBreak/>
              <w:t>3.11</w:t>
            </w:r>
          </w:p>
        </w:tc>
        <w:tc>
          <w:tcPr>
            <w:tcW w:w="2268" w:type="dxa"/>
            <w:tcBorders>
              <w:top w:val="single" w:sz="4" w:space="0" w:color="auto"/>
              <w:left w:val="single" w:sz="4" w:space="0" w:color="auto"/>
              <w:bottom w:val="single" w:sz="4" w:space="0" w:color="auto"/>
              <w:right w:val="single" w:sz="4" w:space="0" w:color="auto"/>
            </w:tcBorders>
          </w:tcPr>
          <w:p w14:paraId="69EF9DA6"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Количество внедренных дополнительных общеобразовательных программ</w:t>
            </w:r>
          </w:p>
        </w:tc>
        <w:tc>
          <w:tcPr>
            <w:tcW w:w="1153" w:type="dxa"/>
            <w:tcBorders>
              <w:top w:val="single" w:sz="4" w:space="0" w:color="auto"/>
              <w:left w:val="single" w:sz="4" w:space="0" w:color="auto"/>
              <w:bottom w:val="single" w:sz="4" w:space="0" w:color="auto"/>
              <w:right w:val="single" w:sz="4" w:space="0" w:color="auto"/>
            </w:tcBorders>
          </w:tcPr>
          <w:p w14:paraId="287FD547"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программ в год</w:t>
            </w:r>
          </w:p>
        </w:tc>
        <w:tc>
          <w:tcPr>
            <w:tcW w:w="1978" w:type="dxa"/>
            <w:tcBorders>
              <w:top w:val="single" w:sz="4" w:space="0" w:color="auto"/>
              <w:left w:val="single" w:sz="4" w:space="0" w:color="auto"/>
              <w:bottom w:val="single" w:sz="4" w:space="0" w:color="auto"/>
              <w:right w:val="single" w:sz="4" w:space="0" w:color="auto"/>
            </w:tcBorders>
          </w:tcPr>
          <w:p w14:paraId="4B25D4D1"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показатель характеризует количество внедренных дополнительных общеобразовательных программ</w:t>
            </w:r>
          </w:p>
        </w:tc>
        <w:tc>
          <w:tcPr>
            <w:tcW w:w="1264" w:type="dxa"/>
            <w:tcBorders>
              <w:top w:val="single" w:sz="4" w:space="0" w:color="auto"/>
              <w:left w:val="single" w:sz="4" w:space="0" w:color="auto"/>
              <w:bottom w:val="single" w:sz="4" w:space="0" w:color="auto"/>
              <w:right w:val="single" w:sz="4" w:space="0" w:color="auto"/>
            </w:tcBorders>
          </w:tcPr>
          <w:p w14:paraId="05622F78"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ежегодно на 1 января года, следующего за от-четным; ежегодно</w:t>
            </w:r>
          </w:p>
        </w:tc>
        <w:tc>
          <w:tcPr>
            <w:tcW w:w="1701" w:type="dxa"/>
            <w:tcBorders>
              <w:top w:val="single" w:sz="4" w:space="0" w:color="auto"/>
              <w:left w:val="single" w:sz="4" w:space="0" w:color="auto"/>
              <w:bottom w:val="single" w:sz="4" w:space="0" w:color="auto"/>
              <w:right w:val="single" w:sz="4" w:space="0" w:color="auto"/>
            </w:tcBorders>
          </w:tcPr>
          <w:p w14:paraId="22C3C465"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w:t>
            </w:r>
          </w:p>
        </w:tc>
        <w:tc>
          <w:tcPr>
            <w:tcW w:w="2409" w:type="dxa"/>
            <w:tcBorders>
              <w:top w:val="single" w:sz="4" w:space="0" w:color="auto"/>
              <w:left w:val="single" w:sz="4" w:space="0" w:color="auto"/>
              <w:bottom w:val="single" w:sz="4" w:space="0" w:color="auto"/>
              <w:right w:val="single" w:sz="4" w:space="0" w:color="auto"/>
            </w:tcBorders>
          </w:tcPr>
          <w:p w14:paraId="4B521A34"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Количество внедренных дополнительных общеобразовательных программ рассчитывается, как 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27C4099E"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3</w:t>
            </w:r>
          </w:p>
        </w:tc>
        <w:tc>
          <w:tcPr>
            <w:tcW w:w="1559" w:type="dxa"/>
            <w:tcBorders>
              <w:top w:val="single" w:sz="4" w:space="0" w:color="auto"/>
              <w:left w:val="single" w:sz="4" w:space="0" w:color="auto"/>
              <w:bottom w:val="single" w:sz="4" w:space="0" w:color="auto"/>
              <w:right w:val="single" w:sz="4" w:space="0" w:color="auto"/>
            </w:tcBorders>
          </w:tcPr>
          <w:p w14:paraId="26B1CC3D"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образовательных учреждений</w:t>
            </w:r>
          </w:p>
        </w:tc>
        <w:tc>
          <w:tcPr>
            <w:tcW w:w="1560" w:type="dxa"/>
            <w:tcBorders>
              <w:top w:val="single" w:sz="4" w:space="0" w:color="auto"/>
              <w:left w:val="single" w:sz="4" w:space="0" w:color="auto"/>
              <w:bottom w:val="single" w:sz="4" w:space="0" w:color="auto"/>
            </w:tcBorders>
          </w:tcPr>
          <w:p w14:paraId="0DF511D6"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36F0159E" w14:textId="77777777" w:rsidTr="00E33004">
        <w:tc>
          <w:tcPr>
            <w:tcW w:w="709" w:type="dxa"/>
            <w:tcBorders>
              <w:top w:val="single" w:sz="4" w:space="0" w:color="auto"/>
              <w:bottom w:val="single" w:sz="4" w:space="0" w:color="auto"/>
              <w:right w:val="single" w:sz="4" w:space="0" w:color="auto"/>
            </w:tcBorders>
          </w:tcPr>
          <w:p w14:paraId="317CE0CB"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3.12</w:t>
            </w:r>
          </w:p>
        </w:tc>
        <w:tc>
          <w:tcPr>
            <w:tcW w:w="2268" w:type="dxa"/>
            <w:tcBorders>
              <w:top w:val="single" w:sz="4" w:space="0" w:color="auto"/>
              <w:left w:val="single" w:sz="4" w:space="0" w:color="auto"/>
              <w:bottom w:val="single" w:sz="4" w:space="0" w:color="auto"/>
              <w:right w:val="single" w:sz="4" w:space="0" w:color="auto"/>
            </w:tcBorders>
          </w:tcPr>
          <w:p w14:paraId="1EC89780"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Количество проведенных проектных олимпиад, </w:t>
            </w:r>
            <w:proofErr w:type="spellStart"/>
            <w:r w:rsidRPr="003666DD">
              <w:rPr>
                <w:rFonts w:ascii="Times New Roman" w:hAnsi="Times New Roman" w:cs="Times New Roman"/>
                <w:sz w:val="22"/>
                <w:szCs w:val="22"/>
              </w:rPr>
              <w:t>хакатонов</w:t>
            </w:r>
            <w:proofErr w:type="spellEnd"/>
            <w:r w:rsidRPr="003666DD">
              <w:rPr>
                <w:rFonts w:ascii="Times New Roman" w:hAnsi="Times New Roman" w:cs="Times New Roman"/>
                <w:sz w:val="22"/>
                <w:szCs w:val="22"/>
              </w:rPr>
              <w:t xml:space="preserve"> и других конкурсных мероприятий, развивающих навыки в разных областях разработки в процессе командной работы над </w:t>
            </w:r>
            <w:r w:rsidRPr="003666DD">
              <w:rPr>
                <w:rFonts w:ascii="Times New Roman" w:hAnsi="Times New Roman" w:cs="Times New Roman"/>
                <w:sz w:val="22"/>
                <w:szCs w:val="22"/>
              </w:rPr>
              <w:lastRenderedPageBreak/>
              <w:t>проектами, на базе центра цифрового образования «IT-куб»</w:t>
            </w:r>
          </w:p>
        </w:tc>
        <w:tc>
          <w:tcPr>
            <w:tcW w:w="1153" w:type="dxa"/>
            <w:tcBorders>
              <w:top w:val="single" w:sz="4" w:space="0" w:color="auto"/>
              <w:left w:val="single" w:sz="4" w:space="0" w:color="auto"/>
              <w:bottom w:val="single" w:sz="4" w:space="0" w:color="auto"/>
              <w:right w:val="single" w:sz="4" w:space="0" w:color="auto"/>
            </w:tcBorders>
          </w:tcPr>
          <w:p w14:paraId="1068D57B"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программ в год</w:t>
            </w:r>
          </w:p>
        </w:tc>
        <w:tc>
          <w:tcPr>
            <w:tcW w:w="1978" w:type="dxa"/>
            <w:tcBorders>
              <w:top w:val="single" w:sz="4" w:space="0" w:color="auto"/>
              <w:left w:val="single" w:sz="4" w:space="0" w:color="auto"/>
              <w:bottom w:val="single" w:sz="4" w:space="0" w:color="auto"/>
              <w:right w:val="single" w:sz="4" w:space="0" w:color="auto"/>
            </w:tcBorders>
          </w:tcPr>
          <w:p w14:paraId="20D28A34"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показатель характеризует количество проведенных проектных олимпиад, </w:t>
            </w:r>
            <w:proofErr w:type="spellStart"/>
            <w:r w:rsidRPr="003666DD">
              <w:rPr>
                <w:rFonts w:ascii="Times New Roman" w:hAnsi="Times New Roman" w:cs="Times New Roman"/>
                <w:sz w:val="22"/>
                <w:szCs w:val="22"/>
              </w:rPr>
              <w:t>хакатонов</w:t>
            </w:r>
            <w:proofErr w:type="spellEnd"/>
            <w:r w:rsidRPr="003666DD">
              <w:rPr>
                <w:rFonts w:ascii="Times New Roman" w:hAnsi="Times New Roman" w:cs="Times New Roman"/>
                <w:sz w:val="22"/>
                <w:szCs w:val="22"/>
              </w:rPr>
              <w:t xml:space="preserve"> и других конкурсных мероприятий, развивающих навыки в разных </w:t>
            </w:r>
            <w:r w:rsidRPr="003666DD">
              <w:rPr>
                <w:rFonts w:ascii="Times New Roman" w:hAnsi="Times New Roman" w:cs="Times New Roman"/>
                <w:sz w:val="22"/>
                <w:szCs w:val="22"/>
              </w:rPr>
              <w:lastRenderedPageBreak/>
              <w:t>областях разработки в процессе командной работы над проектами, на базе центра цифрового образования «IT-куб».</w:t>
            </w:r>
          </w:p>
        </w:tc>
        <w:tc>
          <w:tcPr>
            <w:tcW w:w="1264" w:type="dxa"/>
            <w:tcBorders>
              <w:top w:val="single" w:sz="4" w:space="0" w:color="auto"/>
              <w:left w:val="single" w:sz="4" w:space="0" w:color="auto"/>
              <w:bottom w:val="single" w:sz="4" w:space="0" w:color="auto"/>
              <w:right w:val="single" w:sz="4" w:space="0" w:color="auto"/>
            </w:tcBorders>
          </w:tcPr>
          <w:p w14:paraId="480CC16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ежегодно на 1 января года, следующего за от-четным; ежегодно</w:t>
            </w:r>
          </w:p>
        </w:tc>
        <w:tc>
          <w:tcPr>
            <w:tcW w:w="1701" w:type="dxa"/>
            <w:tcBorders>
              <w:top w:val="single" w:sz="4" w:space="0" w:color="auto"/>
              <w:left w:val="single" w:sz="4" w:space="0" w:color="auto"/>
              <w:bottom w:val="single" w:sz="4" w:space="0" w:color="auto"/>
              <w:right w:val="single" w:sz="4" w:space="0" w:color="auto"/>
            </w:tcBorders>
          </w:tcPr>
          <w:p w14:paraId="2C64AECA"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w:t>
            </w:r>
          </w:p>
        </w:tc>
        <w:tc>
          <w:tcPr>
            <w:tcW w:w="2409" w:type="dxa"/>
            <w:tcBorders>
              <w:top w:val="single" w:sz="4" w:space="0" w:color="auto"/>
              <w:left w:val="single" w:sz="4" w:space="0" w:color="auto"/>
              <w:bottom w:val="single" w:sz="4" w:space="0" w:color="auto"/>
              <w:right w:val="single" w:sz="4" w:space="0" w:color="auto"/>
            </w:tcBorders>
          </w:tcPr>
          <w:p w14:paraId="2D924676"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Количество проведенных проектных олимпиад, </w:t>
            </w:r>
            <w:proofErr w:type="spellStart"/>
            <w:r w:rsidRPr="003666DD">
              <w:rPr>
                <w:rFonts w:ascii="Times New Roman" w:hAnsi="Times New Roman" w:cs="Times New Roman"/>
                <w:sz w:val="22"/>
                <w:szCs w:val="22"/>
              </w:rPr>
              <w:t>хакатонов</w:t>
            </w:r>
            <w:proofErr w:type="spellEnd"/>
            <w:r w:rsidRPr="003666DD">
              <w:rPr>
                <w:rFonts w:ascii="Times New Roman" w:hAnsi="Times New Roman" w:cs="Times New Roman"/>
                <w:sz w:val="22"/>
                <w:szCs w:val="22"/>
              </w:rPr>
              <w:t xml:space="preserve"> и других конкурсных мероприятий, развивающих навыки в разных областях разработки в процессе командной работы над проектами, на </w:t>
            </w:r>
            <w:r w:rsidRPr="003666DD">
              <w:rPr>
                <w:rFonts w:ascii="Times New Roman" w:hAnsi="Times New Roman" w:cs="Times New Roman"/>
                <w:sz w:val="22"/>
                <w:szCs w:val="22"/>
              </w:rPr>
              <w:lastRenderedPageBreak/>
              <w:t>базе центра цифрового образования «IT-куб» рассчитывается, как 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5FA5F6DB"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3</w:t>
            </w:r>
          </w:p>
        </w:tc>
        <w:tc>
          <w:tcPr>
            <w:tcW w:w="1559" w:type="dxa"/>
            <w:tcBorders>
              <w:top w:val="single" w:sz="4" w:space="0" w:color="auto"/>
              <w:left w:val="single" w:sz="4" w:space="0" w:color="auto"/>
              <w:bottom w:val="single" w:sz="4" w:space="0" w:color="auto"/>
              <w:right w:val="single" w:sz="4" w:space="0" w:color="auto"/>
            </w:tcBorders>
          </w:tcPr>
          <w:p w14:paraId="7CFC0F2A"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образовательных учреждений</w:t>
            </w:r>
          </w:p>
        </w:tc>
        <w:tc>
          <w:tcPr>
            <w:tcW w:w="1560" w:type="dxa"/>
            <w:tcBorders>
              <w:top w:val="single" w:sz="4" w:space="0" w:color="auto"/>
              <w:left w:val="single" w:sz="4" w:space="0" w:color="auto"/>
              <w:bottom w:val="single" w:sz="4" w:space="0" w:color="auto"/>
            </w:tcBorders>
          </w:tcPr>
          <w:p w14:paraId="6CDEB5C4"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56216D3D" w14:textId="77777777" w:rsidTr="00E33004">
        <w:tc>
          <w:tcPr>
            <w:tcW w:w="709" w:type="dxa"/>
            <w:tcBorders>
              <w:top w:val="single" w:sz="4" w:space="0" w:color="auto"/>
              <w:bottom w:val="single" w:sz="4" w:space="0" w:color="auto"/>
              <w:right w:val="single" w:sz="4" w:space="0" w:color="auto"/>
            </w:tcBorders>
          </w:tcPr>
          <w:p w14:paraId="337A1A27"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3.13</w:t>
            </w:r>
          </w:p>
        </w:tc>
        <w:tc>
          <w:tcPr>
            <w:tcW w:w="2268" w:type="dxa"/>
            <w:tcBorders>
              <w:top w:val="single" w:sz="4" w:space="0" w:color="auto"/>
              <w:left w:val="single" w:sz="4" w:space="0" w:color="auto"/>
              <w:bottom w:val="single" w:sz="4" w:space="0" w:color="auto"/>
              <w:right w:val="single" w:sz="4" w:space="0" w:color="auto"/>
            </w:tcBorders>
          </w:tcPr>
          <w:p w14:paraId="6E4A1625"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Численность детей, прошедших обучение по программам мобильного технопарка «</w:t>
            </w:r>
            <w:proofErr w:type="spellStart"/>
            <w:r w:rsidRPr="003666DD">
              <w:rPr>
                <w:rFonts w:ascii="Times New Roman" w:hAnsi="Times New Roman" w:cs="Times New Roman"/>
                <w:sz w:val="22"/>
                <w:szCs w:val="22"/>
              </w:rPr>
              <w:t>Кванториум</w:t>
            </w:r>
            <w:proofErr w:type="spellEnd"/>
            <w:r w:rsidRPr="003666DD">
              <w:rPr>
                <w:rFonts w:ascii="Times New Roman" w:hAnsi="Times New Roman" w:cs="Times New Roman"/>
                <w:sz w:val="22"/>
                <w:szCs w:val="22"/>
              </w:rPr>
              <w:t>»</w:t>
            </w:r>
          </w:p>
        </w:tc>
        <w:tc>
          <w:tcPr>
            <w:tcW w:w="1153" w:type="dxa"/>
            <w:tcBorders>
              <w:top w:val="single" w:sz="4" w:space="0" w:color="auto"/>
              <w:left w:val="single" w:sz="4" w:space="0" w:color="auto"/>
              <w:bottom w:val="single" w:sz="4" w:space="0" w:color="auto"/>
              <w:right w:val="single" w:sz="4" w:space="0" w:color="auto"/>
            </w:tcBorders>
          </w:tcPr>
          <w:p w14:paraId="2B406A53"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человек в год</w:t>
            </w:r>
          </w:p>
        </w:tc>
        <w:tc>
          <w:tcPr>
            <w:tcW w:w="1978" w:type="dxa"/>
            <w:tcBorders>
              <w:top w:val="single" w:sz="4" w:space="0" w:color="auto"/>
              <w:left w:val="single" w:sz="4" w:space="0" w:color="auto"/>
              <w:bottom w:val="single" w:sz="4" w:space="0" w:color="auto"/>
              <w:right w:val="single" w:sz="4" w:space="0" w:color="auto"/>
            </w:tcBorders>
          </w:tcPr>
          <w:p w14:paraId="613BC6BF" w14:textId="77777777" w:rsidR="0029465C" w:rsidRPr="003666DD" w:rsidRDefault="0029465C" w:rsidP="00E33004">
            <w:pPr>
              <w:ind w:firstLine="540"/>
              <w:rPr>
                <w:sz w:val="22"/>
                <w:szCs w:val="22"/>
              </w:rPr>
            </w:pPr>
            <w:r w:rsidRPr="003666DD">
              <w:rPr>
                <w:sz w:val="22"/>
                <w:szCs w:val="22"/>
              </w:rPr>
              <w:t>показатель характеризует численность детей, прошедших обучение по программам мобильного технопарка «</w:t>
            </w:r>
            <w:proofErr w:type="spellStart"/>
            <w:r w:rsidRPr="003666DD">
              <w:rPr>
                <w:sz w:val="22"/>
                <w:szCs w:val="22"/>
              </w:rPr>
              <w:t>Кванториум</w:t>
            </w:r>
            <w:proofErr w:type="spellEnd"/>
            <w:r w:rsidRPr="003666DD">
              <w:rPr>
                <w:sz w:val="22"/>
                <w:szCs w:val="22"/>
              </w:rPr>
              <w:t xml:space="preserve">». </w:t>
            </w:r>
          </w:p>
          <w:p w14:paraId="4D4469FF" w14:textId="77777777" w:rsidR="0029465C" w:rsidRPr="003666DD" w:rsidRDefault="0029465C" w:rsidP="00E33004">
            <w:pPr>
              <w:pStyle w:val="afffa"/>
              <w:rPr>
                <w:rFonts w:ascii="Times New Roman" w:hAnsi="Times New Roman" w:cs="Times New Roman"/>
                <w:sz w:val="22"/>
                <w:szCs w:val="22"/>
              </w:rPr>
            </w:pPr>
            <w:r w:rsidRPr="003666DD">
              <w:rPr>
                <w:sz w:val="22"/>
                <w:szCs w:val="22"/>
              </w:rPr>
              <w:t>Источник информации: данные образовательных учреждений.</w:t>
            </w:r>
          </w:p>
        </w:tc>
        <w:tc>
          <w:tcPr>
            <w:tcW w:w="1264" w:type="dxa"/>
            <w:tcBorders>
              <w:top w:val="single" w:sz="4" w:space="0" w:color="auto"/>
              <w:left w:val="single" w:sz="4" w:space="0" w:color="auto"/>
              <w:bottom w:val="single" w:sz="4" w:space="0" w:color="auto"/>
              <w:right w:val="single" w:sz="4" w:space="0" w:color="auto"/>
            </w:tcBorders>
          </w:tcPr>
          <w:p w14:paraId="54A348F5" w14:textId="77777777" w:rsidR="0029465C" w:rsidRPr="003666DD" w:rsidRDefault="0029465C" w:rsidP="00E33004">
            <w:pPr>
              <w:tabs>
                <w:tab w:val="left" w:pos="5625"/>
              </w:tabs>
              <w:ind w:firstLine="540"/>
              <w:rPr>
                <w:sz w:val="22"/>
                <w:szCs w:val="22"/>
              </w:rPr>
            </w:pPr>
            <w:r w:rsidRPr="003666DD">
              <w:rPr>
                <w:sz w:val="22"/>
                <w:szCs w:val="22"/>
              </w:rPr>
              <w:t>ежегодно на 1 января года, следующего за от-четным; ежегодно</w:t>
            </w:r>
          </w:p>
          <w:p w14:paraId="1732B95F" w14:textId="77777777" w:rsidR="0029465C" w:rsidRPr="003666DD" w:rsidRDefault="0029465C" w:rsidP="00E33004">
            <w:pPr>
              <w:pStyle w:val="afffa"/>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FFE273D"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w:t>
            </w:r>
          </w:p>
        </w:tc>
        <w:tc>
          <w:tcPr>
            <w:tcW w:w="2409" w:type="dxa"/>
            <w:tcBorders>
              <w:top w:val="single" w:sz="4" w:space="0" w:color="auto"/>
              <w:left w:val="single" w:sz="4" w:space="0" w:color="auto"/>
              <w:bottom w:val="single" w:sz="4" w:space="0" w:color="auto"/>
              <w:right w:val="single" w:sz="4" w:space="0" w:color="auto"/>
            </w:tcBorders>
          </w:tcPr>
          <w:p w14:paraId="24340BB4" w14:textId="77777777" w:rsidR="0029465C" w:rsidRPr="003666DD" w:rsidRDefault="0029465C" w:rsidP="00E33004">
            <w:pPr>
              <w:ind w:firstLine="540"/>
              <w:rPr>
                <w:sz w:val="22"/>
                <w:szCs w:val="22"/>
              </w:rPr>
            </w:pPr>
            <w:r w:rsidRPr="003666DD">
              <w:rPr>
                <w:sz w:val="22"/>
                <w:szCs w:val="22"/>
              </w:rPr>
              <w:t>Численность детей, прошедших обучение по программам мобильного технопарка «</w:t>
            </w:r>
            <w:proofErr w:type="spellStart"/>
            <w:r w:rsidRPr="003666DD">
              <w:rPr>
                <w:sz w:val="22"/>
                <w:szCs w:val="22"/>
              </w:rPr>
              <w:t>Кванториум</w:t>
            </w:r>
            <w:proofErr w:type="spellEnd"/>
            <w:r w:rsidRPr="003666DD">
              <w:rPr>
                <w:sz w:val="22"/>
                <w:szCs w:val="22"/>
              </w:rPr>
              <w:t>», рассчитывается как суммарное значение.</w:t>
            </w:r>
          </w:p>
          <w:p w14:paraId="7BB1C93C" w14:textId="77777777" w:rsidR="0029465C" w:rsidRPr="003666DD" w:rsidRDefault="0029465C" w:rsidP="00E33004">
            <w:pPr>
              <w:pStyle w:val="afffa"/>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E82029F"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3</w:t>
            </w:r>
          </w:p>
        </w:tc>
        <w:tc>
          <w:tcPr>
            <w:tcW w:w="1559" w:type="dxa"/>
            <w:tcBorders>
              <w:top w:val="single" w:sz="4" w:space="0" w:color="auto"/>
              <w:left w:val="single" w:sz="4" w:space="0" w:color="auto"/>
              <w:bottom w:val="single" w:sz="4" w:space="0" w:color="auto"/>
              <w:right w:val="single" w:sz="4" w:space="0" w:color="auto"/>
            </w:tcBorders>
          </w:tcPr>
          <w:p w14:paraId="0CAB897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образовательных учреждений</w:t>
            </w:r>
          </w:p>
        </w:tc>
        <w:tc>
          <w:tcPr>
            <w:tcW w:w="1560" w:type="dxa"/>
            <w:tcBorders>
              <w:top w:val="single" w:sz="4" w:space="0" w:color="auto"/>
              <w:left w:val="single" w:sz="4" w:space="0" w:color="auto"/>
              <w:bottom w:val="single" w:sz="4" w:space="0" w:color="auto"/>
            </w:tcBorders>
          </w:tcPr>
          <w:p w14:paraId="2BC5963D"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4BEA67E7" w14:textId="77777777" w:rsidTr="00E33004">
        <w:tc>
          <w:tcPr>
            <w:tcW w:w="709" w:type="dxa"/>
            <w:tcBorders>
              <w:top w:val="single" w:sz="4" w:space="0" w:color="auto"/>
              <w:bottom w:val="single" w:sz="4" w:space="0" w:color="auto"/>
              <w:right w:val="single" w:sz="4" w:space="0" w:color="auto"/>
            </w:tcBorders>
          </w:tcPr>
          <w:p w14:paraId="5B689726"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3.14</w:t>
            </w:r>
          </w:p>
        </w:tc>
        <w:tc>
          <w:tcPr>
            <w:tcW w:w="2268" w:type="dxa"/>
            <w:tcBorders>
              <w:top w:val="single" w:sz="4" w:space="0" w:color="auto"/>
              <w:left w:val="single" w:sz="4" w:space="0" w:color="auto"/>
              <w:bottom w:val="single" w:sz="4" w:space="0" w:color="auto"/>
              <w:right w:val="single" w:sz="4" w:space="0" w:color="auto"/>
            </w:tcBorders>
          </w:tcPr>
          <w:p w14:paraId="567B6C6A"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Количество групп, обучающихся  по предметной области «Технология» с использованием инфра</w:t>
            </w:r>
            <w:r w:rsidRPr="003666DD">
              <w:rPr>
                <w:rFonts w:ascii="Times New Roman" w:hAnsi="Times New Roman" w:cs="Times New Roman"/>
                <w:sz w:val="22"/>
                <w:szCs w:val="22"/>
              </w:rPr>
              <w:lastRenderedPageBreak/>
              <w:t>структуры мобильного технопарка «</w:t>
            </w:r>
            <w:proofErr w:type="spellStart"/>
            <w:r w:rsidRPr="003666DD">
              <w:rPr>
                <w:rFonts w:ascii="Times New Roman" w:hAnsi="Times New Roman" w:cs="Times New Roman"/>
                <w:sz w:val="22"/>
                <w:szCs w:val="22"/>
              </w:rPr>
              <w:t>Кванториум</w:t>
            </w:r>
            <w:proofErr w:type="spellEnd"/>
            <w:r w:rsidRPr="003666DD">
              <w:rPr>
                <w:rFonts w:ascii="Times New Roman" w:hAnsi="Times New Roman" w:cs="Times New Roman"/>
                <w:sz w:val="22"/>
                <w:szCs w:val="22"/>
              </w:rPr>
              <w:t>»</w:t>
            </w:r>
          </w:p>
        </w:tc>
        <w:tc>
          <w:tcPr>
            <w:tcW w:w="1153" w:type="dxa"/>
            <w:tcBorders>
              <w:top w:val="single" w:sz="4" w:space="0" w:color="auto"/>
              <w:left w:val="single" w:sz="4" w:space="0" w:color="auto"/>
              <w:bottom w:val="single" w:sz="4" w:space="0" w:color="auto"/>
              <w:right w:val="single" w:sz="4" w:space="0" w:color="auto"/>
            </w:tcBorders>
          </w:tcPr>
          <w:p w14:paraId="57FAEFA7"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единиц</w:t>
            </w:r>
          </w:p>
        </w:tc>
        <w:tc>
          <w:tcPr>
            <w:tcW w:w="1978" w:type="dxa"/>
            <w:tcBorders>
              <w:top w:val="single" w:sz="4" w:space="0" w:color="auto"/>
              <w:left w:val="single" w:sz="4" w:space="0" w:color="auto"/>
              <w:bottom w:val="single" w:sz="4" w:space="0" w:color="auto"/>
              <w:right w:val="single" w:sz="4" w:space="0" w:color="auto"/>
            </w:tcBorders>
          </w:tcPr>
          <w:p w14:paraId="50C8CF01" w14:textId="77777777" w:rsidR="0029465C" w:rsidRPr="003666DD" w:rsidRDefault="0029465C" w:rsidP="00E33004">
            <w:pPr>
              <w:ind w:firstLine="540"/>
              <w:rPr>
                <w:sz w:val="22"/>
                <w:szCs w:val="22"/>
              </w:rPr>
            </w:pPr>
            <w:r w:rsidRPr="003666DD">
              <w:rPr>
                <w:sz w:val="22"/>
                <w:szCs w:val="22"/>
              </w:rPr>
              <w:t xml:space="preserve">показатель характеризует количество групп, обучающихся  по предметной области «Технология» </w:t>
            </w:r>
            <w:r w:rsidRPr="003666DD">
              <w:rPr>
                <w:sz w:val="22"/>
                <w:szCs w:val="22"/>
              </w:rPr>
              <w:lastRenderedPageBreak/>
              <w:t>с использованием инфраструктуры мобильного технопарка «</w:t>
            </w:r>
            <w:proofErr w:type="spellStart"/>
            <w:r w:rsidRPr="003666DD">
              <w:rPr>
                <w:sz w:val="22"/>
                <w:szCs w:val="22"/>
              </w:rPr>
              <w:t>Кванториум</w:t>
            </w:r>
            <w:proofErr w:type="spellEnd"/>
            <w:r w:rsidRPr="003666DD">
              <w:rPr>
                <w:sz w:val="22"/>
                <w:szCs w:val="22"/>
              </w:rPr>
              <w:t>».</w:t>
            </w:r>
          </w:p>
        </w:tc>
        <w:tc>
          <w:tcPr>
            <w:tcW w:w="1264" w:type="dxa"/>
            <w:tcBorders>
              <w:top w:val="single" w:sz="4" w:space="0" w:color="auto"/>
              <w:left w:val="single" w:sz="4" w:space="0" w:color="auto"/>
              <w:bottom w:val="single" w:sz="4" w:space="0" w:color="auto"/>
              <w:right w:val="single" w:sz="4" w:space="0" w:color="auto"/>
            </w:tcBorders>
          </w:tcPr>
          <w:p w14:paraId="42BA4470" w14:textId="77777777" w:rsidR="0029465C" w:rsidRPr="003666DD" w:rsidRDefault="0029465C" w:rsidP="00E33004">
            <w:pPr>
              <w:tabs>
                <w:tab w:val="left" w:pos="5625"/>
              </w:tabs>
              <w:ind w:firstLine="540"/>
              <w:rPr>
                <w:sz w:val="22"/>
                <w:szCs w:val="22"/>
              </w:rPr>
            </w:pPr>
            <w:r w:rsidRPr="003666DD">
              <w:rPr>
                <w:sz w:val="22"/>
                <w:szCs w:val="22"/>
              </w:rPr>
              <w:lastRenderedPageBreak/>
              <w:t xml:space="preserve">ежегодно на 1 января года, следующего </w:t>
            </w:r>
            <w:r w:rsidRPr="003666DD">
              <w:rPr>
                <w:sz w:val="22"/>
                <w:szCs w:val="22"/>
              </w:rPr>
              <w:lastRenderedPageBreak/>
              <w:t>за от-четным; ежегодно</w:t>
            </w:r>
          </w:p>
          <w:p w14:paraId="7EE045D0" w14:textId="77777777" w:rsidR="0029465C" w:rsidRPr="003666DD" w:rsidRDefault="0029465C" w:rsidP="00E33004">
            <w:pPr>
              <w:pStyle w:val="afffa"/>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CE3478D"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w:t>
            </w:r>
          </w:p>
        </w:tc>
        <w:tc>
          <w:tcPr>
            <w:tcW w:w="2409" w:type="dxa"/>
            <w:tcBorders>
              <w:top w:val="single" w:sz="4" w:space="0" w:color="auto"/>
              <w:left w:val="single" w:sz="4" w:space="0" w:color="auto"/>
              <w:bottom w:val="single" w:sz="4" w:space="0" w:color="auto"/>
              <w:right w:val="single" w:sz="4" w:space="0" w:color="auto"/>
            </w:tcBorders>
          </w:tcPr>
          <w:p w14:paraId="363CEA54" w14:textId="77777777" w:rsidR="0029465C" w:rsidRPr="003666DD" w:rsidRDefault="0029465C" w:rsidP="00E33004">
            <w:pPr>
              <w:ind w:firstLine="540"/>
              <w:rPr>
                <w:sz w:val="22"/>
                <w:szCs w:val="22"/>
              </w:rPr>
            </w:pPr>
            <w:r w:rsidRPr="003666DD">
              <w:rPr>
                <w:sz w:val="22"/>
                <w:szCs w:val="22"/>
              </w:rPr>
              <w:t xml:space="preserve">Количество групп, обучающихся  по предметной области «Технология» с использованием инфраструктуры мобильного </w:t>
            </w:r>
            <w:r w:rsidRPr="003666DD">
              <w:rPr>
                <w:sz w:val="22"/>
                <w:szCs w:val="22"/>
              </w:rPr>
              <w:lastRenderedPageBreak/>
              <w:t>технопарка «</w:t>
            </w:r>
            <w:proofErr w:type="spellStart"/>
            <w:r w:rsidRPr="003666DD">
              <w:rPr>
                <w:sz w:val="22"/>
                <w:szCs w:val="22"/>
              </w:rPr>
              <w:t>Кванториум</w:t>
            </w:r>
            <w:proofErr w:type="spellEnd"/>
            <w:r w:rsidRPr="003666DD">
              <w:rPr>
                <w:sz w:val="22"/>
                <w:szCs w:val="22"/>
              </w:rPr>
              <w:t>», рассчитывается как суммарное значение.</w:t>
            </w:r>
          </w:p>
          <w:p w14:paraId="59F666F7" w14:textId="77777777" w:rsidR="0029465C" w:rsidRPr="003666DD" w:rsidRDefault="0029465C" w:rsidP="00E33004">
            <w:pPr>
              <w:pStyle w:val="afffa"/>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CD8F263"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3</w:t>
            </w:r>
          </w:p>
        </w:tc>
        <w:tc>
          <w:tcPr>
            <w:tcW w:w="1559" w:type="dxa"/>
            <w:tcBorders>
              <w:top w:val="single" w:sz="4" w:space="0" w:color="auto"/>
              <w:left w:val="single" w:sz="4" w:space="0" w:color="auto"/>
              <w:bottom w:val="single" w:sz="4" w:space="0" w:color="auto"/>
              <w:right w:val="single" w:sz="4" w:space="0" w:color="auto"/>
            </w:tcBorders>
          </w:tcPr>
          <w:p w14:paraId="09D7A5F2"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образовательных учреждений</w:t>
            </w:r>
          </w:p>
        </w:tc>
        <w:tc>
          <w:tcPr>
            <w:tcW w:w="1560" w:type="dxa"/>
            <w:tcBorders>
              <w:top w:val="single" w:sz="4" w:space="0" w:color="auto"/>
              <w:left w:val="single" w:sz="4" w:space="0" w:color="auto"/>
              <w:bottom w:val="single" w:sz="4" w:space="0" w:color="auto"/>
            </w:tcBorders>
          </w:tcPr>
          <w:p w14:paraId="3105F08F"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2F1A1016" w14:textId="77777777" w:rsidTr="00E33004">
        <w:tc>
          <w:tcPr>
            <w:tcW w:w="709" w:type="dxa"/>
            <w:tcBorders>
              <w:top w:val="single" w:sz="4" w:space="0" w:color="auto"/>
              <w:bottom w:val="single" w:sz="4" w:space="0" w:color="auto"/>
              <w:right w:val="single" w:sz="4" w:space="0" w:color="auto"/>
            </w:tcBorders>
          </w:tcPr>
          <w:p w14:paraId="7AA0ED78"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3.15</w:t>
            </w:r>
          </w:p>
        </w:tc>
        <w:tc>
          <w:tcPr>
            <w:tcW w:w="2268" w:type="dxa"/>
            <w:tcBorders>
              <w:top w:val="single" w:sz="4" w:space="0" w:color="auto"/>
              <w:left w:val="single" w:sz="4" w:space="0" w:color="auto"/>
              <w:bottom w:val="single" w:sz="4" w:space="0" w:color="auto"/>
              <w:right w:val="single" w:sz="4" w:space="0" w:color="auto"/>
            </w:tcBorders>
          </w:tcPr>
          <w:p w14:paraId="0AC30BA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w:t>
            </w:r>
            <w:proofErr w:type="spellStart"/>
            <w:r w:rsidRPr="003666DD">
              <w:rPr>
                <w:rFonts w:ascii="Times New Roman" w:hAnsi="Times New Roman" w:cs="Times New Roman"/>
                <w:sz w:val="22"/>
                <w:szCs w:val="22"/>
              </w:rPr>
              <w:t>Кванториум</w:t>
            </w:r>
            <w:proofErr w:type="spellEnd"/>
            <w:r w:rsidRPr="003666DD">
              <w:rPr>
                <w:rFonts w:ascii="Times New Roman" w:hAnsi="Times New Roman" w:cs="Times New Roman"/>
                <w:sz w:val="22"/>
                <w:szCs w:val="22"/>
              </w:rPr>
              <w:t>»</w:t>
            </w:r>
          </w:p>
        </w:tc>
        <w:tc>
          <w:tcPr>
            <w:tcW w:w="1153" w:type="dxa"/>
            <w:tcBorders>
              <w:top w:val="single" w:sz="4" w:space="0" w:color="auto"/>
              <w:left w:val="single" w:sz="4" w:space="0" w:color="auto"/>
              <w:bottom w:val="single" w:sz="4" w:space="0" w:color="auto"/>
              <w:right w:val="single" w:sz="4" w:space="0" w:color="auto"/>
            </w:tcBorders>
          </w:tcPr>
          <w:p w14:paraId="77A2F7A1"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единиц</w:t>
            </w:r>
          </w:p>
        </w:tc>
        <w:tc>
          <w:tcPr>
            <w:tcW w:w="1978" w:type="dxa"/>
            <w:tcBorders>
              <w:top w:val="single" w:sz="4" w:space="0" w:color="auto"/>
              <w:left w:val="single" w:sz="4" w:space="0" w:color="auto"/>
              <w:bottom w:val="single" w:sz="4" w:space="0" w:color="auto"/>
              <w:right w:val="single" w:sz="4" w:space="0" w:color="auto"/>
            </w:tcBorders>
          </w:tcPr>
          <w:p w14:paraId="4202E641" w14:textId="77777777" w:rsidR="0029465C" w:rsidRPr="003666DD" w:rsidRDefault="0029465C" w:rsidP="00E33004">
            <w:pPr>
              <w:ind w:firstLine="540"/>
              <w:rPr>
                <w:sz w:val="22"/>
                <w:szCs w:val="22"/>
              </w:rPr>
            </w:pPr>
            <w:r w:rsidRPr="003666DD">
              <w:rPr>
                <w:sz w:val="22"/>
                <w:szCs w:val="22"/>
              </w:rPr>
              <w:t>показатель характеризует 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w:t>
            </w:r>
            <w:proofErr w:type="spellStart"/>
            <w:r w:rsidRPr="003666DD">
              <w:rPr>
                <w:sz w:val="22"/>
                <w:szCs w:val="22"/>
              </w:rPr>
              <w:t>Кванториум</w:t>
            </w:r>
            <w:proofErr w:type="spellEnd"/>
            <w:r w:rsidRPr="003666DD">
              <w:rPr>
                <w:sz w:val="22"/>
                <w:szCs w:val="22"/>
              </w:rPr>
              <w:t xml:space="preserve">». </w:t>
            </w:r>
          </w:p>
        </w:tc>
        <w:tc>
          <w:tcPr>
            <w:tcW w:w="1264" w:type="dxa"/>
            <w:tcBorders>
              <w:top w:val="single" w:sz="4" w:space="0" w:color="auto"/>
              <w:left w:val="single" w:sz="4" w:space="0" w:color="auto"/>
              <w:bottom w:val="single" w:sz="4" w:space="0" w:color="auto"/>
              <w:right w:val="single" w:sz="4" w:space="0" w:color="auto"/>
            </w:tcBorders>
          </w:tcPr>
          <w:p w14:paraId="044834BE"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ежегодно на 1 января года, следующего за от-четным; ежегодно</w:t>
            </w:r>
          </w:p>
        </w:tc>
        <w:tc>
          <w:tcPr>
            <w:tcW w:w="1701" w:type="dxa"/>
            <w:tcBorders>
              <w:top w:val="single" w:sz="4" w:space="0" w:color="auto"/>
              <w:left w:val="single" w:sz="4" w:space="0" w:color="auto"/>
              <w:bottom w:val="single" w:sz="4" w:space="0" w:color="auto"/>
              <w:right w:val="single" w:sz="4" w:space="0" w:color="auto"/>
            </w:tcBorders>
          </w:tcPr>
          <w:p w14:paraId="611C0A6E"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w:t>
            </w:r>
          </w:p>
        </w:tc>
        <w:tc>
          <w:tcPr>
            <w:tcW w:w="2409" w:type="dxa"/>
            <w:tcBorders>
              <w:top w:val="single" w:sz="4" w:space="0" w:color="auto"/>
              <w:left w:val="single" w:sz="4" w:space="0" w:color="auto"/>
              <w:bottom w:val="single" w:sz="4" w:space="0" w:color="auto"/>
              <w:right w:val="single" w:sz="4" w:space="0" w:color="auto"/>
            </w:tcBorders>
          </w:tcPr>
          <w:p w14:paraId="0BC8FAA7" w14:textId="77777777" w:rsidR="0029465C" w:rsidRPr="003666DD" w:rsidRDefault="0029465C" w:rsidP="00E33004">
            <w:pPr>
              <w:pStyle w:val="afffa"/>
              <w:rPr>
                <w:rFonts w:ascii="Times New Roman" w:hAnsi="Times New Roman" w:cs="Times New Roman"/>
                <w:sz w:val="22"/>
                <w:szCs w:val="22"/>
              </w:rPr>
            </w:pPr>
            <w:r w:rsidRPr="003666DD">
              <w:rPr>
                <w:sz w:val="22"/>
                <w:szCs w:val="22"/>
              </w:rPr>
              <w:t>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w:t>
            </w:r>
            <w:proofErr w:type="spellStart"/>
            <w:r w:rsidRPr="003666DD">
              <w:rPr>
                <w:sz w:val="22"/>
                <w:szCs w:val="22"/>
              </w:rPr>
              <w:t>Кванториум</w:t>
            </w:r>
            <w:proofErr w:type="spellEnd"/>
            <w:r w:rsidRPr="003666DD">
              <w:rPr>
                <w:sz w:val="22"/>
                <w:szCs w:val="22"/>
              </w:rPr>
              <w:t>», рассчитывается как 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3844803B"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3</w:t>
            </w:r>
          </w:p>
        </w:tc>
        <w:tc>
          <w:tcPr>
            <w:tcW w:w="1559" w:type="dxa"/>
            <w:tcBorders>
              <w:top w:val="single" w:sz="4" w:space="0" w:color="auto"/>
              <w:left w:val="single" w:sz="4" w:space="0" w:color="auto"/>
              <w:bottom w:val="single" w:sz="4" w:space="0" w:color="auto"/>
              <w:right w:val="single" w:sz="4" w:space="0" w:color="auto"/>
            </w:tcBorders>
          </w:tcPr>
          <w:p w14:paraId="36F82DAD"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образовательных учреждений</w:t>
            </w:r>
          </w:p>
        </w:tc>
        <w:tc>
          <w:tcPr>
            <w:tcW w:w="1560" w:type="dxa"/>
            <w:tcBorders>
              <w:top w:val="single" w:sz="4" w:space="0" w:color="auto"/>
              <w:left w:val="single" w:sz="4" w:space="0" w:color="auto"/>
              <w:bottom w:val="single" w:sz="4" w:space="0" w:color="auto"/>
            </w:tcBorders>
          </w:tcPr>
          <w:p w14:paraId="69FD224F"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0B00EDB9" w14:textId="77777777" w:rsidTr="00E33004">
        <w:tc>
          <w:tcPr>
            <w:tcW w:w="709" w:type="dxa"/>
            <w:tcBorders>
              <w:top w:val="single" w:sz="4" w:space="0" w:color="auto"/>
              <w:bottom w:val="single" w:sz="4" w:space="0" w:color="auto"/>
              <w:right w:val="single" w:sz="4" w:space="0" w:color="auto"/>
            </w:tcBorders>
          </w:tcPr>
          <w:p w14:paraId="15E7D83D"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3.16</w:t>
            </w:r>
          </w:p>
        </w:tc>
        <w:tc>
          <w:tcPr>
            <w:tcW w:w="2268" w:type="dxa"/>
            <w:tcBorders>
              <w:top w:val="single" w:sz="4" w:space="0" w:color="auto"/>
              <w:left w:val="single" w:sz="4" w:space="0" w:color="auto"/>
              <w:bottom w:val="single" w:sz="4" w:space="0" w:color="auto"/>
              <w:right w:val="single" w:sz="4" w:space="0" w:color="auto"/>
            </w:tcBorders>
          </w:tcPr>
          <w:p w14:paraId="7A5F5122"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Численность детей, вовлеченных в мероприятия, проводимые с участием мобильного технопарка </w:t>
            </w:r>
            <w:r w:rsidRPr="003666DD">
              <w:rPr>
                <w:rFonts w:ascii="Times New Roman" w:hAnsi="Times New Roman" w:cs="Times New Roman"/>
                <w:sz w:val="22"/>
                <w:szCs w:val="22"/>
              </w:rPr>
              <w:lastRenderedPageBreak/>
              <w:t>«</w:t>
            </w:r>
            <w:proofErr w:type="spellStart"/>
            <w:r w:rsidRPr="003666DD">
              <w:rPr>
                <w:rFonts w:ascii="Times New Roman" w:hAnsi="Times New Roman" w:cs="Times New Roman"/>
                <w:sz w:val="22"/>
                <w:szCs w:val="22"/>
              </w:rPr>
              <w:t>Кванториум</w:t>
            </w:r>
            <w:proofErr w:type="spellEnd"/>
            <w:r w:rsidRPr="003666DD">
              <w:rPr>
                <w:rFonts w:ascii="Times New Roman" w:hAnsi="Times New Roman" w:cs="Times New Roman"/>
                <w:sz w:val="22"/>
                <w:szCs w:val="22"/>
              </w:rPr>
              <w:t>»</w:t>
            </w:r>
          </w:p>
        </w:tc>
        <w:tc>
          <w:tcPr>
            <w:tcW w:w="1153" w:type="dxa"/>
            <w:tcBorders>
              <w:top w:val="single" w:sz="4" w:space="0" w:color="auto"/>
              <w:left w:val="single" w:sz="4" w:space="0" w:color="auto"/>
              <w:bottom w:val="single" w:sz="4" w:space="0" w:color="auto"/>
              <w:right w:val="single" w:sz="4" w:space="0" w:color="auto"/>
            </w:tcBorders>
          </w:tcPr>
          <w:p w14:paraId="35B86F4D"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человек в год</w:t>
            </w:r>
          </w:p>
        </w:tc>
        <w:tc>
          <w:tcPr>
            <w:tcW w:w="1978" w:type="dxa"/>
            <w:tcBorders>
              <w:top w:val="single" w:sz="4" w:space="0" w:color="auto"/>
              <w:left w:val="single" w:sz="4" w:space="0" w:color="auto"/>
              <w:bottom w:val="single" w:sz="4" w:space="0" w:color="auto"/>
              <w:right w:val="single" w:sz="4" w:space="0" w:color="auto"/>
            </w:tcBorders>
          </w:tcPr>
          <w:p w14:paraId="7F92B0D0" w14:textId="77777777" w:rsidR="0029465C" w:rsidRPr="003666DD" w:rsidRDefault="0029465C" w:rsidP="00E33004">
            <w:pPr>
              <w:tabs>
                <w:tab w:val="left" w:pos="5625"/>
              </w:tabs>
              <w:ind w:firstLine="540"/>
              <w:rPr>
                <w:sz w:val="22"/>
                <w:szCs w:val="22"/>
              </w:rPr>
            </w:pPr>
            <w:r w:rsidRPr="003666DD">
              <w:rPr>
                <w:sz w:val="22"/>
                <w:szCs w:val="22"/>
              </w:rPr>
              <w:t xml:space="preserve">показатель характеризует численность детей, вовлеченных в мероприятия, </w:t>
            </w:r>
            <w:r w:rsidRPr="003666DD">
              <w:rPr>
                <w:sz w:val="22"/>
                <w:szCs w:val="22"/>
              </w:rPr>
              <w:lastRenderedPageBreak/>
              <w:t>проводимых с участием мобильного технопарка «</w:t>
            </w:r>
            <w:proofErr w:type="spellStart"/>
            <w:r w:rsidRPr="003666DD">
              <w:rPr>
                <w:sz w:val="22"/>
                <w:szCs w:val="22"/>
              </w:rPr>
              <w:t>Кванториум</w:t>
            </w:r>
            <w:proofErr w:type="spellEnd"/>
            <w:r w:rsidRPr="003666DD">
              <w:rPr>
                <w:sz w:val="22"/>
                <w:szCs w:val="22"/>
              </w:rPr>
              <w:t>»</w:t>
            </w:r>
          </w:p>
        </w:tc>
        <w:tc>
          <w:tcPr>
            <w:tcW w:w="1264" w:type="dxa"/>
            <w:tcBorders>
              <w:top w:val="single" w:sz="4" w:space="0" w:color="auto"/>
              <w:left w:val="single" w:sz="4" w:space="0" w:color="auto"/>
              <w:bottom w:val="single" w:sz="4" w:space="0" w:color="auto"/>
              <w:right w:val="single" w:sz="4" w:space="0" w:color="auto"/>
            </w:tcBorders>
          </w:tcPr>
          <w:p w14:paraId="39962595"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 xml:space="preserve">ежегодно на 1 января года, следующего </w:t>
            </w:r>
            <w:r w:rsidRPr="003666DD">
              <w:rPr>
                <w:rFonts w:ascii="Times New Roman" w:hAnsi="Times New Roman" w:cs="Times New Roman"/>
                <w:sz w:val="22"/>
                <w:szCs w:val="22"/>
              </w:rPr>
              <w:lastRenderedPageBreak/>
              <w:t>за от-четным; ежегодно</w:t>
            </w:r>
          </w:p>
        </w:tc>
        <w:tc>
          <w:tcPr>
            <w:tcW w:w="1701" w:type="dxa"/>
            <w:tcBorders>
              <w:top w:val="single" w:sz="4" w:space="0" w:color="auto"/>
              <w:left w:val="single" w:sz="4" w:space="0" w:color="auto"/>
              <w:bottom w:val="single" w:sz="4" w:space="0" w:color="auto"/>
              <w:right w:val="single" w:sz="4" w:space="0" w:color="auto"/>
            </w:tcBorders>
          </w:tcPr>
          <w:p w14:paraId="502C8F15"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w:t>
            </w:r>
          </w:p>
        </w:tc>
        <w:tc>
          <w:tcPr>
            <w:tcW w:w="2409" w:type="dxa"/>
            <w:tcBorders>
              <w:top w:val="single" w:sz="4" w:space="0" w:color="auto"/>
              <w:left w:val="single" w:sz="4" w:space="0" w:color="auto"/>
              <w:bottom w:val="single" w:sz="4" w:space="0" w:color="auto"/>
              <w:right w:val="single" w:sz="4" w:space="0" w:color="auto"/>
            </w:tcBorders>
          </w:tcPr>
          <w:p w14:paraId="5879FD2E" w14:textId="77777777" w:rsidR="0029465C" w:rsidRPr="003666DD" w:rsidRDefault="0029465C" w:rsidP="00E33004">
            <w:pPr>
              <w:ind w:firstLine="540"/>
              <w:rPr>
                <w:sz w:val="22"/>
                <w:szCs w:val="22"/>
              </w:rPr>
            </w:pPr>
            <w:r w:rsidRPr="003666DD">
              <w:rPr>
                <w:sz w:val="22"/>
                <w:szCs w:val="22"/>
              </w:rPr>
              <w:t xml:space="preserve">Численность детей, вовлеченных в мероприятия, проводимых с участием мобильного технопарка </w:t>
            </w:r>
            <w:r w:rsidRPr="003666DD">
              <w:rPr>
                <w:sz w:val="22"/>
                <w:szCs w:val="22"/>
              </w:rPr>
              <w:lastRenderedPageBreak/>
              <w:t>«</w:t>
            </w:r>
            <w:proofErr w:type="spellStart"/>
            <w:r w:rsidRPr="003666DD">
              <w:rPr>
                <w:sz w:val="22"/>
                <w:szCs w:val="22"/>
              </w:rPr>
              <w:t>Кванториум</w:t>
            </w:r>
            <w:proofErr w:type="spellEnd"/>
            <w:r w:rsidRPr="003666DD">
              <w:rPr>
                <w:sz w:val="22"/>
                <w:szCs w:val="22"/>
              </w:rPr>
              <w:t>», рассчитывается как суммарное значение.</w:t>
            </w:r>
          </w:p>
          <w:p w14:paraId="5AF2C4C5" w14:textId="77777777" w:rsidR="0029465C" w:rsidRPr="003666DD" w:rsidRDefault="0029465C" w:rsidP="00E33004">
            <w:pPr>
              <w:ind w:firstLine="540"/>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E73AB75"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3</w:t>
            </w:r>
          </w:p>
        </w:tc>
        <w:tc>
          <w:tcPr>
            <w:tcW w:w="1559" w:type="dxa"/>
            <w:tcBorders>
              <w:top w:val="single" w:sz="4" w:space="0" w:color="auto"/>
              <w:left w:val="single" w:sz="4" w:space="0" w:color="auto"/>
              <w:bottom w:val="single" w:sz="4" w:space="0" w:color="auto"/>
              <w:right w:val="single" w:sz="4" w:space="0" w:color="auto"/>
            </w:tcBorders>
          </w:tcPr>
          <w:p w14:paraId="268584F1"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образовательных учреждений</w:t>
            </w:r>
          </w:p>
        </w:tc>
        <w:tc>
          <w:tcPr>
            <w:tcW w:w="1560" w:type="dxa"/>
            <w:tcBorders>
              <w:top w:val="single" w:sz="4" w:space="0" w:color="auto"/>
              <w:left w:val="single" w:sz="4" w:space="0" w:color="auto"/>
              <w:bottom w:val="single" w:sz="4" w:space="0" w:color="auto"/>
            </w:tcBorders>
          </w:tcPr>
          <w:p w14:paraId="6B49D86E"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0F732325" w14:textId="77777777" w:rsidTr="00E33004">
        <w:trPr>
          <w:trHeight w:val="2299"/>
        </w:trPr>
        <w:tc>
          <w:tcPr>
            <w:tcW w:w="709" w:type="dxa"/>
            <w:tcBorders>
              <w:top w:val="single" w:sz="4" w:space="0" w:color="auto"/>
              <w:bottom w:val="single" w:sz="4" w:space="0" w:color="auto"/>
              <w:right w:val="single" w:sz="4" w:space="0" w:color="auto"/>
            </w:tcBorders>
          </w:tcPr>
          <w:p w14:paraId="3DAC8C21"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3.17</w:t>
            </w:r>
          </w:p>
        </w:tc>
        <w:tc>
          <w:tcPr>
            <w:tcW w:w="2268" w:type="dxa"/>
            <w:tcBorders>
              <w:top w:val="single" w:sz="4" w:space="0" w:color="auto"/>
              <w:left w:val="single" w:sz="4" w:space="0" w:color="auto"/>
              <w:bottom w:val="single" w:sz="4" w:space="0" w:color="auto"/>
              <w:right w:val="single" w:sz="4" w:space="0" w:color="auto"/>
            </w:tcBorders>
          </w:tcPr>
          <w:p w14:paraId="1F889120"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Проведение массовых выставок, мастер-классов и иных активностей, включая День защиты детей (1 июня) и начало учебного года (последняя неделя августа)</w:t>
            </w:r>
          </w:p>
        </w:tc>
        <w:tc>
          <w:tcPr>
            <w:tcW w:w="1153" w:type="dxa"/>
            <w:tcBorders>
              <w:top w:val="single" w:sz="4" w:space="0" w:color="auto"/>
              <w:left w:val="single" w:sz="4" w:space="0" w:color="auto"/>
              <w:bottom w:val="single" w:sz="4" w:space="0" w:color="auto"/>
              <w:right w:val="single" w:sz="4" w:space="0" w:color="auto"/>
            </w:tcBorders>
          </w:tcPr>
          <w:p w14:paraId="553448DF"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единиц</w:t>
            </w:r>
          </w:p>
        </w:tc>
        <w:tc>
          <w:tcPr>
            <w:tcW w:w="1978" w:type="dxa"/>
            <w:tcBorders>
              <w:top w:val="single" w:sz="4" w:space="0" w:color="auto"/>
              <w:left w:val="single" w:sz="4" w:space="0" w:color="auto"/>
              <w:bottom w:val="single" w:sz="4" w:space="0" w:color="auto"/>
              <w:right w:val="single" w:sz="4" w:space="0" w:color="auto"/>
            </w:tcBorders>
          </w:tcPr>
          <w:p w14:paraId="51DC8175"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показатель характеризует численность проведенных массовых выставок, мастер-классов и иных активностей, включая День защиты детей (1 июня) и начало учебного года (последняя неделя августа).</w:t>
            </w:r>
          </w:p>
        </w:tc>
        <w:tc>
          <w:tcPr>
            <w:tcW w:w="1264" w:type="dxa"/>
            <w:tcBorders>
              <w:top w:val="single" w:sz="4" w:space="0" w:color="auto"/>
              <w:left w:val="single" w:sz="4" w:space="0" w:color="auto"/>
              <w:bottom w:val="single" w:sz="4" w:space="0" w:color="auto"/>
              <w:right w:val="single" w:sz="4" w:space="0" w:color="auto"/>
            </w:tcBorders>
          </w:tcPr>
          <w:p w14:paraId="135F354E"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ежегодно на 1 января года, следующего за от-четным; ежегодно</w:t>
            </w:r>
          </w:p>
        </w:tc>
        <w:tc>
          <w:tcPr>
            <w:tcW w:w="1701" w:type="dxa"/>
            <w:tcBorders>
              <w:top w:val="single" w:sz="4" w:space="0" w:color="auto"/>
              <w:left w:val="single" w:sz="4" w:space="0" w:color="auto"/>
              <w:bottom w:val="single" w:sz="4" w:space="0" w:color="auto"/>
              <w:right w:val="single" w:sz="4" w:space="0" w:color="auto"/>
            </w:tcBorders>
          </w:tcPr>
          <w:p w14:paraId="468CB5F8"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w:t>
            </w:r>
          </w:p>
        </w:tc>
        <w:tc>
          <w:tcPr>
            <w:tcW w:w="2409" w:type="dxa"/>
            <w:tcBorders>
              <w:top w:val="single" w:sz="4" w:space="0" w:color="auto"/>
              <w:left w:val="single" w:sz="4" w:space="0" w:color="auto"/>
              <w:bottom w:val="single" w:sz="4" w:space="0" w:color="auto"/>
              <w:right w:val="single" w:sz="4" w:space="0" w:color="auto"/>
            </w:tcBorders>
          </w:tcPr>
          <w:p w14:paraId="1F2DD39F"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Проведение массовых выставок, мастер-классов и иных активностей, включая День защиты детей (1 июня) и начало учебного года (последняя неделя августа), рассчитывается как 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3C1C3D26"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3</w:t>
            </w:r>
          </w:p>
        </w:tc>
        <w:tc>
          <w:tcPr>
            <w:tcW w:w="1559" w:type="dxa"/>
            <w:tcBorders>
              <w:top w:val="single" w:sz="4" w:space="0" w:color="auto"/>
              <w:left w:val="single" w:sz="4" w:space="0" w:color="auto"/>
              <w:bottom w:val="single" w:sz="4" w:space="0" w:color="auto"/>
              <w:right w:val="single" w:sz="4" w:space="0" w:color="auto"/>
            </w:tcBorders>
          </w:tcPr>
          <w:p w14:paraId="2262B21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образовательных учреждений</w:t>
            </w:r>
          </w:p>
        </w:tc>
        <w:tc>
          <w:tcPr>
            <w:tcW w:w="1560" w:type="dxa"/>
            <w:tcBorders>
              <w:top w:val="single" w:sz="4" w:space="0" w:color="auto"/>
              <w:left w:val="single" w:sz="4" w:space="0" w:color="auto"/>
              <w:bottom w:val="single" w:sz="4" w:space="0" w:color="auto"/>
            </w:tcBorders>
          </w:tcPr>
          <w:p w14:paraId="3F573403"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552E7B5A" w14:textId="77777777" w:rsidTr="00E33004">
        <w:tc>
          <w:tcPr>
            <w:tcW w:w="709" w:type="dxa"/>
            <w:tcBorders>
              <w:top w:val="single" w:sz="4" w:space="0" w:color="auto"/>
              <w:bottom w:val="single" w:sz="4" w:space="0" w:color="auto"/>
              <w:right w:val="single" w:sz="4" w:space="0" w:color="auto"/>
            </w:tcBorders>
          </w:tcPr>
          <w:p w14:paraId="4F1803EE"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3.18</w:t>
            </w:r>
          </w:p>
        </w:tc>
        <w:tc>
          <w:tcPr>
            <w:tcW w:w="2268" w:type="dxa"/>
            <w:tcBorders>
              <w:top w:val="single" w:sz="4" w:space="0" w:color="auto"/>
              <w:left w:val="single" w:sz="4" w:space="0" w:color="auto"/>
              <w:bottom w:val="single" w:sz="4" w:space="0" w:color="auto"/>
              <w:right w:val="single" w:sz="4" w:space="0" w:color="auto"/>
            </w:tcBorders>
          </w:tcPr>
          <w:p w14:paraId="675B91DB"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Численность детей в возрасте от 5 до 18 лет, обучающихся за счет средств бюджетов субъекта Российской Федерации и (или) местных бюджетов по дополни</w:t>
            </w:r>
            <w:r w:rsidRPr="003666DD">
              <w:rPr>
                <w:rFonts w:ascii="Times New Roman" w:hAnsi="Times New Roman" w:cs="Times New Roman"/>
                <w:sz w:val="22"/>
                <w:szCs w:val="22"/>
              </w:rPr>
              <w:softHyphen/>
            </w:r>
            <w:r w:rsidRPr="003666DD">
              <w:rPr>
                <w:rFonts w:ascii="Times New Roman" w:hAnsi="Times New Roman" w:cs="Times New Roman"/>
                <w:sz w:val="22"/>
                <w:szCs w:val="22"/>
              </w:rPr>
              <w:lastRenderedPageBreak/>
              <w:t>тельным общеобразовательным программам на базе новых мест</w:t>
            </w:r>
          </w:p>
        </w:tc>
        <w:tc>
          <w:tcPr>
            <w:tcW w:w="1153" w:type="dxa"/>
            <w:tcBorders>
              <w:top w:val="single" w:sz="4" w:space="0" w:color="auto"/>
              <w:left w:val="single" w:sz="4" w:space="0" w:color="auto"/>
              <w:bottom w:val="single" w:sz="4" w:space="0" w:color="auto"/>
              <w:right w:val="single" w:sz="4" w:space="0" w:color="auto"/>
            </w:tcBorders>
          </w:tcPr>
          <w:p w14:paraId="3EF77AF1"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человек</w:t>
            </w:r>
          </w:p>
        </w:tc>
        <w:tc>
          <w:tcPr>
            <w:tcW w:w="1978" w:type="dxa"/>
            <w:tcBorders>
              <w:top w:val="single" w:sz="4" w:space="0" w:color="auto"/>
              <w:left w:val="single" w:sz="4" w:space="0" w:color="auto"/>
              <w:bottom w:val="single" w:sz="4" w:space="0" w:color="auto"/>
              <w:right w:val="single" w:sz="4" w:space="0" w:color="auto"/>
            </w:tcBorders>
          </w:tcPr>
          <w:p w14:paraId="3734371C" w14:textId="77777777" w:rsidR="0029465C" w:rsidRPr="003666DD" w:rsidRDefault="0029465C" w:rsidP="00E33004">
            <w:pPr>
              <w:pStyle w:val="24"/>
              <w:spacing w:after="0" w:line="240" w:lineRule="auto"/>
              <w:ind w:left="0"/>
              <w:jc w:val="both"/>
              <w:rPr>
                <w:sz w:val="22"/>
                <w:szCs w:val="22"/>
              </w:rPr>
            </w:pPr>
            <w:r w:rsidRPr="003666DD">
              <w:rPr>
                <w:sz w:val="22"/>
                <w:szCs w:val="22"/>
              </w:rPr>
              <w:t xml:space="preserve">показатель характеризует численность детей в возрасте от 5 до 18 лет, обучающихся за счет средств бюджетов субъекта Российской Федерации и (или) </w:t>
            </w:r>
            <w:r w:rsidRPr="003666DD">
              <w:rPr>
                <w:sz w:val="22"/>
                <w:szCs w:val="22"/>
              </w:rPr>
              <w:lastRenderedPageBreak/>
              <w:t>местных бюджетов по дополнительным общеобразовательным программам на базе новых мест</w:t>
            </w:r>
          </w:p>
          <w:p w14:paraId="6932F28E" w14:textId="77777777" w:rsidR="0029465C" w:rsidRPr="003666DD" w:rsidRDefault="0029465C" w:rsidP="00E33004">
            <w:pPr>
              <w:pStyle w:val="afffa"/>
              <w:rPr>
                <w:rFonts w:ascii="Times New Roman" w:hAnsi="Times New Roman" w:cs="Times New Roman"/>
                <w:sz w:val="22"/>
                <w:szCs w:val="22"/>
              </w:rPr>
            </w:pPr>
          </w:p>
        </w:tc>
        <w:tc>
          <w:tcPr>
            <w:tcW w:w="1264" w:type="dxa"/>
            <w:tcBorders>
              <w:top w:val="single" w:sz="4" w:space="0" w:color="auto"/>
              <w:left w:val="single" w:sz="4" w:space="0" w:color="auto"/>
              <w:bottom w:val="single" w:sz="4" w:space="0" w:color="auto"/>
              <w:right w:val="single" w:sz="4" w:space="0" w:color="auto"/>
            </w:tcBorders>
          </w:tcPr>
          <w:p w14:paraId="62901311" w14:textId="77777777" w:rsidR="0029465C" w:rsidRPr="003666DD" w:rsidRDefault="0029465C" w:rsidP="00E33004">
            <w:pPr>
              <w:pStyle w:val="24"/>
              <w:tabs>
                <w:tab w:val="num" w:pos="0"/>
              </w:tabs>
              <w:spacing w:after="0" w:line="240" w:lineRule="auto"/>
              <w:ind w:left="0"/>
              <w:jc w:val="both"/>
              <w:rPr>
                <w:sz w:val="22"/>
                <w:szCs w:val="22"/>
              </w:rPr>
            </w:pPr>
            <w:r w:rsidRPr="003666DD">
              <w:rPr>
                <w:sz w:val="22"/>
                <w:szCs w:val="22"/>
              </w:rPr>
              <w:lastRenderedPageBreak/>
              <w:t>годовая, по состоянию на 1 января года, следующего за отчетным</w:t>
            </w:r>
          </w:p>
          <w:p w14:paraId="4C385914" w14:textId="77777777" w:rsidR="0029465C" w:rsidRPr="003666DD" w:rsidRDefault="0029465C" w:rsidP="00E33004">
            <w:pPr>
              <w:pStyle w:val="afffa"/>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8BE2F4E"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w:t>
            </w:r>
          </w:p>
        </w:tc>
        <w:tc>
          <w:tcPr>
            <w:tcW w:w="2409" w:type="dxa"/>
            <w:tcBorders>
              <w:top w:val="single" w:sz="4" w:space="0" w:color="auto"/>
              <w:left w:val="single" w:sz="4" w:space="0" w:color="auto"/>
              <w:bottom w:val="single" w:sz="4" w:space="0" w:color="auto"/>
              <w:right w:val="single" w:sz="4" w:space="0" w:color="auto"/>
            </w:tcBorders>
          </w:tcPr>
          <w:p w14:paraId="2329916A" w14:textId="77777777" w:rsidR="0029465C" w:rsidRPr="003666DD" w:rsidRDefault="0029465C" w:rsidP="00E33004">
            <w:pPr>
              <w:rPr>
                <w:sz w:val="22"/>
                <w:szCs w:val="22"/>
              </w:rPr>
            </w:pPr>
            <w:r w:rsidRPr="003666DD">
              <w:rPr>
                <w:sz w:val="22"/>
                <w:szCs w:val="22"/>
              </w:rPr>
              <w:t>численность детей в возрасте от 5 до 18 лет, обучающихся за счет средств бюджетов субъектов Российской Федерации и (или) местных бюджетов по дополни</w:t>
            </w:r>
            <w:r w:rsidRPr="003666DD">
              <w:rPr>
                <w:sz w:val="22"/>
                <w:szCs w:val="22"/>
              </w:rPr>
              <w:softHyphen/>
              <w:t xml:space="preserve">тельным общеобразовательным </w:t>
            </w:r>
            <w:r w:rsidRPr="003666DD">
              <w:rPr>
                <w:sz w:val="22"/>
                <w:szCs w:val="22"/>
              </w:rPr>
              <w:lastRenderedPageBreak/>
              <w:t>программам на базе новых мест  рассчитывается, как суммарное значение.</w:t>
            </w:r>
          </w:p>
          <w:p w14:paraId="0CBC4D54" w14:textId="77777777" w:rsidR="0029465C" w:rsidRPr="003666DD" w:rsidRDefault="0029465C" w:rsidP="00E33004">
            <w:pPr>
              <w:pStyle w:val="afffa"/>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EEF3D60"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lang w:val="en-US"/>
              </w:rPr>
              <w:lastRenderedPageBreak/>
              <w:t>3</w:t>
            </w:r>
          </w:p>
        </w:tc>
        <w:tc>
          <w:tcPr>
            <w:tcW w:w="1559" w:type="dxa"/>
            <w:tcBorders>
              <w:top w:val="single" w:sz="4" w:space="0" w:color="auto"/>
              <w:left w:val="single" w:sz="4" w:space="0" w:color="auto"/>
              <w:bottom w:val="single" w:sz="4" w:space="0" w:color="auto"/>
              <w:right w:val="single" w:sz="4" w:space="0" w:color="auto"/>
            </w:tcBorders>
          </w:tcPr>
          <w:p w14:paraId="2B1245A5"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муниципальных образовательных учреждений</w:t>
            </w:r>
          </w:p>
        </w:tc>
        <w:tc>
          <w:tcPr>
            <w:tcW w:w="1560" w:type="dxa"/>
            <w:tcBorders>
              <w:top w:val="single" w:sz="4" w:space="0" w:color="auto"/>
              <w:left w:val="single" w:sz="4" w:space="0" w:color="auto"/>
              <w:bottom w:val="single" w:sz="4" w:space="0" w:color="auto"/>
            </w:tcBorders>
          </w:tcPr>
          <w:p w14:paraId="7706A680"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53690D68" w14:textId="77777777" w:rsidTr="00E33004">
        <w:tc>
          <w:tcPr>
            <w:tcW w:w="709" w:type="dxa"/>
            <w:tcBorders>
              <w:top w:val="single" w:sz="4" w:space="0" w:color="auto"/>
              <w:bottom w:val="single" w:sz="4" w:space="0" w:color="auto"/>
              <w:right w:val="single" w:sz="4" w:space="0" w:color="auto"/>
            </w:tcBorders>
          </w:tcPr>
          <w:p w14:paraId="733F1976"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3.19</w:t>
            </w:r>
          </w:p>
        </w:tc>
        <w:tc>
          <w:tcPr>
            <w:tcW w:w="2268" w:type="dxa"/>
            <w:tcBorders>
              <w:top w:val="single" w:sz="4" w:space="0" w:color="auto"/>
              <w:left w:val="single" w:sz="4" w:space="0" w:color="auto"/>
              <w:bottom w:val="single" w:sz="4" w:space="0" w:color="auto"/>
              <w:right w:val="single" w:sz="4" w:space="0" w:color="auto"/>
            </w:tcBorders>
          </w:tcPr>
          <w:p w14:paraId="56C0C80A"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Доля отдельных групп сотрудников, прошедших переподготовку (повышение квалификации) по программам (курсам, модулям): </w:t>
            </w:r>
            <w:r w:rsidRPr="003666DD">
              <w:rPr>
                <w:rStyle w:val="FontStyle18"/>
                <w:rFonts w:cs="Times New Roman"/>
                <w:sz w:val="22"/>
                <w:szCs w:val="22"/>
              </w:rPr>
              <w:t>педагогические работники, в том числе наставники без педагогическо</w:t>
            </w:r>
            <w:r w:rsidRPr="003666DD">
              <w:rPr>
                <w:rStyle w:val="FontStyle18"/>
                <w:rFonts w:cs="Times New Roman"/>
                <w:sz w:val="22"/>
                <w:szCs w:val="22"/>
              </w:rPr>
              <w:softHyphen/>
              <w:t>го образования</w:t>
            </w:r>
          </w:p>
        </w:tc>
        <w:tc>
          <w:tcPr>
            <w:tcW w:w="1153" w:type="dxa"/>
            <w:tcBorders>
              <w:top w:val="single" w:sz="4" w:space="0" w:color="auto"/>
              <w:left w:val="single" w:sz="4" w:space="0" w:color="auto"/>
              <w:bottom w:val="single" w:sz="4" w:space="0" w:color="auto"/>
              <w:right w:val="single" w:sz="4" w:space="0" w:color="auto"/>
            </w:tcBorders>
          </w:tcPr>
          <w:p w14:paraId="3CC7115B"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tcPr>
          <w:p w14:paraId="3BF1B536" w14:textId="77777777" w:rsidR="0029465C" w:rsidRPr="003666DD" w:rsidRDefault="0029465C" w:rsidP="00E33004">
            <w:pPr>
              <w:rPr>
                <w:sz w:val="22"/>
                <w:szCs w:val="22"/>
              </w:rPr>
            </w:pPr>
            <w:r w:rsidRPr="003666DD">
              <w:rPr>
                <w:sz w:val="22"/>
                <w:szCs w:val="22"/>
              </w:rPr>
              <w:t xml:space="preserve">показатель характеризует долю отдельных групп сотрудников, прошедших переподготовку (повышение квалификации) по программам (курсам, модулям): </w:t>
            </w:r>
            <w:r w:rsidRPr="003666DD">
              <w:rPr>
                <w:rStyle w:val="FontStyle18"/>
                <w:sz w:val="22"/>
                <w:szCs w:val="22"/>
              </w:rPr>
              <w:t>педагогические работники, в том числе наставники без педагогическо</w:t>
            </w:r>
            <w:r w:rsidRPr="003666DD">
              <w:rPr>
                <w:rStyle w:val="FontStyle18"/>
                <w:sz w:val="22"/>
                <w:szCs w:val="22"/>
              </w:rPr>
              <w:softHyphen/>
              <w:t>го образования.</w:t>
            </w:r>
          </w:p>
          <w:p w14:paraId="42C1BAB3" w14:textId="77777777" w:rsidR="0029465C" w:rsidRPr="003666DD" w:rsidRDefault="0029465C" w:rsidP="00E33004">
            <w:pPr>
              <w:pStyle w:val="afffa"/>
              <w:rPr>
                <w:rFonts w:ascii="Times New Roman" w:hAnsi="Times New Roman" w:cs="Times New Roman"/>
                <w:sz w:val="22"/>
                <w:szCs w:val="22"/>
              </w:rPr>
            </w:pPr>
          </w:p>
        </w:tc>
        <w:tc>
          <w:tcPr>
            <w:tcW w:w="1264" w:type="dxa"/>
            <w:tcBorders>
              <w:top w:val="single" w:sz="4" w:space="0" w:color="auto"/>
              <w:left w:val="single" w:sz="4" w:space="0" w:color="auto"/>
              <w:bottom w:val="single" w:sz="4" w:space="0" w:color="auto"/>
              <w:right w:val="single" w:sz="4" w:space="0" w:color="auto"/>
            </w:tcBorders>
          </w:tcPr>
          <w:p w14:paraId="1D2435F4" w14:textId="77777777" w:rsidR="0029465C" w:rsidRPr="003666DD" w:rsidRDefault="0029465C" w:rsidP="00E33004">
            <w:pPr>
              <w:pStyle w:val="24"/>
              <w:tabs>
                <w:tab w:val="num" w:pos="0"/>
              </w:tabs>
              <w:spacing w:after="0" w:line="240" w:lineRule="auto"/>
              <w:ind w:left="0"/>
              <w:jc w:val="both"/>
              <w:rPr>
                <w:sz w:val="22"/>
                <w:szCs w:val="22"/>
              </w:rPr>
            </w:pPr>
            <w:r w:rsidRPr="003666DD">
              <w:rPr>
                <w:sz w:val="22"/>
                <w:szCs w:val="22"/>
              </w:rPr>
              <w:t>годовая, по состоянию на 1 января года, следующего за отчетным</w:t>
            </w:r>
          </w:p>
          <w:p w14:paraId="11368BB7" w14:textId="77777777" w:rsidR="0029465C" w:rsidRPr="003666DD" w:rsidRDefault="0029465C" w:rsidP="00E33004">
            <w:pPr>
              <w:pStyle w:val="afffa"/>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49A9630" w14:textId="77777777" w:rsidR="0029465C" w:rsidRPr="003666DD" w:rsidRDefault="0029465C" w:rsidP="00E33004">
            <w:pPr>
              <w:pStyle w:val="afffa"/>
              <w:rPr>
                <w:rFonts w:ascii="Times New Roman" w:hAnsi="Times New Roman" w:cs="Times New Roman"/>
                <w:sz w:val="22"/>
                <w:szCs w:val="22"/>
              </w:rPr>
            </w:pPr>
            <w:r w:rsidRPr="003666DD">
              <w:rPr>
                <w:position w:val="-24"/>
                <w:sz w:val="22"/>
                <w:szCs w:val="22"/>
              </w:rPr>
              <w:object w:dxaOrig="1160" w:dyaOrig="620" w14:anchorId="69F0FFC3">
                <v:shape id="_x0000_i1099" type="#_x0000_t75" style="width:79.85pt;height:43.85pt" o:ole="">
                  <v:imagedata r:id="rId29" o:title=""/>
                </v:shape>
                <o:OLEObject Type="Embed" ProgID="Equation.3" ShapeID="_x0000_i1099" DrawAspect="Content" ObjectID="_1761055089" r:id="rId112"/>
              </w:object>
            </w:r>
          </w:p>
        </w:tc>
        <w:tc>
          <w:tcPr>
            <w:tcW w:w="2409" w:type="dxa"/>
            <w:tcBorders>
              <w:top w:val="single" w:sz="4" w:space="0" w:color="auto"/>
              <w:left w:val="single" w:sz="4" w:space="0" w:color="auto"/>
              <w:bottom w:val="single" w:sz="4" w:space="0" w:color="auto"/>
              <w:right w:val="single" w:sz="4" w:space="0" w:color="auto"/>
            </w:tcBorders>
          </w:tcPr>
          <w:p w14:paraId="69809DCE" w14:textId="77777777" w:rsidR="0029465C" w:rsidRPr="003666DD" w:rsidRDefault="0029465C" w:rsidP="00E33004">
            <w:pPr>
              <w:rPr>
                <w:sz w:val="22"/>
                <w:szCs w:val="22"/>
              </w:rPr>
            </w:pPr>
            <w:r w:rsidRPr="003666DD">
              <w:rPr>
                <w:sz w:val="22"/>
                <w:szCs w:val="22"/>
                <w:lang w:val="en-US"/>
              </w:rPr>
              <w:t>Y</w:t>
            </w:r>
            <w:r w:rsidRPr="003666DD">
              <w:rPr>
                <w:sz w:val="22"/>
                <w:szCs w:val="22"/>
              </w:rPr>
              <w:t xml:space="preserve"> - доля отдельных групп сотрудников, прошедших переподготовку (повышение квалификации) по программам (курсам, модулям): </w:t>
            </w:r>
            <w:r w:rsidRPr="003666DD">
              <w:rPr>
                <w:rStyle w:val="FontStyle18"/>
                <w:sz w:val="22"/>
                <w:szCs w:val="22"/>
              </w:rPr>
              <w:t>педагогические работники, в том числе наставники без педагогическо</w:t>
            </w:r>
            <w:r w:rsidRPr="003666DD">
              <w:rPr>
                <w:rStyle w:val="FontStyle18"/>
                <w:sz w:val="22"/>
                <w:szCs w:val="22"/>
              </w:rPr>
              <w:softHyphen/>
              <w:t>го образования</w:t>
            </w:r>
            <w:r w:rsidRPr="003666DD">
              <w:rPr>
                <w:sz w:val="22"/>
                <w:szCs w:val="22"/>
              </w:rPr>
              <w:t>;</w:t>
            </w:r>
          </w:p>
          <w:p w14:paraId="0632D71C" w14:textId="77777777" w:rsidR="0029465C" w:rsidRPr="003666DD" w:rsidRDefault="0029465C" w:rsidP="00E33004">
            <w:pPr>
              <w:rPr>
                <w:sz w:val="22"/>
                <w:szCs w:val="22"/>
              </w:rPr>
            </w:pPr>
            <w:r w:rsidRPr="003666DD">
              <w:rPr>
                <w:sz w:val="22"/>
                <w:szCs w:val="22"/>
                <w:lang w:val="en-US"/>
              </w:rPr>
              <w:t>X</w:t>
            </w:r>
            <w:r w:rsidRPr="003666DD">
              <w:rPr>
                <w:sz w:val="22"/>
                <w:szCs w:val="22"/>
              </w:rPr>
              <w:t xml:space="preserve"> – количество отдельных групп сотрудников, прошедших переподготовку (повышение квалификации) по программам (кур</w:t>
            </w:r>
            <w:r w:rsidRPr="003666DD">
              <w:rPr>
                <w:sz w:val="22"/>
                <w:szCs w:val="22"/>
              </w:rPr>
              <w:lastRenderedPageBreak/>
              <w:t xml:space="preserve">сам, модулям): </w:t>
            </w:r>
            <w:r w:rsidRPr="003666DD">
              <w:rPr>
                <w:rStyle w:val="FontStyle18"/>
                <w:sz w:val="22"/>
                <w:szCs w:val="22"/>
              </w:rPr>
              <w:t>педагогические работники, в том числе наставники без педагогическо</w:t>
            </w:r>
            <w:r w:rsidRPr="003666DD">
              <w:rPr>
                <w:rStyle w:val="FontStyle18"/>
                <w:sz w:val="22"/>
                <w:szCs w:val="22"/>
              </w:rPr>
              <w:softHyphen/>
              <w:t>го образования</w:t>
            </w:r>
            <w:r w:rsidRPr="003666DD">
              <w:rPr>
                <w:sz w:val="22"/>
                <w:szCs w:val="22"/>
              </w:rPr>
              <w:t>;</w:t>
            </w:r>
          </w:p>
          <w:p w14:paraId="6772F688" w14:textId="77777777" w:rsidR="0029465C" w:rsidRPr="003666DD" w:rsidRDefault="0029465C" w:rsidP="00E33004">
            <w:pPr>
              <w:pStyle w:val="afffa"/>
              <w:rPr>
                <w:rFonts w:ascii="Times New Roman" w:hAnsi="Times New Roman" w:cs="Times New Roman"/>
                <w:sz w:val="22"/>
                <w:szCs w:val="22"/>
              </w:rPr>
            </w:pPr>
            <w:r w:rsidRPr="003666DD">
              <w:rPr>
                <w:i/>
                <w:sz w:val="22"/>
                <w:szCs w:val="22"/>
                <w:lang w:val="en-US"/>
              </w:rPr>
              <w:t>N</w:t>
            </w:r>
            <w:r w:rsidRPr="003666DD">
              <w:rPr>
                <w:i/>
                <w:sz w:val="22"/>
                <w:szCs w:val="22"/>
              </w:rPr>
              <w:t xml:space="preserve"> –</w:t>
            </w:r>
            <w:r w:rsidRPr="003666DD">
              <w:rPr>
                <w:sz w:val="22"/>
                <w:szCs w:val="22"/>
              </w:rPr>
              <w:t xml:space="preserve"> общее количество </w:t>
            </w:r>
            <w:r w:rsidRPr="003666DD">
              <w:rPr>
                <w:rStyle w:val="FontStyle18"/>
                <w:sz w:val="22"/>
                <w:szCs w:val="22"/>
              </w:rPr>
              <w:t>педагогических работником, в том числе наставников без педагогическо</w:t>
            </w:r>
            <w:r w:rsidRPr="003666DD">
              <w:rPr>
                <w:rStyle w:val="FontStyle18"/>
                <w:sz w:val="22"/>
                <w:szCs w:val="22"/>
              </w:rPr>
              <w:softHyphen/>
              <w:t>го образования</w:t>
            </w:r>
            <w:r w:rsidRPr="003666DD">
              <w:rPr>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4068A370"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lang w:val="en-US"/>
              </w:rPr>
              <w:lastRenderedPageBreak/>
              <w:t>3</w:t>
            </w:r>
          </w:p>
        </w:tc>
        <w:tc>
          <w:tcPr>
            <w:tcW w:w="1559" w:type="dxa"/>
            <w:tcBorders>
              <w:top w:val="single" w:sz="4" w:space="0" w:color="auto"/>
              <w:left w:val="single" w:sz="4" w:space="0" w:color="auto"/>
              <w:bottom w:val="single" w:sz="4" w:space="0" w:color="auto"/>
              <w:right w:val="single" w:sz="4" w:space="0" w:color="auto"/>
            </w:tcBorders>
          </w:tcPr>
          <w:p w14:paraId="0952C5F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муниципальных образовательных учреждений</w:t>
            </w:r>
          </w:p>
        </w:tc>
        <w:tc>
          <w:tcPr>
            <w:tcW w:w="1560" w:type="dxa"/>
            <w:tcBorders>
              <w:top w:val="single" w:sz="4" w:space="0" w:color="auto"/>
              <w:left w:val="single" w:sz="4" w:space="0" w:color="auto"/>
              <w:bottom w:val="single" w:sz="4" w:space="0" w:color="auto"/>
            </w:tcBorders>
          </w:tcPr>
          <w:p w14:paraId="4781A378"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115E35FE" w14:textId="77777777" w:rsidTr="00E33004">
        <w:tc>
          <w:tcPr>
            <w:tcW w:w="709" w:type="dxa"/>
            <w:tcBorders>
              <w:top w:val="single" w:sz="4" w:space="0" w:color="auto"/>
              <w:bottom w:val="single" w:sz="4" w:space="0" w:color="auto"/>
              <w:right w:val="single" w:sz="4" w:space="0" w:color="auto"/>
            </w:tcBorders>
          </w:tcPr>
          <w:p w14:paraId="00342E52"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3.20</w:t>
            </w:r>
          </w:p>
        </w:tc>
        <w:tc>
          <w:tcPr>
            <w:tcW w:w="2268" w:type="dxa"/>
            <w:tcBorders>
              <w:top w:val="single" w:sz="4" w:space="0" w:color="auto"/>
              <w:left w:val="single" w:sz="4" w:space="0" w:color="auto"/>
              <w:bottom w:val="single" w:sz="4" w:space="0" w:color="auto"/>
              <w:right w:val="single" w:sz="4" w:space="0" w:color="auto"/>
            </w:tcBorders>
          </w:tcPr>
          <w:p w14:paraId="6CE1A39A"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Доля отдельных групп сотрудников, прошедших переподготовку (повышение квалификации) по программам (курсам, модулям):</w:t>
            </w:r>
          </w:p>
          <w:p w14:paraId="274E4468"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 - </w:t>
            </w:r>
            <w:r w:rsidRPr="003666DD">
              <w:rPr>
                <w:rStyle w:val="FontStyle18"/>
                <w:rFonts w:cs="Times New Roman"/>
                <w:sz w:val="22"/>
                <w:szCs w:val="22"/>
              </w:rPr>
              <w:t>руководители</w:t>
            </w:r>
          </w:p>
        </w:tc>
        <w:tc>
          <w:tcPr>
            <w:tcW w:w="1153" w:type="dxa"/>
            <w:tcBorders>
              <w:top w:val="single" w:sz="4" w:space="0" w:color="auto"/>
              <w:left w:val="single" w:sz="4" w:space="0" w:color="auto"/>
              <w:bottom w:val="single" w:sz="4" w:space="0" w:color="auto"/>
              <w:right w:val="single" w:sz="4" w:space="0" w:color="auto"/>
            </w:tcBorders>
          </w:tcPr>
          <w:p w14:paraId="00A31C95"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tcPr>
          <w:p w14:paraId="0C8C2898" w14:textId="77777777" w:rsidR="0029465C" w:rsidRPr="003666DD" w:rsidRDefault="0029465C" w:rsidP="00E33004">
            <w:pPr>
              <w:rPr>
                <w:sz w:val="22"/>
                <w:szCs w:val="22"/>
              </w:rPr>
            </w:pPr>
            <w:r w:rsidRPr="003666DD">
              <w:rPr>
                <w:sz w:val="22"/>
                <w:szCs w:val="22"/>
              </w:rPr>
              <w:t xml:space="preserve">показатель характеризует долю отдельных групп сотрудников, прошедших переподготовку (повышение квалификации) по программам (курсам, модулям): </w:t>
            </w:r>
            <w:r w:rsidRPr="003666DD">
              <w:rPr>
                <w:rStyle w:val="FontStyle18"/>
                <w:sz w:val="22"/>
                <w:szCs w:val="22"/>
              </w:rPr>
              <w:t>руководители ОО, на базе которых созданы новые места</w:t>
            </w:r>
          </w:p>
          <w:p w14:paraId="77FE05FD" w14:textId="77777777" w:rsidR="0029465C" w:rsidRPr="003666DD" w:rsidRDefault="0029465C" w:rsidP="00E33004">
            <w:pPr>
              <w:pStyle w:val="afffa"/>
              <w:rPr>
                <w:rFonts w:ascii="Times New Roman" w:hAnsi="Times New Roman" w:cs="Times New Roman"/>
                <w:sz w:val="22"/>
                <w:szCs w:val="22"/>
              </w:rPr>
            </w:pPr>
          </w:p>
        </w:tc>
        <w:tc>
          <w:tcPr>
            <w:tcW w:w="1264" w:type="dxa"/>
            <w:tcBorders>
              <w:top w:val="single" w:sz="4" w:space="0" w:color="auto"/>
              <w:left w:val="single" w:sz="4" w:space="0" w:color="auto"/>
              <w:bottom w:val="single" w:sz="4" w:space="0" w:color="auto"/>
              <w:right w:val="single" w:sz="4" w:space="0" w:color="auto"/>
            </w:tcBorders>
          </w:tcPr>
          <w:p w14:paraId="6738BE25" w14:textId="77777777" w:rsidR="0029465C" w:rsidRPr="003666DD" w:rsidRDefault="0029465C" w:rsidP="00E33004">
            <w:pPr>
              <w:pStyle w:val="24"/>
              <w:tabs>
                <w:tab w:val="num" w:pos="0"/>
              </w:tabs>
              <w:spacing w:after="0" w:line="240" w:lineRule="auto"/>
              <w:ind w:left="0"/>
              <w:jc w:val="both"/>
              <w:rPr>
                <w:sz w:val="22"/>
                <w:szCs w:val="22"/>
              </w:rPr>
            </w:pPr>
            <w:r w:rsidRPr="003666DD">
              <w:rPr>
                <w:sz w:val="22"/>
                <w:szCs w:val="22"/>
              </w:rPr>
              <w:t>годовая, по состоянию на 1 января года, следующего за отчетным</w:t>
            </w:r>
          </w:p>
          <w:p w14:paraId="06E38403" w14:textId="77777777" w:rsidR="0029465C" w:rsidRPr="003666DD" w:rsidRDefault="0029465C" w:rsidP="00E33004">
            <w:pPr>
              <w:pStyle w:val="afffa"/>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14C1026" w14:textId="77777777" w:rsidR="0029465C" w:rsidRPr="003666DD" w:rsidRDefault="0029465C" w:rsidP="00E33004">
            <w:pPr>
              <w:ind w:hanging="101"/>
              <w:rPr>
                <w:sz w:val="22"/>
                <w:szCs w:val="22"/>
              </w:rPr>
            </w:pPr>
            <w:r w:rsidRPr="003666DD">
              <w:rPr>
                <w:position w:val="-24"/>
                <w:sz w:val="22"/>
                <w:szCs w:val="22"/>
              </w:rPr>
              <w:object w:dxaOrig="1160" w:dyaOrig="620" w14:anchorId="5D90C004">
                <v:shape id="_x0000_i1100" type="#_x0000_t75" style="width:64.15pt;height:36pt" o:ole="">
                  <v:imagedata r:id="rId29" o:title=""/>
                </v:shape>
                <o:OLEObject Type="Embed" ProgID="Equation.3" ShapeID="_x0000_i1100" DrawAspect="Content" ObjectID="_1761055090" r:id="rId113"/>
              </w:object>
            </w:r>
          </w:p>
        </w:tc>
        <w:tc>
          <w:tcPr>
            <w:tcW w:w="2409" w:type="dxa"/>
            <w:tcBorders>
              <w:top w:val="single" w:sz="4" w:space="0" w:color="auto"/>
              <w:left w:val="single" w:sz="4" w:space="0" w:color="auto"/>
              <w:bottom w:val="single" w:sz="4" w:space="0" w:color="auto"/>
              <w:right w:val="single" w:sz="4" w:space="0" w:color="auto"/>
            </w:tcBorders>
          </w:tcPr>
          <w:p w14:paraId="3E147053" w14:textId="77777777" w:rsidR="0029465C" w:rsidRPr="003666DD" w:rsidRDefault="0029465C" w:rsidP="00E33004">
            <w:pPr>
              <w:rPr>
                <w:sz w:val="22"/>
                <w:szCs w:val="22"/>
              </w:rPr>
            </w:pPr>
            <w:r w:rsidRPr="003666DD">
              <w:rPr>
                <w:sz w:val="22"/>
                <w:szCs w:val="22"/>
                <w:lang w:val="en-US"/>
              </w:rPr>
              <w:t>Y</w:t>
            </w:r>
            <w:r w:rsidRPr="003666DD">
              <w:rPr>
                <w:sz w:val="22"/>
                <w:szCs w:val="22"/>
              </w:rPr>
              <w:t xml:space="preserve"> - доля отдельных групп сотрудников, прошедших переподготовку (повышение квалификации) по программам (курсам, модулям): </w:t>
            </w:r>
            <w:r w:rsidRPr="003666DD">
              <w:rPr>
                <w:rStyle w:val="FontStyle18"/>
                <w:sz w:val="22"/>
                <w:szCs w:val="22"/>
              </w:rPr>
              <w:t>руководители</w:t>
            </w:r>
          </w:p>
          <w:p w14:paraId="3125F6EC" w14:textId="77777777" w:rsidR="0029465C" w:rsidRPr="003666DD" w:rsidRDefault="0029465C" w:rsidP="00E33004">
            <w:pPr>
              <w:rPr>
                <w:sz w:val="22"/>
                <w:szCs w:val="22"/>
              </w:rPr>
            </w:pPr>
            <w:r w:rsidRPr="003666DD">
              <w:rPr>
                <w:sz w:val="22"/>
                <w:szCs w:val="22"/>
                <w:lang w:val="en-US"/>
              </w:rPr>
              <w:t>X</w:t>
            </w:r>
            <w:r w:rsidRPr="003666DD">
              <w:rPr>
                <w:sz w:val="22"/>
                <w:szCs w:val="22"/>
              </w:rPr>
              <w:t xml:space="preserve"> – количество руководителей, прошедших переподготовку (повышение квалификации) по программам (курсам, модулям): </w:t>
            </w:r>
            <w:r w:rsidRPr="003666DD">
              <w:rPr>
                <w:rStyle w:val="FontStyle18"/>
                <w:sz w:val="22"/>
                <w:szCs w:val="22"/>
              </w:rPr>
              <w:t>руково</w:t>
            </w:r>
            <w:r w:rsidRPr="003666DD">
              <w:rPr>
                <w:rStyle w:val="FontStyle18"/>
                <w:sz w:val="22"/>
                <w:szCs w:val="22"/>
              </w:rPr>
              <w:lastRenderedPageBreak/>
              <w:t>дители ОО, на базе которых созданы новые места</w:t>
            </w:r>
            <w:r w:rsidRPr="003666DD">
              <w:rPr>
                <w:sz w:val="22"/>
                <w:szCs w:val="22"/>
              </w:rPr>
              <w:t>;</w:t>
            </w:r>
          </w:p>
          <w:p w14:paraId="187E7C40" w14:textId="77777777" w:rsidR="0029465C" w:rsidRPr="003666DD" w:rsidRDefault="0029465C" w:rsidP="00E33004">
            <w:pPr>
              <w:rPr>
                <w:sz w:val="22"/>
                <w:szCs w:val="22"/>
              </w:rPr>
            </w:pPr>
            <w:r w:rsidRPr="003666DD">
              <w:rPr>
                <w:i/>
                <w:sz w:val="22"/>
                <w:szCs w:val="22"/>
                <w:lang w:val="en-US"/>
              </w:rPr>
              <w:t>N</w:t>
            </w:r>
            <w:r w:rsidRPr="003666DD">
              <w:rPr>
                <w:i/>
                <w:sz w:val="22"/>
                <w:szCs w:val="22"/>
              </w:rPr>
              <w:t xml:space="preserve"> –</w:t>
            </w:r>
            <w:r w:rsidRPr="003666DD">
              <w:rPr>
                <w:sz w:val="22"/>
                <w:szCs w:val="22"/>
              </w:rPr>
              <w:t xml:space="preserve"> общее количество </w:t>
            </w:r>
            <w:r w:rsidRPr="003666DD">
              <w:rPr>
                <w:rStyle w:val="FontStyle18"/>
                <w:sz w:val="22"/>
                <w:szCs w:val="22"/>
              </w:rPr>
              <w:t>руководителей ОО, на базе которых созданы новые места</w:t>
            </w:r>
          </w:p>
        </w:tc>
        <w:tc>
          <w:tcPr>
            <w:tcW w:w="1134" w:type="dxa"/>
            <w:tcBorders>
              <w:top w:val="single" w:sz="4" w:space="0" w:color="auto"/>
              <w:left w:val="single" w:sz="4" w:space="0" w:color="auto"/>
              <w:bottom w:val="single" w:sz="4" w:space="0" w:color="auto"/>
              <w:right w:val="single" w:sz="4" w:space="0" w:color="auto"/>
            </w:tcBorders>
          </w:tcPr>
          <w:p w14:paraId="477165C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lang w:val="en-US"/>
              </w:rPr>
              <w:lastRenderedPageBreak/>
              <w:t>3</w:t>
            </w:r>
          </w:p>
        </w:tc>
        <w:tc>
          <w:tcPr>
            <w:tcW w:w="1559" w:type="dxa"/>
            <w:tcBorders>
              <w:top w:val="single" w:sz="4" w:space="0" w:color="auto"/>
              <w:left w:val="single" w:sz="4" w:space="0" w:color="auto"/>
              <w:bottom w:val="single" w:sz="4" w:space="0" w:color="auto"/>
              <w:right w:val="single" w:sz="4" w:space="0" w:color="auto"/>
            </w:tcBorders>
          </w:tcPr>
          <w:p w14:paraId="645AB53F"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муниципальных образовательных учреждений</w:t>
            </w:r>
          </w:p>
        </w:tc>
        <w:tc>
          <w:tcPr>
            <w:tcW w:w="1560" w:type="dxa"/>
            <w:tcBorders>
              <w:top w:val="single" w:sz="4" w:space="0" w:color="auto"/>
              <w:left w:val="single" w:sz="4" w:space="0" w:color="auto"/>
              <w:bottom w:val="single" w:sz="4" w:space="0" w:color="auto"/>
            </w:tcBorders>
          </w:tcPr>
          <w:p w14:paraId="06E81AF1"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1ECF0C5A" w14:textId="77777777" w:rsidTr="00E33004">
        <w:tc>
          <w:tcPr>
            <w:tcW w:w="709" w:type="dxa"/>
            <w:tcBorders>
              <w:top w:val="single" w:sz="4" w:space="0" w:color="auto"/>
              <w:bottom w:val="single" w:sz="4" w:space="0" w:color="auto"/>
              <w:right w:val="single" w:sz="4" w:space="0" w:color="auto"/>
            </w:tcBorders>
          </w:tcPr>
          <w:p w14:paraId="664A0BB7"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3.21</w:t>
            </w:r>
          </w:p>
        </w:tc>
        <w:tc>
          <w:tcPr>
            <w:tcW w:w="2268" w:type="dxa"/>
            <w:tcBorders>
              <w:top w:val="single" w:sz="4" w:space="0" w:color="auto"/>
              <w:left w:val="single" w:sz="4" w:space="0" w:color="auto"/>
              <w:bottom w:val="single" w:sz="4" w:space="0" w:color="auto"/>
              <w:right w:val="single" w:sz="4" w:space="0" w:color="auto"/>
            </w:tcBorders>
          </w:tcPr>
          <w:p w14:paraId="41B05F65"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Доля отдельных групп сотрудников, прошедших переподготовку (повышение квалификации) по программам (курсам, модулям): </w:t>
            </w:r>
          </w:p>
          <w:p w14:paraId="26487F75"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 </w:t>
            </w:r>
            <w:r w:rsidRPr="003666DD">
              <w:rPr>
                <w:sz w:val="22"/>
                <w:szCs w:val="22"/>
              </w:rPr>
              <w:t>привлекаемые специалисты, в том числе из предприятий реального сектора экономики, образовательные волонтеры и др.</w:t>
            </w:r>
          </w:p>
        </w:tc>
        <w:tc>
          <w:tcPr>
            <w:tcW w:w="1153" w:type="dxa"/>
            <w:tcBorders>
              <w:top w:val="single" w:sz="4" w:space="0" w:color="auto"/>
              <w:left w:val="single" w:sz="4" w:space="0" w:color="auto"/>
              <w:bottom w:val="single" w:sz="4" w:space="0" w:color="auto"/>
              <w:right w:val="single" w:sz="4" w:space="0" w:color="auto"/>
            </w:tcBorders>
          </w:tcPr>
          <w:p w14:paraId="464E7635"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tcPr>
          <w:p w14:paraId="4B19ACC4" w14:textId="77777777" w:rsidR="0029465C" w:rsidRPr="003666DD" w:rsidRDefault="0029465C" w:rsidP="00E33004">
            <w:pPr>
              <w:rPr>
                <w:sz w:val="22"/>
                <w:szCs w:val="22"/>
              </w:rPr>
            </w:pPr>
            <w:r w:rsidRPr="003666DD">
              <w:rPr>
                <w:sz w:val="22"/>
                <w:szCs w:val="22"/>
              </w:rPr>
              <w:t xml:space="preserve">показатель характеризует долю отдельных групп сотрудников, прошедших переподготовку (повышение квалификации) по программам (курсам, модулям): привлекаемые специалисты, в том числе из предприятий реального сектора экономики, образовательные волонтеры и др. </w:t>
            </w:r>
            <w:r w:rsidRPr="003666DD">
              <w:rPr>
                <w:rStyle w:val="FontStyle18"/>
                <w:sz w:val="22"/>
                <w:szCs w:val="22"/>
              </w:rPr>
              <w:t xml:space="preserve">ОО, на базе которых </w:t>
            </w:r>
            <w:r w:rsidRPr="003666DD">
              <w:rPr>
                <w:rStyle w:val="FontStyle18"/>
                <w:sz w:val="22"/>
                <w:szCs w:val="22"/>
              </w:rPr>
              <w:lastRenderedPageBreak/>
              <w:t>созданы новые места</w:t>
            </w:r>
          </w:p>
          <w:p w14:paraId="3305A90E" w14:textId="77777777" w:rsidR="0029465C" w:rsidRPr="003666DD" w:rsidRDefault="0029465C" w:rsidP="00E33004">
            <w:pPr>
              <w:pStyle w:val="afffa"/>
              <w:rPr>
                <w:rFonts w:ascii="Times New Roman" w:hAnsi="Times New Roman" w:cs="Times New Roman"/>
                <w:sz w:val="22"/>
                <w:szCs w:val="22"/>
              </w:rPr>
            </w:pPr>
          </w:p>
        </w:tc>
        <w:tc>
          <w:tcPr>
            <w:tcW w:w="1264" w:type="dxa"/>
            <w:tcBorders>
              <w:top w:val="single" w:sz="4" w:space="0" w:color="auto"/>
              <w:left w:val="single" w:sz="4" w:space="0" w:color="auto"/>
              <w:bottom w:val="single" w:sz="4" w:space="0" w:color="auto"/>
              <w:right w:val="single" w:sz="4" w:space="0" w:color="auto"/>
            </w:tcBorders>
          </w:tcPr>
          <w:p w14:paraId="7B334D5B" w14:textId="77777777" w:rsidR="0029465C" w:rsidRPr="003666DD" w:rsidRDefault="0029465C" w:rsidP="00E33004">
            <w:pPr>
              <w:pStyle w:val="24"/>
              <w:tabs>
                <w:tab w:val="num" w:pos="0"/>
              </w:tabs>
              <w:spacing w:after="0" w:line="240" w:lineRule="auto"/>
              <w:ind w:left="0"/>
              <w:jc w:val="both"/>
              <w:rPr>
                <w:sz w:val="22"/>
                <w:szCs w:val="22"/>
              </w:rPr>
            </w:pPr>
            <w:r w:rsidRPr="003666DD">
              <w:rPr>
                <w:sz w:val="22"/>
                <w:szCs w:val="22"/>
              </w:rPr>
              <w:lastRenderedPageBreak/>
              <w:t>годовая, по состоянию на 1 января года, следующего за отчетным</w:t>
            </w:r>
          </w:p>
          <w:p w14:paraId="7A2BA300" w14:textId="77777777" w:rsidR="0029465C" w:rsidRPr="003666DD" w:rsidRDefault="0029465C" w:rsidP="00E33004">
            <w:pPr>
              <w:pStyle w:val="afffa"/>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7193C72"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position w:val="-24"/>
                <w:sz w:val="22"/>
                <w:szCs w:val="22"/>
              </w:rPr>
              <w:object w:dxaOrig="1160" w:dyaOrig="620" w14:anchorId="1523540A">
                <v:shape id="_x0000_i1101" type="#_x0000_t75" style="width:64.15pt;height:36pt" o:ole="">
                  <v:imagedata r:id="rId29" o:title=""/>
                </v:shape>
                <o:OLEObject Type="Embed" ProgID="Equation.3" ShapeID="_x0000_i1101" DrawAspect="Content" ObjectID="_1761055091" r:id="rId114"/>
              </w:object>
            </w:r>
          </w:p>
        </w:tc>
        <w:tc>
          <w:tcPr>
            <w:tcW w:w="2409" w:type="dxa"/>
            <w:tcBorders>
              <w:top w:val="single" w:sz="4" w:space="0" w:color="auto"/>
              <w:left w:val="single" w:sz="4" w:space="0" w:color="auto"/>
              <w:bottom w:val="single" w:sz="4" w:space="0" w:color="auto"/>
              <w:right w:val="single" w:sz="4" w:space="0" w:color="auto"/>
            </w:tcBorders>
          </w:tcPr>
          <w:p w14:paraId="1E30CE96" w14:textId="77777777" w:rsidR="0029465C" w:rsidRPr="003666DD" w:rsidRDefault="0029465C" w:rsidP="00E33004">
            <w:pPr>
              <w:rPr>
                <w:sz w:val="22"/>
                <w:szCs w:val="22"/>
              </w:rPr>
            </w:pPr>
            <w:r w:rsidRPr="003666DD">
              <w:rPr>
                <w:sz w:val="22"/>
                <w:szCs w:val="22"/>
                <w:lang w:val="en-US"/>
              </w:rPr>
              <w:t>Y</w:t>
            </w:r>
            <w:r w:rsidRPr="003666DD">
              <w:rPr>
                <w:sz w:val="22"/>
                <w:szCs w:val="22"/>
              </w:rPr>
              <w:t xml:space="preserve"> - доля отдельных групп сотрудников, прошедших переподготовку (повышение квалификации) по программам (курсам, модулям): привлекаемые специалисты, в том числе из предприятий реального сектора экономики, образовательные волонтеры и др.</w:t>
            </w:r>
          </w:p>
          <w:p w14:paraId="51721CFE" w14:textId="77777777" w:rsidR="0029465C" w:rsidRPr="003666DD" w:rsidRDefault="0029465C" w:rsidP="00E33004">
            <w:pPr>
              <w:rPr>
                <w:sz w:val="22"/>
                <w:szCs w:val="22"/>
              </w:rPr>
            </w:pPr>
            <w:r w:rsidRPr="003666DD">
              <w:rPr>
                <w:sz w:val="22"/>
                <w:szCs w:val="22"/>
                <w:lang w:val="en-US"/>
              </w:rPr>
              <w:t>X</w:t>
            </w:r>
            <w:r w:rsidRPr="003666DD">
              <w:rPr>
                <w:sz w:val="22"/>
                <w:szCs w:val="22"/>
              </w:rPr>
              <w:t xml:space="preserve"> -количество привлекаемых специалистов, в том числе из предприятий реального сектора экономики, </w:t>
            </w:r>
            <w:r w:rsidRPr="003666DD">
              <w:rPr>
                <w:sz w:val="22"/>
                <w:szCs w:val="22"/>
              </w:rPr>
              <w:lastRenderedPageBreak/>
              <w:t xml:space="preserve">образовательных волонтеров и др., прошедших переподготовку (повышение квалификации) по программам (курсам, модулям): привлекаемые специалисты, в том числе из предприятий реального сектора экономики, образовательные волонтеры и </w:t>
            </w:r>
            <w:proofErr w:type="spellStart"/>
            <w:r w:rsidRPr="003666DD">
              <w:rPr>
                <w:sz w:val="22"/>
                <w:szCs w:val="22"/>
              </w:rPr>
              <w:t>др</w:t>
            </w:r>
            <w:proofErr w:type="spellEnd"/>
            <w:r w:rsidRPr="003666DD">
              <w:rPr>
                <w:sz w:val="22"/>
                <w:szCs w:val="22"/>
              </w:rPr>
              <w:t xml:space="preserve"> </w:t>
            </w:r>
            <w:r w:rsidRPr="003666DD">
              <w:rPr>
                <w:rStyle w:val="FontStyle18"/>
                <w:sz w:val="22"/>
                <w:szCs w:val="22"/>
              </w:rPr>
              <w:t>ОО, на базе которых созданы новые места</w:t>
            </w:r>
            <w:r w:rsidRPr="003666DD">
              <w:rPr>
                <w:sz w:val="22"/>
                <w:szCs w:val="22"/>
              </w:rPr>
              <w:t>;</w:t>
            </w:r>
          </w:p>
          <w:p w14:paraId="21CF2793" w14:textId="77777777" w:rsidR="0029465C" w:rsidRPr="003666DD" w:rsidRDefault="0029465C" w:rsidP="00E33004">
            <w:pPr>
              <w:rPr>
                <w:sz w:val="22"/>
                <w:szCs w:val="22"/>
              </w:rPr>
            </w:pPr>
            <w:r w:rsidRPr="003666DD">
              <w:rPr>
                <w:i/>
                <w:sz w:val="22"/>
                <w:szCs w:val="22"/>
                <w:lang w:val="en-US"/>
              </w:rPr>
              <w:t>N</w:t>
            </w:r>
            <w:r w:rsidRPr="003666DD">
              <w:rPr>
                <w:i/>
                <w:sz w:val="22"/>
                <w:szCs w:val="22"/>
              </w:rPr>
              <w:t xml:space="preserve"> –</w:t>
            </w:r>
            <w:r w:rsidRPr="003666DD">
              <w:rPr>
                <w:sz w:val="22"/>
                <w:szCs w:val="22"/>
              </w:rPr>
              <w:t xml:space="preserve"> общее количество привлекаемых специалистов, в том числе из предприятий реального сектора экономики, образовательных волонтеров и др. </w:t>
            </w:r>
            <w:r w:rsidRPr="003666DD">
              <w:rPr>
                <w:rStyle w:val="FontStyle18"/>
                <w:sz w:val="22"/>
                <w:szCs w:val="22"/>
              </w:rPr>
              <w:t>ОО, на базе которых созданы новые места</w:t>
            </w:r>
          </w:p>
        </w:tc>
        <w:tc>
          <w:tcPr>
            <w:tcW w:w="1134" w:type="dxa"/>
            <w:tcBorders>
              <w:top w:val="single" w:sz="4" w:space="0" w:color="auto"/>
              <w:left w:val="single" w:sz="4" w:space="0" w:color="auto"/>
              <w:bottom w:val="single" w:sz="4" w:space="0" w:color="auto"/>
              <w:right w:val="single" w:sz="4" w:space="0" w:color="auto"/>
            </w:tcBorders>
          </w:tcPr>
          <w:p w14:paraId="232DEA13"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3</w:t>
            </w:r>
          </w:p>
        </w:tc>
        <w:tc>
          <w:tcPr>
            <w:tcW w:w="1559" w:type="dxa"/>
            <w:tcBorders>
              <w:top w:val="single" w:sz="4" w:space="0" w:color="auto"/>
              <w:left w:val="single" w:sz="4" w:space="0" w:color="auto"/>
              <w:bottom w:val="single" w:sz="4" w:space="0" w:color="auto"/>
              <w:right w:val="single" w:sz="4" w:space="0" w:color="auto"/>
            </w:tcBorders>
          </w:tcPr>
          <w:p w14:paraId="3379B32B"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муниципальных образовательных учреждений</w:t>
            </w:r>
          </w:p>
        </w:tc>
        <w:tc>
          <w:tcPr>
            <w:tcW w:w="1560" w:type="dxa"/>
            <w:tcBorders>
              <w:top w:val="single" w:sz="4" w:space="0" w:color="auto"/>
              <w:left w:val="single" w:sz="4" w:space="0" w:color="auto"/>
              <w:bottom w:val="single" w:sz="4" w:space="0" w:color="auto"/>
            </w:tcBorders>
          </w:tcPr>
          <w:p w14:paraId="5EDB516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3EAF72F9" w14:textId="77777777" w:rsidTr="00E33004">
        <w:tc>
          <w:tcPr>
            <w:tcW w:w="709" w:type="dxa"/>
            <w:tcBorders>
              <w:top w:val="single" w:sz="4" w:space="0" w:color="auto"/>
              <w:bottom w:val="single" w:sz="4" w:space="0" w:color="auto"/>
              <w:right w:val="single" w:sz="4" w:space="0" w:color="auto"/>
            </w:tcBorders>
          </w:tcPr>
          <w:p w14:paraId="08199F0F"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lastRenderedPageBreak/>
              <w:t>3.22</w:t>
            </w:r>
          </w:p>
        </w:tc>
        <w:tc>
          <w:tcPr>
            <w:tcW w:w="2268" w:type="dxa"/>
            <w:tcBorders>
              <w:top w:val="single" w:sz="4" w:space="0" w:color="auto"/>
              <w:left w:val="single" w:sz="4" w:space="0" w:color="auto"/>
              <w:bottom w:val="single" w:sz="4" w:space="0" w:color="auto"/>
              <w:right w:val="single" w:sz="4" w:space="0" w:color="auto"/>
            </w:tcBorders>
          </w:tcPr>
          <w:p w14:paraId="59F7A511" w14:textId="77777777" w:rsidR="0029465C" w:rsidRPr="003666DD" w:rsidRDefault="0029465C" w:rsidP="00E33004">
            <w:pPr>
              <w:pStyle w:val="afffa"/>
              <w:rPr>
                <w:rFonts w:ascii="Times New Roman" w:hAnsi="Times New Roman" w:cs="Times New Roman"/>
                <w:sz w:val="22"/>
                <w:szCs w:val="22"/>
              </w:rPr>
            </w:pPr>
            <w:r w:rsidRPr="003666DD">
              <w:rPr>
                <w:sz w:val="22"/>
                <w:szCs w:val="22"/>
              </w:rPr>
              <w:t>Участие в региональных этапах всероссийских и международных мероприя</w:t>
            </w:r>
            <w:r w:rsidRPr="003666DD">
              <w:rPr>
                <w:sz w:val="22"/>
                <w:szCs w:val="22"/>
              </w:rPr>
              <w:softHyphen/>
              <w:t>тий различной направленности, в которых примут участие обучающиеся на новых местах</w:t>
            </w:r>
          </w:p>
        </w:tc>
        <w:tc>
          <w:tcPr>
            <w:tcW w:w="1153" w:type="dxa"/>
            <w:tcBorders>
              <w:top w:val="single" w:sz="4" w:space="0" w:color="auto"/>
              <w:left w:val="single" w:sz="4" w:space="0" w:color="auto"/>
              <w:bottom w:val="single" w:sz="4" w:space="0" w:color="auto"/>
              <w:right w:val="single" w:sz="4" w:space="0" w:color="auto"/>
            </w:tcBorders>
          </w:tcPr>
          <w:p w14:paraId="0C8453DF"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единиц в год</w:t>
            </w:r>
          </w:p>
        </w:tc>
        <w:tc>
          <w:tcPr>
            <w:tcW w:w="1978" w:type="dxa"/>
            <w:tcBorders>
              <w:top w:val="single" w:sz="4" w:space="0" w:color="auto"/>
              <w:left w:val="single" w:sz="4" w:space="0" w:color="auto"/>
              <w:bottom w:val="single" w:sz="4" w:space="0" w:color="auto"/>
              <w:right w:val="single" w:sz="4" w:space="0" w:color="auto"/>
            </w:tcBorders>
          </w:tcPr>
          <w:p w14:paraId="4B924B8E" w14:textId="77777777" w:rsidR="0029465C" w:rsidRPr="003666DD" w:rsidRDefault="0029465C" w:rsidP="00E33004">
            <w:pPr>
              <w:rPr>
                <w:sz w:val="22"/>
                <w:szCs w:val="22"/>
              </w:rPr>
            </w:pPr>
            <w:r w:rsidRPr="003666DD">
              <w:rPr>
                <w:sz w:val="22"/>
                <w:szCs w:val="22"/>
              </w:rPr>
              <w:t>показатель характеризует участие в региональных этапах всероссийских и международных мероприя</w:t>
            </w:r>
            <w:r w:rsidRPr="003666DD">
              <w:rPr>
                <w:sz w:val="22"/>
                <w:szCs w:val="22"/>
              </w:rPr>
              <w:softHyphen/>
              <w:t>тий различной направленности, в которых примут участие обучающиеся на новых местах.</w:t>
            </w:r>
          </w:p>
        </w:tc>
        <w:tc>
          <w:tcPr>
            <w:tcW w:w="1264" w:type="dxa"/>
            <w:tcBorders>
              <w:top w:val="single" w:sz="4" w:space="0" w:color="auto"/>
              <w:left w:val="single" w:sz="4" w:space="0" w:color="auto"/>
              <w:bottom w:val="single" w:sz="4" w:space="0" w:color="auto"/>
              <w:right w:val="single" w:sz="4" w:space="0" w:color="auto"/>
            </w:tcBorders>
          </w:tcPr>
          <w:p w14:paraId="4669739B" w14:textId="77777777" w:rsidR="0029465C" w:rsidRPr="003666DD" w:rsidRDefault="0029465C" w:rsidP="00E33004">
            <w:pPr>
              <w:pStyle w:val="24"/>
              <w:tabs>
                <w:tab w:val="num" w:pos="0"/>
              </w:tabs>
              <w:spacing w:after="0" w:line="240" w:lineRule="auto"/>
              <w:ind w:left="0"/>
              <w:jc w:val="both"/>
              <w:rPr>
                <w:sz w:val="22"/>
                <w:szCs w:val="22"/>
              </w:rPr>
            </w:pPr>
            <w:r w:rsidRPr="003666DD">
              <w:rPr>
                <w:sz w:val="22"/>
                <w:szCs w:val="22"/>
              </w:rPr>
              <w:t>годовая, по состоянию на 1 января года, следующего за отчетным</w:t>
            </w:r>
          </w:p>
          <w:p w14:paraId="5684E629" w14:textId="77777777" w:rsidR="0029465C" w:rsidRPr="003666DD" w:rsidRDefault="0029465C" w:rsidP="00E33004">
            <w:pPr>
              <w:pStyle w:val="24"/>
              <w:tabs>
                <w:tab w:val="num" w:pos="0"/>
              </w:tabs>
              <w:spacing w:after="0" w:line="240" w:lineRule="auto"/>
              <w:ind w:left="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37E9F77"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w:t>
            </w:r>
          </w:p>
        </w:tc>
        <w:tc>
          <w:tcPr>
            <w:tcW w:w="2409" w:type="dxa"/>
            <w:tcBorders>
              <w:top w:val="single" w:sz="4" w:space="0" w:color="auto"/>
              <w:left w:val="single" w:sz="4" w:space="0" w:color="auto"/>
              <w:bottom w:val="single" w:sz="4" w:space="0" w:color="auto"/>
              <w:right w:val="single" w:sz="4" w:space="0" w:color="auto"/>
            </w:tcBorders>
          </w:tcPr>
          <w:p w14:paraId="6BB879A3" w14:textId="77777777" w:rsidR="0029465C" w:rsidRPr="003666DD" w:rsidRDefault="0029465C" w:rsidP="00E33004">
            <w:pPr>
              <w:rPr>
                <w:sz w:val="22"/>
                <w:szCs w:val="22"/>
              </w:rPr>
            </w:pPr>
            <w:r w:rsidRPr="003666DD">
              <w:rPr>
                <w:sz w:val="22"/>
                <w:szCs w:val="22"/>
              </w:rPr>
              <w:t>Участие в региональных этапах всероссийских и международных мероприя</w:t>
            </w:r>
            <w:r w:rsidRPr="003666DD">
              <w:rPr>
                <w:sz w:val="22"/>
                <w:szCs w:val="22"/>
              </w:rPr>
              <w:softHyphen/>
              <w:t>тий различной направленности, в которых примут участие обучающиеся на новых местах рассчитывается, как суммарное значение.</w:t>
            </w:r>
          </w:p>
          <w:p w14:paraId="1F1F4127" w14:textId="77777777" w:rsidR="0029465C" w:rsidRPr="003666DD" w:rsidRDefault="0029465C" w:rsidP="00E33004">
            <w:pPr>
              <w:ind w:firstLine="567"/>
              <w:rPr>
                <w:sz w:val="22"/>
                <w:szCs w:val="22"/>
              </w:rPr>
            </w:pPr>
          </w:p>
          <w:p w14:paraId="0D132E0B" w14:textId="77777777" w:rsidR="0029465C" w:rsidRPr="003666DD" w:rsidRDefault="0029465C" w:rsidP="00E33004">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3DA0A4E"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lang w:val="en-US"/>
              </w:rPr>
              <w:t>3</w:t>
            </w:r>
          </w:p>
        </w:tc>
        <w:tc>
          <w:tcPr>
            <w:tcW w:w="1559" w:type="dxa"/>
            <w:tcBorders>
              <w:top w:val="single" w:sz="4" w:space="0" w:color="auto"/>
              <w:left w:val="single" w:sz="4" w:space="0" w:color="auto"/>
              <w:bottom w:val="single" w:sz="4" w:space="0" w:color="auto"/>
              <w:right w:val="single" w:sz="4" w:space="0" w:color="auto"/>
            </w:tcBorders>
          </w:tcPr>
          <w:p w14:paraId="4ECA0F8D"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муниципальных образовательных учреждений</w:t>
            </w:r>
          </w:p>
        </w:tc>
        <w:tc>
          <w:tcPr>
            <w:tcW w:w="1560" w:type="dxa"/>
            <w:tcBorders>
              <w:top w:val="single" w:sz="4" w:space="0" w:color="auto"/>
              <w:left w:val="single" w:sz="4" w:space="0" w:color="auto"/>
              <w:bottom w:val="single" w:sz="4" w:space="0" w:color="auto"/>
            </w:tcBorders>
          </w:tcPr>
          <w:p w14:paraId="38C37D6C"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45C5F488" w14:textId="77777777" w:rsidTr="00E33004">
        <w:tc>
          <w:tcPr>
            <w:tcW w:w="709" w:type="dxa"/>
            <w:tcBorders>
              <w:top w:val="single" w:sz="4" w:space="0" w:color="auto"/>
              <w:bottom w:val="single" w:sz="4" w:space="0" w:color="auto"/>
              <w:right w:val="single" w:sz="4" w:space="0" w:color="auto"/>
            </w:tcBorders>
          </w:tcPr>
          <w:p w14:paraId="6BDA9305"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3.23</w:t>
            </w:r>
          </w:p>
        </w:tc>
        <w:tc>
          <w:tcPr>
            <w:tcW w:w="2268" w:type="dxa"/>
            <w:tcBorders>
              <w:top w:val="single" w:sz="4" w:space="0" w:color="auto"/>
              <w:left w:val="single" w:sz="4" w:space="0" w:color="auto"/>
              <w:bottom w:val="single" w:sz="4" w:space="0" w:color="auto"/>
              <w:right w:val="single" w:sz="4" w:space="0" w:color="auto"/>
            </w:tcBorders>
          </w:tcPr>
          <w:p w14:paraId="3B471B7B" w14:textId="77777777" w:rsidR="0029465C" w:rsidRPr="003666DD" w:rsidRDefault="0029465C" w:rsidP="00E33004">
            <w:pPr>
              <w:jc w:val="both"/>
              <w:rPr>
                <w:sz w:val="22"/>
                <w:szCs w:val="22"/>
              </w:rPr>
            </w:pPr>
            <w:r w:rsidRPr="003666DD">
              <w:rPr>
                <w:sz w:val="22"/>
                <w:szCs w:val="22"/>
              </w:rPr>
              <w:t>Участие в региональных этапах всероссийских и международных мероприя</w:t>
            </w:r>
            <w:r w:rsidRPr="003666DD">
              <w:rPr>
                <w:sz w:val="22"/>
                <w:szCs w:val="22"/>
              </w:rPr>
              <w:softHyphen/>
              <w:t>тий различной направленности, в которых примут участие обучающиеся на новых местах</w:t>
            </w:r>
          </w:p>
        </w:tc>
        <w:tc>
          <w:tcPr>
            <w:tcW w:w="1153" w:type="dxa"/>
            <w:tcBorders>
              <w:top w:val="single" w:sz="4" w:space="0" w:color="auto"/>
              <w:left w:val="single" w:sz="4" w:space="0" w:color="auto"/>
              <w:bottom w:val="single" w:sz="4" w:space="0" w:color="auto"/>
              <w:right w:val="single" w:sz="4" w:space="0" w:color="auto"/>
            </w:tcBorders>
          </w:tcPr>
          <w:p w14:paraId="31F6107B"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человек в год</w:t>
            </w:r>
          </w:p>
        </w:tc>
        <w:tc>
          <w:tcPr>
            <w:tcW w:w="1978" w:type="dxa"/>
            <w:tcBorders>
              <w:top w:val="single" w:sz="4" w:space="0" w:color="auto"/>
              <w:left w:val="single" w:sz="4" w:space="0" w:color="auto"/>
              <w:bottom w:val="single" w:sz="4" w:space="0" w:color="auto"/>
              <w:right w:val="single" w:sz="4" w:space="0" w:color="auto"/>
            </w:tcBorders>
          </w:tcPr>
          <w:p w14:paraId="47E30D82" w14:textId="77777777" w:rsidR="0029465C" w:rsidRPr="003666DD" w:rsidRDefault="0029465C" w:rsidP="00E33004">
            <w:pPr>
              <w:pStyle w:val="afffa"/>
              <w:rPr>
                <w:rFonts w:ascii="Times New Roman" w:hAnsi="Times New Roman" w:cs="Times New Roman"/>
                <w:sz w:val="22"/>
                <w:szCs w:val="22"/>
              </w:rPr>
            </w:pPr>
            <w:r w:rsidRPr="003666DD">
              <w:rPr>
                <w:sz w:val="22"/>
                <w:szCs w:val="22"/>
              </w:rPr>
              <w:t>показатель характеризует участие в региональных этапах всероссийских и международных мероприя</w:t>
            </w:r>
            <w:r w:rsidRPr="003666DD">
              <w:rPr>
                <w:sz w:val="22"/>
                <w:szCs w:val="22"/>
              </w:rPr>
              <w:softHyphen/>
              <w:t>тий различной направленности, в которых примут участие обучающиеся на новых местах.</w:t>
            </w:r>
          </w:p>
        </w:tc>
        <w:tc>
          <w:tcPr>
            <w:tcW w:w="1264" w:type="dxa"/>
            <w:tcBorders>
              <w:top w:val="single" w:sz="4" w:space="0" w:color="auto"/>
              <w:left w:val="single" w:sz="4" w:space="0" w:color="auto"/>
              <w:bottom w:val="single" w:sz="4" w:space="0" w:color="auto"/>
              <w:right w:val="single" w:sz="4" w:space="0" w:color="auto"/>
            </w:tcBorders>
          </w:tcPr>
          <w:p w14:paraId="6C8A115C" w14:textId="77777777" w:rsidR="0029465C" w:rsidRPr="003666DD" w:rsidRDefault="0029465C" w:rsidP="00E33004">
            <w:pPr>
              <w:pStyle w:val="24"/>
              <w:tabs>
                <w:tab w:val="num" w:pos="0"/>
              </w:tabs>
              <w:spacing w:after="0" w:line="240" w:lineRule="auto"/>
              <w:ind w:left="0"/>
              <w:jc w:val="both"/>
              <w:rPr>
                <w:sz w:val="22"/>
                <w:szCs w:val="22"/>
              </w:rPr>
            </w:pPr>
            <w:r w:rsidRPr="003666DD">
              <w:rPr>
                <w:sz w:val="22"/>
                <w:szCs w:val="22"/>
              </w:rPr>
              <w:t>годовая, по состоянию на 1 января года, следующего за отчетным</w:t>
            </w:r>
          </w:p>
          <w:p w14:paraId="07C8EE29" w14:textId="77777777" w:rsidR="0029465C" w:rsidRPr="003666DD" w:rsidRDefault="0029465C" w:rsidP="00E33004">
            <w:pPr>
              <w:pStyle w:val="afffa"/>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2655890"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w:t>
            </w:r>
          </w:p>
        </w:tc>
        <w:tc>
          <w:tcPr>
            <w:tcW w:w="2409" w:type="dxa"/>
            <w:tcBorders>
              <w:top w:val="single" w:sz="4" w:space="0" w:color="auto"/>
              <w:left w:val="single" w:sz="4" w:space="0" w:color="auto"/>
              <w:bottom w:val="single" w:sz="4" w:space="0" w:color="auto"/>
              <w:right w:val="single" w:sz="4" w:space="0" w:color="auto"/>
            </w:tcBorders>
          </w:tcPr>
          <w:p w14:paraId="45035298" w14:textId="77777777" w:rsidR="0029465C" w:rsidRPr="003666DD" w:rsidRDefault="0029465C" w:rsidP="00E33004">
            <w:pPr>
              <w:rPr>
                <w:sz w:val="22"/>
                <w:szCs w:val="22"/>
              </w:rPr>
            </w:pPr>
            <w:r w:rsidRPr="003666DD">
              <w:rPr>
                <w:sz w:val="22"/>
                <w:szCs w:val="22"/>
              </w:rPr>
              <w:t>Участие в региональных этапах всероссийских и международных мероприя</w:t>
            </w:r>
            <w:r w:rsidRPr="003666DD">
              <w:rPr>
                <w:sz w:val="22"/>
                <w:szCs w:val="22"/>
              </w:rPr>
              <w:softHyphen/>
              <w:t>тий различной направленности, в которых примут участие обучающиеся на новых местах рассчитывается, как суммарное значение.</w:t>
            </w:r>
          </w:p>
          <w:p w14:paraId="2B847998" w14:textId="77777777" w:rsidR="0029465C" w:rsidRPr="003666DD" w:rsidRDefault="0029465C" w:rsidP="00E33004">
            <w:pPr>
              <w:pStyle w:val="afffa"/>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439970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lang w:val="en-US"/>
              </w:rPr>
              <w:t>3</w:t>
            </w:r>
          </w:p>
        </w:tc>
        <w:tc>
          <w:tcPr>
            <w:tcW w:w="1559" w:type="dxa"/>
            <w:tcBorders>
              <w:top w:val="single" w:sz="4" w:space="0" w:color="auto"/>
              <w:left w:val="single" w:sz="4" w:space="0" w:color="auto"/>
              <w:bottom w:val="single" w:sz="4" w:space="0" w:color="auto"/>
              <w:right w:val="single" w:sz="4" w:space="0" w:color="auto"/>
            </w:tcBorders>
          </w:tcPr>
          <w:p w14:paraId="0063ED72"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муниципальных образовательных учреждений</w:t>
            </w:r>
          </w:p>
        </w:tc>
        <w:tc>
          <w:tcPr>
            <w:tcW w:w="1560" w:type="dxa"/>
            <w:tcBorders>
              <w:top w:val="single" w:sz="4" w:space="0" w:color="auto"/>
              <w:left w:val="single" w:sz="4" w:space="0" w:color="auto"/>
              <w:bottom w:val="single" w:sz="4" w:space="0" w:color="auto"/>
            </w:tcBorders>
          </w:tcPr>
          <w:p w14:paraId="1498D23C"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образования мэрии города Череповца</w:t>
            </w:r>
          </w:p>
        </w:tc>
      </w:tr>
      <w:tr w:rsidR="0029465C" w:rsidRPr="003666DD" w14:paraId="13DBF5A9" w14:textId="77777777" w:rsidTr="00E33004">
        <w:tc>
          <w:tcPr>
            <w:tcW w:w="709" w:type="dxa"/>
            <w:tcBorders>
              <w:top w:val="single" w:sz="4" w:space="0" w:color="auto"/>
              <w:bottom w:val="single" w:sz="4" w:space="0" w:color="auto"/>
              <w:right w:val="single" w:sz="4" w:space="0" w:color="auto"/>
            </w:tcBorders>
          </w:tcPr>
          <w:p w14:paraId="5642D81B"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lastRenderedPageBreak/>
              <w:t>4.1</w:t>
            </w:r>
          </w:p>
        </w:tc>
        <w:tc>
          <w:tcPr>
            <w:tcW w:w="2268" w:type="dxa"/>
            <w:tcBorders>
              <w:top w:val="single" w:sz="4" w:space="0" w:color="auto"/>
              <w:left w:val="single" w:sz="4" w:space="0" w:color="auto"/>
              <w:bottom w:val="single" w:sz="4" w:space="0" w:color="auto"/>
              <w:right w:val="single" w:sz="4" w:space="0" w:color="auto"/>
            </w:tcBorders>
          </w:tcPr>
          <w:p w14:paraId="5D6979E5"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Текучесть кадров</w:t>
            </w:r>
          </w:p>
        </w:tc>
        <w:tc>
          <w:tcPr>
            <w:tcW w:w="1153" w:type="dxa"/>
            <w:tcBorders>
              <w:top w:val="single" w:sz="4" w:space="0" w:color="auto"/>
              <w:left w:val="single" w:sz="4" w:space="0" w:color="auto"/>
              <w:bottom w:val="single" w:sz="4" w:space="0" w:color="auto"/>
              <w:right w:val="single" w:sz="4" w:space="0" w:color="auto"/>
            </w:tcBorders>
          </w:tcPr>
          <w:p w14:paraId="32762A3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tcPr>
          <w:p w14:paraId="7A3E92FD"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показатель характеризует процент уволившихся педагогических работников из муниципальных образовательных организаций, позволяет в динамике оценить результаты мероприятий, направленных на обеспечение системы образования высококвалифицированными кадрами</w:t>
            </w:r>
          </w:p>
        </w:tc>
        <w:tc>
          <w:tcPr>
            <w:tcW w:w="1264" w:type="dxa"/>
            <w:tcBorders>
              <w:top w:val="single" w:sz="4" w:space="0" w:color="auto"/>
              <w:left w:val="single" w:sz="4" w:space="0" w:color="auto"/>
              <w:bottom w:val="single" w:sz="4" w:space="0" w:color="auto"/>
              <w:right w:val="single" w:sz="4" w:space="0" w:color="auto"/>
            </w:tcBorders>
          </w:tcPr>
          <w:p w14:paraId="4D99DC4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1 раз в год  на 1 октября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22A4B76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object w:dxaOrig="1680" w:dyaOrig="660" w14:anchorId="075BBD68">
                <v:shape id="_x0000_i1102" type="#_x0000_t75" style="width:1in;height:28.15pt" o:ole="">
                  <v:imagedata r:id="rId115" o:title=""/>
                </v:shape>
                <o:OLEObject Type="Embed" ProgID="Equation.3" ShapeID="_x0000_i1102" DrawAspect="Content" ObjectID="_1761055092" r:id="rId116"/>
              </w:object>
            </w:r>
          </w:p>
        </w:tc>
        <w:tc>
          <w:tcPr>
            <w:tcW w:w="2409" w:type="dxa"/>
            <w:tcBorders>
              <w:top w:val="single" w:sz="4" w:space="0" w:color="auto"/>
              <w:left w:val="single" w:sz="4" w:space="0" w:color="auto"/>
              <w:bottom w:val="single" w:sz="4" w:space="0" w:color="auto"/>
              <w:right w:val="single" w:sz="4" w:space="0" w:color="auto"/>
            </w:tcBorders>
          </w:tcPr>
          <w:p w14:paraId="241CF749" w14:textId="77777777" w:rsidR="0029465C" w:rsidRPr="003666DD" w:rsidRDefault="0029465C" w:rsidP="00E33004">
            <w:pPr>
              <w:pStyle w:val="afffa"/>
              <w:rPr>
                <w:rFonts w:ascii="Times New Roman" w:hAnsi="Times New Roman" w:cs="Times New Roman"/>
                <w:sz w:val="22"/>
                <w:szCs w:val="22"/>
              </w:rPr>
            </w:pPr>
            <w:proofErr w:type="spellStart"/>
            <w:r w:rsidRPr="003666DD">
              <w:rPr>
                <w:rFonts w:ascii="Times New Roman" w:hAnsi="Times New Roman" w:cs="Times New Roman"/>
                <w:i/>
                <w:sz w:val="22"/>
                <w:szCs w:val="22"/>
              </w:rPr>
              <w:t>Тк</w:t>
            </w:r>
            <w:proofErr w:type="spellEnd"/>
            <w:r w:rsidRPr="003666DD">
              <w:rPr>
                <w:rFonts w:ascii="Times New Roman" w:hAnsi="Times New Roman" w:cs="Times New Roman"/>
                <w:sz w:val="22"/>
                <w:szCs w:val="22"/>
              </w:rPr>
              <w:t xml:space="preserve"> – текучесть кадров;</w:t>
            </w:r>
          </w:p>
          <w:p w14:paraId="06477195" w14:textId="77777777" w:rsidR="0029465C" w:rsidRPr="003666DD" w:rsidRDefault="0029465C" w:rsidP="00E33004">
            <w:pPr>
              <w:pStyle w:val="afffa"/>
              <w:rPr>
                <w:rFonts w:ascii="Times New Roman" w:hAnsi="Times New Roman" w:cs="Times New Roman"/>
                <w:sz w:val="22"/>
                <w:szCs w:val="22"/>
              </w:rPr>
            </w:pPr>
            <w:proofErr w:type="spellStart"/>
            <w:r w:rsidRPr="003666DD">
              <w:rPr>
                <w:rFonts w:ascii="Times New Roman" w:hAnsi="Times New Roman" w:cs="Times New Roman"/>
                <w:i/>
                <w:sz w:val="22"/>
                <w:szCs w:val="22"/>
              </w:rPr>
              <w:t>Кув</w:t>
            </w:r>
            <w:proofErr w:type="spellEnd"/>
            <w:r w:rsidRPr="003666DD">
              <w:rPr>
                <w:rFonts w:ascii="Times New Roman" w:hAnsi="Times New Roman" w:cs="Times New Roman"/>
                <w:i/>
                <w:sz w:val="22"/>
                <w:szCs w:val="22"/>
              </w:rPr>
              <w:t xml:space="preserve"> – </w:t>
            </w:r>
            <w:r w:rsidRPr="003666DD">
              <w:rPr>
                <w:rFonts w:ascii="Times New Roman" w:hAnsi="Times New Roman" w:cs="Times New Roman"/>
                <w:sz w:val="22"/>
                <w:szCs w:val="22"/>
              </w:rPr>
              <w:t>количество уволившихся педагогических работников за год;</w:t>
            </w:r>
          </w:p>
          <w:p w14:paraId="7DDD0E3B" w14:textId="77777777" w:rsidR="0029465C" w:rsidRPr="003666DD" w:rsidRDefault="0029465C" w:rsidP="00E33004">
            <w:pPr>
              <w:pStyle w:val="afffa"/>
              <w:rPr>
                <w:rFonts w:ascii="Times New Roman" w:hAnsi="Times New Roman" w:cs="Times New Roman"/>
                <w:sz w:val="22"/>
                <w:szCs w:val="22"/>
              </w:rPr>
            </w:pPr>
            <w:proofErr w:type="spellStart"/>
            <w:r w:rsidRPr="003666DD">
              <w:rPr>
                <w:rFonts w:ascii="Times New Roman" w:hAnsi="Times New Roman" w:cs="Times New Roman"/>
                <w:i/>
                <w:sz w:val="22"/>
                <w:szCs w:val="22"/>
              </w:rPr>
              <w:t>Кпр</w:t>
            </w:r>
            <w:proofErr w:type="spellEnd"/>
            <w:r w:rsidRPr="003666DD">
              <w:rPr>
                <w:rFonts w:ascii="Times New Roman" w:hAnsi="Times New Roman" w:cs="Times New Roman"/>
                <w:i/>
                <w:sz w:val="22"/>
                <w:szCs w:val="22"/>
              </w:rPr>
              <w:t xml:space="preserve"> – </w:t>
            </w:r>
            <w:r w:rsidRPr="003666DD">
              <w:rPr>
                <w:rFonts w:ascii="Times New Roman" w:hAnsi="Times New Roman" w:cs="Times New Roman"/>
                <w:sz w:val="22"/>
                <w:szCs w:val="22"/>
              </w:rPr>
              <w:t>количество педагогических работников, постоянно работающих в муниципальных образовательных учреждениях.</w:t>
            </w:r>
          </w:p>
        </w:tc>
        <w:tc>
          <w:tcPr>
            <w:tcW w:w="1134" w:type="dxa"/>
            <w:tcBorders>
              <w:top w:val="single" w:sz="4" w:space="0" w:color="auto"/>
              <w:left w:val="single" w:sz="4" w:space="0" w:color="auto"/>
              <w:bottom w:val="single" w:sz="4" w:space="0" w:color="auto"/>
              <w:right w:val="single" w:sz="4" w:space="0" w:color="auto"/>
            </w:tcBorders>
          </w:tcPr>
          <w:p w14:paraId="2477FAFA"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3  </w:t>
            </w:r>
          </w:p>
        </w:tc>
        <w:tc>
          <w:tcPr>
            <w:tcW w:w="1559" w:type="dxa"/>
            <w:tcBorders>
              <w:top w:val="single" w:sz="4" w:space="0" w:color="auto"/>
              <w:left w:val="single" w:sz="4" w:space="0" w:color="auto"/>
              <w:bottom w:val="single" w:sz="4" w:space="0" w:color="auto"/>
              <w:right w:val="single" w:sz="4" w:space="0" w:color="auto"/>
            </w:tcBorders>
          </w:tcPr>
          <w:p w14:paraId="29E400F1" w14:textId="77777777" w:rsidR="0029465C" w:rsidRPr="003666DD" w:rsidRDefault="0029465C" w:rsidP="00E33004">
            <w:pPr>
              <w:rPr>
                <w:rFonts w:eastAsia="Calibri"/>
                <w:spacing w:val="-6"/>
                <w:sz w:val="22"/>
                <w:szCs w:val="22"/>
                <w:lang w:eastAsia="en-US"/>
              </w:rPr>
            </w:pPr>
            <w:r w:rsidRPr="003666DD">
              <w:rPr>
                <w:rFonts w:eastAsia="Calibri"/>
                <w:spacing w:val="-6"/>
                <w:sz w:val="22"/>
                <w:szCs w:val="22"/>
                <w:lang w:eastAsia="en-US"/>
              </w:rPr>
              <w:t xml:space="preserve">ведомственный отчет К.07.1 </w:t>
            </w:r>
          </w:p>
          <w:p w14:paraId="2B04F944" w14:textId="77777777" w:rsidR="0029465C" w:rsidRPr="003666DD" w:rsidRDefault="0029465C" w:rsidP="00E33004">
            <w:pPr>
              <w:pStyle w:val="afffa"/>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tcBorders>
          </w:tcPr>
          <w:p w14:paraId="78DB65C4"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муниципальной службы и кадровой политики мэрии</w:t>
            </w:r>
          </w:p>
        </w:tc>
      </w:tr>
      <w:tr w:rsidR="0029465C" w:rsidRPr="003666DD" w14:paraId="2A4C6DDB" w14:textId="77777777" w:rsidTr="00E33004">
        <w:tc>
          <w:tcPr>
            <w:tcW w:w="709" w:type="dxa"/>
            <w:tcBorders>
              <w:top w:val="single" w:sz="4" w:space="0" w:color="auto"/>
              <w:bottom w:val="single" w:sz="4" w:space="0" w:color="auto"/>
              <w:right w:val="single" w:sz="4" w:space="0" w:color="auto"/>
            </w:tcBorders>
          </w:tcPr>
          <w:p w14:paraId="786C05C5"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4.2</w:t>
            </w:r>
          </w:p>
        </w:tc>
        <w:tc>
          <w:tcPr>
            <w:tcW w:w="2268" w:type="dxa"/>
            <w:tcBorders>
              <w:top w:val="single" w:sz="4" w:space="0" w:color="auto"/>
              <w:left w:val="single" w:sz="4" w:space="0" w:color="auto"/>
              <w:bottom w:val="single" w:sz="4" w:space="0" w:color="auto"/>
              <w:right w:val="single" w:sz="4" w:space="0" w:color="auto"/>
            </w:tcBorders>
          </w:tcPr>
          <w:p w14:paraId="63264B4E"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Доля выпускников учреждений начального, среднего и высшего профессионального образования, трудоустроившихся в муниципальные об</w:t>
            </w:r>
            <w:r w:rsidRPr="003666DD">
              <w:rPr>
                <w:rFonts w:ascii="Times New Roman" w:hAnsi="Times New Roman" w:cs="Times New Roman"/>
                <w:sz w:val="22"/>
                <w:szCs w:val="22"/>
              </w:rPr>
              <w:lastRenderedPageBreak/>
              <w:t>разовательные организации на начало учебного года, от общей численности педагогических работников</w:t>
            </w:r>
          </w:p>
        </w:tc>
        <w:tc>
          <w:tcPr>
            <w:tcW w:w="1153" w:type="dxa"/>
            <w:tcBorders>
              <w:top w:val="single" w:sz="4" w:space="0" w:color="auto"/>
              <w:left w:val="single" w:sz="4" w:space="0" w:color="auto"/>
              <w:bottom w:val="single" w:sz="4" w:space="0" w:color="auto"/>
              <w:right w:val="single" w:sz="4" w:space="0" w:color="auto"/>
            </w:tcBorders>
          </w:tcPr>
          <w:p w14:paraId="4F23C92D"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проценты</w:t>
            </w:r>
          </w:p>
        </w:tc>
        <w:tc>
          <w:tcPr>
            <w:tcW w:w="1978" w:type="dxa"/>
            <w:tcBorders>
              <w:top w:val="single" w:sz="4" w:space="0" w:color="auto"/>
              <w:left w:val="single" w:sz="4" w:space="0" w:color="auto"/>
              <w:bottom w:val="single" w:sz="4" w:space="0" w:color="auto"/>
              <w:right w:val="single" w:sz="4" w:space="0" w:color="auto"/>
            </w:tcBorders>
          </w:tcPr>
          <w:p w14:paraId="2AE99505"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показатель характеризует долю выпускников начального, среднего и высшего профессионального образования, трудоустроившихся в </w:t>
            </w:r>
            <w:r w:rsidRPr="003666DD">
              <w:rPr>
                <w:rFonts w:ascii="Times New Roman" w:hAnsi="Times New Roman" w:cs="Times New Roman"/>
                <w:sz w:val="22"/>
                <w:szCs w:val="22"/>
              </w:rPr>
              <w:lastRenderedPageBreak/>
              <w:t>муниципальные образовательные организации, позволяет в динамике оценить результаты мероприятий, направленных на обеспечение системы образования молодыми специалистами</w:t>
            </w:r>
          </w:p>
        </w:tc>
        <w:tc>
          <w:tcPr>
            <w:tcW w:w="1264" w:type="dxa"/>
            <w:tcBorders>
              <w:top w:val="single" w:sz="4" w:space="0" w:color="auto"/>
              <w:left w:val="single" w:sz="4" w:space="0" w:color="auto"/>
              <w:bottom w:val="single" w:sz="4" w:space="0" w:color="auto"/>
              <w:right w:val="single" w:sz="4" w:space="0" w:color="auto"/>
            </w:tcBorders>
          </w:tcPr>
          <w:p w14:paraId="5E06BA34"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1 раз в год  на 1 сентября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4322517B"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position w:val="-28"/>
                <w:sz w:val="22"/>
                <w:szCs w:val="22"/>
              </w:rPr>
              <w:object w:dxaOrig="1719" w:dyaOrig="660" w14:anchorId="657DF3FA">
                <v:shape id="_x0000_i1103" type="#_x0000_t75" style="width:1in;height:28.15pt" o:ole="">
                  <v:imagedata r:id="rId117" o:title=""/>
                </v:shape>
                <o:OLEObject Type="Embed" ProgID="Equation.3" ShapeID="_x0000_i1103" DrawAspect="Content" ObjectID="_1761055093" r:id="rId118"/>
              </w:object>
            </w:r>
          </w:p>
        </w:tc>
        <w:tc>
          <w:tcPr>
            <w:tcW w:w="2409" w:type="dxa"/>
            <w:tcBorders>
              <w:top w:val="single" w:sz="4" w:space="0" w:color="auto"/>
              <w:left w:val="single" w:sz="4" w:space="0" w:color="auto"/>
              <w:bottom w:val="single" w:sz="4" w:space="0" w:color="auto"/>
              <w:right w:val="single" w:sz="4" w:space="0" w:color="auto"/>
            </w:tcBorders>
          </w:tcPr>
          <w:p w14:paraId="169CA770" w14:textId="77777777" w:rsidR="0029465C" w:rsidRPr="003666DD" w:rsidRDefault="0029465C" w:rsidP="00E33004">
            <w:pPr>
              <w:rPr>
                <w:rFonts w:eastAsia="Calibri"/>
                <w:sz w:val="22"/>
                <w:szCs w:val="22"/>
                <w:lang w:eastAsia="en-US"/>
              </w:rPr>
            </w:pPr>
            <w:proofErr w:type="spellStart"/>
            <w:r w:rsidRPr="003666DD">
              <w:rPr>
                <w:rFonts w:eastAsia="Calibri"/>
                <w:i/>
                <w:sz w:val="22"/>
                <w:szCs w:val="22"/>
                <w:lang w:eastAsia="en-US"/>
              </w:rPr>
              <w:t>Дв</w:t>
            </w:r>
            <w:proofErr w:type="spellEnd"/>
            <w:r w:rsidRPr="003666DD">
              <w:rPr>
                <w:rFonts w:eastAsia="Calibri"/>
                <w:sz w:val="22"/>
                <w:szCs w:val="22"/>
                <w:lang w:eastAsia="en-US"/>
              </w:rPr>
              <w:t>–доля выпускников;</w:t>
            </w:r>
          </w:p>
          <w:p w14:paraId="12D03FAB" w14:textId="77777777" w:rsidR="0029465C" w:rsidRPr="003666DD" w:rsidRDefault="0029465C" w:rsidP="00E33004">
            <w:pPr>
              <w:rPr>
                <w:rFonts w:eastAsia="Calibri"/>
                <w:sz w:val="22"/>
                <w:szCs w:val="22"/>
                <w:lang w:eastAsia="en-US"/>
              </w:rPr>
            </w:pPr>
            <w:proofErr w:type="spellStart"/>
            <w:r w:rsidRPr="003666DD">
              <w:rPr>
                <w:rFonts w:eastAsia="Calibri"/>
                <w:i/>
                <w:sz w:val="22"/>
                <w:szCs w:val="22"/>
                <w:lang w:eastAsia="en-US"/>
              </w:rPr>
              <w:t>Кв</w:t>
            </w:r>
            <w:proofErr w:type="spellEnd"/>
            <w:r w:rsidRPr="003666DD">
              <w:rPr>
                <w:rFonts w:eastAsia="Calibri"/>
                <w:i/>
                <w:sz w:val="22"/>
                <w:szCs w:val="22"/>
                <w:lang w:eastAsia="en-US"/>
              </w:rPr>
              <w:t xml:space="preserve"> – </w:t>
            </w:r>
            <w:r w:rsidRPr="003666DD">
              <w:rPr>
                <w:rFonts w:eastAsia="Calibri"/>
                <w:sz w:val="22"/>
                <w:szCs w:val="22"/>
                <w:lang w:eastAsia="en-US"/>
              </w:rPr>
              <w:t>количество выпускников;</w:t>
            </w:r>
          </w:p>
          <w:p w14:paraId="5A273DA4" w14:textId="77777777" w:rsidR="0029465C" w:rsidRPr="003666DD" w:rsidRDefault="0029465C" w:rsidP="00E33004">
            <w:pPr>
              <w:pStyle w:val="afffa"/>
              <w:rPr>
                <w:rFonts w:ascii="Times New Roman" w:hAnsi="Times New Roman" w:cs="Times New Roman"/>
                <w:sz w:val="22"/>
                <w:szCs w:val="22"/>
              </w:rPr>
            </w:pPr>
            <w:proofErr w:type="spellStart"/>
            <w:r w:rsidRPr="003666DD">
              <w:rPr>
                <w:rFonts w:ascii="Times New Roman" w:eastAsia="Calibri" w:hAnsi="Times New Roman" w:cs="Times New Roman"/>
                <w:i/>
                <w:sz w:val="22"/>
                <w:szCs w:val="22"/>
                <w:lang w:eastAsia="en-US"/>
              </w:rPr>
              <w:t>Кпр</w:t>
            </w:r>
            <w:proofErr w:type="spellEnd"/>
            <w:r w:rsidRPr="003666DD">
              <w:rPr>
                <w:rFonts w:ascii="Times New Roman" w:eastAsia="Calibri" w:hAnsi="Times New Roman" w:cs="Times New Roman"/>
                <w:i/>
                <w:sz w:val="22"/>
                <w:szCs w:val="22"/>
                <w:lang w:eastAsia="en-US"/>
              </w:rPr>
              <w:t xml:space="preserve"> – </w:t>
            </w:r>
            <w:r w:rsidRPr="003666DD">
              <w:rPr>
                <w:rFonts w:ascii="Times New Roman" w:eastAsia="Calibri" w:hAnsi="Times New Roman" w:cs="Times New Roman"/>
                <w:sz w:val="22"/>
                <w:szCs w:val="22"/>
                <w:lang w:eastAsia="en-US"/>
              </w:rPr>
              <w:t xml:space="preserve">количество педагогических работников, постоянно работающих в муниципальных образовательных </w:t>
            </w:r>
            <w:r w:rsidRPr="003666DD">
              <w:rPr>
                <w:rFonts w:ascii="Times New Roman" w:eastAsia="Calibri" w:hAnsi="Times New Roman" w:cs="Times New Roman"/>
                <w:sz w:val="22"/>
                <w:szCs w:val="22"/>
                <w:lang w:eastAsia="en-US"/>
              </w:rPr>
              <w:lastRenderedPageBreak/>
              <w:t>учреждениях</w:t>
            </w:r>
          </w:p>
        </w:tc>
        <w:tc>
          <w:tcPr>
            <w:tcW w:w="1134" w:type="dxa"/>
            <w:tcBorders>
              <w:top w:val="single" w:sz="4" w:space="0" w:color="auto"/>
              <w:left w:val="single" w:sz="4" w:space="0" w:color="auto"/>
              <w:bottom w:val="single" w:sz="4" w:space="0" w:color="auto"/>
              <w:right w:val="single" w:sz="4" w:space="0" w:color="auto"/>
            </w:tcBorders>
          </w:tcPr>
          <w:p w14:paraId="2E74911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 xml:space="preserve">3  </w:t>
            </w:r>
          </w:p>
        </w:tc>
        <w:tc>
          <w:tcPr>
            <w:tcW w:w="1559" w:type="dxa"/>
            <w:tcBorders>
              <w:top w:val="single" w:sz="4" w:space="0" w:color="auto"/>
              <w:left w:val="single" w:sz="4" w:space="0" w:color="auto"/>
              <w:bottom w:val="single" w:sz="4" w:space="0" w:color="auto"/>
              <w:right w:val="single" w:sz="4" w:space="0" w:color="auto"/>
            </w:tcBorders>
          </w:tcPr>
          <w:p w14:paraId="48EF41BA" w14:textId="77777777" w:rsidR="0029465C" w:rsidRPr="003666DD" w:rsidRDefault="0029465C" w:rsidP="00E33004">
            <w:pPr>
              <w:rPr>
                <w:rFonts w:eastAsia="Calibri"/>
                <w:spacing w:val="-6"/>
                <w:sz w:val="22"/>
                <w:szCs w:val="22"/>
                <w:lang w:eastAsia="en-US"/>
              </w:rPr>
            </w:pPr>
            <w:r w:rsidRPr="003666DD">
              <w:rPr>
                <w:rFonts w:eastAsia="Calibri"/>
                <w:spacing w:val="-6"/>
                <w:sz w:val="22"/>
                <w:szCs w:val="22"/>
                <w:lang w:eastAsia="en-US"/>
              </w:rPr>
              <w:t xml:space="preserve">ведомственный отчет К.07.1 </w:t>
            </w:r>
          </w:p>
          <w:p w14:paraId="1DB947A7" w14:textId="77777777" w:rsidR="0029465C" w:rsidRPr="003666DD" w:rsidRDefault="0029465C" w:rsidP="00E33004">
            <w:pPr>
              <w:pStyle w:val="afffa"/>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tcBorders>
          </w:tcPr>
          <w:p w14:paraId="67FE854B"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муниципальной службы и кадровой политики мэрии</w:t>
            </w:r>
          </w:p>
        </w:tc>
      </w:tr>
      <w:tr w:rsidR="0029465C" w:rsidRPr="003666DD" w14:paraId="70F8D4A9" w14:textId="77777777" w:rsidTr="00E33004">
        <w:tc>
          <w:tcPr>
            <w:tcW w:w="709" w:type="dxa"/>
            <w:tcBorders>
              <w:top w:val="single" w:sz="4" w:space="0" w:color="auto"/>
              <w:bottom w:val="single" w:sz="4" w:space="0" w:color="auto"/>
              <w:right w:val="single" w:sz="4" w:space="0" w:color="auto"/>
            </w:tcBorders>
          </w:tcPr>
          <w:p w14:paraId="511F3BB5"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4.3</w:t>
            </w:r>
          </w:p>
        </w:tc>
        <w:tc>
          <w:tcPr>
            <w:tcW w:w="2268" w:type="dxa"/>
            <w:tcBorders>
              <w:top w:val="single" w:sz="4" w:space="0" w:color="auto"/>
              <w:left w:val="single" w:sz="4" w:space="0" w:color="auto"/>
              <w:bottom w:val="single" w:sz="4" w:space="0" w:color="auto"/>
              <w:right w:val="single" w:sz="4" w:space="0" w:color="auto"/>
            </w:tcBorders>
          </w:tcPr>
          <w:p w14:paraId="36425DBB" w14:textId="77777777" w:rsidR="0029465C" w:rsidRPr="003666DD" w:rsidRDefault="0029465C" w:rsidP="00E33004">
            <w:pPr>
              <w:pStyle w:val="ConsPlusCell"/>
              <w:jc w:val="both"/>
              <w:rPr>
                <w:rFonts w:ascii="Times New Roman" w:hAnsi="Times New Roman"/>
              </w:rPr>
            </w:pPr>
            <w:r w:rsidRPr="003666DD">
              <w:rPr>
                <w:rFonts w:ascii="Times New Roman" w:hAnsi="Times New Roman"/>
              </w:rPr>
              <w:t>Доля педагогических работников, имеющих стаж работы до 5 лет</w:t>
            </w:r>
          </w:p>
        </w:tc>
        <w:tc>
          <w:tcPr>
            <w:tcW w:w="1153" w:type="dxa"/>
            <w:tcBorders>
              <w:top w:val="single" w:sz="4" w:space="0" w:color="auto"/>
              <w:left w:val="single" w:sz="4" w:space="0" w:color="auto"/>
              <w:bottom w:val="single" w:sz="4" w:space="0" w:color="auto"/>
              <w:right w:val="single" w:sz="4" w:space="0" w:color="auto"/>
            </w:tcBorders>
          </w:tcPr>
          <w:p w14:paraId="2B1293A5"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tcPr>
          <w:p w14:paraId="02B6EA13"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показатель характеризует долю педагогических работников, имеющих стаж работы до 5 лет, позволяет в динамике оценить результаты мероприятий, направленных на обеспечение системы образования молодыми </w:t>
            </w:r>
            <w:r w:rsidRPr="003666DD">
              <w:rPr>
                <w:rFonts w:ascii="Times New Roman" w:hAnsi="Times New Roman" w:cs="Times New Roman"/>
                <w:sz w:val="22"/>
                <w:szCs w:val="22"/>
              </w:rPr>
              <w:lastRenderedPageBreak/>
              <w:t>специалистами</w:t>
            </w:r>
          </w:p>
        </w:tc>
        <w:tc>
          <w:tcPr>
            <w:tcW w:w="1264" w:type="dxa"/>
            <w:tcBorders>
              <w:top w:val="single" w:sz="4" w:space="0" w:color="auto"/>
              <w:left w:val="single" w:sz="4" w:space="0" w:color="auto"/>
              <w:bottom w:val="single" w:sz="4" w:space="0" w:color="auto"/>
              <w:right w:val="single" w:sz="4" w:space="0" w:color="auto"/>
            </w:tcBorders>
          </w:tcPr>
          <w:p w14:paraId="3E3E992B"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1 раз в год  на 1 октября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0286DE4B"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position w:val="-28"/>
                <w:sz w:val="22"/>
                <w:szCs w:val="22"/>
              </w:rPr>
              <w:object w:dxaOrig="1900" w:dyaOrig="660" w14:anchorId="2C05BCAD">
                <v:shape id="_x0000_i1104" type="#_x0000_t75" style="width:64.15pt;height:28.15pt" o:ole="">
                  <v:imagedata r:id="rId119" o:title=""/>
                </v:shape>
                <o:OLEObject Type="Embed" ProgID="Equation.3" ShapeID="_x0000_i1104" DrawAspect="Content" ObjectID="_1761055094" r:id="rId120"/>
              </w:object>
            </w:r>
          </w:p>
        </w:tc>
        <w:tc>
          <w:tcPr>
            <w:tcW w:w="2409" w:type="dxa"/>
            <w:tcBorders>
              <w:top w:val="single" w:sz="4" w:space="0" w:color="auto"/>
              <w:left w:val="single" w:sz="4" w:space="0" w:color="auto"/>
              <w:bottom w:val="single" w:sz="4" w:space="0" w:color="auto"/>
              <w:right w:val="single" w:sz="4" w:space="0" w:color="auto"/>
            </w:tcBorders>
          </w:tcPr>
          <w:p w14:paraId="0B0A9B4C" w14:textId="77777777" w:rsidR="0029465C" w:rsidRPr="003666DD" w:rsidRDefault="0029465C" w:rsidP="00E33004">
            <w:pPr>
              <w:pStyle w:val="afffa"/>
              <w:rPr>
                <w:rFonts w:ascii="Times New Roman" w:hAnsi="Times New Roman" w:cs="Times New Roman"/>
                <w:sz w:val="22"/>
                <w:szCs w:val="22"/>
              </w:rPr>
            </w:pPr>
            <w:proofErr w:type="spellStart"/>
            <w:r w:rsidRPr="003666DD">
              <w:rPr>
                <w:rFonts w:ascii="Times New Roman" w:hAnsi="Times New Roman" w:cs="Times New Roman"/>
                <w:i/>
                <w:sz w:val="22"/>
                <w:szCs w:val="22"/>
              </w:rPr>
              <w:t>Дмп</w:t>
            </w:r>
            <w:proofErr w:type="spellEnd"/>
            <w:r w:rsidRPr="003666DD">
              <w:rPr>
                <w:rFonts w:ascii="Times New Roman" w:hAnsi="Times New Roman" w:cs="Times New Roman"/>
                <w:sz w:val="22"/>
                <w:szCs w:val="22"/>
              </w:rPr>
              <w:t>–доля педагогических работников, имеющих стаж работы до 5 лет;</w:t>
            </w:r>
          </w:p>
          <w:p w14:paraId="30F460FE" w14:textId="77777777" w:rsidR="0029465C" w:rsidRPr="003666DD" w:rsidRDefault="0029465C" w:rsidP="00E33004">
            <w:pPr>
              <w:pStyle w:val="afffa"/>
              <w:rPr>
                <w:rFonts w:ascii="Times New Roman" w:hAnsi="Times New Roman" w:cs="Times New Roman"/>
                <w:sz w:val="22"/>
                <w:szCs w:val="22"/>
              </w:rPr>
            </w:pPr>
            <w:proofErr w:type="spellStart"/>
            <w:r w:rsidRPr="003666DD">
              <w:rPr>
                <w:rFonts w:ascii="Times New Roman" w:hAnsi="Times New Roman" w:cs="Times New Roman"/>
                <w:i/>
                <w:sz w:val="22"/>
                <w:szCs w:val="22"/>
              </w:rPr>
              <w:t>Мп</w:t>
            </w:r>
            <w:proofErr w:type="spellEnd"/>
            <w:r w:rsidRPr="003666DD">
              <w:rPr>
                <w:rFonts w:ascii="Times New Roman" w:hAnsi="Times New Roman" w:cs="Times New Roman"/>
                <w:i/>
                <w:sz w:val="22"/>
                <w:szCs w:val="22"/>
              </w:rPr>
              <w:t xml:space="preserve"> – </w:t>
            </w:r>
            <w:r w:rsidRPr="003666DD">
              <w:rPr>
                <w:rFonts w:ascii="Times New Roman" w:hAnsi="Times New Roman" w:cs="Times New Roman"/>
                <w:sz w:val="22"/>
                <w:szCs w:val="22"/>
              </w:rPr>
              <w:t>количество  педагогических работников, имеющих стаж работы до 5 лет;</w:t>
            </w:r>
          </w:p>
          <w:p w14:paraId="2A39CB74" w14:textId="77777777" w:rsidR="0029465C" w:rsidRPr="003666DD" w:rsidRDefault="0029465C" w:rsidP="00E33004">
            <w:pPr>
              <w:pStyle w:val="afffa"/>
              <w:rPr>
                <w:rFonts w:ascii="Times New Roman" w:hAnsi="Times New Roman" w:cs="Times New Roman"/>
                <w:sz w:val="22"/>
                <w:szCs w:val="22"/>
              </w:rPr>
            </w:pPr>
            <w:proofErr w:type="spellStart"/>
            <w:r w:rsidRPr="003666DD">
              <w:rPr>
                <w:rFonts w:ascii="Times New Roman" w:hAnsi="Times New Roman" w:cs="Times New Roman"/>
                <w:i/>
                <w:sz w:val="22"/>
                <w:szCs w:val="22"/>
              </w:rPr>
              <w:t>Кпр</w:t>
            </w:r>
            <w:proofErr w:type="spellEnd"/>
            <w:r w:rsidRPr="003666DD">
              <w:rPr>
                <w:rFonts w:ascii="Times New Roman" w:hAnsi="Times New Roman" w:cs="Times New Roman"/>
                <w:i/>
                <w:sz w:val="22"/>
                <w:szCs w:val="22"/>
              </w:rPr>
              <w:t xml:space="preserve"> – </w:t>
            </w:r>
            <w:r w:rsidRPr="003666DD">
              <w:rPr>
                <w:rFonts w:ascii="Times New Roman" w:hAnsi="Times New Roman" w:cs="Times New Roman"/>
                <w:sz w:val="22"/>
                <w:szCs w:val="22"/>
              </w:rPr>
              <w:t xml:space="preserve">количество педагогических работников, постоянно работающих в муниципальных образовательных </w:t>
            </w:r>
            <w:r w:rsidRPr="003666DD">
              <w:rPr>
                <w:rFonts w:ascii="Times New Roman" w:hAnsi="Times New Roman" w:cs="Times New Roman"/>
                <w:sz w:val="22"/>
                <w:szCs w:val="22"/>
              </w:rPr>
              <w:lastRenderedPageBreak/>
              <w:t>учреждениях</w:t>
            </w:r>
          </w:p>
        </w:tc>
        <w:tc>
          <w:tcPr>
            <w:tcW w:w="1134" w:type="dxa"/>
            <w:tcBorders>
              <w:top w:val="single" w:sz="4" w:space="0" w:color="auto"/>
              <w:left w:val="single" w:sz="4" w:space="0" w:color="auto"/>
              <w:bottom w:val="single" w:sz="4" w:space="0" w:color="auto"/>
              <w:right w:val="single" w:sz="4" w:space="0" w:color="auto"/>
            </w:tcBorders>
          </w:tcPr>
          <w:p w14:paraId="063EEDE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 xml:space="preserve">3  </w:t>
            </w:r>
          </w:p>
        </w:tc>
        <w:tc>
          <w:tcPr>
            <w:tcW w:w="1559" w:type="dxa"/>
            <w:tcBorders>
              <w:top w:val="single" w:sz="4" w:space="0" w:color="auto"/>
              <w:left w:val="single" w:sz="4" w:space="0" w:color="auto"/>
              <w:bottom w:val="single" w:sz="4" w:space="0" w:color="auto"/>
              <w:right w:val="single" w:sz="4" w:space="0" w:color="auto"/>
            </w:tcBorders>
          </w:tcPr>
          <w:p w14:paraId="3739A76C" w14:textId="77777777" w:rsidR="0029465C" w:rsidRPr="003666DD" w:rsidRDefault="0029465C" w:rsidP="00E33004">
            <w:pPr>
              <w:rPr>
                <w:rFonts w:eastAsia="Calibri"/>
                <w:spacing w:val="-6"/>
                <w:sz w:val="22"/>
                <w:szCs w:val="22"/>
                <w:lang w:eastAsia="en-US"/>
              </w:rPr>
            </w:pPr>
            <w:r w:rsidRPr="003666DD">
              <w:rPr>
                <w:rFonts w:eastAsia="Calibri"/>
                <w:spacing w:val="-6"/>
                <w:sz w:val="22"/>
                <w:szCs w:val="22"/>
                <w:lang w:eastAsia="en-US"/>
              </w:rPr>
              <w:t xml:space="preserve">ведомственный отчет К.07.1 </w:t>
            </w:r>
          </w:p>
          <w:p w14:paraId="39D8BD07" w14:textId="77777777" w:rsidR="0029465C" w:rsidRPr="003666DD" w:rsidRDefault="0029465C" w:rsidP="00E33004">
            <w:pPr>
              <w:pStyle w:val="afffa"/>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tcBorders>
          </w:tcPr>
          <w:p w14:paraId="4AD88F28"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муниципальной службы и кадровой политики мэрии</w:t>
            </w:r>
          </w:p>
        </w:tc>
      </w:tr>
      <w:tr w:rsidR="0029465C" w:rsidRPr="003666DD" w14:paraId="616CEAC9" w14:textId="77777777" w:rsidTr="00E33004">
        <w:tc>
          <w:tcPr>
            <w:tcW w:w="709" w:type="dxa"/>
            <w:tcBorders>
              <w:top w:val="single" w:sz="4" w:space="0" w:color="auto"/>
              <w:bottom w:val="single" w:sz="4" w:space="0" w:color="auto"/>
              <w:right w:val="single" w:sz="4" w:space="0" w:color="auto"/>
            </w:tcBorders>
          </w:tcPr>
          <w:p w14:paraId="15033D26" w14:textId="77777777" w:rsidR="0029465C" w:rsidRPr="003666DD" w:rsidRDefault="0029465C" w:rsidP="00E33004">
            <w:pPr>
              <w:pStyle w:val="afffa"/>
              <w:jc w:val="center"/>
              <w:rPr>
                <w:rFonts w:ascii="Times New Roman" w:hAnsi="Times New Roman" w:cs="Times New Roman"/>
                <w:sz w:val="22"/>
                <w:szCs w:val="22"/>
                <w:lang w:val="en-US"/>
              </w:rPr>
            </w:pPr>
            <w:r w:rsidRPr="003666DD">
              <w:rPr>
                <w:rFonts w:ascii="Times New Roman" w:hAnsi="Times New Roman" w:cs="Times New Roman"/>
                <w:sz w:val="22"/>
                <w:szCs w:val="22"/>
              </w:rPr>
              <w:t>4.</w:t>
            </w:r>
            <w:r w:rsidRPr="003666DD">
              <w:rPr>
                <w:rFonts w:ascii="Times New Roman" w:hAnsi="Times New Roman" w:cs="Times New Roman"/>
                <w:sz w:val="22"/>
                <w:szCs w:val="22"/>
                <w:lang w:val="en-US"/>
              </w:rPr>
              <w:t>4</w:t>
            </w:r>
          </w:p>
        </w:tc>
        <w:tc>
          <w:tcPr>
            <w:tcW w:w="2268" w:type="dxa"/>
            <w:tcBorders>
              <w:top w:val="single" w:sz="4" w:space="0" w:color="auto"/>
              <w:left w:val="single" w:sz="4" w:space="0" w:color="auto"/>
              <w:bottom w:val="single" w:sz="4" w:space="0" w:color="auto"/>
              <w:right w:val="single" w:sz="4" w:space="0" w:color="auto"/>
            </w:tcBorders>
          </w:tcPr>
          <w:p w14:paraId="384DA80E" w14:textId="77777777" w:rsidR="0029465C" w:rsidRPr="003666DD" w:rsidRDefault="0029465C" w:rsidP="00E33004">
            <w:pPr>
              <w:jc w:val="both"/>
              <w:rPr>
                <w:sz w:val="22"/>
                <w:szCs w:val="22"/>
              </w:rPr>
            </w:pPr>
            <w:r w:rsidRPr="003666DD">
              <w:rPr>
                <w:sz w:val="22"/>
                <w:szCs w:val="22"/>
              </w:rPr>
              <w:t>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w:t>
            </w:r>
          </w:p>
        </w:tc>
        <w:tc>
          <w:tcPr>
            <w:tcW w:w="1153" w:type="dxa"/>
            <w:tcBorders>
              <w:top w:val="single" w:sz="4" w:space="0" w:color="auto"/>
              <w:left w:val="single" w:sz="4" w:space="0" w:color="auto"/>
              <w:bottom w:val="single" w:sz="4" w:space="0" w:color="auto"/>
              <w:right w:val="single" w:sz="4" w:space="0" w:color="auto"/>
            </w:tcBorders>
          </w:tcPr>
          <w:p w14:paraId="16350558"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tcPr>
          <w:p w14:paraId="0B1AB5CC"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показатель характеризует долю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позволяет в динамике оценить результаты мероприятий, направленных на обеспечение системы образования высококвалифицированными кадрами</w:t>
            </w:r>
          </w:p>
        </w:tc>
        <w:tc>
          <w:tcPr>
            <w:tcW w:w="1264" w:type="dxa"/>
            <w:tcBorders>
              <w:top w:val="single" w:sz="4" w:space="0" w:color="auto"/>
              <w:left w:val="single" w:sz="4" w:space="0" w:color="auto"/>
              <w:bottom w:val="single" w:sz="4" w:space="0" w:color="auto"/>
              <w:right w:val="single" w:sz="4" w:space="0" w:color="auto"/>
            </w:tcBorders>
          </w:tcPr>
          <w:p w14:paraId="1ABD08C3"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ежеквартально</w:t>
            </w:r>
          </w:p>
        </w:tc>
        <w:tc>
          <w:tcPr>
            <w:tcW w:w="1701" w:type="dxa"/>
            <w:tcBorders>
              <w:top w:val="single" w:sz="4" w:space="0" w:color="auto"/>
              <w:left w:val="single" w:sz="4" w:space="0" w:color="auto"/>
              <w:bottom w:val="single" w:sz="4" w:space="0" w:color="auto"/>
              <w:right w:val="single" w:sz="4" w:space="0" w:color="auto"/>
            </w:tcBorders>
          </w:tcPr>
          <w:p w14:paraId="6105D66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object w:dxaOrig="1860" w:dyaOrig="660" w14:anchorId="7324002D">
                <v:shape id="_x0000_i1105" type="#_x0000_t75" style="width:64.95pt;height:28.15pt" o:ole="">
                  <v:imagedata r:id="rId121" o:title=""/>
                </v:shape>
                <o:OLEObject Type="Embed" ProgID="Equation.3" ShapeID="_x0000_i1105" DrawAspect="Content" ObjectID="_1761055095" r:id="rId122"/>
              </w:object>
            </w:r>
          </w:p>
        </w:tc>
        <w:tc>
          <w:tcPr>
            <w:tcW w:w="2409" w:type="dxa"/>
            <w:tcBorders>
              <w:top w:val="single" w:sz="4" w:space="0" w:color="auto"/>
              <w:left w:val="single" w:sz="4" w:space="0" w:color="auto"/>
              <w:bottom w:val="single" w:sz="4" w:space="0" w:color="auto"/>
              <w:right w:val="single" w:sz="4" w:space="0" w:color="auto"/>
            </w:tcBorders>
          </w:tcPr>
          <w:p w14:paraId="37FF757A" w14:textId="77777777" w:rsidR="0029465C" w:rsidRPr="003666DD" w:rsidRDefault="0029465C" w:rsidP="00E33004">
            <w:pPr>
              <w:pStyle w:val="afffa"/>
              <w:rPr>
                <w:rFonts w:ascii="Times New Roman" w:hAnsi="Times New Roman" w:cs="Times New Roman"/>
                <w:sz w:val="22"/>
                <w:szCs w:val="22"/>
              </w:rPr>
            </w:pPr>
            <w:proofErr w:type="spellStart"/>
            <w:r w:rsidRPr="003666DD">
              <w:rPr>
                <w:rFonts w:ascii="Times New Roman" w:hAnsi="Times New Roman" w:cs="Times New Roman"/>
                <w:i/>
                <w:sz w:val="22"/>
                <w:szCs w:val="22"/>
              </w:rPr>
              <w:t>Дпр</w:t>
            </w:r>
            <w:proofErr w:type="spellEnd"/>
            <w:r w:rsidRPr="003666DD">
              <w:rPr>
                <w:rFonts w:ascii="Times New Roman" w:hAnsi="Times New Roman" w:cs="Times New Roman"/>
                <w:sz w:val="22"/>
                <w:szCs w:val="22"/>
              </w:rPr>
              <w:t>– 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w:t>
            </w:r>
          </w:p>
          <w:p w14:paraId="5E4AA269" w14:textId="77777777" w:rsidR="0029465C" w:rsidRPr="003666DD" w:rsidRDefault="0029465C" w:rsidP="00E33004">
            <w:pPr>
              <w:pStyle w:val="afffa"/>
              <w:rPr>
                <w:rFonts w:ascii="Times New Roman" w:hAnsi="Times New Roman" w:cs="Times New Roman"/>
                <w:sz w:val="22"/>
                <w:szCs w:val="22"/>
              </w:rPr>
            </w:pPr>
            <w:proofErr w:type="spellStart"/>
            <w:r w:rsidRPr="003666DD">
              <w:rPr>
                <w:rFonts w:ascii="Times New Roman" w:hAnsi="Times New Roman" w:cs="Times New Roman"/>
                <w:i/>
                <w:sz w:val="22"/>
                <w:szCs w:val="22"/>
              </w:rPr>
              <w:t>Пр</w:t>
            </w:r>
            <w:proofErr w:type="spellEnd"/>
            <w:r w:rsidRPr="003666DD">
              <w:rPr>
                <w:rFonts w:ascii="Times New Roman" w:hAnsi="Times New Roman" w:cs="Times New Roman"/>
                <w:i/>
                <w:sz w:val="22"/>
                <w:szCs w:val="22"/>
              </w:rPr>
              <w:t xml:space="preserve"> – </w:t>
            </w:r>
            <w:r w:rsidRPr="003666DD">
              <w:rPr>
                <w:rFonts w:ascii="Times New Roman" w:hAnsi="Times New Roman" w:cs="Times New Roman"/>
                <w:sz w:val="22"/>
                <w:szCs w:val="22"/>
              </w:rPr>
              <w:t>количество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w:t>
            </w:r>
          </w:p>
          <w:p w14:paraId="70456EDB" w14:textId="77777777" w:rsidR="0029465C" w:rsidRPr="003666DD" w:rsidRDefault="0029465C" w:rsidP="00E33004">
            <w:pPr>
              <w:pStyle w:val="afffa"/>
              <w:rPr>
                <w:rFonts w:ascii="Times New Roman" w:hAnsi="Times New Roman" w:cs="Times New Roman"/>
                <w:sz w:val="22"/>
                <w:szCs w:val="22"/>
              </w:rPr>
            </w:pPr>
            <w:proofErr w:type="spellStart"/>
            <w:r w:rsidRPr="003666DD">
              <w:rPr>
                <w:rFonts w:ascii="Times New Roman" w:hAnsi="Times New Roman" w:cs="Times New Roman"/>
                <w:i/>
                <w:sz w:val="22"/>
                <w:szCs w:val="22"/>
              </w:rPr>
              <w:t>Кпр</w:t>
            </w:r>
            <w:proofErr w:type="spellEnd"/>
            <w:r w:rsidRPr="003666DD">
              <w:rPr>
                <w:rFonts w:ascii="Times New Roman" w:hAnsi="Times New Roman" w:cs="Times New Roman"/>
                <w:i/>
                <w:sz w:val="22"/>
                <w:szCs w:val="22"/>
              </w:rPr>
              <w:t xml:space="preserve"> – </w:t>
            </w:r>
            <w:r w:rsidRPr="003666DD">
              <w:rPr>
                <w:rFonts w:ascii="Times New Roman" w:hAnsi="Times New Roman" w:cs="Times New Roman"/>
                <w:sz w:val="22"/>
                <w:szCs w:val="22"/>
              </w:rPr>
              <w:t xml:space="preserve">количество педагогических работников, постоянно работающих в муниципальных образовательных </w:t>
            </w:r>
            <w:r w:rsidRPr="003666DD">
              <w:rPr>
                <w:rFonts w:ascii="Times New Roman" w:hAnsi="Times New Roman" w:cs="Times New Roman"/>
                <w:sz w:val="22"/>
                <w:szCs w:val="22"/>
              </w:rPr>
              <w:lastRenderedPageBreak/>
              <w:t>учреждениях</w:t>
            </w:r>
          </w:p>
        </w:tc>
        <w:tc>
          <w:tcPr>
            <w:tcW w:w="1134" w:type="dxa"/>
            <w:tcBorders>
              <w:top w:val="single" w:sz="4" w:space="0" w:color="auto"/>
              <w:left w:val="single" w:sz="4" w:space="0" w:color="auto"/>
              <w:bottom w:val="single" w:sz="4" w:space="0" w:color="auto"/>
              <w:right w:val="single" w:sz="4" w:space="0" w:color="auto"/>
            </w:tcBorders>
          </w:tcPr>
          <w:p w14:paraId="32BACA2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 xml:space="preserve">3  </w:t>
            </w:r>
          </w:p>
        </w:tc>
        <w:tc>
          <w:tcPr>
            <w:tcW w:w="1559" w:type="dxa"/>
            <w:tcBorders>
              <w:top w:val="single" w:sz="4" w:space="0" w:color="auto"/>
              <w:left w:val="single" w:sz="4" w:space="0" w:color="auto"/>
              <w:bottom w:val="single" w:sz="4" w:space="0" w:color="auto"/>
              <w:right w:val="single" w:sz="4" w:space="0" w:color="auto"/>
            </w:tcBorders>
          </w:tcPr>
          <w:p w14:paraId="42EA5173" w14:textId="77777777" w:rsidR="0029465C" w:rsidRPr="003666DD" w:rsidRDefault="0029465C" w:rsidP="00E33004">
            <w:pPr>
              <w:pStyle w:val="afffa"/>
              <w:rPr>
                <w:rFonts w:ascii="Times New Roman" w:hAnsi="Times New Roman" w:cs="Times New Roman"/>
                <w:sz w:val="22"/>
                <w:szCs w:val="22"/>
              </w:rPr>
            </w:pPr>
            <w:r w:rsidRPr="003666DD">
              <w:rPr>
                <w:rFonts w:ascii="Times New Roman" w:eastAsia="Calibri" w:hAnsi="Times New Roman" w:cs="Times New Roman"/>
                <w:spacing w:val="-6"/>
                <w:sz w:val="22"/>
                <w:szCs w:val="22"/>
                <w:lang w:eastAsia="en-US"/>
              </w:rPr>
              <w:t xml:space="preserve">Отчет об аттестации педагогических кадров </w:t>
            </w:r>
          </w:p>
        </w:tc>
        <w:tc>
          <w:tcPr>
            <w:tcW w:w="1560" w:type="dxa"/>
            <w:tcBorders>
              <w:top w:val="single" w:sz="4" w:space="0" w:color="auto"/>
              <w:left w:val="single" w:sz="4" w:space="0" w:color="auto"/>
              <w:bottom w:val="single" w:sz="4" w:space="0" w:color="auto"/>
            </w:tcBorders>
          </w:tcPr>
          <w:p w14:paraId="3243785A"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муниципальной службы и кадровой политики мэрии</w:t>
            </w:r>
          </w:p>
        </w:tc>
      </w:tr>
      <w:tr w:rsidR="0029465C" w:rsidRPr="003666DD" w14:paraId="01D4F076" w14:textId="77777777" w:rsidTr="00E33004">
        <w:tc>
          <w:tcPr>
            <w:tcW w:w="709" w:type="dxa"/>
            <w:tcBorders>
              <w:top w:val="single" w:sz="4" w:space="0" w:color="auto"/>
              <w:bottom w:val="single" w:sz="4" w:space="0" w:color="auto"/>
              <w:right w:val="single" w:sz="4" w:space="0" w:color="auto"/>
            </w:tcBorders>
          </w:tcPr>
          <w:p w14:paraId="2A7815E9" w14:textId="77777777" w:rsidR="0029465C" w:rsidRPr="003666DD" w:rsidRDefault="0029465C" w:rsidP="00E33004">
            <w:pPr>
              <w:pStyle w:val="afffa"/>
              <w:jc w:val="center"/>
              <w:rPr>
                <w:rFonts w:ascii="Times New Roman" w:hAnsi="Times New Roman" w:cs="Times New Roman"/>
                <w:sz w:val="22"/>
                <w:szCs w:val="22"/>
                <w:lang w:val="en-US"/>
              </w:rPr>
            </w:pPr>
            <w:r w:rsidRPr="003666DD">
              <w:rPr>
                <w:rFonts w:ascii="Times New Roman" w:hAnsi="Times New Roman" w:cs="Times New Roman"/>
                <w:sz w:val="22"/>
                <w:szCs w:val="22"/>
              </w:rPr>
              <w:t>4.</w:t>
            </w:r>
            <w:r w:rsidRPr="003666DD">
              <w:rPr>
                <w:rFonts w:ascii="Times New Roman" w:hAnsi="Times New Roman" w:cs="Times New Roman"/>
                <w:sz w:val="22"/>
                <w:szCs w:val="22"/>
                <w:lang w:val="en-US"/>
              </w:rPr>
              <w:t>5</w:t>
            </w:r>
          </w:p>
        </w:tc>
        <w:tc>
          <w:tcPr>
            <w:tcW w:w="2268" w:type="dxa"/>
            <w:tcBorders>
              <w:top w:val="single" w:sz="4" w:space="0" w:color="auto"/>
              <w:left w:val="single" w:sz="4" w:space="0" w:color="auto"/>
              <w:bottom w:val="single" w:sz="4" w:space="0" w:color="auto"/>
              <w:right w:val="single" w:sz="4" w:space="0" w:color="auto"/>
            </w:tcBorders>
          </w:tcPr>
          <w:p w14:paraId="5BED4CE8" w14:textId="77777777" w:rsidR="0029465C" w:rsidRPr="003666DD" w:rsidRDefault="0029465C" w:rsidP="00E33004">
            <w:pPr>
              <w:jc w:val="both"/>
              <w:rPr>
                <w:sz w:val="22"/>
                <w:szCs w:val="22"/>
              </w:rPr>
            </w:pPr>
            <w:r w:rsidRPr="003666DD">
              <w:rPr>
                <w:sz w:val="22"/>
                <w:szCs w:val="22"/>
              </w:rPr>
              <w:t>Доля педагогов, прошедших повышение квалификации и профессиональную подготовку, в общей численности педагогических работников</w:t>
            </w:r>
          </w:p>
        </w:tc>
        <w:tc>
          <w:tcPr>
            <w:tcW w:w="1153" w:type="dxa"/>
            <w:tcBorders>
              <w:top w:val="single" w:sz="4" w:space="0" w:color="auto"/>
              <w:left w:val="single" w:sz="4" w:space="0" w:color="auto"/>
              <w:bottom w:val="single" w:sz="4" w:space="0" w:color="auto"/>
              <w:right w:val="single" w:sz="4" w:space="0" w:color="auto"/>
            </w:tcBorders>
          </w:tcPr>
          <w:p w14:paraId="39AC4223"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tcPr>
          <w:p w14:paraId="20721B1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показатель характеризует долю педагогических работников, прошедших повышение квалификации и профессиональную подготовку, позволяет в динамике оценить результаты мероприятий, направленных на обеспечение системы образования высококвалифицированными кадрами</w:t>
            </w:r>
          </w:p>
        </w:tc>
        <w:tc>
          <w:tcPr>
            <w:tcW w:w="1264" w:type="dxa"/>
            <w:tcBorders>
              <w:top w:val="single" w:sz="4" w:space="0" w:color="auto"/>
              <w:left w:val="single" w:sz="4" w:space="0" w:color="auto"/>
              <w:bottom w:val="single" w:sz="4" w:space="0" w:color="auto"/>
              <w:right w:val="single" w:sz="4" w:space="0" w:color="auto"/>
            </w:tcBorders>
          </w:tcPr>
          <w:p w14:paraId="54865484"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1 раз в год</w:t>
            </w:r>
          </w:p>
        </w:tc>
        <w:tc>
          <w:tcPr>
            <w:tcW w:w="1701" w:type="dxa"/>
            <w:tcBorders>
              <w:top w:val="single" w:sz="4" w:space="0" w:color="auto"/>
              <w:left w:val="single" w:sz="4" w:space="0" w:color="auto"/>
              <w:bottom w:val="single" w:sz="4" w:space="0" w:color="auto"/>
              <w:right w:val="single" w:sz="4" w:space="0" w:color="auto"/>
            </w:tcBorders>
          </w:tcPr>
          <w:p w14:paraId="40651BE7"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object w:dxaOrig="1860" w:dyaOrig="660" w14:anchorId="4727BB8D">
                <v:shape id="_x0000_i1106" type="#_x0000_t75" style="width:64.95pt;height:28.15pt" o:ole="">
                  <v:imagedata r:id="rId123" o:title=""/>
                </v:shape>
                <o:OLEObject Type="Embed" ProgID="Equation.3" ShapeID="_x0000_i1106" DrawAspect="Content" ObjectID="_1761055096" r:id="rId124"/>
              </w:object>
            </w:r>
          </w:p>
        </w:tc>
        <w:tc>
          <w:tcPr>
            <w:tcW w:w="2409" w:type="dxa"/>
            <w:tcBorders>
              <w:top w:val="single" w:sz="4" w:space="0" w:color="auto"/>
              <w:left w:val="single" w:sz="4" w:space="0" w:color="auto"/>
              <w:bottom w:val="single" w:sz="4" w:space="0" w:color="auto"/>
              <w:right w:val="single" w:sz="4" w:space="0" w:color="auto"/>
            </w:tcBorders>
          </w:tcPr>
          <w:p w14:paraId="01EC3F7E" w14:textId="77777777" w:rsidR="0029465C" w:rsidRPr="003666DD" w:rsidRDefault="0029465C" w:rsidP="00E33004">
            <w:pPr>
              <w:pStyle w:val="afffa"/>
              <w:rPr>
                <w:rFonts w:ascii="Times New Roman" w:hAnsi="Times New Roman" w:cs="Times New Roman"/>
                <w:sz w:val="22"/>
                <w:szCs w:val="22"/>
              </w:rPr>
            </w:pPr>
            <w:proofErr w:type="spellStart"/>
            <w:r w:rsidRPr="003666DD">
              <w:rPr>
                <w:rFonts w:ascii="Times New Roman" w:hAnsi="Times New Roman" w:cs="Times New Roman"/>
                <w:i/>
                <w:sz w:val="22"/>
                <w:szCs w:val="22"/>
              </w:rPr>
              <w:t>Дпк</w:t>
            </w:r>
            <w:proofErr w:type="spellEnd"/>
            <w:r w:rsidRPr="003666DD">
              <w:rPr>
                <w:rFonts w:ascii="Times New Roman" w:hAnsi="Times New Roman" w:cs="Times New Roman"/>
                <w:sz w:val="22"/>
                <w:szCs w:val="22"/>
              </w:rPr>
              <w:t>– доля педагогических работников,  прошедших повышение квалификации и профессиональную подготовку;</w:t>
            </w:r>
          </w:p>
          <w:p w14:paraId="5F4C7EB1" w14:textId="77777777" w:rsidR="0029465C" w:rsidRPr="003666DD" w:rsidRDefault="0029465C" w:rsidP="00E33004">
            <w:pPr>
              <w:pStyle w:val="afffa"/>
              <w:rPr>
                <w:rFonts w:ascii="Times New Roman" w:hAnsi="Times New Roman" w:cs="Times New Roman"/>
                <w:sz w:val="22"/>
                <w:szCs w:val="22"/>
              </w:rPr>
            </w:pPr>
            <w:proofErr w:type="spellStart"/>
            <w:r w:rsidRPr="003666DD">
              <w:rPr>
                <w:rFonts w:ascii="Times New Roman" w:hAnsi="Times New Roman" w:cs="Times New Roman"/>
                <w:i/>
                <w:sz w:val="22"/>
                <w:szCs w:val="22"/>
              </w:rPr>
              <w:t>Кпк</w:t>
            </w:r>
            <w:proofErr w:type="spellEnd"/>
            <w:r w:rsidRPr="003666DD">
              <w:rPr>
                <w:rFonts w:ascii="Times New Roman" w:hAnsi="Times New Roman" w:cs="Times New Roman"/>
                <w:i/>
                <w:sz w:val="22"/>
                <w:szCs w:val="22"/>
              </w:rPr>
              <w:t xml:space="preserve"> – </w:t>
            </w:r>
            <w:r w:rsidRPr="003666DD">
              <w:rPr>
                <w:rFonts w:ascii="Times New Roman" w:hAnsi="Times New Roman" w:cs="Times New Roman"/>
                <w:sz w:val="22"/>
                <w:szCs w:val="22"/>
              </w:rPr>
              <w:t>количество  педагогических работников,  прошедших повышение квалификации и профессиональную подготовку;</w:t>
            </w:r>
          </w:p>
          <w:p w14:paraId="14A535CE" w14:textId="77777777" w:rsidR="0029465C" w:rsidRPr="003666DD" w:rsidRDefault="0029465C" w:rsidP="00E33004">
            <w:pPr>
              <w:pStyle w:val="afffa"/>
              <w:rPr>
                <w:rFonts w:ascii="Times New Roman" w:hAnsi="Times New Roman" w:cs="Times New Roman"/>
                <w:sz w:val="22"/>
                <w:szCs w:val="22"/>
              </w:rPr>
            </w:pPr>
            <w:proofErr w:type="spellStart"/>
            <w:r w:rsidRPr="003666DD">
              <w:rPr>
                <w:rFonts w:ascii="Times New Roman" w:hAnsi="Times New Roman" w:cs="Times New Roman"/>
                <w:i/>
                <w:sz w:val="22"/>
                <w:szCs w:val="22"/>
              </w:rPr>
              <w:t>Кпр</w:t>
            </w:r>
            <w:proofErr w:type="spellEnd"/>
            <w:r w:rsidRPr="003666DD">
              <w:rPr>
                <w:rFonts w:ascii="Times New Roman" w:hAnsi="Times New Roman" w:cs="Times New Roman"/>
                <w:i/>
                <w:sz w:val="22"/>
                <w:szCs w:val="22"/>
              </w:rPr>
              <w:t xml:space="preserve"> – </w:t>
            </w:r>
            <w:r w:rsidRPr="003666DD">
              <w:rPr>
                <w:rFonts w:ascii="Times New Roman" w:hAnsi="Times New Roman" w:cs="Times New Roman"/>
                <w:sz w:val="22"/>
                <w:szCs w:val="22"/>
              </w:rPr>
              <w:t>количество педагогических работников, постоянно работающих в муниципальных образовательных учреждениях</w:t>
            </w:r>
          </w:p>
        </w:tc>
        <w:tc>
          <w:tcPr>
            <w:tcW w:w="1134" w:type="dxa"/>
            <w:tcBorders>
              <w:top w:val="single" w:sz="4" w:space="0" w:color="auto"/>
              <w:left w:val="single" w:sz="4" w:space="0" w:color="auto"/>
              <w:bottom w:val="single" w:sz="4" w:space="0" w:color="auto"/>
              <w:right w:val="single" w:sz="4" w:space="0" w:color="auto"/>
            </w:tcBorders>
          </w:tcPr>
          <w:p w14:paraId="210DE0BA"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3  </w:t>
            </w:r>
          </w:p>
        </w:tc>
        <w:tc>
          <w:tcPr>
            <w:tcW w:w="1559" w:type="dxa"/>
            <w:tcBorders>
              <w:top w:val="single" w:sz="4" w:space="0" w:color="auto"/>
              <w:left w:val="single" w:sz="4" w:space="0" w:color="auto"/>
              <w:bottom w:val="single" w:sz="4" w:space="0" w:color="auto"/>
              <w:right w:val="single" w:sz="4" w:space="0" w:color="auto"/>
            </w:tcBorders>
          </w:tcPr>
          <w:p w14:paraId="2C72FE96"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Отчет о повышении квалификации</w:t>
            </w:r>
          </w:p>
        </w:tc>
        <w:tc>
          <w:tcPr>
            <w:tcW w:w="1560" w:type="dxa"/>
            <w:tcBorders>
              <w:top w:val="single" w:sz="4" w:space="0" w:color="auto"/>
              <w:left w:val="single" w:sz="4" w:space="0" w:color="auto"/>
              <w:bottom w:val="single" w:sz="4" w:space="0" w:color="auto"/>
            </w:tcBorders>
          </w:tcPr>
          <w:p w14:paraId="529D911D"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муниципальной службы и кадровой политики мэрии</w:t>
            </w:r>
          </w:p>
        </w:tc>
      </w:tr>
      <w:tr w:rsidR="0029465C" w:rsidRPr="003666DD" w14:paraId="05F6A6FA" w14:textId="77777777" w:rsidTr="00E33004">
        <w:tc>
          <w:tcPr>
            <w:tcW w:w="709" w:type="dxa"/>
            <w:tcBorders>
              <w:top w:val="single" w:sz="4" w:space="0" w:color="auto"/>
              <w:bottom w:val="single" w:sz="4" w:space="0" w:color="auto"/>
              <w:right w:val="single" w:sz="4" w:space="0" w:color="auto"/>
            </w:tcBorders>
          </w:tcPr>
          <w:p w14:paraId="61199A0F" w14:textId="77777777" w:rsidR="0029465C" w:rsidRPr="003666DD" w:rsidRDefault="0029465C" w:rsidP="00E33004">
            <w:pPr>
              <w:pStyle w:val="afffa"/>
              <w:jc w:val="center"/>
              <w:rPr>
                <w:rFonts w:ascii="Times New Roman" w:hAnsi="Times New Roman" w:cs="Times New Roman"/>
                <w:sz w:val="22"/>
                <w:szCs w:val="22"/>
                <w:lang w:val="en-US"/>
              </w:rPr>
            </w:pPr>
            <w:r w:rsidRPr="003666DD">
              <w:rPr>
                <w:rFonts w:ascii="Times New Roman" w:hAnsi="Times New Roman" w:cs="Times New Roman"/>
                <w:sz w:val="22"/>
                <w:szCs w:val="22"/>
              </w:rPr>
              <w:t>4.</w:t>
            </w:r>
            <w:r w:rsidRPr="003666DD">
              <w:rPr>
                <w:rFonts w:ascii="Times New Roman" w:hAnsi="Times New Roman" w:cs="Times New Roman"/>
                <w:sz w:val="22"/>
                <w:szCs w:val="22"/>
                <w:lang w:val="en-US"/>
              </w:rPr>
              <w:t>6</w:t>
            </w:r>
          </w:p>
        </w:tc>
        <w:tc>
          <w:tcPr>
            <w:tcW w:w="2268" w:type="dxa"/>
            <w:tcBorders>
              <w:top w:val="single" w:sz="4" w:space="0" w:color="auto"/>
              <w:left w:val="single" w:sz="4" w:space="0" w:color="auto"/>
              <w:bottom w:val="single" w:sz="4" w:space="0" w:color="auto"/>
              <w:right w:val="single" w:sz="4" w:space="0" w:color="auto"/>
            </w:tcBorders>
          </w:tcPr>
          <w:p w14:paraId="2E381E53"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Доля педагогов с высшим профессиональным образованием в общей численности педагогических работников</w:t>
            </w:r>
          </w:p>
        </w:tc>
        <w:tc>
          <w:tcPr>
            <w:tcW w:w="1153" w:type="dxa"/>
            <w:tcBorders>
              <w:top w:val="single" w:sz="4" w:space="0" w:color="auto"/>
              <w:left w:val="single" w:sz="4" w:space="0" w:color="auto"/>
              <w:bottom w:val="single" w:sz="4" w:space="0" w:color="auto"/>
              <w:right w:val="single" w:sz="4" w:space="0" w:color="auto"/>
            </w:tcBorders>
          </w:tcPr>
          <w:p w14:paraId="39F01DB6"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tcPr>
          <w:p w14:paraId="4BB09480"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показатель характеризует долю педагогических работников, имеющих высшее про</w:t>
            </w:r>
            <w:r w:rsidRPr="003666DD">
              <w:rPr>
                <w:rFonts w:ascii="Times New Roman" w:hAnsi="Times New Roman" w:cs="Times New Roman"/>
                <w:sz w:val="22"/>
                <w:szCs w:val="22"/>
              </w:rPr>
              <w:lastRenderedPageBreak/>
              <w:t>фессиональное образование, позволяет в динамике оценить результаты мероприятий, направленных на обеспечение системы образования высококвалифицированными кадрами</w:t>
            </w:r>
          </w:p>
        </w:tc>
        <w:tc>
          <w:tcPr>
            <w:tcW w:w="1264" w:type="dxa"/>
            <w:tcBorders>
              <w:top w:val="single" w:sz="4" w:space="0" w:color="auto"/>
              <w:left w:val="single" w:sz="4" w:space="0" w:color="auto"/>
              <w:bottom w:val="single" w:sz="4" w:space="0" w:color="auto"/>
              <w:right w:val="single" w:sz="4" w:space="0" w:color="auto"/>
            </w:tcBorders>
          </w:tcPr>
          <w:p w14:paraId="503DD3FB"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1 раз в год  на 1 октября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6EFA2A15"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object w:dxaOrig="2079" w:dyaOrig="660" w14:anchorId="5A52FE24">
                <v:shape id="_x0000_i1107" type="#_x0000_t75" style="width:64.15pt;height:28.15pt" o:ole="">
                  <v:imagedata r:id="rId125" o:title=""/>
                </v:shape>
                <o:OLEObject Type="Embed" ProgID="Equation.3" ShapeID="_x0000_i1107" DrawAspect="Content" ObjectID="_1761055097" r:id="rId126"/>
              </w:object>
            </w:r>
          </w:p>
        </w:tc>
        <w:tc>
          <w:tcPr>
            <w:tcW w:w="2409" w:type="dxa"/>
            <w:tcBorders>
              <w:top w:val="single" w:sz="4" w:space="0" w:color="auto"/>
              <w:left w:val="single" w:sz="4" w:space="0" w:color="auto"/>
              <w:bottom w:val="single" w:sz="4" w:space="0" w:color="auto"/>
              <w:right w:val="single" w:sz="4" w:space="0" w:color="auto"/>
            </w:tcBorders>
          </w:tcPr>
          <w:p w14:paraId="0E2D6909" w14:textId="77777777" w:rsidR="0029465C" w:rsidRPr="003666DD" w:rsidRDefault="0029465C" w:rsidP="00E33004">
            <w:pPr>
              <w:pStyle w:val="afffa"/>
              <w:rPr>
                <w:rFonts w:ascii="Times New Roman" w:hAnsi="Times New Roman" w:cs="Times New Roman"/>
                <w:sz w:val="22"/>
                <w:szCs w:val="22"/>
              </w:rPr>
            </w:pPr>
            <w:proofErr w:type="spellStart"/>
            <w:r w:rsidRPr="003666DD">
              <w:rPr>
                <w:rFonts w:ascii="Times New Roman" w:hAnsi="Times New Roman" w:cs="Times New Roman"/>
                <w:i/>
                <w:sz w:val="22"/>
                <w:szCs w:val="22"/>
              </w:rPr>
              <w:t>Дпво</w:t>
            </w:r>
            <w:proofErr w:type="spellEnd"/>
            <w:r w:rsidRPr="003666DD">
              <w:rPr>
                <w:rFonts w:ascii="Times New Roman" w:hAnsi="Times New Roman" w:cs="Times New Roman"/>
                <w:i/>
                <w:sz w:val="22"/>
                <w:szCs w:val="22"/>
              </w:rPr>
              <w:t xml:space="preserve"> </w:t>
            </w:r>
            <w:r w:rsidRPr="003666DD">
              <w:rPr>
                <w:rFonts w:ascii="Times New Roman" w:hAnsi="Times New Roman" w:cs="Times New Roman"/>
                <w:sz w:val="22"/>
                <w:szCs w:val="22"/>
              </w:rPr>
              <w:t>– доля педагогических работников,  имеющих высшее профессиональное образование;</w:t>
            </w:r>
          </w:p>
          <w:p w14:paraId="7F23260E" w14:textId="77777777" w:rsidR="0029465C" w:rsidRPr="003666DD" w:rsidRDefault="0029465C" w:rsidP="00E33004">
            <w:pPr>
              <w:pStyle w:val="afffa"/>
              <w:rPr>
                <w:rFonts w:ascii="Times New Roman" w:hAnsi="Times New Roman" w:cs="Times New Roman"/>
                <w:sz w:val="22"/>
                <w:szCs w:val="22"/>
              </w:rPr>
            </w:pPr>
            <w:proofErr w:type="spellStart"/>
            <w:r w:rsidRPr="003666DD">
              <w:rPr>
                <w:rFonts w:ascii="Times New Roman" w:hAnsi="Times New Roman" w:cs="Times New Roman"/>
                <w:i/>
                <w:sz w:val="22"/>
                <w:szCs w:val="22"/>
              </w:rPr>
              <w:lastRenderedPageBreak/>
              <w:t>Кпво</w:t>
            </w:r>
            <w:proofErr w:type="spellEnd"/>
            <w:r w:rsidRPr="003666DD">
              <w:rPr>
                <w:rFonts w:ascii="Times New Roman" w:hAnsi="Times New Roman" w:cs="Times New Roman"/>
                <w:i/>
                <w:sz w:val="22"/>
                <w:szCs w:val="22"/>
              </w:rPr>
              <w:t xml:space="preserve"> – </w:t>
            </w:r>
            <w:r w:rsidRPr="003666DD">
              <w:rPr>
                <w:rFonts w:ascii="Times New Roman" w:hAnsi="Times New Roman" w:cs="Times New Roman"/>
                <w:sz w:val="22"/>
                <w:szCs w:val="22"/>
              </w:rPr>
              <w:t>количество  педагогических работников, имеющих высшее профессиональное образование;</w:t>
            </w:r>
          </w:p>
          <w:p w14:paraId="0277D23D" w14:textId="77777777" w:rsidR="0029465C" w:rsidRPr="003666DD" w:rsidRDefault="0029465C" w:rsidP="00E33004">
            <w:pPr>
              <w:pStyle w:val="afffa"/>
              <w:rPr>
                <w:rFonts w:ascii="Times New Roman" w:hAnsi="Times New Roman" w:cs="Times New Roman"/>
                <w:sz w:val="22"/>
                <w:szCs w:val="22"/>
              </w:rPr>
            </w:pPr>
            <w:proofErr w:type="spellStart"/>
            <w:r w:rsidRPr="003666DD">
              <w:rPr>
                <w:rFonts w:ascii="Times New Roman" w:hAnsi="Times New Roman" w:cs="Times New Roman"/>
                <w:i/>
                <w:sz w:val="22"/>
                <w:szCs w:val="22"/>
              </w:rPr>
              <w:t>Кпр</w:t>
            </w:r>
            <w:proofErr w:type="spellEnd"/>
            <w:r w:rsidRPr="003666DD">
              <w:rPr>
                <w:rFonts w:ascii="Times New Roman" w:hAnsi="Times New Roman" w:cs="Times New Roman"/>
                <w:i/>
                <w:sz w:val="22"/>
                <w:szCs w:val="22"/>
              </w:rPr>
              <w:t xml:space="preserve"> – </w:t>
            </w:r>
            <w:r w:rsidRPr="003666DD">
              <w:rPr>
                <w:rFonts w:ascii="Times New Roman" w:hAnsi="Times New Roman" w:cs="Times New Roman"/>
                <w:sz w:val="22"/>
                <w:szCs w:val="22"/>
              </w:rPr>
              <w:t>количество педагогических работников, постоянно работающих в муниципальных образовательных учреждениях</w:t>
            </w:r>
          </w:p>
        </w:tc>
        <w:tc>
          <w:tcPr>
            <w:tcW w:w="1134" w:type="dxa"/>
            <w:tcBorders>
              <w:top w:val="single" w:sz="4" w:space="0" w:color="auto"/>
              <w:left w:val="single" w:sz="4" w:space="0" w:color="auto"/>
              <w:bottom w:val="single" w:sz="4" w:space="0" w:color="auto"/>
              <w:right w:val="single" w:sz="4" w:space="0" w:color="auto"/>
            </w:tcBorders>
          </w:tcPr>
          <w:p w14:paraId="49C9180B"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 xml:space="preserve">3  </w:t>
            </w:r>
          </w:p>
        </w:tc>
        <w:tc>
          <w:tcPr>
            <w:tcW w:w="1559" w:type="dxa"/>
            <w:tcBorders>
              <w:top w:val="single" w:sz="4" w:space="0" w:color="auto"/>
              <w:left w:val="single" w:sz="4" w:space="0" w:color="auto"/>
              <w:bottom w:val="single" w:sz="4" w:space="0" w:color="auto"/>
              <w:right w:val="single" w:sz="4" w:space="0" w:color="auto"/>
            </w:tcBorders>
          </w:tcPr>
          <w:p w14:paraId="42AC4C71" w14:textId="77777777" w:rsidR="0029465C" w:rsidRPr="003666DD" w:rsidRDefault="0029465C" w:rsidP="00E33004">
            <w:pPr>
              <w:rPr>
                <w:rFonts w:eastAsia="Calibri"/>
                <w:spacing w:val="-6"/>
                <w:sz w:val="22"/>
                <w:szCs w:val="22"/>
                <w:lang w:eastAsia="en-US"/>
              </w:rPr>
            </w:pPr>
            <w:r w:rsidRPr="003666DD">
              <w:rPr>
                <w:rFonts w:eastAsia="Calibri"/>
                <w:spacing w:val="-6"/>
                <w:sz w:val="22"/>
                <w:szCs w:val="22"/>
                <w:lang w:eastAsia="en-US"/>
              </w:rPr>
              <w:t xml:space="preserve">ведомственный отчет К.07.1 </w:t>
            </w:r>
          </w:p>
          <w:p w14:paraId="66FD71DA" w14:textId="77777777" w:rsidR="0029465C" w:rsidRPr="003666DD" w:rsidRDefault="0029465C" w:rsidP="00E33004">
            <w:pPr>
              <w:pStyle w:val="afffa"/>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tcBorders>
          </w:tcPr>
          <w:p w14:paraId="24059A21"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муниципальной службы и кадровой политики мэрии</w:t>
            </w:r>
          </w:p>
        </w:tc>
      </w:tr>
      <w:tr w:rsidR="0029465C" w:rsidRPr="003666DD" w14:paraId="5BDC9263" w14:textId="77777777" w:rsidTr="00E33004">
        <w:tc>
          <w:tcPr>
            <w:tcW w:w="709" w:type="dxa"/>
            <w:tcBorders>
              <w:top w:val="single" w:sz="4" w:space="0" w:color="auto"/>
              <w:bottom w:val="single" w:sz="4" w:space="0" w:color="auto"/>
              <w:right w:val="single" w:sz="4" w:space="0" w:color="auto"/>
            </w:tcBorders>
          </w:tcPr>
          <w:p w14:paraId="62708721" w14:textId="77777777" w:rsidR="0029465C" w:rsidRPr="003666DD" w:rsidRDefault="0029465C" w:rsidP="00E33004">
            <w:pPr>
              <w:pStyle w:val="afffa"/>
              <w:jc w:val="center"/>
              <w:rPr>
                <w:rFonts w:ascii="Times New Roman" w:hAnsi="Times New Roman" w:cs="Times New Roman"/>
                <w:sz w:val="22"/>
                <w:szCs w:val="22"/>
                <w:lang w:val="en-US"/>
              </w:rPr>
            </w:pPr>
            <w:r w:rsidRPr="003666DD">
              <w:rPr>
                <w:rFonts w:ascii="Times New Roman" w:hAnsi="Times New Roman" w:cs="Times New Roman"/>
                <w:sz w:val="22"/>
                <w:szCs w:val="22"/>
              </w:rPr>
              <w:t>4.</w:t>
            </w:r>
            <w:r w:rsidRPr="003666DD">
              <w:rPr>
                <w:rFonts w:ascii="Times New Roman" w:hAnsi="Times New Roman" w:cs="Times New Roman"/>
                <w:sz w:val="22"/>
                <w:szCs w:val="22"/>
                <w:lang w:val="en-US"/>
              </w:rPr>
              <w:t>7</w:t>
            </w:r>
          </w:p>
        </w:tc>
        <w:tc>
          <w:tcPr>
            <w:tcW w:w="2268" w:type="dxa"/>
            <w:tcBorders>
              <w:top w:val="single" w:sz="4" w:space="0" w:color="auto"/>
              <w:left w:val="single" w:sz="4" w:space="0" w:color="auto"/>
              <w:bottom w:val="single" w:sz="4" w:space="0" w:color="auto"/>
              <w:right w:val="single" w:sz="4" w:space="0" w:color="auto"/>
            </w:tcBorders>
          </w:tcPr>
          <w:p w14:paraId="11FCF3AE" w14:textId="77777777" w:rsidR="0029465C" w:rsidRPr="003666DD" w:rsidRDefault="0029465C" w:rsidP="00E33004">
            <w:pPr>
              <w:jc w:val="both"/>
              <w:rPr>
                <w:sz w:val="22"/>
                <w:szCs w:val="22"/>
              </w:rPr>
            </w:pPr>
            <w:r w:rsidRPr="003666DD">
              <w:rPr>
                <w:sz w:val="22"/>
                <w:szCs w:val="22"/>
              </w:rPr>
              <w:t>Доля учителей общеобразовательных организаций, вовлеченных в национальную систему профессионального роста педагогических работников</w:t>
            </w:r>
          </w:p>
        </w:tc>
        <w:tc>
          <w:tcPr>
            <w:tcW w:w="1153" w:type="dxa"/>
            <w:tcBorders>
              <w:top w:val="single" w:sz="4" w:space="0" w:color="auto"/>
              <w:left w:val="single" w:sz="4" w:space="0" w:color="auto"/>
              <w:bottom w:val="single" w:sz="4" w:space="0" w:color="auto"/>
              <w:right w:val="single" w:sz="4" w:space="0" w:color="auto"/>
            </w:tcBorders>
          </w:tcPr>
          <w:p w14:paraId="301D02E6"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Единиц в год</w:t>
            </w:r>
          </w:p>
        </w:tc>
        <w:tc>
          <w:tcPr>
            <w:tcW w:w="1978" w:type="dxa"/>
            <w:tcBorders>
              <w:top w:val="single" w:sz="4" w:space="0" w:color="auto"/>
              <w:left w:val="single" w:sz="4" w:space="0" w:color="auto"/>
              <w:bottom w:val="single" w:sz="4" w:space="0" w:color="auto"/>
              <w:right w:val="single" w:sz="4" w:space="0" w:color="auto"/>
            </w:tcBorders>
          </w:tcPr>
          <w:p w14:paraId="6404FD3B"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показатель характеризует долю учителей общеобразовательных организаций, вовлеченных в национальную систему профессионального роста педагогических работников</w:t>
            </w:r>
          </w:p>
        </w:tc>
        <w:tc>
          <w:tcPr>
            <w:tcW w:w="1264" w:type="dxa"/>
            <w:tcBorders>
              <w:top w:val="single" w:sz="4" w:space="0" w:color="auto"/>
              <w:left w:val="single" w:sz="4" w:space="0" w:color="auto"/>
              <w:bottom w:val="single" w:sz="4" w:space="0" w:color="auto"/>
              <w:right w:val="single" w:sz="4" w:space="0" w:color="auto"/>
            </w:tcBorders>
          </w:tcPr>
          <w:p w14:paraId="2E73ABCF"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1 раз в год</w:t>
            </w:r>
          </w:p>
        </w:tc>
        <w:tc>
          <w:tcPr>
            <w:tcW w:w="1701" w:type="dxa"/>
            <w:tcBorders>
              <w:top w:val="single" w:sz="4" w:space="0" w:color="auto"/>
              <w:left w:val="single" w:sz="4" w:space="0" w:color="auto"/>
              <w:bottom w:val="single" w:sz="4" w:space="0" w:color="auto"/>
              <w:right w:val="single" w:sz="4" w:space="0" w:color="auto"/>
            </w:tcBorders>
          </w:tcPr>
          <w:p w14:paraId="2692E2D7"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w:t>
            </w:r>
          </w:p>
        </w:tc>
        <w:tc>
          <w:tcPr>
            <w:tcW w:w="2409" w:type="dxa"/>
            <w:tcBorders>
              <w:top w:val="single" w:sz="4" w:space="0" w:color="auto"/>
              <w:left w:val="single" w:sz="4" w:space="0" w:color="auto"/>
              <w:bottom w:val="single" w:sz="4" w:space="0" w:color="auto"/>
              <w:right w:val="single" w:sz="4" w:space="0" w:color="auto"/>
            </w:tcBorders>
          </w:tcPr>
          <w:p w14:paraId="6C15263F"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Высчитывается как суммарное значение.</w:t>
            </w:r>
          </w:p>
          <w:p w14:paraId="02693E6B"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Значение показателя на 2021 год не установлено</w:t>
            </w:r>
          </w:p>
        </w:tc>
        <w:tc>
          <w:tcPr>
            <w:tcW w:w="1134" w:type="dxa"/>
            <w:tcBorders>
              <w:top w:val="single" w:sz="4" w:space="0" w:color="auto"/>
              <w:left w:val="single" w:sz="4" w:space="0" w:color="auto"/>
              <w:bottom w:val="single" w:sz="4" w:space="0" w:color="auto"/>
              <w:right w:val="single" w:sz="4" w:space="0" w:color="auto"/>
            </w:tcBorders>
          </w:tcPr>
          <w:p w14:paraId="1A8C4858"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3  </w:t>
            </w:r>
          </w:p>
        </w:tc>
        <w:tc>
          <w:tcPr>
            <w:tcW w:w="1559" w:type="dxa"/>
            <w:tcBorders>
              <w:top w:val="single" w:sz="4" w:space="0" w:color="auto"/>
              <w:left w:val="single" w:sz="4" w:space="0" w:color="auto"/>
              <w:bottom w:val="single" w:sz="4" w:space="0" w:color="auto"/>
              <w:right w:val="single" w:sz="4" w:space="0" w:color="auto"/>
            </w:tcBorders>
          </w:tcPr>
          <w:p w14:paraId="12C017AA"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управления образования мэрии, отчетность, предоставляемая муниципальными образовательными учреждениями</w:t>
            </w:r>
          </w:p>
          <w:p w14:paraId="6E588802"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ведомственный отчет К.07.1</w:t>
            </w:r>
          </w:p>
        </w:tc>
        <w:tc>
          <w:tcPr>
            <w:tcW w:w="1560" w:type="dxa"/>
            <w:tcBorders>
              <w:top w:val="single" w:sz="4" w:space="0" w:color="auto"/>
              <w:left w:val="single" w:sz="4" w:space="0" w:color="auto"/>
              <w:bottom w:val="single" w:sz="4" w:space="0" w:color="auto"/>
            </w:tcBorders>
          </w:tcPr>
          <w:p w14:paraId="556697DB"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муниципальной службы и кадровой политики мэрии</w:t>
            </w:r>
          </w:p>
        </w:tc>
      </w:tr>
      <w:tr w:rsidR="0029465C" w:rsidRPr="003666DD" w14:paraId="0B36D506" w14:textId="77777777" w:rsidTr="00E33004">
        <w:tc>
          <w:tcPr>
            <w:tcW w:w="709" w:type="dxa"/>
            <w:tcBorders>
              <w:top w:val="single" w:sz="4" w:space="0" w:color="auto"/>
              <w:bottom w:val="single" w:sz="4" w:space="0" w:color="auto"/>
              <w:right w:val="single" w:sz="4" w:space="0" w:color="auto"/>
            </w:tcBorders>
          </w:tcPr>
          <w:p w14:paraId="37E8B409" w14:textId="77777777" w:rsidR="0029465C" w:rsidRPr="003666DD" w:rsidRDefault="0029465C" w:rsidP="00E33004">
            <w:pPr>
              <w:pStyle w:val="afffa"/>
              <w:jc w:val="center"/>
              <w:rPr>
                <w:rFonts w:ascii="Times New Roman" w:hAnsi="Times New Roman" w:cs="Times New Roman"/>
                <w:sz w:val="22"/>
                <w:szCs w:val="22"/>
                <w:lang w:val="en-US"/>
              </w:rPr>
            </w:pPr>
            <w:r w:rsidRPr="003666DD">
              <w:rPr>
                <w:rFonts w:ascii="Times New Roman" w:hAnsi="Times New Roman" w:cs="Times New Roman"/>
                <w:sz w:val="22"/>
                <w:szCs w:val="22"/>
              </w:rPr>
              <w:lastRenderedPageBreak/>
              <w:t>4.</w:t>
            </w:r>
            <w:r w:rsidRPr="003666DD">
              <w:rPr>
                <w:rFonts w:ascii="Times New Roman" w:hAnsi="Times New Roman" w:cs="Times New Roman"/>
                <w:sz w:val="22"/>
                <w:szCs w:val="22"/>
                <w:lang w:val="en-US"/>
              </w:rPr>
              <w:t>8</w:t>
            </w:r>
          </w:p>
        </w:tc>
        <w:tc>
          <w:tcPr>
            <w:tcW w:w="2268" w:type="dxa"/>
            <w:tcBorders>
              <w:top w:val="single" w:sz="4" w:space="0" w:color="auto"/>
              <w:left w:val="single" w:sz="4" w:space="0" w:color="auto"/>
              <w:bottom w:val="single" w:sz="4" w:space="0" w:color="auto"/>
              <w:right w:val="single" w:sz="4" w:space="0" w:color="auto"/>
            </w:tcBorders>
          </w:tcPr>
          <w:p w14:paraId="754F8F77"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Доля педагогических работников, прошедших добровольную независимую оценку профессиональной квалификации</w:t>
            </w:r>
          </w:p>
        </w:tc>
        <w:tc>
          <w:tcPr>
            <w:tcW w:w="1153" w:type="dxa"/>
            <w:tcBorders>
              <w:top w:val="single" w:sz="4" w:space="0" w:color="auto"/>
              <w:left w:val="single" w:sz="4" w:space="0" w:color="auto"/>
              <w:bottom w:val="single" w:sz="4" w:space="0" w:color="auto"/>
              <w:right w:val="single" w:sz="4" w:space="0" w:color="auto"/>
            </w:tcBorders>
          </w:tcPr>
          <w:p w14:paraId="083FAC0A"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tcPr>
          <w:p w14:paraId="0DB7AD04"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показатель характеризует долю педагогических работников, прошедших добровольную независимую оценку профессиональной квалификации</w:t>
            </w:r>
          </w:p>
        </w:tc>
        <w:tc>
          <w:tcPr>
            <w:tcW w:w="1264" w:type="dxa"/>
            <w:tcBorders>
              <w:top w:val="single" w:sz="4" w:space="0" w:color="auto"/>
              <w:left w:val="single" w:sz="4" w:space="0" w:color="auto"/>
              <w:bottom w:val="single" w:sz="4" w:space="0" w:color="auto"/>
              <w:right w:val="single" w:sz="4" w:space="0" w:color="auto"/>
            </w:tcBorders>
          </w:tcPr>
          <w:p w14:paraId="5A751A77"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1 раз в год</w:t>
            </w:r>
          </w:p>
        </w:tc>
        <w:tc>
          <w:tcPr>
            <w:tcW w:w="1701" w:type="dxa"/>
            <w:tcBorders>
              <w:top w:val="single" w:sz="4" w:space="0" w:color="auto"/>
              <w:left w:val="single" w:sz="4" w:space="0" w:color="auto"/>
              <w:bottom w:val="single" w:sz="4" w:space="0" w:color="auto"/>
              <w:right w:val="single" w:sz="4" w:space="0" w:color="auto"/>
            </w:tcBorders>
          </w:tcPr>
          <w:p w14:paraId="598520EB"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noProof/>
                <w:position w:val="-28"/>
                <w:sz w:val="22"/>
                <w:szCs w:val="22"/>
              </w:rPr>
              <w:drawing>
                <wp:inline distT="0" distB="0" distL="0" distR="0" wp14:anchorId="3CEC96D3" wp14:editId="5B62FE22">
                  <wp:extent cx="826770" cy="387985"/>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826770" cy="387985"/>
                          </a:xfrm>
                          <a:prstGeom prst="rect">
                            <a:avLst/>
                          </a:prstGeom>
                          <a:noFill/>
                          <a:ln>
                            <a:noFill/>
                          </a:ln>
                        </pic:spPr>
                      </pic:pic>
                    </a:graphicData>
                  </a:graphic>
                </wp:inline>
              </w:drawing>
            </w:r>
          </w:p>
        </w:tc>
        <w:tc>
          <w:tcPr>
            <w:tcW w:w="2409" w:type="dxa"/>
            <w:tcBorders>
              <w:top w:val="single" w:sz="4" w:space="0" w:color="auto"/>
              <w:left w:val="single" w:sz="4" w:space="0" w:color="auto"/>
              <w:bottom w:val="single" w:sz="4" w:space="0" w:color="auto"/>
              <w:right w:val="single" w:sz="4" w:space="0" w:color="auto"/>
            </w:tcBorders>
          </w:tcPr>
          <w:p w14:paraId="634CC178" w14:textId="77777777" w:rsidR="0029465C" w:rsidRPr="003666DD" w:rsidRDefault="0029465C" w:rsidP="00E33004">
            <w:pPr>
              <w:pStyle w:val="afffa"/>
              <w:rPr>
                <w:rFonts w:ascii="Times New Roman" w:hAnsi="Times New Roman" w:cs="Times New Roman"/>
                <w:sz w:val="22"/>
                <w:szCs w:val="22"/>
              </w:rPr>
            </w:pPr>
            <w:proofErr w:type="spellStart"/>
            <w:r w:rsidRPr="003666DD">
              <w:rPr>
                <w:rFonts w:ascii="Times New Roman" w:hAnsi="Times New Roman" w:cs="Times New Roman"/>
                <w:i/>
                <w:sz w:val="22"/>
                <w:szCs w:val="22"/>
              </w:rPr>
              <w:t>Дпк</w:t>
            </w:r>
            <w:proofErr w:type="spellEnd"/>
            <w:r w:rsidRPr="003666DD">
              <w:rPr>
                <w:rFonts w:ascii="Times New Roman" w:hAnsi="Times New Roman" w:cs="Times New Roman"/>
                <w:i/>
                <w:sz w:val="22"/>
                <w:szCs w:val="22"/>
              </w:rPr>
              <w:t xml:space="preserve"> </w:t>
            </w:r>
            <w:r w:rsidRPr="003666DD">
              <w:rPr>
                <w:rFonts w:ascii="Times New Roman" w:hAnsi="Times New Roman" w:cs="Times New Roman"/>
                <w:sz w:val="22"/>
                <w:szCs w:val="22"/>
              </w:rPr>
              <w:t>– доля педагогических работников, прошедших добровольную независимую оценку профессиональной квалификации;</w:t>
            </w:r>
          </w:p>
          <w:p w14:paraId="12A6FA3A" w14:textId="77777777" w:rsidR="0029465C" w:rsidRPr="003666DD" w:rsidRDefault="0029465C" w:rsidP="00E33004">
            <w:pPr>
              <w:pStyle w:val="afffa"/>
              <w:rPr>
                <w:rFonts w:ascii="Times New Roman" w:hAnsi="Times New Roman" w:cs="Times New Roman"/>
                <w:sz w:val="22"/>
                <w:szCs w:val="22"/>
              </w:rPr>
            </w:pPr>
            <w:proofErr w:type="spellStart"/>
            <w:r w:rsidRPr="003666DD">
              <w:rPr>
                <w:rFonts w:ascii="Times New Roman" w:hAnsi="Times New Roman" w:cs="Times New Roman"/>
                <w:i/>
                <w:sz w:val="22"/>
                <w:szCs w:val="22"/>
              </w:rPr>
              <w:t>Кпк</w:t>
            </w:r>
            <w:proofErr w:type="spellEnd"/>
            <w:r w:rsidRPr="003666DD">
              <w:rPr>
                <w:rFonts w:ascii="Times New Roman" w:hAnsi="Times New Roman" w:cs="Times New Roman"/>
                <w:i/>
                <w:sz w:val="22"/>
                <w:szCs w:val="22"/>
              </w:rPr>
              <w:t xml:space="preserve"> – </w:t>
            </w:r>
            <w:r w:rsidRPr="003666DD">
              <w:rPr>
                <w:rFonts w:ascii="Times New Roman" w:hAnsi="Times New Roman" w:cs="Times New Roman"/>
                <w:sz w:val="22"/>
                <w:szCs w:val="22"/>
              </w:rPr>
              <w:t>количество педагогических работников, прошедших добровольную независимую оценку профессиональной квалификации;</w:t>
            </w:r>
          </w:p>
          <w:p w14:paraId="2ADA508C" w14:textId="77777777" w:rsidR="0029465C" w:rsidRPr="003666DD" w:rsidRDefault="0029465C" w:rsidP="00E33004">
            <w:pPr>
              <w:pStyle w:val="afffa"/>
              <w:rPr>
                <w:rFonts w:ascii="Times New Roman" w:hAnsi="Times New Roman" w:cs="Times New Roman"/>
                <w:sz w:val="22"/>
                <w:szCs w:val="22"/>
              </w:rPr>
            </w:pPr>
            <w:proofErr w:type="spellStart"/>
            <w:r w:rsidRPr="003666DD">
              <w:rPr>
                <w:rFonts w:ascii="Times New Roman" w:hAnsi="Times New Roman" w:cs="Times New Roman"/>
                <w:i/>
                <w:sz w:val="22"/>
                <w:szCs w:val="22"/>
              </w:rPr>
              <w:t>Кпр</w:t>
            </w:r>
            <w:proofErr w:type="spellEnd"/>
            <w:r w:rsidRPr="003666DD">
              <w:rPr>
                <w:rFonts w:ascii="Times New Roman" w:hAnsi="Times New Roman" w:cs="Times New Roman"/>
                <w:i/>
                <w:sz w:val="22"/>
                <w:szCs w:val="22"/>
              </w:rPr>
              <w:t xml:space="preserve"> – </w:t>
            </w:r>
            <w:r w:rsidRPr="003666DD">
              <w:rPr>
                <w:rFonts w:ascii="Times New Roman" w:hAnsi="Times New Roman" w:cs="Times New Roman"/>
                <w:sz w:val="22"/>
                <w:szCs w:val="22"/>
              </w:rPr>
              <w:t>количество педагогических работников, постоянно работающих в муниципальных образовательных учреждениях</w:t>
            </w:r>
          </w:p>
        </w:tc>
        <w:tc>
          <w:tcPr>
            <w:tcW w:w="1134" w:type="dxa"/>
            <w:tcBorders>
              <w:top w:val="single" w:sz="4" w:space="0" w:color="auto"/>
              <w:left w:val="single" w:sz="4" w:space="0" w:color="auto"/>
              <w:bottom w:val="single" w:sz="4" w:space="0" w:color="auto"/>
              <w:right w:val="single" w:sz="4" w:space="0" w:color="auto"/>
            </w:tcBorders>
          </w:tcPr>
          <w:p w14:paraId="1450DDA8"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3  </w:t>
            </w:r>
          </w:p>
        </w:tc>
        <w:tc>
          <w:tcPr>
            <w:tcW w:w="1559" w:type="dxa"/>
            <w:tcBorders>
              <w:top w:val="single" w:sz="4" w:space="0" w:color="auto"/>
              <w:left w:val="single" w:sz="4" w:space="0" w:color="auto"/>
              <w:bottom w:val="single" w:sz="4" w:space="0" w:color="auto"/>
              <w:right w:val="single" w:sz="4" w:space="0" w:color="auto"/>
            </w:tcBorders>
          </w:tcPr>
          <w:p w14:paraId="7D5444DA"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управления образования мэрии, отчетность, предоставляемая муниципальными образовательными учреждениями</w:t>
            </w:r>
          </w:p>
          <w:p w14:paraId="24E262B2"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ведомственный отчет К.07.1</w:t>
            </w:r>
          </w:p>
        </w:tc>
        <w:tc>
          <w:tcPr>
            <w:tcW w:w="1560" w:type="dxa"/>
            <w:tcBorders>
              <w:top w:val="single" w:sz="4" w:space="0" w:color="auto"/>
              <w:left w:val="single" w:sz="4" w:space="0" w:color="auto"/>
              <w:bottom w:val="single" w:sz="4" w:space="0" w:color="auto"/>
            </w:tcBorders>
          </w:tcPr>
          <w:p w14:paraId="1BF1181D"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управление муниципальной службы и кадровой политики мэрии</w:t>
            </w:r>
          </w:p>
        </w:tc>
      </w:tr>
      <w:tr w:rsidR="0029465C" w:rsidRPr="003666DD" w14:paraId="429A1890" w14:textId="77777777" w:rsidTr="00E33004">
        <w:tc>
          <w:tcPr>
            <w:tcW w:w="709" w:type="dxa"/>
            <w:tcBorders>
              <w:top w:val="single" w:sz="4" w:space="0" w:color="auto"/>
              <w:bottom w:val="single" w:sz="4" w:space="0" w:color="auto"/>
              <w:right w:val="single" w:sz="4" w:space="0" w:color="auto"/>
            </w:tcBorders>
          </w:tcPr>
          <w:p w14:paraId="5196FB67" w14:textId="77777777" w:rsidR="0029465C" w:rsidRPr="003666DD" w:rsidRDefault="0029465C" w:rsidP="00E33004">
            <w:pPr>
              <w:pStyle w:val="afffa"/>
              <w:jc w:val="center"/>
              <w:rPr>
                <w:rFonts w:ascii="Times New Roman" w:hAnsi="Times New Roman" w:cs="Times New Roman"/>
                <w:sz w:val="22"/>
                <w:szCs w:val="22"/>
                <w:lang w:val="en-US"/>
              </w:rPr>
            </w:pPr>
            <w:r w:rsidRPr="003666DD">
              <w:rPr>
                <w:rFonts w:ascii="Times New Roman" w:hAnsi="Times New Roman" w:cs="Times New Roman"/>
                <w:sz w:val="22"/>
                <w:szCs w:val="22"/>
              </w:rPr>
              <w:t>4.</w:t>
            </w:r>
            <w:r w:rsidRPr="003666DD">
              <w:rPr>
                <w:rFonts w:ascii="Times New Roman" w:hAnsi="Times New Roman" w:cs="Times New Roman"/>
                <w:sz w:val="22"/>
                <w:szCs w:val="22"/>
                <w:lang w:val="en-US"/>
              </w:rPr>
              <w:t>9</w:t>
            </w:r>
          </w:p>
        </w:tc>
        <w:tc>
          <w:tcPr>
            <w:tcW w:w="2268" w:type="dxa"/>
            <w:tcBorders>
              <w:top w:val="single" w:sz="4" w:space="0" w:color="auto"/>
              <w:left w:val="single" w:sz="4" w:space="0" w:color="auto"/>
              <w:bottom w:val="single" w:sz="4" w:space="0" w:color="auto"/>
              <w:right w:val="single" w:sz="4" w:space="0" w:color="auto"/>
            </w:tcBorders>
          </w:tcPr>
          <w:p w14:paraId="28378F6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Доля педагогических работников системы общего, дополнительного и профессионального образова</w:t>
            </w:r>
            <w:r w:rsidRPr="003666DD">
              <w:rPr>
                <w:rFonts w:ascii="Times New Roman" w:hAnsi="Times New Roman" w:cs="Times New Roman"/>
                <w:sz w:val="22"/>
                <w:szCs w:val="22"/>
              </w:rPr>
              <w:lastRenderedPageBreak/>
              <w:t>ния, которые  повысили уровень профессионального мастерства в форматах непрерывного образования</w:t>
            </w:r>
          </w:p>
        </w:tc>
        <w:tc>
          <w:tcPr>
            <w:tcW w:w="1153" w:type="dxa"/>
            <w:tcBorders>
              <w:top w:val="single" w:sz="4" w:space="0" w:color="auto"/>
              <w:left w:val="single" w:sz="4" w:space="0" w:color="auto"/>
              <w:bottom w:val="single" w:sz="4" w:space="0" w:color="auto"/>
              <w:right w:val="single" w:sz="4" w:space="0" w:color="auto"/>
            </w:tcBorders>
          </w:tcPr>
          <w:p w14:paraId="768585AF"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проценты</w:t>
            </w:r>
          </w:p>
        </w:tc>
        <w:tc>
          <w:tcPr>
            <w:tcW w:w="1978" w:type="dxa"/>
            <w:tcBorders>
              <w:top w:val="single" w:sz="4" w:space="0" w:color="auto"/>
              <w:left w:val="single" w:sz="4" w:space="0" w:color="auto"/>
              <w:bottom w:val="single" w:sz="4" w:space="0" w:color="auto"/>
              <w:right w:val="single" w:sz="4" w:space="0" w:color="auto"/>
            </w:tcBorders>
          </w:tcPr>
          <w:p w14:paraId="7B6682E8"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показатель характеризует долю педагогических работников системы общего, дополни</w:t>
            </w:r>
            <w:r w:rsidRPr="003666DD">
              <w:rPr>
                <w:rFonts w:ascii="Times New Roman" w:hAnsi="Times New Roman" w:cs="Times New Roman"/>
                <w:sz w:val="22"/>
                <w:szCs w:val="22"/>
              </w:rPr>
              <w:lastRenderedPageBreak/>
              <w:t>тельного и профессионального образования, которые  повысили уровень профессионального мастерства в форматах непрерывного образования.</w:t>
            </w:r>
          </w:p>
        </w:tc>
        <w:tc>
          <w:tcPr>
            <w:tcW w:w="1264" w:type="dxa"/>
            <w:tcBorders>
              <w:top w:val="single" w:sz="4" w:space="0" w:color="auto"/>
              <w:left w:val="single" w:sz="4" w:space="0" w:color="auto"/>
              <w:bottom w:val="single" w:sz="4" w:space="0" w:color="auto"/>
              <w:right w:val="single" w:sz="4" w:space="0" w:color="auto"/>
            </w:tcBorders>
          </w:tcPr>
          <w:p w14:paraId="26B8F3B2"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1 раз в год</w:t>
            </w:r>
          </w:p>
        </w:tc>
        <w:tc>
          <w:tcPr>
            <w:tcW w:w="1701" w:type="dxa"/>
            <w:tcBorders>
              <w:top w:val="single" w:sz="4" w:space="0" w:color="auto"/>
              <w:left w:val="single" w:sz="4" w:space="0" w:color="auto"/>
              <w:bottom w:val="single" w:sz="4" w:space="0" w:color="auto"/>
              <w:right w:val="single" w:sz="4" w:space="0" w:color="auto"/>
            </w:tcBorders>
          </w:tcPr>
          <w:p w14:paraId="2069BF6B"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noProof/>
                <w:position w:val="-28"/>
                <w:sz w:val="22"/>
                <w:szCs w:val="22"/>
              </w:rPr>
              <w:drawing>
                <wp:inline distT="0" distB="0" distL="0" distR="0" wp14:anchorId="7FBC4440" wp14:editId="74934CA6">
                  <wp:extent cx="826770" cy="387985"/>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826770" cy="387985"/>
                          </a:xfrm>
                          <a:prstGeom prst="rect">
                            <a:avLst/>
                          </a:prstGeom>
                          <a:noFill/>
                          <a:ln>
                            <a:noFill/>
                          </a:ln>
                        </pic:spPr>
                      </pic:pic>
                    </a:graphicData>
                  </a:graphic>
                </wp:inline>
              </w:drawing>
            </w:r>
          </w:p>
        </w:tc>
        <w:tc>
          <w:tcPr>
            <w:tcW w:w="2409" w:type="dxa"/>
            <w:tcBorders>
              <w:top w:val="single" w:sz="4" w:space="0" w:color="auto"/>
              <w:left w:val="single" w:sz="4" w:space="0" w:color="auto"/>
              <w:bottom w:val="single" w:sz="4" w:space="0" w:color="auto"/>
              <w:right w:val="single" w:sz="4" w:space="0" w:color="auto"/>
            </w:tcBorders>
          </w:tcPr>
          <w:p w14:paraId="13E137DA" w14:textId="77777777" w:rsidR="0029465C" w:rsidRPr="003666DD" w:rsidRDefault="0029465C" w:rsidP="00E33004">
            <w:pPr>
              <w:pStyle w:val="afffa"/>
              <w:rPr>
                <w:rFonts w:ascii="Times New Roman" w:hAnsi="Times New Roman" w:cs="Times New Roman"/>
                <w:sz w:val="22"/>
                <w:szCs w:val="22"/>
              </w:rPr>
            </w:pPr>
            <w:proofErr w:type="spellStart"/>
            <w:r w:rsidRPr="003666DD">
              <w:rPr>
                <w:rFonts w:ascii="Times New Roman" w:hAnsi="Times New Roman" w:cs="Times New Roman"/>
                <w:i/>
                <w:sz w:val="22"/>
                <w:szCs w:val="22"/>
              </w:rPr>
              <w:t>Дпк</w:t>
            </w:r>
            <w:proofErr w:type="spellEnd"/>
            <w:r w:rsidRPr="003666DD">
              <w:rPr>
                <w:rFonts w:ascii="Times New Roman" w:hAnsi="Times New Roman" w:cs="Times New Roman"/>
                <w:i/>
                <w:sz w:val="22"/>
                <w:szCs w:val="22"/>
              </w:rPr>
              <w:t xml:space="preserve"> </w:t>
            </w:r>
            <w:r w:rsidRPr="003666DD">
              <w:rPr>
                <w:rFonts w:ascii="Times New Roman" w:hAnsi="Times New Roman" w:cs="Times New Roman"/>
                <w:sz w:val="22"/>
                <w:szCs w:val="22"/>
              </w:rPr>
              <w:t>– доля педагогических работников системы общего, дополнительного и профессионального образова</w:t>
            </w:r>
            <w:r w:rsidRPr="003666DD">
              <w:rPr>
                <w:rFonts w:ascii="Times New Roman" w:hAnsi="Times New Roman" w:cs="Times New Roman"/>
                <w:sz w:val="22"/>
                <w:szCs w:val="22"/>
              </w:rPr>
              <w:lastRenderedPageBreak/>
              <w:t>ния, которые  повысили уровень профессионального мастерства в форматах непрерывного образования;</w:t>
            </w:r>
          </w:p>
          <w:p w14:paraId="422860B7" w14:textId="77777777" w:rsidR="0029465C" w:rsidRPr="003666DD" w:rsidRDefault="0029465C" w:rsidP="00E33004">
            <w:pPr>
              <w:pStyle w:val="afffa"/>
              <w:rPr>
                <w:rFonts w:ascii="Times New Roman" w:hAnsi="Times New Roman" w:cs="Times New Roman"/>
                <w:sz w:val="22"/>
                <w:szCs w:val="22"/>
              </w:rPr>
            </w:pPr>
            <w:proofErr w:type="spellStart"/>
            <w:r w:rsidRPr="003666DD">
              <w:rPr>
                <w:rFonts w:ascii="Times New Roman" w:hAnsi="Times New Roman" w:cs="Times New Roman"/>
                <w:i/>
                <w:sz w:val="22"/>
                <w:szCs w:val="22"/>
              </w:rPr>
              <w:t>Кпк</w:t>
            </w:r>
            <w:proofErr w:type="spellEnd"/>
            <w:r w:rsidRPr="003666DD">
              <w:rPr>
                <w:rFonts w:ascii="Times New Roman" w:hAnsi="Times New Roman" w:cs="Times New Roman"/>
                <w:i/>
                <w:sz w:val="22"/>
                <w:szCs w:val="22"/>
              </w:rPr>
              <w:t xml:space="preserve"> – </w:t>
            </w:r>
            <w:r w:rsidRPr="003666DD">
              <w:rPr>
                <w:rFonts w:ascii="Times New Roman" w:hAnsi="Times New Roman" w:cs="Times New Roman"/>
                <w:sz w:val="22"/>
                <w:szCs w:val="22"/>
              </w:rPr>
              <w:t>количество педагогических работников системы общего, дополнительного, которые  повысили уровень профессионального мастерства в форматах непрерывного образования;</w:t>
            </w:r>
          </w:p>
          <w:p w14:paraId="22132100" w14:textId="77777777" w:rsidR="0029465C" w:rsidRPr="003666DD" w:rsidRDefault="0029465C" w:rsidP="00E33004">
            <w:pPr>
              <w:pStyle w:val="afffa"/>
              <w:rPr>
                <w:rFonts w:ascii="Times New Roman" w:hAnsi="Times New Roman" w:cs="Times New Roman"/>
                <w:sz w:val="22"/>
                <w:szCs w:val="22"/>
              </w:rPr>
            </w:pPr>
            <w:proofErr w:type="spellStart"/>
            <w:r w:rsidRPr="003666DD">
              <w:rPr>
                <w:rFonts w:ascii="Times New Roman" w:hAnsi="Times New Roman" w:cs="Times New Roman"/>
                <w:i/>
                <w:sz w:val="22"/>
                <w:szCs w:val="22"/>
              </w:rPr>
              <w:t>Кпр</w:t>
            </w:r>
            <w:proofErr w:type="spellEnd"/>
            <w:r w:rsidRPr="003666DD">
              <w:rPr>
                <w:rFonts w:ascii="Times New Roman" w:hAnsi="Times New Roman" w:cs="Times New Roman"/>
                <w:i/>
                <w:sz w:val="22"/>
                <w:szCs w:val="22"/>
              </w:rPr>
              <w:t xml:space="preserve"> – </w:t>
            </w:r>
            <w:r w:rsidRPr="003666DD">
              <w:rPr>
                <w:rFonts w:ascii="Times New Roman" w:hAnsi="Times New Roman" w:cs="Times New Roman"/>
                <w:sz w:val="22"/>
                <w:szCs w:val="22"/>
              </w:rPr>
              <w:t>количество педагогических работников, постоянно работающих в муниципальных образовательных учреждениях</w:t>
            </w:r>
          </w:p>
        </w:tc>
        <w:tc>
          <w:tcPr>
            <w:tcW w:w="1134" w:type="dxa"/>
            <w:tcBorders>
              <w:top w:val="single" w:sz="4" w:space="0" w:color="auto"/>
              <w:left w:val="single" w:sz="4" w:space="0" w:color="auto"/>
              <w:bottom w:val="single" w:sz="4" w:space="0" w:color="auto"/>
              <w:right w:val="single" w:sz="4" w:space="0" w:color="auto"/>
            </w:tcBorders>
          </w:tcPr>
          <w:p w14:paraId="52E5D2A4"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 xml:space="preserve">3  </w:t>
            </w:r>
          </w:p>
        </w:tc>
        <w:tc>
          <w:tcPr>
            <w:tcW w:w="1559" w:type="dxa"/>
            <w:tcBorders>
              <w:top w:val="single" w:sz="4" w:space="0" w:color="auto"/>
              <w:left w:val="single" w:sz="4" w:space="0" w:color="auto"/>
              <w:bottom w:val="single" w:sz="4" w:space="0" w:color="auto"/>
              <w:right w:val="single" w:sz="4" w:space="0" w:color="auto"/>
            </w:tcBorders>
          </w:tcPr>
          <w:p w14:paraId="55CECF05"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данные управления образования мэрии, отчетность, предоставляемая </w:t>
            </w:r>
            <w:r w:rsidRPr="003666DD">
              <w:rPr>
                <w:rFonts w:ascii="Times New Roman" w:hAnsi="Times New Roman" w:cs="Times New Roman"/>
                <w:sz w:val="22"/>
                <w:szCs w:val="22"/>
              </w:rPr>
              <w:lastRenderedPageBreak/>
              <w:t>муниципальными образовательными учреждениями</w:t>
            </w:r>
          </w:p>
          <w:p w14:paraId="79E8CCCD"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ведомственный отчет К.07.1</w:t>
            </w:r>
          </w:p>
        </w:tc>
        <w:tc>
          <w:tcPr>
            <w:tcW w:w="1560" w:type="dxa"/>
            <w:tcBorders>
              <w:top w:val="single" w:sz="4" w:space="0" w:color="auto"/>
              <w:left w:val="single" w:sz="4" w:space="0" w:color="auto"/>
              <w:bottom w:val="single" w:sz="4" w:space="0" w:color="auto"/>
            </w:tcBorders>
          </w:tcPr>
          <w:p w14:paraId="7305DA71"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управление муниципальной службы и кадровой политики мэрии</w:t>
            </w:r>
          </w:p>
        </w:tc>
      </w:tr>
      <w:tr w:rsidR="0029465C" w:rsidRPr="003666DD" w14:paraId="3DA106B0" w14:textId="77777777" w:rsidTr="00E33004">
        <w:tc>
          <w:tcPr>
            <w:tcW w:w="709" w:type="dxa"/>
            <w:tcBorders>
              <w:top w:val="single" w:sz="4" w:space="0" w:color="auto"/>
              <w:bottom w:val="single" w:sz="4" w:space="0" w:color="auto"/>
              <w:right w:val="single" w:sz="4" w:space="0" w:color="auto"/>
            </w:tcBorders>
          </w:tcPr>
          <w:p w14:paraId="2CAD1B5D" w14:textId="77777777" w:rsidR="0029465C" w:rsidRPr="003666DD" w:rsidRDefault="0029465C" w:rsidP="00E33004">
            <w:pPr>
              <w:pStyle w:val="afffa"/>
              <w:jc w:val="center"/>
              <w:rPr>
                <w:rFonts w:ascii="Times New Roman" w:hAnsi="Times New Roman" w:cs="Times New Roman"/>
                <w:sz w:val="22"/>
                <w:szCs w:val="22"/>
                <w:lang w:val="en-US"/>
              </w:rPr>
            </w:pPr>
            <w:r w:rsidRPr="003666DD">
              <w:rPr>
                <w:rFonts w:ascii="Times New Roman" w:hAnsi="Times New Roman" w:cs="Times New Roman"/>
                <w:sz w:val="22"/>
                <w:szCs w:val="22"/>
              </w:rPr>
              <w:t>4.</w:t>
            </w:r>
            <w:r w:rsidRPr="003666DD">
              <w:rPr>
                <w:rFonts w:ascii="Times New Roman" w:hAnsi="Times New Roman" w:cs="Times New Roman"/>
                <w:sz w:val="22"/>
                <w:szCs w:val="22"/>
                <w:lang w:val="en-US"/>
              </w:rPr>
              <w:t>10</w:t>
            </w:r>
          </w:p>
        </w:tc>
        <w:tc>
          <w:tcPr>
            <w:tcW w:w="2268" w:type="dxa"/>
            <w:tcBorders>
              <w:top w:val="single" w:sz="4" w:space="0" w:color="auto"/>
              <w:left w:val="single" w:sz="4" w:space="0" w:color="auto"/>
              <w:bottom w:val="single" w:sz="4" w:space="0" w:color="auto"/>
              <w:right w:val="single" w:sz="4" w:space="0" w:color="auto"/>
            </w:tcBorders>
          </w:tcPr>
          <w:p w14:paraId="07FF8A77" w14:textId="77777777" w:rsidR="0029465C" w:rsidRPr="003666DD" w:rsidRDefault="0029465C" w:rsidP="00E33004">
            <w:pPr>
              <w:jc w:val="both"/>
              <w:rPr>
                <w:sz w:val="22"/>
                <w:szCs w:val="22"/>
              </w:rPr>
            </w:pPr>
            <w:r w:rsidRPr="003666DD">
              <w:rPr>
                <w:sz w:val="22"/>
                <w:szCs w:val="22"/>
              </w:rPr>
              <w:t xml:space="preserve">Доля учителей в возрасте до 35 лет вовлечены в различные формы поддержки и </w:t>
            </w:r>
            <w:r w:rsidRPr="003666DD">
              <w:rPr>
                <w:sz w:val="22"/>
                <w:szCs w:val="22"/>
              </w:rPr>
              <w:lastRenderedPageBreak/>
              <w:t>сопровождения в первые три года работы</w:t>
            </w:r>
          </w:p>
        </w:tc>
        <w:tc>
          <w:tcPr>
            <w:tcW w:w="1153" w:type="dxa"/>
            <w:tcBorders>
              <w:top w:val="single" w:sz="4" w:space="0" w:color="auto"/>
              <w:left w:val="single" w:sz="4" w:space="0" w:color="auto"/>
              <w:bottom w:val="single" w:sz="4" w:space="0" w:color="auto"/>
              <w:right w:val="single" w:sz="4" w:space="0" w:color="auto"/>
            </w:tcBorders>
          </w:tcPr>
          <w:p w14:paraId="716FBC3D"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проценты</w:t>
            </w:r>
          </w:p>
        </w:tc>
        <w:tc>
          <w:tcPr>
            <w:tcW w:w="1978" w:type="dxa"/>
            <w:tcBorders>
              <w:top w:val="single" w:sz="4" w:space="0" w:color="auto"/>
              <w:left w:val="single" w:sz="4" w:space="0" w:color="auto"/>
              <w:bottom w:val="single" w:sz="4" w:space="0" w:color="auto"/>
              <w:right w:val="single" w:sz="4" w:space="0" w:color="auto"/>
            </w:tcBorders>
          </w:tcPr>
          <w:p w14:paraId="6695552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показатель характеризует долю учителей в возрасте до 35 лет, которые вовлечены в </w:t>
            </w:r>
            <w:r w:rsidRPr="003666DD">
              <w:rPr>
                <w:rFonts w:ascii="Times New Roman" w:hAnsi="Times New Roman" w:cs="Times New Roman"/>
                <w:sz w:val="22"/>
                <w:szCs w:val="22"/>
              </w:rPr>
              <w:lastRenderedPageBreak/>
              <w:t>различные формы поддержки и сопровождения в первые три года работы, позволяет в динамике оценить результаты мероприятий, направленных на обеспечение системы образования молодыми специалистами</w:t>
            </w:r>
          </w:p>
        </w:tc>
        <w:tc>
          <w:tcPr>
            <w:tcW w:w="1264" w:type="dxa"/>
            <w:tcBorders>
              <w:top w:val="single" w:sz="4" w:space="0" w:color="auto"/>
              <w:left w:val="single" w:sz="4" w:space="0" w:color="auto"/>
              <w:bottom w:val="single" w:sz="4" w:space="0" w:color="auto"/>
              <w:right w:val="single" w:sz="4" w:space="0" w:color="auto"/>
            </w:tcBorders>
          </w:tcPr>
          <w:p w14:paraId="09F10068"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1 раз в год на 1 октября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7DA94894"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noProof/>
                <w:position w:val="-28"/>
                <w:sz w:val="22"/>
                <w:szCs w:val="22"/>
              </w:rPr>
              <w:drawing>
                <wp:inline distT="0" distB="0" distL="0" distR="0" wp14:anchorId="51F070D1" wp14:editId="1024ED27">
                  <wp:extent cx="812165" cy="43180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812165" cy="431800"/>
                          </a:xfrm>
                          <a:prstGeom prst="rect">
                            <a:avLst/>
                          </a:prstGeom>
                          <a:noFill/>
                          <a:ln>
                            <a:noFill/>
                          </a:ln>
                        </pic:spPr>
                      </pic:pic>
                    </a:graphicData>
                  </a:graphic>
                </wp:inline>
              </w:drawing>
            </w:r>
          </w:p>
        </w:tc>
        <w:tc>
          <w:tcPr>
            <w:tcW w:w="2409" w:type="dxa"/>
            <w:tcBorders>
              <w:top w:val="single" w:sz="4" w:space="0" w:color="auto"/>
              <w:left w:val="single" w:sz="4" w:space="0" w:color="auto"/>
              <w:bottom w:val="single" w:sz="4" w:space="0" w:color="auto"/>
              <w:right w:val="single" w:sz="4" w:space="0" w:color="auto"/>
            </w:tcBorders>
          </w:tcPr>
          <w:p w14:paraId="62525BD0" w14:textId="77777777" w:rsidR="0029465C" w:rsidRPr="003666DD" w:rsidRDefault="0029465C" w:rsidP="00E33004">
            <w:pPr>
              <w:pStyle w:val="afffa"/>
              <w:rPr>
                <w:rFonts w:ascii="Times New Roman" w:hAnsi="Times New Roman" w:cs="Times New Roman"/>
                <w:sz w:val="22"/>
                <w:szCs w:val="22"/>
              </w:rPr>
            </w:pPr>
            <w:proofErr w:type="spellStart"/>
            <w:r w:rsidRPr="003666DD">
              <w:rPr>
                <w:rFonts w:ascii="Times New Roman" w:hAnsi="Times New Roman" w:cs="Times New Roman"/>
                <w:i/>
                <w:sz w:val="22"/>
                <w:szCs w:val="22"/>
              </w:rPr>
              <w:t>Дмп</w:t>
            </w:r>
            <w:proofErr w:type="spellEnd"/>
            <w:r w:rsidRPr="003666DD">
              <w:rPr>
                <w:rFonts w:ascii="Times New Roman" w:hAnsi="Times New Roman" w:cs="Times New Roman"/>
                <w:sz w:val="22"/>
                <w:szCs w:val="22"/>
              </w:rPr>
              <w:t>– доля учителей в возрасте до 35 лет, которые вовлечены в различные формы под</w:t>
            </w:r>
            <w:r w:rsidRPr="003666DD">
              <w:rPr>
                <w:rFonts w:ascii="Times New Roman" w:hAnsi="Times New Roman" w:cs="Times New Roman"/>
                <w:sz w:val="22"/>
                <w:szCs w:val="22"/>
              </w:rPr>
              <w:lastRenderedPageBreak/>
              <w:t>держки и сопровождения в первые три года работы;</w:t>
            </w:r>
          </w:p>
          <w:p w14:paraId="0C9912C2" w14:textId="77777777" w:rsidR="0029465C" w:rsidRPr="003666DD" w:rsidRDefault="0029465C" w:rsidP="00E33004">
            <w:pPr>
              <w:pStyle w:val="afffa"/>
              <w:rPr>
                <w:rFonts w:ascii="Times New Roman" w:hAnsi="Times New Roman" w:cs="Times New Roman"/>
                <w:sz w:val="22"/>
                <w:szCs w:val="22"/>
              </w:rPr>
            </w:pPr>
            <w:proofErr w:type="spellStart"/>
            <w:r w:rsidRPr="003666DD">
              <w:rPr>
                <w:rFonts w:ascii="Times New Roman" w:hAnsi="Times New Roman" w:cs="Times New Roman"/>
                <w:i/>
                <w:sz w:val="22"/>
                <w:szCs w:val="22"/>
              </w:rPr>
              <w:t>Мп</w:t>
            </w:r>
            <w:proofErr w:type="spellEnd"/>
            <w:r w:rsidRPr="003666DD">
              <w:rPr>
                <w:rFonts w:ascii="Times New Roman" w:hAnsi="Times New Roman" w:cs="Times New Roman"/>
                <w:i/>
                <w:sz w:val="22"/>
                <w:szCs w:val="22"/>
              </w:rPr>
              <w:t xml:space="preserve"> – </w:t>
            </w:r>
            <w:r w:rsidRPr="003666DD">
              <w:rPr>
                <w:rFonts w:ascii="Times New Roman" w:hAnsi="Times New Roman" w:cs="Times New Roman"/>
                <w:sz w:val="22"/>
                <w:szCs w:val="22"/>
              </w:rPr>
              <w:t>количество учителей в возрасте до 35 лет, которые вовлечены в различные формы поддержки и сопровождения в первые три года работы;</w:t>
            </w:r>
          </w:p>
          <w:p w14:paraId="677147EF" w14:textId="77777777" w:rsidR="0029465C" w:rsidRPr="003666DD" w:rsidRDefault="0029465C" w:rsidP="00E33004">
            <w:pPr>
              <w:pStyle w:val="afffa"/>
              <w:rPr>
                <w:rFonts w:ascii="Times New Roman" w:hAnsi="Times New Roman" w:cs="Times New Roman"/>
                <w:sz w:val="22"/>
                <w:szCs w:val="22"/>
              </w:rPr>
            </w:pPr>
            <w:proofErr w:type="spellStart"/>
            <w:r w:rsidRPr="003666DD">
              <w:rPr>
                <w:rFonts w:ascii="Times New Roman" w:hAnsi="Times New Roman" w:cs="Times New Roman"/>
                <w:i/>
                <w:sz w:val="22"/>
                <w:szCs w:val="22"/>
              </w:rPr>
              <w:t>Кпр</w:t>
            </w:r>
            <w:proofErr w:type="spellEnd"/>
            <w:r w:rsidRPr="003666DD">
              <w:rPr>
                <w:rFonts w:ascii="Times New Roman" w:hAnsi="Times New Roman" w:cs="Times New Roman"/>
                <w:i/>
                <w:sz w:val="22"/>
                <w:szCs w:val="22"/>
              </w:rPr>
              <w:t xml:space="preserve"> – </w:t>
            </w:r>
            <w:r w:rsidRPr="003666DD">
              <w:rPr>
                <w:rFonts w:ascii="Times New Roman" w:hAnsi="Times New Roman" w:cs="Times New Roman"/>
                <w:sz w:val="22"/>
                <w:szCs w:val="22"/>
              </w:rPr>
              <w:t>количество учителей в возрасте до 35 лет, постоянно работающих в муниципальных образовательных учреждениях</w:t>
            </w:r>
          </w:p>
        </w:tc>
        <w:tc>
          <w:tcPr>
            <w:tcW w:w="1134" w:type="dxa"/>
            <w:tcBorders>
              <w:top w:val="single" w:sz="4" w:space="0" w:color="auto"/>
              <w:left w:val="single" w:sz="4" w:space="0" w:color="auto"/>
              <w:bottom w:val="single" w:sz="4" w:space="0" w:color="auto"/>
              <w:right w:val="single" w:sz="4" w:space="0" w:color="auto"/>
            </w:tcBorders>
          </w:tcPr>
          <w:p w14:paraId="7FE18326"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 xml:space="preserve">3  </w:t>
            </w:r>
          </w:p>
        </w:tc>
        <w:tc>
          <w:tcPr>
            <w:tcW w:w="1559" w:type="dxa"/>
            <w:tcBorders>
              <w:top w:val="single" w:sz="4" w:space="0" w:color="auto"/>
              <w:left w:val="single" w:sz="4" w:space="0" w:color="auto"/>
              <w:bottom w:val="single" w:sz="4" w:space="0" w:color="auto"/>
              <w:right w:val="single" w:sz="4" w:space="0" w:color="auto"/>
            </w:tcBorders>
          </w:tcPr>
          <w:p w14:paraId="09713528"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управления образования мэрии, отчет</w:t>
            </w:r>
            <w:r w:rsidRPr="003666DD">
              <w:rPr>
                <w:rFonts w:ascii="Times New Roman" w:hAnsi="Times New Roman" w:cs="Times New Roman"/>
                <w:sz w:val="22"/>
                <w:szCs w:val="22"/>
              </w:rPr>
              <w:lastRenderedPageBreak/>
              <w:t>ность, предоставляемая муниципальными образовательными учреждениями</w:t>
            </w:r>
          </w:p>
          <w:p w14:paraId="5710E5D2"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ведомственный отчет К.07.1</w:t>
            </w:r>
          </w:p>
        </w:tc>
        <w:tc>
          <w:tcPr>
            <w:tcW w:w="1560" w:type="dxa"/>
            <w:tcBorders>
              <w:top w:val="single" w:sz="4" w:space="0" w:color="auto"/>
              <w:left w:val="single" w:sz="4" w:space="0" w:color="auto"/>
              <w:bottom w:val="single" w:sz="4" w:space="0" w:color="auto"/>
            </w:tcBorders>
          </w:tcPr>
          <w:p w14:paraId="3E4D7C2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управление муниципальной службы и кадровой политики мэрии</w:t>
            </w:r>
          </w:p>
        </w:tc>
      </w:tr>
      <w:tr w:rsidR="0029465C" w:rsidRPr="003666DD" w14:paraId="1CCFD4B5" w14:textId="77777777" w:rsidTr="00E33004">
        <w:tc>
          <w:tcPr>
            <w:tcW w:w="709" w:type="dxa"/>
            <w:tcBorders>
              <w:top w:val="single" w:sz="4" w:space="0" w:color="auto"/>
              <w:bottom w:val="single" w:sz="4" w:space="0" w:color="auto"/>
              <w:right w:val="single" w:sz="4" w:space="0" w:color="auto"/>
            </w:tcBorders>
          </w:tcPr>
          <w:p w14:paraId="658A66F3" w14:textId="77777777" w:rsidR="0029465C" w:rsidRPr="003666DD" w:rsidRDefault="0029465C" w:rsidP="00E33004">
            <w:pPr>
              <w:pStyle w:val="afffa"/>
              <w:jc w:val="center"/>
              <w:rPr>
                <w:rFonts w:ascii="Times New Roman" w:hAnsi="Times New Roman" w:cs="Times New Roman"/>
                <w:sz w:val="22"/>
                <w:szCs w:val="22"/>
                <w:lang w:val="en-US"/>
              </w:rPr>
            </w:pPr>
            <w:r w:rsidRPr="003666DD">
              <w:rPr>
                <w:rFonts w:ascii="Times New Roman" w:hAnsi="Times New Roman" w:cs="Times New Roman"/>
                <w:sz w:val="22"/>
                <w:szCs w:val="22"/>
              </w:rPr>
              <w:t>5.</w:t>
            </w:r>
            <w:r w:rsidRPr="003666DD">
              <w:rPr>
                <w:rFonts w:ascii="Times New Roman" w:hAnsi="Times New Roman" w:cs="Times New Roman"/>
                <w:sz w:val="22"/>
                <w:szCs w:val="22"/>
                <w:lang w:val="en-US"/>
              </w:rPr>
              <w:t>1</w:t>
            </w:r>
          </w:p>
        </w:tc>
        <w:tc>
          <w:tcPr>
            <w:tcW w:w="2268" w:type="dxa"/>
            <w:tcBorders>
              <w:top w:val="single" w:sz="4" w:space="0" w:color="auto"/>
              <w:left w:val="single" w:sz="4" w:space="0" w:color="auto"/>
              <w:bottom w:val="single" w:sz="4" w:space="0" w:color="auto"/>
              <w:right w:val="single" w:sz="4" w:space="0" w:color="auto"/>
            </w:tcBorders>
          </w:tcPr>
          <w:p w14:paraId="099C7064" w14:textId="77777777" w:rsidR="0029465C" w:rsidRPr="003666DD" w:rsidRDefault="0029465C" w:rsidP="00E33004">
            <w:pPr>
              <w:pStyle w:val="24"/>
              <w:spacing w:after="0" w:line="240" w:lineRule="auto"/>
              <w:ind w:left="0"/>
              <w:jc w:val="both"/>
              <w:rPr>
                <w:sz w:val="22"/>
                <w:szCs w:val="22"/>
              </w:rPr>
            </w:pPr>
            <w:r w:rsidRPr="003666DD">
              <w:rPr>
                <w:sz w:val="22"/>
                <w:szCs w:val="22"/>
              </w:rPr>
              <w:t>Доля образовательных учреждений, в которых проведены текущие ремонты и работы по благоустройству территорий  в соответствии с финансированием</w:t>
            </w:r>
          </w:p>
        </w:tc>
        <w:tc>
          <w:tcPr>
            <w:tcW w:w="1153" w:type="dxa"/>
            <w:vMerge w:val="restart"/>
            <w:tcBorders>
              <w:top w:val="single" w:sz="4" w:space="0" w:color="auto"/>
              <w:left w:val="single" w:sz="4" w:space="0" w:color="auto"/>
              <w:right w:val="single" w:sz="4" w:space="0" w:color="auto"/>
            </w:tcBorders>
          </w:tcPr>
          <w:p w14:paraId="51906652"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vMerge w:val="restart"/>
            <w:tcBorders>
              <w:top w:val="single" w:sz="4" w:space="0" w:color="auto"/>
              <w:left w:val="single" w:sz="4" w:space="0" w:color="auto"/>
              <w:right w:val="single" w:sz="4" w:space="0" w:color="auto"/>
            </w:tcBorders>
          </w:tcPr>
          <w:p w14:paraId="2BB24842"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Показатель характеризует долю учреждений, в которых  про-ведены текущие ремонты в соответствии с финансированием </w:t>
            </w:r>
            <w:r w:rsidRPr="003666DD">
              <w:rPr>
                <w:rFonts w:ascii="Times New Roman" w:hAnsi="Times New Roman" w:cs="Times New Roman"/>
                <w:sz w:val="22"/>
                <w:szCs w:val="22"/>
              </w:rPr>
              <w:lastRenderedPageBreak/>
              <w:t xml:space="preserve">(без учета образовательных учреждений, в которых выполнены мероприятия по созданию универсальной </w:t>
            </w:r>
            <w:proofErr w:type="spellStart"/>
            <w:r w:rsidRPr="003666DD">
              <w:rPr>
                <w:rFonts w:ascii="Times New Roman" w:hAnsi="Times New Roman" w:cs="Times New Roman"/>
                <w:sz w:val="22"/>
                <w:szCs w:val="22"/>
              </w:rPr>
              <w:t>безбарьерной</w:t>
            </w:r>
            <w:proofErr w:type="spellEnd"/>
            <w:r w:rsidRPr="003666DD">
              <w:rPr>
                <w:rFonts w:ascii="Times New Roman" w:hAnsi="Times New Roman" w:cs="Times New Roman"/>
                <w:sz w:val="22"/>
                <w:szCs w:val="22"/>
              </w:rPr>
              <w:t xml:space="preserve"> среды).</w:t>
            </w:r>
          </w:p>
        </w:tc>
        <w:tc>
          <w:tcPr>
            <w:tcW w:w="1264" w:type="dxa"/>
            <w:vMerge w:val="restart"/>
            <w:tcBorders>
              <w:top w:val="single" w:sz="4" w:space="0" w:color="auto"/>
              <w:left w:val="single" w:sz="4" w:space="0" w:color="auto"/>
              <w:right w:val="single" w:sz="4" w:space="0" w:color="auto"/>
            </w:tcBorders>
          </w:tcPr>
          <w:p w14:paraId="718AD81A"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Периодичность сбора данных:  еже-годно</w:t>
            </w:r>
          </w:p>
        </w:tc>
        <w:tc>
          <w:tcPr>
            <w:tcW w:w="1701" w:type="dxa"/>
            <w:tcBorders>
              <w:top w:val="single" w:sz="4" w:space="0" w:color="auto"/>
              <w:left w:val="single" w:sz="4" w:space="0" w:color="auto"/>
              <w:bottom w:val="single" w:sz="4" w:space="0" w:color="auto"/>
              <w:right w:val="single" w:sz="4" w:space="0" w:color="auto"/>
            </w:tcBorders>
          </w:tcPr>
          <w:p w14:paraId="76914C43" w14:textId="77777777" w:rsidR="0029465C" w:rsidRPr="003666DD" w:rsidRDefault="0029465C" w:rsidP="00E33004">
            <w:pPr>
              <w:tabs>
                <w:tab w:val="num" w:pos="0"/>
              </w:tabs>
              <w:jc w:val="center"/>
              <w:rPr>
                <w:sz w:val="22"/>
                <w:szCs w:val="22"/>
              </w:rPr>
            </w:pPr>
          </w:p>
        </w:tc>
        <w:tc>
          <w:tcPr>
            <w:tcW w:w="2409" w:type="dxa"/>
            <w:tcBorders>
              <w:top w:val="single" w:sz="4" w:space="0" w:color="auto"/>
              <w:left w:val="single" w:sz="4" w:space="0" w:color="auto"/>
              <w:bottom w:val="single" w:sz="4" w:space="0" w:color="auto"/>
              <w:right w:val="single" w:sz="4" w:space="0" w:color="auto"/>
            </w:tcBorders>
          </w:tcPr>
          <w:p w14:paraId="3F27990E" w14:textId="77777777" w:rsidR="0029465C" w:rsidRPr="003666DD" w:rsidRDefault="0029465C" w:rsidP="00E33004">
            <w:pPr>
              <w:tabs>
                <w:tab w:val="num" w:pos="0"/>
              </w:tabs>
              <w:suppressAutoHyphens/>
              <w:ind w:firstLine="33"/>
              <w:rPr>
                <w:sz w:val="22"/>
                <w:szCs w:val="22"/>
              </w:rPr>
            </w:pPr>
          </w:p>
        </w:tc>
        <w:tc>
          <w:tcPr>
            <w:tcW w:w="1134" w:type="dxa"/>
            <w:vMerge w:val="restart"/>
            <w:tcBorders>
              <w:top w:val="single" w:sz="4" w:space="0" w:color="auto"/>
              <w:left w:val="single" w:sz="4" w:space="0" w:color="auto"/>
              <w:bottom w:val="single" w:sz="4" w:space="0" w:color="auto"/>
              <w:right w:val="single" w:sz="4" w:space="0" w:color="auto"/>
            </w:tcBorders>
          </w:tcPr>
          <w:p w14:paraId="6D278B85"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3  </w:t>
            </w:r>
          </w:p>
        </w:tc>
        <w:tc>
          <w:tcPr>
            <w:tcW w:w="1559" w:type="dxa"/>
            <w:vMerge w:val="restart"/>
            <w:tcBorders>
              <w:top w:val="single" w:sz="4" w:space="0" w:color="auto"/>
              <w:left w:val="single" w:sz="4" w:space="0" w:color="auto"/>
              <w:right w:val="single" w:sz="4" w:space="0" w:color="auto"/>
            </w:tcBorders>
          </w:tcPr>
          <w:p w14:paraId="21205A90"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МАУ «ЦКО»</w:t>
            </w:r>
          </w:p>
        </w:tc>
        <w:tc>
          <w:tcPr>
            <w:tcW w:w="1560" w:type="dxa"/>
            <w:vMerge w:val="restart"/>
            <w:tcBorders>
              <w:top w:val="single" w:sz="4" w:space="0" w:color="auto"/>
              <w:left w:val="single" w:sz="4" w:space="0" w:color="auto"/>
            </w:tcBorders>
          </w:tcPr>
          <w:p w14:paraId="713F19DB"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МАУ «ЦКО»</w:t>
            </w:r>
          </w:p>
        </w:tc>
      </w:tr>
      <w:tr w:rsidR="0029465C" w:rsidRPr="003666DD" w14:paraId="6F1CEFC9" w14:textId="77777777" w:rsidTr="00E33004">
        <w:tc>
          <w:tcPr>
            <w:tcW w:w="709" w:type="dxa"/>
            <w:tcBorders>
              <w:top w:val="single" w:sz="4" w:space="0" w:color="auto"/>
              <w:bottom w:val="single" w:sz="4" w:space="0" w:color="auto"/>
              <w:right w:val="single" w:sz="4" w:space="0" w:color="auto"/>
            </w:tcBorders>
          </w:tcPr>
          <w:p w14:paraId="6C1FD7D4" w14:textId="77777777" w:rsidR="0029465C" w:rsidRPr="003666DD" w:rsidRDefault="0029465C" w:rsidP="00E33004">
            <w:pPr>
              <w:pStyle w:val="afffa"/>
              <w:jc w:val="center"/>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CA7C313" w14:textId="77777777" w:rsidR="0029465C" w:rsidRPr="003666DD" w:rsidRDefault="0029465C" w:rsidP="00E33004">
            <w:pPr>
              <w:tabs>
                <w:tab w:val="num" w:pos="0"/>
              </w:tabs>
              <w:suppressAutoHyphens/>
              <w:ind w:firstLine="567"/>
              <w:jc w:val="both"/>
              <w:rPr>
                <w:sz w:val="22"/>
                <w:szCs w:val="22"/>
              </w:rPr>
            </w:pPr>
            <w:r w:rsidRPr="003666DD">
              <w:rPr>
                <w:sz w:val="22"/>
                <w:szCs w:val="22"/>
              </w:rPr>
              <w:t>- детские сады</w:t>
            </w:r>
          </w:p>
        </w:tc>
        <w:tc>
          <w:tcPr>
            <w:tcW w:w="1153" w:type="dxa"/>
            <w:vMerge/>
            <w:tcBorders>
              <w:left w:val="single" w:sz="4" w:space="0" w:color="auto"/>
              <w:right w:val="single" w:sz="4" w:space="0" w:color="auto"/>
            </w:tcBorders>
          </w:tcPr>
          <w:p w14:paraId="6AF36879" w14:textId="77777777" w:rsidR="0029465C" w:rsidRPr="003666DD" w:rsidRDefault="0029465C" w:rsidP="00E33004">
            <w:pPr>
              <w:pStyle w:val="afffa"/>
              <w:rPr>
                <w:rFonts w:ascii="Times New Roman" w:hAnsi="Times New Roman" w:cs="Times New Roman"/>
                <w:sz w:val="22"/>
                <w:szCs w:val="22"/>
              </w:rPr>
            </w:pPr>
          </w:p>
        </w:tc>
        <w:tc>
          <w:tcPr>
            <w:tcW w:w="1978" w:type="dxa"/>
            <w:vMerge/>
            <w:tcBorders>
              <w:left w:val="single" w:sz="4" w:space="0" w:color="auto"/>
              <w:right w:val="single" w:sz="4" w:space="0" w:color="auto"/>
            </w:tcBorders>
          </w:tcPr>
          <w:p w14:paraId="16FBC91E" w14:textId="77777777" w:rsidR="0029465C" w:rsidRPr="003666DD" w:rsidRDefault="0029465C" w:rsidP="00E33004">
            <w:pPr>
              <w:pStyle w:val="afffa"/>
              <w:rPr>
                <w:rFonts w:ascii="Times New Roman" w:hAnsi="Times New Roman" w:cs="Times New Roman"/>
                <w:sz w:val="22"/>
                <w:szCs w:val="22"/>
              </w:rPr>
            </w:pPr>
          </w:p>
        </w:tc>
        <w:tc>
          <w:tcPr>
            <w:tcW w:w="1264" w:type="dxa"/>
            <w:vMerge/>
            <w:tcBorders>
              <w:left w:val="single" w:sz="4" w:space="0" w:color="auto"/>
              <w:right w:val="single" w:sz="4" w:space="0" w:color="auto"/>
            </w:tcBorders>
          </w:tcPr>
          <w:p w14:paraId="545F51BF" w14:textId="77777777" w:rsidR="0029465C" w:rsidRPr="003666DD" w:rsidRDefault="0029465C" w:rsidP="00E33004">
            <w:pPr>
              <w:pStyle w:val="afffa"/>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7D00206" w14:textId="77777777" w:rsidR="0029465C" w:rsidRPr="003666DD" w:rsidRDefault="0029465C" w:rsidP="00E33004">
            <w:pPr>
              <w:tabs>
                <w:tab w:val="num" w:pos="0"/>
              </w:tabs>
              <w:jc w:val="center"/>
              <w:rPr>
                <w:sz w:val="22"/>
                <w:szCs w:val="22"/>
              </w:rPr>
            </w:pPr>
            <w:r w:rsidRPr="003666DD">
              <w:rPr>
                <w:position w:val="-24"/>
                <w:sz w:val="22"/>
                <w:szCs w:val="22"/>
              </w:rPr>
              <w:object w:dxaOrig="1335" w:dyaOrig="720" w14:anchorId="73AAA1DE">
                <v:shape id="_x0000_i1108" type="#_x0000_t75" style="width:57.15pt;height:36pt" o:ole="">
                  <v:imagedata r:id="rId29" o:title=""/>
                </v:shape>
                <o:OLEObject Type="Embed" ProgID="Equation.3" ShapeID="_x0000_i1108" DrawAspect="Content" ObjectID="_1761055098" r:id="rId129"/>
              </w:object>
            </w:r>
            <w:r w:rsidRPr="003666DD">
              <w:rPr>
                <w:sz w:val="22"/>
                <w:szCs w:val="22"/>
              </w:rPr>
              <w:t>%</w:t>
            </w:r>
          </w:p>
          <w:p w14:paraId="31EA80C3" w14:textId="77777777" w:rsidR="0029465C" w:rsidRPr="003666DD" w:rsidRDefault="0029465C" w:rsidP="00E33004">
            <w:pPr>
              <w:pStyle w:val="afffa"/>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tcPr>
          <w:p w14:paraId="0C5A97DA" w14:textId="77777777" w:rsidR="0029465C" w:rsidRPr="003666DD" w:rsidRDefault="0029465C" w:rsidP="00E33004">
            <w:pPr>
              <w:tabs>
                <w:tab w:val="num" w:pos="0"/>
              </w:tabs>
              <w:ind w:firstLine="33"/>
              <w:rPr>
                <w:sz w:val="22"/>
                <w:szCs w:val="22"/>
              </w:rPr>
            </w:pPr>
            <w:r w:rsidRPr="003666DD">
              <w:rPr>
                <w:sz w:val="22"/>
                <w:szCs w:val="22"/>
                <w:lang w:val="en-US"/>
              </w:rPr>
              <w:t>Y</w:t>
            </w:r>
            <w:r w:rsidRPr="003666DD">
              <w:rPr>
                <w:sz w:val="22"/>
                <w:szCs w:val="22"/>
              </w:rPr>
              <w:t xml:space="preserve"> - доля дошкольных учреждений, в которых проведены текущие ремонты в соответствии с финансированием; </w:t>
            </w:r>
          </w:p>
          <w:p w14:paraId="0A8045F6" w14:textId="77777777" w:rsidR="0029465C" w:rsidRPr="003666DD" w:rsidRDefault="0029465C" w:rsidP="00E33004">
            <w:pPr>
              <w:tabs>
                <w:tab w:val="num" w:pos="0"/>
              </w:tabs>
              <w:ind w:firstLine="33"/>
              <w:rPr>
                <w:i/>
                <w:sz w:val="22"/>
                <w:szCs w:val="22"/>
              </w:rPr>
            </w:pPr>
            <w:r w:rsidRPr="003666DD">
              <w:rPr>
                <w:sz w:val="22"/>
                <w:szCs w:val="22"/>
                <w:lang w:val="en-US"/>
              </w:rPr>
              <w:t>X</w:t>
            </w:r>
            <w:r w:rsidRPr="003666DD">
              <w:rPr>
                <w:sz w:val="22"/>
                <w:szCs w:val="22"/>
              </w:rPr>
              <w:t xml:space="preserve"> – количество дошкольных учреждений, в которых проведены текущие ремонты в соответствии с финансированием;</w:t>
            </w:r>
          </w:p>
          <w:p w14:paraId="7608B7F2" w14:textId="77777777" w:rsidR="0029465C" w:rsidRPr="003666DD" w:rsidRDefault="0029465C" w:rsidP="00E33004">
            <w:pPr>
              <w:rPr>
                <w:sz w:val="22"/>
                <w:szCs w:val="22"/>
                <w:lang w:eastAsia="en-US"/>
              </w:rPr>
            </w:pPr>
            <w:r w:rsidRPr="003666DD">
              <w:rPr>
                <w:i/>
                <w:sz w:val="22"/>
                <w:szCs w:val="22"/>
                <w:lang w:val="en-US"/>
              </w:rPr>
              <w:t>N</w:t>
            </w:r>
            <w:r w:rsidRPr="003666DD">
              <w:rPr>
                <w:i/>
                <w:sz w:val="22"/>
                <w:szCs w:val="22"/>
              </w:rPr>
              <w:t xml:space="preserve"> –</w:t>
            </w:r>
            <w:r w:rsidRPr="003666DD">
              <w:rPr>
                <w:sz w:val="22"/>
                <w:szCs w:val="22"/>
              </w:rPr>
              <w:t>общее количество дошкольных учреждений</w:t>
            </w:r>
          </w:p>
        </w:tc>
        <w:tc>
          <w:tcPr>
            <w:tcW w:w="1134" w:type="dxa"/>
            <w:vMerge/>
            <w:tcBorders>
              <w:left w:val="single" w:sz="4" w:space="0" w:color="auto"/>
              <w:right w:val="single" w:sz="4" w:space="0" w:color="auto"/>
            </w:tcBorders>
          </w:tcPr>
          <w:p w14:paraId="4785A6FD" w14:textId="77777777" w:rsidR="0029465C" w:rsidRPr="003666DD" w:rsidRDefault="0029465C" w:rsidP="00E33004">
            <w:pPr>
              <w:pStyle w:val="afffa"/>
              <w:rPr>
                <w:rFonts w:ascii="Times New Roman" w:hAnsi="Times New Roman" w:cs="Times New Roman"/>
                <w:sz w:val="22"/>
                <w:szCs w:val="22"/>
              </w:rPr>
            </w:pPr>
          </w:p>
        </w:tc>
        <w:tc>
          <w:tcPr>
            <w:tcW w:w="1559" w:type="dxa"/>
            <w:vMerge/>
            <w:tcBorders>
              <w:left w:val="single" w:sz="4" w:space="0" w:color="auto"/>
              <w:right w:val="single" w:sz="4" w:space="0" w:color="auto"/>
            </w:tcBorders>
          </w:tcPr>
          <w:p w14:paraId="6D641D49" w14:textId="77777777" w:rsidR="0029465C" w:rsidRPr="003666DD" w:rsidRDefault="0029465C" w:rsidP="00E33004">
            <w:pPr>
              <w:pStyle w:val="afffa"/>
              <w:rPr>
                <w:rFonts w:ascii="Times New Roman" w:hAnsi="Times New Roman" w:cs="Times New Roman"/>
                <w:sz w:val="22"/>
                <w:szCs w:val="22"/>
              </w:rPr>
            </w:pPr>
          </w:p>
        </w:tc>
        <w:tc>
          <w:tcPr>
            <w:tcW w:w="1560" w:type="dxa"/>
            <w:vMerge/>
            <w:tcBorders>
              <w:left w:val="single" w:sz="4" w:space="0" w:color="auto"/>
            </w:tcBorders>
          </w:tcPr>
          <w:p w14:paraId="34C47082" w14:textId="77777777" w:rsidR="0029465C" w:rsidRPr="003666DD" w:rsidRDefault="0029465C" w:rsidP="00E33004">
            <w:pPr>
              <w:pStyle w:val="afffa"/>
              <w:rPr>
                <w:rFonts w:ascii="Times New Roman" w:hAnsi="Times New Roman" w:cs="Times New Roman"/>
                <w:sz w:val="22"/>
                <w:szCs w:val="22"/>
              </w:rPr>
            </w:pPr>
          </w:p>
        </w:tc>
      </w:tr>
      <w:tr w:rsidR="0029465C" w:rsidRPr="003666DD" w14:paraId="3CEFB19C" w14:textId="77777777" w:rsidTr="00E33004">
        <w:tc>
          <w:tcPr>
            <w:tcW w:w="709" w:type="dxa"/>
            <w:tcBorders>
              <w:top w:val="single" w:sz="4" w:space="0" w:color="auto"/>
              <w:bottom w:val="single" w:sz="4" w:space="0" w:color="auto"/>
              <w:right w:val="single" w:sz="4" w:space="0" w:color="auto"/>
            </w:tcBorders>
          </w:tcPr>
          <w:p w14:paraId="4427D394" w14:textId="77777777" w:rsidR="0029465C" w:rsidRPr="003666DD" w:rsidRDefault="0029465C" w:rsidP="00E33004">
            <w:pPr>
              <w:pStyle w:val="afffa"/>
              <w:jc w:val="center"/>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6EC9B6C" w14:textId="77777777" w:rsidR="0029465C" w:rsidRPr="003666DD" w:rsidRDefault="0029465C" w:rsidP="00E33004">
            <w:pPr>
              <w:pStyle w:val="24"/>
              <w:tabs>
                <w:tab w:val="left" w:pos="709"/>
              </w:tabs>
              <w:spacing w:after="0" w:line="240" w:lineRule="auto"/>
              <w:ind w:left="0" w:firstLine="567"/>
              <w:jc w:val="both"/>
              <w:rPr>
                <w:sz w:val="22"/>
                <w:szCs w:val="22"/>
              </w:rPr>
            </w:pPr>
            <w:r w:rsidRPr="003666DD">
              <w:rPr>
                <w:sz w:val="22"/>
                <w:szCs w:val="22"/>
              </w:rPr>
              <w:t>- общеобразовательные школы</w:t>
            </w:r>
          </w:p>
        </w:tc>
        <w:tc>
          <w:tcPr>
            <w:tcW w:w="1153" w:type="dxa"/>
            <w:vMerge/>
            <w:tcBorders>
              <w:left w:val="single" w:sz="4" w:space="0" w:color="auto"/>
              <w:right w:val="single" w:sz="4" w:space="0" w:color="auto"/>
            </w:tcBorders>
          </w:tcPr>
          <w:p w14:paraId="7E136316" w14:textId="77777777" w:rsidR="0029465C" w:rsidRPr="003666DD" w:rsidRDefault="0029465C" w:rsidP="00E33004">
            <w:pPr>
              <w:pStyle w:val="afffa"/>
              <w:rPr>
                <w:rFonts w:ascii="Times New Roman" w:hAnsi="Times New Roman" w:cs="Times New Roman"/>
                <w:sz w:val="22"/>
                <w:szCs w:val="22"/>
              </w:rPr>
            </w:pPr>
          </w:p>
        </w:tc>
        <w:tc>
          <w:tcPr>
            <w:tcW w:w="1978" w:type="dxa"/>
            <w:vMerge/>
            <w:tcBorders>
              <w:left w:val="single" w:sz="4" w:space="0" w:color="auto"/>
              <w:right w:val="single" w:sz="4" w:space="0" w:color="auto"/>
            </w:tcBorders>
          </w:tcPr>
          <w:p w14:paraId="48CD2F90" w14:textId="77777777" w:rsidR="0029465C" w:rsidRPr="003666DD" w:rsidRDefault="0029465C" w:rsidP="00E33004">
            <w:pPr>
              <w:pStyle w:val="afffa"/>
              <w:rPr>
                <w:rFonts w:ascii="Times New Roman" w:hAnsi="Times New Roman" w:cs="Times New Roman"/>
                <w:sz w:val="22"/>
                <w:szCs w:val="22"/>
              </w:rPr>
            </w:pPr>
          </w:p>
        </w:tc>
        <w:tc>
          <w:tcPr>
            <w:tcW w:w="1264" w:type="dxa"/>
            <w:vMerge/>
            <w:tcBorders>
              <w:left w:val="single" w:sz="4" w:space="0" w:color="auto"/>
              <w:bottom w:val="single" w:sz="4" w:space="0" w:color="auto"/>
              <w:right w:val="single" w:sz="4" w:space="0" w:color="auto"/>
            </w:tcBorders>
          </w:tcPr>
          <w:p w14:paraId="02A688CC" w14:textId="77777777" w:rsidR="0029465C" w:rsidRPr="003666DD" w:rsidRDefault="0029465C" w:rsidP="00E33004">
            <w:pPr>
              <w:pStyle w:val="afffa"/>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9DAB9A6"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position w:val="-24"/>
                <w:sz w:val="22"/>
                <w:szCs w:val="22"/>
              </w:rPr>
              <w:object w:dxaOrig="1335" w:dyaOrig="720" w14:anchorId="7410C465">
                <v:shape id="_x0000_i1109" type="#_x0000_t75" style="width:57.15pt;height:36pt" o:ole="">
                  <v:imagedata r:id="rId29" o:title=""/>
                </v:shape>
                <o:OLEObject Type="Embed" ProgID="Equation.3" ShapeID="_x0000_i1109" DrawAspect="Content" ObjectID="_1761055099" r:id="rId130"/>
              </w:object>
            </w:r>
            <w:r w:rsidRPr="003666DD">
              <w:rPr>
                <w:rFonts w:ascii="Times New Roman" w:hAnsi="Times New Roman" w:cs="Times New Roman"/>
                <w:sz w:val="22"/>
                <w:szCs w:val="22"/>
              </w:rPr>
              <w:t>%</w:t>
            </w:r>
          </w:p>
        </w:tc>
        <w:tc>
          <w:tcPr>
            <w:tcW w:w="2409" w:type="dxa"/>
            <w:tcBorders>
              <w:top w:val="single" w:sz="4" w:space="0" w:color="auto"/>
              <w:left w:val="single" w:sz="4" w:space="0" w:color="auto"/>
              <w:bottom w:val="single" w:sz="4" w:space="0" w:color="auto"/>
              <w:right w:val="single" w:sz="4" w:space="0" w:color="auto"/>
            </w:tcBorders>
          </w:tcPr>
          <w:p w14:paraId="6710F058" w14:textId="77777777" w:rsidR="0029465C" w:rsidRPr="003666DD" w:rsidRDefault="0029465C" w:rsidP="00E33004">
            <w:pPr>
              <w:tabs>
                <w:tab w:val="num" w:pos="0"/>
              </w:tabs>
              <w:rPr>
                <w:rFonts w:eastAsia="Calibri"/>
                <w:sz w:val="22"/>
                <w:szCs w:val="22"/>
                <w:lang w:eastAsia="en-US"/>
              </w:rPr>
            </w:pPr>
            <w:r w:rsidRPr="003666DD">
              <w:rPr>
                <w:rFonts w:eastAsia="Calibri"/>
                <w:sz w:val="22"/>
                <w:szCs w:val="22"/>
                <w:lang w:val="en-US" w:eastAsia="en-US"/>
              </w:rPr>
              <w:t>Y</w:t>
            </w:r>
            <w:r w:rsidRPr="003666DD">
              <w:rPr>
                <w:rFonts w:eastAsia="Calibri"/>
                <w:sz w:val="22"/>
                <w:szCs w:val="22"/>
                <w:lang w:eastAsia="en-US"/>
              </w:rPr>
              <w:t xml:space="preserve"> - доля общеобразовательных учреждений, в которых проведены текущие ремонты в соответствии с финансированием</w:t>
            </w:r>
          </w:p>
          <w:p w14:paraId="0FE1450D" w14:textId="77777777" w:rsidR="0029465C" w:rsidRPr="003666DD" w:rsidRDefault="0029465C" w:rsidP="00E33004">
            <w:pPr>
              <w:tabs>
                <w:tab w:val="num" w:pos="0"/>
              </w:tabs>
              <w:rPr>
                <w:rFonts w:eastAsia="Calibri"/>
                <w:i/>
                <w:sz w:val="22"/>
                <w:szCs w:val="22"/>
                <w:lang w:eastAsia="en-US"/>
              </w:rPr>
            </w:pPr>
            <w:r w:rsidRPr="003666DD">
              <w:rPr>
                <w:rFonts w:eastAsia="Calibri"/>
                <w:sz w:val="22"/>
                <w:szCs w:val="22"/>
                <w:lang w:val="en-US" w:eastAsia="en-US"/>
              </w:rPr>
              <w:t>X</w:t>
            </w:r>
            <w:r w:rsidRPr="003666DD">
              <w:rPr>
                <w:rFonts w:eastAsia="Calibri"/>
                <w:sz w:val="22"/>
                <w:szCs w:val="22"/>
                <w:lang w:eastAsia="en-US"/>
              </w:rPr>
              <w:t xml:space="preserve"> – количество общеобразовательных учреждений, в которых </w:t>
            </w:r>
            <w:r w:rsidRPr="003666DD">
              <w:rPr>
                <w:rFonts w:eastAsia="Calibri"/>
                <w:sz w:val="22"/>
                <w:szCs w:val="22"/>
                <w:lang w:eastAsia="en-US"/>
              </w:rPr>
              <w:lastRenderedPageBreak/>
              <w:t>проведены текущие ремонты</w:t>
            </w:r>
          </w:p>
          <w:p w14:paraId="5022B879" w14:textId="77777777" w:rsidR="0029465C" w:rsidRPr="003666DD" w:rsidRDefault="0029465C" w:rsidP="00E33004">
            <w:pPr>
              <w:tabs>
                <w:tab w:val="num" w:pos="0"/>
              </w:tabs>
              <w:rPr>
                <w:rFonts w:eastAsia="Calibri"/>
                <w:sz w:val="22"/>
                <w:szCs w:val="22"/>
                <w:lang w:eastAsia="en-US"/>
              </w:rPr>
            </w:pPr>
            <w:r w:rsidRPr="003666DD">
              <w:rPr>
                <w:rFonts w:eastAsia="Calibri"/>
                <w:i/>
                <w:sz w:val="22"/>
                <w:szCs w:val="22"/>
                <w:lang w:val="en-US" w:eastAsia="en-US"/>
              </w:rPr>
              <w:t>N</w:t>
            </w:r>
            <w:r w:rsidRPr="003666DD">
              <w:rPr>
                <w:rFonts w:eastAsia="Calibri"/>
                <w:i/>
                <w:sz w:val="22"/>
                <w:szCs w:val="22"/>
                <w:lang w:eastAsia="en-US"/>
              </w:rPr>
              <w:t xml:space="preserve"> –</w:t>
            </w:r>
            <w:r w:rsidRPr="003666DD">
              <w:rPr>
                <w:rFonts w:eastAsia="Calibri"/>
                <w:sz w:val="22"/>
                <w:szCs w:val="22"/>
                <w:lang w:eastAsia="en-US"/>
              </w:rPr>
              <w:t>общее количество общеобразовательных учреждений.</w:t>
            </w:r>
          </w:p>
        </w:tc>
        <w:tc>
          <w:tcPr>
            <w:tcW w:w="1134" w:type="dxa"/>
            <w:vMerge/>
            <w:tcBorders>
              <w:left w:val="single" w:sz="4" w:space="0" w:color="auto"/>
              <w:bottom w:val="single" w:sz="4" w:space="0" w:color="auto"/>
              <w:right w:val="single" w:sz="4" w:space="0" w:color="auto"/>
            </w:tcBorders>
          </w:tcPr>
          <w:p w14:paraId="5F0BCF00" w14:textId="77777777" w:rsidR="0029465C" w:rsidRPr="003666DD" w:rsidRDefault="0029465C" w:rsidP="00E33004">
            <w:pPr>
              <w:pStyle w:val="afffa"/>
              <w:rPr>
                <w:rFonts w:ascii="Times New Roman" w:hAnsi="Times New Roman" w:cs="Times New Roman"/>
                <w:sz w:val="22"/>
                <w:szCs w:val="22"/>
              </w:rPr>
            </w:pPr>
          </w:p>
        </w:tc>
        <w:tc>
          <w:tcPr>
            <w:tcW w:w="1559" w:type="dxa"/>
            <w:vMerge/>
            <w:tcBorders>
              <w:left w:val="single" w:sz="4" w:space="0" w:color="auto"/>
              <w:bottom w:val="single" w:sz="4" w:space="0" w:color="auto"/>
              <w:right w:val="single" w:sz="4" w:space="0" w:color="auto"/>
            </w:tcBorders>
          </w:tcPr>
          <w:p w14:paraId="6311130E" w14:textId="77777777" w:rsidR="0029465C" w:rsidRPr="003666DD" w:rsidRDefault="0029465C" w:rsidP="00E33004">
            <w:pPr>
              <w:pStyle w:val="afffa"/>
              <w:rPr>
                <w:rFonts w:ascii="Times New Roman" w:hAnsi="Times New Roman" w:cs="Times New Roman"/>
                <w:sz w:val="22"/>
                <w:szCs w:val="22"/>
              </w:rPr>
            </w:pPr>
          </w:p>
        </w:tc>
        <w:tc>
          <w:tcPr>
            <w:tcW w:w="1560" w:type="dxa"/>
            <w:vMerge/>
            <w:tcBorders>
              <w:left w:val="single" w:sz="4" w:space="0" w:color="auto"/>
              <w:bottom w:val="single" w:sz="4" w:space="0" w:color="auto"/>
            </w:tcBorders>
          </w:tcPr>
          <w:p w14:paraId="2114FB0C" w14:textId="77777777" w:rsidR="0029465C" w:rsidRPr="003666DD" w:rsidRDefault="0029465C" w:rsidP="00E33004">
            <w:pPr>
              <w:pStyle w:val="afffa"/>
              <w:rPr>
                <w:rFonts w:ascii="Times New Roman" w:hAnsi="Times New Roman" w:cs="Times New Roman"/>
                <w:sz w:val="22"/>
                <w:szCs w:val="22"/>
              </w:rPr>
            </w:pPr>
          </w:p>
        </w:tc>
      </w:tr>
      <w:tr w:rsidR="0029465C" w:rsidRPr="003666DD" w14:paraId="7DF587D4" w14:textId="77777777" w:rsidTr="00E33004">
        <w:tc>
          <w:tcPr>
            <w:tcW w:w="709" w:type="dxa"/>
            <w:tcBorders>
              <w:top w:val="single" w:sz="4" w:space="0" w:color="auto"/>
              <w:bottom w:val="single" w:sz="4" w:space="0" w:color="auto"/>
              <w:right w:val="single" w:sz="4" w:space="0" w:color="auto"/>
            </w:tcBorders>
          </w:tcPr>
          <w:p w14:paraId="527D74A1" w14:textId="77777777" w:rsidR="0029465C" w:rsidRPr="003666DD" w:rsidRDefault="0029465C" w:rsidP="00E33004">
            <w:pPr>
              <w:pStyle w:val="afffa"/>
              <w:jc w:val="center"/>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1F01EDA" w14:textId="77777777" w:rsidR="0029465C" w:rsidRPr="003666DD" w:rsidRDefault="0029465C" w:rsidP="00E33004">
            <w:pPr>
              <w:tabs>
                <w:tab w:val="num" w:pos="0"/>
                <w:tab w:val="left" w:pos="1080"/>
              </w:tabs>
              <w:ind w:firstLine="567"/>
              <w:jc w:val="both"/>
              <w:rPr>
                <w:sz w:val="22"/>
                <w:szCs w:val="22"/>
              </w:rPr>
            </w:pPr>
            <w:r w:rsidRPr="003666DD">
              <w:rPr>
                <w:sz w:val="22"/>
                <w:szCs w:val="22"/>
              </w:rPr>
              <w:t>- учреждения дополнительного образования</w:t>
            </w:r>
          </w:p>
        </w:tc>
        <w:tc>
          <w:tcPr>
            <w:tcW w:w="1153" w:type="dxa"/>
            <w:vMerge/>
            <w:tcBorders>
              <w:left w:val="single" w:sz="4" w:space="0" w:color="auto"/>
              <w:bottom w:val="single" w:sz="4" w:space="0" w:color="auto"/>
              <w:right w:val="single" w:sz="4" w:space="0" w:color="auto"/>
            </w:tcBorders>
          </w:tcPr>
          <w:p w14:paraId="63DC6D48" w14:textId="77777777" w:rsidR="0029465C" w:rsidRPr="003666DD" w:rsidRDefault="0029465C" w:rsidP="00E33004">
            <w:pPr>
              <w:pStyle w:val="afffa"/>
              <w:rPr>
                <w:rFonts w:ascii="Times New Roman" w:hAnsi="Times New Roman" w:cs="Times New Roman"/>
                <w:sz w:val="22"/>
                <w:szCs w:val="22"/>
              </w:rPr>
            </w:pPr>
          </w:p>
        </w:tc>
        <w:tc>
          <w:tcPr>
            <w:tcW w:w="1978" w:type="dxa"/>
            <w:vMerge/>
            <w:tcBorders>
              <w:left w:val="single" w:sz="4" w:space="0" w:color="auto"/>
              <w:bottom w:val="single" w:sz="4" w:space="0" w:color="auto"/>
              <w:right w:val="single" w:sz="4" w:space="0" w:color="auto"/>
            </w:tcBorders>
          </w:tcPr>
          <w:p w14:paraId="1A594610" w14:textId="77777777" w:rsidR="0029465C" w:rsidRPr="003666DD" w:rsidRDefault="0029465C" w:rsidP="00E33004">
            <w:pPr>
              <w:pStyle w:val="afffa"/>
              <w:rPr>
                <w:rFonts w:ascii="Times New Roman" w:hAnsi="Times New Roman" w:cs="Times New Roman"/>
                <w:sz w:val="22"/>
                <w:szCs w:val="22"/>
              </w:rPr>
            </w:pPr>
          </w:p>
        </w:tc>
        <w:tc>
          <w:tcPr>
            <w:tcW w:w="1264" w:type="dxa"/>
            <w:tcBorders>
              <w:top w:val="single" w:sz="4" w:space="0" w:color="auto"/>
              <w:left w:val="single" w:sz="4" w:space="0" w:color="auto"/>
              <w:bottom w:val="single" w:sz="4" w:space="0" w:color="auto"/>
              <w:right w:val="single" w:sz="4" w:space="0" w:color="auto"/>
            </w:tcBorders>
          </w:tcPr>
          <w:p w14:paraId="6DE1A4A8" w14:textId="77777777" w:rsidR="0029465C" w:rsidRPr="003666DD" w:rsidRDefault="0029465C" w:rsidP="00E33004">
            <w:pPr>
              <w:pStyle w:val="afffa"/>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476C0DD" w14:textId="77777777" w:rsidR="0029465C" w:rsidRPr="003666DD" w:rsidRDefault="0029465C" w:rsidP="00E33004">
            <w:pPr>
              <w:tabs>
                <w:tab w:val="num" w:pos="0"/>
              </w:tabs>
              <w:jc w:val="center"/>
              <w:rPr>
                <w:rFonts w:eastAsia="Calibri"/>
                <w:sz w:val="22"/>
                <w:szCs w:val="22"/>
                <w:lang w:eastAsia="en-US"/>
              </w:rPr>
            </w:pPr>
            <w:r w:rsidRPr="003666DD">
              <w:rPr>
                <w:rFonts w:eastAsia="Calibri"/>
                <w:position w:val="-24"/>
                <w:sz w:val="22"/>
                <w:szCs w:val="22"/>
                <w:lang w:eastAsia="en-US"/>
              </w:rPr>
              <w:object w:dxaOrig="1160" w:dyaOrig="620" w14:anchorId="424B558C">
                <v:shape id="_x0000_i1110" type="#_x0000_t75" style="width:64.15pt;height:36pt" o:ole="">
                  <v:imagedata r:id="rId29" o:title=""/>
                </v:shape>
                <o:OLEObject Type="Embed" ProgID="Equation.3" ShapeID="_x0000_i1110" DrawAspect="Content" ObjectID="_1761055100" r:id="rId131"/>
              </w:object>
            </w:r>
            <w:r w:rsidRPr="003666DD">
              <w:rPr>
                <w:rFonts w:eastAsia="Calibri"/>
                <w:sz w:val="22"/>
                <w:szCs w:val="22"/>
                <w:lang w:eastAsia="en-US"/>
              </w:rPr>
              <w:t>%, где:</w:t>
            </w:r>
          </w:p>
          <w:p w14:paraId="5AD18D44" w14:textId="77777777" w:rsidR="0029465C" w:rsidRPr="003666DD" w:rsidRDefault="0029465C" w:rsidP="00E33004">
            <w:pPr>
              <w:pStyle w:val="afffa"/>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tcPr>
          <w:p w14:paraId="34253F46" w14:textId="77777777" w:rsidR="0029465C" w:rsidRPr="003666DD" w:rsidRDefault="0029465C" w:rsidP="00E33004">
            <w:pPr>
              <w:tabs>
                <w:tab w:val="num" w:pos="0"/>
              </w:tabs>
              <w:rPr>
                <w:rFonts w:eastAsia="Calibri"/>
                <w:sz w:val="22"/>
                <w:szCs w:val="22"/>
                <w:lang w:eastAsia="en-US"/>
              </w:rPr>
            </w:pPr>
            <w:r w:rsidRPr="003666DD">
              <w:rPr>
                <w:rFonts w:eastAsia="Calibri"/>
                <w:sz w:val="22"/>
                <w:szCs w:val="22"/>
                <w:lang w:val="en-US" w:eastAsia="en-US"/>
              </w:rPr>
              <w:t>Y</w:t>
            </w:r>
            <w:r w:rsidRPr="003666DD">
              <w:rPr>
                <w:rFonts w:eastAsia="Calibri"/>
                <w:sz w:val="22"/>
                <w:szCs w:val="22"/>
                <w:lang w:eastAsia="en-US"/>
              </w:rPr>
              <w:t xml:space="preserve"> - доля учреждений дополнительного образования, в которых проведены текущие ремонты в соответствии с финансированием</w:t>
            </w:r>
          </w:p>
          <w:p w14:paraId="13F9248B" w14:textId="77777777" w:rsidR="0029465C" w:rsidRPr="003666DD" w:rsidRDefault="0029465C" w:rsidP="00E33004">
            <w:pPr>
              <w:tabs>
                <w:tab w:val="num" w:pos="0"/>
              </w:tabs>
              <w:rPr>
                <w:rFonts w:eastAsia="Calibri"/>
                <w:i/>
                <w:sz w:val="22"/>
                <w:szCs w:val="22"/>
                <w:lang w:eastAsia="en-US"/>
              </w:rPr>
            </w:pPr>
            <w:r w:rsidRPr="003666DD">
              <w:rPr>
                <w:rFonts w:eastAsia="Calibri"/>
                <w:sz w:val="22"/>
                <w:szCs w:val="22"/>
                <w:lang w:val="en-US" w:eastAsia="en-US"/>
              </w:rPr>
              <w:t>X</w:t>
            </w:r>
            <w:r w:rsidRPr="003666DD">
              <w:rPr>
                <w:rFonts w:eastAsia="Calibri"/>
                <w:sz w:val="22"/>
                <w:szCs w:val="22"/>
                <w:lang w:eastAsia="en-US"/>
              </w:rPr>
              <w:t xml:space="preserve"> – количество учреждений дополнительного образования, в которых проведены текущие ремонты</w:t>
            </w:r>
          </w:p>
          <w:p w14:paraId="57FBA03E" w14:textId="77777777" w:rsidR="0029465C" w:rsidRPr="003666DD" w:rsidRDefault="0029465C" w:rsidP="00E33004">
            <w:pPr>
              <w:rPr>
                <w:rFonts w:eastAsia="Calibri"/>
                <w:sz w:val="22"/>
                <w:szCs w:val="22"/>
                <w:lang w:eastAsia="en-US"/>
              </w:rPr>
            </w:pPr>
            <w:r w:rsidRPr="003666DD">
              <w:rPr>
                <w:rFonts w:eastAsia="Calibri"/>
                <w:i/>
                <w:sz w:val="22"/>
                <w:szCs w:val="22"/>
                <w:lang w:val="en-US" w:eastAsia="en-US"/>
              </w:rPr>
              <w:t>N</w:t>
            </w:r>
            <w:r w:rsidRPr="003666DD">
              <w:rPr>
                <w:rFonts w:eastAsia="Calibri"/>
                <w:i/>
                <w:sz w:val="22"/>
                <w:szCs w:val="22"/>
                <w:lang w:eastAsia="en-US"/>
              </w:rPr>
              <w:t xml:space="preserve"> –</w:t>
            </w:r>
            <w:r w:rsidRPr="003666DD">
              <w:rPr>
                <w:rFonts w:eastAsia="Calibri"/>
                <w:sz w:val="22"/>
                <w:szCs w:val="22"/>
                <w:lang w:eastAsia="en-US"/>
              </w:rPr>
              <w:t>общее количество учреждений дополнительного образования.</w:t>
            </w:r>
          </w:p>
        </w:tc>
        <w:tc>
          <w:tcPr>
            <w:tcW w:w="1134" w:type="dxa"/>
            <w:tcBorders>
              <w:top w:val="single" w:sz="4" w:space="0" w:color="auto"/>
              <w:left w:val="single" w:sz="4" w:space="0" w:color="auto"/>
              <w:bottom w:val="single" w:sz="4" w:space="0" w:color="auto"/>
              <w:right w:val="single" w:sz="4" w:space="0" w:color="auto"/>
            </w:tcBorders>
          </w:tcPr>
          <w:p w14:paraId="6B3F49C1" w14:textId="77777777" w:rsidR="0029465C" w:rsidRPr="003666DD" w:rsidRDefault="0029465C" w:rsidP="00E33004">
            <w:pPr>
              <w:pStyle w:val="afffa"/>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5FD6C25" w14:textId="77777777" w:rsidR="0029465C" w:rsidRPr="003666DD" w:rsidRDefault="0029465C" w:rsidP="00E33004">
            <w:pPr>
              <w:pStyle w:val="afffa"/>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tcBorders>
          </w:tcPr>
          <w:p w14:paraId="162AAB2D" w14:textId="77777777" w:rsidR="0029465C" w:rsidRPr="003666DD" w:rsidRDefault="0029465C" w:rsidP="00E33004">
            <w:pPr>
              <w:pStyle w:val="afffa"/>
              <w:rPr>
                <w:rFonts w:ascii="Times New Roman" w:hAnsi="Times New Roman" w:cs="Times New Roman"/>
                <w:sz w:val="22"/>
                <w:szCs w:val="22"/>
              </w:rPr>
            </w:pPr>
          </w:p>
        </w:tc>
      </w:tr>
      <w:tr w:rsidR="0029465C" w:rsidRPr="003666DD" w14:paraId="60D9B11A" w14:textId="77777777" w:rsidTr="00E33004">
        <w:tc>
          <w:tcPr>
            <w:tcW w:w="709" w:type="dxa"/>
            <w:tcBorders>
              <w:top w:val="single" w:sz="4" w:space="0" w:color="auto"/>
              <w:bottom w:val="single" w:sz="4" w:space="0" w:color="auto"/>
              <w:right w:val="single" w:sz="4" w:space="0" w:color="auto"/>
            </w:tcBorders>
          </w:tcPr>
          <w:p w14:paraId="4F68CFD8" w14:textId="77777777" w:rsidR="0029465C" w:rsidRPr="003666DD" w:rsidRDefault="0029465C" w:rsidP="00E33004">
            <w:pPr>
              <w:pStyle w:val="afffa"/>
              <w:jc w:val="center"/>
              <w:rPr>
                <w:rFonts w:ascii="Times New Roman" w:hAnsi="Times New Roman" w:cs="Times New Roman"/>
                <w:sz w:val="22"/>
                <w:szCs w:val="22"/>
                <w:lang w:val="en-US"/>
              </w:rPr>
            </w:pPr>
            <w:r w:rsidRPr="003666DD">
              <w:rPr>
                <w:rFonts w:ascii="Times New Roman" w:hAnsi="Times New Roman" w:cs="Times New Roman"/>
                <w:sz w:val="22"/>
                <w:szCs w:val="22"/>
              </w:rPr>
              <w:t>5.</w:t>
            </w:r>
            <w:r w:rsidRPr="003666DD">
              <w:rPr>
                <w:rFonts w:ascii="Times New Roman" w:hAnsi="Times New Roman" w:cs="Times New Roman"/>
                <w:sz w:val="22"/>
                <w:szCs w:val="22"/>
                <w:lang w:val="en-US"/>
              </w:rPr>
              <w:t>2</w:t>
            </w:r>
          </w:p>
        </w:tc>
        <w:tc>
          <w:tcPr>
            <w:tcW w:w="2268" w:type="dxa"/>
            <w:tcBorders>
              <w:top w:val="single" w:sz="4" w:space="0" w:color="auto"/>
              <w:left w:val="single" w:sz="4" w:space="0" w:color="auto"/>
              <w:bottom w:val="single" w:sz="4" w:space="0" w:color="auto"/>
              <w:right w:val="single" w:sz="4" w:space="0" w:color="auto"/>
            </w:tcBorders>
          </w:tcPr>
          <w:p w14:paraId="02FA66D1" w14:textId="77777777" w:rsidR="0029465C" w:rsidRPr="003666DD" w:rsidRDefault="0029465C" w:rsidP="00E33004">
            <w:pPr>
              <w:jc w:val="both"/>
              <w:rPr>
                <w:rFonts w:eastAsia="Times-Roman"/>
                <w:sz w:val="22"/>
                <w:szCs w:val="22"/>
              </w:rPr>
            </w:pPr>
            <w:r w:rsidRPr="003666DD">
              <w:rPr>
                <w:sz w:val="22"/>
                <w:szCs w:val="22"/>
              </w:rPr>
              <w:t>Доля общеобразовательных учреждений, в которых выполнены мероприятия по со</w:t>
            </w:r>
            <w:r w:rsidRPr="003666DD">
              <w:rPr>
                <w:sz w:val="22"/>
                <w:szCs w:val="22"/>
              </w:rPr>
              <w:lastRenderedPageBreak/>
              <w:t xml:space="preserve">зданию универсальной </w:t>
            </w:r>
            <w:proofErr w:type="spellStart"/>
            <w:r w:rsidRPr="003666DD">
              <w:rPr>
                <w:sz w:val="22"/>
                <w:szCs w:val="22"/>
              </w:rPr>
              <w:t>безбарьерной</w:t>
            </w:r>
            <w:proofErr w:type="spellEnd"/>
            <w:r w:rsidRPr="003666DD">
              <w:rPr>
                <w:sz w:val="22"/>
                <w:szCs w:val="22"/>
              </w:rPr>
              <w:t xml:space="preserve"> среды</w:t>
            </w:r>
          </w:p>
        </w:tc>
        <w:tc>
          <w:tcPr>
            <w:tcW w:w="1153" w:type="dxa"/>
            <w:tcBorders>
              <w:top w:val="single" w:sz="4" w:space="0" w:color="auto"/>
              <w:left w:val="single" w:sz="4" w:space="0" w:color="auto"/>
              <w:right w:val="single" w:sz="4" w:space="0" w:color="auto"/>
            </w:tcBorders>
          </w:tcPr>
          <w:p w14:paraId="5B470F21"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проценты</w:t>
            </w:r>
          </w:p>
        </w:tc>
        <w:tc>
          <w:tcPr>
            <w:tcW w:w="1978" w:type="dxa"/>
            <w:tcBorders>
              <w:top w:val="single" w:sz="4" w:space="0" w:color="auto"/>
              <w:left w:val="single" w:sz="4" w:space="0" w:color="auto"/>
              <w:bottom w:val="single" w:sz="4" w:space="0" w:color="auto"/>
              <w:right w:val="single" w:sz="4" w:space="0" w:color="auto"/>
            </w:tcBorders>
          </w:tcPr>
          <w:p w14:paraId="501C4F77"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Показатель характеризует долю общеобразовательных учреждений, в </w:t>
            </w:r>
            <w:r w:rsidRPr="003666DD">
              <w:rPr>
                <w:rFonts w:ascii="Times New Roman" w:hAnsi="Times New Roman" w:cs="Times New Roman"/>
                <w:sz w:val="22"/>
                <w:szCs w:val="22"/>
              </w:rPr>
              <w:lastRenderedPageBreak/>
              <w:t xml:space="preserve">которых выполнены мероприятий по созданию универсальной </w:t>
            </w:r>
            <w:proofErr w:type="spellStart"/>
            <w:r w:rsidRPr="003666DD">
              <w:rPr>
                <w:rFonts w:ascii="Times New Roman" w:hAnsi="Times New Roman" w:cs="Times New Roman"/>
                <w:sz w:val="22"/>
                <w:szCs w:val="22"/>
              </w:rPr>
              <w:t>безбарьерной</w:t>
            </w:r>
            <w:proofErr w:type="spellEnd"/>
            <w:r w:rsidRPr="003666DD">
              <w:rPr>
                <w:rFonts w:ascii="Times New Roman" w:hAnsi="Times New Roman" w:cs="Times New Roman"/>
                <w:sz w:val="22"/>
                <w:szCs w:val="22"/>
              </w:rPr>
              <w:t xml:space="preserve"> среды в соответствии с финансированием с нарастающим итогом</w:t>
            </w:r>
          </w:p>
        </w:tc>
        <w:tc>
          <w:tcPr>
            <w:tcW w:w="1264" w:type="dxa"/>
            <w:tcBorders>
              <w:top w:val="single" w:sz="4" w:space="0" w:color="auto"/>
              <w:left w:val="single" w:sz="4" w:space="0" w:color="auto"/>
              <w:bottom w:val="single" w:sz="4" w:space="0" w:color="auto"/>
              <w:right w:val="single" w:sz="4" w:space="0" w:color="auto"/>
            </w:tcBorders>
          </w:tcPr>
          <w:p w14:paraId="692156FA"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Периодичность сбора данных:  еже-годно</w:t>
            </w:r>
          </w:p>
        </w:tc>
        <w:tc>
          <w:tcPr>
            <w:tcW w:w="1701" w:type="dxa"/>
            <w:tcBorders>
              <w:top w:val="single" w:sz="4" w:space="0" w:color="auto"/>
              <w:left w:val="single" w:sz="4" w:space="0" w:color="auto"/>
              <w:bottom w:val="single" w:sz="4" w:space="0" w:color="auto"/>
              <w:right w:val="single" w:sz="4" w:space="0" w:color="auto"/>
            </w:tcBorders>
          </w:tcPr>
          <w:p w14:paraId="3F12B15A" w14:textId="77777777" w:rsidR="0029465C" w:rsidRPr="003666DD" w:rsidRDefault="0029465C" w:rsidP="00E33004">
            <w:pPr>
              <w:tabs>
                <w:tab w:val="num" w:pos="0"/>
              </w:tabs>
              <w:ind w:firstLine="40"/>
              <w:jc w:val="center"/>
              <w:rPr>
                <w:sz w:val="22"/>
                <w:szCs w:val="22"/>
              </w:rPr>
            </w:pPr>
            <w:r w:rsidRPr="003666DD">
              <w:rPr>
                <w:position w:val="-24"/>
                <w:sz w:val="22"/>
                <w:szCs w:val="22"/>
              </w:rPr>
              <w:object w:dxaOrig="1160" w:dyaOrig="620" w14:anchorId="5F1DA344">
                <v:shape id="_x0000_i1111" type="#_x0000_t75" style="width:64.15pt;height:36pt" o:ole="">
                  <v:imagedata r:id="rId29" o:title=""/>
                </v:shape>
                <o:OLEObject Type="Embed" ProgID="Equation.3" ShapeID="_x0000_i1111" DrawAspect="Content" ObjectID="_1761055101" r:id="rId132"/>
              </w:object>
            </w:r>
            <w:r w:rsidRPr="003666DD">
              <w:rPr>
                <w:sz w:val="22"/>
                <w:szCs w:val="22"/>
              </w:rPr>
              <w:t>%</w:t>
            </w:r>
          </w:p>
          <w:p w14:paraId="4B2A9F30" w14:textId="77777777" w:rsidR="0029465C" w:rsidRPr="003666DD" w:rsidRDefault="0029465C" w:rsidP="00E33004">
            <w:pPr>
              <w:pStyle w:val="afffa"/>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tcPr>
          <w:p w14:paraId="3D29D7F1" w14:textId="77777777" w:rsidR="0029465C" w:rsidRPr="003666DD" w:rsidRDefault="0029465C" w:rsidP="00E33004">
            <w:pPr>
              <w:tabs>
                <w:tab w:val="num" w:pos="0"/>
              </w:tabs>
              <w:ind w:firstLine="40"/>
              <w:rPr>
                <w:sz w:val="22"/>
                <w:szCs w:val="22"/>
              </w:rPr>
            </w:pPr>
            <w:r w:rsidRPr="003666DD">
              <w:rPr>
                <w:sz w:val="22"/>
                <w:szCs w:val="22"/>
                <w:lang w:val="en-US"/>
              </w:rPr>
              <w:t>Y</w:t>
            </w:r>
            <w:r w:rsidRPr="003666DD">
              <w:rPr>
                <w:sz w:val="22"/>
                <w:szCs w:val="22"/>
              </w:rPr>
              <w:t xml:space="preserve"> - доля общеобразовательных учреждений, в которых выполнены мероприятия по </w:t>
            </w:r>
            <w:r w:rsidRPr="003666DD">
              <w:rPr>
                <w:sz w:val="22"/>
                <w:szCs w:val="22"/>
              </w:rPr>
              <w:lastRenderedPageBreak/>
              <w:t xml:space="preserve">созданию универсальной </w:t>
            </w:r>
            <w:proofErr w:type="spellStart"/>
            <w:r w:rsidRPr="003666DD">
              <w:rPr>
                <w:sz w:val="22"/>
                <w:szCs w:val="22"/>
              </w:rPr>
              <w:t>безбарьерной</w:t>
            </w:r>
            <w:proofErr w:type="spellEnd"/>
            <w:r w:rsidRPr="003666DD">
              <w:rPr>
                <w:sz w:val="22"/>
                <w:szCs w:val="22"/>
              </w:rPr>
              <w:t xml:space="preserve"> среды в соответствии с финансированием </w:t>
            </w:r>
          </w:p>
          <w:p w14:paraId="094E1AC9" w14:textId="77777777" w:rsidR="0029465C" w:rsidRPr="003666DD" w:rsidRDefault="0029465C" w:rsidP="00E33004">
            <w:pPr>
              <w:tabs>
                <w:tab w:val="num" w:pos="0"/>
              </w:tabs>
              <w:rPr>
                <w:i/>
                <w:sz w:val="22"/>
                <w:szCs w:val="22"/>
              </w:rPr>
            </w:pPr>
            <w:r w:rsidRPr="003666DD">
              <w:rPr>
                <w:sz w:val="22"/>
                <w:szCs w:val="22"/>
                <w:lang w:val="en-US"/>
              </w:rPr>
              <w:t>X</w:t>
            </w:r>
            <w:r w:rsidRPr="003666DD">
              <w:rPr>
                <w:sz w:val="22"/>
                <w:szCs w:val="22"/>
              </w:rPr>
              <w:t xml:space="preserve"> – количество общеобразовательных учреждений, в которых выполнены мероприятий по созданию универсальной </w:t>
            </w:r>
            <w:proofErr w:type="spellStart"/>
            <w:r w:rsidRPr="003666DD">
              <w:rPr>
                <w:sz w:val="22"/>
                <w:szCs w:val="22"/>
              </w:rPr>
              <w:t>безбарьерной</w:t>
            </w:r>
            <w:proofErr w:type="spellEnd"/>
            <w:r w:rsidRPr="003666DD">
              <w:rPr>
                <w:sz w:val="22"/>
                <w:szCs w:val="22"/>
              </w:rPr>
              <w:t xml:space="preserve"> среды с нарастающим итогом. </w:t>
            </w:r>
          </w:p>
          <w:p w14:paraId="14664985" w14:textId="77777777" w:rsidR="0029465C" w:rsidRPr="003666DD" w:rsidRDefault="0029465C" w:rsidP="00E33004">
            <w:pPr>
              <w:tabs>
                <w:tab w:val="num" w:pos="0"/>
              </w:tabs>
              <w:rPr>
                <w:sz w:val="22"/>
                <w:szCs w:val="22"/>
              </w:rPr>
            </w:pPr>
            <w:r w:rsidRPr="003666DD">
              <w:rPr>
                <w:i/>
                <w:sz w:val="22"/>
                <w:szCs w:val="22"/>
                <w:lang w:val="en-US"/>
              </w:rPr>
              <w:t>N</w:t>
            </w:r>
            <w:r w:rsidRPr="003666DD">
              <w:rPr>
                <w:i/>
                <w:sz w:val="22"/>
                <w:szCs w:val="22"/>
              </w:rPr>
              <w:t xml:space="preserve"> –</w:t>
            </w:r>
            <w:r w:rsidRPr="003666DD">
              <w:rPr>
                <w:sz w:val="22"/>
                <w:szCs w:val="22"/>
              </w:rPr>
              <w:t>общее количество общеобразовательных учреждений.</w:t>
            </w:r>
          </w:p>
        </w:tc>
        <w:tc>
          <w:tcPr>
            <w:tcW w:w="1134" w:type="dxa"/>
            <w:tcBorders>
              <w:top w:val="single" w:sz="4" w:space="0" w:color="auto"/>
              <w:left w:val="single" w:sz="4" w:space="0" w:color="auto"/>
              <w:bottom w:val="single" w:sz="4" w:space="0" w:color="auto"/>
              <w:right w:val="single" w:sz="4" w:space="0" w:color="auto"/>
            </w:tcBorders>
          </w:tcPr>
          <w:p w14:paraId="331F2525"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 xml:space="preserve">3  </w:t>
            </w:r>
          </w:p>
        </w:tc>
        <w:tc>
          <w:tcPr>
            <w:tcW w:w="1559" w:type="dxa"/>
            <w:tcBorders>
              <w:top w:val="single" w:sz="4" w:space="0" w:color="auto"/>
              <w:left w:val="single" w:sz="4" w:space="0" w:color="auto"/>
              <w:right w:val="single" w:sz="4" w:space="0" w:color="auto"/>
            </w:tcBorders>
          </w:tcPr>
          <w:p w14:paraId="4CE0CE43"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МАУ «ЦКО»</w:t>
            </w:r>
          </w:p>
        </w:tc>
        <w:tc>
          <w:tcPr>
            <w:tcW w:w="1560" w:type="dxa"/>
            <w:tcBorders>
              <w:top w:val="single" w:sz="4" w:space="0" w:color="auto"/>
              <w:left w:val="single" w:sz="4" w:space="0" w:color="auto"/>
            </w:tcBorders>
          </w:tcPr>
          <w:p w14:paraId="6755C7AA"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МАУ «ЦКО»</w:t>
            </w:r>
          </w:p>
        </w:tc>
      </w:tr>
      <w:tr w:rsidR="0029465C" w:rsidRPr="003666DD" w14:paraId="3B526AAF" w14:textId="77777777" w:rsidTr="00E33004">
        <w:tc>
          <w:tcPr>
            <w:tcW w:w="709" w:type="dxa"/>
            <w:tcBorders>
              <w:top w:val="single" w:sz="4" w:space="0" w:color="auto"/>
              <w:bottom w:val="single" w:sz="4" w:space="0" w:color="auto"/>
              <w:right w:val="single" w:sz="4" w:space="0" w:color="auto"/>
            </w:tcBorders>
          </w:tcPr>
          <w:p w14:paraId="1A6C2550"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5.3</w:t>
            </w:r>
          </w:p>
        </w:tc>
        <w:tc>
          <w:tcPr>
            <w:tcW w:w="2268" w:type="dxa"/>
            <w:tcBorders>
              <w:top w:val="single" w:sz="4" w:space="0" w:color="auto"/>
              <w:left w:val="single" w:sz="4" w:space="0" w:color="auto"/>
              <w:bottom w:val="single" w:sz="4" w:space="0" w:color="auto"/>
              <w:right w:val="single" w:sz="4" w:space="0" w:color="auto"/>
            </w:tcBorders>
          </w:tcPr>
          <w:p w14:paraId="41E032FF" w14:textId="77777777" w:rsidR="0029465C" w:rsidRPr="003666DD" w:rsidRDefault="0029465C" w:rsidP="00E33004">
            <w:pPr>
              <w:jc w:val="both"/>
              <w:rPr>
                <w:rFonts w:eastAsia="Times-Roman"/>
                <w:sz w:val="22"/>
                <w:szCs w:val="22"/>
              </w:rPr>
            </w:pPr>
            <w:r w:rsidRPr="003666DD">
              <w:rPr>
                <w:sz w:val="22"/>
                <w:szCs w:val="22"/>
              </w:rPr>
              <w:t xml:space="preserve">Доля учреждений дополнительного образования, в которых выполнены мероприятия по созданию универсальной </w:t>
            </w:r>
            <w:proofErr w:type="spellStart"/>
            <w:r w:rsidRPr="003666DD">
              <w:rPr>
                <w:sz w:val="22"/>
                <w:szCs w:val="22"/>
              </w:rPr>
              <w:t>безбарьерной</w:t>
            </w:r>
            <w:proofErr w:type="spellEnd"/>
            <w:r w:rsidRPr="003666DD">
              <w:rPr>
                <w:sz w:val="22"/>
                <w:szCs w:val="22"/>
              </w:rPr>
              <w:t xml:space="preserve"> среды</w:t>
            </w:r>
          </w:p>
        </w:tc>
        <w:tc>
          <w:tcPr>
            <w:tcW w:w="1153" w:type="dxa"/>
            <w:tcBorders>
              <w:top w:val="single" w:sz="4" w:space="0" w:color="auto"/>
              <w:left w:val="single" w:sz="4" w:space="0" w:color="auto"/>
              <w:right w:val="single" w:sz="4" w:space="0" w:color="auto"/>
            </w:tcBorders>
          </w:tcPr>
          <w:p w14:paraId="51113EAC"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tcBorders>
              <w:top w:val="single" w:sz="4" w:space="0" w:color="auto"/>
              <w:left w:val="single" w:sz="4" w:space="0" w:color="auto"/>
              <w:bottom w:val="single" w:sz="4" w:space="0" w:color="auto"/>
              <w:right w:val="single" w:sz="4" w:space="0" w:color="auto"/>
            </w:tcBorders>
          </w:tcPr>
          <w:p w14:paraId="1D9E24C1"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Показатель характеризует долю учреждений, в которых выполнены требования Роспотребнадзора по замене оборудования и мебели и проведена заме-на  </w:t>
            </w:r>
            <w:r w:rsidRPr="003666DD">
              <w:rPr>
                <w:rFonts w:ascii="Times New Roman" w:hAnsi="Times New Roman" w:cs="Times New Roman"/>
                <w:sz w:val="22"/>
                <w:szCs w:val="22"/>
              </w:rPr>
              <w:lastRenderedPageBreak/>
              <w:t>аварийного оборудования и мебели</w:t>
            </w:r>
          </w:p>
        </w:tc>
        <w:tc>
          <w:tcPr>
            <w:tcW w:w="1264" w:type="dxa"/>
            <w:tcBorders>
              <w:top w:val="single" w:sz="4" w:space="0" w:color="auto"/>
              <w:left w:val="single" w:sz="4" w:space="0" w:color="auto"/>
              <w:bottom w:val="single" w:sz="4" w:space="0" w:color="auto"/>
              <w:right w:val="single" w:sz="4" w:space="0" w:color="auto"/>
            </w:tcBorders>
          </w:tcPr>
          <w:p w14:paraId="56F4B28A" w14:textId="77777777" w:rsidR="0029465C" w:rsidRPr="003666DD" w:rsidRDefault="0029465C" w:rsidP="00E33004">
            <w:pPr>
              <w:tabs>
                <w:tab w:val="left" w:pos="709"/>
              </w:tabs>
              <w:rPr>
                <w:sz w:val="22"/>
                <w:szCs w:val="22"/>
                <w:lang w:eastAsia="en-US"/>
              </w:rPr>
            </w:pPr>
            <w:r w:rsidRPr="003666DD">
              <w:rPr>
                <w:sz w:val="22"/>
                <w:szCs w:val="22"/>
                <w:lang w:eastAsia="en-US"/>
              </w:rPr>
              <w:lastRenderedPageBreak/>
              <w:t>Периодичность сбора данных: ежегодно.</w:t>
            </w:r>
          </w:p>
          <w:p w14:paraId="04723B58" w14:textId="77777777" w:rsidR="0029465C" w:rsidRPr="003666DD" w:rsidRDefault="0029465C" w:rsidP="00E33004">
            <w:pPr>
              <w:pStyle w:val="afffa"/>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D5B3EF7" w14:textId="77777777" w:rsidR="0029465C" w:rsidRPr="003666DD" w:rsidRDefault="0029465C" w:rsidP="00E33004">
            <w:pPr>
              <w:tabs>
                <w:tab w:val="num" w:pos="0"/>
              </w:tabs>
              <w:jc w:val="center"/>
              <w:rPr>
                <w:sz w:val="22"/>
                <w:szCs w:val="22"/>
              </w:rPr>
            </w:pPr>
            <w:r w:rsidRPr="003666DD">
              <w:rPr>
                <w:position w:val="-24"/>
                <w:sz w:val="22"/>
                <w:szCs w:val="22"/>
              </w:rPr>
              <w:object w:dxaOrig="1160" w:dyaOrig="620" w14:anchorId="0F0D4584">
                <v:shape id="_x0000_i1112" type="#_x0000_t75" style="width:64.15pt;height:36pt" o:ole="">
                  <v:imagedata r:id="rId29" o:title=""/>
                </v:shape>
                <o:OLEObject Type="Embed" ProgID="Equation.3" ShapeID="_x0000_i1112" DrawAspect="Content" ObjectID="_1761055102" r:id="rId133"/>
              </w:object>
            </w:r>
            <w:r w:rsidRPr="003666DD">
              <w:rPr>
                <w:sz w:val="22"/>
                <w:szCs w:val="22"/>
              </w:rPr>
              <w:t>%</w:t>
            </w:r>
          </w:p>
          <w:p w14:paraId="208B52B6" w14:textId="77777777" w:rsidR="0029465C" w:rsidRPr="003666DD" w:rsidRDefault="0029465C" w:rsidP="00E33004">
            <w:pPr>
              <w:pStyle w:val="afffa"/>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tcPr>
          <w:p w14:paraId="1BF0E6D0" w14:textId="77777777" w:rsidR="0029465C" w:rsidRPr="003666DD" w:rsidRDefault="0029465C" w:rsidP="00E33004">
            <w:pPr>
              <w:tabs>
                <w:tab w:val="num" w:pos="0"/>
              </w:tabs>
              <w:rPr>
                <w:sz w:val="22"/>
                <w:szCs w:val="22"/>
              </w:rPr>
            </w:pPr>
            <w:r w:rsidRPr="003666DD">
              <w:rPr>
                <w:sz w:val="22"/>
                <w:szCs w:val="22"/>
                <w:lang w:val="en-US"/>
              </w:rPr>
              <w:t>Y</w:t>
            </w:r>
            <w:r w:rsidRPr="003666DD">
              <w:rPr>
                <w:sz w:val="22"/>
                <w:szCs w:val="22"/>
              </w:rPr>
              <w:t xml:space="preserve"> - доля учреждений дополнительного образования, в которых выполнены мероприятия по созданию универсальной </w:t>
            </w:r>
            <w:proofErr w:type="spellStart"/>
            <w:r w:rsidRPr="003666DD">
              <w:rPr>
                <w:sz w:val="22"/>
                <w:szCs w:val="22"/>
              </w:rPr>
              <w:t>безбарьерной</w:t>
            </w:r>
            <w:proofErr w:type="spellEnd"/>
            <w:r w:rsidRPr="003666DD">
              <w:rPr>
                <w:sz w:val="22"/>
                <w:szCs w:val="22"/>
              </w:rPr>
              <w:t xml:space="preserve"> среды в соответствии с финансированием </w:t>
            </w:r>
          </w:p>
          <w:p w14:paraId="03D3731D" w14:textId="77777777" w:rsidR="0029465C" w:rsidRPr="003666DD" w:rsidRDefault="0029465C" w:rsidP="00E33004">
            <w:pPr>
              <w:tabs>
                <w:tab w:val="num" w:pos="0"/>
              </w:tabs>
              <w:rPr>
                <w:i/>
                <w:sz w:val="22"/>
                <w:szCs w:val="22"/>
              </w:rPr>
            </w:pPr>
            <w:r w:rsidRPr="003666DD">
              <w:rPr>
                <w:sz w:val="22"/>
                <w:szCs w:val="22"/>
                <w:lang w:val="en-US"/>
              </w:rPr>
              <w:lastRenderedPageBreak/>
              <w:t>X</w:t>
            </w:r>
            <w:r w:rsidRPr="003666DD">
              <w:rPr>
                <w:sz w:val="22"/>
                <w:szCs w:val="22"/>
              </w:rPr>
              <w:t xml:space="preserve"> – количество учреждений дополнительного образования, в которых выполнены мероприятий по созданию универсальной </w:t>
            </w:r>
            <w:proofErr w:type="spellStart"/>
            <w:r w:rsidRPr="003666DD">
              <w:rPr>
                <w:sz w:val="22"/>
                <w:szCs w:val="22"/>
              </w:rPr>
              <w:t>безбарьерной</w:t>
            </w:r>
            <w:proofErr w:type="spellEnd"/>
            <w:r w:rsidRPr="003666DD">
              <w:rPr>
                <w:sz w:val="22"/>
                <w:szCs w:val="22"/>
              </w:rPr>
              <w:t xml:space="preserve"> среды с нарастающим итогом. </w:t>
            </w:r>
          </w:p>
          <w:p w14:paraId="61F3BFD4" w14:textId="77777777" w:rsidR="0029465C" w:rsidRPr="003666DD" w:rsidRDefault="0029465C" w:rsidP="00E33004">
            <w:pPr>
              <w:tabs>
                <w:tab w:val="num" w:pos="0"/>
              </w:tabs>
              <w:rPr>
                <w:sz w:val="22"/>
                <w:szCs w:val="22"/>
              </w:rPr>
            </w:pPr>
            <w:r w:rsidRPr="003666DD">
              <w:rPr>
                <w:i/>
                <w:sz w:val="22"/>
                <w:szCs w:val="22"/>
                <w:lang w:val="en-US"/>
              </w:rPr>
              <w:t>N</w:t>
            </w:r>
            <w:r w:rsidRPr="003666DD">
              <w:rPr>
                <w:i/>
                <w:sz w:val="22"/>
                <w:szCs w:val="22"/>
              </w:rPr>
              <w:t xml:space="preserve"> –</w:t>
            </w:r>
            <w:r w:rsidRPr="003666DD">
              <w:rPr>
                <w:sz w:val="22"/>
                <w:szCs w:val="22"/>
              </w:rPr>
              <w:t>общее количество учреждений дополнительного образования.</w:t>
            </w:r>
          </w:p>
        </w:tc>
        <w:tc>
          <w:tcPr>
            <w:tcW w:w="1134" w:type="dxa"/>
            <w:tcBorders>
              <w:top w:val="single" w:sz="4" w:space="0" w:color="auto"/>
              <w:left w:val="single" w:sz="4" w:space="0" w:color="auto"/>
              <w:bottom w:val="single" w:sz="4" w:space="0" w:color="auto"/>
              <w:right w:val="single" w:sz="4" w:space="0" w:color="auto"/>
            </w:tcBorders>
          </w:tcPr>
          <w:p w14:paraId="5F130CDE"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 xml:space="preserve">3  </w:t>
            </w:r>
          </w:p>
        </w:tc>
        <w:tc>
          <w:tcPr>
            <w:tcW w:w="1559" w:type="dxa"/>
            <w:tcBorders>
              <w:top w:val="single" w:sz="4" w:space="0" w:color="auto"/>
              <w:left w:val="single" w:sz="4" w:space="0" w:color="auto"/>
              <w:right w:val="single" w:sz="4" w:space="0" w:color="auto"/>
            </w:tcBorders>
          </w:tcPr>
          <w:p w14:paraId="78E18D37"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МАУ «ЦКО»</w:t>
            </w:r>
          </w:p>
        </w:tc>
        <w:tc>
          <w:tcPr>
            <w:tcW w:w="1560" w:type="dxa"/>
            <w:tcBorders>
              <w:top w:val="single" w:sz="4" w:space="0" w:color="auto"/>
              <w:left w:val="single" w:sz="4" w:space="0" w:color="auto"/>
            </w:tcBorders>
          </w:tcPr>
          <w:p w14:paraId="7FF37EBF"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МАУ «ЦКО»</w:t>
            </w:r>
          </w:p>
        </w:tc>
      </w:tr>
      <w:tr w:rsidR="0029465C" w:rsidRPr="003666DD" w14:paraId="392E38B2" w14:textId="77777777" w:rsidTr="00E33004">
        <w:tc>
          <w:tcPr>
            <w:tcW w:w="709" w:type="dxa"/>
            <w:tcBorders>
              <w:top w:val="single" w:sz="4" w:space="0" w:color="auto"/>
              <w:bottom w:val="single" w:sz="4" w:space="0" w:color="auto"/>
              <w:right w:val="single" w:sz="4" w:space="0" w:color="auto"/>
            </w:tcBorders>
          </w:tcPr>
          <w:p w14:paraId="63D39ACE"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5.4</w:t>
            </w:r>
          </w:p>
        </w:tc>
        <w:tc>
          <w:tcPr>
            <w:tcW w:w="2268" w:type="dxa"/>
            <w:tcBorders>
              <w:top w:val="single" w:sz="4" w:space="0" w:color="auto"/>
              <w:left w:val="single" w:sz="4" w:space="0" w:color="auto"/>
              <w:bottom w:val="single" w:sz="4" w:space="0" w:color="auto"/>
              <w:right w:val="single" w:sz="4" w:space="0" w:color="auto"/>
            </w:tcBorders>
          </w:tcPr>
          <w:p w14:paraId="47E6CBDE" w14:textId="77777777" w:rsidR="0029465C" w:rsidRPr="003666DD" w:rsidRDefault="0029465C" w:rsidP="00E33004">
            <w:pPr>
              <w:pStyle w:val="24"/>
              <w:spacing w:after="0" w:line="240" w:lineRule="auto"/>
              <w:ind w:left="0"/>
              <w:jc w:val="both"/>
              <w:rPr>
                <w:sz w:val="22"/>
                <w:szCs w:val="22"/>
              </w:rPr>
            </w:pPr>
            <w:r w:rsidRPr="003666DD">
              <w:rPr>
                <w:sz w:val="22"/>
                <w:szCs w:val="22"/>
              </w:rPr>
              <w:t>Доля образовательных учреждений, в которых замена аварийного и по предписаниям Роспотребнадзора оборудования, мебели, малых архитектурных форм для образовательных учреждений выполнялись в соответствии с финансированием</w:t>
            </w:r>
          </w:p>
        </w:tc>
        <w:tc>
          <w:tcPr>
            <w:tcW w:w="1153" w:type="dxa"/>
            <w:tcBorders>
              <w:top w:val="single" w:sz="4" w:space="0" w:color="auto"/>
              <w:left w:val="single" w:sz="4" w:space="0" w:color="auto"/>
              <w:right w:val="single" w:sz="4" w:space="0" w:color="auto"/>
            </w:tcBorders>
          </w:tcPr>
          <w:p w14:paraId="7C27E73A"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vMerge w:val="restart"/>
            <w:tcBorders>
              <w:top w:val="single" w:sz="4" w:space="0" w:color="auto"/>
              <w:left w:val="single" w:sz="4" w:space="0" w:color="auto"/>
              <w:right w:val="single" w:sz="4" w:space="0" w:color="auto"/>
            </w:tcBorders>
          </w:tcPr>
          <w:p w14:paraId="21DE8546"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Показатель характеризует долю учреждений, в которых  выполнены требования Роспотребнадзора по замене торгово-технологического оборудования и мебели, проведена замена аварийного оборудования, ме</w:t>
            </w:r>
            <w:r w:rsidRPr="003666DD">
              <w:rPr>
                <w:rFonts w:ascii="Times New Roman" w:hAnsi="Times New Roman" w:cs="Times New Roman"/>
                <w:sz w:val="22"/>
                <w:szCs w:val="22"/>
              </w:rPr>
              <w:lastRenderedPageBreak/>
              <w:t>бели, малых архитектурных форм в соответствии с финансированием.</w:t>
            </w:r>
          </w:p>
        </w:tc>
        <w:tc>
          <w:tcPr>
            <w:tcW w:w="1264" w:type="dxa"/>
            <w:vMerge w:val="restart"/>
            <w:tcBorders>
              <w:top w:val="single" w:sz="4" w:space="0" w:color="auto"/>
              <w:left w:val="single" w:sz="4" w:space="0" w:color="auto"/>
              <w:right w:val="single" w:sz="4" w:space="0" w:color="auto"/>
            </w:tcBorders>
          </w:tcPr>
          <w:p w14:paraId="70AB82CD"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lastRenderedPageBreak/>
              <w:t>Периодичность сбора данных:  ежегодно</w:t>
            </w:r>
          </w:p>
        </w:tc>
        <w:tc>
          <w:tcPr>
            <w:tcW w:w="1701" w:type="dxa"/>
            <w:tcBorders>
              <w:top w:val="single" w:sz="4" w:space="0" w:color="auto"/>
              <w:left w:val="single" w:sz="4" w:space="0" w:color="auto"/>
              <w:bottom w:val="single" w:sz="4" w:space="0" w:color="auto"/>
              <w:right w:val="single" w:sz="4" w:space="0" w:color="auto"/>
            </w:tcBorders>
          </w:tcPr>
          <w:p w14:paraId="7EC5F166" w14:textId="77777777" w:rsidR="0029465C" w:rsidRPr="003666DD" w:rsidRDefault="0029465C" w:rsidP="00E33004">
            <w:pPr>
              <w:pStyle w:val="afffa"/>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tcPr>
          <w:p w14:paraId="0ACACADF" w14:textId="77777777" w:rsidR="0029465C" w:rsidRPr="003666DD" w:rsidRDefault="0029465C" w:rsidP="00E33004">
            <w:pPr>
              <w:pStyle w:val="afffa"/>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0D58762"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3  </w:t>
            </w:r>
          </w:p>
        </w:tc>
        <w:tc>
          <w:tcPr>
            <w:tcW w:w="1559" w:type="dxa"/>
            <w:tcBorders>
              <w:top w:val="single" w:sz="4" w:space="0" w:color="auto"/>
              <w:left w:val="single" w:sz="4" w:space="0" w:color="auto"/>
              <w:right w:val="single" w:sz="4" w:space="0" w:color="auto"/>
            </w:tcBorders>
          </w:tcPr>
          <w:p w14:paraId="3AB7812F"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МАУ «ЦКО»</w:t>
            </w:r>
          </w:p>
        </w:tc>
        <w:tc>
          <w:tcPr>
            <w:tcW w:w="1560" w:type="dxa"/>
            <w:tcBorders>
              <w:top w:val="single" w:sz="4" w:space="0" w:color="auto"/>
              <w:left w:val="single" w:sz="4" w:space="0" w:color="auto"/>
            </w:tcBorders>
          </w:tcPr>
          <w:p w14:paraId="2CE3C5F6"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МАУ «ЦКО»</w:t>
            </w:r>
          </w:p>
        </w:tc>
      </w:tr>
      <w:tr w:rsidR="0029465C" w:rsidRPr="003666DD" w14:paraId="53010571" w14:textId="77777777" w:rsidTr="00E33004">
        <w:tc>
          <w:tcPr>
            <w:tcW w:w="709" w:type="dxa"/>
            <w:tcBorders>
              <w:top w:val="single" w:sz="4" w:space="0" w:color="auto"/>
              <w:bottom w:val="single" w:sz="4" w:space="0" w:color="auto"/>
              <w:right w:val="single" w:sz="4" w:space="0" w:color="auto"/>
            </w:tcBorders>
          </w:tcPr>
          <w:p w14:paraId="3D41E5B2" w14:textId="77777777" w:rsidR="0029465C" w:rsidRPr="003666DD" w:rsidRDefault="0029465C" w:rsidP="00E33004">
            <w:pPr>
              <w:pStyle w:val="afffa"/>
              <w:jc w:val="center"/>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415C01F" w14:textId="77777777" w:rsidR="0029465C" w:rsidRPr="003666DD" w:rsidRDefault="0029465C" w:rsidP="00E33004">
            <w:pPr>
              <w:pStyle w:val="a8"/>
              <w:tabs>
                <w:tab w:val="num" w:pos="0"/>
              </w:tabs>
              <w:suppressAutoHyphens/>
              <w:spacing w:line="240" w:lineRule="auto"/>
              <w:ind w:firstLine="35"/>
              <w:rPr>
                <w:sz w:val="22"/>
                <w:szCs w:val="22"/>
              </w:rPr>
            </w:pPr>
            <w:r w:rsidRPr="003666DD">
              <w:rPr>
                <w:sz w:val="22"/>
                <w:szCs w:val="22"/>
              </w:rPr>
              <w:t>- детские сады</w:t>
            </w:r>
          </w:p>
        </w:tc>
        <w:tc>
          <w:tcPr>
            <w:tcW w:w="1153" w:type="dxa"/>
            <w:tcBorders>
              <w:top w:val="single" w:sz="4" w:space="0" w:color="auto"/>
              <w:left w:val="single" w:sz="4" w:space="0" w:color="auto"/>
              <w:right w:val="single" w:sz="4" w:space="0" w:color="auto"/>
            </w:tcBorders>
          </w:tcPr>
          <w:p w14:paraId="717832A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vMerge/>
            <w:tcBorders>
              <w:left w:val="single" w:sz="4" w:space="0" w:color="auto"/>
              <w:right w:val="single" w:sz="4" w:space="0" w:color="auto"/>
            </w:tcBorders>
          </w:tcPr>
          <w:p w14:paraId="2B3C6F96" w14:textId="77777777" w:rsidR="0029465C" w:rsidRPr="003666DD" w:rsidRDefault="0029465C" w:rsidP="00E33004">
            <w:pPr>
              <w:pStyle w:val="afffa"/>
              <w:rPr>
                <w:rFonts w:ascii="Times New Roman" w:hAnsi="Times New Roman" w:cs="Times New Roman"/>
                <w:sz w:val="22"/>
                <w:szCs w:val="22"/>
              </w:rPr>
            </w:pPr>
          </w:p>
        </w:tc>
        <w:tc>
          <w:tcPr>
            <w:tcW w:w="1264" w:type="dxa"/>
            <w:vMerge/>
            <w:tcBorders>
              <w:left w:val="single" w:sz="4" w:space="0" w:color="auto"/>
              <w:right w:val="single" w:sz="4" w:space="0" w:color="auto"/>
            </w:tcBorders>
          </w:tcPr>
          <w:p w14:paraId="4891A070" w14:textId="77777777" w:rsidR="0029465C" w:rsidRPr="003666DD" w:rsidRDefault="0029465C" w:rsidP="00E33004">
            <w:pPr>
              <w:pStyle w:val="afffa"/>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5C4C574" w14:textId="77777777" w:rsidR="0029465C" w:rsidRPr="003666DD" w:rsidRDefault="0029465C" w:rsidP="00E33004">
            <w:pPr>
              <w:tabs>
                <w:tab w:val="num" w:pos="0"/>
              </w:tabs>
              <w:jc w:val="center"/>
              <w:rPr>
                <w:sz w:val="22"/>
                <w:szCs w:val="22"/>
              </w:rPr>
            </w:pPr>
            <w:r w:rsidRPr="003666DD">
              <w:rPr>
                <w:position w:val="-24"/>
                <w:sz w:val="22"/>
                <w:szCs w:val="22"/>
              </w:rPr>
              <w:object w:dxaOrig="1335" w:dyaOrig="720" w14:anchorId="0B309C51">
                <v:shape id="_x0000_i1113" type="#_x0000_t75" style="width:64.95pt;height:36pt" o:ole="">
                  <v:imagedata r:id="rId29" o:title=""/>
                </v:shape>
                <o:OLEObject Type="Embed" ProgID="Equation.3" ShapeID="_x0000_i1113" DrawAspect="Content" ObjectID="_1761055103" r:id="rId134"/>
              </w:object>
            </w:r>
            <w:r w:rsidRPr="003666DD">
              <w:rPr>
                <w:sz w:val="22"/>
                <w:szCs w:val="22"/>
              </w:rPr>
              <w:t>%</w:t>
            </w:r>
          </w:p>
          <w:p w14:paraId="38D7A1AC" w14:textId="77777777" w:rsidR="0029465C" w:rsidRPr="003666DD" w:rsidRDefault="0029465C" w:rsidP="00E33004">
            <w:pPr>
              <w:pStyle w:val="afffa"/>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tcPr>
          <w:p w14:paraId="4362159B" w14:textId="77777777" w:rsidR="0029465C" w:rsidRPr="003666DD" w:rsidRDefault="0029465C" w:rsidP="00E33004">
            <w:pPr>
              <w:tabs>
                <w:tab w:val="num" w:pos="0"/>
              </w:tabs>
              <w:rPr>
                <w:sz w:val="22"/>
                <w:szCs w:val="22"/>
              </w:rPr>
            </w:pPr>
            <w:r w:rsidRPr="003666DD">
              <w:rPr>
                <w:sz w:val="22"/>
                <w:szCs w:val="22"/>
                <w:lang w:val="en-US"/>
              </w:rPr>
              <w:t>Y</w:t>
            </w:r>
            <w:r w:rsidRPr="003666DD">
              <w:rPr>
                <w:sz w:val="22"/>
                <w:szCs w:val="22"/>
              </w:rPr>
              <w:t xml:space="preserve"> - доля дошкольных учреждений, требующих замены оборудования, мебели в соответствии с финансированием; </w:t>
            </w:r>
          </w:p>
          <w:p w14:paraId="24E3B826" w14:textId="77777777" w:rsidR="0029465C" w:rsidRPr="003666DD" w:rsidRDefault="0029465C" w:rsidP="00E33004">
            <w:pPr>
              <w:tabs>
                <w:tab w:val="num" w:pos="0"/>
              </w:tabs>
              <w:rPr>
                <w:i/>
                <w:sz w:val="22"/>
                <w:szCs w:val="22"/>
              </w:rPr>
            </w:pPr>
            <w:r w:rsidRPr="003666DD">
              <w:rPr>
                <w:sz w:val="22"/>
                <w:szCs w:val="22"/>
                <w:lang w:val="en-US"/>
              </w:rPr>
              <w:t>X</w:t>
            </w:r>
            <w:r w:rsidRPr="003666DD">
              <w:rPr>
                <w:sz w:val="22"/>
                <w:szCs w:val="22"/>
              </w:rPr>
              <w:t xml:space="preserve"> – количество дошкольных учреждений, требующих замены оборудования, мебели в соответствии с финансированием;</w:t>
            </w:r>
          </w:p>
          <w:p w14:paraId="4F1C3F4E" w14:textId="77777777" w:rsidR="0029465C" w:rsidRPr="003666DD" w:rsidRDefault="0029465C" w:rsidP="00E33004">
            <w:pPr>
              <w:pStyle w:val="a8"/>
              <w:tabs>
                <w:tab w:val="num" w:pos="0"/>
              </w:tabs>
              <w:suppressAutoHyphens/>
              <w:spacing w:line="240" w:lineRule="auto"/>
              <w:rPr>
                <w:sz w:val="22"/>
                <w:szCs w:val="22"/>
                <w:lang w:eastAsia="en-US"/>
              </w:rPr>
            </w:pPr>
            <w:r w:rsidRPr="003666DD">
              <w:rPr>
                <w:i/>
                <w:sz w:val="22"/>
                <w:szCs w:val="22"/>
                <w:lang w:val="en-US" w:eastAsia="en-US"/>
              </w:rPr>
              <w:t>N</w:t>
            </w:r>
            <w:r w:rsidRPr="003666DD">
              <w:rPr>
                <w:i/>
                <w:sz w:val="22"/>
                <w:szCs w:val="22"/>
                <w:lang w:eastAsia="en-US"/>
              </w:rPr>
              <w:t xml:space="preserve"> –</w:t>
            </w:r>
            <w:r w:rsidRPr="003666DD">
              <w:rPr>
                <w:sz w:val="22"/>
                <w:szCs w:val="22"/>
                <w:lang w:eastAsia="en-US"/>
              </w:rPr>
              <w:t>общее количество дошкольных учреждений</w:t>
            </w:r>
          </w:p>
        </w:tc>
        <w:tc>
          <w:tcPr>
            <w:tcW w:w="1134" w:type="dxa"/>
            <w:tcBorders>
              <w:top w:val="single" w:sz="4" w:space="0" w:color="auto"/>
              <w:left w:val="single" w:sz="4" w:space="0" w:color="auto"/>
              <w:bottom w:val="single" w:sz="4" w:space="0" w:color="auto"/>
              <w:right w:val="single" w:sz="4" w:space="0" w:color="auto"/>
            </w:tcBorders>
          </w:tcPr>
          <w:p w14:paraId="09B56157" w14:textId="77777777" w:rsidR="0029465C" w:rsidRPr="003666DD" w:rsidRDefault="0029465C" w:rsidP="00E33004">
            <w:pPr>
              <w:pStyle w:val="afffa"/>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E63FD75" w14:textId="77777777" w:rsidR="0029465C" w:rsidRPr="003666DD" w:rsidRDefault="0029465C" w:rsidP="00E33004">
            <w:pPr>
              <w:pStyle w:val="afffa"/>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tcBorders>
          </w:tcPr>
          <w:p w14:paraId="2CFF237C" w14:textId="77777777" w:rsidR="0029465C" w:rsidRPr="003666DD" w:rsidRDefault="0029465C" w:rsidP="00E33004">
            <w:pPr>
              <w:pStyle w:val="afffa"/>
              <w:rPr>
                <w:rFonts w:ascii="Times New Roman" w:hAnsi="Times New Roman" w:cs="Times New Roman"/>
                <w:sz w:val="22"/>
                <w:szCs w:val="22"/>
              </w:rPr>
            </w:pPr>
          </w:p>
        </w:tc>
      </w:tr>
      <w:tr w:rsidR="0029465C" w:rsidRPr="003666DD" w14:paraId="55BC18C8" w14:textId="77777777" w:rsidTr="00E33004">
        <w:tc>
          <w:tcPr>
            <w:tcW w:w="709" w:type="dxa"/>
            <w:tcBorders>
              <w:top w:val="single" w:sz="4" w:space="0" w:color="auto"/>
              <w:bottom w:val="single" w:sz="4" w:space="0" w:color="auto"/>
              <w:right w:val="single" w:sz="4" w:space="0" w:color="auto"/>
            </w:tcBorders>
          </w:tcPr>
          <w:p w14:paraId="693A9F22" w14:textId="77777777" w:rsidR="0029465C" w:rsidRPr="003666DD" w:rsidRDefault="0029465C" w:rsidP="00E33004">
            <w:pPr>
              <w:pStyle w:val="afffa"/>
              <w:jc w:val="center"/>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8F7C873" w14:textId="77777777" w:rsidR="0029465C" w:rsidRPr="003666DD" w:rsidRDefault="0029465C" w:rsidP="00E33004">
            <w:pPr>
              <w:pStyle w:val="a8"/>
              <w:tabs>
                <w:tab w:val="num" w:pos="0"/>
              </w:tabs>
              <w:suppressAutoHyphens/>
              <w:spacing w:line="240" w:lineRule="auto"/>
              <w:ind w:firstLine="35"/>
              <w:rPr>
                <w:sz w:val="22"/>
                <w:szCs w:val="22"/>
              </w:rPr>
            </w:pPr>
            <w:r w:rsidRPr="003666DD">
              <w:rPr>
                <w:sz w:val="22"/>
                <w:szCs w:val="22"/>
              </w:rPr>
              <w:t>- общеобразовательные школы</w:t>
            </w:r>
          </w:p>
        </w:tc>
        <w:tc>
          <w:tcPr>
            <w:tcW w:w="1153" w:type="dxa"/>
            <w:tcBorders>
              <w:top w:val="single" w:sz="4" w:space="0" w:color="auto"/>
              <w:left w:val="single" w:sz="4" w:space="0" w:color="auto"/>
              <w:right w:val="single" w:sz="4" w:space="0" w:color="auto"/>
            </w:tcBorders>
          </w:tcPr>
          <w:p w14:paraId="24D1A93D"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проценты</w:t>
            </w:r>
          </w:p>
        </w:tc>
        <w:tc>
          <w:tcPr>
            <w:tcW w:w="1978" w:type="dxa"/>
            <w:vMerge/>
            <w:tcBorders>
              <w:left w:val="single" w:sz="4" w:space="0" w:color="auto"/>
              <w:right w:val="single" w:sz="4" w:space="0" w:color="auto"/>
            </w:tcBorders>
          </w:tcPr>
          <w:p w14:paraId="1A564B40" w14:textId="77777777" w:rsidR="0029465C" w:rsidRPr="003666DD" w:rsidRDefault="0029465C" w:rsidP="00E33004">
            <w:pPr>
              <w:pStyle w:val="afffa"/>
              <w:rPr>
                <w:rFonts w:ascii="Times New Roman" w:hAnsi="Times New Roman" w:cs="Times New Roman"/>
                <w:sz w:val="22"/>
                <w:szCs w:val="22"/>
              </w:rPr>
            </w:pPr>
          </w:p>
        </w:tc>
        <w:tc>
          <w:tcPr>
            <w:tcW w:w="1264" w:type="dxa"/>
            <w:vMerge/>
            <w:tcBorders>
              <w:left w:val="single" w:sz="4" w:space="0" w:color="auto"/>
              <w:right w:val="single" w:sz="4" w:space="0" w:color="auto"/>
            </w:tcBorders>
          </w:tcPr>
          <w:p w14:paraId="7B9191AA" w14:textId="77777777" w:rsidR="0029465C" w:rsidRPr="003666DD" w:rsidRDefault="0029465C" w:rsidP="00E33004">
            <w:pPr>
              <w:pStyle w:val="afffa"/>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A8E2889" w14:textId="77777777" w:rsidR="0029465C" w:rsidRPr="003666DD" w:rsidRDefault="0029465C" w:rsidP="00E33004">
            <w:pPr>
              <w:tabs>
                <w:tab w:val="num" w:pos="0"/>
              </w:tabs>
              <w:jc w:val="center"/>
              <w:rPr>
                <w:sz w:val="22"/>
                <w:szCs w:val="22"/>
              </w:rPr>
            </w:pPr>
            <w:r w:rsidRPr="003666DD">
              <w:rPr>
                <w:position w:val="-24"/>
                <w:sz w:val="22"/>
                <w:szCs w:val="22"/>
              </w:rPr>
              <w:object w:dxaOrig="1335" w:dyaOrig="720" w14:anchorId="62E98E37">
                <v:shape id="_x0000_i1114" type="#_x0000_t75" style="width:64.95pt;height:36pt" o:ole="">
                  <v:imagedata r:id="rId29" o:title=""/>
                </v:shape>
                <o:OLEObject Type="Embed" ProgID="Equation.3" ShapeID="_x0000_i1114" DrawAspect="Content" ObjectID="_1761055104" r:id="rId135"/>
              </w:object>
            </w:r>
            <w:r w:rsidRPr="003666DD">
              <w:rPr>
                <w:sz w:val="22"/>
                <w:szCs w:val="22"/>
              </w:rPr>
              <w:t>%</w:t>
            </w:r>
          </w:p>
          <w:p w14:paraId="5AB5DA52" w14:textId="77777777" w:rsidR="0029465C" w:rsidRPr="003666DD" w:rsidRDefault="0029465C" w:rsidP="00E33004">
            <w:pPr>
              <w:pStyle w:val="afffa"/>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tcPr>
          <w:p w14:paraId="0D8571BB" w14:textId="77777777" w:rsidR="0029465C" w:rsidRPr="003666DD" w:rsidRDefault="0029465C" w:rsidP="00E33004">
            <w:pPr>
              <w:tabs>
                <w:tab w:val="num" w:pos="0"/>
              </w:tabs>
              <w:rPr>
                <w:sz w:val="22"/>
                <w:szCs w:val="22"/>
              </w:rPr>
            </w:pPr>
            <w:r w:rsidRPr="003666DD">
              <w:rPr>
                <w:sz w:val="22"/>
                <w:szCs w:val="22"/>
                <w:lang w:val="en-US"/>
              </w:rPr>
              <w:t>Y</w:t>
            </w:r>
            <w:r w:rsidRPr="003666DD">
              <w:rPr>
                <w:sz w:val="22"/>
                <w:szCs w:val="22"/>
              </w:rPr>
              <w:t xml:space="preserve"> - доля общеобразовательных учреждений, требующих замены оборудования, мебели в соответствии с финансированием</w:t>
            </w:r>
          </w:p>
          <w:p w14:paraId="5368C2A9" w14:textId="77777777" w:rsidR="0029465C" w:rsidRPr="003666DD" w:rsidRDefault="0029465C" w:rsidP="00E33004">
            <w:pPr>
              <w:tabs>
                <w:tab w:val="num" w:pos="0"/>
              </w:tabs>
              <w:rPr>
                <w:i/>
                <w:sz w:val="22"/>
                <w:szCs w:val="22"/>
              </w:rPr>
            </w:pPr>
            <w:r w:rsidRPr="003666DD">
              <w:rPr>
                <w:sz w:val="22"/>
                <w:szCs w:val="22"/>
                <w:lang w:val="en-US"/>
              </w:rPr>
              <w:t>X</w:t>
            </w:r>
            <w:r w:rsidRPr="003666DD">
              <w:rPr>
                <w:sz w:val="22"/>
                <w:szCs w:val="22"/>
              </w:rPr>
              <w:t xml:space="preserve"> – количество общеобразовательных учреждений, требующих </w:t>
            </w:r>
            <w:r w:rsidRPr="003666DD">
              <w:rPr>
                <w:sz w:val="22"/>
                <w:szCs w:val="22"/>
              </w:rPr>
              <w:lastRenderedPageBreak/>
              <w:t>замены оборудования, мебели</w:t>
            </w:r>
          </w:p>
          <w:p w14:paraId="7500C248" w14:textId="77777777" w:rsidR="0029465C" w:rsidRPr="003666DD" w:rsidRDefault="0029465C" w:rsidP="00E33004">
            <w:pPr>
              <w:pStyle w:val="24"/>
              <w:spacing w:after="0" w:line="240" w:lineRule="auto"/>
              <w:ind w:left="0"/>
              <w:jc w:val="both"/>
              <w:rPr>
                <w:sz w:val="22"/>
                <w:szCs w:val="22"/>
                <w:lang w:eastAsia="en-US"/>
              </w:rPr>
            </w:pPr>
            <w:r w:rsidRPr="003666DD">
              <w:rPr>
                <w:i/>
                <w:sz w:val="22"/>
                <w:szCs w:val="22"/>
                <w:lang w:val="en-US" w:eastAsia="en-US"/>
              </w:rPr>
              <w:t>N</w:t>
            </w:r>
            <w:r w:rsidRPr="003666DD">
              <w:rPr>
                <w:i/>
                <w:sz w:val="22"/>
                <w:szCs w:val="22"/>
                <w:lang w:eastAsia="en-US"/>
              </w:rPr>
              <w:t xml:space="preserve"> –</w:t>
            </w:r>
            <w:r w:rsidRPr="003666DD">
              <w:rPr>
                <w:sz w:val="22"/>
                <w:szCs w:val="22"/>
                <w:lang w:eastAsia="en-US"/>
              </w:rPr>
              <w:t>общее количество общеобразовательных учреждений</w:t>
            </w:r>
          </w:p>
        </w:tc>
        <w:tc>
          <w:tcPr>
            <w:tcW w:w="1134" w:type="dxa"/>
            <w:tcBorders>
              <w:top w:val="single" w:sz="4" w:space="0" w:color="auto"/>
              <w:left w:val="single" w:sz="4" w:space="0" w:color="auto"/>
              <w:bottom w:val="single" w:sz="4" w:space="0" w:color="auto"/>
              <w:right w:val="single" w:sz="4" w:space="0" w:color="auto"/>
            </w:tcBorders>
          </w:tcPr>
          <w:p w14:paraId="392A2BC8" w14:textId="77777777" w:rsidR="0029465C" w:rsidRPr="003666DD" w:rsidRDefault="0029465C" w:rsidP="00E33004">
            <w:pPr>
              <w:pStyle w:val="afffa"/>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1DE7997" w14:textId="77777777" w:rsidR="0029465C" w:rsidRPr="003666DD" w:rsidRDefault="0029465C" w:rsidP="00E33004">
            <w:pPr>
              <w:pStyle w:val="afffa"/>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tcBorders>
          </w:tcPr>
          <w:p w14:paraId="6EEB58D7" w14:textId="77777777" w:rsidR="0029465C" w:rsidRPr="003666DD" w:rsidRDefault="0029465C" w:rsidP="00E33004">
            <w:pPr>
              <w:pStyle w:val="afffa"/>
              <w:rPr>
                <w:rFonts w:ascii="Times New Roman" w:hAnsi="Times New Roman" w:cs="Times New Roman"/>
                <w:sz w:val="22"/>
                <w:szCs w:val="22"/>
              </w:rPr>
            </w:pPr>
          </w:p>
        </w:tc>
      </w:tr>
      <w:tr w:rsidR="0029465C" w:rsidRPr="009043FA" w14:paraId="5EC83755" w14:textId="77777777" w:rsidTr="00E33004">
        <w:tc>
          <w:tcPr>
            <w:tcW w:w="709" w:type="dxa"/>
            <w:tcBorders>
              <w:top w:val="single" w:sz="4" w:space="0" w:color="auto"/>
              <w:bottom w:val="single" w:sz="4" w:space="0" w:color="auto"/>
              <w:right w:val="single" w:sz="4" w:space="0" w:color="auto"/>
            </w:tcBorders>
          </w:tcPr>
          <w:p w14:paraId="2C0F810E" w14:textId="77777777" w:rsidR="0029465C" w:rsidRPr="003666DD" w:rsidRDefault="0029465C" w:rsidP="00E33004">
            <w:pPr>
              <w:pStyle w:val="afffa"/>
              <w:jc w:val="center"/>
              <w:rPr>
                <w:rFonts w:ascii="Times New Roman" w:hAnsi="Times New Roman" w:cs="Times New Roman"/>
                <w:sz w:val="22"/>
                <w:szCs w:val="22"/>
              </w:rPr>
            </w:pPr>
            <w:r w:rsidRPr="003666DD">
              <w:rPr>
                <w:rFonts w:ascii="Times New Roman" w:hAnsi="Times New Roman" w:cs="Times New Roman"/>
                <w:sz w:val="22"/>
                <w:szCs w:val="22"/>
              </w:rPr>
              <w:t>5.5</w:t>
            </w:r>
          </w:p>
        </w:tc>
        <w:tc>
          <w:tcPr>
            <w:tcW w:w="2268" w:type="dxa"/>
            <w:shd w:val="clear" w:color="auto" w:fill="FFFFFF"/>
          </w:tcPr>
          <w:p w14:paraId="69D6CC1A" w14:textId="77777777" w:rsidR="0029465C" w:rsidRPr="003666DD" w:rsidRDefault="0029465C" w:rsidP="00E33004">
            <w:pPr>
              <w:tabs>
                <w:tab w:val="num" w:pos="0"/>
              </w:tabs>
              <w:jc w:val="both"/>
              <w:rPr>
                <w:sz w:val="22"/>
                <w:szCs w:val="22"/>
              </w:rPr>
            </w:pPr>
            <w:r w:rsidRPr="003666DD">
              <w:rPr>
                <w:sz w:val="22"/>
                <w:szCs w:val="22"/>
              </w:rPr>
              <w:t xml:space="preserve">Количество  общеобразовательных организаций, в которых осуществлены комплексные капитальные  ремонты </w:t>
            </w:r>
          </w:p>
        </w:tc>
        <w:tc>
          <w:tcPr>
            <w:tcW w:w="1153" w:type="dxa"/>
            <w:tcBorders>
              <w:top w:val="single" w:sz="4" w:space="0" w:color="auto"/>
              <w:left w:val="single" w:sz="4" w:space="0" w:color="auto"/>
              <w:right w:val="single" w:sz="4" w:space="0" w:color="auto"/>
            </w:tcBorders>
          </w:tcPr>
          <w:p w14:paraId="7060EF5D"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ед.</w:t>
            </w:r>
          </w:p>
        </w:tc>
        <w:tc>
          <w:tcPr>
            <w:tcW w:w="1978" w:type="dxa"/>
            <w:tcBorders>
              <w:top w:val="single" w:sz="4" w:space="0" w:color="auto"/>
              <w:left w:val="single" w:sz="4" w:space="0" w:color="auto"/>
              <w:bottom w:val="single" w:sz="4" w:space="0" w:color="auto"/>
              <w:right w:val="single" w:sz="4" w:space="0" w:color="auto"/>
            </w:tcBorders>
          </w:tcPr>
          <w:p w14:paraId="51CBAE88"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показатель характеризует количество капитально отремонтированных образовательных организаций</w:t>
            </w:r>
          </w:p>
        </w:tc>
        <w:tc>
          <w:tcPr>
            <w:tcW w:w="1264" w:type="dxa"/>
            <w:tcBorders>
              <w:top w:val="single" w:sz="4" w:space="0" w:color="auto"/>
              <w:left w:val="single" w:sz="4" w:space="0" w:color="auto"/>
              <w:bottom w:val="single" w:sz="4" w:space="0" w:color="auto"/>
              <w:right w:val="single" w:sz="4" w:space="0" w:color="auto"/>
            </w:tcBorders>
          </w:tcPr>
          <w:p w14:paraId="0DF3790B"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Периодичность сбора данных: ежегодно</w:t>
            </w:r>
          </w:p>
        </w:tc>
        <w:tc>
          <w:tcPr>
            <w:tcW w:w="1701" w:type="dxa"/>
            <w:tcBorders>
              <w:top w:val="single" w:sz="4" w:space="0" w:color="auto"/>
              <w:left w:val="single" w:sz="4" w:space="0" w:color="auto"/>
              <w:bottom w:val="single" w:sz="4" w:space="0" w:color="auto"/>
              <w:right w:val="single" w:sz="4" w:space="0" w:color="auto"/>
            </w:tcBorders>
          </w:tcPr>
          <w:p w14:paraId="5077421C"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w:t>
            </w:r>
          </w:p>
        </w:tc>
        <w:tc>
          <w:tcPr>
            <w:tcW w:w="2409" w:type="dxa"/>
            <w:tcBorders>
              <w:top w:val="single" w:sz="4" w:space="0" w:color="auto"/>
              <w:left w:val="single" w:sz="4" w:space="0" w:color="auto"/>
              <w:bottom w:val="single" w:sz="4" w:space="0" w:color="auto"/>
              <w:right w:val="single" w:sz="4" w:space="0" w:color="auto"/>
            </w:tcBorders>
          </w:tcPr>
          <w:p w14:paraId="0A2FFEF9"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Количество капитально отремонтированных образовательных учреждений рассчитывается как 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6E553EEA"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 xml:space="preserve">3  </w:t>
            </w:r>
          </w:p>
        </w:tc>
        <w:tc>
          <w:tcPr>
            <w:tcW w:w="1559" w:type="dxa"/>
            <w:tcBorders>
              <w:top w:val="single" w:sz="4" w:space="0" w:color="auto"/>
              <w:left w:val="single" w:sz="4" w:space="0" w:color="auto"/>
              <w:right w:val="single" w:sz="4" w:space="0" w:color="auto"/>
            </w:tcBorders>
          </w:tcPr>
          <w:p w14:paraId="575B9A82" w14:textId="77777777" w:rsidR="0029465C" w:rsidRPr="003666DD"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данные МКУ «УКСиР»</w:t>
            </w:r>
          </w:p>
        </w:tc>
        <w:tc>
          <w:tcPr>
            <w:tcW w:w="1560" w:type="dxa"/>
            <w:tcBorders>
              <w:top w:val="single" w:sz="4" w:space="0" w:color="auto"/>
              <w:left w:val="single" w:sz="4" w:space="0" w:color="auto"/>
            </w:tcBorders>
          </w:tcPr>
          <w:p w14:paraId="70433EAC" w14:textId="77777777" w:rsidR="0029465C" w:rsidRPr="00B6478A" w:rsidRDefault="0029465C" w:rsidP="00E33004">
            <w:pPr>
              <w:pStyle w:val="afffa"/>
              <w:rPr>
                <w:rFonts w:ascii="Times New Roman" w:hAnsi="Times New Roman" w:cs="Times New Roman"/>
                <w:sz w:val="22"/>
                <w:szCs w:val="22"/>
              </w:rPr>
            </w:pPr>
            <w:r w:rsidRPr="003666DD">
              <w:rPr>
                <w:rFonts w:ascii="Times New Roman" w:hAnsi="Times New Roman" w:cs="Times New Roman"/>
                <w:sz w:val="22"/>
                <w:szCs w:val="22"/>
              </w:rPr>
              <w:t>МКУ «УКСиР»</w:t>
            </w:r>
          </w:p>
        </w:tc>
      </w:tr>
    </w:tbl>
    <w:p w14:paraId="41FF929E" w14:textId="651AD7BD" w:rsidR="00643A46" w:rsidRDefault="00643A46" w:rsidP="00252291">
      <w:pPr>
        <w:ind w:firstLine="709"/>
        <w:rPr>
          <w:sz w:val="26"/>
          <w:szCs w:val="26"/>
        </w:rPr>
      </w:pPr>
    </w:p>
    <w:sectPr w:rsidR="00643A46" w:rsidSect="002D038B">
      <w:pgSz w:w="16838" w:h="11906" w:orient="landscape"/>
      <w:pgMar w:top="1701" w:right="567" w:bottom="1134" w:left="680" w:header="709"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47D65" w14:textId="77777777" w:rsidR="009B5DE5" w:rsidRDefault="009B5DE5" w:rsidP="0097084D">
      <w:r>
        <w:separator/>
      </w:r>
    </w:p>
  </w:endnote>
  <w:endnote w:type="continuationSeparator" w:id="0">
    <w:p w14:paraId="5065CE5A" w14:textId="77777777" w:rsidR="009B5DE5" w:rsidRDefault="009B5DE5" w:rsidP="0097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Times-Roman">
    <w:altName w:val="Yu Gothic UI"/>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81192" w14:textId="77777777" w:rsidR="006730DB" w:rsidRDefault="006730DB" w:rsidP="00756E4C">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80B8C" w14:textId="77777777" w:rsidR="009B5DE5" w:rsidRDefault="009B5DE5" w:rsidP="0097084D">
      <w:r>
        <w:separator/>
      </w:r>
    </w:p>
  </w:footnote>
  <w:footnote w:type="continuationSeparator" w:id="0">
    <w:p w14:paraId="1480C70C" w14:textId="77777777" w:rsidR="009B5DE5" w:rsidRDefault="009B5DE5" w:rsidP="0097084D">
      <w:r>
        <w:continuationSeparator/>
      </w:r>
    </w:p>
  </w:footnote>
  <w:footnote w:id="1">
    <w:p w14:paraId="1B9BAE44" w14:textId="77777777" w:rsidR="006730DB" w:rsidRDefault="006730DB" w:rsidP="00A94855">
      <w:pPr>
        <w:pStyle w:val="afd"/>
      </w:pPr>
      <w:r w:rsidRPr="00B306BA">
        <w:rPr>
          <w:rStyle w:val="aff5"/>
        </w:rPr>
        <w:footnoteRef/>
      </w:r>
      <w:r w:rsidRPr="00B306BA">
        <w:t xml:space="preserve"> При условии федерального и областного финансирования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37782"/>
      <w:docPartObj>
        <w:docPartGallery w:val="Page Numbers (Top of Page)"/>
        <w:docPartUnique/>
      </w:docPartObj>
    </w:sdtPr>
    <w:sdtEndPr/>
    <w:sdtContent>
      <w:p w14:paraId="767F6987" w14:textId="77777777" w:rsidR="006730DB" w:rsidRDefault="006730DB">
        <w:pPr>
          <w:pStyle w:val="a4"/>
          <w:jc w:val="center"/>
        </w:pPr>
        <w:r>
          <w:fldChar w:fldCharType="begin"/>
        </w:r>
        <w:r>
          <w:instrText>PAGE   \* MERGEFORMAT</w:instrText>
        </w:r>
        <w:r>
          <w:fldChar w:fldCharType="separate"/>
        </w:r>
        <w:r>
          <w:rPr>
            <w:noProof/>
          </w:rPr>
          <w:t>10</w:t>
        </w:r>
        <w:r>
          <w:fldChar w:fldCharType="end"/>
        </w:r>
      </w:p>
    </w:sdtContent>
  </w:sdt>
  <w:p w14:paraId="11004A12" w14:textId="77777777" w:rsidR="006730DB" w:rsidRDefault="006730D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3.9pt;height:9.4pt" o:bullet="t">
        <v:imagedata r:id="rId1" o:title=""/>
      </v:shape>
    </w:pict>
  </w:numPicBullet>
  <w:abstractNum w:abstractNumId="0" w15:restartNumberingAfterBreak="0">
    <w:nsid w:val="00752B84"/>
    <w:multiLevelType w:val="hybridMultilevel"/>
    <w:tmpl w:val="F00CBF1E"/>
    <w:lvl w:ilvl="0" w:tplc="4E00D0FC">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 w15:restartNumberingAfterBreak="0">
    <w:nsid w:val="04EC0B30"/>
    <w:multiLevelType w:val="hybridMultilevel"/>
    <w:tmpl w:val="DE96B310"/>
    <w:lvl w:ilvl="0" w:tplc="04190003">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6BB52EB"/>
    <w:multiLevelType w:val="hybridMultilevel"/>
    <w:tmpl w:val="7220BD1E"/>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AC3227"/>
    <w:multiLevelType w:val="hybridMultilevel"/>
    <w:tmpl w:val="5A98DF5C"/>
    <w:lvl w:ilvl="0" w:tplc="D5EC731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0ACD05BF"/>
    <w:multiLevelType w:val="hybridMultilevel"/>
    <w:tmpl w:val="E8A6ECA8"/>
    <w:lvl w:ilvl="0" w:tplc="8AA8B518">
      <w:start w:val="1"/>
      <w:numFmt w:val="decimal"/>
      <w:lvlText w:val="%1."/>
      <w:lvlJc w:val="left"/>
      <w:pPr>
        <w:ind w:left="1146" w:hanging="360"/>
      </w:pPr>
      <w:rPr>
        <w:rFonts w:cs="Times New Roman" w:hint="default"/>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5" w15:restartNumberingAfterBreak="0">
    <w:nsid w:val="0B241111"/>
    <w:multiLevelType w:val="hybridMultilevel"/>
    <w:tmpl w:val="B2DC2A38"/>
    <w:lvl w:ilvl="0" w:tplc="04190003">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086277E"/>
    <w:multiLevelType w:val="hybridMultilevel"/>
    <w:tmpl w:val="A98AB6F8"/>
    <w:lvl w:ilvl="0" w:tplc="2968D72E">
      <w:start w:val="8"/>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7" w15:restartNumberingAfterBreak="0">
    <w:nsid w:val="168236AD"/>
    <w:multiLevelType w:val="hybridMultilevel"/>
    <w:tmpl w:val="8606F57C"/>
    <w:lvl w:ilvl="0" w:tplc="768C397C">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9977A72"/>
    <w:multiLevelType w:val="hybridMultilevel"/>
    <w:tmpl w:val="DBF03B44"/>
    <w:lvl w:ilvl="0" w:tplc="C86A1F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A7C462C"/>
    <w:multiLevelType w:val="hybridMultilevel"/>
    <w:tmpl w:val="CB88C76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D434D08"/>
    <w:multiLevelType w:val="hybridMultilevel"/>
    <w:tmpl w:val="EF5AEACC"/>
    <w:lvl w:ilvl="0" w:tplc="0419000F">
      <w:start w:val="12"/>
      <w:numFmt w:val="decimal"/>
      <w:lvlText w:val="%1."/>
      <w:lvlJc w:val="left"/>
      <w:pPr>
        <w:ind w:left="107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1" w15:restartNumberingAfterBreak="0">
    <w:nsid w:val="1E5313AD"/>
    <w:multiLevelType w:val="multilevel"/>
    <w:tmpl w:val="00309228"/>
    <w:lvl w:ilvl="0">
      <w:start w:val="1"/>
      <w:numFmt w:val="decimal"/>
      <w:lvlText w:val="%1."/>
      <w:lvlJc w:val="left"/>
      <w:pPr>
        <w:ind w:left="525" w:hanging="525"/>
      </w:pPr>
      <w:rPr>
        <w:rFonts w:hint="default"/>
      </w:rPr>
    </w:lvl>
    <w:lvl w:ilvl="1">
      <w:start w:val="17"/>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12" w15:restartNumberingAfterBreak="0">
    <w:nsid w:val="22E85B06"/>
    <w:multiLevelType w:val="hybridMultilevel"/>
    <w:tmpl w:val="A6965D1E"/>
    <w:lvl w:ilvl="0" w:tplc="D0583E6C">
      <w:start w:val="1"/>
      <w:numFmt w:val="decimal"/>
      <w:lvlText w:val="%1."/>
      <w:lvlJc w:val="left"/>
      <w:pPr>
        <w:ind w:left="927" w:hanging="360"/>
      </w:pPr>
      <w:rPr>
        <w:rFonts w:ascii="Times New Roman" w:eastAsia="Times New Roman" w:hAnsi="Times New Roman" w:cs="Times New Roman"/>
      </w:rPr>
    </w:lvl>
    <w:lvl w:ilvl="1" w:tplc="04190003">
      <w:start w:val="1"/>
      <w:numFmt w:val="decimal"/>
      <w:lvlText w:val="%2."/>
      <w:lvlJc w:val="left"/>
      <w:pPr>
        <w:tabs>
          <w:tab w:val="num" w:pos="9574"/>
        </w:tabs>
        <w:ind w:left="9574"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15:restartNumberingAfterBreak="0">
    <w:nsid w:val="233A1264"/>
    <w:multiLevelType w:val="hybridMultilevel"/>
    <w:tmpl w:val="6338EECA"/>
    <w:lvl w:ilvl="0" w:tplc="768C397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3AE7AEE"/>
    <w:multiLevelType w:val="hybridMultilevel"/>
    <w:tmpl w:val="26C6043C"/>
    <w:lvl w:ilvl="0" w:tplc="59324164">
      <w:start w:val="4"/>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5" w15:restartNumberingAfterBreak="0">
    <w:nsid w:val="298920F3"/>
    <w:multiLevelType w:val="hybridMultilevel"/>
    <w:tmpl w:val="1CC06ABA"/>
    <w:lvl w:ilvl="0" w:tplc="943677FA">
      <w:start w:val="1"/>
      <w:numFmt w:val="bullet"/>
      <w:suff w:val="space"/>
      <w:lvlText w:val="-"/>
      <w:lvlJc w:val="left"/>
      <w:pPr>
        <w:ind w:left="1287" w:hanging="360"/>
      </w:pPr>
      <w:rPr>
        <w:rFonts w:ascii="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A123E62"/>
    <w:multiLevelType w:val="hybridMultilevel"/>
    <w:tmpl w:val="E1447F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AC62AAC"/>
    <w:multiLevelType w:val="multilevel"/>
    <w:tmpl w:val="D9923E1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2CDF10FD"/>
    <w:multiLevelType w:val="hybridMultilevel"/>
    <w:tmpl w:val="B3D6A760"/>
    <w:lvl w:ilvl="0" w:tplc="CEA887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7E7265"/>
    <w:multiLevelType w:val="multilevel"/>
    <w:tmpl w:val="7A569C2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648" w:hanging="108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2008" w:hanging="1440"/>
      </w:pPr>
      <w:rPr>
        <w:rFonts w:cs="Times New Roman" w:hint="default"/>
      </w:rPr>
    </w:lvl>
    <w:lvl w:ilvl="6">
      <w:start w:val="1"/>
      <w:numFmt w:val="decimal"/>
      <w:isLgl/>
      <w:lvlText w:val="%1.%2.%3.%4.%5.%6.%7."/>
      <w:lvlJc w:val="left"/>
      <w:pPr>
        <w:ind w:left="2008" w:hanging="1440"/>
      </w:pPr>
      <w:rPr>
        <w:rFonts w:cs="Times New Roman" w:hint="default"/>
      </w:rPr>
    </w:lvl>
    <w:lvl w:ilvl="7">
      <w:start w:val="1"/>
      <w:numFmt w:val="decimal"/>
      <w:isLgl/>
      <w:lvlText w:val="%1.%2.%3.%4.%5.%6.%7.%8."/>
      <w:lvlJc w:val="left"/>
      <w:pPr>
        <w:ind w:left="2368" w:hanging="1800"/>
      </w:pPr>
      <w:rPr>
        <w:rFonts w:cs="Times New Roman" w:hint="default"/>
      </w:rPr>
    </w:lvl>
    <w:lvl w:ilvl="8">
      <w:start w:val="1"/>
      <w:numFmt w:val="decimal"/>
      <w:isLgl/>
      <w:lvlText w:val="%1.%2.%3.%4.%5.%6.%7.%8.%9."/>
      <w:lvlJc w:val="left"/>
      <w:pPr>
        <w:ind w:left="2368" w:hanging="1800"/>
      </w:pPr>
      <w:rPr>
        <w:rFonts w:cs="Times New Roman" w:hint="default"/>
      </w:rPr>
    </w:lvl>
  </w:abstractNum>
  <w:abstractNum w:abstractNumId="20" w15:restartNumberingAfterBreak="0">
    <w:nsid w:val="3D6501D0"/>
    <w:multiLevelType w:val="hybridMultilevel"/>
    <w:tmpl w:val="7562934E"/>
    <w:lvl w:ilvl="0" w:tplc="B81815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97846AC"/>
    <w:multiLevelType w:val="multilevel"/>
    <w:tmpl w:val="B63EDCFA"/>
    <w:lvl w:ilvl="0">
      <w:start w:val="1"/>
      <w:numFmt w:val="decimal"/>
      <w:pStyle w:val="2"/>
      <w:isLgl/>
      <w:lvlText w:val="%1."/>
      <w:lvlJc w:val="left"/>
      <w:pPr>
        <w:tabs>
          <w:tab w:val="num" w:pos="567"/>
        </w:tabs>
        <w:ind w:left="567" w:hanging="425"/>
      </w:pPr>
      <w:rPr>
        <w:rFonts w:cs="Times New Roman" w:hint="default"/>
      </w:rPr>
    </w:lvl>
    <w:lvl w:ilvl="1">
      <w:start w:val="1"/>
      <w:numFmt w:val="decimal"/>
      <w:pStyle w:val="1"/>
      <w:isLgl/>
      <w:lvlText w:val="2.%2."/>
      <w:lvlJc w:val="left"/>
      <w:pPr>
        <w:tabs>
          <w:tab w:val="num" w:pos="1418"/>
        </w:tabs>
        <w:ind w:left="1418" w:hanging="709"/>
      </w:pPr>
      <w:rPr>
        <w:rFonts w:cs="Times New Roman" w:hint="default"/>
      </w:rPr>
    </w:lvl>
    <w:lvl w:ilvl="2">
      <w:start w:val="1"/>
      <w:numFmt w:val="decimal"/>
      <w:isLgl/>
      <w:lvlText w:val="%1.%2.%3."/>
      <w:lvlJc w:val="left"/>
      <w:pPr>
        <w:tabs>
          <w:tab w:val="num" w:pos="2552"/>
        </w:tabs>
        <w:ind w:left="2552" w:hanging="993"/>
      </w:pPr>
      <w:rPr>
        <w:rFonts w:cs="Times New Roman" w:hint="default"/>
      </w:rPr>
    </w:lvl>
    <w:lvl w:ilvl="3">
      <w:start w:val="1"/>
      <w:numFmt w:val="decimal"/>
      <w:lvlRestart w:val="0"/>
      <w:lvlText w:val="%1.%2.%3.%4."/>
      <w:lvlJc w:val="left"/>
      <w:pPr>
        <w:tabs>
          <w:tab w:val="num" w:pos="1134"/>
        </w:tabs>
        <w:ind w:left="1134" w:hanging="425"/>
      </w:pPr>
      <w:rPr>
        <w:rFonts w:cs="Times New Roman" w:hint="default"/>
      </w:rPr>
    </w:lvl>
    <w:lvl w:ilvl="4">
      <w:start w:val="1"/>
      <w:numFmt w:val="decimal"/>
      <w:lvlText w:val="%1.%2.%3.%4.%5."/>
      <w:lvlJc w:val="left"/>
      <w:pPr>
        <w:tabs>
          <w:tab w:val="num" w:pos="5389"/>
        </w:tabs>
        <w:ind w:left="2941" w:hanging="792"/>
      </w:pPr>
      <w:rPr>
        <w:rFonts w:cs="Times New Roman" w:hint="default"/>
      </w:rPr>
    </w:lvl>
    <w:lvl w:ilvl="5">
      <w:start w:val="1"/>
      <w:numFmt w:val="decimal"/>
      <w:lvlText w:val="%1.%2.%3.%4.%5.%6."/>
      <w:lvlJc w:val="left"/>
      <w:pPr>
        <w:tabs>
          <w:tab w:val="num" w:pos="6469"/>
        </w:tabs>
        <w:ind w:left="3445" w:hanging="936"/>
      </w:pPr>
      <w:rPr>
        <w:rFonts w:cs="Times New Roman" w:hint="default"/>
      </w:rPr>
    </w:lvl>
    <w:lvl w:ilvl="6">
      <w:start w:val="1"/>
      <w:numFmt w:val="decimal"/>
      <w:lvlText w:val="%1.%2.%3.%4.%5.%6.%7."/>
      <w:lvlJc w:val="left"/>
      <w:pPr>
        <w:tabs>
          <w:tab w:val="num" w:pos="7189"/>
        </w:tabs>
        <w:ind w:left="3949" w:hanging="1080"/>
      </w:pPr>
      <w:rPr>
        <w:rFonts w:cs="Times New Roman" w:hint="default"/>
      </w:rPr>
    </w:lvl>
    <w:lvl w:ilvl="7">
      <w:start w:val="1"/>
      <w:numFmt w:val="decimal"/>
      <w:lvlText w:val="%1.%2.%3.%4.%5.%6.%7.%8."/>
      <w:lvlJc w:val="left"/>
      <w:pPr>
        <w:tabs>
          <w:tab w:val="num" w:pos="8269"/>
        </w:tabs>
        <w:ind w:left="4453" w:hanging="1224"/>
      </w:pPr>
      <w:rPr>
        <w:rFonts w:cs="Times New Roman" w:hint="default"/>
      </w:rPr>
    </w:lvl>
    <w:lvl w:ilvl="8">
      <w:start w:val="1"/>
      <w:numFmt w:val="decimal"/>
      <w:lvlText w:val="%1.%2.%3.%4.%5.%6.%7.%8.%9."/>
      <w:lvlJc w:val="left"/>
      <w:pPr>
        <w:tabs>
          <w:tab w:val="num" w:pos="9349"/>
        </w:tabs>
        <w:ind w:left="5029" w:hanging="1440"/>
      </w:pPr>
      <w:rPr>
        <w:rFonts w:cs="Times New Roman" w:hint="default"/>
      </w:rPr>
    </w:lvl>
  </w:abstractNum>
  <w:abstractNum w:abstractNumId="22" w15:restartNumberingAfterBreak="0">
    <w:nsid w:val="49B30B37"/>
    <w:multiLevelType w:val="hybridMultilevel"/>
    <w:tmpl w:val="93780A8C"/>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BC62FE2"/>
    <w:multiLevelType w:val="hybridMultilevel"/>
    <w:tmpl w:val="DDEE8ECE"/>
    <w:lvl w:ilvl="0" w:tplc="3594D1F2">
      <w:start w:val="2"/>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505C25D4"/>
    <w:multiLevelType w:val="hybridMultilevel"/>
    <w:tmpl w:val="EBDAC6D2"/>
    <w:lvl w:ilvl="0" w:tplc="768C397C">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182ACE"/>
    <w:multiLevelType w:val="hybridMultilevel"/>
    <w:tmpl w:val="69B48CBA"/>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2CE72BC"/>
    <w:multiLevelType w:val="hybridMultilevel"/>
    <w:tmpl w:val="D65412C4"/>
    <w:lvl w:ilvl="0" w:tplc="768C397C">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34E0D7E"/>
    <w:multiLevelType w:val="hybridMultilevel"/>
    <w:tmpl w:val="D7765D1A"/>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6B52082"/>
    <w:multiLevelType w:val="hybridMultilevel"/>
    <w:tmpl w:val="91B8A856"/>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9711DBE"/>
    <w:multiLevelType w:val="hybridMultilevel"/>
    <w:tmpl w:val="AD6A4C62"/>
    <w:lvl w:ilvl="0" w:tplc="0419000F">
      <w:start w:val="1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A08314B"/>
    <w:multiLevelType w:val="hybridMultilevel"/>
    <w:tmpl w:val="B2DC2A38"/>
    <w:lvl w:ilvl="0" w:tplc="04190003">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5C90398C"/>
    <w:multiLevelType w:val="hybridMultilevel"/>
    <w:tmpl w:val="C9240ED8"/>
    <w:lvl w:ilvl="0" w:tplc="CBF2B6B2">
      <w:start w:val="1"/>
      <w:numFmt w:val="bullet"/>
      <w:lvlText w:val="-"/>
      <w:lvlJc w:val="left"/>
      <w:pPr>
        <w:ind w:left="0" w:hanging="567"/>
      </w:pPr>
      <w:rPr>
        <w:rFonts w:ascii="Arial" w:eastAsia="Arial" w:hAnsi="Arial" w:hint="default"/>
        <w:w w:val="101"/>
        <w:sz w:val="28"/>
        <w:szCs w:val="28"/>
      </w:rPr>
    </w:lvl>
    <w:lvl w:ilvl="1" w:tplc="70A873BA">
      <w:start w:val="1"/>
      <w:numFmt w:val="bullet"/>
      <w:lvlText w:val="•"/>
      <w:lvlJc w:val="left"/>
      <w:pPr>
        <w:ind w:left="699" w:hanging="567"/>
      </w:pPr>
      <w:rPr>
        <w:rFonts w:hint="default"/>
      </w:rPr>
    </w:lvl>
    <w:lvl w:ilvl="2" w:tplc="0B784BDA">
      <w:start w:val="1"/>
      <w:numFmt w:val="bullet"/>
      <w:lvlText w:val="•"/>
      <w:lvlJc w:val="left"/>
      <w:pPr>
        <w:ind w:left="1397" w:hanging="567"/>
      </w:pPr>
      <w:rPr>
        <w:rFonts w:hint="default"/>
      </w:rPr>
    </w:lvl>
    <w:lvl w:ilvl="3" w:tplc="667C3710">
      <w:start w:val="1"/>
      <w:numFmt w:val="bullet"/>
      <w:lvlText w:val="•"/>
      <w:lvlJc w:val="left"/>
      <w:pPr>
        <w:ind w:left="2096" w:hanging="567"/>
      </w:pPr>
      <w:rPr>
        <w:rFonts w:hint="default"/>
      </w:rPr>
    </w:lvl>
    <w:lvl w:ilvl="4" w:tplc="BFD25E54">
      <w:start w:val="1"/>
      <w:numFmt w:val="bullet"/>
      <w:lvlText w:val="•"/>
      <w:lvlJc w:val="left"/>
      <w:pPr>
        <w:ind w:left="2795" w:hanging="567"/>
      </w:pPr>
      <w:rPr>
        <w:rFonts w:hint="default"/>
      </w:rPr>
    </w:lvl>
    <w:lvl w:ilvl="5" w:tplc="27FA2948">
      <w:start w:val="1"/>
      <w:numFmt w:val="bullet"/>
      <w:lvlText w:val="•"/>
      <w:lvlJc w:val="left"/>
      <w:pPr>
        <w:ind w:left="3494" w:hanging="567"/>
      </w:pPr>
      <w:rPr>
        <w:rFonts w:hint="default"/>
      </w:rPr>
    </w:lvl>
    <w:lvl w:ilvl="6" w:tplc="3A6005B8">
      <w:start w:val="1"/>
      <w:numFmt w:val="bullet"/>
      <w:lvlText w:val="•"/>
      <w:lvlJc w:val="left"/>
      <w:pPr>
        <w:ind w:left="4192" w:hanging="567"/>
      </w:pPr>
      <w:rPr>
        <w:rFonts w:hint="default"/>
      </w:rPr>
    </w:lvl>
    <w:lvl w:ilvl="7" w:tplc="BE94BE7E">
      <w:start w:val="1"/>
      <w:numFmt w:val="bullet"/>
      <w:lvlText w:val="•"/>
      <w:lvlJc w:val="left"/>
      <w:pPr>
        <w:ind w:left="4891" w:hanging="567"/>
      </w:pPr>
      <w:rPr>
        <w:rFonts w:hint="default"/>
      </w:rPr>
    </w:lvl>
    <w:lvl w:ilvl="8" w:tplc="6250017A">
      <w:start w:val="1"/>
      <w:numFmt w:val="bullet"/>
      <w:lvlText w:val="•"/>
      <w:lvlJc w:val="left"/>
      <w:pPr>
        <w:ind w:left="5590" w:hanging="567"/>
      </w:pPr>
      <w:rPr>
        <w:rFonts w:hint="default"/>
      </w:rPr>
    </w:lvl>
  </w:abstractNum>
  <w:abstractNum w:abstractNumId="32" w15:restartNumberingAfterBreak="0">
    <w:nsid w:val="5D8B5C25"/>
    <w:multiLevelType w:val="hybridMultilevel"/>
    <w:tmpl w:val="76F63664"/>
    <w:lvl w:ilvl="0" w:tplc="FB34C57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15:restartNumberingAfterBreak="0">
    <w:nsid w:val="5DDF7CB1"/>
    <w:multiLevelType w:val="hybridMultilevel"/>
    <w:tmpl w:val="EE826F2E"/>
    <w:lvl w:ilvl="0" w:tplc="CEA887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5E04168F"/>
    <w:multiLevelType w:val="hybridMultilevel"/>
    <w:tmpl w:val="8DFEEE32"/>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0736D80"/>
    <w:multiLevelType w:val="hybridMultilevel"/>
    <w:tmpl w:val="AD6A4C62"/>
    <w:lvl w:ilvl="0" w:tplc="0419000F">
      <w:start w:val="1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60B425B6"/>
    <w:multiLevelType w:val="hybridMultilevel"/>
    <w:tmpl w:val="FAE2679E"/>
    <w:lvl w:ilvl="0" w:tplc="768C397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5B05EDA"/>
    <w:multiLevelType w:val="hybridMultilevel"/>
    <w:tmpl w:val="77B01E1C"/>
    <w:lvl w:ilvl="0" w:tplc="DF9857F2">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8" w15:restartNumberingAfterBreak="0">
    <w:nsid w:val="68957573"/>
    <w:multiLevelType w:val="hybridMultilevel"/>
    <w:tmpl w:val="FF1A0C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6A2670D7"/>
    <w:multiLevelType w:val="hybridMultilevel"/>
    <w:tmpl w:val="909AEB5E"/>
    <w:lvl w:ilvl="0" w:tplc="36B87C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570946"/>
    <w:multiLevelType w:val="hybridMultilevel"/>
    <w:tmpl w:val="3CC01EB6"/>
    <w:lvl w:ilvl="0" w:tplc="8E9A525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6A6F2F"/>
    <w:multiLevelType w:val="hybridMultilevel"/>
    <w:tmpl w:val="05C49CB8"/>
    <w:lvl w:ilvl="0" w:tplc="42A62EC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2" w15:restartNumberingAfterBreak="0">
    <w:nsid w:val="6E696EED"/>
    <w:multiLevelType w:val="hybridMultilevel"/>
    <w:tmpl w:val="70C6E334"/>
    <w:lvl w:ilvl="0" w:tplc="9C4A46A4">
      <w:start w:val="1"/>
      <w:numFmt w:val="bullet"/>
      <w:lvlText w:val=""/>
      <w:lvlJc w:val="left"/>
      <w:pPr>
        <w:tabs>
          <w:tab w:val="num" w:pos="720"/>
        </w:tabs>
        <w:ind w:left="720" w:hanging="360"/>
      </w:pPr>
      <w:rPr>
        <w:rFonts w:ascii="Symbol" w:hAnsi="Symbol" w:hint="default"/>
      </w:rPr>
    </w:lvl>
    <w:lvl w:ilvl="1" w:tplc="035A140E" w:tentative="1">
      <w:start w:val="1"/>
      <w:numFmt w:val="bullet"/>
      <w:lvlText w:val="•"/>
      <w:lvlJc w:val="left"/>
      <w:pPr>
        <w:tabs>
          <w:tab w:val="num" w:pos="1440"/>
        </w:tabs>
        <w:ind w:left="1440" w:hanging="360"/>
      </w:pPr>
      <w:rPr>
        <w:rFonts w:ascii="Times New Roman" w:hAnsi="Times New Roman" w:hint="default"/>
      </w:rPr>
    </w:lvl>
    <w:lvl w:ilvl="2" w:tplc="A72CDEF0" w:tentative="1">
      <w:start w:val="1"/>
      <w:numFmt w:val="bullet"/>
      <w:lvlText w:val="•"/>
      <w:lvlJc w:val="left"/>
      <w:pPr>
        <w:tabs>
          <w:tab w:val="num" w:pos="2160"/>
        </w:tabs>
        <w:ind w:left="2160" w:hanging="360"/>
      </w:pPr>
      <w:rPr>
        <w:rFonts w:ascii="Times New Roman" w:hAnsi="Times New Roman" w:hint="default"/>
      </w:rPr>
    </w:lvl>
    <w:lvl w:ilvl="3" w:tplc="54F816D8" w:tentative="1">
      <w:start w:val="1"/>
      <w:numFmt w:val="bullet"/>
      <w:lvlText w:val="•"/>
      <w:lvlJc w:val="left"/>
      <w:pPr>
        <w:tabs>
          <w:tab w:val="num" w:pos="2880"/>
        </w:tabs>
        <w:ind w:left="2880" w:hanging="360"/>
      </w:pPr>
      <w:rPr>
        <w:rFonts w:ascii="Times New Roman" w:hAnsi="Times New Roman" w:hint="default"/>
      </w:rPr>
    </w:lvl>
    <w:lvl w:ilvl="4" w:tplc="B35C7968" w:tentative="1">
      <w:start w:val="1"/>
      <w:numFmt w:val="bullet"/>
      <w:lvlText w:val="•"/>
      <w:lvlJc w:val="left"/>
      <w:pPr>
        <w:tabs>
          <w:tab w:val="num" w:pos="3600"/>
        </w:tabs>
        <w:ind w:left="3600" w:hanging="360"/>
      </w:pPr>
      <w:rPr>
        <w:rFonts w:ascii="Times New Roman" w:hAnsi="Times New Roman" w:hint="default"/>
      </w:rPr>
    </w:lvl>
    <w:lvl w:ilvl="5" w:tplc="0604144E" w:tentative="1">
      <w:start w:val="1"/>
      <w:numFmt w:val="bullet"/>
      <w:lvlText w:val="•"/>
      <w:lvlJc w:val="left"/>
      <w:pPr>
        <w:tabs>
          <w:tab w:val="num" w:pos="4320"/>
        </w:tabs>
        <w:ind w:left="4320" w:hanging="360"/>
      </w:pPr>
      <w:rPr>
        <w:rFonts w:ascii="Times New Roman" w:hAnsi="Times New Roman" w:hint="default"/>
      </w:rPr>
    </w:lvl>
    <w:lvl w:ilvl="6" w:tplc="48A08522" w:tentative="1">
      <w:start w:val="1"/>
      <w:numFmt w:val="bullet"/>
      <w:lvlText w:val="•"/>
      <w:lvlJc w:val="left"/>
      <w:pPr>
        <w:tabs>
          <w:tab w:val="num" w:pos="5040"/>
        </w:tabs>
        <w:ind w:left="5040" w:hanging="360"/>
      </w:pPr>
      <w:rPr>
        <w:rFonts w:ascii="Times New Roman" w:hAnsi="Times New Roman" w:hint="default"/>
      </w:rPr>
    </w:lvl>
    <w:lvl w:ilvl="7" w:tplc="DE7A6C82" w:tentative="1">
      <w:start w:val="1"/>
      <w:numFmt w:val="bullet"/>
      <w:lvlText w:val="•"/>
      <w:lvlJc w:val="left"/>
      <w:pPr>
        <w:tabs>
          <w:tab w:val="num" w:pos="5760"/>
        </w:tabs>
        <w:ind w:left="5760" w:hanging="360"/>
      </w:pPr>
      <w:rPr>
        <w:rFonts w:ascii="Times New Roman" w:hAnsi="Times New Roman" w:hint="default"/>
      </w:rPr>
    </w:lvl>
    <w:lvl w:ilvl="8" w:tplc="19646CE6"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7F0A63F6"/>
    <w:multiLevelType w:val="hybridMultilevel"/>
    <w:tmpl w:val="9C88814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1"/>
  </w:num>
  <w:num w:numId="2">
    <w:abstractNumId w:val="26"/>
  </w:num>
  <w:num w:numId="3">
    <w:abstractNumId w:val="7"/>
  </w:num>
  <w:num w:numId="4">
    <w:abstractNumId w:val="15"/>
  </w:num>
  <w:num w:numId="5">
    <w:abstractNumId w:val="13"/>
  </w:num>
  <w:num w:numId="6">
    <w:abstractNumId w:val="36"/>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5"/>
  </w:num>
  <w:num w:numId="10">
    <w:abstractNumId w:val="24"/>
  </w:num>
  <w:num w:numId="11">
    <w:abstractNumId w:val="43"/>
  </w:num>
  <w:num w:numId="12">
    <w:abstractNumId w:val="9"/>
  </w:num>
  <w:num w:numId="13">
    <w:abstractNumId w:val="14"/>
  </w:num>
  <w:num w:numId="14">
    <w:abstractNumId w:val="4"/>
  </w:num>
  <w:num w:numId="15">
    <w:abstractNumId w:val="6"/>
  </w:num>
  <w:num w:numId="16">
    <w:abstractNumId w:val="1"/>
  </w:num>
  <w:num w:numId="17">
    <w:abstractNumId w:val="0"/>
  </w:num>
  <w:num w:numId="18">
    <w:abstractNumId w:val="28"/>
  </w:num>
  <w:num w:numId="19">
    <w:abstractNumId w:val="37"/>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35"/>
  </w:num>
  <w:num w:numId="23">
    <w:abstractNumId w:val="19"/>
  </w:num>
  <w:num w:numId="24">
    <w:abstractNumId w:val="41"/>
  </w:num>
  <w:num w:numId="25">
    <w:abstractNumId w:val="38"/>
  </w:num>
  <w:num w:numId="26">
    <w:abstractNumId w:val="16"/>
  </w:num>
  <w:num w:numId="27">
    <w:abstractNumId w:val="31"/>
  </w:num>
  <w:num w:numId="28">
    <w:abstractNumId w:val="42"/>
  </w:num>
  <w:num w:numId="29">
    <w:abstractNumId w:val="32"/>
  </w:num>
  <w:num w:numId="30">
    <w:abstractNumId w:val="10"/>
  </w:num>
  <w:num w:numId="31">
    <w:abstractNumId w:val="8"/>
  </w:num>
  <w:num w:numId="32">
    <w:abstractNumId w:val="25"/>
  </w:num>
  <w:num w:numId="33">
    <w:abstractNumId w:val="39"/>
  </w:num>
  <w:num w:numId="34">
    <w:abstractNumId w:val="20"/>
  </w:num>
  <w:num w:numId="35">
    <w:abstractNumId w:val="18"/>
  </w:num>
  <w:num w:numId="36">
    <w:abstractNumId w:val="12"/>
  </w:num>
  <w:num w:numId="37">
    <w:abstractNumId w:val="33"/>
  </w:num>
  <w:num w:numId="38">
    <w:abstractNumId w:val="27"/>
  </w:num>
  <w:num w:numId="39">
    <w:abstractNumId w:val="2"/>
  </w:num>
  <w:num w:numId="40">
    <w:abstractNumId w:val="40"/>
  </w:num>
  <w:num w:numId="41">
    <w:abstractNumId w:val="34"/>
  </w:num>
  <w:num w:numId="42">
    <w:abstractNumId w:val="22"/>
  </w:num>
  <w:num w:numId="43">
    <w:abstractNumId w:val="17"/>
  </w:num>
  <w:num w:numId="44">
    <w:abstractNumId w:val="3"/>
  </w:num>
  <w:num w:numId="45">
    <w:abstractNumId w:val="11"/>
  </w:num>
  <w:num w:numId="46">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D34"/>
    <w:rsid w:val="000000AB"/>
    <w:rsid w:val="000003D8"/>
    <w:rsid w:val="0000077F"/>
    <w:rsid w:val="00000CE4"/>
    <w:rsid w:val="00001018"/>
    <w:rsid w:val="0000143A"/>
    <w:rsid w:val="000017D6"/>
    <w:rsid w:val="00001AE9"/>
    <w:rsid w:val="00002014"/>
    <w:rsid w:val="000020B7"/>
    <w:rsid w:val="0000249B"/>
    <w:rsid w:val="000024B3"/>
    <w:rsid w:val="000026C5"/>
    <w:rsid w:val="0000301B"/>
    <w:rsid w:val="0000333E"/>
    <w:rsid w:val="00003C41"/>
    <w:rsid w:val="00004067"/>
    <w:rsid w:val="000042DA"/>
    <w:rsid w:val="000049B1"/>
    <w:rsid w:val="00004CF8"/>
    <w:rsid w:val="00004E1D"/>
    <w:rsid w:val="00004E23"/>
    <w:rsid w:val="00004EB2"/>
    <w:rsid w:val="00005061"/>
    <w:rsid w:val="0000507A"/>
    <w:rsid w:val="0000517F"/>
    <w:rsid w:val="000051D3"/>
    <w:rsid w:val="00005210"/>
    <w:rsid w:val="00005725"/>
    <w:rsid w:val="00005A34"/>
    <w:rsid w:val="00005C49"/>
    <w:rsid w:val="00005E36"/>
    <w:rsid w:val="000061E6"/>
    <w:rsid w:val="0000650D"/>
    <w:rsid w:val="000065DF"/>
    <w:rsid w:val="00006805"/>
    <w:rsid w:val="00006A0B"/>
    <w:rsid w:val="00006BE6"/>
    <w:rsid w:val="00006EEC"/>
    <w:rsid w:val="00006F4E"/>
    <w:rsid w:val="0000717C"/>
    <w:rsid w:val="000071DF"/>
    <w:rsid w:val="00007205"/>
    <w:rsid w:val="000079CD"/>
    <w:rsid w:val="00007A9D"/>
    <w:rsid w:val="00007CBA"/>
    <w:rsid w:val="00007CF4"/>
    <w:rsid w:val="00010465"/>
    <w:rsid w:val="00010499"/>
    <w:rsid w:val="00010582"/>
    <w:rsid w:val="00010724"/>
    <w:rsid w:val="00010892"/>
    <w:rsid w:val="00011129"/>
    <w:rsid w:val="00011298"/>
    <w:rsid w:val="000114B6"/>
    <w:rsid w:val="000114D9"/>
    <w:rsid w:val="000115BF"/>
    <w:rsid w:val="000117BB"/>
    <w:rsid w:val="000118FB"/>
    <w:rsid w:val="000119E6"/>
    <w:rsid w:val="00012197"/>
    <w:rsid w:val="000125D7"/>
    <w:rsid w:val="00012CB4"/>
    <w:rsid w:val="00013076"/>
    <w:rsid w:val="000133B7"/>
    <w:rsid w:val="000133D2"/>
    <w:rsid w:val="00013629"/>
    <w:rsid w:val="00013A18"/>
    <w:rsid w:val="00013A66"/>
    <w:rsid w:val="00014122"/>
    <w:rsid w:val="00014191"/>
    <w:rsid w:val="000143A0"/>
    <w:rsid w:val="00014408"/>
    <w:rsid w:val="00014563"/>
    <w:rsid w:val="0001458F"/>
    <w:rsid w:val="0001498A"/>
    <w:rsid w:val="000150A7"/>
    <w:rsid w:val="000152D6"/>
    <w:rsid w:val="000154A9"/>
    <w:rsid w:val="00015745"/>
    <w:rsid w:val="0001599A"/>
    <w:rsid w:val="00015F99"/>
    <w:rsid w:val="00016074"/>
    <w:rsid w:val="000160C7"/>
    <w:rsid w:val="00016144"/>
    <w:rsid w:val="000161B2"/>
    <w:rsid w:val="000164FF"/>
    <w:rsid w:val="00016B44"/>
    <w:rsid w:val="00016B54"/>
    <w:rsid w:val="00016BF7"/>
    <w:rsid w:val="00016DEB"/>
    <w:rsid w:val="00017039"/>
    <w:rsid w:val="000170A9"/>
    <w:rsid w:val="000170EA"/>
    <w:rsid w:val="00017A0C"/>
    <w:rsid w:val="00017A2D"/>
    <w:rsid w:val="00017AD5"/>
    <w:rsid w:val="00020116"/>
    <w:rsid w:val="000204C7"/>
    <w:rsid w:val="0002068C"/>
    <w:rsid w:val="00020725"/>
    <w:rsid w:val="00020956"/>
    <w:rsid w:val="000209CF"/>
    <w:rsid w:val="00021207"/>
    <w:rsid w:val="0002129B"/>
    <w:rsid w:val="00021341"/>
    <w:rsid w:val="000214EA"/>
    <w:rsid w:val="00021954"/>
    <w:rsid w:val="00021C16"/>
    <w:rsid w:val="000229A2"/>
    <w:rsid w:val="000229FC"/>
    <w:rsid w:val="00022CE1"/>
    <w:rsid w:val="0002322D"/>
    <w:rsid w:val="00023276"/>
    <w:rsid w:val="00023591"/>
    <w:rsid w:val="000235F1"/>
    <w:rsid w:val="000241F1"/>
    <w:rsid w:val="00024452"/>
    <w:rsid w:val="00024606"/>
    <w:rsid w:val="00024940"/>
    <w:rsid w:val="00024971"/>
    <w:rsid w:val="000249FD"/>
    <w:rsid w:val="00024AC7"/>
    <w:rsid w:val="000253E2"/>
    <w:rsid w:val="000255F6"/>
    <w:rsid w:val="00025605"/>
    <w:rsid w:val="00025949"/>
    <w:rsid w:val="00025B66"/>
    <w:rsid w:val="00025F03"/>
    <w:rsid w:val="000261F5"/>
    <w:rsid w:val="00026366"/>
    <w:rsid w:val="000264C8"/>
    <w:rsid w:val="000265C5"/>
    <w:rsid w:val="00026BED"/>
    <w:rsid w:val="000270D3"/>
    <w:rsid w:val="000271D1"/>
    <w:rsid w:val="0002780D"/>
    <w:rsid w:val="00027C79"/>
    <w:rsid w:val="00027DE7"/>
    <w:rsid w:val="000301BE"/>
    <w:rsid w:val="00030779"/>
    <w:rsid w:val="00030A09"/>
    <w:rsid w:val="00030E86"/>
    <w:rsid w:val="000311DE"/>
    <w:rsid w:val="000313F2"/>
    <w:rsid w:val="000313F6"/>
    <w:rsid w:val="000315DC"/>
    <w:rsid w:val="000318C5"/>
    <w:rsid w:val="000319BB"/>
    <w:rsid w:val="00031F1C"/>
    <w:rsid w:val="00031F7F"/>
    <w:rsid w:val="0003208B"/>
    <w:rsid w:val="000320A4"/>
    <w:rsid w:val="00032366"/>
    <w:rsid w:val="0003244A"/>
    <w:rsid w:val="00032557"/>
    <w:rsid w:val="0003288F"/>
    <w:rsid w:val="00032996"/>
    <w:rsid w:val="00032BE9"/>
    <w:rsid w:val="00032EA3"/>
    <w:rsid w:val="00032FFF"/>
    <w:rsid w:val="00033001"/>
    <w:rsid w:val="00033023"/>
    <w:rsid w:val="00033410"/>
    <w:rsid w:val="00033652"/>
    <w:rsid w:val="00033780"/>
    <w:rsid w:val="00033930"/>
    <w:rsid w:val="00033C8D"/>
    <w:rsid w:val="00033D78"/>
    <w:rsid w:val="00033D7F"/>
    <w:rsid w:val="00033DAA"/>
    <w:rsid w:val="00033E59"/>
    <w:rsid w:val="00033EE1"/>
    <w:rsid w:val="0003401F"/>
    <w:rsid w:val="00034087"/>
    <w:rsid w:val="000343BC"/>
    <w:rsid w:val="000344FD"/>
    <w:rsid w:val="000349CC"/>
    <w:rsid w:val="000349E1"/>
    <w:rsid w:val="00034E67"/>
    <w:rsid w:val="00034FBC"/>
    <w:rsid w:val="0003541E"/>
    <w:rsid w:val="0003555A"/>
    <w:rsid w:val="00035B0F"/>
    <w:rsid w:val="00036164"/>
    <w:rsid w:val="000362C2"/>
    <w:rsid w:val="00036429"/>
    <w:rsid w:val="000366E0"/>
    <w:rsid w:val="000368FF"/>
    <w:rsid w:val="00036A0B"/>
    <w:rsid w:val="00036B3F"/>
    <w:rsid w:val="00036CBE"/>
    <w:rsid w:val="00036DE1"/>
    <w:rsid w:val="00036F2A"/>
    <w:rsid w:val="00037292"/>
    <w:rsid w:val="000373A1"/>
    <w:rsid w:val="00037630"/>
    <w:rsid w:val="000406FC"/>
    <w:rsid w:val="0004081C"/>
    <w:rsid w:val="0004091E"/>
    <w:rsid w:val="000410A8"/>
    <w:rsid w:val="000412F7"/>
    <w:rsid w:val="00041332"/>
    <w:rsid w:val="00041693"/>
    <w:rsid w:val="000417A3"/>
    <w:rsid w:val="000417D4"/>
    <w:rsid w:val="00041B71"/>
    <w:rsid w:val="00041D00"/>
    <w:rsid w:val="00041DEB"/>
    <w:rsid w:val="00041E6A"/>
    <w:rsid w:val="0004202E"/>
    <w:rsid w:val="00042118"/>
    <w:rsid w:val="0004211F"/>
    <w:rsid w:val="00042152"/>
    <w:rsid w:val="000423EF"/>
    <w:rsid w:val="00042C18"/>
    <w:rsid w:val="00042E18"/>
    <w:rsid w:val="00042EA3"/>
    <w:rsid w:val="00043B20"/>
    <w:rsid w:val="00043B63"/>
    <w:rsid w:val="00043E2F"/>
    <w:rsid w:val="00043F99"/>
    <w:rsid w:val="00043FA3"/>
    <w:rsid w:val="00044029"/>
    <w:rsid w:val="0004495C"/>
    <w:rsid w:val="00044AD5"/>
    <w:rsid w:val="00044C19"/>
    <w:rsid w:val="00044C96"/>
    <w:rsid w:val="00044CB2"/>
    <w:rsid w:val="00044E2F"/>
    <w:rsid w:val="00045566"/>
    <w:rsid w:val="00045706"/>
    <w:rsid w:val="000457A8"/>
    <w:rsid w:val="00045FF1"/>
    <w:rsid w:val="00046180"/>
    <w:rsid w:val="00046387"/>
    <w:rsid w:val="000464C5"/>
    <w:rsid w:val="00046647"/>
    <w:rsid w:val="00046889"/>
    <w:rsid w:val="00046908"/>
    <w:rsid w:val="00046992"/>
    <w:rsid w:val="00046B9D"/>
    <w:rsid w:val="000470EC"/>
    <w:rsid w:val="00047AF7"/>
    <w:rsid w:val="00047C5F"/>
    <w:rsid w:val="00047D34"/>
    <w:rsid w:val="00047E02"/>
    <w:rsid w:val="00047FB8"/>
    <w:rsid w:val="00050371"/>
    <w:rsid w:val="00050665"/>
    <w:rsid w:val="000506B0"/>
    <w:rsid w:val="000506C9"/>
    <w:rsid w:val="00050911"/>
    <w:rsid w:val="00050CA4"/>
    <w:rsid w:val="00050D8F"/>
    <w:rsid w:val="00050FEC"/>
    <w:rsid w:val="0005112A"/>
    <w:rsid w:val="00051179"/>
    <w:rsid w:val="000512CE"/>
    <w:rsid w:val="000514E6"/>
    <w:rsid w:val="000515C1"/>
    <w:rsid w:val="00051CB3"/>
    <w:rsid w:val="00052148"/>
    <w:rsid w:val="00052192"/>
    <w:rsid w:val="0005226B"/>
    <w:rsid w:val="000522AD"/>
    <w:rsid w:val="00052372"/>
    <w:rsid w:val="0005255F"/>
    <w:rsid w:val="00052847"/>
    <w:rsid w:val="00052C26"/>
    <w:rsid w:val="00052E83"/>
    <w:rsid w:val="00052FB6"/>
    <w:rsid w:val="000531D1"/>
    <w:rsid w:val="000533C5"/>
    <w:rsid w:val="000536A7"/>
    <w:rsid w:val="000536B3"/>
    <w:rsid w:val="00053754"/>
    <w:rsid w:val="00053805"/>
    <w:rsid w:val="0005397C"/>
    <w:rsid w:val="00053F44"/>
    <w:rsid w:val="00054305"/>
    <w:rsid w:val="0005430A"/>
    <w:rsid w:val="00054338"/>
    <w:rsid w:val="00054CDA"/>
    <w:rsid w:val="00054D2C"/>
    <w:rsid w:val="00054EA5"/>
    <w:rsid w:val="0005503A"/>
    <w:rsid w:val="00055A84"/>
    <w:rsid w:val="00055CA0"/>
    <w:rsid w:val="0005613F"/>
    <w:rsid w:val="000562AF"/>
    <w:rsid w:val="00056332"/>
    <w:rsid w:val="0005649B"/>
    <w:rsid w:val="00056857"/>
    <w:rsid w:val="00056971"/>
    <w:rsid w:val="00056AFA"/>
    <w:rsid w:val="00056B77"/>
    <w:rsid w:val="000571F1"/>
    <w:rsid w:val="00057397"/>
    <w:rsid w:val="00057C6A"/>
    <w:rsid w:val="00057FCC"/>
    <w:rsid w:val="00060004"/>
    <w:rsid w:val="00060160"/>
    <w:rsid w:val="0006032D"/>
    <w:rsid w:val="0006062C"/>
    <w:rsid w:val="000606D2"/>
    <w:rsid w:val="00060A9F"/>
    <w:rsid w:val="00060F17"/>
    <w:rsid w:val="00060FA1"/>
    <w:rsid w:val="0006119F"/>
    <w:rsid w:val="00061597"/>
    <w:rsid w:val="000615CE"/>
    <w:rsid w:val="00061604"/>
    <w:rsid w:val="0006198D"/>
    <w:rsid w:val="000619D5"/>
    <w:rsid w:val="00061A91"/>
    <w:rsid w:val="00062117"/>
    <w:rsid w:val="000622FD"/>
    <w:rsid w:val="00062340"/>
    <w:rsid w:val="0006236A"/>
    <w:rsid w:val="00062494"/>
    <w:rsid w:val="000624D5"/>
    <w:rsid w:val="00062741"/>
    <w:rsid w:val="00062CC5"/>
    <w:rsid w:val="00062D8B"/>
    <w:rsid w:val="00062E6E"/>
    <w:rsid w:val="0006315E"/>
    <w:rsid w:val="00063347"/>
    <w:rsid w:val="00063399"/>
    <w:rsid w:val="00063535"/>
    <w:rsid w:val="00063DCE"/>
    <w:rsid w:val="00063F12"/>
    <w:rsid w:val="00064098"/>
    <w:rsid w:val="00064354"/>
    <w:rsid w:val="00064493"/>
    <w:rsid w:val="00064ABF"/>
    <w:rsid w:val="00064F5C"/>
    <w:rsid w:val="00064FB3"/>
    <w:rsid w:val="000651C5"/>
    <w:rsid w:val="00065311"/>
    <w:rsid w:val="000655AF"/>
    <w:rsid w:val="00065936"/>
    <w:rsid w:val="00065AD4"/>
    <w:rsid w:val="0006610E"/>
    <w:rsid w:val="0006650E"/>
    <w:rsid w:val="00066610"/>
    <w:rsid w:val="00066720"/>
    <w:rsid w:val="00066738"/>
    <w:rsid w:val="00066755"/>
    <w:rsid w:val="00066962"/>
    <w:rsid w:val="00066CD5"/>
    <w:rsid w:val="00066E83"/>
    <w:rsid w:val="00066FD7"/>
    <w:rsid w:val="000670CF"/>
    <w:rsid w:val="000678F1"/>
    <w:rsid w:val="00067AC3"/>
    <w:rsid w:val="00067CA8"/>
    <w:rsid w:val="00067E20"/>
    <w:rsid w:val="00070033"/>
    <w:rsid w:val="00070079"/>
    <w:rsid w:val="000705D7"/>
    <w:rsid w:val="000708A9"/>
    <w:rsid w:val="000708DC"/>
    <w:rsid w:val="00070C7F"/>
    <w:rsid w:val="00070CA8"/>
    <w:rsid w:val="00070D6F"/>
    <w:rsid w:val="00071331"/>
    <w:rsid w:val="00071428"/>
    <w:rsid w:val="000715D0"/>
    <w:rsid w:val="000716A5"/>
    <w:rsid w:val="00071B6A"/>
    <w:rsid w:val="0007247E"/>
    <w:rsid w:val="000724ED"/>
    <w:rsid w:val="00072D0C"/>
    <w:rsid w:val="00072D8B"/>
    <w:rsid w:val="0007320D"/>
    <w:rsid w:val="000735D2"/>
    <w:rsid w:val="000735F5"/>
    <w:rsid w:val="000736E4"/>
    <w:rsid w:val="00073877"/>
    <w:rsid w:val="0007398C"/>
    <w:rsid w:val="000739C5"/>
    <w:rsid w:val="000739F4"/>
    <w:rsid w:val="00073AA9"/>
    <w:rsid w:val="00073AD1"/>
    <w:rsid w:val="00073BFF"/>
    <w:rsid w:val="00073D8E"/>
    <w:rsid w:val="00073E13"/>
    <w:rsid w:val="00073E34"/>
    <w:rsid w:val="000743E7"/>
    <w:rsid w:val="000745FB"/>
    <w:rsid w:val="000747C5"/>
    <w:rsid w:val="00074D75"/>
    <w:rsid w:val="00074EC6"/>
    <w:rsid w:val="00075034"/>
    <w:rsid w:val="000752D0"/>
    <w:rsid w:val="00075747"/>
    <w:rsid w:val="0007575E"/>
    <w:rsid w:val="00075C34"/>
    <w:rsid w:val="00075C9F"/>
    <w:rsid w:val="00075D96"/>
    <w:rsid w:val="00075E52"/>
    <w:rsid w:val="00075FD8"/>
    <w:rsid w:val="000766A3"/>
    <w:rsid w:val="000766E4"/>
    <w:rsid w:val="00076991"/>
    <w:rsid w:val="00076A0B"/>
    <w:rsid w:val="00076B26"/>
    <w:rsid w:val="00076CD9"/>
    <w:rsid w:val="00076FC6"/>
    <w:rsid w:val="000773A1"/>
    <w:rsid w:val="00077840"/>
    <w:rsid w:val="000802A0"/>
    <w:rsid w:val="00080467"/>
    <w:rsid w:val="00080AEE"/>
    <w:rsid w:val="00080EBA"/>
    <w:rsid w:val="00081420"/>
    <w:rsid w:val="00081577"/>
    <w:rsid w:val="000815C4"/>
    <w:rsid w:val="00081765"/>
    <w:rsid w:val="0008180D"/>
    <w:rsid w:val="00081914"/>
    <w:rsid w:val="000819E9"/>
    <w:rsid w:val="00081C4E"/>
    <w:rsid w:val="00082B1D"/>
    <w:rsid w:val="00082D42"/>
    <w:rsid w:val="0008343B"/>
    <w:rsid w:val="000835EB"/>
    <w:rsid w:val="00083BCD"/>
    <w:rsid w:val="00083C94"/>
    <w:rsid w:val="000847C6"/>
    <w:rsid w:val="00084954"/>
    <w:rsid w:val="00084CC2"/>
    <w:rsid w:val="0008500E"/>
    <w:rsid w:val="0008539A"/>
    <w:rsid w:val="000856EA"/>
    <w:rsid w:val="0008574E"/>
    <w:rsid w:val="000857FF"/>
    <w:rsid w:val="000858DB"/>
    <w:rsid w:val="00085A1B"/>
    <w:rsid w:val="00085B5E"/>
    <w:rsid w:val="00085CBD"/>
    <w:rsid w:val="00086331"/>
    <w:rsid w:val="00086933"/>
    <w:rsid w:val="00086A21"/>
    <w:rsid w:val="00086CB5"/>
    <w:rsid w:val="00086E1A"/>
    <w:rsid w:val="0008719C"/>
    <w:rsid w:val="0008727B"/>
    <w:rsid w:val="00087534"/>
    <w:rsid w:val="00087580"/>
    <w:rsid w:val="00087D49"/>
    <w:rsid w:val="00087E1F"/>
    <w:rsid w:val="00090509"/>
    <w:rsid w:val="0009060E"/>
    <w:rsid w:val="00090760"/>
    <w:rsid w:val="00090813"/>
    <w:rsid w:val="00090CCD"/>
    <w:rsid w:val="00091074"/>
    <w:rsid w:val="00091592"/>
    <w:rsid w:val="000915C0"/>
    <w:rsid w:val="00091614"/>
    <w:rsid w:val="00091619"/>
    <w:rsid w:val="000919E0"/>
    <w:rsid w:val="00091B52"/>
    <w:rsid w:val="00091B93"/>
    <w:rsid w:val="00091D99"/>
    <w:rsid w:val="00091DBE"/>
    <w:rsid w:val="00091E4D"/>
    <w:rsid w:val="00091EFD"/>
    <w:rsid w:val="00092697"/>
    <w:rsid w:val="000926AB"/>
    <w:rsid w:val="0009288A"/>
    <w:rsid w:val="0009289E"/>
    <w:rsid w:val="00092938"/>
    <w:rsid w:val="000929E5"/>
    <w:rsid w:val="00092C9F"/>
    <w:rsid w:val="000930C5"/>
    <w:rsid w:val="00093364"/>
    <w:rsid w:val="00093453"/>
    <w:rsid w:val="00093647"/>
    <w:rsid w:val="000936B2"/>
    <w:rsid w:val="00093F46"/>
    <w:rsid w:val="0009417B"/>
    <w:rsid w:val="00094326"/>
    <w:rsid w:val="000946CA"/>
    <w:rsid w:val="000951B9"/>
    <w:rsid w:val="00095471"/>
    <w:rsid w:val="00095695"/>
    <w:rsid w:val="00095A48"/>
    <w:rsid w:val="00095F05"/>
    <w:rsid w:val="00096363"/>
    <w:rsid w:val="000963C5"/>
    <w:rsid w:val="00096842"/>
    <w:rsid w:val="000969EA"/>
    <w:rsid w:val="00096BBB"/>
    <w:rsid w:val="00096BC7"/>
    <w:rsid w:val="00096D09"/>
    <w:rsid w:val="0009702E"/>
    <w:rsid w:val="000970D4"/>
    <w:rsid w:val="00097295"/>
    <w:rsid w:val="000975EA"/>
    <w:rsid w:val="00097A59"/>
    <w:rsid w:val="00097AF4"/>
    <w:rsid w:val="00097B04"/>
    <w:rsid w:val="00097D6F"/>
    <w:rsid w:val="000A0B5E"/>
    <w:rsid w:val="000A0C32"/>
    <w:rsid w:val="000A1582"/>
    <w:rsid w:val="000A1861"/>
    <w:rsid w:val="000A206C"/>
    <w:rsid w:val="000A2073"/>
    <w:rsid w:val="000A274E"/>
    <w:rsid w:val="000A2E60"/>
    <w:rsid w:val="000A2F44"/>
    <w:rsid w:val="000A31D9"/>
    <w:rsid w:val="000A3340"/>
    <w:rsid w:val="000A3426"/>
    <w:rsid w:val="000A3435"/>
    <w:rsid w:val="000A35F0"/>
    <w:rsid w:val="000A37B3"/>
    <w:rsid w:val="000A3962"/>
    <w:rsid w:val="000A398C"/>
    <w:rsid w:val="000A3D99"/>
    <w:rsid w:val="000A3E97"/>
    <w:rsid w:val="000A4080"/>
    <w:rsid w:val="000A41A2"/>
    <w:rsid w:val="000A4315"/>
    <w:rsid w:val="000A440F"/>
    <w:rsid w:val="000A4D84"/>
    <w:rsid w:val="000A4D9A"/>
    <w:rsid w:val="000A4EAA"/>
    <w:rsid w:val="000A4F79"/>
    <w:rsid w:val="000A5807"/>
    <w:rsid w:val="000A5A49"/>
    <w:rsid w:val="000A5BA9"/>
    <w:rsid w:val="000A5D97"/>
    <w:rsid w:val="000A5EE0"/>
    <w:rsid w:val="000A5FC7"/>
    <w:rsid w:val="000A6110"/>
    <w:rsid w:val="000A6207"/>
    <w:rsid w:val="000A637E"/>
    <w:rsid w:val="000A64A5"/>
    <w:rsid w:val="000A6647"/>
    <w:rsid w:val="000A6A9F"/>
    <w:rsid w:val="000A6C7B"/>
    <w:rsid w:val="000A6D39"/>
    <w:rsid w:val="000A6EC0"/>
    <w:rsid w:val="000A6FE9"/>
    <w:rsid w:val="000A762F"/>
    <w:rsid w:val="000A7651"/>
    <w:rsid w:val="000A77CB"/>
    <w:rsid w:val="000A7826"/>
    <w:rsid w:val="000A7971"/>
    <w:rsid w:val="000A7A93"/>
    <w:rsid w:val="000A7B96"/>
    <w:rsid w:val="000A7C99"/>
    <w:rsid w:val="000B036D"/>
    <w:rsid w:val="000B06C7"/>
    <w:rsid w:val="000B0732"/>
    <w:rsid w:val="000B077B"/>
    <w:rsid w:val="000B0B18"/>
    <w:rsid w:val="000B0D8E"/>
    <w:rsid w:val="000B0EC5"/>
    <w:rsid w:val="000B1843"/>
    <w:rsid w:val="000B1958"/>
    <w:rsid w:val="000B1B58"/>
    <w:rsid w:val="000B1B92"/>
    <w:rsid w:val="000B2069"/>
    <w:rsid w:val="000B21C5"/>
    <w:rsid w:val="000B226A"/>
    <w:rsid w:val="000B24D4"/>
    <w:rsid w:val="000B2940"/>
    <w:rsid w:val="000B2999"/>
    <w:rsid w:val="000B2D1B"/>
    <w:rsid w:val="000B33B0"/>
    <w:rsid w:val="000B346B"/>
    <w:rsid w:val="000B36A7"/>
    <w:rsid w:val="000B390E"/>
    <w:rsid w:val="000B3E42"/>
    <w:rsid w:val="000B3ECF"/>
    <w:rsid w:val="000B3FB6"/>
    <w:rsid w:val="000B4274"/>
    <w:rsid w:val="000B431F"/>
    <w:rsid w:val="000B4373"/>
    <w:rsid w:val="000B4585"/>
    <w:rsid w:val="000B45C2"/>
    <w:rsid w:val="000B45F9"/>
    <w:rsid w:val="000B4D7D"/>
    <w:rsid w:val="000B4DD5"/>
    <w:rsid w:val="000B4F64"/>
    <w:rsid w:val="000B5150"/>
    <w:rsid w:val="000B5171"/>
    <w:rsid w:val="000B5530"/>
    <w:rsid w:val="000B561E"/>
    <w:rsid w:val="000B57F0"/>
    <w:rsid w:val="000B5D81"/>
    <w:rsid w:val="000B64E7"/>
    <w:rsid w:val="000B6AA4"/>
    <w:rsid w:val="000B6BE1"/>
    <w:rsid w:val="000B6DD5"/>
    <w:rsid w:val="000B77E2"/>
    <w:rsid w:val="000B7CB1"/>
    <w:rsid w:val="000B7E47"/>
    <w:rsid w:val="000C0269"/>
    <w:rsid w:val="000C05A2"/>
    <w:rsid w:val="000C05D3"/>
    <w:rsid w:val="000C06CE"/>
    <w:rsid w:val="000C071A"/>
    <w:rsid w:val="000C096C"/>
    <w:rsid w:val="000C0976"/>
    <w:rsid w:val="000C0C05"/>
    <w:rsid w:val="000C0F87"/>
    <w:rsid w:val="000C1060"/>
    <w:rsid w:val="000C13CF"/>
    <w:rsid w:val="000C13EF"/>
    <w:rsid w:val="000C1B49"/>
    <w:rsid w:val="000C1F50"/>
    <w:rsid w:val="000C1F62"/>
    <w:rsid w:val="000C203D"/>
    <w:rsid w:val="000C21A2"/>
    <w:rsid w:val="000C2264"/>
    <w:rsid w:val="000C27A0"/>
    <w:rsid w:val="000C28FA"/>
    <w:rsid w:val="000C2AA2"/>
    <w:rsid w:val="000C2AAF"/>
    <w:rsid w:val="000C2E89"/>
    <w:rsid w:val="000C3055"/>
    <w:rsid w:val="000C320C"/>
    <w:rsid w:val="000C3383"/>
    <w:rsid w:val="000C3455"/>
    <w:rsid w:val="000C393A"/>
    <w:rsid w:val="000C3A16"/>
    <w:rsid w:val="000C3B81"/>
    <w:rsid w:val="000C42C3"/>
    <w:rsid w:val="000C48D7"/>
    <w:rsid w:val="000C4A46"/>
    <w:rsid w:val="000C526F"/>
    <w:rsid w:val="000C57D2"/>
    <w:rsid w:val="000C5BC2"/>
    <w:rsid w:val="000C5D08"/>
    <w:rsid w:val="000C5EC8"/>
    <w:rsid w:val="000C5FD4"/>
    <w:rsid w:val="000C6029"/>
    <w:rsid w:val="000C60BE"/>
    <w:rsid w:val="000C6439"/>
    <w:rsid w:val="000C645A"/>
    <w:rsid w:val="000C6B70"/>
    <w:rsid w:val="000C73E4"/>
    <w:rsid w:val="000C7520"/>
    <w:rsid w:val="000C7817"/>
    <w:rsid w:val="000C782D"/>
    <w:rsid w:val="000C7867"/>
    <w:rsid w:val="000C79A6"/>
    <w:rsid w:val="000C7A3D"/>
    <w:rsid w:val="000D029F"/>
    <w:rsid w:val="000D034E"/>
    <w:rsid w:val="000D09EE"/>
    <w:rsid w:val="000D0A9E"/>
    <w:rsid w:val="000D0CEE"/>
    <w:rsid w:val="000D0D8F"/>
    <w:rsid w:val="000D0E28"/>
    <w:rsid w:val="000D0E9A"/>
    <w:rsid w:val="000D0EA5"/>
    <w:rsid w:val="000D0F7D"/>
    <w:rsid w:val="000D0FCA"/>
    <w:rsid w:val="000D1101"/>
    <w:rsid w:val="000D1560"/>
    <w:rsid w:val="000D19D1"/>
    <w:rsid w:val="000D1B29"/>
    <w:rsid w:val="000D1E30"/>
    <w:rsid w:val="000D207E"/>
    <w:rsid w:val="000D2092"/>
    <w:rsid w:val="000D272E"/>
    <w:rsid w:val="000D2DA4"/>
    <w:rsid w:val="000D309B"/>
    <w:rsid w:val="000D3257"/>
    <w:rsid w:val="000D3604"/>
    <w:rsid w:val="000D36A4"/>
    <w:rsid w:val="000D374D"/>
    <w:rsid w:val="000D39F2"/>
    <w:rsid w:val="000D3B1F"/>
    <w:rsid w:val="000D3B74"/>
    <w:rsid w:val="000D3C5B"/>
    <w:rsid w:val="000D4694"/>
    <w:rsid w:val="000D49DB"/>
    <w:rsid w:val="000D4C01"/>
    <w:rsid w:val="000D529B"/>
    <w:rsid w:val="000D5302"/>
    <w:rsid w:val="000D5F4D"/>
    <w:rsid w:val="000D66AA"/>
    <w:rsid w:val="000D6797"/>
    <w:rsid w:val="000D6841"/>
    <w:rsid w:val="000D6886"/>
    <w:rsid w:val="000D6AFA"/>
    <w:rsid w:val="000D6B36"/>
    <w:rsid w:val="000D711C"/>
    <w:rsid w:val="000D72B8"/>
    <w:rsid w:val="000D75E8"/>
    <w:rsid w:val="000D7781"/>
    <w:rsid w:val="000D7837"/>
    <w:rsid w:val="000D7982"/>
    <w:rsid w:val="000D7CBA"/>
    <w:rsid w:val="000D7EEA"/>
    <w:rsid w:val="000E00F2"/>
    <w:rsid w:val="000E0121"/>
    <w:rsid w:val="000E0187"/>
    <w:rsid w:val="000E0663"/>
    <w:rsid w:val="000E0BE8"/>
    <w:rsid w:val="000E0C21"/>
    <w:rsid w:val="000E0FA5"/>
    <w:rsid w:val="000E10BF"/>
    <w:rsid w:val="000E152E"/>
    <w:rsid w:val="000E1671"/>
    <w:rsid w:val="000E1FA3"/>
    <w:rsid w:val="000E25B1"/>
    <w:rsid w:val="000E262B"/>
    <w:rsid w:val="000E26C2"/>
    <w:rsid w:val="000E2EB9"/>
    <w:rsid w:val="000E33A7"/>
    <w:rsid w:val="000E33D7"/>
    <w:rsid w:val="000E342F"/>
    <w:rsid w:val="000E35CD"/>
    <w:rsid w:val="000E37A9"/>
    <w:rsid w:val="000E40EE"/>
    <w:rsid w:val="000E450A"/>
    <w:rsid w:val="000E4687"/>
    <w:rsid w:val="000E46E5"/>
    <w:rsid w:val="000E4733"/>
    <w:rsid w:val="000E492B"/>
    <w:rsid w:val="000E495A"/>
    <w:rsid w:val="000E4F83"/>
    <w:rsid w:val="000E5161"/>
    <w:rsid w:val="000E519D"/>
    <w:rsid w:val="000E54B5"/>
    <w:rsid w:val="000E569C"/>
    <w:rsid w:val="000E573E"/>
    <w:rsid w:val="000E58FC"/>
    <w:rsid w:val="000E5BC6"/>
    <w:rsid w:val="000E5C4D"/>
    <w:rsid w:val="000E6558"/>
    <w:rsid w:val="000E671B"/>
    <w:rsid w:val="000E67AC"/>
    <w:rsid w:val="000E6A7D"/>
    <w:rsid w:val="000E6BF3"/>
    <w:rsid w:val="000E6CBA"/>
    <w:rsid w:val="000E6D4E"/>
    <w:rsid w:val="000E6ECC"/>
    <w:rsid w:val="000E7352"/>
    <w:rsid w:val="000E750C"/>
    <w:rsid w:val="000F00B8"/>
    <w:rsid w:val="000F04D4"/>
    <w:rsid w:val="000F04D9"/>
    <w:rsid w:val="000F07AA"/>
    <w:rsid w:val="000F07FF"/>
    <w:rsid w:val="000F0ADD"/>
    <w:rsid w:val="000F106E"/>
    <w:rsid w:val="000F109A"/>
    <w:rsid w:val="000F18FF"/>
    <w:rsid w:val="000F19D7"/>
    <w:rsid w:val="000F1A32"/>
    <w:rsid w:val="000F1C07"/>
    <w:rsid w:val="000F1DAF"/>
    <w:rsid w:val="000F1F2B"/>
    <w:rsid w:val="000F1FE7"/>
    <w:rsid w:val="000F244E"/>
    <w:rsid w:val="000F269B"/>
    <w:rsid w:val="000F2B80"/>
    <w:rsid w:val="000F2C07"/>
    <w:rsid w:val="000F313C"/>
    <w:rsid w:val="000F3250"/>
    <w:rsid w:val="000F34C0"/>
    <w:rsid w:val="000F3BFE"/>
    <w:rsid w:val="000F4281"/>
    <w:rsid w:val="000F42C5"/>
    <w:rsid w:val="000F462A"/>
    <w:rsid w:val="000F4958"/>
    <w:rsid w:val="000F4B4B"/>
    <w:rsid w:val="000F5167"/>
    <w:rsid w:val="000F525C"/>
    <w:rsid w:val="000F52A1"/>
    <w:rsid w:val="000F53DC"/>
    <w:rsid w:val="000F5454"/>
    <w:rsid w:val="000F5617"/>
    <w:rsid w:val="000F5797"/>
    <w:rsid w:val="000F5C55"/>
    <w:rsid w:val="000F5CA8"/>
    <w:rsid w:val="000F5D9A"/>
    <w:rsid w:val="000F5F7E"/>
    <w:rsid w:val="000F5FC5"/>
    <w:rsid w:val="000F60F1"/>
    <w:rsid w:val="000F63DB"/>
    <w:rsid w:val="000F6611"/>
    <w:rsid w:val="000F685F"/>
    <w:rsid w:val="000F6B73"/>
    <w:rsid w:val="000F6D2A"/>
    <w:rsid w:val="000F6F83"/>
    <w:rsid w:val="000F6F92"/>
    <w:rsid w:val="000F7044"/>
    <w:rsid w:val="000F704B"/>
    <w:rsid w:val="000F733D"/>
    <w:rsid w:val="000F734D"/>
    <w:rsid w:val="000F7498"/>
    <w:rsid w:val="000F79B5"/>
    <w:rsid w:val="000F7A3C"/>
    <w:rsid w:val="000F7B42"/>
    <w:rsid w:val="000F7C39"/>
    <w:rsid w:val="000F7EE7"/>
    <w:rsid w:val="0010084B"/>
    <w:rsid w:val="00100A2A"/>
    <w:rsid w:val="00100A98"/>
    <w:rsid w:val="00100BEB"/>
    <w:rsid w:val="00100C34"/>
    <w:rsid w:val="00100EDC"/>
    <w:rsid w:val="00101306"/>
    <w:rsid w:val="00101970"/>
    <w:rsid w:val="00101B9D"/>
    <w:rsid w:val="00101C35"/>
    <w:rsid w:val="00101CB1"/>
    <w:rsid w:val="00101DB9"/>
    <w:rsid w:val="00103268"/>
    <w:rsid w:val="00103429"/>
    <w:rsid w:val="001035DF"/>
    <w:rsid w:val="001039CB"/>
    <w:rsid w:val="00103EB8"/>
    <w:rsid w:val="00104213"/>
    <w:rsid w:val="00104422"/>
    <w:rsid w:val="00104813"/>
    <w:rsid w:val="00104B50"/>
    <w:rsid w:val="00104EE2"/>
    <w:rsid w:val="0010508F"/>
    <w:rsid w:val="001050D3"/>
    <w:rsid w:val="001052A4"/>
    <w:rsid w:val="00105473"/>
    <w:rsid w:val="001054A3"/>
    <w:rsid w:val="001055E8"/>
    <w:rsid w:val="00105E5F"/>
    <w:rsid w:val="00106696"/>
    <w:rsid w:val="001067FF"/>
    <w:rsid w:val="00106A51"/>
    <w:rsid w:val="00106C16"/>
    <w:rsid w:val="00106E17"/>
    <w:rsid w:val="001073BB"/>
    <w:rsid w:val="0010769D"/>
    <w:rsid w:val="001077BC"/>
    <w:rsid w:val="00107A7F"/>
    <w:rsid w:val="00107BAB"/>
    <w:rsid w:val="00107BE6"/>
    <w:rsid w:val="00107DC8"/>
    <w:rsid w:val="00110232"/>
    <w:rsid w:val="001102C2"/>
    <w:rsid w:val="0011033B"/>
    <w:rsid w:val="0011036A"/>
    <w:rsid w:val="00110554"/>
    <w:rsid w:val="00110661"/>
    <w:rsid w:val="00110880"/>
    <w:rsid w:val="001108E2"/>
    <w:rsid w:val="00110E2A"/>
    <w:rsid w:val="00111101"/>
    <w:rsid w:val="00111326"/>
    <w:rsid w:val="001115F0"/>
    <w:rsid w:val="00111716"/>
    <w:rsid w:val="0011196A"/>
    <w:rsid w:val="00111BA1"/>
    <w:rsid w:val="00111D6F"/>
    <w:rsid w:val="00112245"/>
    <w:rsid w:val="00112390"/>
    <w:rsid w:val="001123AA"/>
    <w:rsid w:val="001125F1"/>
    <w:rsid w:val="00112661"/>
    <w:rsid w:val="001127F8"/>
    <w:rsid w:val="00112901"/>
    <w:rsid w:val="00112983"/>
    <w:rsid w:val="00112A1D"/>
    <w:rsid w:val="00112F89"/>
    <w:rsid w:val="00113469"/>
    <w:rsid w:val="00113B0E"/>
    <w:rsid w:val="00113CD5"/>
    <w:rsid w:val="001142D0"/>
    <w:rsid w:val="00114452"/>
    <w:rsid w:val="0011465C"/>
    <w:rsid w:val="00114910"/>
    <w:rsid w:val="001149E5"/>
    <w:rsid w:val="00114F60"/>
    <w:rsid w:val="001150F4"/>
    <w:rsid w:val="001151F8"/>
    <w:rsid w:val="001155F1"/>
    <w:rsid w:val="0011645D"/>
    <w:rsid w:val="00116464"/>
    <w:rsid w:val="001166A1"/>
    <w:rsid w:val="00116CA6"/>
    <w:rsid w:val="00117174"/>
    <w:rsid w:val="001172EB"/>
    <w:rsid w:val="00117554"/>
    <w:rsid w:val="001179D4"/>
    <w:rsid w:val="00117DC4"/>
    <w:rsid w:val="00117E2C"/>
    <w:rsid w:val="00117E75"/>
    <w:rsid w:val="00117F52"/>
    <w:rsid w:val="00117FD3"/>
    <w:rsid w:val="00117FE1"/>
    <w:rsid w:val="00120485"/>
    <w:rsid w:val="001204C1"/>
    <w:rsid w:val="001208B7"/>
    <w:rsid w:val="00121390"/>
    <w:rsid w:val="00121B83"/>
    <w:rsid w:val="00121CE2"/>
    <w:rsid w:val="00121F3B"/>
    <w:rsid w:val="00122126"/>
    <w:rsid w:val="0012225B"/>
    <w:rsid w:val="001223AB"/>
    <w:rsid w:val="0012251C"/>
    <w:rsid w:val="00122790"/>
    <w:rsid w:val="00122C6E"/>
    <w:rsid w:val="00123082"/>
    <w:rsid w:val="0012320F"/>
    <w:rsid w:val="0012382F"/>
    <w:rsid w:val="00123ACA"/>
    <w:rsid w:val="001242B9"/>
    <w:rsid w:val="0012450F"/>
    <w:rsid w:val="0012452D"/>
    <w:rsid w:val="0012485C"/>
    <w:rsid w:val="00124921"/>
    <w:rsid w:val="00124B0A"/>
    <w:rsid w:val="00124D41"/>
    <w:rsid w:val="00124E07"/>
    <w:rsid w:val="00125137"/>
    <w:rsid w:val="0012531A"/>
    <w:rsid w:val="00125690"/>
    <w:rsid w:val="00125865"/>
    <w:rsid w:val="00125A0D"/>
    <w:rsid w:val="00125AC4"/>
    <w:rsid w:val="00125D3A"/>
    <w:rsid w:val="00125E41"/>
    <w:rsid w:val="00126127"/>
    <w:rsid w:val="00126905"/>
    <w:rsid w:val="00126A81"/>
    <w:rsid w:val="00126C54"/>
    <w:rsid w:val="00126CE3"/>
    <w:rsid w:val="001271AB"/>
    <w:rsid w:val="001272F3"/>
    <w:rsid w:val="001275AC"/>
    <w:rsid w:val="001277F0"/>
    <w:rsid w:val="00127F57"/>
    <w:rsid w:val="001300BC"/>
    <w:rsid w:val="00130A16"/>
    <w:rsid w:val="00130A9F"/>
    <w:rsid w:val="00130AFD"/>
    <w:rsid w:val="00130B0A"/>
    <w:rsid w:val="00130C8F"/>
    <w:rsid w:val="00130DC0"/>
    <w:rsid w:val="00131332"/>
    <w:rsid w:val="0013133B"/>
    <w:rsid w:val="001316D2"/>
    <w:rsid w:val="00131CE9"/>
    <w:rsid w:val="00131D0B"/>
    <w:rsid w:val="00131E80"/>
    <w:rsid w:val="00131F8B"/>
    <w:rsid w:val="00132273"/>
    <w:rsid w:val="00132558"/>
    <w:rsid w:val="001325DB"/>
    <w:rsid w:val="00132781"/>
    <w:rsid w:val="001329F6"/>
    <w:rsid w:val="00132C9F"/>
    <w:rsid w:val="00132D04"/>
    <w:rsid w:val="00132D27"/>
    <w:rsid w:val="00133172"/>
    <w:rsid w:val="001335E8"/>
    <w:rsid w:val="00133624"/>
    <w:rsid w:val="00133E8D"/>
    <w:rsid w:val="0013413D"/>
    <w:rsid w:val="0013416C"/>
    <w:rsid w:val="0013460D"/>
    <w:rsid w:val="00134849"/>
    <w:rsid w:val="00134D9C"/>
    <w:rsid w:val="001350E5"/>
    <w:rsid w:val="00135141"/>
    <w:rsid w:val="0013522A"/>
    <w:rsid w:val="0013528C"/>
    <w:rsid w:val="00135A45"/>
    <w:rsid w:val="00135E0A"/>
    <w:rsid w:val="00135F3E"/>
    <w:rsid w:val="00136013"/>
    <w:rsid w:val="001360E7"/>
    <w:rsid w:val="00136764"/>
    <w:rsid w:val="00136DB9"/>
    <w:rsid w:val="00136EED"/>
    <w:rsid w:val="001373B3"/>
    <w:rsid w:val="0013741F"/>
    <w:rsid w:val="001374B4"/>
    <w:rsid w:val="00137516"/>
    <w:rsid w:val="0013755B"/>
    <w:rsid w:val="00137861"/>
    <w:rsid w:val="00137882"/>
    <w:rsid w:val="0014067C"/>
    <w:rsid w:val="001406EE"/>
    <w:rsid w:val="001408BB"/>
    <w:rsid w:val="001408EB"/>
    <w:rsid w:val="00141052"/>
    <w:rsid w:val="001415D9"/>
    <w:rsid w:val="0014161B"/>
    <w:rsid w:val="001417B1"/>
    <w:rsid w:val="00141810"/>
    <w:rsid w:val="00141B15"/>
    <w:rsid w:val="00141F53"/>
    <w:rsid w:val="0014203C"/>
    <w:rsid w:val="0014244F"/>
    <w:rsid w:val="0014260C"/>
    <w:rsid w:val="00142821"/>
    <w:rsid w:val="001429CF"/>
    <w:rsid w:val="00142E4E"/>
    <w:rsid w:val="00143BCA"/>
    <w:rsid w:val="00143F06"/>
    <w:rsid w:val="00144005"/>
    <w:rsid w:val="001447AC"/>
    <w:rsid w:val="001448F7"/>
    <w:rsid w:val="001449A0"/>
    <w:rsid w:val="001449A7"/>
    <w:rsid w:val="00144C1B"/>
    <w:rsid w:val="00144CB6"/>
    <w:rsid w:val="00144D5C"/>
    <w:rsid w:val="00145161"/>
    <w:rsid w:val="001451F4"/>
    <w:rsid w:val="00145296"/>
    <w:rsid w:val="0014556D"/>
    <w:rsid w:val="00145812"/>
    <w:rsid w:val="00145A59"/>
    <w:rsid w:val="00145AA7"/>
    <w:rsid w:val="00145AD1"/>
    <w:rsid w:val="00145F0C"/>
    <w:rsid w:val="00145F9D"/>
    <w:rsid w:val="001462A8"/>
    <w:rsid w:val="00146582"/>
    <w:rsid w:val="00146C6B"/>
    <w:rsid w:val="00146F74"/>
    <w:rsid w:val="0014707A"/>
    <w:rsid w:val="001472DC"/>
    <w:rsid w:val="0014750D"/>
    <w:rsid w:val="0014762D"/>
    <w:rsid w:val="00147BA6"/>
    <w:rsid w:val="00147C8B"/>
    <w:rsid w:val="00147CED"/>
    <w:rsid w:val="00147F8B"/>
    <w:rsid w:val="00150571"/>
    <w:rsid w:val="0015073D"/>
    <w:rsid w:val="00150746"/>
    <w:rsid w:val="0015112F"/>
    <w:rsid w:val="0015120C"/>
    <w:rsid w:val="00151400"/>
    <w:rsid w:val="00151508"/>
    <w:rsid w:val="00151522"/>
    <w:rsid w:val="0015160A"/>
    <w:rsid w:val="0015193E"/>
    <w:rsid w:val="00151B9C"/>
    <w:rsid w:val="001521CB"/>
    <w:rsid w:val="001521D1"/>
    <w:rsid w:val="0015227A"/>
    <w:rsid w:val="00152459"/>
    <w:rsid w:val="001524FC"/>
    <w:rsid w:val="001525E2"/>
    <w:rsid w:val="00152686"/>
    <w:rsid w:val="001526FE"/>
    <w:rsid w:val="00152800"/>
    <w:rsid w:val="00152CB6"/>
    <w:rsid w:val="00152EA6"/>
    <w:rsid w:val="00153126"/>
    <w:rsid w:val="00153652"/>
    <w:rsid w:val="001536B4"/>
    <w:rsid w:val="00153751"/>
    <w:rsid w:val="00153A2D"/>
    <w:rsid w:val="00154108"/>
    <w:rsid w:val="001544F3"/>
    <w:rsid w:val="00154503"/>
    <w:rsid w:val="00154A98"/>
    <w:rsid w:val="00155091"/>
    <w:rsid w:val="00155395"/>
    <w:rsid w:val="0015577D"/>
    <w:rsid w:val="00155AD1"/>
    <w:rsid w:val="00155C30"/>
    <w:rsid w:val="00155DF2"/>
    <w:rsid w:val="0015615B"/>
    <w:rsid w:val="001562C2"/>
    <w:rsid w:val="0015689A"/>
    <w:rsid w:val="00156A1B"/>
    <w:rsid w:val="00156A72"/>
    <w:rsid w:val="00156CC9"/>
    <w:rsid w:val="0015741F"/>
    <w:rsid w:val="00157706"/>
    <w:rsid w:val="001577AF"/>
    <w:rsid w:val="00157E50"/>
    <w:rsid w:val="00160249"/>
    <w:rsid w:val="001603F4"/>
    <w:rsid w:val="001605FB"/>
    <w:rsid w:val="0016079E"/>
    <w:rsid w:val="001609EF"/>
    <w:rsid w:val="001611D7"/>
    <w:rsid w:val="001611DD"/>
    <w:rsid w:val="00161287"/>
    <w:rsid w:val="0016131C"/>
    <w:rsid w:val="0016143C"/>
    <w:rsid w:val="0016153A"/>
    <w:rsid w:val="00161635"/>
    <w:rsid w:val="0016178B"/>
    <w:rsid w:val="00161A6E"/>
    <w:rsid w:val="00161B2F"/>
    <w:rsid w:val="00161CB3"/>
    <w:rsid w:val="00161FF5"/>
    <w:rsid w:val="0016245D"/>
    <w:rsid w:val="001625CE"/>
    <w:rsid w:val="0016272E"/>
    <w:rsid w:val="0016288B"/>
    <w:rsid w:val="00162AD2"/>
    <w:rsid w:val="00162BDB"/>
    <w:rsid w:val="001636FE"/>
    <w:rsid w:val="0016392F"/>
    <w:rsid w:val="001639E5"/>
    <w:rsid w:val="00163A1C"/>
    <w:rsid w:val="00163A8E"/>
    <w:rsid w:val="00163CAE"/>
    <w:rsid w:val="00163DB9"/>
    <w:rsid w:val="00163E49"/>
    <w:rsid w:val="00163F50"/>
    <w:rsid w:val="00164455"/>
    <w:rsid w:val="00164712"/>
    <w:rsid w:val="00164B65"/>
    <w:rsid w:val="0016513A"/>
    <w:rsid w:val="0016535C"/>
    <w:rsid w:val="00165550"/>
    <w:rsid w:val="001658AD"/>
    <w:rsid w:val="00165937"/>
    <w:rsid w:val="00165BA6"/>
    <w:rsid w:val="00165DE8"/>
    <w:rsid w:val="0016636B"/>
    <w:rsid w:val="00166E56"/>
    <w:rsid w:val="00167384"/>
    <w:rsid w:val="00167566"/>
    <w:rsid w:val="00167826"/>
    <w:rsid w:val="0016790E"/>
    <w:rsid w:val="00167D37"/>
    <w:rsid w:val="00167D52"/>
    <w:rsid w:val="00167D9A"/>
    <w:rsid w:val="00167FD4"/>
    <w:rsid w:val="001700AE"/>
    <w:rsid w:val="001700F1"/>
    <w:rsid w:val="00170D94"/>
    <w:rsid w:val="00170F79"/>
    <w:rsid w:val="00171A39"/>
    <w:rsid w:val="00171A4B"/>
    <w:rsid w:val="00171AC0"/>
    <w:rsid w:val="00171C82"/>
    <w:rsid w:val="00171E07"/>
    <w:rsid w:val="00171E71"/>
    <w:rsid w:val="00172105"/>
    <w:rsid w:val="00172217"/>
    <w:rsid w:val="00172239"/>
    <w:rsid w:val="0017319E"/>
    <w:rsid w:val="0017385E"/>
    <w:rsid w:val="0017427B"/>
    <w:rsid w:val="00174B8F"/>
    <w:rsid w:val="00174CA4"/>
    <w:rsid w:val="00174CF1"/>
    <w:rsid w:val="00174E40"/>
    <w:rsid w:val="0017539D"/>
    <w:rsid w:val="0017582C"/>
    <w:rsid w:val="0017599F"/>
    <w:rsid w:val="00175AF9"/>
    <w:rsid w:val="00175D9A"/>
    <w:rsid w:val="00175F5F"/>
    <w:rsid w:val="00176110"/>
    <w:rsid w:val="001764EC"/>
    <w:rsid w:val="00177202"/>
    <w:rsid w:val="00177238"/>
    <w:rsid w:val="001772C4"/>
    <w:rsid w:val="00177739"/>
    <w:rsid w:val="0017788D"/>
    <w:rsid w:val="001779E2"/>
    <w:rsid w:val="00177BAA"/>
    <w:rsid w:val="00177C23"/>
    <w:rsid w:val="00177EEF"/>
    <w:rsid w:val="001809E7"/>
    <w:rsid w:val="00180B1C"/>
    <w:rsid w:val="00180CBE"/>
    <w:rsid w:val="00181044"/>
    <w:rsid w:val="0018121A"/>
    <w:rsid w:val="0018127D"/>
    <w:rsid w:val="00181835"/>
    <w:rsid w:val="00181DB1"/>
    <w:rsid w:val="00181DBE"/>
    <w:rsid w:val="00181E73"/>
    <w:rsid w:val="00182070"/>
    <w:rsid w:val="0018288F"/>
    <w:rsid w:val="00182905"/>
    <w:rsid w:val="00182DAE"/>
    <w:rsid w:val="00182E9B"/>
    <w:rsid w:val="001834E5"/>
    <w:rsid w:val="001838C4"/>
    <w:rsid w:val="00183AA9"/>
    <w:rsid w:val="00183CDC"/>
    <w:rsid w:val="00184486"/>
    <w:rsid w:val="00184939"/>
    <w:rsid w:val="00185322"/>
    <w:rsid w:val="001858CB"/>
    <w:rsid w:val="00185CB1"/>
    <w:rsid w:val="00185F68"/>
    <w:rsid w:val="001864B3"/>
    <w:rsid w:val="001864C7"/>
    <w:rsid w:val="001869B8"/>
    <w:rsid w:val="00186B01"/>
    <w:rsid w:val="00186B2F"/>
    <w:rsid w:val="00186BBB"/>
    <w:rsid w:val="00186CBD"/>
    <w:rsid w:val="00187145"/>
    <w:rsid w:val="00187937"/>
    <w:rsid w:val="00187B0B"/>
    <w:rsid w:val="00190740"/>
    <w:rsid w:val="00190D55"/>
    <w:rsid w:val="00190DD6"/>
    <w:rsid w:val="00190E03"/>
    <w:rsid w:val="0019102D"/>
    <w:rsid w:val="001910B1"/>
    <w:rsid w:val="00191191"/>
    <w:rsid w:val="0019188C"/>
    <w:rsid w:val="00191D62"/>
    <w:rsid w:val="00191F7C"/>
    <w:rsid w:val="00192328"/>
    <w:rsid w:val="00192700"/>
    <w:rsid w:val="00192A22"/>
    <w:rsid w:val="00192B1D"/>
    <w:rsid w:val="00192C03"/>
    <w:rsid w:val="00192CBB"/>
    <w:rsid w:val="001936A3"/>
    <w:rsid w:val="00193A99"/>
    <w:rsid w:val="00193C53"/>
    <w:rsid w:val="00193E29"/>
    <w:rsid w:val="001940F1"/>
    <w:rsid w:val="0019426E"/>
    <w:rsid w:val="001942B2"/>
    <w:rsid w:val="00194562"/>
    <w:rsid w:val="00194F2F"/>
    <w:rsid w:val="00195308"/>
    <w:rsid w:val="00195789"/>
    <w:rsid w:val="0019583A"/>
    <w:rsid w:val="00195EB3"/>
    <w:rsid w:val="00196208"/>
    <w:rsid w:val="001963DA"/>
    <w:rsid w:val="00196584"/>
    <w:rsid w:val="001965B7"/>
    <w:rsid w:val="001966C5"/>
    <w:rsid w:val="0019675F"/>
    <w:rsid w:val="00196A00"/>
    <w:rsid w:val="00196A1C"/>
    <w:rsid w:val="00196A4E"/>
    <w:rsid w:val="00196CF2"/>
    <w:rsid w:val="00197208"/>
    <w:rsid w:val="0019751F"/>
    <w:rsid w:val="00197808"/>
    <w:rsid w:val="00197944"/>
    <w:rsid w:val="001979EE"/>
    <w:rsid w:val="00197B8C"/>
    <w:rsid w:val="00197E7A"/>
    <w:rsid w:val="001A06CB"/>
    <w:rsid w:val="001A087C"/>
    <w:rsid w:val="001A0C2B"/>
    <w:rsid w:val="001A0D94"/>
    <w:rsid w:val="001A0DCD"/>
    <w:rsid w:val="001A1085"/>
    <w:rsid w:val="001A1142"/>
    <w:rsid w:val="001A11CF"/>
    <w:rsid w:val="001A1351"/>
    <w:rsid w:val="001A1847"/>
    <w:rsid w:val="001A1C4C"/>
    <w:rsid w:val="001A1FE7"/>
    <w:rsid w:val="001A2413"/>
    <w:rsid w:val="001A2513"/>
    <w:rsid w:val="001A27C2"/>
    <w:rsid w:val="001A2C1C"/>
    <w:rsid w:val="001A2EAD"/>
    <w:rsid w:val="001A2FE0"/>
    <w:rsid w:val="001A3132"/>
    <w:rsid w:val="001A32F6"/>
    <w:rsid w:val="001A344E"/>
    <w:rsid w:val="001A3902"/>
    <w:rsid w:val="001A395A"/>
    <w:rsid w:val="001A3BAA"/>
    <w:rsid w:val="001A3D69"/>
    <w:rsid w:val="001A3EBB"/>
    <w:rsid w:val="001A458D"/>
    <w:rsid w:val="001A48F0"/>
    <w:rsid w:val="001A492A"/>
    <w:rsid w:val="001A4985"/>
    <w:rsid w:val="001A4AAD"/>
    <w:rsid w:val="001A4CDE"/>
    <w:rsid w:val="001A4D6B"/>
    <w:rsid w:val="001A510A"/>
    <w:rsid w:val="001A5AB9"/>
    <w:rsid w:val="001A5C39"/>
    <w:rsid w:val="001A5DE8"/>
    <w:rsid w:val="001A5E1B"/>
    <w:rsid w:val="001A62EB"/>
    <w:rsid w:val="001A6C38"/>
    <w:rsid w:val="001A6F50"/>
    <w:rsid w:val="001A740B"/>
    <w:rsid w:val="001A7572"/>
    <w:rsid w:val="001A75E0"/>
    <w:rsid w:val="001A78CB"/>
    <w:rsid w:val="001A7C58"/>
    <w:rsid w:val="001A7D93"/>
    <w:rsid w:val="001B0056"/>
    <w:rsid w:val="001B02A2"/>
    <w:rsid w:val="001B07CF"/>
    <w:rsid w:val="001B0892"/>
    <w:rsid w:val="001B0CCD"/>
    <w:rsid w:val="001B0E93"/>
    <w:rsid w:val="001B13EF"/>
    <w:rsid w:val="001B1841"/>
    <w:rsid w:val="001B1915"/>
    <w:rsid w:val="001B1A95"/>
    <w:rsid w:val="001B1DC8"/>
    <w:rsid w:val="001B1EF6"/>
    <w:rsid w:val="001B2171"/>
    <w:rsid w:val="001B2657"/>
    <w:rsid w:val="001B26B8"/>
    <w:rsid w:val="001B2A71"/>
    <w:rsid w:val="001B2BA0"/>
    <w:rsid w:val="001B32C9"/>
    <w:rsid w:val="001B3418"/>
    <w:rsid w:val="001B3444"/>
    <w:rsid w:val="001B3552"/>
    <w:rsid w:val="001B3591"/>
    <w:rsid w:val="001B3B3C"/>
    <w:rsid w:val="001B43B3"/>
    <w:rsid w:val="001B458C"/>
    <w:rsid w:val="001B5024"/>
    <w:rsid w:val="001B50DE"/>
    <w:rsid w:val="001B51B4"/>
    <w:rsid w:val="001B52AD"/>
    <w:rsid w:val="001B5356"/>
    <w:rsid w:val="001B562D"/>
    <w:rsid w:val="001B5705"/>
    <w:rsid w:val="001B5F7D"/>
    <w:rsid w:val="001B6577"/>
    <w:rsid w:val="001B67F4"/>
    <w:rsid w:val="001B6BDF"/>
    <w:rsid w:val="001B6C3D"/>
    <w:rsid w:val="001B6F9A"/>
    <w:rsid w:val="001B7261"/>
    <w:rsid w:val="001B741A"/>
    <w:rsid w:val="001B75E4"/>
    <w:rsid w:val="001B7EE4"/>
    <w:rsid w:val="001C007D"/>
    <w:rsid w:val="001C01D8"/>
    <w:rsid w:val="001C04DC"/>
    <w:rsid w:val="001C0593"/>
    <w:rsid w:val="001C0595"/>
    <w:rsid w:val="001C08CF"/>
    <w:rsid w:val="001C08D0"/>
    <w:rsid w:val="001C0B8E"/>
    <w:rsid w:val="001C0EB7"/>
    <w:rsid w:val="001C0EE5"/>
    <w:rsid w:val="001C0F83"/>
    <w:rsid w:val="001C127F"/>
    <w:rsid w:val="001C1564"/>
    <w:rsid w:val="001C15ED"/>
    <w:rsid w:val="001C1BB3"/>
    <w:rsid w:val="001C1C0C"/>
    <w:rsid w:val="001C202E"/>
    <w:rsid w:val="001C204B"/>
    <w:rsid w:val="001C21E6"/>
    <w:rsid w:val="001C23F9"/>
    <w:rsid w:val="001C2405"/>
    <w:rsid w:val="001C2481"/>
    <w:rsid w:val="001C249D"/>
    <w:rsid w:val="001C24D0"/>
    <w:rsid w:val="001C253A"/>
    <w:rsid w:val="001C27F5"/>
    <w:rsid w:val="001C2FF2"/>
    <w:rsid w:val="001C306F"/>
    <w:rsid w:val="001C391A"/>
    <w:rsid w:val="001C39DD"/>
    <w:rsid w:val="001C3B36"/>
    <w:rsid w:val="001C3B80"/>
    <w:rsid w:val="001C3CD8"/>
    <w:rsid w:val="001C3E12"/>
    <w:rsid w:val="001C4002"/>
    <w:rsid w:val="001C45B8"/>
    <w:rsid w:val="001C4636"/>
    <w:rsid w:val="001C47B7"/>
    <w:rsid w:val="001C4813"/>
    <w:rsid w:val="001C4A58"/>
    <w:rsid w:val="001C4C6B"/>
    <w:rsid w:val="001C4FD7"/>
    <w:rsid w:val="001C5128"/>
    <w:rsid w:val="001C546C"/>
    <w:rsid w:val="001C54D7"/>
    <w:rsid w:val="001C5D71"/>
    <w:rsid w:val="001C5F7F"/>
    <w:rsid w:val="001C651A"/>
    <w:rsid w:val="001C6C24"/>
    <w:rsid w:val="001C6D81"/>
    <w:rsid w:val="001C71CB"/>
    <w:rsid w:val="001C7281"/>
    <w:rsid w:val="001C758D"/>
    <w:rsid w:val="001C7A0E"/>
    <w:rsid w:val="001D0025"/>
    <w:rsid w:val="001D019C"/>
    <w:rsid w:val="001D0204"/>
    <w:rsid w:val="001D0480"/>
    <w:rsid w:val="001D04DC"/>
    <w:rsid w:val="001D0F0E"/>
    <w:rsid w:val="001D1192"/>
    <w:rsid w:val="001D1289"/>
    <w:rsid w:val="001D16BC"/>
    <w:rsid w:val="001D1791"/>
    <w:rsid w:val="001D1F6D"/>
    <w:rsid w:val="001D2114"/>
    <w:rsid w:val="001D2740"/>
    <w:rsid w:val="001D278C"/>
    <w:rsid w:val="001D2DDC"/>
    <w:rsid w:val="001D30A6"/>
    <w:rsid w:val="001D336D"/>
    <w:rsid w:val="001D3556"/>
    <w:rsid w:val="001D3578"/>
    <w:rsid w:val="001D3992"/>
    <w:rsid w:val="001D3B25"/>
    <w:rsid w:val="001D3ECB"/>
    <w:rsid w:val="001D4397"/>
    <w:rsid w:val="001D44F5"/>
    <w:rsid w:val="001D479F"/>
    <w:rsid w:val="001D4845"/>
    <w:rsid w:val="001D49A5"/>
    <w:rsid w:val="001D4BF4"/>
    <w:rsid w:val="001D5215"/>
    <w:rsid w:val="001D52DE"/>
    <w:rsid w:val="001D542A"/>
    <w:rsid w:val="001D5A63"/>
    <w:rsid w:val="001D5C26"/>
    <w:rsid w:val="001D5C97"/>
    <w:rsid w:val="001D5E76"/>
    <w:rsid w:val="001D5EF0"/>
    <w:rsid w:val="001D6304"/>
    <w:rsid w:val="001D6343"/>
    <w:rsid w:val="001D63DD"/>
    <w:rsid w:val="001D6429"/>
    <w:rsid w:val="001D64C2"/>
    <w:rsid w:val="001D64EF"/>
    <w:rsid w:val="001D6654"/>
    <w:rsid w:val="001D6A4E"/>
    <w:rsid w:val="001D728D"/>
    <w:rsid w:val="001D743C"/>
    <w:rsid w:val="001D7BDF"/>
    <w:rsid w:val="001D7C96"/>
    <w:rsid w:val="001D7F28"/>
    <w:rsid w:val="001E086A"/>
    <w:rsid w:val="001E0C56"/>
    <w:rsid w:val="001E1447"/>
    <w:rsid w:val="001E144F"/>
    <w:rsid w:val="001E145A"/>
    <w:rsid w:val="001E1668"/>
    <w:rsid w:val="001E1BF1"/>
    <w:rsid w:val="001E1C4E"/>
    <w:rsid w:val="001E1E5A"/>
    <w:rsid w:val="001E2241"/>
    <w:rsid w:val="001E2246"/>
    <w:rsid w:val="001E2E03"/>
    <w:rsid w:val="001E325A"/>
    <w:rsid w:val="001E33A6"/>
    <w:rsid w:val="001E38B2"/>
    <w:rsid w:val="001E3B82"/>
    <w:rsid w:val="001E3D76"/>
    <w:rsid w:val="001E4533"/>
    <w:rsid w:val="001E47E8"/>
    <w:rsid w:val="001E4AAB"/>
    <w:rsid w:val="001E4DB8"/>
    <w:rsid w:val="001E525F"/>
    <w:rsid w:val="001E53DF"/>
    <w:rsid w:val="001E540E"/>
    <w:rsid w:val="001E5628"/>
    <w:rsid w:val="001E5816"/>
    <w:rsid w:val="001E5D57"/>
    <w:rsid w:val="001E5EC3"/>
    <w:rsid w:val="001E6035"/>
    <w:rsid w:val="001E62EF"/>
    <w:rsid w:val="001E73F8"/>
    <w:rsid w:val="001E755A"/>
    <w:rsid w:val="001E7BC7"/>
    <w:rsid w:val="001F01BB"/>
    <w:rsid w:val="001F0644"/>
    <w:rsid w:val="001F0992"/>
    <w:rsid w:val="001F0D68"/>
    <w:rsid w:val="001F0DB9"/>
    <w:rsid w:val="001F142C"/>
    <w:rsid w:val="001F15A1"/>
    <w:rsid w:val="001F1A45"/>
    <w:rsid w:val="001F1F90"/>
    <w:rsid w:val="001F2805"/>
    <w:rsid w:val="001F3216"/>
    <w:rsid w:val="001F3345"/>
    <w:rsid w:val="001F337B"/>
    <w:rsid w:val="001F351D"/>
    <w:rsid w:val="001F357C"/>
    <w:rsid w:val="001F39B3"/>
    <w:rsid w:val="001F3A8B"/>
    <w:rsid w:val="001F4181"/>
    <w:rsid w:val="001F4268"/>
    <w:rsid w:val="001F4272"/>
    <w:rsid w:val="001F42DF"/>
    <w:rsid w:val="001F4300"/>
    <w:rsid w:val="001F45AD"/>
    <w:rsid w:val="001F46AC"/>
    <w:rsid w:val="001F4869"/>
    <w:rsid w:val="001F49E9"/>
    <w:rsid w:val="001F4ADB"/>
    <w:rsid w:val="001F4F9C"/>
    <w:rsid w:val="001F5234"/>
    <w:rsid w:val="001F530B"/>
    <w:rsid w:val="001F54A0"/>
    <w:rsid w:val="001F56F7"/>
    <w:rsid w:val="001F57F2"/>
    <w:rsid w:val="001F5A52"/>
    <w:rsid w:val="001F5B2C"/>
    <w:rsid w:val="001F5D65"/>
    <w:rsid w:val="001F5D94"/>
    <w:rsid w:val="001F5DA5"/>
    <w:rsid w:val="001F6006"/>
    <w:rsid w:val="001F61AE"/>
    <w:rsid w:val="001F6632"/>
    <w:rsid w:val="001F6667"/>
    <w:rsid w:val="001F6A51"/>
    <w:rsid w:val="001F6AE5"/>
    <w:rsid w:val="001F6CBD"/>
    <w:rsid w:val="001F6D3D"/>
    <w:rsid w:val="001F71D2"/>
    <w:rsid w:val="001F722A"/>
    <w:rsid w:val="001F7491"/>
    <w:rsid w:val="001F7878"/>
    <w:rsid w:val="001F7883"/>
    <w:rsid w:val="001F78CE"/>
    <w:rsid w:val="002000A8"/>
    <w:rsid w:val="00200359"/>
    <w:rsid w:val="00200431"/>
    <w:rsid w:val="002005FA"/>
    <w:rsid w:val="002009DE"/>
    <w:rsid w:val="002009EA"/>
    <w:rsid w:val="00200D9C"/>
    <w:rsid w:val="00200E31"/>
    <w:rsid w:val="00200E43"/>
    <w:rsid w:val="00200EF1"/>
    <w:rsid w:val="0020100D"/>
    <w:rsid w:val="002014AB"/>
    <w:rsid w:val="002014E1"/>
    <w:rsid w:val="00201AB0"/>
    <w:rsid w:val="00201CA8"/>
    <w:rsid w:val="00201CEE"/>
    <w:rsid w:val="002020FB"/>
    <w:rsid w:val="002023F6"/>
    <w:rsid w:val="00202414"/>
    <w:rsid w:val="002026BB"/>
    <w:rsid w:val="00202706"/>
    <w:rsid w:val="00202866"/>
    <w:rsid w:val="00202AC1"/>
    <w:rsid w:val="00203051"/>
    <w:rsid w:val="0020306A"/>
    <w:rsid w:val="00203131"/>
    <w:rsid w:val="00203189"/>
    <w:rsid w:val="0020320F"/>
    <w:rsid w:val="00203392"/>
    <w:rsid w:val="00203738"/>
    <w:rsid w:val="00203855"/>
    <w:rsid w:val="00203A8B"/>
    <w:rsid w:val="00203D72"/>
    <w:rsid w:val="00204257"/>
    <w:rsid w:val="00204668"/>
    <w:rsid w:val="002046FA"/>
    <w:rsid w:val="00204818"/>
    <w:rsid w:val="00204C9E"/>
    <w:rsid w:val="00205032"/>
    <w:rsid w:val="00205355"/>
    <w:rsid w:val="0020539C"/>
    <w:rsid w:val="002053DB"/>
    <w:rsid w:val="0020561C"/>
    <w:rsid w:val="002056A9"/>
    <w:rsid w:val="00205DCC"/>
    <w:rsid w:val="00205DF5"/>
    <w:rsid w:val="002061C2"/>
    <w:rsid w:val="002062EC"/>
    <w:rsid w:val="002063F5"/>
    <w:rsid w:val="002063FE"/>
    <w:rsid w:val="00206792"/>
    <w:rsid w:val="00206E0A"/>
    <w:rsid w:val="00206FCA"/>
    <w:rsid w:val="0020713E"/>
    <w:rsid w:val="002071EF"/>
    <w:rsid w:val="00207427"/>
    <w:rsid w:val="00207636"/>
    <w:rsid w:val="00207D10"/>
    <w:rsid w:val="00207DDB"/>
    <w:rsid w:val="002100F3"/>
    <w:rsid w:val="002107AB"/>
    <w:rsid w:val="00210816"/>
    <w:rsid w:val="002108E4"/>
    <w:rsid w:val="002109E0"/>
    <w:rsid w:val="00210F69"/>
    <w:rsid w:val="0021120E"/>
    <w:rsid w:val="00211367"/>
    <w:rsid w:val="0021139C"/>
    <w:rsid w:val="00211EFF"/>
    <w:rsid w:val="00212180"/>
    <w:rsid w:val="00212776"/>
    <w:rsid w:val="00212879"/>
    <w:rsid w:val="002128CC"/>
    <w:rsid w:val="00212EA5"/>
    <w:rsid w:val="00212EBC"/>
    <w:rsid w:val="00213125"/>
    <w:rsid w:val="00213449"/>
    <w:rsid w:val="002135FF"/>
    <w:rsid w:val="00213853"/>
    <w:rsid w:val="00213B7D"/>
    <w:rsid w:val="00213DFB"/>
    <w:rsid w:val="002143E7"/>
    <w:rsid w:val="002145DD"/>
    <w:rsid w:val="002146A4"/>
    <w:rsid w:val="0021474A"/>
    <w:rsid w:val="00214B21"/>
    <w:rsid w:val="00214D54"/>
    <w:rsid w:val="00214DE7"/>
    <w:rsid w:val="00215256"/>
    <w:rsid w:val="002153D5"/>
    <w:rsid w:val="0021552C"/>
    <w:rsid w:val="0021557D"/>
    <w:rsid w:val="00215A92"/>
    <w:rsid w:val="00215CB7"/>
    <w:rsid w:val="00215D89"/>
    <w:rsid w:val="0021612D"/>
    <w:rsid w:val="00216B10"/>
    <w:rsid w:val="00216B2C"/>
    <w:rsid w:val="00216DE3"/>
    <w:rsid w:val="0021725B"/>
    <w:rsid w:val="0021726B"/>
    <w:rsid w:val="002173EB"/>
    <w:rsid w:val="002176E0"/>
    <w:rsid w:val="00220266"/>
    <w:rsid w:val="002202E4"/>
    <w:rsid w:val="00220729"/>
    <w:rsid w:val="00220C36"/>
    <w:rsid w:val="00221099"/>
    <w:rsid w:val="0022112D"/>
    <w:rsid w:val="002211E0"/>
    <w:rsid w:val="0022137A"/>
    <w:rsid w:val="00221515"/>
    <w:rsid w:val="00221518"/>
    <w:rsid w:val="002215ED"/>
    <w:rsid w:val="00221FD6"/>
    <w:rsid w:val="0022219F"/>
    <w:rsid w:val="00222661"/>
    <w:rsid w:val="002227C4"/>
    <w:rsid w:val="00222B62"/>
    <w:rsid w:val="00222BDA"/>
    <w:rsid w:val="00222F13"/>
    <w:rsid w:val="0022351C"/>
    <w:rsid w:val="00223DFB"/>
    <w:rsid w:val="00223E29"/>
    <w:rsid w:val="0022401D"/>
    <w:rsid w:val="00224362"/>
    <w:rsid w:val="002248BA"/>
    <w:rsid w:val="00224ABF"/>
    <w:rsid w:val="00224F2C"/>
    <w:rsid w:val="0022501A"/>
    <w:rsid w:val="0022529F"/>
    <w:rsid w:val="0022532C"/>
    <w:rsid w:val="00225352"/>
    <w:rsid w:val="002253F8"/>
    <w:rsid w:val="002253FD"/>
    <w:rsid w:val="00225610"/>
    <w:rsid w:val="00225627"/>
    <w:rsid w:val="00225940"/>
    <w:rsid w:val="00225B8D"/>
    <w:rsid w:val="00225CDB"/>
    <w:rsid w:val="00225DEB"/>
    <w:rsid w:val="00225FD0"/>
    <w:rsid w:val="002265C9"/>
    <w:rsid w:val="00226A20"/>
    <w:rsid w:val="00226BED"/>
    <w:rsid w:val="00226FD7"/>
    <w:rsid w:val="0022708B"/>
    <w:rsid w:val="0022765E"/>
    <w:rsid w:val="0022789F"/>
    <w:rsid w:val="00227A8E"/>
    <w:rsid w:val="00227CC4"/>
    <w:rsid w:val="00227FC5"/>
    <w:rsid w:val="0023004F"/>
    <w:rsid w:val="002300E1"/>
    <w:rsid w:val="0023027F"/>
    <w:rsid w:val="00230353"/>
    <w:rsid w:val="002304E3"/>
    <w:rsid w:val="00230653"/>
    <w:rsid w:val="0023095F"/>
    <w:rsid w:val="00230B45"/>
    <w:rsid w:val="00230B6B"/>
    <w:rsid w:val="00230B98"/>
    <w:rsid w:val="00230D3F"/>
    <w:rsid w:val="00230FFC"/>
    <w:rsid w:val="00231152"/>
    <w:rsid w:val="002314EA"/>
    <w:rsid w:val="002318CF"/>
    <w:rsid w:val="00231BB9"/>
    <w:rsid w:val="00231D8A"/>
    <w:rsid w:val="00231FAB"/>
    <w:rsid w:val="00232003"/>
    <w:rsid w:val="002322BB"/>
    <w:rsid w:val="002322CA"/>
    <w:rsid w:val="00232600"/>
    <w:rsid w:val="002327AD"/>
    <w:rsid w:val="002329F9"/>
    <w:rsid w:val="00233198"/>
    <w:rsid w:val="002335D3"/>
    <w:rsid w:val="002336D6"/>
    <w:rsid w:val="0023396D"/>
    <w:rsid w:val="00233C1D"/>
    <w:rsid w:val="00233C85"/>
    <w:rsid w:val="00233F9F"/>
    <w:rsid w:val="002342BA"/>
    <w:rsid w:val="00234492"/>
    <w:rsid w:val="00234BCA"/>
    <w:rsid w:val="00234C67"/>
    <w:rsid w:val="00235076"/>
    <w:rsid w:val="00235411"/>
    <w:rsid w:val="002357E5"/>
    <w:rsid w:val="0023584D"/>
    <w:rsid w:val="00235A33"/>
    <w:rsid w:val="00235CF8"/>
    <w:rsid w:val="00235DD7"/>
    <w:rsid w:val="00235EFB"/>
    <w:rsid w:val="00235F3C"/>
    <w:rsid w:val="0023630D"/>
    <w:rsid w:val="00236904"/>
    <w:rsid w:val="00236D0D"/>
    <w:rsid w:val="00236FDA"/>
    <w:rsid w:val="0023751E"/>
    <w:rsid w:val="0023795C"/>
    <w:rsid w:val="00237B9F"/>
    <w:rsid w:val="00237C7C"/>
    <w:rsid w:val="00237E54"/>
    <w:rsid w:val="00237F0A"/>
    <w:rsid w:val="00240117"/>
    <w:rsid w:val="00240760"/>
    <w:rsid w:val="00240DA3"/>
    <w:rsid w:val="00240EC7"/>
    <w:rsid w:val="00241140"/>
    <w:rsid w:val="0024116D"/>
    <w:rsid w:val="00241527"/>
    <w:rsid w:val="00241544"/>
    <w:rsid w:val="00241890"/>
    <w:rsid w:val="00241CE1"/>
    <w:rsid w:val="00241D08"/>
    <w:rsid w:val="00241E04"/>
    <w:rsid w:val="002428CA"/>
    <w:rsid w:val="0024297E"/>
    <w:rsid w:val="00242A77"/>
    <w:rsid w:val="00242D54"/>
    <w:rsid w:val="00242F7A"/>
    <w:rsid w:val="002433FE"/>
    <w:rsid w:val="002438E5"/>
    <w:rsid w:val="00243EBE"/>
    <w:rsid w:val="00243FDE"/>
    <w:rsid w:val="0024440E"/>
    <w:rsid w:val="002449C7"/>
    <w:rsid w:val="0024523D"/>
    <w:rsid w:val="002455ED"/>
    <w:rsid w:val="00245699"/>
    <w:rsid w:val="00245852"/>
    <w:rsid w:val="00245966"/>
    <w:rsid w:val="00245B4B"/>
    <w:rsid w:val="00245BF9"/>
    <w:rsid w:val="00245ED6"/>
    <w:rsid w:val="0024611F"/>
    <w:rsid w:val="002461C6"/>
    <w:rsid w:val="0024662E"/>
    <w:rsid w:val="002468AF"/>
    <w:rsid w:val="00246F2A"/>
    <w:rsid w:val="002471D7"/>
    <w:rsid w:val="00247234"/>
    <w:rsid w:val="00247549"/>
    <w:rsid w:val="00247989"/>
    <w:rsid w:val="002479E2"/>
    <w:rsid w:val="00247ADC"/>
    <w:rsid w:val="00247E42"/>
    <w:rsid w:val="00247EE9"/>
    <w:rsid w:val="002500B1"/>
    <w:rsid w:val="00250348"/>
    <w:rsid w:val="002504DB"/>
    <w:rsid w:val="0025090D"/>
    <w:rsid w:val="00250B44"/>
    <w:rsid w:val="00250BC5"/>
    <w:rsid w:val="00250BFC"/>
    <w:rsid w:val="00250D01"/>
    <w:rsid w:val="00250E20"/>
    <w:rsid w:val="00250EF7"/>
    <w:rsid w:val="00250F19"/>
    <w:rsid w:val="00251447"/>
    <w:rsid w:val="002515C0"/>
    <w:rsid w:val="00251843"/>
    <w:rsid w:val="00251A91"/>
    <w:rsid w:val="00251CE7"/>
    <w:rsid w:val="00251D27"/>
    <w:rsid w:val="00251D2D"/>
    <w:rsid w:val="00251EC5"/>
    <w:rsid w:val="00252291"/>
    <w:rsid w:val="002523B1"/>
    <w:rsid w:val="002524F6"/>
    <w:rsid w:val="00252695"/>
    <w:rsid w:val="002527E2"/>
    <w:rsid w:val="00252843"/>
    <w:rsid w:val="00252B2F"/>
    <w:rsid w:val="00252DB2"/>
    <w:rsid w:val="00252EF3"/>
    <w:rsid w:val="00252FC1"/>
    <w:rsid w:val="002531AB"/>
    <w:rsid w:val="002538C9"/>
    <w:rsid w:val="00254233"/>
    <w:rsid w:val="00254A10"/>
    <w:rsid w:val="00254B87"/>
    <w:rsid w:val="00254E5F"/>
    <w:rsid w:val="002551BD"/>
    <w:rsid w:val="002552F5"/>
    <w:rsid w:val="002553EB"/>
    <w:rsid w:val="002557E2"/>
    <w:rsid w:val="00255814"/>
    <w:rsid w:val="00255BF1"/>
    <w:rsid w:val="00255FDC"/>
    <w:rsid w:val="00256080"/>
    <w:rsid w:val="00256573"/>
    <w:rsid w:val="002566EA"/>
    <w:rsid w:val="00256A25"/>
    <w:rsid w:val="00256FA2"/>
    <w:rsid w:val="00257185"/>
    <w:rsid w:val="00257357"/>
    <w:rsid w:val="002574BD"/>
    <w:rsid w:val="002576BE"/>
    <w:rsid w:val="002577D0"/>
    <w:rsid w:val="00257824"/>
    <w:rsid w:val="00257BE9"/>
    <w:rsid w:val="00257F0D"/>
    <w:rsid w:val="00257FB8"/>
    <w:rsid w:val="00257FDF"/>
    <w:rsid w:val="00260470"/>
    <w:rsid w:val="002605FB"/>
    <w:rsid w:val="00260B6F"/>
    <w:rsid w:val="00260EDB"/>
    <w:rsid w:val="00261113"/>
    <w:rsid w:val="00261487"/>
    <w:rsid w:val="0026172B"/>
    <w:rsid w:val="00261847"/>
    <w:rsid w:val="00261C0B"/>
    <w:rsid w:val="0026212C"/>
    <w:rsid w:val="002622B5"/>
    <w:rsid w:val="002622E8"/>
    <w:rsid w:val="00262358"/>
    <w:rsid w:val="0026322A"/>
    <w:rsid w:val="00263386"/>
    <w:rsid w:val="00263400"/>
    <w:rsid w:val="00263450"/>
    <w:rsid w:val="00263AFA"/>
    <w:rsid w:val="00263EE1"/>
    <w:rsid w:val="002643A5"/>
    <w:rsid w:val="00264566"/>
    <w:rsid w:val="002645CF"/>
    <w:rsid w:val="0026463F"/>
    <w:rsid w:val="00264B25"/>
    <w:rsid w:val="00264BB1"/>
    <w:rsid w:val="00265076"/>
    <w:rsid w:val="0026518F"/>
    <w:rsid w:val="002651A3"/>
    <w:rsid w:val="002651AD"/>
    <w:rsid w:val="002652D4"/>
    <w:rsid w:val="00265649"/>
    <w:rsid w:val="0026567D"/>
    <w:rsid w:val="00265722"/>
    <w:rsid w:val="00265866"/>
    <w:rsid w:val="00265966"/>
    <w:rsid w:val="00265A27"/>
    <w:rsid w:val="00265F37"/>
    <w:rsid w:val="00265F8B"/>
    <w:rsid w:val="00266044"/>
    <w:rsid w:val="002667EE"/>
    <w:rsid w:val="002668F5"/>
    <w:rsid w:val="00266E82"/>
    <w:rsid w:val="002674B8"/>
    <w:rsid w:val="002675DF"/>
    <w:rsid w:val="002677F5"/>
    <w:rsid w:val="00267904"/>
    <w:rsid w:val="00267C86"/>
    <w:rsid w:val="00270130"/>
    <w:rsid w:val="00270160"/>
    <w:rsid w:val="00270620"/>
    <w:rsid w:val="0027092B"/>
    <w:rsid w:val="00270A4F"/>
    <w:rsid w:val="00270E85"/>
    <w:rsid w:val="00270EC8"/>
    <w:rsid w:val="00270F2A"/>
    <w:rsid w:val="00271108"/>
    <w:rsid w:val="00271168"/>
    <w:rsid w:val="00271185"/>
    <w:rsid w:val="00271381"/>
    <w:rsid w:val="0027152D"/>
    <w:rsid w:val="00271920"/>
    <w:rsid w:val="002719BE"/>
    <w:rsid w:val="0027205E"/>
    <w:rsid w:val="00272129"/>
    <w:rsid w:val="002721BC"/>
    <w:rsid w:val="002721F4"/>
    <w:rsid w:val="002722E4"/>
    <w:rsid w:val="00272523"/>
    <w:rsid w:val="00272631"/>
    <w:rsid w:val="002727A2"/>
    <w:rsid w:val="00272892"/>
    <w:rsid w:val="00272ACD"/>
    <w:rsid w:val="00272D3F"/>
    <w:rsid w:val="00272FAA"/>
    <w:rsid w:val="002730BC"/>
    <w:rsid w:val="0027313F"/>
    <w:rsid w:val="002735B8"/>
    <w:rsid w:val="002735C1"/>
    <w:rsid w:val="0027363E"/>
    <w:rsid w:val="00273882"/>
    <w:rsid w:val="002738DB"/>
    <w:rsid w:val="00273B16"/>
    <w:rsid w:val="00273B32"/>
    <w:rsid w:val="00273C6F"/>
    <w:rsid w:val="00273D40"/>
    <w:rsid w:val="00273DF5"/>
    <w:rsid w:val="00273E20"/>
    <w:rsid w:val="00273EA3"/>
    <w:rsid w:val="00274023"/>
    <w:rsid w:val="002747A6"/>
    <w:rsid w:val="00274F6A"/>
    <w:rsid w:val="002750FF"/>
    <w:rsid w:val="002751A2"/>
    <w:rsid w:val="0027544A"/>
    <w:rsid w:val="00275599"/>
    <w:rsid w:val="00275E49"/>
    <w:rsid w:val="00276149"/>
    <w:rsid w:val="00276685"/>
    <w:rsid w:val="0027684E"/>
    <w:rsid w:val="00276974"/>
    <w:rsid w:val="00276B53"/>
    <w:rsid w:val="00276B96"/>
    <w:rsid w:val="00276BE0"/>
    <w:rsid w:val="00276C21"/>
    <w:rsid w:val="00276F25"/>
    <w:rsid w:val="00277E26"/>
    <w:rsid w:val="00277EC4"/>
    <w:rsid w:val="002806EB"/>
    <w:rsid w:val="00280758"/>
    <w:rsid w:val="00280951"/>
    <w:rsid w:val="002809A9"/>
    <w:rsid w:val="00280F82"/>
    <w:rsid w:val="00280FDA"/>
    <w:rsid w:val="0028111B"/>
    <w:rsid w:val="00281263"/>
    <w:rsid w:val="00281527"/>
    <w:rsid w:val="00281A51"/>
    <w:rsid w:val="00281CCC"/>
    <w:rsid w:val="00281ECC"/>
    <w:rsid w:val="0028264D"/>
    <w:rsid w:val="00282C05"/>
    <w:rsid w:val="00282E6C"/>
    <w:rsid w:val="00282ECD"/>
    <w:rsid w:val="002830AE"/>
    <w:rsid w:val="002834F9"/>
    <w:rsid w:val="002835DC"/>
    <w:rsid w:val="00283CDA"/>
    <w:rsid w:val="00283E47"/>
    <w:rsid w:val="00283F48"/>
    <w:rsid w:val="00284374"/>
    <w:rsid w:val="00284413"/>
    <w:rsid w:val="0028473C"/>
    <w:rsid w:val="002856FC"/>
    <w:rsid w:val="002857CE"/>
    <w:rsid w:val="002859F2"/>
    <w:rsid w:val="00285A28"/>
    <w:rsid w:val="00285A54"/>
    <w:rsid w:val="00285BD2"/>
    <w:rsid w:val="00286093"/>
    <w:rsid w:val="002860B3"/>
    <w:rsid w:val="0028626A"/>
    <w:rsid w:val="002866ED"/>
    <w:rsid w:val="00286786"/>
    <w:rsid w:val="00286A28"/>
    <w:rsid w:val="00286A68"/>
    <w:rsid w:val="00286D72"/>
    <w:rsid w:val="00286DF4"/>
    <w:rsid w:val="00286F86"/>
    <w:rsid w:val="00286FB2"/>
    <w:rsid w:val="00287256"/>
    <w:rsid w:val="002872E9"/>
    <w:rsid w:val="00287313"/>
    <w:rsid w:val="00287440"/>
    <w:rsid w:val="00287F0A"/>
    <w:rsid w:val="00287F8C"/>
    <w:rsid w:val="0029075E"/>
    <w:rsid w:val="00290A5C"/>
    <w:rsid w:val="00290B50"/>
    <w:rsid w:val="00290FF1"/>
    <w:rsid w:val="00291263"/>
    <w:rsid w:val="002913B1"/>
    <w:rsid w:val="00291745"/>
    <w:rsid w:val="0029179C"/>
    <w:rsid w:val="00291ABD"/>
    <w:rsid w:val="00291FE0"/>
    <w:rsid w:val="0029201F"/>
    <w:rsid w:val="00292028"/>
    <w:rsid w:val="00292A7C"/>
    <w:rsid w:val="00292D3A"/>
    <w:rsid w:val="002935B4"/>
    <w:rsid w:val="00293820"/>
    <w:rsid w:val="0029396B"/>
    <w:rsid w:val="00293D1E"/>
    <w:rsid w:val="00293D5A"/>
    <w:rsid w:val="00293D9D"/>
    <w:rsid w:val="00293E70"/>
    <w:rsid w:val="00293EBF"/>
    <w:rsid w:val="002940C3"/>
    <w:rsid w:val="002945E4"/>
    <w:rsid w:val="00294623"/>
    <w:rsid w:val="00294630"/>
    <w:rsid w:val="0029465C"/>
    <w:rsid w:val="002949B9"/>
    <w:rsid w:val="00294CE2"/>
    <w:rsid w:val="00294D72"/>
    <w:rsid w:val="00294E8E"/>
    <w:rsid w:val="002952A8"/>
    <w:rsid w:val="00295449"/>
    <w:rsid w:val="0029599C"/>
    <w:rsid w:val="00295D86"/>
    <w:rsid w:val="00295FFC"/>
    <w:rsid w:val="0029611C"/>
    <w:rsid w:val="00296234"/>
    <w:rsid w:val="00296849"/>
    <w:rsid w:val="00296D18"/>
    <w:rsid w:val="00296EE7"/>
    <w:rsid w:val="002972D3"/>
    <w:rsid w:val="002975ED"/>
    <w:rsid w:val="002976D8"/>
    <w:rsid w:val="002979EA"/>
    <w:rsid w:val="00297BA2"/>
    <w:rsid w:val="00297C36"/>
    <w:rsid w:val="002A03AE"/>
    <w:rsid w:val="002A040F"/>
    <w:rsid w:val="002A0484"/>
    <w:rsid w:val="002A062A"/>
    <w:rsid w:val="002A07B9"/>
    <w:rsid w:val="002A0924"/>
    <w:rsid w:val="002A0CE7"/>
    <w:rsid w:val="002A0D10"/>
    <w:rsid w:val="002A10B4"/>
    <w:rsid w:val="002A12A0"/>
    <w:rsid w:val="002A186C"/>
    <w:rsid w:val="002A217B"/>
    <w:rsid w:val="002A2328"/>
    <w:rsid w:val="002A261D"/>
    <w:rsid w:val="002A26F0"/>
    <w:rsid w:val="002A29B3"/>
    <w:rsid w:val="002A2AAC"/>
    <w:rsid w:val="002A2CE9"/>
    <w:rsid w:val="002A2DD5"/>
    <w:rsid w:val="002A30B7"/>
    <w:rsid w:val="002A318A"/>
    <w:rsid w:val="002A31C7"/>
    <w:rsid w:val="002A3379"/>
    <w:rsid w:val="002A34A9"/>
    <w:rsid w:val="002A3CC7"/>
    <w:rsid w:val="002A4808"/>
    <w:rsid w:val="002A4C97"/>
    <w:rsid w:val="002A4D94"/>
    <w:rsid w:val="002A4EE2"/>
    <w:rsid w:val="002A4FCD"/>
    <w:rsid w:val="002A50AF"/>
    <w:rsid w:val="002A52B2"/>
    <w:rsid w:val="002A53FB"/>
    <w:rsid w:val="002A558D"/>
    <w:rsid w:val="002A5802"/>
    <w:rsid w:val="002A599A"/>
    <w:rsid w:val="002A5B30"/>
    <w:rsid w:val="002A5B41"/>
    <w:rsid w:val="002A62B3"/>
    <w:rsid w:val="002A6349"/>
    <w:rsid w:val="002A64EF"/>
    <w:rsid w:val="002A6A37"/>
    <w:rsid w:val="002A6B8D"/>
    <w:rsid w:val="002A6C51"/>
    <w:rsid w:val="002A6DDC"/>
    <w:rsid w:val="002A7247"/>
    <w:rsid w:val="002A74C2"/>
    <w:rsid w:val="002A74FD"/>
    <w:rsid w:val="002A7966"/>
    <w:rsid w:val="002A7992"/>
    <w:rsid w:val="002A7E8A"/>
    <w:rsid w:val="002B026A"/>
    <w:rsid w:val="002B0462"/>
    <w:rsid w:val="002B0606"/>
    <w:rsid w:val="002B0D21"/>
    <w:rsid w:val="002B0E2B"/>
    <w:rsid w:val="002B0F56"/>
    <w:rsid w:val="002B17D6"/>
    <w:rsid w:val="002B191D"/>
    <w:rsid w:val="002B1D10"/>
    <w:rsid w:val="002B1DE2"/>
    <w:rsid w:val="002B1EB1"/>
    <w:rsid w:val="002B20E8"/>
    <w:rsid w:val="002B2101"/>
    <w:rsid w:val="002B211E"/>
    <w:rsid w:val="002B22DB"/>
    <w:rsid w:val="002B2648"/>
    <w:rsid w:val="002B2F14"/>
    <w:rsid w:val="002B2F69"/>
    <w:rsid w:val="002B3039"/>
    <w:rsid w:val="002B310B"/>
    <w:rsid w:val="002B3518"/>
    <w:rsid w:val="002B3694"/>
    <w:rsid w:val="002B3781"/>
    <w:rsid w:val="002B3C5B"/>
    <w:rsid w:val="002B4248"/>
    <w:rsid w:val="002B47A3"/>
    <w:rsid w:val="002B47E5"/>
    <w:rsid w:val="002B49F5"/>
    <w:rsid w:val="002B4B22"/>
    <w:rsid w:val="002B4BA9"/>
    <w:rsid w:val="002B4EDA"/>
    <w:rsid w:val="002B5A1A"/>
    <w:rsid w:val="002B5A8B"/>
    <w:rsid w:val="002B5CBC"/>
    <w:rsid w:val="002B6154"/>
    <w:rsid w:val="002B61C4"/>
    <w:rsid w:val="002B673A"/>
    <w:rsid w:val="002B6B33"/>
    <w:rsid w:val="002B6DAD"/>
    <w:rsid w:val="002B6E7B"/>
    <w:rsid w:val="002B6EA2"/>
    <w:rsid w:val="002B6F34"/>
    <w:rsid w:val="002B7068"/>
    <w:rsid w:val="002B7712"/>
    <w:rsid w:val="002B7C84"/>
    <w:rsid w:val="002C0222"/>
    <w:rsid w:val="002C07C5"/>
    <w:rsid w:val="002C0970"/>
    <w:rsid w:val="002C0E48"/>
    <w:rsid w:val="002C0E68"/>
    <w:rsid w:val="002C0FA2"/>
    <w:rsid w:val="002C117B"/>
    <w:rsid w:val="002C155B"/>
    <w:rsid w:val="002C1657"/>
    <w:rsid w:val="002C2036"/>
    <w:rsid w:val="002C239D"/>
    <w:rsid w:val="002C2504"/>
    <w:rsid w:val="002C33F8"/>
    <w:rsid w:val="002C3667"/>
    <w:rsid w:val="002C36D8"/>
    <w:rsid w:val="002C3795"/>
    <w:rsid w:val="002C38AA"/>
    <w:rsid w:val="002C3A48"/>
    <w:rsid w:val="002C3D69"/>
    <w:rsid w:val="002C3D9C"/>
    <w:rsid w:val="002C3EE9"/>
    <w:rsid w:val="002C3EF8"/>
    <w:rsid w:val="002C43A1"/>
    <w:rsid w:val="002C45AA"/>
    <w:rsid w:val="002C45C9"/>
    <w:rsid w:val="002C45E1"/>
    <w:rsid w:val="002C4811"/>
    <w:rsid w:val="002C4BDF"/>
    <w:rsid w:val="002C4F64"/>
    <w:rsid w:val="002C503F"/>
    <w:rsid w:val="002C5219"/>
    <w:rsid w:val="002C53A0"/>
    <w:rsid w:val="002C57C8"/>
    <w:rsid w:val="002C5821"/>
    <w:rsid w:val="002C5CDF"/>
    <w:rsid w:val="002C5D94"/>
    <w:rsid w:val="002C6184"/>
    <w:rsid w:val="002C650A"/>
    <w:rsid w:val="002C661E"/>
    <w:rsid w:val="002C664A"/>
    <w:rsid w:val="002C6679"/>
    <w:rsid w:val="002C67DC"/>
    <w:rsid w:val="002C696A"/>
    <w:rsid w:val="002C6B1E"/>
    <w:rsid w:val="002C6B70"/>
    <w:rsid w:val="002C7274"/>
    <w:rsid w:val="002C75F1"/>
    <w:rsid w:val="002C7656"/>
    <w:rsid w:val="002C7859"/>
    <w:rsid w:val="002C7E80"/>
    <w:rsid w:val="002C7ED4"/>
    <w:rsid w:val="002C7FCE"/>
    <w:rsid w:val="002D0146"/>
    <w:rsid w:val="002D0256"/>
    <w:rsid w:val="002D029E"/>
    <w:rsid w:val="002D038B"/>
    <w:rsid w:val="002D0BC7"/>
    <w:rsid w:val="002D0D35"/>
    <w:rsid w:val="002D11C1"/>
    <w:rsid w:val="002D19A2"/>
    <w:rsid w:val="002D1B32"/>
    <w:rsid w:val="002D1E22"/>
    <w:rsid w:val="002D1E93"/>
    <w:rsid w:val="002D2101"/>
    <w:rsid w:val="002D27A7"/>
    <w:rsid w:val="002D2D3E"/>
    <w:rsid w:val="002D3432"/>
    <w:rsid w:val="002D3579"/>
    <w:rsid w:val="002D385C"/>
    <w:rsid w:val="002D3BB3"/>
    <w:rsid w:val="002D3EF8"/>
    <w:rsid w:val="002D44A2"/>
    <w:rsid w:val="002D46E7"/>
    <w:rsid w:val="002D481F"/>
    <w:rsid w:val="002D482F"/>
    <w:rsid w:val="002D4E7E"/>
    <w:rsid w:val="002D53DB"/>
    <w:rsid w:val="002D5492"/>
    <w:rsid w:val="002D572F"/>
    <w:rsid w:val="002D5799"/>
    <w:rsid w:val="002D595E"/>
    <w:rsid w:val="002D5B2D"/>
    <w:rsid w:val="002D5E99"/>
    <w:rsid w:val="002D5F45"/>
    <w:rsid w:val="002D600E"/>
    <w:rsid w:val="002D6142"/>
    <w:rsid w:val="002D617F"/>
    <w:rsid w:val="002D64B0"/>
    <w:rsid w:val="002D655A"/>
    <w:rsid w:val="002D65B5"/>
    <w:rsid w:val="002D66B8"/>
    <w:rsid w:val="002D6788"/>
    <w:rsid w:val="002D6887"/>
    <w:rsid w:val="002D688D"/>
    <w:rsid w:val="002D6E52"/>
    <w:rsid w:val="002D70FE"/>
    <w:rsid w:val="002D717F"/>
    <w:rsid w:val="002D720B"/>
    <w:rsid w:val="002D7509"/>
    <w:rsid w:val="002D7674"/>
    <w:rsid w:val="002D778E"/>
    <w:rsid w:val="002D782F"/>
    <w:rsid w:val="002D7924"/>
    <w:rsid w:val="002D7ADF"/>
    <w:rsid w:val="002D7CD1"/>
    <w:rsid w:val="002D7DB7"/>
    <w:rsid w:val="002D7DBE"/>
    <w:rsid w:val="002E03AB"/>
    <w:rsid w:val="002E051B"/>
    <w:rsid w:val="002E071D"/>
    <w:rsid w:val="002E0B87"/>
    <w:rsid w:val="002E0D0D"/>
    <w:rsid w:val="002E0E78"/>
    <w:rsid w:val="002E104E"/>
    <w:rsid w:val="002E15B3"/>
    <w:rsid w:val="002E164B"/>
    <w:rsid w:val="002E2042"/>
    <w:rsid w:val="002E2C19"/>
    <w:rsid w:val="002E2CA3"/>
    <w:rsid w:val="002E2D2C"/>
    <w:rsid w:val="002E2E3C"/>
    <w:rsid w:val="002E2ED2"/>
    <w:rsid w:val="002E2FA7"/>
    <w:rsid w:val="002E2FB5"/>
    <w:rsid w:val="002E2FC8"/>
    <w:rsid w:val="002E319B"/>
    <w:rsid w:val="002E346B"/>
    <w:rsid w:val="002E42AF"/>
    <w:rsid w:val="002E43DA"/>
    <w:rsid w:val="002E46B2"/>
    <w:rsid w:val="002E46E9"/>
    <w:rsid w:val="002E4AF5"/>
    <w:rsid w:val="002E4D2B"/>
    <w:rsid w:val="002E52FB"/>
    <w:rsid w:val="002E5362"/>
    <w:rsid w:val="002E57A5"/>
    <w:rsid w:val="002E5BDA"/>
    <w:rsid w:val="002E5C1E"/>
    <w:rsid w:val="002E5D86"/>
    <w:rsid w:val="002E5F75"/>
    <w:rsid w:val="002E61EE"/>
    <w:rsid w:val="002E6414"/>
    <w:rsid w:val="002E675D"/>
    <w:rsid w:val="002E6A45"/>
    <w:rsid w:val="002E6B5B"/>
    <w:rsid w:val="002E6B80"/>
    <w:rsid w:val="002E6BFA"/>
    <w:rsid w:val="002E7059"/>
    <w:rsid w:val="002E7116"/>
    <w:rsid w:val="002E711F"/>
    <w:rsid w:val="002E749C"/>
    <w:rsid w:val="002E74F1"/>
    <w:rsid w:val="002E755B"/>
    <w:rsid w:val="002E796F"/>
    <w:rsid w:val="002E7EC1"/>
    <w:rsid w:val="002F0019"/>
    <w:rsid w:val="002F0202"/>
    <w:rsid w:val="002F02C7"/>
    <w:rsid w:val="002F02E2"/>
    <w:rsid w:val="002F03B5"/>
    <w:rsid w:val="002F03C3"/>
    <w:rsid w:val="002F05BC"/>
    <w:rsid w:val="002F067A"/>
    <w:rsid w:val="002F08DF"/>
    <w:rsid w:val="002F0A1F"/>
    <w:rsid w:val="002F0CF2"/>
    <w:rsid w:val="002F10A8"/>
    <w:rsid w:val="002F1420"/>
    <w:rsid w:val="002F143D"/>
    <w:rsid w:val="002F174A"/>
    <w:rsid w:val="002F1763"/>
    <w:rsid w:val="002F1970"/>
    <w:rsid w:val="002F19BD"/>
    <w:rsid w:val="002F1DCF"/>
    <w:rsid w:val="002F1F89"/>
    <w:rsid w:val="002F1FDC"/>
    <w:rsid w:val="002F206E"/>
    <w:rsid w:val="002F26D9"/>
    <w:rsid w:val="002F2B09"/>
    <w:rsid w:val="002F2DD4"/>
    <w:rsid w:val="002F2DEE"/>
    <w:rsid w:val="002F31FC"/>
    <w:rsid w:val="002F336B"/>
    <w:rsid w:val="002F37F0"/>
    <w:rsid w:val="002F3AE0"/>
    <w:rsid w:val="002F3B39"/>
    <w:rsid w:val="002F4252"/>
    <w:rsid w:val="002F4C3C"/>
    <w:rsid w:val="002F4D9F"/>
    <w:rsid w:val="002F511E"/>
    <w:rsid w:val="002F55C2"/>
    <w:rsid w:val="002F5F3E"/>
    <w:rsid w:val="002F5F56"/>
    <w:rsid w:val="002F6111"/>
    <w:rsid w:val="002F6180"/>
    <w:rsid w:val="002F676D"/>
    <w:rsid w:val="002F6AD8"/>
    <w:rsid w:val="002F6E10"/>
    <w:rsid w:val="002F6E4B"/>
    <w:rsid w:val="002F704F"/>
    <w:rsid w:val="002F76CB"/>
    <w:rsid w:val="002F7850"/>
    <w:rsid w:val="002F78B0"/>
    <w:rsid w:val="002F7963"/>
    <w:rsid w:val="002F797E"/>
    <w:rsid w:val="002F7D33"/>
    <w:rsid w:val="002F7DE1"/>
    <w:rsid w:val="003001F9"/>
    <w:rsid w:val="00300299"/>
    <w:rsid w:val="003002D0"/>
    <w:rsid w:val="0030079E"/>
    <w:rsid w:val="00300C94"/>
    <w:rsid w:val="003011E8"/>
    <w:rsid w:val="00301341"/>
    <w:rsid w:val="00301660"/>
    <w:rsid w:val="00301756"/>
    <w:rsid w:val="0030194B"/>
    <w:rsid w:val="00301C26"/>
    <w:rsid w:val="00301F81"/>
    <w:rsid w:val="00301FA5"/>
    <w:rsid w:val="0030237E"/>
    <w:rsid w:val="003025F9"/>
    <w:rsid w:val="003029FE"/>
    <w:rsid w:val="00302ACC"/>
    <w:rsid w:val="00302E12"/>
    <w:rsid w:val="00302F92"/>
    <w:rsid w:val="00303046"/>
    <w:rsid w:val="00303282"/>
    <w:rsid w:val="00303855"/>
    <w:rsid w:val="00303992"/>
    <w:rsid w:val="003039C4"/>
    <w:rsid w:val="00303B06"/>
    <w:rsid w:val="00303C61"/>
    <w:rsid w:val="00303E26"/>
    <w:rsid w:val="00304AA7"/>
    <w:rsid w:val="00304C5C"/>
    <w:rsid w:val="00304F31"/>
    <w:rsid w:val="00304FBD"/>
    <w:rsid w:val="0030549C"/>
    <w:rsid w:val="003054B6"/>
    <w:rsid w:val="003055D9"/>
    <w:rsid w:val="003057F1"/>
    <w:rsid w:val="003059BE"/>
    <w:rsid w:val="00305A56"/>
    <w:rsid w:val="00306286"/>
    <w:rsid w:val="0030634E"/>
    <w:rsid w:val="00306590"/>
    <w:rsid w:val="003066CB"/>
    <w:rsid w:val="00306B28"/>
    <w:rsid w:val="00306B4A"/>
    <w:rsid w:val="00306D4E"/>
    <w:rsid w:val="00306DEA"/>
    <w:rsid w:val="00307550"/>
    <w:rsid w:val="00307574"/>
    <w:rsid w:val="00307600"/>
    <w:rsid w:val="00307732"/>
    <w:rsid w:val="003077AE"/>
    <w:rsid w:val="00310196"/>
    <w:rsid w:val="00311072"/>
    <w:rsid w:val="003111AD"/>
    <w:rsid w:val="003117CA"/>
    <w:rsid w:val="003118FD"/>
    <w:rsid w:val="00311C76"/>
    <w:rsid w:val="00311F78"/>
    <w:rsid w:val="0031227A"/>
    <w:rsid w:val="003122DB"/>
    <w:rsid w:val="00312356"/>
    <w:rsid w:val="00312527"/>
    <w:rsid w:val="0031254A"/>
    <w:rsid w:val="003125C3"/>
    <w:rsid w:val="0031260F"/>
    <w:rsid w:val="003126F3"/>
    <w:rsid w:val="00312A66"/>
    <w:rsid w:val="00312C34"/>
    <w:rsid w:val="00313111"/>
    <w:rsid w:val="003133EA"/>
    <w:rsid w:val="003136E0"/>
    <w:rsid w:val="00313861"/>
    <w:rsid w:val="0031393C"/>
    <w:rsid w:val="00313B44"/>
    <w:rsid w:val="00313C7C"/>
    <w:rsid w:val="00313D01"/>
    <w:rsid w:val="0031408B"/>
    <w:rsid w:val="0031419B"/>
    <w:rsid w:val="00314327"/>
    <w:rsid w:val="00314473"/>
    <w:rsid w:val="00314F6E"/>
    <w:rsid w:val="00315140"/>
    <w:rsid w:val="0031516F"/>
    <w:rsid w:val="00315270"/>
    <w:rsid w:val="003152D4"/>
    <w:rsid w:val="003152F2"/>
    <w:rsid w:val="00315354"/>
    <w:rsid w:val="003154E9"/>
    <w:rsid w:val="003155BF"/>
    <w:rsid w:val="00315740"/>
    <w:rsid w:val="003159FF"/>
    <w:rsid w:val="003163CB"/>
    <w:rsid w:val="003165F1"/>
    <w:rsid w:val="00316D88"/>
    <w:rsid w:val="00317292"/>
    <w:rsid w:val="00317714"/>
    <w:rsid w:val="003177A4"/>
    <w:rsid w:val="00317867"/>
    <w:rsid w:val="003179E9"/>
    <w:rsid w:val="003200F3"/>
    <w:rsid w:val="003202FF"/>
    <w:rsid w:val="0032061E"/>
    <w:rsid w:val="0032089E"/>
    <w:rsid w:val="003208A5"/>
    <w:rsid w:val="00320997"/>
    <w:rsid w:val="00320E50"/>
    <w:rsid w:val="00321148"/>
    <w:rsid w:val="00321328"/>
    <w:rsid w:val="0032171D"/>
    <w:rsid w:val="0032184A"/>
    <w:rsid w:val="00321A06"/>
    <w:rsid w:val="00321D3E"/>
    <w:rsid w:val="00322007"/>
    <w:rsid w:val="0032206E"/>
    <w:rsid w:val="00322247"/>
    <w:rsid w:val="0032246E"/>
    <w:rsid w:val="00322DA5"/>
    <w:rsid w:val="00322DC4"/>
    <w:rsid w:val="00322F2B"/>
    <w:rsid w:val="00323242"/>
    <w:rsid w:val="0032347E"/>
    <w:rsid w:val="00323508"/>
    <w:rsid w:val="003237F7"/>
    <w:rsid w:val="00323A69"/>
    <w:rsid w:val="00323BB8"/>
    <w:rsid w:val="00323BD8"/>
    <w:rsid w:val="00324111"/>
    <w:rsid w:val="0032415A"/>
    <w:rsid w:val="003246C5"/>
    <w:rsid w:val="0032496D"/>
    <w:rsid w:val="00324C15"/>
    <w:rsid w:val="00324D4B"/>
    <w:rsid w:val="00325107"/>
    <w:rsid w:val="00325224"/>
    <w:rsid w:val="00325304"/>
    <w:rsid w:val="003262E3"/>
    <w:rsid w:val="003265E4"/>
    <w:rsid w:val="00326795"/>
    <w:rsid w:val="003268B3"/>
    <w:rsid w:val="00326A76"/>
    <w:rsid w:val="00326D33"/>
    <w:rsid w:val="00327121"/>
    <w:rsid w:val="0032713A"/>
    <w:rsid w:val="0032733D"/>
    <w:rsid w:val="00327853"/>
    <w:rsid w:val="00327879"/>
    <w:rsid w:val="003279C4"/>
    <w:rsid w:val="00327B87"/>
    <w:rsid w:val="00327BA3"/>
    <w:rsid w:val="00327E97"/>
    <w:rsid w:val="00330061"/>
    <w:rsid w:val="00330095"/>
    <w:rsid w:val="0033070E"/>
    <w:rsid w:val="003309DC"/>
    <w:rsid w:val="00330A3C"/>
    <w:rsid w:val="00331185"/>
    <w:rsid w:val="003311FD"/>
    <w:rsid w:val="003313D6"/>
    <w:rsid w:val="00331470"/>
    <w:rsid w:val="00331475"/>
    <w:rsid w:val="0033148D"/>
    <w:rsid w:val="00331500"/>
    <w:rsid w:val="00331888"/>
    <w:rsid w:val="00331BA2"/>
    <w:rsid w:val="00331C63"/>
    <w:rsid w:val="00331E91"/>
    <w:rsid w:val="003321D2"/>
    <w:rsid w:val="003326FF"/>
    <w:rsid w:val="00332845"/>
    <w:rsid w:val="0033296F"/>
    <w:rsid w:val="00332B9F"/>
    <w:rsid w:val="00332D0F"/>
    <w:rsid w:val="00332FFB"/>
    <w:rsid w:val="00333B1F"/>
    <w:rsid w:val="00334145"/>
    <w:rsid w:val="00334649"/>
    <w:rsid w:val="00334F53"/>
    <w:rsid w:val="00335099"/>
    <w:rsid w:val="0033514A"/>
    <w:rsid w:val="00335BA9"/>
    <w:rsid w:val="003360BC"/>
    <w:rsid w:val="003364DB"/>
    <w:rsid w:val="003365F0"/>
    <w:rsid w:val="00336765"/>
    <w:rsid w:val="003367C0"/>
    <w:rsid w:val="00336978"/>
    <w:rsid w:val="00336AE0"/>
    <w:rsid w:val="00336DE5"/>
    <w:rsid w:val="00337515"/>
    <w:rsid w:val="00337548"/>
    <w:rsid w:val="00337647"/>
    <w:rsid w:val="00337C13"/>
    <w:rsid w:val="00337C25"/>
    <w:rsid w:val="003404DB"/>
    <w:rsid w:val="003407D4"/>
    <w:rsid w:val="003408AF"/>
    <w:rsid w:val="00340992"/>
    <w:rsid w:val="00340C00"/>
    <w:rsid w:val="00340D4A"/>
    <w:rsid w:val="00340D74"/>
    <w:rsid w:val="00340E30"/>
    <w:rsid w:val="003413BA"/>
    <w:rsid w:val="0034141F"/>
    <w:rsid w:val="00341963"/>
    <w:rsid w:val="00341D0A"/>
    <w:rsid w:val="00341F13"/>
    <w:rsid w:val="0034237A"/>
    <w:rsid w:val="00342543"/>
    <w:rsid w:val="0034258F"/>
    <w:rsid w:val="00342905"/>
    <w:rsid w:val="00342AF0"/>
    <w:rsid w:val="00342B88"/>
    <w:rsid w:val="00342C13"/>
    <w:rsid w:val="00342D93"/>
    <w:rsid w:val="00342F70"/>
    <w:rsid w:val="0034301D"/>
    <w:rsid w:val="00343423"/>
    <w:rsid w:val="0034368D"/>
    <w:rsid w:val="00343AD0"/>
    <w:rsid w:val="00343AEF"/>
    <w:rsid w:val="00343BFB"/>
    <w:rsid w:val="00343DBC"/>
    <w:rsid w:val="00344135"/>
    <w:rsid w:val="003444B2"/>
    <w:rsid w:val="003444F3"/>
    <w:rsid w:val="0034488D"/>
    <w:rsid w:val="0034493B"/>
    <w:rsid w:val="00344A92"/>
    <w:rsid w:val="00344D3C"/>
    <w:rsid w:val="003451D9"/>
    <w:rsid w:val="003452AE"/>
    <w:rsid w:val="00345418"/>
    <w:rsid w:val="003454DC"/>
    <w:rsid w:val="0034571A"/>
    <w:rsid w:val="003458D3"/>
    <w:rsid w:val="00345B6B"/>
    <w:rsid w:val="00345C1A"/>
    <w:rsid w:val="003462C3"/>
    <w:rsid w:val="003464D4"/>
    <w:rsid w:val="003464D9"/>
    <w:rsid w:val="003466C0"/>
    <w:rsid w:val="00346DFA"/>
    <w:rsid w:val="00346E3E"/>
    <w:rsid w:val="00346F30"/>
    <w:rsid w:val="00346F79"/>
    <w:rsid w:val="003470E5"/>
    <w:rsid w:val="00347113"/>
    <w:rsid w:val="0034738C"/>
    <w:rsid w:val="00347675"/>
    <w:rsid w:val="003476CE"/>
    <w:rsid w:val="00347BDA"/>
    <w:rsid w:val="00347CC9"/>
    <w:rsid w:val="00347CEA"/>
    <w:rsid w:val="00350283"/>
    <w:rsid w:val="00350286"/>
    <w:rsid w:val="003503B6"/>
    <w:rsid w:val="00350791"/>
    <w:rsid w:val="0035088C"/>
    <w:rsid w:val="00350C45"/>
    <w:rsid w:val="003511DD"/>
    <w:rsid w:val="00351212"/>
    <w:rsid w:val="00351323"/>
    <w:rsid w:val="00351491"/>
    <w:rsid w:val="00351853"/>
    <w:rsid w:val="00351880"/>
    <w:rsid w:val="00351E44"/>
    <w:rsid w:val="00351E4E"/>
    <w:rsid w:val="00351E54"/>
    <w:rsid w:val="00352126"/>
    <w:rsid w:val="0035247A"/>
    <w:rsid w:val="00352BAE"/>
    <w:rsid w:val="003534B3"/>
    <w:rsid w:val="00353549"/>
    <w:rsid w:val="0035366C"/>
    <w:rsid w:val="003538E7"/>
    <w:rsid w:val="00353F90"/>
    <w:rsid w:val="00354151"/>
    <w:rsid w:val="00354587"/>
    <w:rsid w:val="00354846"/>
    <w:rsid w:val="00354909"/>
    <w:rsid w:val="00355041"/>
    <w:rsid w:val="003551FB"/>
    <w:rsid w:val="00355309"/>
    <w:rsid w:val="0035555E"/>
    <w:rsid w:val="003555E4"/>
    <w:rsid w:val="00355C04"/>
    <w:rsid w:val="00355D4D"/>
    <w:rsid w:val="00355D87"/>
    <w:rsid w:val="0035603B"/>
    <w:rsid w:val="0035629D"/>
    <w:rsid w:val="003564DE"/>
    <w:rsid w:val="00356549"/>
    <w:rsid w:val="00356680"/>
    <w:rsid w:val="003566F9"/>
    <w:rsid w:val="003569DA"/>
    <w:rsid w:val="00356B17"/>
    <w:rsid w:val="00356C0D"/>
    <w:rsid w:val="00357516"/>
    <w:rsid w:val="0035757A"/>
    <w:rsid w:val="003578A6"/>
    <w:rsid w:val="00360000"/>
    <w:rsid w:val="00360087"/>
    <w:rsid w:val="0036016E"/>
    <w:rsid w:val="00360284"/>
    <w:rsid w:val="003603D5"/>
    <w:rsid w:val="00360433"/>
    <w:rsid w:val="00360565"/>
    <w:rsid w:val="0036108F"/>
    <w:rsid w:val="00361272"/>
    <w:rsid w:val="0036127A"/>
    <w:rsid w:val="00361298"/>
    <w:rsid w:val="003616EA"/>
    <w:rsid w:val="003619F1"/>
    <w:rsid w:val="00361BB9"/>
    <w:rsid w:val="00361C87"/>
    <w:rsid w:val="00361FFF"/>
    <w:rsid w:val="00362056"/>
    <w:rsid w:val="003622F4"/>
    <w:rsid w:val="0036288F"/>
    <w:rsid w:val="00363524"/>
    <w:rsid w:val="00363748"/>
    <w:rsid w:val="00363788"/>
    <w:rsid w:val="00363B5E"/>
    <w:rsid w:val="00363BAB"/>
    <w:rsid w:val="00363CB2"/>
    <w:rsid w:val="003641C1"/>
    <w:rsid w:val="003647BF"/>
    <w:rsid w:val="003647EC"/>
    <w:rsid w:val="00364923"/>
    <w:rsid w:val="00364C82"/>
    <w:rsid w:val="00364F58"/>
    <w:rsid w:val="00365169"/>
    <w:rsid w:val="0036536F"/>
    <w:rsid w:val="0036537C"/>
    <w:rsid w:val="00365AA5"/>
    <w:rsid w:val="00365AFF"/>
    <w:rsid w:val="00365D42"/>
    <w:rsid w:val="00365DCA"/>
    <w:rsid w:val="00365E0A"/>
    <w:rsid w:val="00366090"/>
    <w:rsid w:val="00366318"/>
    <w:rsid w:val="0036639F"/>
    <w:rsid w:val="00366632"/>
    <w:rsid w:val="003666DD"/>
    <w:rsid w:val="00366850"/>
    <w:rsid w:val="00366F16"/>
    <w:rsid w:val="00366FBA"/>
    <w:rsid w:val="00367278"/>
    <w:rsid w:val="003674F2"/>
    <w:rsid w:val="00367607"/>
    <w:rsid w:val="00367F3D"/>
    <w:rsid w:val="0037002D"/>
    <w:rsid w:val="00370659"/>
    <w:rsid w:val="00370AE6"/>
    <w:rsid w:val="00370E92"/>
    <w:rsid w:val="00371264"/>
    <w:rsid w:val="00371353"/>
    <w:rsid w:val="003714A5"/>
    <w:rsid w:val="003718C2"/>
    <w:rsid w:val="00372267"/>
    <w:rsid w:val="003725AF"/>
    <w:rsid w:val="00372D57"/>
    <w:rsid w:val="00373326"/>
    <w:rsid w:val="00373393"/>
    <w:rsid w:val="0037352C"/>
    <w:rsid w:val="00373C0C"/>
    <w:rsid w:val="00373F54"/>
    <w:rsid w:val="00374129"/>
    <w:rsid w:val="00374282"/>
    <w:rsid w:val="00374685"/>
    <w:rsid w:val="00374BFC"/>
    <w:rsid w:val="00374E55"/>
    <w:rsid w:val="003752BB"/>
    <w:rsid w:val="00375546"/>
    <w:rsid w:val="00375AEB"/>
    <w:rsid w:val="00375E99"/>
    <w:rsid w:val="0037651D"/>
    <w:rsid w:val="0037670C"/>
    <w:rsid w:val="0037679B"/>
    <w:rsid w:val="00376910"/>
    <w:rsid w:val="00376BE7"/>
    <w:rsid w:val="00376DEE"/>
    <w:rsid w:val="00376EEB"/>
    <w:rsid w:val="00376F26"/>
    <w:rsid w:val="003771A5"/>
    <w:rsid w:val="00377278"/>
    <w:rsid w:val="00377464"/>
    <w:rsid w:val="0037750F"/>
    <w:rsid w:val="0037761F"/>
    <w:rsid w:val="00377AD3"/>
    <w:rsid w:val="00377FBA"/>
    <w:rsid w:val="0038040B"/>
    <w:rsid w:val="00380909"/>
    <w:rsid w:val="00380A2C"/>
    <w:rsid w:val="00380B1E"/>
    <w:rsid w:val="00380CD6"/>
    <w:rsid w:val="00381074"/>
    <w:rsid w:val="003815BD"/>
    <w:rsid w:val="00381697"/>
    <w:rsid w:val="003817E6"/>
    <w:rsid w:val="003818A9"/>
    <w:rsid w:val="00381E7F"/>
    <w:rsid w:val="00382000"/>
    <w:rsid w:val="00382088"/>
    <w:rsid w:val="00382AA1"/>
    <w:rsid w:val="00382AC9"/>
    <w:rsid w:val="00382BC7"/>
    <w:rsid w:val="00382C52"/>
    <w:rsid w:val="003830A6"/>
    <w:rsid w:val="003831EE"/>
    <w:rsid w:val="00383218"/>
    <w:rsid w:val="0038345E"/>
    <w:rsid w:val="003835C1"/>
    <w:rsid w:val="003838D2"/>
    <w:rsid w:val="00383AF6"/>
    <w:rsid w:val="003848AF"/>
    <w:rsid w:val="00384FCD"/>
    <w:rsid w:val="00385094"/>
    <w:rsid w:val="003856A6"/>
    <w:rsid w:val="003857D5"/>
    <w:rsid w:val="003857E0"/>
    <w:rsid w:val="00385A46"/>
    <w:rsid w:val="00385D0C"/>
    <w:rsid w:val="00385D37"/>
    <w:rsid w:val="00386021"/>
    <w:rsid w:val="003862C8"/>
    <w:rsid w:val="003862F7"/>
    <w:rsid w:val="00386429"/>
    <w:rsid w:val="0038669B"/>
    <w:rsid w:val="003867DF"/>
    <w:rsid w:val="00386A1A"/>
    <w:rsid w:val="00386D62"/>
    <w:rsid w:val="00386E63"/>
    <w:rsid w:val="0038702F"/>
    <w:rsid w:val="003871C5"/>
    <w:rsid w:val="003873CA"/>
    <w:rsid w:val="003875EC"/>
    <w:rsid w:val="00387748"/>
    <w:rsid w:val="003879A5"/>
    <w:rsid w:val="00387DF1"/>
    <w:rsid w:val="00390044"/>
    <w:rsid w:val="0039014B"/>
    <w:rsid w:val="00390168"/>
    <w:rsid w:val="0039028B"/>
    <w:rsid w:val="00390527"/>
    <w:rsid w:val="0039098F"/>
    <w:rsid w:val="00390C71"/>
    <w:rsid w:val="00390CD9"/>
    <w:rsid w:val="00391020"/>
    <w:rsid w:val="00391093"/>
    <w:rsid w:val="003910F6"/>
    <w:rsid w:val="0039111F"/>
    <w:rsid w:val="00391267"/>
    <w:rsid w:val="003912A8"/>
    <w:rsid w:val="0039139C"/>
    <w:rsid w:val="00391410"/>
    <w:rsid w:val="003915F3"/>
    <w:rsid w:val="00391A2B"/>
    <w:rsid w:val="00391A8C"/>
    <w:rsid w:val="00391B1F"/>
    <w:rsid w:val="00391D0E"/>
    <w:rsid w:val="00392001"/>
    <w:rsid w:val="003920F0"/>
    <w:rsid w:val="0039210A"/>
    <w:rsid w:val="0039278E"/>
    <w:rsid w:val="003927E6"/>
    <w:rsid w:val="003927F2"/>
    <w:rsid w:val="00392BFF"/>
    <w:rsid w:val="00392C85"/>
    <w:rsid w:val="00393379"/>
    <w:rsid w:val="0039369E"/>
    <w:rsid w:val="003938D2"/>
    <w:rsid w:val="00394238"/>
    <w:rsid w:val="003943DC"/>
    <w:rsid w:val="00394704"/>
    <w:rsid w:val="0039479A"/>
    <w:rsid w:val="00394A61"/>
    <w:rsid w:val="00394C86"/>
    <w:rsid w:val="00395594"/>
    <w:rsid w:val="00395658"/>
    <w:rsid w:val="003958CD"/>
    <w:rsid w:val="003958FB"/>
    <w:rsid w:val="00395BBA"/>
    <w:rsid w:val="00395DB7"/>
    <w:rsid w:val="00395E4F"/>
    <w:rsid w:val="003963DF"/>
    <w:rsid w:val="00396A4E"/>
    <w:rsid w:val="00396B71"/>
    <w:rsid w:val="00396C9E"/>
    <w:rsid w:val="00396E4C"/>
    <w:rsid w:val="00396E5E"/>
    <w:rsid w:val="003970C7"/>
    <w:rsid w:val="0039730D"/>
    <w:rsid w:val="003973A6"/>
    <w:rsid w:val="0039744C"/>
    <w:rsid w:val="003974F6"/>
    <w:rsid w:val="0039752A"/>
    <w:rsid w:val="00397533"/>
    <w:rsid w:val="003979AF"/>
    <w:rsid w:val="00397DCA"/>
    <w:rsid w:val="003A0617"/>
    <w:rsid w:val="003A06EF"/>
    <w:rsid w:val="003A091D"/>
    <w:rsid w:val="003A0D81"/>
    <w:rsid w:val="003A0EDE"/>
    <w:rsid w:val="003A142F"/>
    <w:rsid w:val="003A1A85"/>
    <w:rsid w:val="003A1AA5"/>
    <w:rsid w:val="003A1BE5"/>
    <w:rsid w:val="003A2109"/>
    <w:rsid w:val="003A26FC"/>
    <w:rsid w:val="003A2AC1"/>
    <w:rsid w:val="003A2EBE"/>
    <w:rsid w:val="003A2F64"/>
    <w:rsid w:val="003A325E"/>
    <w:rsid w:val="003A335D"/>
    <w:rsid w:val="003A3DBB"/>
    <w:rsid w:val="003A44E7"/>
    <w:rsid w:val="003A4509"/>
    <w:rsid w:val="003A47A4"/>
    <w:rsid w:val="003A491E"/>
    <w:rsid w:val="003A4B24"/>
    <w:rsid w:val="003A4D22"/>
    <w:rsid w:val="003A5659"/>
    <w:rsid w:val="003A57CE"/>
    <w:rsid w:val="003A58EC"/>
    <w:rsid w:val="003A5E1A"/>
    <w:rsid w:val="003A6029"/>
    <w:rsid w:val="003A67A4"/>
    <w:rsid w:val="003A6C13"/>
    <w:rsid w:val="003A6CCF"/>
    <w:rsid w:val="003A6D36"/>
    <w:rsid w:val="003A76E6"/>
    <w:rsid w:val="003A7BB0"/>
    <w:rsid w:val="003B0011"/>
    <w:rsid w:val="003B0410"/>
    <w:rsid w:val="003B055F"/>
    <w:rsid w:val="003B0F57"/>
    <w:rsid w:val="003B1020"/>
    <w:rsid w:val="003B1024"/>
    <w:rsid w:val="003B1F80"/>
    <w:rsid w:val="003B25E1"/>
    <w:rsid w:val="003B25ED"/>
    <w:rsid w:val="003B2802"/>
    <w:rsid w:val="003B282C"/>
    <w:rsid w:val="003B286F"/>
    <w:rsid w:val="003B2A38"/>
    <w:rsid w:val="003B2B47"/>
    <w:rsid w:val="003B2E8A"/>
    <w:rsid w:val="003B2EBE"/>
    <w:rsid w:val="003B365F"/>
    <w:rsid w:val="003B3A49"/>
    <w:rsid w:val="003B480C"/>
    <w:rsid w:val="003B488A"/>
    <w:rsid w:val="003B4BBA"/>
    <w:rsid w:val="003B4BDB"/>
    <w:rsid w:val="003B4DA2"/>
    <w:rsid w:val="003B4F29"/>
    <w:rsid w:val="003B4F42"/>
    <w:rsid w:val="003B5A7F"/>
    <w:rsid w:val="003B5C4F"/>
    <w:rsid w:val="003B5D10"/>
    <w:rsid w:val="003B6121"/>
    <w:rsid w:val="003B628F"/>
    <w:rsid w:val="003B694A"/>
    <w:rsid w:val="003B695A"/>
    <w:rsid w:val="003B698C"/>
    <w:rsid w:val="003B6B83"/>
    <w:rsid w:val="003B6D0D"/>
    <w:rsid w:val="003B6F02"/>
    <w:rsid w:val="003B6F1E"/>
    <w:rsid w:val="003B6F85"/>
    <w:rsid w:val="003B74B5"/>
    <w:rsid w:val="003B75DC"/>
    <w:rsid w:val="003B7659"/>
    <w:rsid w:val="003B7792"/>
    <w:rsid w:val="003B779A"/>
    <w:rsid w:val="003B7996"/>
    <w:rsid w:val="003C0C05"/>
    <w:rsid w:val="003C0EAF"/>
    <w:rsid w:val="003C10D7"/>
    <w:rsid w:val="003C1166"/>
    <w:rsid w:val="003C1A14"/>
    <w:rsid w:val="003C1AF8"/>
    <w:rsid w:val="003C1B79"/>
    <w:rsid w:val="003C1CEE"/>
    <w:rsid w:val="003C1DE1"/>
    <w:rsid w:val="003C2358"/>
    <w:rsid w:val="003C2370"/>
    <w:rsid w:val="003C24BA"/>
    <w:rsid w:val="003C2540"/>
    <w:rsid w:val="003C272C"/>
    <w:rsid w:val="003C296B"/>
    <w:rsid w:val="003C2A97"/>
    <w:rsid w:val="003C2EDA"/>
    <w:rsid w:val="003C2F82"/>
    <w:rsid w:val="003C31C0"/>
    <w:rsid w:val="003C39CC"/>
    <w:rsid w:val="003C3B10"/>
    <w:rsid w:val="003C4283"/>
    <w:rsid w:val="003C4466"/>
    <w:rsid w:val="003C4A66"/>
    <w:rsid w:val="003C5A0B"/>
    <w:rsid w:val="003C5AB5"/>
    <w:rsid w:val="003C5D9C"/>
    <w:rsid w:val="003C5F65"/>
    <w:rsid w:val="003C629A"/>
    <w:rsid w:val="003C637D"/>
    <w:rsid w:val="003C67F3"/>
    <w:rsid w:val="003C6998"/>
    <w:rsid w:val="003C69D3"/>
    <w:rsid w:val="003C6BBC"/>
    <w:rsid w:val="003C6C64"/>
    <w:rsid w:val="003C7074"/>
    <w:rsid w:val="003C76DE"/>
    <w:rsid w:val="003C7B12"/>
    <w:rsid w:val="003D014A"/>
    <w:rsid w:val="003D0158"/>
    <w:rsid w:val="003D0224"/>
    <w:rsid w:val="003D09FE"/>
    <w:rsid w:val="003D0AB1"/>
    <w:rsid w:val="003D11C2"/>
    <w:rsid w:val="003D11F6"/>
    <w:rsid w:val="003D13A0"/>
    <w:rsid w:val="003D1540"/>
    <w:rsid w:val="003D178D"/>
    <w:rsid w:val="003D18CE"/>
    <w:rsid w:val="003D1A42"/>
    <w:rsid w:val="003D1B9A"/>
    <w:rsid w:val="003D1DDC"/>
    <w:rsid w:val="003D2064"/>
    <w:rsid w:val="003D2459"/>
    <w:rsid w:val="003D2567"/>
    <w:rsid w:val="003D2579"/>
    <w:rsid w:val="003D2E3A"/>
    <w:rsid w:val="003D3217"/>
    <w:rsid w:val="003D3289"/>
    <w:rsid w:val="003D38A1"/>
    <w:rsid w:val="003D39FB"/>
    <w:rsid w:val="003D3D98"/>
    <w:rsid w:val="003D4031"/>
    <w:rsid w:val="003D40B0"/>
    <w:rsid w:val="003D4278"/>
    <w:rsid w:val="003D4348"/>
    <w:rsid w:val="003D48A3"/>
    <w:rsid w:val="003D4A15"/>
    <w:rsid w:val="003D4EC7"/>
    <w:rsid w:val="003D53D9"/>
    <w:rsid w:val="003D546D"/>
    <w:rsid w:val="003D5701"/>
    <w:rsid w:val="003D5ADF"/>
    <w:rsid w:val="003D5E95"/>
    <w:rsid w:val="003D6273"/>
    <w:rsid w:val="003D6427"/>
    <w:rsid w:val="003D729D"/>
    <w:rsid w:val="003D7437"/>
    <w:rsid w:val="003D775B"/>
    <w:rsid w:val="003D7D6D"/>
    <w:rsid w:val="003D7E89"/>
    <w:rsid w:val="003D7FB2"/>
    <w:rsid w:val="003E0497"/>
    <w:rsid w:val="003E052B"/>
    <w:rsid w:val="003E06DB"/>
    <w:rsid w:val="003E083A"/>
    <w:rsid w:val="003E0AA4"/>
    <w:rsid w:val="003E1063"/>
    <w:rsid w:val="003E1271"/>
    <w:rsid w:val="003E13C7"/>
    <w:rsid w:val="003E155F"/>
    <w:rsid w:val="003E1702"/>
    <w:rsid w:val="003E1A02"/>
    <w:rsid w:val="003E1B39"/>
    <w:rsid w:val="003E1D30"/>
    <w:rsid w:val="003E1DC2"/>
    <w:rsid w:val="003E1DC3"/>
    <w:rsid w:val="003E1E3A"/>
    <w:rsid w:val="003E1FD4"/>
    <w:rsid w:val="003E20E4"/>
    <w:rsid w:val="003E25F5"/>
    <w:rsid w:val="003E2B02"/>
    <w:rsid w:val="003E2F11"/>
    <w:rsid w:val="003E304B"/>
    <w:rsid w:val="003E310F"/>
    <w:rsid w:val="003E329D"/>
    <w:rsid w:val="003E33E7"/>
    <w:rsid w:val="003E3407"/>
    <w:rsid w:val="003E382D"/>
    <w:rsid w:val="003E397F"/>
    <w:rsid w:val="003E3AC5"/>
    <w:rsid w:val="003E3F02"/>
    <w:rsid w:val="003E442E"/>
    <w:rsid w:val="003E4488"/>
    <w:rsid w:val="003E459B"/>
    <w:rsid w:val="003E4FCB"/>
    <w:rsid w:val="003E516C"/>
    <w:rsid w:val="003E51A0"/>
    <w:rsid w:val="003E52C6"/>
    <w:rsid w:val="003E53DA"/>
    <w:rsid w:val="003E543F"/>
    <w:rsid w:val="003E54C1"/>
    <w:rsid w:val="003E57A3"/>
    <w:rsid w:val="003E5924"/>
    <w:rsid w:val="003E5F46"/>
    <w:rsid w:val="003E61AD"/>
    <w:rsid w:val="003E62AA"/>
    <w:rsid w:val="003E67A3"/>
    <w:rsid w:val="003E69CD"/>
    <w:rsid w:val="003E6C6C"/>
    <w:rsid w:val="003E6E47"/>
    <w:rsid w:val="003E6F4C"/>
    <w:rsid w:val="003E74B0"/>
    <w:rsid w:val="003E74E0"/>
    <w:rsid w:val="003E753C"/>
    <w:rsid w:val="003E75B2"/>
    <w:rsid w:val="003E76EF"/>
    <w:rsid w:val="003E7721"/>
    <w:rsid w:val="003E7AAE"/>
    <w:rsid w:val="003F0555"/>
    <w:rsid w:val="003F05D2"/>
    <w:rsid w:val="003F0665"/>
    <w:rsid w:val="003F071D"/>
    <w:rsid w:val="003F08E6"/>
    <w:rsid w:val="003F0A09"/>
    <w:rsid w:val="003F0C10"/>
    <w:rsid w:val="003F0C1B"/>
    <w:rsid w:val="003F0EE7"/>
    <w:rsid w:val="003F1787"/>
    <w:rsid w:val="003F1A75"/>
    <w:rsid w:val="003F1F73"/>
    <w:rsid w:val="003F2267"/>
    <w:rsid w:val="003F22FA"/>
    <w:rsid w:val="003F26A4"/>
    <w:rsid w:val="003F27A0"/>
    <w:rsid w:val="003F28CA"/>
    <w:rsid w:val="003F28E6"/>
    <w:rsid w:val="003F296F"/>
    <w:rsid w:val="003F2A8C"/>
    <w:rsid w:val="003F2BA7"/>
    <w:rsid w:val="003F2CC0"/>
    <w:rsid w:val="003F2E13"/>
    <w:rsid w:val="003F2ECF"/>
    <w:rsid w:val="003F3145"/>
    <w:rsid w:val="003F335A"/>
    <w:rsid w:val="003F37CF"/>
    <w:rsid w:val="003F39A2"/>
    <w:rsid w:val="003F3A1D"/>
    <w:rsid w:val="003F3E2C"/>
    <w:rsid w:val="003F3F02"/>
    <w:rsid w:val="003F3F9D"/>
    <w:rsid w:val="003F42A1"/>
    <w:rsid w:val="003F440D"/>
    <w:rsid w:val="003F4520"/>
    <w:rsid w:val="003F459B"/>
    <w:rsid w:val="003F4E1B"/>
    <w:rsid w:val="003F5043"/>
    <w:rsid w:val="003F526D"/>
    <w:rsid w:val="003F539D"/>
    <w:rsid w:val="003F5A2B"/>
    <w:rsid w:val="003F5B13"/>
    <w:rsid w:val="003F5EEC"/>
    <w:rsid w:val="003F5FAA"/>
    <w:rsid w:val="003F6518"/>
    <w:rsid w:val="003F66E5"/>
    <w:rsid w:val="003F6D82"/>
    <w:rsid w:val="003F6E26"/>
    <w:rsid w:val="003F6F62"/>
    <w:rsid w:val="003F6F8F"/>
    <w:rsid w:val="003F70B7"/>
    <w:rsid w:val="003F733E"/>
    <w:rsid w:val="003F7375"/>
    <w:rsid w:val="003F79B5"/>
    <w:rsid w:val="004000BA"/>
    <w:rsid w:val="004002DC"/>
    <w:rsid w:val="00400906"/>
    <w:rsid w:val="00400953"/>
    <w:rsid w:val="00400EBD"/>
    <w:rsid w:val="00401020"/>
    <w:rsid w:val="00401174"/>
    <w:rsid w:val="0040138D"/>
    <w:rsid w:val="0040139A"/>
    <w:rsid w:val="0040172A"/>
    <w:rsid w:val="004018D3"/>
    <w:rsid w:val="0040191E"/>
    <w:rsid w:val="004019F3"/>
    <w:rsid w:val="00401AE1"/>
    <w:rsid w:val="00402684"/>
    <w:rsid w:val="00402919"/>
    <w:rsid w:val="00402A97"/>
    <w:rsid w:val="004032EF"/>
    <w:rsid w:val="004032FE"/>
    <w:rsid w:val="00403471"/>
    <w:rsid w:val="004036CB"/>
    <w:rsid w:val="0040377C"/>
    <w:rsid w:val="004038E6"/>
    <w:rsid w:val="00403A1B"/>
    <w:rsid w:val="004046C7"/>
    <w:rsid w:val="0040472B"/>
    <w:rsid w:val="00404781"/>
    <w:rsid w:val="00404805"/>
    <w:rsid w:val="0040484F"/>
    <w:rsid w:val="00404CA4"/>
    <w:rsid w:val="0040513F"/>
    <w:rsid w:val="0040537D"/>
    <w:rsid w:val="0040567E"/>
    <w:rsid w:val="00405973"/>
    <w:rsid w:val="00405AE2"/>
    <w:rsid w:val="00405C06"/>
    <w:rsid w:val="00405EB1"/>
    <w:rsid w:val="00406005"/>
    <w:rsid w:val="004074D3"/>
    <w:rsid w:val="0040768A"/>
    <w:rsid w:val="00407846"/>
    <w:rsid w:val="00407E00"/>
    <w:rsid w:val="00407FD0"/>
    <w:rsid w:val="00407FD7"/>
    <w:rsid w:val="00410197"/>
    <w:rsid w:val="004102B5"/>
    <w:rsid w:val="004103EC"/>
    <w:rsid w:val="00410865"/>
    <w:rsid w:val="004108AA"/>
    <w:rsid w:val="00410D01"/>
    <w:rsid w:val="00410ED8"/>
    <w:rsid w:val="00410F9D"/>
    <w:rsid w:val="00410FC2"/>
    <w:rsid w:val="00410FDB"/>
    <w:rsid w:val="0041109D"/>
    <w:rsid w:val="004110D8"/>
    <w:rsid w:val="0041168A"/>
    <w:rsid w:val="00411813"/>
    <w:rsid w:val="00411BD6"/>
    <w:rsid w:val="00411BF5"/>
    <w:rsid w:val="00411D23"/>
    <w:rsid w:val="00411E38"/>
    <w:rsid w:val="00412012"/>
    <w:rsid w:val="0041219F"/>
    <w:rsid w:val="00412207"/>
    <w:rsid w:val="004122F2"/>
    <w:rsid w:val="00412319"/>
    <w:rsid w:val="004123E1"/>
    <w:rsid w:val="00412767"/>
    <w:rsid w:val="004128EF"/>
    <w:rsid w:val="004128F2"/>
    <w:rsid w:val="00412B34"/>
    <w:rsid w:val="00412BDE"/>
    <w:rsid w:val="00412D38"/>
    <w:rsid w:val="004130DD"/>
    <w:rsid w:val="0041326C"/>
    <w:rsid w:val="0041397E"/>
    <w:rsid w:val="00413B6F"/>
    <w:rsid w:val="00413CE4"/>
    <w:rsid w:val="00413DAD"/>
    <w:rsid w:val="00414183"/>
    <w:rsid w:val="0041462D"/>
    <w:rsid w:val="0041476F"/>
    <w:rsid w:val="004147B7"/>
    <w:rsid w:val="00414C41"/>
    <w:rsid w:val="00415199"/>
    <w:rsid w:val="004152FA"/>
    <w:rsid w:val="0041559D"/>
    <w:rsid w:val="004157A3"/>
    <w:rsid w:val="00415D26"/>
    <w:rsid w:val="00415DA4"/>
    <w:rsid w:val="004160A9"/>
    <w:rsid w:val="0041620D"/>
    <w:rsid w:val="00416372"/>
    <w:rsid w:val="004163B1"/>
    <w:rsid w:val="0041687E"/>
    <w:rsid w:val="00416BFD"/>
    <w:rsid w:val="00416C25"/>
    <w:rsid w:val="00416CD1"/>
    <w:rsid w:val="00417084"/>
    <w:rsid w:val="004171BF"/>
    <w:rsid w:val="004175EE"/>
    <w:rsid w:val="0041788B"/>
    <w:rsid w:val="00417B51"/>
    <w:rsid w:val="00417BFD"/>
    <w:rsid w:val="004203B9"/>
    <w:rsid w:val="004205B5"/>
    <w:rsid w:val="00420B03"/>
    <w:rsid w:val="00420E4C"/>
    <w:rsid w:val="00420E70"/>
    <w:rsid w:val="00421198"/>
    <w:rsid w:val="00421245"/>
    <w:rsid w:val="0042155F"/>
    <w:rsid w:val="004215C8"/>
    <w:rsid w:val="00421785"/>
    <w:rsid w:val="004217DB"/>
    <w:rsid w:val="00421903"/>
    <w:rsid w:val="004221DE"/>
    <w:rsid w:val="00422634"/>
    <w:rsid w:val="00422D34"/>
    <w:rsid w:val="00422DA7"/>
    <w:rsid w:val="00422FA2"/>
    <w:rsid w:val="00423294"/>
    <w:rsid w:val="004235AE"/>
    <w:rsid w:val="00423B26"/>
    <w:rsid w:val="00423C62"/>
    <w:rsid w:val="004240FF"/>
    <w:rsid w:val="00424524"/>
    <w:rsid w:val="00424538"/>
    <w:rsid w:val="00424A5D"/>
    <w:rsid w:val="00424D79"/>
    <w:rsid w:val="00424E4E"/>
    <w:rsid w:val="004251FE"/>
    <w:rsid w:val="0042530E"/>
    <w:rsid w:val="0042567B"/>
    <w:rsid w:val="00425874"/>
    <w:rsid w:val="004258E2"/>
    <w:rsid w:val="0042593E"/>
    <w:rsid w:val="00425C36"/>
    <w:rsid w:val="004260FE"/>
    <w:rsid w:val="00426202"/>
    <w:rsid w:val="00426907"/>
    <w:rsid w:val="00426E49"/>
    <w:rsid w:val="004274D3"/>
    <w:rsid w:val="00427547"/>
    <w:rsid w:val="004276AE"/>
    <w:rsid w:val="00427734"/>
    <w:rsid w:val="00427846"/>
    <w:rsid w:val="004278EC"/>
    <w:rsid w:val="00427BFB"/>
    <w:rsid w:val="00427EAA"/>
    <w:rsid w:val="00430144"/>
    <w:rsid w:val="0043074C"/>
    <w:rsid w:val="004309D7"/>
    <w:rsid w:val="00430B87"/>
    <w:rsid w:val="00430C2C"/>
    <w:rsid w:val="004311F5"/>
    <w:rsid w:val="00431579"/>
    <w:rsid w:val="0043157F"/>
    <w:rsid w:val="0043183D"/>
    <w:rsid w:val="0043196A"/>
    <w:rsid w:val="00431AC2"/>
    <w:rsid w:val="00431C37"/>
    <w:rsid w:val="004321AD"/>
    <w:rsid w:val="004321C9"/>
    <w:rsid w:val="00432803"/>
    <w:rsid w:val="00432C8B"/>
    <w:rsid w:val="0043309D"/>
    <w:rsid w:val="0043340E"/>
    <w:rsid w:val="004337B4"/>
    <w:rsid w:val="00433859"/>
    <w:rsid w:val="00433876"/>
    <w:rsid w:val="004338A6"/>
    <w:rsid w:val="0043401B"/>
    <w:rsid w:val="00434111"/>
    <w:rsid w:val="00434143"/>
    <w:rsid w:val="004341AF"/>
    <w:rsid w:val="0043430B"/>
    <w:rsid w:val="00434468"/>
    <w:rsid w:val="004344ED"/>
    <w:rsid w:val="00434A38"/>
    <w:rsid w:val="00434FEF"/>
    <w:rsid w:val="00435099"/>
    <w:rsid w:val="0043514F"/>
    <w:rsid w:val="0043520C"/>
    <w:rsid w:val="0043526E"/>
    <w:rsid w:val="0043530E"/>
    <w:rsid w:val="0043534E"/>
    <w:rsid w:val="004356D0"/>
    <w:rsid w:val="00435A66"/>
    <w:rsid w:val="00435D82"/>
    <w:rsid w:val="00435E40"/>
    <w:rsid w:val="00436263"/>
    <w:rsid w:val="00436596"/>
    <w:rsid w:val="004368C2"/>
    <w:rsid w:val="00436A0B"/>
    <w:rsid w:val="00436B1F"/>
    <w:rsid w:val="004379A3"/>
    <w:rsid w:val="00437C3F"/>
    <w:rsid w:val="00437CDD"/>
    <w:rsid w:val="00437F42"/>
    <w:rsid w:val="00440025"/>
    <w:rsid w:val="0044031E"/>
    <w:rsid w:val="004404C4"/>
    <w:rsid w:val="004405B4"/>
    <w:rsid w:val="004406E9"/>
    <w:rsid w:val="0044081C"/>
    <w:rsid w:val="004409EA"/>
    <w:rsid w:val="00440DD7"/>
    <w:rsid w:val="00440E54"/>
    <w:rsid w:val="00440EDF"/>
    <w:rsid w:val="004413D9"/>
    <w:rsid w:val="004416FD"/>
    <w:rsid w:val="004417C6"/>
    <w:rsid w:val="0044189A"/>
    <w:rsid w:val="00441CCD"/>
    <w:rsid w:val="00441DF8"/>
    <w:rsid w:val="00441E5B"/>
    <w:rsid w:val="004421A4"/>
    <w:rsid w:val="0044287A"/>
    <w:rsid w:val="00442922"/>
    <w:rsid w:val="00442970"/>
    <w:rsid w:val="00442B8D"/>
    <w:rsid w:val="00442BD6"/>
    <w:rsid w:val="00442D59"/>
    <w:rsid w:val="004432FF"/>
    <w:rsid w:val="004441AD"/>
    <w:rsid w:val="004443DD"/>
    <w:rsid w:val="004447A9"/>
    <w:rsid w:val="004447D4"/>
    <w:rsid w:val="00444B89"/>
    <w:rsid w:val="00444EB4"/>
    <w:rsid w:val="00444EDE"/>
    <w:rsid w:val="00444F95"/>
    <w:rsid w:val="004455B4"/>
    <w:rsid w:val="00445684"/>
    <w:rsid w:val="00445B41"/>
    <w:rsid w:val="00445B99"/>
    <w:rsid w:val="00445FB6"/>
    <w:rsid w:val="0044608C"/>
    <w:rsid w:val="00446200"/>
    <w:rsid w:val="0044631E"/>
    <w:rsid w:val="0044649A"/>
    <w:rsid w:val="00446557"/>
    <w:rsid w:val="00446B0D"/>
    <w:rsid w:val="00446D25"/>
    <w:rsid w:val="00446E69"/>
    <w:rsid w:val="00446E86"/>
    <w:rsid w:val="00446F79"/>
    <w:rsid w:val="00446FB8"/>
    <w:rsid w:val="00446FDD"/>
    <w:rsid w:val="004474AB"/>
    <w:rsid w:val="0044765D"/>
    <w:rsid w:val="00447F77"/>
    <w:rsid w:val="00447FE5"/>
    <w:rsid w:val="00447FF1"/>
    <w:rsid w:val="0045005F"/>
    <w:rsid w:val="00450343"/>
    <w:rsid w:val="00450A96"/>
    <w:rsid w:val="00450E80"/>
    <w:rsid w:val="00450F82"/>
    <w:rsid w:val="00450FDD"/>
    <w:rsid w:val="00451017"/>
    <w:rsid w:val="004514EB"/>
    <w:rsid w:val="0045165D"/>
    <w:rsid w:val="00451A8A"/>
    <w:rsid w:val="00451E80"/>
    <w:rsid w:val="00452168"/>
    <w:rsid w:val="004521BD"/>
    <w:rsid w:val="004529ED"/>
    <w:rsid w:val="00452F88"/>
    <w:rsid w:val="00453123"/>
    <w:rsid w:val="00453194"/>
    <w:rsid w:val="00453315"/>
    <w:rsid w:val="004535F5"/>
    <w:rsid w:val="00453673"/>
    <w:rsid w:val="00453B7A"/>
    <w:rsid w:val="00453BF6"/>
    <w:rsid w:val="004544FC"/>
    <w:rsid w:val="0045454C"/>
    <w:rsid w:val="004548CA"/>
    <w:rsid w:val="00454B72"/>
    <w:rsid w:val="00454FD0"/>
    <w:rsid w:val="004552AE"/>
    <w:rsid w:val="00455312"/>
    <w:rsid w:val="00455410"/>
    <w:rsid w:val="004555E6"/>
    <w:rsid w:val="00455784"/>
    <w:rsid w:val="004558EC"/>
    <w:rsid w:val="00455A84"/>
    <w:rsid w:val="00455C2D"/>
    <w:rsid w:val="004561A1"/>
    <w:rsid w:val="0045633C"/>
    <w:rsid w:val="00456409"/>
    <w:rsid w:val="004566B1"/>
    <w:rsid w:val="00456894"/>
    <w:rsid w:val="00456AE5"/>
    <w:rsid w:val="00456B88"/>
    <w:rsid w:val="00456C49"/>
    <w:rsid w:val="00456D0D"/>
    <w:rsid w:val="00456D42"/>
    <w:rsid w:val="00456FD8"/>
    <w:rsid w:val="004574D9"/>
    <w:rsid w:val="004574F0"/>
    <w:rsid w:val="0045750D"/>
    <w:rsid w:val="00457BC0"/>
    <w:rsid w:val="00457CD7"/>
    <w:rsid w:val="004600A9"/>
    <w:rsid w:val="0046017E"/>
    <w:rsid w:val="0046043B"/>
    <w:rsid w:val="004604EE"/>
    <w:rsid w:val="0046059B"/>
    <w:rsid w:val="004606ED"/>
    <w:rsid w:val="00460A0B"/>
    <w:rsid w:val="00460D94"/>
    <w:rsid w:val="00461425"/>
    <w:rsid w:val="004616D2"/>
    <w:rsid w:val="004616D5"/>
    <w:rsid w:val="00461811"/>
    <w:rsid w:val="0046194E"/>
    <w:rsid w:val="00461BA0"/>
    <w:rsid w:val="00461D94"/>
    <w:rsid w:val="00461DFD"/>
    <w:rsid w:val="00462263"/>
    <w:rsid w:val="00462FE1"/>
    <w:rsid w:val="00463102"/>
    <w:rsid w:val="0046354E"/>
    <w:rsid w:val="0046388C"/>
    <w:rsid w:val="00463BB5"/>
    <w:rsid w:val="00463D2B"/>
    <w:rsid w:val="00463D58"/>
    <w:rsid w:val="00463F40"/>
    <w:rsid w:val="00464260"/>
    <w:rsid w:val="004642B1"/>
    <w:rsid w:val="0046442E"/>
    <w:rsid w:val="00464745"/>
    <w:rsid w:val="00464F47"/>
    <w:rsid w:val="004651B0"/>
    <w:rsid w:val="004652AC"/>
    <w:rsid w:val="004652E3"/>
    <w:rsid w:val="004658E8"/>
    <w:rsid w:val="00465BC7"/>
    <w:rsid w:val="00465F67"/>
    <w:rsid w:val="00466006"/>
    <w:rsid w:val="004663CC"/>
    <w:rsid w:val="004664D1"/>
    <w:rsid w:val="00466746"/>
    <w:rsid w:val="004667A8"/>
    <w:rsid w:val="004669B4"/>
    <w:rsid w:val="00466B59"/>
    <w:rsid w:val="004671D3"/>
    <w:rsid w:val="004674B7"/>
    <w:rsid w:val="004674E5"/>
    <w:rsid w:val="004676E3"/>
    <w:rsid w:val="00467824"/>
    <w:rsid w:val="00467C31"/>
    <w:rsid w:val="00467D13"/>
    <w:rsid w:val="00467D60"/>
    <w:rsid w:val="004701F1"/>
    <w:rsid w:val="00470206"/>
    <w:rsid w:val="004706E0"/>
    <w:rsid w:val="004709DF"/>
    <w:rsid w:val="0047109A"/>
    <w:rsid w:val="0047112A"/>
    <w:rsid w:val="004714EE"/>
    <w:rsid w:val="004717E9"/>
    <w:rsid w:val="00471808"/>
    <w:rsid w:val="004718DC"/>
    <w:rsid w:val="004719A8"/>
    <w:rsid w:val="00471A18"/>
    <w:rsid w:val="00471D50"/>
    <w:rsid w:val="004726A2"/>
    <w:rsid w:val="004729C2"/>
    <w:rsid w:val="00472D09"/>
    <w:rsid w:val="00472D6B"/>
    <w:rsid w:val="00472FBA"/>
    <w:rsid w:val="00473130"/>
    <w:rsid w:val="004731D8"/>
    <w:rsid w:val="00473829"/>
    <w:rsid w:val="004738A5"/>
    <w:rsid w:val="004738E8"/>
    <w:rsid w:val="00473B6D"/>
    <w:rsid w:val="00473EDA"/>
    <w:rsid w:val="004742A3"/>
    <w:rsid w:val="0047458E"/>
    <w:rsid w:val="00474691"/>
    <w:rsid w:val="00474A15"/>
    <w:rsid w:val="00474E65"/>
    <w:rsid w:val="00474F64"/>
    <w:rsid w:val="0047519B"/>
    <w:rsid w:val="004753AB"/>
    <w:rsid w:val="00475488"/>
    <w:rsid w:val="00475B14"/>
    <w:rsid w:val="00475BF0"/>
    <w:rsid w:val="00475CCC"/>
    <w:rsid w:val="00475E16"/>
    <w:rsid w:val="00475E28"/>
    <w:rsid w:val="00475F14"/>
    <w:rsid w:val="0047637A"/>
    <w:rsid w:val="004767E5"/>
    <w:rsid w:val="004769BF"/>
    <w:rsid w:val="00476DE8"/>
    <w:rsid w:val="00476E56"/>
    <w:rsid w:val="004773D1"/>
    <w:rsid w:val="004774D2"/>
    <w:rsid w:val="00477598"/>
    <w:rsid w:val="00477A9B"/>
    <w:rsid w:val="00477B79"/>
    <w:rsid w:val="0048047D"/>
    <w:rsid w:val="00480882"/>
    <w:rsid w:val="004808F6"/>
    <w:rsid w:val="00480916"/>
    <w:rsid w:val="00480BD2"/>
    <w:rsid w:val="00480C1E"/>
    <w:rsid w:val="00481124"/>
    <w:rsid w:val="004813C7"/>
    <w:rsid w:val="00481597"/>
    <w:rsid w:val="0048179F"/>
    <w:rsid w:val="0048188B"/>
    <w:rsid w:val="00481944"/>
    <w:rsid w:val="00481C36"/>
    <w:rsid w:val="00481CA3"/>
    <w:rsid w:val="00481EBE"/>
    <w:rsid w:val="0048203B"/>
    <w:rsid w:val="004821D1"/>
    <w:rsid w:val="00482244"/>
    <w:rsid w:val="00482363"/>
    <w:rsid w:val="004823BF"/>
    <w:rsid w:val="00482578"/>
    <w:rsid w:val="004826B9"/>
    <w:rsid w:val="004827F5"/>
    <w:rsid w:val="00482893"/>
    <w:rsid w:val="00482CD2"/>
    <w:rsid w:val="004831C5"/>
    <w:rsid w:val="004831DA"/>
    <w:rsid w:val="00483415"/>
    <w:rsid w:val="00483D9E"/>
    <w:rsid w:val="004840C5"/>
    <w:rsid w:val="00484781"/>
    <w:rsid w:val="00484CA0"/>
    <w:rsid w:val="00484D03"/>
    <w:rsid w:val="00484F11"/>
    <w:rsid w:val="0048520E"/>
    <w:rsid w:val="00485622"/>
    <w:rsid w:val="00485626"/>
    <w:rsid w:val="00485E99"/>
    <w:rsid w:val="00486180"/>
    <w:rsid w:val="00486660"/>
    <w:rsid w:val="004867B9"/>
    <w:rsid w:val="00487040"/>
    <w:rsid w:val="0048710C"/>
    <w:rsid w:val="004871D2"/>
    <w:rsid w:val="0048762E"/>
    <w:rsid w:val="00487653"/>
    <w:rsid w:val="0048783D"/>
    <w:rsid w:val="00487BB7"/>
    <w:rsid w:val="00487E8C"/>
    <w:rsid w:val="00487E96"/>
    <w:rsid w:val="0049002D"/>
    <w:rsid w:val="00490084"/>
    <w:rsid w:val="004902F4"/>
    <w:rsid w:val="004902F7"/>
    <w:rsid w:val="004904AC"/>
    <w:rsid w:val="0049052F"/>
    <w:rsid w:val="00490D1B"/>
    <w:rsid w:val="00490FED"/>
    <w:rsid w:val="00491387"/>
    <w:rsid w:val="00491588"/>
    <w:rsid w:val="0049183A"/>
    <w:rsid w:val="00491899"/>
    <w:rsid w:val="00491AD2"/>
    <w:rsid w:val="00491B57"/>
    <w:rsid w:val="00491DEE"/>
    <w:rsid w:val="004920FF"/>
    <w:rsid w:val="00492241"/>
    <w:rsid w:val="0049228E"/>
    <w:rsid w:val="0049235B"/>
    <w:rsid w:val="004924B0"/>
    <w:rsid w:val="004925C9"/>
    <w:rsid w:val="0049261D"/>
    <w:rsid w:val="004926A8"/>
    <w:rsid w:val="00492B69"/>
    <w:rsid w:val="00492EEC"/>
    <w:rsid w:val="00492FD5"/>
    <w:rsid w:val="00493087"/>
    <w:rsid w:val="0049344A"/>
    <w:rsid w:val="00493772"/>
    <w:rsid w:val="004940A3"/>
    <w:rsid w:val="00494287"/>
    <w:rsid w:val="0049439D"/>
    <w:rsid w:val="004947B3"/>
    <w:rsid w:val="00494961"/>
    <w:rsid w:val="00494CF8"/>
    <w:rsid w:val="00494E93"/>
    <w:rsid w:val="004951F0"/>
    <w:rsid w:val="0049524A"/>
    <w:rsid w:val="00495355"/>
    <w:rsid w:val="0049543B"/>
    <w:rsid w:val="00495506"/>
    <w:rsid w:val="00495583"/>
    <w:rsid w:val="00495593"/>
    <w:rsid w:val="004956FC"/>
    <w:rsid w:val="00495DA4"/>
    <w:rsid w:val="00495E36"/>
    <w:rsid w:val="00496168"/>
    <w:rsid w:val="00496C3A"/>
    <w:rsid w:val="00496D2D"/>
    <w:rsid w:val="0049724A"/>
    <w:rsid w:val="004972BB"/>
    <w:rsid w:val="00497321"/>
    <w:rsid w:val="0049757B"/>
    <w:rsid w:val="00497C3A"/>
    <w:rsid w:val="00497F04"/>
    <w:rsid w:val="004A0312"/>
    <w:rsid w:val="004A059E"/>
    <w:rsid w:val="004A0C6A"/>
    <w:rsid w:val="004A0C7B"/>
    <w:rsid w:val="004A0D70"/>
    <w:rsid w:val="004A11E7"/>
    <w:rsid w:val="004A136A"/>
    <w:rsid w:val="004A150D"/>
    <w:rsid w:val="004A161F"/>
    <w:rsid w:val="004A1826"/>
    <w:rsid w:val="004A1E3D"/>
    <w:rsid w:val="004A212F"/>
    <w:rsid w:val="004A249B"/>
    <w:rsid w:val="004A25CB"/>
    <w:rsid w:val="004A2D35"/>
    <w:rsid w:val="004A3336"/>
    <w:rsid w:val="004A340C"/>
    <w:rsid w:val="004A35BD"/>
    <w:rsid w:val="004A3C29"/>
    <w:rsid w:val="004A3DDF"/>
    <w:rsid w:val="004A4328"/>
    <w:rsid w:val="004A47A7"/>
    <w:rsid w:val="004A4C75"/>
    <w:rsid w:val="004A4CA9"/>
    <w:rsid w:val="004A4D93"/>
    <w:rsid w:val="004A4F0E"/>
    <w:rsid w:val="004A4F9A"/>
    <w:rsid w:val="004A5252"/>
    <w:rsid w:val="004A5391"/>
    <w:rsid w:val="004A53FF"/>
    <w:rsid w:val="004A55D4"/>
    <w:rsid w:val="004A591E"/>
    <w:rsid w:val="004A5A92"/>
    <w:rsid w:val="004A5B4F"/>
    <w:rsid w:val="004A5E5E"/>
    <w:rsid w:val="004A6028"/>
    <w:rsid w:val="004A6535"/>
    <w:rsid w:val="004A664A"/>
    <w:rsid w:val="004A6926"/>
    <w:rsid w:val="004A69D1"/>
    <w:rsid w:val="004A6CDA"/>
    <w:rsid w:val="004A6DE3"/>
    <w:rsid w:val="004A73F6"/>
    <w:rsid w:val="004A74D3"/>
    <w:rsid w:val="004A7828"/>
    <w:rsid w:val="004A78FE"/>
    <w:rsid w:val="004A7A24"/>
    <w:rsid w:val="004A7A4E"/>
    <w:rsid w:val="004A7D88"/>
    <w:rsid w:val="004A7D9F"/>
    <w:rsid w:val="004A7DE9"/>
    <w:rsid w:val="004B0122"/>
    <w:rsid w:val="004B080C"/>
    <w:rsid w:val="004B0ADB"/>
    <w:rsid w:val="004B0D16"/>
    <w:rsid w:val="004B1150"/>
    <w:rsid w:val="004B1178"/>
    <w:rsid w:val="004B1317"/>
    <w:rsid w:val="004B1B19"/>
    <w:rsid w:val="004B1D03"/>
    <w:rsid w:val="004B1D7E"/>
    <w:rsid w:val="004B1EA7"/>
    <w:rsid w:val="004B2055"/>
    <w:rsid w:val="004B20D1"/>
    <w:rsid w:val="004B233E"/>
    <w:rsid w:val="004B235D"/>
    <w:rsid w:val="004B23F7"/>
    <w:rsid w:val="004B245B"/>
    <w:rsid w:val="004B26EB"/>
    <w:rsid w:val="004B273B"/>
    <w:rsid w:val="004B2A96"/>
    <w:rsid w:val="004B2ACD"/>
    <w:rsid w:val="004B2CC5"/>
    <w:rsid w:val="004B2D52"/>
    <w:rsid w:val="004B2DB7"/>
    <w:rsid w:val="004B312A"/>
    <w:rsid w:val="004B340C"/>
    <w:rsid w:val="004B343D"/>
    <w:rsid w:val="004B3634"/>
    <w:rsid w:val="004B3ACD"/>
    <w:rsid w:val="004B3B45"/>
    <w:rsid w:val="004B3BE9"/>
    <w:rsid w:val="004B45AA"/>
    <w:rsid w:val="004B47D4"/>
    <w:rsid w:val="004B4AE9"/>
    <w:rsid w:val="004B4C9D"/>
    <w:rsid w:val="004B4D38"/>
    <w:rsid w:val="004B4D9A"/>
    <w:rsid w:val="004B4F74"/>
    <w:rsid w:val="004B5997"/>
    <w:rsid w:val="004B5E42"/>
    <w:rsid w:val="004B5F69"/>
    <w:rsid w:val="004B69E9"/>
    <w:rsid w:val="004B6E8D"/>
    <w:rsid w:val="004B6F85"/>
    <w:rsid w:val="004B716E"/>
    <w:rsid w:val="004B753A"/>
    <w:rsid w:val="004B7995"/>
    <w:rsid w:val="004B7C30"/>
    <w:rsid w:val="004B7D5A"/>
    <w:rsid w:val="004C00E3"/>
    <w:rsid w:val="004C01BE"/>
    <w:rsid w:val="004C0722"/>
    <w:rsid w:val="004C0EA2"/>
    <w:rsid w:val="004C13AD"/>
    <w:rsid w:val="004C15B5"/>
    <w:rsid w:val="004C1A42"/>
    <w:rsid w:val="004C1C7F"/>
    <w:rsid w:val="004C2396"/>
    <w:rsid w:val="004C27DF"/>
    <w:rsid w:val="004C28DF"/>
    <w:rsid w:val="004C2918"/>
    <w:rsid w:val="004C2A4E"/>
    <w:rsid w:val="004C2B77"/>
    <w:rsid w:val="004C2C93"/>
    <w:rsid w:val="004C2DEA"/>
    <w:rsid w:val="004C31DA"/>
    <w:rsid w:val="004C327C"/>
    <w:rsid w:val="004C32F5"/>
    <w:rsid w:val="004C3757"/>
    <w:rsid w:val="004C3796"/>
    <w:rsid w:val="004C38E6"/>
    <w:rsid w:val="004C39AE"/>
    <w:rsid w:val="004C3DDB"/>
    <w:rsid w:val="004C3E8A"/>
    <w:rsid w:val="004C4081"/>
    <w:rsid w:val="004C40F1"/>
    <w:rsid w:val="004C46A1"/>
    <w:rsid w:val="004C4712"/>
    <w:rsid w:val="004C56D2"/>
    <w:rsid w:val="004C5A8C"/>
    <w:rsid w:val="004C5CE7"/>
    <w:rsid w:val="004C5E11"/>
    <w:rsid w:val="004C5F0C"/>
    <w:rsid w:val="004C5FAA"/>
    <w:rsid w:val="004C603D"/>
    <w:rsid w:val="004C604A"/>
    <w:rsid w:val="004C61D8"/>
    <w:rsid w:val="004C663E"/>
    <w:rsid w:val="004C6906"/>
    <w:rsid w:val="004C6D93"/>
    <w:rsid w:val="004C6FD9"/>
    <w:rsid w:val="004C76B5"/>
    <w:rsid w:val="004C7A3B"/>
    <w:rsid w:val="004C7A68"/>
    <w:rsid w:val="004C7D4C"/>
    <w:rsid w:val="004D01DC"/>
    <w:rsid w:val="004D01FE"/>
    <w:rsid w:val="004D06FE"/>
    <w:rsid w:val="004D076E"/>
    <w:rsid w:val="004D09B6"/>
    <w:rsid w:val="004D0A59"/>
    <w:rsid w:val="004D0AB7"/>
    <w:rsid w:val="004D0EC0"/>
    <w:rsid w:val="004D0F7D"/>
    <w:rsid w:val="004D1239"/>
    <w:rsid w:val="004D1760"/>
    <w:rsid w:val="004D19AB"/>
    <w:rsid w:val="004D1A42"/>
    <w:rsid w:val="004D1DB4"/>
    <w:rsid w:val="004D1E60"/>
    <w:rsid w:val="004D2097"/>
    <w:rsid w:val="004D2737"/>
    <w:rsid w:val="004D2925"/>
    <w:rsid w:val="004D2BF5"/>
    <w:rsid w:val="004D2C7E"/>
    <w:rsid w:val="004D303C"/>
    <w:rsid w:val="004D33CE"/>
    <w:rsid w:val="004D3565"/>
    <w:rsid w:val="004D385B"/>
    <w:rsid w:val="004D3B78"/>
    <w:rsid w:val="004D3BFF"/>
    <w:rsid w:val="004D4316"/>
    <w:rsid w:val="004D4477"/>
    <w:rsid w:val="004D49F5"/>
    <w:rsid w:val="004D4FE5"/>
    <w:rsid w:val="004D54B0"/>
    <w:rsid w:val="004D54C4"/>
    <w:rsid w:val="004D58C1"/>
    <w:rsid w:val="004D5950"/>
    <w:rsid w:val="004D609D"/>
    <w:rsid w:val="004D60EA"/>
    <w:rsid w:val="004D6172"/>
    <w:rsid w:val="004D68EC"/>
    <w:rsid w:val="004D6B51"/>
    <w:rsid w:val="004D6BF7"/>
    <w:rsid w:val="004D745E"/>
    <w:rsid w:val="004D7975"/>
    <w:rsid w:val="004D7A29"/>
    <w:rsid w:val="004E06AD"/>
    <w:rsid w:val="004E0952"/>
    <w:rsid w:val="004E09CC"/>
    <w:rsid w:val="004E0C5C"/>
    <w:rsid w:val="004E0DCD"/>
    <w:rsid w:val="004E0FFF"/>
    <w:rsid w:val="004E1301"/>
    <w:rsid w:val="004E1512"/>
    <w:rsid w:val="004E1541"/>
    <w:rsid w:val="004E180B"/>
    <w:rsid w:val="004E18E3"/>
    <w:rsid w:val="004E2184"/>
    <w:rsid w:val="004E224E"/>
    <w:rsid w:val="004E2903"/>
    <w:rsid w:val="004E2AA7"/>
    <w:rsid w:val="004E2C71"/>
    <w:rsid w:val="004E2CE8"/>
    <w:rsid w:val="004E2CF4"/>
    <w:rsid w:val="004E2E7D"/>
    <w:rsid w:val="004E2FD9"/>
    <w:rsid w:val="004E3710"/>
    <w:rsid w:val="004E3907"/>
    <w:rsid w:val="004E3A50"/>
    <w:rsid w:val="004E3C1E"/>
    <w:rsid w:val="004E4550"/>
    <w:rsid w:val="004E48C2"/>
    <w:rsid w:val="004E4919"/>
    <w:rsid w:val="004E4A5D"/>
    <w:rsid w:val="004E52F0"/>
    <w:rsid w:val="004E5354"/>
    <w:rsid w:val="004E545F"/>
    <w:rsid w:val="004E5480"/>
    <w:rsid w:val="004E54E3"/>
    <w:rsid w:val="004E57BC"/>
    <w:rsid w:val="004E586F"/>
    <w:rsid w:val="004E5BDB"/>
    <w:rsid w:val="004E5CF8"/>
    <w:rsid w:val="004E5F40"/>
    <w:rsid w:val="004E61D6"/>
    <w:rsid w:val="004E6313"/>
    <w:rsid w:val="004E64E4"/>
    <w:rsid w:val="004E672D"/>
    <w:rsid w:val="004E6D85"/>
    <w:rsid w:val="004E6E8F"/>
    <w:rsid w:val="004E70ED"/>
    <w:rsid w:val="004E720C"/>
    <w:rsid w:val="004E751E"/>
    <w:rsid w:val="004E786B"/>
    <w:rsid w:val="004E7A48"/>
    <w:rsid w:val="004E7D55"/>
    <w:rsid w:val="004F0105"/>
    <w:rsid w:val="004F03D0"/>
    <w:rsid w:val="004F0460"/>
    <w:rsid w:val="004F04B3"/>
    <w:rsid w:val="004F0655"/>
    <w:rsid w:val="004F0D46"/>
    <w:rsid w:val="004F0DC5"/>
    <w:rsid w:val="004F0DDA"/>
    <w:rsid w:val="004F0E33"/>
    <w:rsid w:val="004F0F5C"/>
    <w:rsid w:val="004F0F90"/>
    <w:rsid w:val="004F12F7"/>
    <w:rsid w:val="004F1487"/>
    <w:rsid w:val="004F14E8"/>
    <w:rsid w:val="004F1660"/>
    <w:rsid w:val="004F1C93"/>
    <w:rsid w:val="004F1DA2"/>
    <w:rsid w:val="004F23F4"/>
    <w:rsid w:val="004F2460"/>
    <w:rsid w:val="004F2651"/>
    <w:rsid w:val="004F2753"/>
    <w:rsid w:val="004F294A"/>
    <w:rsid w:val="004F2A99"/>
    <w:rsid w:val="004F2B66"/>
    <w:rsid w:val="004F2F26"/>
    <w:rsid w:val="004F2F53"/>
    <w:rsid w:val="004F3007"/>
    <w:rsid w:val="004F34FC"/>
    <w:rsid w:val="004F3607"/>
    <w:rsid w:val="004F367D"/>
    <w:rsid w:val="004F36FA"/>
    <w:rsid w:val="004F3884"/>
    <w:rsid w:val="004F3B2C"/>
    <w:rsid w:val="004F3DC6"/>
    <w:rsid w:val="004F3DCD"/>
    <w:rsid w:val="004F41DE"/>
    <w:rsid w:val="004F4254"/>
    <w:rsid w:val="004F457B"/>
    <w:rsid w:val="004F4B3C"/>
    <w:rsid w:val="004F4B7B"/>
    <w:rsid w:val="004F59F0"/>
    <w:rsid w:val="004F5D4A"/>
    <w:rsid w:val="004F5EF5"/>
    <w:rsid w:val="004F5FAD"/>
    <w:rsid w:val="004F5FB7"/>
    <w:rsid w:val="004F6551"/>
    <w:rsid w:val="004F65D8"/>
    <w:rsid w:val="004F6602"/>
    <w:rsid w:val="004F6A6F"/>
    <w:rsid w:val="004F6B49"/>
    <w:rsid w:val="004F7502"/>
    <w:rsid w:val="004F7746"/>
    <w:rsid w:val="004F778B"/>
    <w:rsid w:val="004F7804"/>
    <w:rsid w:val="004F7983"/>
    <w:rsid w:val="004F7A0F"/>
    <w:rsid w:val="004F7A31"/>
    <w:rsid w:val="004F7A9E"/>
    <w:rsid w:val="004F7C30"/>
    <w:rsid w:val="005000BE"/>
    <w:rsid w:val="005000DC"/>
    <w:rsid w:val="00500102"/>
    <w:rsid w:val="005004E9"/>
    <w:rsid w:val="005006A5"/>
    <w:rsid w:val="00500B24"/>
    <w:rsid w:val="0050103F"/>
    <w:rsid w:val="0050104D"/>
    <w:rsid w:val="005014C2"/>
    <w:rsid w:val="0050172A"/>
    <w:rsid w:val="005017FF"/>
    <w:rsid w:val="00501955"/>
    <w:rsid w:val="00501C5F"/>
    <w:rsid w:val="00501D65"/>
    <w:rsid w:val="00501FF5"/>
    <w:rsid w:val="005020B3"/>
    <w:rsid w:val="005020D2"/>
    <w:rsid w:val="0050236F"/>
    <w:rsid w:val="00502441"/>
    <w:rsid w:val="005025A3"/>
    <w:rsid w:val="005026B9"/>
    <w:rsid w:val="0050270B"/>
    <w:rsid w:val="00502BBC"/>
    <w:rsid w:val="00502FBD"/>
    <w:rsid w:val="005030E5"/>
    <w:rsid w:val="005032CB"/>
    <w:rsid w:val="005035B4"/>
    <w:rsid w:val="005035D3"/>
    <w:rsid w:val="00503E28"/>
    <w:rsid w:val="00503EE6"/>
    <w:rsid w:val="0050421F"/>
    <w:rsid w:val="005044DC"/>
    <w:rsid w:val="005046AB"/>
    <w:rsid w:val="00504914"/>
    <w:rsid w:val="005051A0"/>
    <w:rsid w:val="00505B99"/>
    <w:rsid w:val="00505C57"/>
    <w:rsid w:val="005064F5"/>
    <w:rsid w:val="005066BA"/>
    <w:rsid w:val="005066F2"/>
    <w:rsid w:val="00506FEF"/>
    <w:rsid w:val="00507216"/>
    <w:rsid w:val="00507309"/>
    <w:rsid w:val="00507542"/>
    <w:rsid w:val="005075AA"/>
    <w:rsid w:val="00507650"/>
    <w:rsid w:val="0050788F"/>
    <w:rsid w:val="00507B09"/>
    <w:rsid w:val="00507DDC"/>
    <w:rsid w:val="00507EF6"/>
    <w:rsid w:val="00507F9D"/>
    <w:rsid w:val="005103F4"/>
    <w:rsid w:val="0051041C"/>
    <w:rsid w:val="005106E3"/>
    <w:rsid w:val="00510D6E"/>
    <w:rsid w:val="00511100"/>
    <w:rsid w:val="005113D0"/>
    <w:rsid w:val="00511641"/>
    <w:rsid w:val="00511676"/>
    <w:rsid w:val="00511AB7"/>
    <w:rsid w:val="00511FE9"/>
    <w:rsid w:val="005120DC"/>
    <w:rsid w:val="00512174"/>
    <w:rsid w:val="0051285D"/>
    <w:rsid w:val="0051290B"/>
    <w:rsid w:val="005129E4"/>
    <w:rsid w:val="00512E5E"/>
    <w:rsid w:val="0051312E"/>
    <w:rsid w:val="00513284"/>
    <w:rsid w:val="0051329A"/>
    <w:rsid w:val="00513725"/>
    <w:rsid w:val="00513779"/>
    <w:rsid w:val="00513795"/>
    <w:rsid w:val="005137FD"/>
    <w:rsid w:val="00513836"/>
    <w:rsid w:val="00513BA4"/>
    <w:rsid w:val="00513D69"/>
    <w:rsid w:val="00514045"/>
    <w:rsid w:val="00514363"/>
    <w:rsid w:val="005143D1"/>
    <w:rsid w:val="005144F9"/>
    <w:rsid w:val="00514662"/>
    <w:rsid w:val="005146A2"/>
    <w:rsid w:val="00514D42"/>
    <w:rsid w:val="00515261"/>
    <w:rsid w:val="005152B1"/>
    <w:rsid w:val="005154B8"/>
    <w:rsid w:val="00515B05"/>
    <w:rsid w:val="00515E26"/>
    <w:rsid w:val="0051625D"/>
    <w:rsid w:val="005162C5"/>
    <w:rsid w:val="0051632B"/>
    <w:rsid w:val="005165A7"/>
    <w:rsid w:val="00516810"/>
    <w:rsid w:val="00516990"/>
    <w:rsid w:val="00516A2D"/>
    <w:rsid w:val="00516B15"/>
    <w:rsid w:val="00516CE2"/>
    <w:rsid w:val="00516E35"/>
    <w:rsid w:val="00517026"/>
    <w:rsid w:val="005171F0"/>
    <w:rsid w:val="005172C3"/>
    <w:rsid w:val="00517673"/>
    <w:rsid w:val="00517886"/>
    <w:rsid w:val="00517C80"/>
    <w:rsid w:val="00517CC8"/>
    <w:rsid w:val="0052007F"/>
    <w:rsid w:val="005203CB"/>
    <w:rsid w:val="0052058E"/>
    <w:rsid w:val="0052089D"/>
    <w:rsid w:val="0052089E"/>
    <w:rsid w:val="00520A1B"/>
    <w:rsid w:val="005216C4"/>
    <w:rsid w:val="005218C6"/>
    <w:rsid w:val="00521CC6"/>
    <w:rsid w:val="00521D3D"/>
    <w:rsid w:val="00521EBD"/>
    <w:rsid w:val="00522045"/>
    <w:rsid w:val="00522BE6"/>
    <w:rsid w:val="00522CAC"/>
    <w:rsid w:val="005232CE"/>
    <w:rsid w:val="00523676"/>
    <w:rsid w:val="00523770"/>
    <w:rsid w:val="00523B5F"/>
    <w:rsid w:val="00523C5A"/>
    <w:rsid w:val="00523F9C"/>
    <w:rsid w:val="00523FE3"/>
    <w:rsid w:val="0052403A"/>
    <w:rsid w:val="005243B8"/>
    <w:rsid w:val="00524527"/>
    <w:rsid w:val="00524793"/>
    <w:rsid w:val="00525195"/>
    <w:rsid w:val="00525211"/>
    <w:rsid w:val="0052532D"/>
    <w:rsid w:val="0052575D"/>
    <w:rsid w:val="0052589D"/>
    <w:rsid w:val="00525AFB"/>
    <w:rsid w:val="00525BA6"/>
    <w:rsid w:val="00525BED"/>
    <w:rsid w:val="00525D56"/>
    <w:rsid w:val="005261D2"/>
    <w:rsid w:val="005264FA"/>
    <w:rsid w:val="005265AE"/>
    <w:rsid w:val="00526617"/>
    <w:rsid w:val="0052662D"/>
    <w:rsid w:val="005266D1"/>
    <w:rsid w:val="005268F2"/>
    <w:rsid w:val="00526A62"/>
    <w:rsid w:val="00526C3A"/>
    <w:rsid w:val="00526E22"/>
    <w:rsid w:val="00526FB5"/>
    <w:rsid w:val="00527B85"/>
    <w:rsid w:val="00527BDE"/>
    <w:rsid w:val="00527D0C"/>
    <w:rsid w:val="00527DB8"/>
    <w:rsid w:val="00527E78"/>
    <w:rsid w:val="00527F14"/>
    <w:rsid w:val="0053008F"/>
    <w:rsid w:val="005302D2"/>
    <w:rsid w:val="00530578"/>
    <w:rsid w:val="005308A4"/>
    <w:rsid w:val="005308C4"/>
    <w:rsid w:val="00530AD0"/>
    <w:rsid w:val="00530E9C"/>
    <w:rsid w:val="00531249"/>
    <w:rsid w:val="005314D2"/>
    <w:rsid w:val="005318C1"/>
    <w:rsid w:val="00531E8C"/>
    <w:rsid w:val="00531EE0"/>
    <w:rsid w:val="005322CB"/>
    <w:rsid w:val="005324BF"/>
    <w:rsid w:val="005327E3"/>
    <w:rsid w:val="00532916"/>
    <w:rsid w:val="00532EEF"/>
    <w:rsid w:val="00533101"/>
    <w:rsid w:val="00533583"/>
    <w:rsid w:val="00533741"/>
    <w:rsid w:val="00533FA7"/>
    <w:rsid w:val="005342F0"/>
    <w:rsid w:val="005346E3"/>
    <w:rsid w:val="0053485F"/>
    <w:rsid w:val="005348A1"/>
    <w:rsid w:val="00534C7B"/>
    <w:rsid w:val="00534D72"/>
    <w:rsid w:val="005351A0"/>
    <w:rsid w:val="00535236"/>
    <w:rsid w:val="005359FE"/>
    <w:rsid w:val="00535A2A"/>
    <w:rsid w:val="00535B56"/>
    <w:rsid w:val="00535CB6"/>
    <w:rsid w:val="00536221"/>
    <w:rsid w:val="00536523"/>
    <w:rsid w:val="005365D1"/>
    <w:rsid w:val="0053680A"/>
    <w:rsid w:val="005369BE"/>
    <w:rsid w:val="005369E0"/>
    <w:rsid w:val="00537017"/>
    <w:rsid w:val="00537025"/>
    <w:rsid w:val="005371C9"/>
    <w:rsid w:val="00537489"/>
    <w:rsid w:val="005376A3"/>
    <w:rsid w:val="005376B5"/>
    <w:rsid w:val="00537B33"/>
    <w:rsid w:val="00537BD3"/>
    <w:rsid w:val="00537C2E"/>
    <w:rsid w:val="00540240"/>
    <w:rsid w:val="00540496"/>
    <w:rsid w:val="005409FA"/>
    <w:rsid w:val="00540AFE"/>
    <w:rsid w:val="00540D15"/>
    <w:rsid w:val="00541029"/>
    <w:rsid w:val="0054116E"/>
    <w:rsid w:val="00541240"/>
    <w:rsid w:val="00541498"/>
    <w:rsid w:val="0054149F"/>
    <w:rsid w:val="00541C18"/>
    <w:rsid w:val="00541D03"/>
    <w:rsid w:val="00541D62"/>
    <w:rsid w:val="00541E59"/>
    <w:rsid w:val="00541F74"/>
    <w:rsid w:val="005422FE"/>
    <w:rsid w:val="00542466"/>
    <w:rsid w:val="005424DC"/>
    <w:rsid w:val="005426C4"/>
    <w:rsid w:val="00542BB2"/>
    <w:rsid w:val="005432E0"/>
    <w:rsid w:val="00543350"/>
    <w:rsid w:val="0054337C"/>
    <w:rsid w:val="00543777"/>
    <w:rsid w:val="005439DB"/>
    <w:rsid w:val="00543A3C"/>
    <w:rsid w:val="00543BA1"/>
    <w:rsid w:val="00543F60"/>
    <w:rsid w:val="0054423E"/>
    <w:rsid w:val="00544261"/>
    <w:rsid w:val="0054463F"/>
    <w:rsid w:val="005449DA"/>
    <w:rsid w:val="00544CEC"/>
    <w:rsid w:val="00544FD8"/>
    <w:rsid w:val="0054558B"/>
    <w:rsid w:val="00545802"/>
    <w:rsid w:val="00545FF9"/>
    <w:rsid w:val="005469BB"/>
    <w:rsid w:val="00546C2A"/>
    <w:rsid w:val="00547101"/>
    <w:rsid w:val="0054712D"/>
    <w:rsid w:val="005476EA"/>
    <w:rsid w:val="00547817"/>
    <w:rsid w:val="0054788A"/>
    <w:rsid w:val="00547AC1"/>
    <w:rsid w:val="005504A3"/>
    <w:rsid w:val="0055090C"/>
    <w:rsid w:val="00550F03"/>
    <w:rsid w:val="005517FF"/>
    <w:rsid w:val="00551B2A"/>
    <w:rsid w:val="00551C67"/>
    <w:rsid w:val="00551EF8"/>
    <w:rsid w:val="00552078"/>
    <w:rsid w:val="005522A9"/>
    <w:rsid w:val="005522B5"/>
    <w:rsid w:val="0055255A"/>
    <w:rsid w:val="0055261B"/>
    <w:rsid w:val="00552B9F"/>
    <w:rsid w:val="00552D6F"/>
    <w:rsid w:val="00552E2C"/>
    <w:rsid w:val="0055323F"/>
    <w:rsid w:val="00553B8E"/>
    <w:rsid w:val="00553C7D"/>
    <w:rsid w:val="005540CA"/>
    <w:rsid w:val="00554589"/>
    <w:rsid w:val="00554E15"/>
    <w:rsid w:val="0055530D"/>
    <w:rsid w:val="00555370"/>
    <w:rsid w:val="00555530"/>
    <w:rsid w:val="00555937"/>
    <w:rsid w:val="0055636F"/>
    <w:rsid w:val="005564BE"/>
    <w:rsid w:val="0055670D"/>
    <w:rsid w:val="00556765"/>
    <w:rsid w:val="005568DD"/>
    <w:rsid w:val="00556978"/>
    <w:rsid w:val="00556D4E"/>
    <w:rsid w:val="00556E1F"/>
    <w:rsid w:val="00556E7F"/>
    <w:rsid w:val="00557481"/>
    <w:rsid w:val="0055750E"/>
    <w:rsid w:val="0055794B"/>
    <w:rsid w:val="00557970"/>
    <w:rsid w:val="00557A43"/>
    <w:rsid w:val="00557CBB"/>
    <w:rsid w:val="00557E0B"/>
    <w:rsid w:val="00557ECD"/>
    <w:rsid w:val="00560232"/>
    <w:rsid w:val="00560706"/>
    <w:rsid w:val="00560C75"/>
    <w:rsid w:val="00561163"/>
    <w:rsid w:val="00561335"/>
    <w:rsid w:val="005617A2"/>
    <w:rsid w:val="00561E68"/>
    <w:rsid w:val="00561F90"/>
    <w:rsid w:val="00562188"/>
    <w:rsid w:val="005625AB"/>
    <w:rsid w:val="00562641"/>
    <w:rsid w:val="0056264F"/>
    <w:rsid w:val="0056269A"/>
    <w:rsid w:val="00562A7F"/>
    <w:rsid w:val="00562CFE"/>
    <w:rsid w:val="00562DDA"/>
    <w:rsid w:val="00562EB2"/>
    <w:rsid w:val="0056321F"/>
    <w:rsid w:val="005637A4"/>
    <w:rsid w:val="00563A5E"/>
    <w:rsid w:val="00563B94"/>
    <w:rsid w:val="00564227"/>
    <w:rsid w:val="005644E2"/>
    <w:rsid w:val="005647D4"/>
    <w:rsid w:val="005648DE"/>
    <w:rsid w:val="00564971"/>
    <w:rsid w:val="00564C23"/>
    <w:rsid w:val="00564EB0"/>
    <w:rsid w:val="00564FB0"/>
    <w:rsid w:val="0056521B"/>
    <w:rsid w:val="0056567F"/>
    <w:rsid w:val="005656D7"/>
    <w:rsid w:val="0056574B"/>
    <w:rsid w:val="005657BF"/>
    <w:rsid w:val="00565837"/>
    <w:rsid w:val="005658A0"/>
    <w:rsid w:val="00565B04"/>
    <w:rsid w:val="00565B6E"/>
    <w:rsid w:val="00565B9B"/>
    <w:rsid w:val="00565BF5"/>
    <w:rsid w:val="0056601C"/>
    <w:rsid w:val="0056652A"/>
    <w:rsid w:val="005669A1"/>
    <w:rsid w:val="00566E3A"/>
    <w:rsid w:val="0056731F"/>
    <w:rsid w:val="005676D0"/>
    <w:rsid w:val="005677D4"/>
    <w:rsid w:val="00567885"/>
    <w:rsid w:val="00567E30"/>
    <w:rsid w:val="0057051F"/>
    <w:rsid w:val="00570575"/>
    <w:rsid w:val="00570581"/>
    <w:rsid w:val="005706CD"/>
    <w:rsid w:val="0057086A"/>
    <w:rsid w:val="005708AA"/>
    <w:rsid w:val="00570B12"/>
    <w:rsid w:val="00570DDC"/>
    <w:rsid w:val="00570E88"/>
    <w:rsid w:val="00570EE0"/>
    <w:rsid w:val="0057109C"/>
    <w:rsid w:val="005711C3"/>
    <w:rsid w:val="005711EE"/>
    <w:rsid w:val="0057120B"/>
    <w:rsid w:val="0057157A"/>
    <w:rsid w:val="005716A2"/>
    <w:rsid w:val="00571D00"/>
    <w:rsid w:val="00571F16"/>
    <w:rsid w:val="00572272"/>
    <w:rsid w:val="005722DD"/>
    <w:rsid w:val="0057237C"/>
    <w:rsid w:val="00572396"/>
    <w:rsid w:val="005724FD"/>
    <w:rsid w:val="00572904"/>
    <w:rsid w:val="00572CB2"/>
    <w:rsid w:val="00572ED0"/>
    <w:rsid w:val="00572F79"/>
    <w:rsid w:val="00572FAA"/>
    <w:rsid w:val="0057311F"/>
    <w:rsid w:val="0057314B"/>
    <w:rsid w:val="005733EA"/>
    <w:rsid w:val="005735B0"/>
    <w:rsid w:val="00573B61"/>
    <w:rsid w:val="00573DDB"/>
    <w:rsid w:val="00574277"/>
    <w:rsid w:val="00574450"/>
    <w:rsid w:val="005744C5"/>
    <w:rsid w:val="00574700"/>
    <w:rsid w:val="00574782"/>
    <w:rsid w:val="00574A0C"/>
    <w:rsid w:val="00574CE5"/>
    <w:rsid w:val="005754ED"/>
    <w:rsid w:val="00575C30"/>
    <w:rsid w:val="00575C3C"/>
    <w:rsid w:val="00575D05"/>
    <w:rsid w:val="00575DA9"/>
    <w:rsid w:val="005764E8"/>
    <w:rsid w:val="0057660E"/>
    <w:rsid w:val="0057693A"/>
    <w:rsid w:val="00576E93"/>
    <w:rsid w:val="00577039"/>
    <w:rsid w:val="00577493"/>
    <w:rsid w:val="0057752F"/>
    <w:rsid w:val="00577694"/>
    <w:rsid w:val="00577721"/>
    <w:rsid w:val="005800D8"/>
    <w:rsid w:val="00580231"/>
    <w:rsid w:val="00580340"/>
    <w:rsid w:val="00580483"/>
    <w:rsid w:val="005804DD"/>
    <w:rsid w:val="005806B6"/>
    <w:rsid w:val="005806C1"/>
    <w:rsid w:val="005806C6"/>
    <w:rsid w:val="00580997"/>
    <w:rsid w:val="005809FC"/>
    <w:rsid w:val="00580C3E"/>
    <w:rsid w:val="00580C74"/>
    <w:rsid w:val="005812DB"/>
    <w:rsid w:val="005815B2"/>
    <w:rsid w:val="0058161C"/>
    <w:rsid w:val="00581867"/>
    <w:rsid w:val="00581C3E"/>
    <w:rsid w:val="00581CA1"/>
    <w:rsid w:val="00581D0A"/>
    <w:rsid w:val="00581E6E"/>
    <w:rsid w:val="0058214B"/>
    <w:rsid w:val="005824F5"/>
    <w:rsid w:val="00582647"/>
    <w:rsid w:val="00582B68"/>
    <w:rsid w:val="00582CF8"/>
    <w:rsid w:val="00582D19"/>
    <w:rsid w:val="00582E19"/>
    <w:rsid w:val="00583071"/>
    <w:rsid w:val="00583362"/>
    <w:rsid w:val="005834B1"/>
    <w:rsid w:val="0058361B"/>
    <w:rsid w:val="005836D3"/>
    <w:rsid w:val="0058379D"/>
    <w:rsid w:val="00583921"/>
    <w:rsid w:val="00583939"/>
    <w:rsid w:val="00583D52"/>
    <w:rsid w:val="00583E46"/>
    <w:rsid w:val="005848B1"/>
    <w:rsid w:val="00584E91"/>
    <w:rsid w:val="00584E9C"/>
    <w:rsid w:val="00584F18"/>
    <w:rsid w:val="00584FAA"/>
    <w:rsid w:val="0058518F"/>
    <w:rsid w:val="00585516"/>
    <w:rsid w:val="005855A4"/>
    <w:rsid w:val="005859F7"/>
    <w:rsid w:val="00585A8C"/>
    <w:rsid w:val="00585B84"/>
    <w:rsid w:val="005865AD"/>
    <w:rsid w:val="005866AF"/>
    <w:rsid w:val="005866DD"/>
    <w:rsid w:val="00586994"/>
    <w:rsid w:val="00586DDB"/>
    <w:rsid w:val="00586E6E"/>
    <w:rsid w:val="00586EE8"/>
    <w:rsid w:val="00586F2B"/>
    <w:rsid w:val="00587106"/>
    <w:rsid w:val="00587193"/>
    <w:rsid w:val="005871BF"/>
    <w:rsid w:val="005876E5"/>
    <w:rsid w:val="005877ED"/>
    <w:rsid w:val="005878AA"/>
    <w:rsid w:val="00587ABA"/>
    <w:rsid w:val="00587E41"/>
    <w:rsid w:val="00587F7A"/>
    <w:rsid w:val="0059094A"/>
    <w:rsid w:val="0059099D"/>
    <w:rsid w:val="00590C2C"/>
    <w:rsid w:val="00591016"/>
    <w:rsid w:val="0059107C"/>
    <w:rsid w:val="00591314"/>
    <w:rsid w:val="00591367"/>
    <w:rsid w:val="00591567"/>
    <w:rsid w:val="00591E26"/>
    <w:rsid w:val="00591E9C"/>
    <w:rsid w:val="00592596"/>
    <w:rsid w:val="00592615"/>
    <w:rsid w:val="00592698"/>
    <w:rsid w:val="00592A92"/>
    <w:rsid w:val="00592CBF"/>
    <w:rsid w:val="00592CF7"/>
    <w:rsid w:val="00592D79"/>
    <w:rsid w:val="00592DBD"/>
    <w:rsid w:val="00592F71"/>
    <w:rsid w:val="00592FDA"/>
    <w:rsid w:val="005933A8"/>
    <w:rsid w:val="005935FD"/>
    <w:rsid w:val="00593632"/>
    <w:rsid w:val="00593A64"/>
    <w:rsid w:val="005941A4"/>
    <w:rsid w:val="005942D8"/>
    <w:rsid w:val="005945AA"/>
    <w:rsid w:val="005945FA"/>
    <w:rsid w:val="00594673"/>
    <w:rsid w:val="00594B3B"/>
    <w:rsid w:val="00594B93"/>
    <w:rsid w:val="00594BAF"/>
    <w:rsid w:val="00594D09"/>
    <w:rsid w:val="00594D3D"/>
    <w:rsid w:val="00595060"/>
    <w:rsid w:val="0059519B"/>
    <w:rsid w:val="005954D7"/>
    <w:rsid w:val="00595659"/>
    <w:rsid w:val="0059577C"/>
    <w:rsid w:val="00595871"/>
    <w:rsid w:val="005958A1"/>
    <w:rsid w:val="0059631E"/>
    <w:rsid w:val="0059633D"/>
    <w:rsid w:val="00596E31"/>
    <w:rsid w:val="00596F18"/>
    <w:rsid w:val="00596F39"/>
    <w:rsid w:val="00597124"/>
    <w:rsid w:val="00597775"/>
    <w:rsid w:val="005977B6"/>
    <w:rsid w:val="00597E5E"/>
    <w:rsid w:val="00597EA3"/>
    <w:rsid w:val="005A0376"/>
    <w:rsid w:val="005A0632"/>
    <w:rsid w:val="005A06EB"/>
    <w:rsid w:val="005A0721"/>
    <w:rsid w:val="005A093E"/>
    <w:rsid w:val="005A09C6"/>
    <w:rsid w:val="005A0F98"/>
    <w:rsid w:val="005A0FF8"/>
    <w:rsid w:val="005A1379"/>
    <w:rsid w:val="005A15DA"/>
    <w:rsid w:val="005A179D"/>
    <w:rsid w:val="005A1E3E"/>
    <w:rsid w:val="005A1E7D"/>
    <w:rsid w:val="005A1ED1"/>
    <w:rsid w:val="005A2555"/>
    <w:rsid w:val="005A2629"/>
    <w:rsid w:val="005A26DD"/>
    <w:rsid w:val="005A270D"/>
    <w:rsid w:val="005A289B"/>
    <w:rsid w:val="005A2DDC"/>
    <w:rsid w:val="005A378A"/>
    <w:rsid w:val="005A3834"/>
    <w:rsid w:val="005A38D9"/>
    <w:rsid w:val="005A3C7D"/>
    <w:rsid w:val="005A3C8E"/>
    <w:rsid w:val="005A3C99"/>
    <w:rsid w:val="005A3DF1"/>
    <w:rsid w:val="005A4154"/>
    <w:rsid w:val="005A4188"/>
    <w:rsid w:val="005A43E8"/>
    <w:rsid w:val="005A464C"/>
    <w:rsid w:val="005A5D3B"/>
    <w:rsid w:val="005A6211"/>
    <w:rsid w:val="005A6242"/>
    <w:rsid w:val="005A649D"/>
    <w:rsid w:val="005A6563"/>
    <w:rsid w:val="005A6696"/>
    <w:rsid w:val="005A66F4"/>
    <w:rsid w:val="005A68FF"/>
    <w:rsid w:val="005A6A02"/>
    <w:rsid w:val="005A6BBF"/>
    <w:rsid w:val="005A6DD2"/>
    <w:rsid w:val="005A76F0"/>
    <w:rsid w:val="005A7737"/>
    <w:rsid w:val="005A7738"/>
    <w:rsid w:val="005A7941"/>
    <w:rsid w:val="005A7C0C"/>
    <w:rsid w:val="005B0115"/>
    <w:rsid w:val="005B033C"/>
    <w:rsid w:val="005B06D5"/>
    <w:rsid w:val="005B0D09"/>
    <w:rsid w:val="005B0D98"/>
    <w:rsid w:val="005B0DD2"/>
    <w:rsid w:val="005B0FD2"/>
    <w:rsid w:val="005B1D56"/>
    <w:rsid w:val="005B1DBB"/>
    <w:rsid w:val="005B1DD7"/>
    <w:rsid w:val="005B2120"/>
    <w:rsid w:val="005B2121"/>
    <w:rsid w:val="005B21AD"/>
    <w:rsid w:val="005B21F3"/>
    <w:rsid w:val="005B2222"/>
    <w:rsid w:val="005B26F9"/>
    <w:rsid w:val="005B2864"/>
    <w:rsid w:val="005B29FF"/>
    <w:rsid w:val="005B2B57"/>
    <w:rsid w:val="005B2B60"/>
    <w:rsid w:val="005B2CAF"/>
    <w:rsid w:val="005B3217"/>
    <w:rsid w:val="005B353C"/>
    <w:rsid w:val="005B365D"/>
    <w:rsid w:val="005B36BB"/>
    <w:rsid w:val="005B3721"/>
    <w:rsid w:val="005B3C2D"/>
    <w:rsid w:val="005B3EE5"/>
    <w:rsid w:val="005B3F33"/>
    <w:rsid w:val="005B41FF"/>
    <w:rsid w:val="005B4B2F"/>
    <w:rsid w:val="005B4CB6"/>
    <w:rsid w:val="005B5515"/>
    <w:rsid w:val="005B5837"/>
    <w:rsid w:val="005B5BB2"/>
    <w:rsid w:val="005B5E0E"/>
    <w:rsid w:val="005B5EE3"/>
    <w:rsid w:val="005B5F7F"/>
    <w:rsid w:val="005B5FE5"/>
    <w:rsid w:val="005B620B"/>
    <w:rsid w:val="005B6276"/>
    <w:rsid w:val="005B67FA"/>
    <w:rsid w:val="005B6C6A"/>
    <w:rsid w:val="005B6ED7"/>
    <w:rsid w:val="005B7228"/>
    <w:rsid w:val="005B73F9"/>
    <w:rsid w:val="005B76DA"/>
    <w:rsid w:val="005B7A81"/>
    <w:rsid w:val="005B7BB5"/>
    <w:rsid w:val="005B7D19"/>
    <w:rsid w:val="005B7FAA"/>
    <w:rsid w:val="005C0478"/>
    <w:rsid w:val="005C05F4"/>
    <w:rsid w:val="005C0AE2"/>
    <w:rsid w:val="005C0C0C"/>
    <w:rsid w:val="005C0DFD"/>
    <w:rsid w:val="005C1441"/>
    <w:rsid w:val="005C1476"/>
    <w:rsid w:val="005C1709"/>
    <w:rsid w:val="005C19A9"/>
    <w:rsid w:val="005C1A04"/>
    <w:rsid w:val="005C1F25"/>
    <w:rsid w:val="005C2099"/>
    <w:rsid w:val="005C2690"/>
    <w:rsid w:val="005C28F3"/>
    <w:rsid w:val="005C2BF6"/>
    <w:rsid w:val="005C30F4"/>
    <w:rsid w:val="005C358E"/>
    <w:rsid w:val="005C3A15"/>
    <w:rsid w:val="005C3E68"/>
    <w:rsid w:val="005C41AA"/>
    <w:rsid w:val="005C4BC2"/>
    <w:rsid w:val="005C4C89"/>
    <w:rsid w:val="005C5025"/>
    <w:rsid w:val="005C51BB"/>
    <w:rsid w:val="005C5918"/>
    <w:rsid w:val="005C5B9B"/>
    <w:rsid w:val="005C5DFD"/>
    <w:rsid w:val="005C5E48"/>
    <w:rsid w:val="005C62E8"/>
    <w:rsid w:val="005C670A"/>
    <w:rsid w:val="005C690E"/>
    <w:rsid w:val="005C6A2B"/>
    <w:rsid w:val="005C735C"/>
    <w:rsid w:val="005C73F0"/>
    <w:rsid w:val="005C756E"/>
    <w:rsid w:val="005C79A8"/>
    <w:rsid w:val="005C7BBA"/>
    <w:rsid w:val="005D050F"/>
    <w:rsid w:val="005D081A"/>
    <w:rsid w:val="005D08E4"/>
    <w:rsid w:val="005D096E"/>
    <w:rsid w:val="005D0973"/>
    <w:rsid w:val="005D1022"/>
    <w:rsid w:val="005D1779"/>
    <w:rsid w:val="005D18A4"/>
    <w:rsid w:val="005D1C6F"/>
    <w:rsid w:val="005D1D73"/>
    <w:rsid w:val="005D2154"/>
    <w:rsid w:val="005D21EB"/>
    <w:rsid w:val="005D2304"/>
    <w:rsid w:val="005D23C8"/>
    <w:rsid w:val="005D25A3"/>
    <w:rsid w:val="005D294F"/>
    <w:rsid w:val="005D2A59"/>
    <w:rsid w:val="005D2C44"/>
    <w:rsid w:val="005D2FDF"/>
    <w:rsid w:val="005D30E3"/>
    <w:rsid w:val="005D3230"/>
    <w:rsid w:val="005D32F1"/>
    <w:rsid w:val="005D3590"/>
    <w:rsid w:val="005D382A"/>
    <w:rsid w:val="005D3966"/>
    <w:rsid w:val="005D3ACE"/>
    <w:rsid w:val="005D3F5C"/>
    <w:rsid w:val="005D43AB"/>
    <w:rsid w:val="005D470C"/>
    <w:rsid w:val="005D4C2F"/>
    <w:rsid w:val="005D4F0C"/>
    <w:rsid w:val="005D5037"/>
    <w:rsid w:val="005D5628"/>
    <w:rsid w:val="005D59DC"/>
    <w:rsid w:val="005D5B43"/>
    <w:rsid w:val="005D5C40"/>
    <w:rsid w:val="005D60AF"/>
    <w:rsid w:val="005D62C5"/>
    <w:rsid w:val="005D6A50"/>
    <w:rsid w:val="005D6D0E"/>
    <w:rsid w:val="005D72F9"/>
    <w:rsid w:val="005D7522"/>
    <w:rsid w:val="005D7826"/>
    <w:rsid w:val="005D78EA"/>
    <w:rsid w:val="005D7AB5"/>
    <w:rsid w:val="005E016B"/>
    <w:rsid w:val="005E0BC8"/>
    <w:rsid w:val="005E0E43"/>
    <w:rsid w:val="005E12FB"/>
    <w:rsid w:val="005E1B6C"/>
    <w:rsid w:val="005E1F6B"/>
    <w:rsid w:val="005E1FC7"/>
    <w:rsid w:val="005E1FDF"/>
    <w:rsid w:val="005E211B"/>
    <w:rsid w:val="005E2DC0"/>
    <w:rsid w:val="005E2F35"/>
    <w:rsid w:val="005E3312"/>
    <w:rsid w:val="005E3408"/>
    <w:rsid w:val="005E35A1"/>
    <w:rsid w:val="005E3B14"/>
    <w:rsid w:val="005E3B41"/>
    <w:rsid w:val="005E3FD0"/>
    <w:rsid w:val="005E4346"/>
    <w:rsid w:val="005E48D4"/>
    <w:rsid w:val="005E4C4B"/>
    <w:rsid w:val="005E5380"/>
    <w:rsid w:val="005E5A50"/>
    <w:rsid w:val="005E5E69"/>
    <w:rsid w:val="005E5F6F"/>
    <w:rsid w:val="005E6234"/>
    <w:rsid w:val="005E68E8"/>
    <w:rsid w:val="005E6C19"/>
    <w:rsid w:val="005E6D87"/>
    <w:rsid w:val="005E6F2E"/>
    <w:rsid w:val="005E718D"/>
    <w:rsid w:val="005E71E0"/>
    <w:rsid w:val="005E7217"/>
    <w:rsid w:val="005E7334"/>
    <w:rsid w:val="005E7364"/>
    <w:rsid w:val="005E769E"/>
    <w:rsid w:val="005E7706"/>
    <w:rsid w:val="005E7757"/>
    <w:rsid w:val="005E7A26"/>
    <w:rsid w:val="005F01AC"/>
    <w:rsid w:val="005F0351"/>
    <w:rsid w:val="005F0571"/>
    <w:rsid w:val="005F0623"/>
    <w:rsid w:val="005F0A17"/>
    <w:rsid w:val="005F0ABB"/>
    <w:rsid w:val="005F0ACC"/>
    <w:rsid w:val="005F0BBD"/>
    <w:rsid w:val="005F0D07"/>
    <w:rsid w:val="005F0EF7"/>
    <w:rsid w:val="005F12FD"/>
    <w:rsid w:val="005F1400"/>
    <w:rsid w:val="005F17CC"/>
    <w:rsid w:val="005F1A6C"/>
    <w:rsid w:val="005F1BA9"/>
    <w:rsid w:val="005F1D6A"/>
    <w:rsid w:val="005F21DD"/>
    <w:rsid w:val="005F2545"/>
    <w:rsid w:val="005F2E3F"/>
    <w:rsid w:val="005F3017"/>
    <w:rsid w:val="005F3105"/>
    <w:rsid w:val="005F31EA"/>
    <w:rsid w:val="005F359C"/>
    <w:rsid w:val="005F3662"/>
    <w:rsid w:val="005F3744"/>
    <w:rsid w:val="005F37BC"/>
    <w:rsid w:val="005F3A3E"/>
    <w:rsid w:val="005F3B71"/>
    <w:rsid w:val="005F3CB8"/>
    <w:rsid w:val="005F3D47"/>
    <w:rsid w:val="005F3F8E"/>
    <w:rsid w:val="005F4180"/>
    <w:rsid w:val="005F41D0"/>
    <w:rsid w:val="005F44E7"/>
    <w:rsid w:val="005F4758"/>
    <w:rsid w:val="005F489D"/>
    <w:rsid w:val="005F4AD0"/>
    <w:rsid w:val="005F4B01"/>
    <w:rsid w:val="005F4FCF"/>
    <w:rsid w:val="005F5221"/>
    <w:rsid w:val="005F59AC"/>
    <w:rsid w:val="005F6602"/>
    <w:rsid w:val="005F6F58"/>
    <w:rsid w:val="005F7283"/>
    <w:rsid w:val="005F7411"/>
    <w:rsid w:val="005F7444"/>
    <w:rsid w:val="005F7616"/>
    <w:rsid w:val="005F7853"/>
    <w:rsid w:val="005F7A43"/>
    <w:rsid w:val="005F7F1A"/>
    <w:rsid w:val="006001A0"/>
    <w:rsid w:val="006005E8"/>
    <w:rsid w:val="0060096E"/>
    <w:rsid w:val="00600C97"/>
    <w:rsid w:val="00601802"/>
    <w:rsid w:val="00601940"/>
    <w:rsid w:val="00601DE5"/>
    <w:rsid w:val="006022D0"/>
    <w:rsid w:val="00602397"/>
    <w:rsid w:val="00602420"/>
    <w:rsid w:val="006025FF"/>
    <w:rsid w:val="0060266B"/>
    <w:rsid w:val="00602679"/>
    <w:rsid w:val="00603060"/>
    <w:rsid w:val="0060306F"/>
    <w:rsid w:val="006038A6"/>
    <w:rsid w:val="0060394D"/>
    <w:rsid w:val="006039FF"/>
    <w:rsid w:val="00603BDA"/>
    <w:rsid w:val="006040D0"/>
    <w:rsid w:val="0060415B"/>
    <w:rsid w:val="006043D2"/>
    <w:rsid w:val="00604C52"/>
    <w:rsid w:val="00604EF6"/>
    <w:rsid w:val="00604FE9"/>
    <w:rsid w:val="00605631"/>
    <w:rsid w:val="00605B83"/>
    <w:rsid w:val="00605E0B"/>
    <w:rsid w:val="00606080"/>
    <w:rsid w:val="00606151"/>
    <w:rsid w:val="00606480"/>
    <w:rsid w:val="006068B3"/>
    <w:rsid w:val="006072E3"/>
    <w:rsid w:val="0060733E"/>
    <w:rsid w:val="006076C9"/>
    <w:rsid w:val="0060772D"/>
    <w:rsid w:val="0060780F"/>
    <w:rsid w:val="00607BB7"/>
    <w:rsid w:val="00607BBA"/>
    <w:rsid w:val="00607E0B"/>
    <w:rsid w:val="00607F45"/>
    <w:rsid w:val="00610189"/>
    <w:rsid w:val="006102ED"/>
    <w:rsid w:val="0061072C"/>
    <w:rsid w:val="00610D2E"/>
    <w:rsid w:val="006111A5"/>
    <w:rsid w:val="006113D1"/>
    <w:rsid w:val="00611834"/>
    <w:rsid w:val="00611A43"/>
    <w:rsid w:val="00611CB4"/>
    <w:rsid w:val="00611E82"/>
    <w:rsid w:val="00611F04"/>
    <w:rsid w:val="00611FB0"/>
    <w:rsid w:val="0061210C"/>
    <w:rsid w:val="006126EA"/>
    <w:rsid w:val="006129DD"/>
    <w:rsid w:val="00612D68"/>
    <w:rsid w:val="00612F18"/>
    <w:rsid w:val="00613209"/>
    <w:rsid w:val="0061341F"/>
    <w:rsid w:val="006137FF"/>
    <w:rsid w:val="00613828"/>
    <w:rsid w:val="00613F99"/>
    <w:rsid w:val="0061421C"/>
    <w:rsid w:val="006142DB"/>
    <w:rsid w:val="006143EA"/>
    <w:rsid w:val="006144C9"/>
    <w:rsid w:val="006145C5"/>
    <w:rsid w:val="00615011"/>
    <w:rsid w:val="006154D3"/>
    <w:rsid w:val="00615B0C"/>
    <w:rsid w:val="00615B86"/>
    <w:rsid w:val="00615C6D"/>
    <w:rsid w:val="00615D98"/>
    <w:rsid w:val="00615F3A"/>
    <w:rsid w:val="0061601B"/>
    <w:rsid w:val="0061675F"/>
    <w:rsid w:val="006167E1"/>
    <w:rsid w:val="00616885"/>
    <w:rsid w:val="006168D2"/>
    <w:rsid w:val="00616ACE"/>
    <w:rsid w:val="00616D10"/>
    <w:rsid w:val="00616E10"/>
    <w:rsid w:val="00617447"/>
    <w:rsid w:val="006177C1"/>
    <w:rsid w:val="00617A1D"/>
    <w:rsid w:val="00617C29"/>
    <w:rsid w:val="006200FE"/>
    <w:rsid w:val="00620182"/>
    <w:rsid w:val="006202DA"/>
    <w:rsid w:val="0062061B"/>
    <w:rsid w:val="00620702"/>
    <w:rsid w:val="0062082F"/>
    <w:rsid w:val="0062089C"/>
    <w:rsid w:val="00620EC1"/>
    <w:rsid w:val="006210E6"/>
    <w:rsid w:val="006214A7"/>
    <w:rsid w:val="006215AF"/>
    <w:rsid w:val="00621A54"/>
    <w:rsid w:val="00621C08"/>
    <w:rsid w:val="00621F3A"/>
    <w:rsid w:val="00622084"/>
    <w:rsid w:val="00622595"/>
    <w:rsid w:val="006226F4"/>
    <w:rsid w:val="00622A20"/>
    <w:rsid w:val="00622B38"/>
    <w:rsid w:val="00622F28"/>
    <w:rsid w:val="00623005"/>
    <w:rsid w:val="006235B9"/>
    <w:rsid w:val="00623AA0"/>
    <w:rsid w:val="00623AC4"/>
    <w:rsid w:val="00623B87"/>
    <w:rsid w:val="00623F17"/>
    <w:rsid w:val="00623F69"/>
    <w:rsid w:val="006241E7"/>
    <w:rsid w:val="00624AA5"/>
    <w:rsid w:val="00624E12"/>
    <w:rsid w:val="00624FE1"/>
    <w:rsid w:val="00625084"/>
    <w:rsid w:val="00625180"/>
    <w:rsid w:val="00625261"/>
    <w:rsid w:val="00625284"/>
    <w:rsid w:val="006259C5"/>
    <w:rsid w:val="00625FDA"/>
    <w:rsid w:val="006269EE"/>
    <w:rsid w:val="00626A88"/>
    <w:rsid w:val="00626BC3"/>
    <w:rsid w:val="00626D64"/>
    <w:rsid w:val="0062743B"/>
    <w:rsid w:val="006275B6"/>
    <w:rsid w:val="0062780A"/>
    <w:rsid w:val="00627916"/>
    <w:rsid w:val="00627960"/>
    <w:rsid w:val="0063016F"/>
    <w:rsid w:val="0063018A"/>
    <w:rsid w:val="00630352"/>
    <w:rsid w:val="006303B9"/>
    <w:rsid w:val="00630504"/>
    <w:rsid w:val="00630804"/>
    <w:rsid w:val="006308BF"/>
    <w:rsid w:val="00630A18"/>
    <w:rsid w:val="00631028"/>
    <w:rsid w:val="006316C5"/>
    <w:rsid w:val="006319DB"/>
    <w:rsid w:val="00631C45"/>
    <w:rsid w:val="00631E07"/>
    <w:rsid w:val="0063210A"/>
    <w:rsid w:val="006326DA"/>
    <w:rsid w:val="00632B38"/>
    <w:rsid w:val="00632C09"/>
    <w:rsid w:val="00632D6C"/>
    <w:rsid w:val="006331B6"/>
    <w:rsid w:val="006331C9"/>
    <w:rsid w:val="006332DF"/>
    <w:rsid w:val="0063359C"/>
    <w:rsid w:val="006336DB"/>
    <w:rsid w:val="00633B68"/>
    <w:rsid w:val="00633BBE"/>
    <w:rsid w:val="00633C45"/>
    <w:rsid w:val="006341B7"/>
    <w:rsid w:val="006344F3"/>
    <w:rsid w:val="00634B52"/>
    <w:rsid w:val="00634D4A"/>
    <w:rsid w:val="00634D80"/>
    <w:rsid w:val="00635022"/>
    <w:rsid w:val="0063519E"/>
    <w:rsid w:val="00635338"/>
    <w:rsid w:val="006354CB"/>
    <w:rsid w:val="006355AC"/>
    <w:rsid w:val="00636168"/>
    <w:rsid w:val="0063625F"/>
    <w:rsid w:val="006362F8"/>
    <w:rsid w:val="00636440"/>
    <w:rsid w:val="00636945"/>
    <w:rsid w:val="00636A4E"/>
    <w:rsid w:val="00636E97"/>
    <w:rsid w:val="00637352"/>
    <w:rsid w:val="006374C3"/>
    <w:rsid w:val="00637A73"/>
    <w:rsid w:val="00637AB0"/>
    <w:rsid w:val="00637DC6"/>
    <w:rsid w:val="00637F66"/>
    <w:rsid w:val="00640055"/>
    <w:rsid w:val="00640528"/>
    <w:rsid w:val="00640590"/>
    <w:rsid w:val="006408B1"/>
    <w:rsid w:val="00640A88"/>
    <w:rsid w:val="00640C06"/>
    <w:rsid w:val="00640E3D"/>
    <w:rsid w:val="0064164A"/>
    <w:rsid w:val="006417B3"/>
    <w:rsid w:val="0064195F"/>
    <w:rsid w:val="00641BB6"/>
    <w:rsid w:val="006422A0"/>
    <w:rsid w:val="006425DF"/>
    <w:rsid w:val="00642654"/>
    <w:rsid w:val="00642817"/>
    <w:rsid w:val="0064302D"/>
    <w:rsid w:val="006430D5"/>
    <w:rsid w:val="006431C2"/>
    <w:rsid w:val="006431D1"/>
    <w:rsid w:val="00643A46"/>
    <w:rsid w:val="00643C5A"/>
    <w:rsid w:val="00644B16"/>
    <w:rsid w:val="00644EA9"/>
    <w:rsid w:val="00644F36"/>
    <w:rsid w:val="00644F51"/>
    <w:rsid w:val="00644F71"/>
    <w:rsid w:val="00645651"/>
    <w:rsid w:val="0064576D"/>
    <w:rsid w:val="006462C1"/>
    <w:rsid w:val="00646801"/>
    <w:rsid w:val="00646A3B"/>
    <w:rsid w:val="00646BFB"/>
    <w:rsid w:val="00646D30"/>
    <w:rsid w:val="00646D64"/>
    <w:rsid w:val="00646EB6"/>
    <w:rsid w:val="00646FF7"/>
    <w:rsid w:val="00647242"/>
    <w:rsid w:val="006473E5"/>
    <w:rsid w:val="00647652"/>
    <w:rsid w:val="0064779B"/>
    <w:rsid w:val="006479CA"/>
    <w:rsid w:val="00647AE6"/>
    <w:rsid w:val="00650239"/>
    <w:rsid w:val="0065043F"/>
    <w:rsid w:val="006504CB"/>
    <w:rsid w:val="00650CD1"/>
    <w:rsid w:val="00650D8C"/>
    <w:rsid w:val="00651035"/>
    <w:rsid w:val="0065111E"/>
    <w:rsid w:val="0065120C"/>
    <w:rsid w:val="00651258"/>
    <w:rsid w:val="00651A71"/>
    <w:rsid w:val="0065203B"/>
    <w:rsid w:val="006521E2"/>
    <w:rsid w:val="006523F9"/>
    <w:rsid w:val="00652836"/>
    <w:rsid w:val="00652B57"/>
    <w:rsid w:val="00652EFC"/>
    <w:rsid w:val="00653192"/>
    <w:rsid w:val="006531E1"/>
    <w:rsid w:val="006531F1"/>
    <w:rsid w:val="006533A7"/>
    <w:rsid w:val="00653472"/>
    <w:rsid w:val="00653583"/>
    <w:rsid w:val="0065372A"/>
    <w:rsid w:val="006538A6"/>
    <w:rsid w:val="006539D3"/>
    <w:rsid w:val="00653C22"/>
    <w:rsid w:val="00653E79"/>
    <w:rsid w:val="00653EB9"/>
    <w:rsid w:val="00654132"/>
    <w:rsid w:val="006541B8"/>
    <w:rsid w:val="00654277"/>
    <w:rsid w:val="00654376"/>
    <w:rsid w:val="0065477C"/>
    <w:rsid w:val="00654875"/>
    <w:rsid w:val="00654EF0"/>
    <w:rsid w:val="00654F9F"/>
    <w:rsid w:val="00655726"/>
    <w:rsid w:val="0065573F"/>
    <w:rsid w:val="006557F4"/>
    <w:rsid w:val="006559BE"/>
    <w:rsid w:val="00655A90"/>
    <w:rsid w:val="00655AE8"/>
    <w:rsid w:val="00655D52"/>
    <w:rsid w:val="00655F2E"/>
    <w:rsid w:val="00655F67"/>
    <w:rsid w:val="0065626C"/>
    <w:rsid w:val="0065655D"/>
    <w:rsid w:val="006567D3"/>
    <w:rsid w:val="00656D5B"/>
    <w:rsid w:val="0065721F"/>
    <w:rsid w:val="00657296"/>
    <w:rsid w:val="00657424"/>
    <w:rsid w:val="006576F7"/>
    <w:rsid w:val="006577A2"/>
    <w:rsid w:val="0065793C"/>
    <w:rsid w:val="00657AFD"/>
    <w:rsid w:val="00657B08"/>
    <w:rsid w:val="00657D48"/>
    <w:rsid w:val="00657EA1"/>
    <w:rsid w:val="00657FAD"/>
    <w:rsid w:val="006602A0"/>
    <w:rsid w:val="0066030E"/>
    <w:rsid w:val="0066035E"/>
    <w:rsid w:val="006604E3"/>
    <w:rsid w:val="00660661"/>
    <w:rsid w:val="00660720"/>
    <w:rsid w:val="006608B2"/>
    <w:rsid w:val="0066094F"/>
    <w:rsid w:val="00660CBE"/>
    <w:rsid w:val="00660D4C"/>
    <w:rsid w:val="006616FE"/>
    <w:rsid w:val="00661B5F"/>
    <w:rsid w:val="006620E0"/>
    <w:rsid w:val="00662321"/>
    <w:rsid w:val="006623A5"/>
    <w:rsid w:val="006623F1"/>
    <w:rsid w:val="00662666"/>
    <w:rsid w:val="006628A5"/>
    <w:rsid w:val="006628D2"/>
    <w:rsid w:val="00662B74"/>
    <w:rsid w:val="00662DC5"/>
    <w:rsid w:val="00662E4B"/>
    <w:rsid w:val="00662ECF"/>
    <w:rsid w:val="00663247"/>
    <w:rsid w:val="006632EC"/>
    <w:rsid w:val="006637D5"/>
    <w:rsid w:val="006637E1"/>
    <w:rsid w:val="00663898"/>
    <w:rsid w:val="00663A1E"/>
    <w:rsid w:val="00663FAC"/>
    <w:rsid w:val="0066402C"/>
    <w:rsid w:val="00664196"/>
    <w:rsid w:val="006642E1"/>
    <w:rsid w:val="006645E0"/>
    <w:rsid w:val="00664667"/>
    <w:rsid w:val="00664893"/>
    <w:rsid w:val="00664C44"/>
    <w:rsid w:val="00664D69"/>
    <w:rsid w:val="00664F6E"/>
    <w:rsid w:val="0066556B"/>
    <w:rsid w:val="0066565E"/>
    <w:rsid w:val="0066583F"/>
    <w:rsid w:val="00665D0C"/>
    <w:rsid w:val="00665E91"/>
    <w:rsid w:val="00665F7B"/>
    <w:rsid w:val="00666025"/>
    <w:rsid w:val="00666113"/>
    <w:rsid w:val="006661EF"/>
    <w:rsid w:val="00666330"/>
    <w:rsid w:val="0066663D"/>
    <w:rsid w:val="00666867"/>
    <w:rsid w:val="00666A12"/>
    <w:rsid w:val="0066757D"/>
    <w:rsid w:val="00667AFA"/>
    <w:rsid w:val="00667C7B"/>
    <w:rsid w:val="00667F6D"/>
    <w:rsid w:val="00670183"/>
    <w:rsid w:val="00670230"/>
    <w:rsid w:val="006704BC"/>
    <w:rsid w:val="0067051F"/>
    <w:rsid w:val="0067054C"/>
    <w:rsid w:val="006708B1"/>
    <w:rsid w:val="00670B4A"/>
    <w:rsid w:val="00670FCA"/>
    <w:rsid w:val="006711DD"/>
    <w:rsid w:val="006712F8"/>
    <w:rsid w:val="00671503"/>
    <w:rsid w:val="0067155A"/>
    <w:rsid w:val="00671639"/>
    <w:rsid w:val="00671A0A"/>
    <w:rsid w:val="006721A0"/>
    <w:rsid w:val="00672452"/>
    <w:rsid w:val="00672637"/>
    <w:rsid w:val="0067273D"/>
    <w:rsid w:val="00672A93"/>
    <w:rsid w:val="00672BE9"/>
    <w:rsid w:val="00672FF2"/>
    <w:rsid w:val="006730DB"/>
    <w:rsid w:val="006731C1"/>
    <w:rsid w:val="006736F9"/>
    <w:rsid w:val="006737E3"/>
    <w:rsid w:val="0067389C"/>
    <w:rsid w:val="00673E45"/>
    <w:rsid w:val="006742B8"/>
    <w:rsid w:val="006742E2"/>
    <w:rsid w:val="00674B6D"/>
    <w:rsid w:val="00674BFA"/>
    <w:rsid w:val="00674D54"/>
    <w:rsid w:val="00675260"/>
    <w:rsid w:val="006753E9"/>
    <w:rsid w:val="006754F3"/>
    <w:rsid w:val="00675712"/>
    <w:rsid w:val="00675B54"/>
    <w:rsid w:val="00675C4E"/>
    <w:rsid w:val="00675CB3"/>
    <w:rsid w:val="006763CB"/>
    <w:rsid w:val="00676DAE"/>
    <w:rsid w:val="00677050"/>
    <w:rsid w:val="0067750F"/>
    <w:rsid w:val="006776E5"/>
    <w:rsid w:val="00677AC3"/>
    <w:rsid w:val="00677C38"/>
    <w:rsid w:val="00677EE8"/>
    <w:rsid w:val="00680205"/>
    <w:rsid w:val="0068028F"/>
    <w:rsid w:val="0068042F"/>
    <w:rsid w:val="00680846"/>
    <w:rsid w:val="00680BF7"/>
    <w:rsid w:val="00680DA2"/>
    <w:rsid w:val="00680DBB"/>
    <w:rsid w:val="00680DF0"/>
    <w:rsid w:val="00680EDB"/>
    <w:rsid w:val="00681433"/>
    <w:rsid w:val="00681873"/>
    <w:rsid w:val="00681A73"/>
    <w:rsid w:val="00681C41"/>
    <w:rsid w:val="00681DEA"/>
    <w:rsid w:val="00681F62"/>
    <w:rsid w:val="00682061"/>
    <w:rsid w:val="0068235D"/>
    <w:rsid w:val="00682B40"/>
    <w:rsid w:val="00682DE7"/>
    <w:rsid w:val="006831D9"/>
    <w:rsid w:val="006836BC"/>
    <w:rsid w:val="00683909"/>
    <w:rsid w:val="00683D08"/>
    <w:rsid w:val="006840FA"/>
    <w:rsid w:val="0068412D"/>
    <w:rsid w:val="00684152"/>
    <w:rsid w:val="00684154"/>
    <w:rsid w:val="0068448C"/>
    <w:rsid w:val="006844B4"/>
    <w:rsid w:val="006849A5"/>
    <w:rsid w:val="00684BD8"/>
    <w:rsid w:val="00684E67"/>
    <w:rsid w:val="006854A1"/>
    <w:rsid w:val="00685513"/>
    <w:rsid w:val="00685B9E"/>
    <w:rsid w:val="00685E67"/>
    <w:rsid w:val="0068601F"/>
    <w:rsid w:val="006861C4"/>
    <w:rsid w:val="00686240"/>
    <w:rsid w:val="006865E5"/>
    <w:rsid w:val="00686934"/>
    <w:rsid w:val="00686C14"/>
    <w:rsid w:val="006871DA"/>
    <w:rsid w:val="006872E3"/>
    <w:rsid w:val="0068756B"/>
    <w:rsid w:val="00687A37"/>
    <w:rsid w:val="00687A49"/>
    <w:rsid w:val="00687F23"/>
    <w:rsid w:val="00687F25"/>
    <w:rsid w:val="006905B7"/>
    <w:rsid w:val="00690764"/>
    <w:rsid w:val="00690789"/>
    <w:rsid w:val="006907D9"/>
    <w:rsid w:val="006908AE"/>
    <w:rsid w:val="00690AA1"/>
    <w:rsid w:val="00690B3E"/>
    <w:rsid w:val="00691157"/>
    <w:rsid w:val="006913BE"/>
    <w:rsid w:val="00691579"/>
    <w:rsid w:val="00691820"/>
    <w:rsid w:val="00691A15"/>
    <w:rsid w:val="00691B8E"/>
    <w:rsid w:val="00691C1A"/>
    <w:rsid w:val="00692368"/>
    <w:rsid w:val="0069238B"/>
    <w:rsid w:val="00692A89"/>
    <w:rsid w:val="00692C76"/>
    <w:rsid w:val="00692E02"/>
    <w:rsid w:val="00692FBF"/>
    <w:rsid w:val="006931D8"/>
    <w:rsid w:val="0069374C"/>
    <w:rsid w:val="006937C1"/>
    <w:rsid w:val="00693970"/>
    <w:rsid w:val="00693BE9"/>
    <w:rsid w:val="00694179"/>
    <w:rsid w:val="0069429F"/>
    <w:rsid w:val="0069435A"/>
    <w:rsid w:val="00694675"/>
    <w:rsid w:val="00695048"/>
    <w:rsid w:val="00695520"/>
    <w:rsid w:val="006956AC"/>
    <w:rsid w:val="006957F0"/>
    <w:rsid w:val="00695B5E"/>
    <w:rsid w:val="00695BF3"/>
    <w:rsid w:val="00695D38"/>
    <w:rsid w:val="00695E2A"/>
    <w:rsid w:val="00696142"/>
    <w:rsid w:val="0069618F"/>
    <w:rsid w:val="0069793E"/>
    <w:rsid w:val="00697E20"/>
    <w:rsid w:val="006A085F"/>
    <w:rsid w:val="006A0AC2"/>
    <w:rsid w:val="006A0B20"/>
    <w:rsid w:val="006A0B84"/>
    <w:rsid w:val="006A0BD8"/>
    <w:rsid w:val="006A10F0"/>
    <w:rsid w:val="006A1281"/>
    <w:rsid w:val="006A1290"/>
    <w:rsid w:val="006A14B5"/>
    <w:rsid w:val="006A1599"/>
    <w:rsid w:val="006A162C"/>
    <w:rsid w:val="006A1A58"/>
    <w:rsid w:val="006A1C03"/>
    <w:rsid w:val="006A1CD0"/>
    <w:rsid w:val="006A1EF1"/>
    <w:rsid w:val="006A214A"/>
    <w:rsid w:val="006A2305"/>
    <w:rsid w:val="006A2962"/>
    <w:rsid w:val="006A299B"/>
    <w:rsid w:val="006A2AC8"/>
    <w:rsid w:val="006A2AF9"/>
    <w:rsid w:val="006A2C46"/>
    <w:rsid w:val="006A3192"/>
    <w:rsid w:val="006A31C5"/>
    <w:rsid w:val="006A32F9"/>
    <w:rsid w:val="006A33F8"/>
    <w:rsid w:val="006A3AEA"/>
    <w:rsid w:val="006A3C86"/>
    <w:rsid w:val="006A4D64"/>
    <w:rsid w:val="006A4EC6"/>
    <w:rsid w:val="006A5233"/>
    <w:rsid w:val="006A53F8"/>
    <w:rsid w:val="006A5771"/>
    <w:rsid w:val="006A5863"/>
    <w:rsid w:val="006A59D1"/>
    <w:rsid w:val="006A5CF0"/>
    <w:rsid w:val="006A6B3F"/>
    <w:rsid w:val="006A6E42"/>
    <w:rsid w:val="006A6F1A"/>
    <w:rsid w:val="006A72DE"/>
    <w:rsid w:val="006A731B"/>
    <w:rsid w:val="006A772E"/>
    <w:rsid w:val="006A7AF9"/>
    <w:rsid w:val="006A7C63"/>
    <w:rsid w:val="006A7DA0"/>
    <w:rsid w:val="006B00DF"/>
    <w:rsid w:val="006B0431"/>
    <w:rsid w:val="006B0498"/>
    <w:rsid w:val="006B0681"/>
    <w:rsid w:val="006B06EC"/>
    <w:rsid w:val="006B07AA"/>
    <w:rsid w:val="006B0983"/>
    <w:rsid w:val="006B0E9F"/>
    <w:rsid w:val="006B0EB1"/>
    <w:rsid w:val="006B11B5"/>
    <w:rsid w:val="006B13A5"/>
    <w:rsid w:val="006B13F7"/>
    <w:rsid w:val="006B1417"/>
    <w:rsid w:val="006B1743"/>
    <w:rsid w:val="006B1C30"/>
    <w:rsid w:val="006B1F30"/>
    <w:rsid w:val="006B2003"/>
    <w:rsid w:val="006B20DE"/>
    <w:rsid w:val="006B2140"/>
    <w:rsid w:val="006B2378"/>
    <w:rsid w:val="006B246D"/>
    <w:rsid w:val="006B28BE"/>
    <w:rsid w:val="006B2CFD"/>
    <w:rsid w:val="006B2FD3"/>
    <w:rsid w:val="006B32C8"/>
    <w:rsid w:val="006B32DD"/>
    <w:rsid w:val="006B3316"/>
    <w:rsid w:val="006B35C9"/>
    <w:rsid w:val="006B3669"/>
    <w:rsid w:val="006B36E5"/>
    <w:rsid w:val="006B3E6E"/>
    <w:rsid w:val="006B4065"/>
    <w:rsid w:val="006B409A"/>
    <w:rsid w:val="006B4639"/>
    <w:rsid w:val="006B49BD"/>
    <w:rsid w:val="006B4EAE"/>
    <w:rsid w:val="006B53D7"/>
    <w:rsid w:val="006B554A"/>
    <w:rsid w:val="006B55C9"/>
    <w:rsid w:val="006B5B4A"/>
    <w:rsid w:val="006B5B85"/>
    <w:rsid w:val="006B5C4E"/>
    <w:rsid w:val="006B5E4A"/>
    <w:rsid w:val="006B6127"/>
    <w:rsid w:val="006B65AA"/>
    <w:rsid w:val="006B6723"/>
    <w:rsid w:val="006B6A26"/>
    <w:rsid w:val="006B6B2F"/>
    <w:rsid w:val="006B6BE1"/>
    <w:rsid w:val="006B6C24"/>
    <w:rsid w:val="006B6FA2"/>
    <w:rsid w:val="006B73C2"/>
    <w:rsid w:val="006B7608"/>
    <w:rsid w:val="006B7624"/>
    <w:rsid w:val="006B76E5"/>
    <w:rsid w:val="006B76F5"/>
    <w:rsid w:val="006B7776"/>
    <w:rsid w:val="006B7E07"/>
    <w:rsid w:val="006C00DA"/>
    <w:rsid w:val="006C05A7"/>
    <w:rsid w:val="006C06DC"/>
    <w:rsid w:val="006C072D"/>
    <w:rsid w:val="006C0D35"/>
    <w:rsid w:val="006C178F"/>
    <w:rsid w:val="006C191A"/>
    <w:rsid w:val="006C1A3D"/>
    <w:rsid w:val="006C1BC3"/>
    <w:rsid w:val="006C1C8D"/>
    <w:rsid w:val="006C1DB3"/>
    <w:rsid w:val="006C1E79"/>
    <w:rsid w:val="006C26D3"/>
    <w:rsid w:val="006C2830"/>
    <w:rsid w:val="006C2857"/>
    <w:rsid w:val="006C2A57"/>
    <w:rsid w:val="006C2BCF"/>
    <w:rsid w:val="006C2DFC"/>
    <w:rsid w:val="006C2F70"/>
    <w:rsid w:val="006C2F71"/>
    <w:rsid w:val="006C2FF9"/>
    <w:rsid w:val="006C3099"/>
    <w:rsid w:val="006C338D"/>
    <w:rsid w:val="006C33A6"/>
    <w:rsid w:val="006C3407"/>
    <w:rsid w:val="006C3597"/>
    <w:rsid w:val="006C37F7"/>
    <w:rsid w:val="006C3C2B"/>
    <w:rsid w:val="006C3E69"/>
    <w:rsid w:val="006C4813"/>
    <w:rsid w:val="006C49E7"/>
    <w:rsid w:val="006C4B93"/>
    <w:rsid w:val="006C5057"/>
    <w:rsid w:val="006C51FD"/>
    <w:rsid w:val="006C5273"/>
    <w:rsid w:val="006C55DA"/>
    <w:rsid w:val="006C5BDF"/>
    <w:rsid w:val="006C5D9C"/>
    <w:rsid w:val="006C5F72"/>
    <w:rsid w:val="006C626F"/>
    <w:rsid w:val="006C63FE"/>
    <w:rsid w:val="006C677E"/>
    <w:rsid w:val="006C6E32"/>
    <w:rsid w:val="006C6F45"/>
    <w:rsid w:val="006C70B5"/>
    <w:rsid w:val="006C7214"/>
    <w:rsid w:val="006C755A"/>
    <w:rsid w:val="006C758E"/>
    <w:rsid w:val="006C78AA"/>
    <w:rsid w:val="006C7DF2"/>
    <w:rsid w:val="006C7FDD"/>
    <w:rsid w:val="006D0043"/>
    <w:rsid w:val="006D0800"/>
    <w:rsid w:val="006D082E"/>
    <w:rsid w:val="006D0BF6"/>
    <w:rsid w:val="006D0DB4"/>
    <w:rsid w:val="006D111A"/>
    <w:rsid w:val="006D1539"/>
    <w:rsid w:val="006D17FF"/>
    <w:rsid w:val="006D1841"/>
    <w:rsid w:val="006D1891"/>
    <w:rsid w:val="006D1C07"/>
    <w:rsid w:val="006D1E35"/>
    <w:rsid w:val="006D1EF8"/>
    <w:rsid w:val="006D1FC0"/>
    <w:rsid w:val="006D2002"/>
    <w:rsid w:val="006D200F"/>
    <w:rsid w:val="006D227F"/>
    <w:rsid w:val="006D2368"/>
    <w:rsid w:val="006D2585"/>
    <w:rsid w:val="006D2616"/>
    <w:rsid w:val="006D27CF"/>
    <w:rsid w:val="006D29CB"/>
    <w:rsid w:val="006D2AC9"/>
    <w:rsid w:val="006D2BBE"/>
    <w:rsid w:val="006D2C6E"/>
    <w:rsid w:val="006D2D1A"/>
    <w:rsid w:val="006D2DA8"/>
    <w:rsid w:val="006D2DC2"/>
    <w:rsid w:val="006D34C5"/>
    <w:rsid w:val="006D3938"/>
    <w:rsid w:val="006D43E3"/>
    <w:rsid w:val="006D4576"/>
    <w:rsid w:val="006D4596"/>
    <w:rsid w:val="006D4C7D"/>
    <w:rsid w:val="006D5381"/>
    <w:rsid w:val="006D5516"/>
    <w:rsid w:val="006D5586"/>
    <w:rsid w:val="006D5720"/>
    <w:rsid w:val="006D5C1F"/>
    <w:rsid w:val="006D5D98"/>
    <w:rsid w:val="006D608D"/>
    <w:rsid w:val="006D60A7"/>
    <w:rsid w:val="006D66D7"/>
    <w:rsid w:val="006D69DA"/>
    <w:rsid w:val="006D6B2A"/>
    <w:rsid w:val="006D6B53"/>
    <w:rsid w:val="006D6D4D"/>
    <w:rsid w:val="006D700E"/>
    <w:rsid w:val="006D728C"/>
    <w:rsid w:val="006D7B13"/>
    <w:rsid w:val="006D7D8F"/>
    <w:rsid w:val="006D7DDE"/>
    <w:rsid w:val="006E017F"/>
    <w:rsid w:val="006E05A7"/>
    <w:rsid w:val="006E0754"/>
    <w:rsid w:val="006E0D9D"/>
    <w:rsid w:val="006E0DE2"/>
    <w:rsid w:val="006E0EE8"/>
    <w:rsid w:val="006E1282"/>
    <w:rsid w:val="006E1858"/>
    <w:rsid w:val="006E18C4"/>
    <w:rsid w:val="006E1950"/>
    <w:rsid w:val="006E197E"/>
    <w:rsid w:val="006E1FD8"/>
    <w:rsid w:val="006E241D"/>
    <w:rsid w:val="006E261A"/>
    <w:rsid w:val="006E2738"/>
    <w:rsid w:val="006E28D2"/>
    <w:rsid w:val="006E2BDC"/>
    <w:rsid w:val="006E36EE"/>
    <w:rsid w:val="006E4122"/>
    <w:rsid w:val="006E436A"/>
    <w:rsid w:val="006E4676"/>
    <w:rsid w:val="006E467D"/>
    <w:rsid w:val="006E4F05"/>
    <w:rsid w:val="006E50D1"/>
    <w:rsid w:val="006E524A"/>
    <w:rsid w:val="006E53F2"/>
    <w:rsid w:val="006E5463"/>
    <w:rsid w:val="006E54F3"/>
    <w:rsid w:val="006E5650"/>
    <w:rsid w:val="006E589E"/>
    <w:rsid w:val="006E5920"/>
    <w:rsid w:val="006E65AB"/>
    <w:rsid w:val="006E665C"/>
    <w:rsid w:val="006E6A73"/>
    <w:rsid w:val="006E6B38"/>
    <w:rsid w:val="006E6CEE"/>
    <w:rsid w:val="006E71FB"/>
    <w:rsid w:val="006E7231"/>
    <w:rsid w:val="006E72BC"/>
    <w:rsid w:val="006E760E"/>
    <w:rsid w:val="006E7DDD"/>
    <w:rsid w:val="006E7F48"/>
    <w:rsid w:val="006F004E"/>
    <w:rsid w:val="006F00DA"/>
    <w:rsid w:val="006F04DB"/>
    <w:rsid w:val="006F059C"/>
    <w:rsid w:val="006F065D"/>
    <w:rsid w:val="006F081D"/>
    <w:rsid w:val="006F0840"/>
    <w:rsid w:val="006F0849"/>
    <w:rsid w:val="006F0A9D"/>
    <w:rsid w:val="006F0BFF"/>
    <w:rsid w:val="006F0CB3"/>
    <w:rsid w:val="006F150A"/>
    <w:rsid w:val="006F18CB"/>
    <w:rsid w:val="006F1957"/>
    <w:rsid w:val="006F1A56"/>
    <w:rsid w:val="006F1ABE"/>
    <w:rsid w:val="006F1CEC"/>
    <w:rsid w:val="006F1E24"/>
    <w:rsid w:val="006F1E45"/>
    <w:rsid w:val="006F1EC6"/>
    <w:rsid w:val="006F1F27"/>
    <w:rsid w:val="006F209E"/>
    <w:rsid w:val="006F2389"/>
    <w:rsid w:val="006F25BF"/>
    <w:rsid w:val="006F2ACF"/>
    <w:rsid w:val="006F2C8D"/>
    <w:rsid w:val="006F2D02"/>
    <w:rsid w:val="006F2F57"/>
    <w:rsid w:val="006F32B2"/>
    <w:rsid w:val="006F376B"/>
    <w:rsid w:val="006F39D5"/>
    <w:rsid w:val="006F3C33"/>
    <w:rsid w:val="006F4107"/>
    <w:rsid w:val="006F4121"/>
    <w:rsid w:val="006F4231"/>
    <w:rsid w:val="006F4764"/>
    <w:rsid w:val="006F488D"/>
    <w:rsid w:val="006F4EEF"/>
    <w:rsid w:val="006F503E"/>
    <w:rsid w:val="006F52A4"/>
    <w:rsid w:val="006F5641"/>
    <w:rsid w:val="006F57A1"/>
    <w:rsid w:val="006F5AB4"/>
    <w:rsid w:val="006F5D71"/>
    <w:rsid w:val="006F5F40"/>
    <w:rsid w:val="006F62E7"/>
    <w:rsid w:val="006F6304"/>
    <w:rsid w:val="006F6765"/>
    <w:rsid w:val="006F689C"/>
    <w:rsid w:val="006F6ACD"/>
    <w:rsid w:val="006F6BE0"/>
    <w:rsid w:val="006F6EBF"/>
    <w:rsid w:val="006F70E4"/>
    <w:rsid w:val="006F7995"/>
    <w:rsid w:val="006F7A2A"/>
    <w:rsid w:val="00700003"/>
    <w:rsid w:val="0070036F"/>
    <w:rsid w:val="00700513"/>
    <w:rsid w:val="00700617"/>
    <w:rsid w:val="00700B7E"/>
    <w:rsid w:val="00700C24"/>
    <w:rsid w:val="00701014"/>
    <w:rsid w:val="00701687"/>
    <w:rsid w:val="00701959"/>
    <w:rsid w:val="007019C0"/>
    <w:rsid w:val="00701BED"/>
    <w:rsid w:val="0070223B"/>
    <w:rsid w:val="00702999"/>
    <w:rsid w:val="00702D2E"/>
    <w:rsid w:val="00702EF7"/>
    <w:rsid w:val="00702F1D"/>
    <w:rsid w:val="00703063"/>
    <w:rsid w:val="00703467"/>
    <w:rsid w:val="007037E9"/>
    <w:rsid w:val="00703868"/>
    <w:rsid w:val="00703971"/>
    <w:rsid w:val="00703E22"/>
    <w:rsid w:val="00704269"/>
    <w:rsid w:val="0070440C"/>
    <w:rsid w:val="00704BDC"/>
    <w:rsid w:val="00704EDF"/>
    <w:rsid w:val="00704EEF"/>
    <w:rsid w:val="0070537C"/>
    <w:rsid w:val="0070550D"/>
    <w:rsid w:val="007057C1"/>
    <w:rsid w:val="007059A7"/>
    <w:rsid w:val="00705B33"/>
    <w:rsid w:val="00705EB8"/>
    <w:rsid w:val="007065E1"/>
    <w:rsid w:val="00706898"/>
    <w:rsid w:val="00706965"/>
    <w:rsid w:val="00706C63"/>
    <w:rsid w:val="00707122"/>
    <w:rsid w:val="007071FE"/>
    <w:rsid w:val="00707304"/>
    <w:rsid w:val="007073EB"/>
    <w:rsid w:val="00707CF6"/>
    <w:rsid w:val="00707F3F"/>
    <w:rsid w:val="00707F6D"/>
    <w:rsid w:val="00710218"/>
    <w:rsid w:val="00710239"/>
    <w:rsid w:val="007103C4"/>
    <w:rsid w:val="007105CC"/>
    <w:rsid w:val="00710AF0"/>
    <w:rsid w:val="00710B2B"/>
    <w:rsid w:val="00710C40"/>
    <w:rsid w:val="00710CB5"/>
    <w:rsid w:val="00710D2E"/>
    <w:rsid w:val="00711058"/>
    <w:rsid w:val="00711083"/>
    <w:rsid w:val="00711267"/>
    <w:rsid w:val="007114A7"/>
    <w:rsid w:val="0071175D"/>
    <w:rsid w:val="007119F0"/>
    <w:rsid w:val="00711EDD"/>
    <w:rsid w:val="00712166"/>
    <w:rsid w:val="00712528"/>
    <w:rsid w:val="0071278D"/>
    <w:rsid w:val="0071287A"/>
    <w:rsid w:val="00712AC6"/>
    <w:rsid w:val="00712AD3"/>
    <w:rsid w:val="00712D94"/>
    <w:rsid w:val="007137B9"/>
    <w:rsid w:val="00713A54"/>
    <w:rsid w:val="00713DD8"/>
    <w:rsid w:val="00713DFD"/>
    <w:rsid w:val="00713E78"/>
    <w:rsid w:val="00714382"/>
    <w:rsid w:val="00714460"/>
    <w:rsid w:val="00714D12"/>
    <w:rsid w:val="00714E87"/>
    <w:rsid w:val="00715A45"/>
    <w:rsid w:val="0071606C"/>
    <w:rsid w:val="0071615F"/>
    <w:rsid w:val="00716165"/>
    <w:rsid w:val="00716750"/>
    <w:rsid w:val="0071691B"/>
    <w:rsid w:val="00716984"/>
    <w:rsid w:val="00716A86"/>
    <w:rsid w:val="00716D36"/>
    <w:rsid w:val="007174E4"/>
    <w:rsid w:val="007175D1"/>
    <w:rsid w:val="00717EEF"/>
    <w:rsid w:val="0072010C"/>
    <w:rsid w:val="0072046A"/>
    <w:rsid w:val="007209A0"/>
    <w:rsid w:val="00720D0F"/>
    <w:rsid w:val="00720EB6"/>
    <w:rsid w:val="00721233"/>
    <w:rsid w:val="007212FC"/>
    <w:rsid w:val="00721370"/>
    <w:rsid w:val="0072151B"/>
    <w:rsid w:val="00721A6E"/>
    <w:rsid w:val="00721B33"/>
    <w:rsid w:val="00721CD4"/>
    <w:rsid w:val="00721EDB"/>
    <w:rsid w:val="0072204B"/>
    <w:rsid w:val="00722E52"/>
    <w:rsid w:val="007230B5"/>
    <w:rsid w:val="007230E8"/>
    <w:rsid w:val="0072315B"/>
    <w:rsid w:val="00723242"/>
    <w:rsid w:val="0072356D"/>
    <w:rsid w:val="00723723"/>
    <w:rsid w:val="007237B7"/>
    <w:rsid w:val="0072392F"/>
    <w:rsid w:val="00723F0C"/>
    <w:rsid w:val="00724519"/>
    <w:rsid w:val="007249AE"/>
    <w:rsid w:val="00724A87"/>
    <w:rsid w:val="00724B1A"/>
    <w:rsid w:val="00724C09"/>
    <w:rsid w:val="00724D72"/>
    <w:rsid w:val="0072518E"/>
    <w:rsid w:val="007251F0"/>
    <w:rsid w:val="00725638"/>
    <w:rsid w:val="00725FF3"/>
    <w:rsid w:val="00726056"/>
    <w:rsid w:val="007262FB"/>
    <w:rsid w:val="007265B2"/>
    <w:rsid w:val="007267BC"/>
    <w:rsid w:val="007268AD"/>
    <w:rsid w:val="00726B7F"/>
    <w:rsid w:val="00727096"/>
    <w:rsid w:val="007274F5"/>
    <w:rsid w:val="0072751E"/>
    <w:rsid w:val="00727530"/>
    <w:rsid w:val="00727910"/>
    <w:rsid w:val="00727A5F"/>
    <w:rsid w:val="00727ABC"/>
    <w:rsid w:val="00727ED3"/>
    <w:rsid w:val="00727F44"/>
    <w:rsid w:val="0073008D"/>
    <w:rsid w:val="0073033E"/>
    <w:rsid w:val="007306E4"/>
    <w:rsid w:val="007309E0"/>
    <w:rsid w:val="007309F1"/>
    <w:rsid w:val="0073115C"/>
    <w:rsid w:val="007312B4"/>
    <w:rsid w:val="007314A6"/>
    <w:rsid w:val="007315BF"/>
    <w:rsid w:val="00731608"/>
    <w:rsid w:val="007316DF"/>
    <w:rsid w:val="007317ED"/>
    <w:rsid w:val="00731A1A"/>
    <w:rsid w:val="00732674"/>
    <w:rsid w:val="00732BDB"/>
    <w:rsid w:val="00732CD1"/>
    <w:rsid w:val="00732DC8"/>
    <w:rsid w:val="0073366A"/>
    <w:rsid w:val="007337B4"/>
    <w:rsid w:val="0073380D"/>
    <w:rsid w:val="007339AB"/>
    <w:rsid w:val="00733A41"/>
    <w:rsid w:val="00733EF0"/>
    <w:rsid w:val="00733F00"/>
    <w:rsid w:val="0073405D"/>
    <w:rsid w:val="0073427A"/>
    <w:rsid w:val="00734306"/>
    <w:rsid w:val="00734331"/>
    <w:rsid w:val="00734871"/>
    <w:rsid w:val="00734D05"/>
    <w:rsid w:val="00734E28"/>
    <w:rsid w:val="00734F96"/>
    <w:rsid w:val="00734FF9"/>
    <w:rsid w:val="007353E6"/>
    <w:rsid w:val="00735408"/>
    <w:rsid w:val="00735A4D"/>
    <w:rsid w:val="00735A86"/>
    <w:rsid w:val="00736C91"/>
    <w:rsid w:val="00736E06"/>
    <w:rsid w:val="007376FF"/>
    <w:rsid w:val="0073780D"/>
    <w:rsid w:val="00737836"/>
    <w:rsid w:val="007379A7"/>
    <w:rsid w:val="00737B22"/>
    <w:rsid w:val="00737FC6"/>
    <w:rsid w:val="007403B7"/>
    <w:rsid w:val="00740463"/>
    <w:rsid w:val="00740485"/>
    <w:rsid w:val="00741578"/>
    <w:rsid w:val="0074158C"/>
    <w:rsid w:val="00741636"/>
    <w:rsid w:val="00741834"/>
    <w:rsid w:val="00741922"/>
    <w:rsid w:val="0074192F"/>
    <w:rsid w:val="00741C54"/>
    <w:rsid w:val="00741E19"/>
    <w:rsid w:val="0074240F"/>
    <w:rsid w:val="00742B30"/>
    <w:rsid w:val="00742DE1"/>
    <w:rsid w:val="00742F83"/>
    <w:rsid w:val="00742FFF"/>
    <w:rsid w:val="00743035"/>
    <w:rsid w:val="007430D0"/>
    <w:rsid w:val="00743151"/>
    <w:rsid w:val="007433EB"/>
    <w:rsid w:val="00743465"/>
    <w:rsid w:val="00743489"/>
    <w:rsid w:val="0074349D"/>
    <w:rsid w:val="007435E8"/>
    <w:rsid w:val="00743740"/>
    <w:rsid w:val="00743E10"/>
    <w:rsid w:val="00743EDE"/>
    <w:rsid w:val="00743F75"/>
    <w:rsid w:val="007441E2"/>
    <w:rsid w:val="0074472E"/>
    <w:rsid w:val="00744A10"/>
    <w:rsid w:val="00744B2C"/>
    <w:rsid w:val="00745341"/>
    <w:rsid w:val="0074580D"/>
    <w:rsid w:val="00745857"/>
    <w:rsid w:val="007459F7"/>
    <w:rsid w:val="00745E32"/>
    <w:rsid w:val="0074629C"/>
    <w:rsid w:val="00746449"/>
    <w:rsid w:val="0074650C"/>
    <w:rsid w:val="00746A0A"/>
    <w:rsid w:val="00746EC5"/>
    <w:rsid w:val="00746FF6"/>
    <w:rsid w:val="0074718E"/>
    <w:rsid w:val="00747270"/>
    <w:rsid w:val="007472EE"/>
    <w:rsid w:val="00747594"/>
    <w:rsid w:val="0074760C"/>
    <w:rsid w:val="00747724"/>
    <w:rsid w:val="00747806"/>
    <w:rsid w:val="007479F3"/>
    <w:rsid w:val="00747CC2"/>
    <w:rsid w:val="00747FA7"/>
    <w:rsid w:val="007507C8"/>
    <w:rsid w:val="00750970"/>
    <w:rsid w:val="00750BF4"/>
    <w:rsid w:val="00750D55"/>
    <w:rsid w:val="0075125C"/>
    <w:rsid w:val="0075143F"/>
    <w:rsid w:val="00751627"/>
    <w:rsid w:val="00751629"/>
    <w:rsid w:val="0075176F"/>
    <w:rsid w:val="007517A2"/>
    <w:rsid w:val="007517D8"/>
    <w:rsid w:val="00751B2F"/>
    <w:rsid w:val="00752286"/>
    <w:rsid w:val="0075286F"/>
    <w:rsid w:val="00752E3E"/>
    <w:rsid w:val="00753BC4"/>
    <w:rsid w:val="00753BF9"/>
    <w:rsid w:val="0075466A"/>
    <w:rsid w:val="00754C0D"/>
    <w:rsid w:val="00754CFD"/>
    <w:rsid w:val="00755030"/>
    <w:rsid w:val="00755617"/>
    <w:rsid w:val="00755B24"/>
    <w:rsid w:val="00755BF1"/>
    <w:rsid w:val="00755D29"/>
    <w:rsid w:val="00756417"/>
    <w:rsid w:val="00756784"/>
    <w:rsid w:val="00756E4C"/>
    <w:rsid w:val="00756EA7"/>
    <w:rsid w:val="00756F50"/>
    <w:rsid w:val="00757115"/>
    <w:rsid w:val="00757267"/>
    <w:rsid w:val="007572D9"/>
    <w:rsid w:val="007572E7"/>
    <w:rsid w:val="00757424"/>
    <w:rsid w:val="007579FE"/>
    <w:rsid w:val="00757A1F"/>
    <w:rsid w:val="00757CA9"/>
    <w:rsid w:val="00760375"/>
    <w:rsid w:val="0076060C"/>
    <w:rsid w:val="0076072F"/>
    <w:rsid w:val="00760D70"/>
    <w:rsid w:val="007610C5"/>
    <w:rsid w:val="007610FA"/>
    <w:rsid w:val="0076128E"/>
    <w:rsid w:val="007612DD"/>
    <w:rsid w:val="00761380"/>
    <w:rsid w:val="00761E0F"/>
    <w:rsid w:val="00761E72"/>
    <w:rsid w:val="00761E86"/>
    <w:rsid w:val="00761EB9"/>
    <w:rsid w:val="00761EC8"/>
    <w:rsid w:val="0076204C"/>
    <w:rsid w:val="00762407"/>
    <w:rsid w:val="00762482"/>
    <w:rsid w:val="007624EE"/>
    <w:rsid w:val="00762534"/>
    <w:rsid w:val="00762EE6"/>
    <w:rsid w:val="00763132"/>
    <w:rsid w:val="0076366A"/>
    <w:rsid w:val="007637BC"/>
    <w:rsid w:val="00763883"/>
    <w:rsid w:val="00763940"/>
    <w:rsid w:val="00763A0A"/>
    <w:rsid w:val="00763D42"/>
    <w:rsid w:val="00764011"/>
    <w:rsid w:val="0076403E"/>
    <w:rsid w:val="00764154"/>
    <w:rsid w:val="007646B6"/>
    <w:rsid w:val="00764771"/>
    <w:rsid w:val="0076477F"/>
    <w:rsid w:val="007649A6"/>
    <w:rsid w:val="007657D0"/>
    <w:rsid w:val="00765823"/>
    <w:rsid w:val="007659D7"/>
    <w:rsid w:val="00765FCF"/>
    <w:rsid w:val="00766438"/>
    <w:rsid w:val="007666EA"/>
    <w:rsid w:val="0076698F"/>
    <w:rsid w:val="00766D1F"/>
    <w:rsid w:val="00766D46"/>
    <w:rsid w:val="00766EA2"/>
    <w:rsid w:val="00766EA3"/>
    <w:rsid w:val="007673F0"/>
    <w:rsid w:val="00767652"/>
    <w:rsid w:val="00767656"/>
    <w:rsid w:val="00767BAF"/>
    <w:rsid w:val="00767E98"/>
    <w:rsid w:val="00767F09"/>
    <w:rsid w:val="0077004A"/>
    <w:rsid w:val="00770077"/>
    <w:rsid w:val="0077022A"/>
    <w:rsid w:val="0077047A"/>
    <w:rsid w:val="00770C32"/>
    <w:rsid w:val="00770D2B"/>
    <w:rsid w:val="00770DE3"/>
    <w:rsid w:val="007713EC"/>
    <w:rsid w:val="00771469"/>
    <w:rsid w:val="007716DB"/>
    <w:rsid w:val="00771722"/>
    <w:rsid w:val="0077183F"/>
    <w:rsid w:val="00771A0C"/>
    <w:rsid w:val="00771F82"/>
    <w:rsid w:val="00772115"/>
    <w:rsid w:val="0077212F"/>
    <w:rsid w:val="007726F5"/>
    <w:rsid w:val="00772715"/>
    <w:rsid w:val="007728BD"/>
    <w:rsid w:val="007728CF"/>
    <w:rsid w:val="00772933"/>
    <w:rsid w:val="00772B3F"/>
    <w:rsid w:val="00773008"/>
    <w:rsid w:val="00773559"/>
    <w:rsid w:val="0077357E"/>
    <w:rsid w:val="0077436B"/>
    <w:rsid w:val="0077440D"/>
    <w:rsid w:val="00774CAB"/>
    <w:rsid w:val="00774CC9"/>
    <w:rsid w:val="00775038"/>
    <w:rsid w:val="007750CF"/>
    <w:rsid w:val="00775AE0"/>
    <w:rsid w:val="00775B3B"/>
    <w:rsid w:val="00775CF5"/>
    <w:rsid w:val="00775DC0"/>
    <w:rsid w:val="00775DC1"/>
    <w:rsid w:val="00776238"/>
    <w:rsid w:val="0077646E"/>
    <w:rsid w:val="007764F1"/>
    <w:rsid w:val="00776619"/>
    <w:rsid w:val="00776622"/>
    <w:rsid w:val="00776B14"/>
    <w:rsid w:val="00776B87"/>
    <w:rsid w:val="007771B6"/>
    <w:rsid w:val="00777299"/>
    <w:rsid w:val="007775B4"/>
    <w:rsid w:val="007775BD"/>
    <w:rsid w:val="007775F3"/>
    <w:rsid w:val="00777CA2"/>
    <w:rsid w:val="00780130"/>
    <w:rsid w:val="007804A2"/>
    <w:rsid w:val="00780B65"/>
    <w:rsid w:val="00780D8D"/>
    <w:rsid w:val="007810D3"/>
    <w:rsid w:val="00781557"/>
    <w:rsid w:val="00781B36"/>
    <w:rsid w:val="00781E6F"/>
    <w:rsid w:val="00781FB4"/>
    <w:rsid w:val="007821EA"/>
    <w:rsid w:val="007822A6"/>
    <w:rsid w:val="007824C4"/>
    <w:rsid w:val="00782521"/>
    <w:rsid w:val="00782A12"/>
    <w:rsid w:val="007830C4"/>
    <w:rsid w:val="007832D8"/>
    <w:rsid w:val="007833EB"/>
    <w:rsid w:val="00783556"/>
    <w:rsid w:val="00783631"/>
    <w:rsid w:val="007836B3"/>
    <w:rsid w:val="00783A80"/>
    <w:rsid w:val="00783FDD"/>
    <w:rsid w:val="0078441A"/>
    <w:rsid w:val="007848B8"/>
    <w:rsid w:val="00784CED"/>
    <w:rsid w:val="00785504"/>
    <w:rsid w:val="00785A73"/>
    <w:rsid w:val="00785F62"/>
    <w:rsid w:val="0078612A"/>
    <w:rsid w:val="007865E0"/>
    <w:rsid w:val="007868BF"/>
    <w:rsid w:val="00786E04"/>
    <w:rsid w:val="00787992"/>
    <w:rsid w:val="007879E9"/>
    <w:rsid w:val="00787DAC"/>
    <w:rsid w:val="00790199"/>
    <w:rsid w:val="0079032D"/>
    <w:rsid w:val="007905AB"/>
    <w:rsid w:val="00790716"/>
    <w:rsid w:val="0079093C"/>
    <w:rsid w:val="00790C46"/>
    <w:rsid w:val="007912F8"/>
    <w:rsid w:val="00791316"/>
    <w:rsid w:val="0079134F"/>
    <w:rsid w:val="007914D8"/>
    <w:rsid w:val="007916EE"/>
    <w:rsid w:val="00791A11"/>
    <w:rsid w:val="00791DE6"/>
    <w:rsid w:val="00791E7B"/>
    <w:rsid w:val="00792895"/>
    <w:rsid w:val="00792AFD"/>
    <w:rsid w:val="00792B39"/>
    <w:rsid w:val="0079303A"/>
    <w:rsid w:val="007932C8"/>
    <w:rsid w:val="007933FA"/>
    <w:rsid w:val="0079353A"/>
    <w:rsid w:val="00793620"/>
    <w:rsid w:val="00793661"/>
    <w:rsid w:val="0079372C"/>
    <w:rsid w:val="00793CEC"/>
    <w:rsid w:val="0079421B"/>
    <w:rsid w:val="00794299"/>
    <w:rsid w:val="007942F7"/>
    <w:rsid w:val="007945D9"/>
    <w:rsid w:val="00794885"/>
    <w:rsid w:val="00794994"/>
    <w:rsid w:val="00794DBB"/>
    <w:rsid w:val="00794FD9"/>
    <w:rsid w:val="0079504D"/>
    <w:rsid w:val="007953D8"/>
    <w:rsid w:val="00795608"/>
    <w:rsid w:val="00795F45"/>
    <w:rsid w:val="00795F98"/>
    <w:rsid w:val="007961BA"/>
    <w:rsid w:val="0079628E"/>
    <w:rsid w:val="00796742"/>
    <w:rsid w:val="00796965"/>
    <w:rsid w:val="007969C1"/>
    <w:rsid w:val="00796CCD"/>
    <w:rsid w:val="00796D91"/>
    <w:rsid w:val="00796E84"/>
    <w:rsid w:val="00796F27"/>
    <w:rsid w:val="00797859"/>
    <w:rsid w:val="00797A02"/>
    <w:rsid w:val="00797ABC"/>
    <w:rsid w:val="007A0470"/>
    <w:rsid w:val="007A0634"/>
    <w:rsid w:val="007A0880"/>
    <w:rsid w:val="007A0BBE"/>
    <w:rsid w:val="007A1376"/>
    <w:rsid w:val="007A13A1"/>
    <w:rsid w:val="007A19FC"/>
    <w:rsid w:val="007A1C27"/>
    <w:rsid w:val="007A1C38"/>
    <w:rsid w:val="007A215F"/>
    <w:rsid w:val="007A26A0"/>
    <w:rsid w:val="007A2863"/>
    <w:rsid w:val="007A29E5"/>
    <w:rsid w:val="007A2DB7"/>
    <w:rsid w:val="007A2FBD"/>
    <w:rsid w:val="007A3261"/>
    <w:rsid w:val="007A38AD"/>
    <w:rsid w:val="007A3BC2"/>
    <w:rsid w:val="007A3DB0"/>
    <w:rsid w:val="007A3F3F"/>
    <w:rsid w:val="007A48FB"/>
    <w:rsid w:val="007A4A61"/>
    <w:rsid w:val="007A4E71"/>
    <w:rsid w:val="007A4F81"/>
    <w:rsid w:val="007A4F98"/>
    <w:rsid w:val="007A5011"/>
    <w:rsid w:val="007A52F7"/>
    <w:rsid w:val="007A5470"/>
    <w:rsid w:val="007A5776"/>
    <w:rsid w:val="007A58DF"/>
    <w:rsid w:val="007A5B23"/>
    <w:rsid w:val="007A5BAE"/>
    <w:rsid w:val="007A5EB7"/>
    <w:rsid w:val="007A6133"/>
    <w:rsid w:val="007A62A1"/>
    <w:rsid w:val="007A62A9"/>
    <w:rsid w:val="007A65D1"/>
    <w:rsid w:val="007A69C8"/>
    <w:rsid w:val="007A6C49"/>
    <w:rsid w:val="007A6C69"/>
    <w:rsid w:val="007A6D5E"/>
    <w:rsid w:val="007A6EAB"/>
    <w:rsid w:val="007A6F0B"/>
    <w:rsid w:val="007A6FF2"/>
    <w:rsid w:val="007A79F0"/>
    <w:rsid w:val="007A7B06"/>
    <w:rsid w:val="007A7B12"/>
    <w:rsid w:val="007A7DAA"/>
    <w:rsid w:val="007A7FF6"/>
    <w:rsid w:val="007B0062"/>
    <w:rsid w:val="007B068A"/>
    <w:rsid w:val="007B07E4"/>
    <w:rsid w:val="007B0A56"/>
    <w:rsid w:val="007B0F54"/>
    <w:rsid w:val="007B0FB3"/>
    <w:rsid w:val="007B111C"/>
    <w:rsid w:val="007B132A"/>
    <w:rsid w:val="007B15A0"/>
    <w:rsid w:val="007B1664"/>
    <w:rsid w:val="007B2022"/>
    <w:rsid w:val="007B240D"/>
    <w:rsid w:val="007B2428"/>
    <w:rsid w:val="007B24A2"/>
    <w:rsid w:val="007B2682"/>
    <w:rsid w:val="007B2912"/>
    <w:rsid w:val="007B2AD7"/>
    <w:rsid w:val="007B2AE6"/>
    <w:rsid w:val="007B2B06"/>
    <w:rsid w:val="007B2BF9"/>
    <w:rsid w:val="007B2D4F"/>
    <w:rsid w:val="007B2E84"/>
    <w:rsid w:val="007B3C87"/>
    <w:rsid w:val="007B4311"/>
    <w:rsid w:val="007B44CB"/>
    <w:rsid w:val="007B4568"/>
    <w:rsid w:val="007B456D"/>
    <w:rsid w:val="007B45BA"/>
    <w:rsid w:val="007B4B79"/>
    <w:rsid w:val="007B5006"/>
    <w:rsid w:val="007B551D"/>
    <w:rsid w:val="007B556A"/>
    <w:rsid w:val="007B5B57"/>
    <w:rsid w:val="007B5C25"/>
    <w:rsid w:val="007B5E89"/>
    <w:rsid w:val="007B60D9"/>
    <w:rsid w:val="007B673A"/>
    <w:rsid w:val="007B673F"/>
    <w:rsid w:val="007B6740"/>
    <w:rsid w:val="007B6A4A"/>
    <w:rsid w:val="007B6AC4"/>
    <w:rsid w:val="007B6B21"/>
    <w:rsid w:val="007B6D14"/>
    <w:rsid w:val="007B7087"/>
    <w:rsid w:val="007B710D"/>
    <w:rsid w:val="007B719C"/>
    <w:rsid w:val="007B723F"/>
    <w:rsid w:val="007B75A8"/>
    <w:rsid w:val="007B7664"/>
    <w:rsid w:val="007B7844"/>
    <w:rsid w:val="007B79FA"/>
    <w:rsid w:val="007B7DD7"/>
    <w:rsid w:val="007B7DE3"/>
    <w:rsid w:val="007C0047"/>
    <w:rsid w:val="007C0394"/>
    <w:rsid w:val="007C0FF0"/>
    <w:rsid w:val="007C1005"/>
    <w:rsid w:val="007C1302"/>
    <w:rsid w:val="007C13AC"/>
    <w:rsid w:val="007C169A"/>
    <w:rsid w:val="007C16B0"/>
    <w:rsid w:val="007C18C4"/>
    <w:rsid w:val="007C1E6F"/>
    <w:rsid w:val="007C220A"/>
    <w:rsid w:val="007C2BE2"/>
    <w:rsid w:val="007C2CF4"/>
    <w:rsid w:val="007C2D86"/>
    <w:rsid w:val="007C2ED2"/>
    <w:rsid w:val="007C3174"/>
    <w:rsid w:val="007C33B8"/>
    <w:rsid w:val="007C3690"/>
    <w:rsid w:val="007C3697"/>
    <w:rsid w:val="007C3778"/>
    <w:rsid w:val="007C3816"/>
    <w:rsid w:val="007C3FD2"/>
    <w:rsid w:val="007C4115"/>
    <w:rsid w:val="007C41FC"/>
    <w:rsid w:val="007C4280"/>
    <w:rsid w:val="007C4304"/>
    <w:rsid w:val="007C4387"/>
    <w:rsid w:val="007C449A"/>
    <w:rsid w:val="007C466B"/>
    <w:rsid w:val="007C4787"/>
    <w:rsid w:val="007C48E9"/>
    <w:rsid w:val="007C4990"/>
    <w:rsid w:val="007C541A"/>
    <w:rsid w:val="007C550A"/>
    <w:rsid w:val="007C588E"/>
    <w:rsid w:val="007C5A7C"/>
    <w:rsid w:val="007C5F04"/>
    <w:rsid w:val="007C6614"/>
    <w:rsid w:val="007C67F1"/>
    <w:rsid w:val="007C6919"/>
    <w:rsid w:val="007C6F6A"/>
    <w:rsid w:val="007C7947"/>
    <w:rsid w:val="007C7EBD"/>
    <w:rsid w:val="007D0173"/>
    <w:rsid w:val="007D080B"/>
    <w:rsid w:val="007D08BD"/>
    <w:rsid w:val="007D1178"/>
    <w:rsid w:val="007D11FC"/>
    <w:rsid w:val="007D16E1"/>
    <w:rsid w:val="007D201E"/>
    <w:rsid w:val="007D20BC"/>
    <w:rsid w:val="007D246F"/>
    <w:rsid w:val="007D25E5"/>
    <w:rsid w:val="007D27FD"/>
    <w:rsid w:val="007D28C6"/>
    <w:rsid w:val="007D28DD"/>
    <w:rsid w:val="007D28E8"/>
    <w:rsid w:val="007D2A48"/>
    <w:rsid w:val="007D2E8E"/>
    <w:rsid w:val="007D30FB"/>
    <w:rsid w:val="007D318D"/>
    <w:rsid w:val="007D31D7"/>
    <w:rsid w:val="007D3429"/>
    <w:rsid w:val="007D3434"/>
    <w:rsid w:val="007D388A"/>
    <w:rsid w:val="007D3965"/>
    <w:rsid w:val="007D3D51"/>
    <w:rsid w:val="007D4086"/>
    <w:rsid w:val="007D408F"/>
    <w:rsid w:val="007D414F"/>
    <w:rsid w:val="007D469B"/>
    <w:rsid w:val="007D4AB1"/>
    <w:rsid w:val="007D4C56"/>
    <w:rsid w:val="007D5010"/>
    <w:rsid w:val="007D51BD"/>
    <w:rsid w:val="007D521E"/>
    <w:rsid w:val="007D5411"/>
    <w:rsid w:val="007D5649"/>
    <w:rsid w:val="007D5D16"/>
    <w:rsid w:val="007D60B0"/>
    <w:rsid w:val="007D627E"/>
    <w:rsid w:val="007D6281"/>
    <w:rsid w:val="007D6312"/>
    <w:rsid w:val="007D64E5"/>
    <w:rsid w:val="007D672E"/>
    <w:rsid w:val="007D6827"/>
    <w:rsid w:val="007D69FA"/>
    <w:rsid w:val="007D6E3D"/>
    <w:rsid w:val="007D6F43"/>
    <w:rsid w:val="007D737F"/>
    <w:rsid w:val="007D74FD"/>
    <w:rsid w:val="007D76D6"/>
    <w:rsid w:val="007D77ED"/>
    <w:rsid w:val="007D7B01"/>
    <w:rsid w:val="007D7C0C"/>
    <w:rsid w:val="007E019B"/>
    <w:rsid w:val="007E01E3"/>
    <w:rsid w:val="007E05B4"/>
    <w:rsid w:val="007E07BF"/>
    <w:rsid w:val="007E1024"/>
    <w:rsid w:val="007E122B"/>
    <w:rsid w:val="007E1483"/>
    <w:rsid w:val="007E1552"/>
    <w:rsid w:val="007E2133"/>
    <w:rsid w:val="007E2303"/>
    <w:rsid w:val="007E2811"/>
    <w:rsid w:val="007E2BBB"/>
    <w:rsid w:val="007E3057"/>
    <w:rsid w:val="007E3286"/>
    <w:rsid w:val="007E32A3"/>
    <w:rsid w:val="007E3AF1"/>
    <w:rsid w:val="007E3ECF"/>
    <w:rsid w:val="007E44B1"/>
    <w:rsid w:val="007E4747"/>
    <w:rsid w:val="007E4AE3"/>
    <w:rsid w:val="007E4F93"/>
    <w:rsid w:val="007E5628"/>
    <w:rsid w:val="007E586B"/>
    <w:rsid w:val="007E58B1"/>
    <w:rsid w:val="007E5A02"/>
    <w:rsid w:val="007E5C40"/>
    <w:rsid w:val="007E5D0D"/>
    <w:rsid w:val="007E610E"/>
    <w:rsid w:val="007E661C"/>
    <w:rsid w:val="007E6D0E"/>
    <w:rsid w:val="007E6FB6"/>
    <w:rsid w:val="007E708F"/>
    <w:rsid w:val="007E71D8"/>
    <w:rsid w:val="007E746D"/>
    <w:rsid w:val="007E76B1"/>
    <w:rsid w:val="007E7842"/>
    <w:rsid w:val="007E7959"/>
    <w:rsid w:val="007E7B96"/>
    <w:rsid w:val="007E7E6A"/>
    <w:rsid w:val="007F0134"/>
    <w:rsid w:val="007F01EB"/>
    <w:rsid w:val="007F0269"/>
    <w:rsid w:val="007F0D78"/>
    <w:rsid w:val="007F12CD"/>
    <w:rsid w:val="007F1415"/>
    <w:rsid w:val="007F1771"/>
    <w:rsid w:val="007F1785"/>
    <w:rsid w:val="007F1A4F"/>
    <w:rsid w:val="007F1B7F"/>
    <w:rsid w:val="007F1EA6"/>
    <w:rsid w:val="007F1F60"/>
    <w:rsid w:val="007F2132"/>
    <w:rsid w:val="007F21DA"/>
    <w:rsid w:val="007F25B8"/>
    <w:rsid w:val="007F25E8"/>
    <w:rsid w:val="007F2983"/>
    <w:rsid w:val="007F2AA9"/>
    <w:rsid w:val="007F2C7D"/>
    <w:rsid w:val="007F2DED"/>
    <w:rsid w:val="007F3403"/>
    <w:rsid w:val="007F3728"/>
    <w:rsid w:val="007F3C72"/>
    <w:rsid w:val="007F3D1F"/>
    <w:rsid w:val="007F3D2F"/>
    <w:rsid w:val="007F442A"/>
    <w:rsid w:val="007F465C"/>
    <w:rsid w:val="007F468C"/>
    <w:rsid w:val="007F4746"/>
    <w:rsid w:val="007F4859"/>
    <w:rsid w:val="007F49C5"/>
    <w:rsid w:val="007F4C3F"/>
    <w:rsid w:val="007F4D1E"/>
    <w:rsid w:val="007F5054"/>
    <w:rsid w:val="007F5233"/>
    <w:rsid w:val="007F5324"/>
    <w:rsid w:val="007F53B6"/>
    <w:rsid w:val="007F542C"/>
    <w:rsid w:val="007F5546"/>
    <w:rsid w:val="007F57AA"/>
    <w:rsid w:val="007F5B3B"/>
    <w:rsid w:val="007F5D1E"/>
    <w:rsid w:val="007F60EC"/>
    <w:rsid w:val="007F62F2"/>
    <w:rsid w:val="007F638A"/>
    <w:rsid w:val="007F6B54"/>
    <w:rsid w:val="007F6F0C"/>
    <w:rsid w:val="007F71A8"/>
    <w:rsid w:val="007F71F8"/>
    <w:rsid w:val="007F7B11"/>
    <w:rsid w:val="007F7EC7"/>
    <w:rsid w:val="007F7F56"/>
    <w:rsid w:val="00800271"/>
    <w:rsid w:val="00800736"/>
    <w:rsid w:val="0080095E"/>
    <w:rsid w:val="00800982"/>
    <w:rsid w:val="00800AFF"/>
    <w:rsid w:val="00800B62"/>
    <w:rsid w:val="00800DD8"/>
    <w:rsid w:val="00800E07"/>
    <w:rsid w:val="00801068"/>
    <w:rsid w:val="00801161"/>
    <w:rsid w:val="0080129A"/>
    <w:rsid w:val="008012B8"/>
    <w:rsid w:val="00801300"/>
    <w:rsid w:val="00801572"/>
    <w:rsid w:val="008019F9"/>
    <w:rsid w:val="00802222"/>
    <w:rsid w:val="0080225E"/>
    <w:rsid w:val="008027A9"/>
    <w:rsid w:val="008030CC"/>
    <w:rsid w:val="008036BC"/>
    <w:rsid w:val="008037FF"/>
    <w:rsid w:val="00803BAA"/>
    <w:rsid w:val="00803D85"/>
    <w:rsid w:val="00804176"/>
    <w:rsid w:val="008043BD"/>
    <w:rsid w:val="008046B1"/>
    <w:rsid w:val="0080489C"/>
    <w:rsid w:val="00804AAB"/>
    <w:rsid w:val="00804C26"/>
    <w:rsid w:val="00804C79"/>
    <w:rsid w:val="00804EEE"/>
    <w:rsid w:val="00805367"/>
    <w:rsid w:val="00805371"/>
    <w:rsid w:val="00805433"/>
    <w:rsid w:val="008058BF"/>
    <w:rsid w:val="0080593C"/>
    <w:rsid w:val="00805BBF"/>
    <w:rsid w:val="00805F0C"/>
    <w:rsid w:val="0080626A"/>
    <w:rsid w:val="0080627F"/>
    <w:rsid w:val="008063CC"/>
    <w:rsid w:val="008063F1"/>
    <w:rsid w:val="00806555"/>
    <w:rsid w:val="008067BC"/>
    <w:rsid w:val="008068B3"/>
    <w:rsid w:val="00806A8F"/>
    <w:rsid w:val="00806AC7"/>
    <w:rsid w:val="00806AEF"/>
    <w:rsid w:val="00806C22"/>
    <w:rsid w:val="008076CD"/>
    <w:rsid w:val="008076D0"/>
    <w:rsid w:val="00807734"/>
    <w:rsid w:val="00807C1A"/>
    <w:rsid w:val="0081007B"/>
    <w:rsid w:val="008105BE"/>
    <w:rsid w:val="008107BF"/>
    <w:rsid w:val="008107EC"/>
    <w:rsid w:val="00810CAB"/>
    <w:rsid w:val="00810D52"/>
    <w:rsid w:val="00810EA3"/>
    <w:rsid w:val="00811071"/>
    <w:rsid w:val="008111B6"/>
    <w:rsid w:val="008113E3"/>
    <w:rsid w:val="008118E6"/>
    <w:rsid w:val="0081191D"/>
    <w:rsid w:val="00811DB7"/>
    <w:rsid w:val="00811EB2"/>
    <w:rsid w:val="00811F80"/>
    <w:rsid w:val="00811F9F"/>
    <w:rsid w:val="00812026"/>
    <w:rsid w:val="00812058"/>
    <w:rsid w:val="0081213A"/>
    <w:rsid w:val="0081253C"/>
    <w:rsid w:val="00812A79"/>
    <w:rsid w:val="00812AD1"/>
    <w:rsid w:val="00812C97"/>
    <w:rsid w:val="00812D06"/>
    <w:rsid w:val="00812F9B"/>
    <w:rsid w:val="00813046"/>
    <w:rsid w:val="0081320E"/>
    <w:rsid w:val="008133F2"/>
    <w:rsid w:val="00813588"/>
    <w:rsid w:val="00813A3E"/>
    <w:rsid w:val="00813DED"/>
    <w:rsid w:val="00813E09"/>
    <w:rsid w:val="008140A4"/>
    <w:rsid w:val="00814211"/>
    <w:rsid w:val="0081440A"/>
    <w:rsid w:val="00814727"/>
    <w:rsid w:val="008148A3"/>
    <w:rsid w:val="00814A33"/>
    <w:rsid w:val="00814C00"/>
    <w:rsid w:val="00814C25"/>
    <w:rsid w:val="00815510"/>
    <w:rsid w:val="008157FD"/>
    <w:rsid w:val="008159B3"/>
    <w:rsid w:val="008159D2"/>
    <w:rsid w:val="00815AF6"/>
    <w:rsid w:val="00815C24"/>
    <w:rsid w:val="00815DEA"/>
    <w:rsid w:val="008164C9"/>
    <w:rsid w:val="00816B01"/>
    <w:rsid w:val="00816BC1"/>
    <w:rsid w:val="008172C8"/>
    <w:rsid w:val="008177A6"/>
    <w:rsid w:val="00817B81"/>
    <w:rsid w:val="0082004A"/>
    <w:rsid w:val="00820089"/>
    <w:rsid w:val="0082033C"/>
    <w:rsid w:val="008204A1"/>
    <w:rsid w:val="008205C6"/>
    <w:rsid w:val="008205D1"/>
    <w:rsid w:val="00820809"/>
    <w:rsid w:val="00820860"/>
    <w:rsid w:val="00820A59"/>
    <w:rsid w:val="00820A6A"/>
    <w:rsid w:val="00820DB5"/>
    <w:rsid w:val="0082105E"/>
    <w:rsid w:val="008213C6"/>
    <w:rsid w:val="0082149D"/>
    <w:rsid w:val="0082174E"/>
    <w:rsid w:val="0082193D"/>
    <w:rsid w:val="00821AD0"/>
    <w:rsid w:val="00821C8B"/>
    <w:rsid w:val="00821D09"/>
    <w:rsid w:val="00821F45"/>
    <w:rsid w:val="00822066"/>
    <w:rsid w:val="0082270E"/>
    <w:rsid w:val="00822757"/>
    <w:rsid w:val="00822A38"/>
    <w:rsid w:val="00822AA9"/>
    <w:rsid w:val="00823D40"/>
    <w:rsid w:val="008240EE"/>
    <w:rsid w:val="008244A3"/>
    <w:rsid w:val="008248ED"/>
    <w:rsid w:val="00824A45"/>
    <w:rsid w:val="00824D83"/>
    <w:rsid w:val="00824F57"/>
    <w:rsid w:val="00825038"/>
    <w:rsid w:val="008250AF"/>
    <w:rsid w:val="0082534B"/>
    <w:rsid w:val="008254DD"/>
    <w:rsid w:val="00825833"/>
    <w:rsid w:val="00825985"/>
    <w:rsid w:val="00825B51"/>
    <w:rsid w:val="00825D80"/>
    <w:rsid w:val="0082601F"/>
    <w:rsid w:val="00826065"/>
    <w:rsid w:val="00826252"/>
    <w:rsid w:val="0082631A"/>
    <w:rsid w:val="00826371"/>
    <w:rsid w:val="0082661A"/>
    <w:rsid w:val="008266E7"/>
    <w:rsid w:val="00826A05"/>
    <w:rsid w:val="00826B2C"/>
    <w:rsid w:val="00826F30"/>
    <w:rsid w:val="00827091"/>
    <w:rsid w:val="0082734B"/>
    <w:rsid w:val="00827682"/>
    <w:rsid w:val="008277D3"/>
    <w:rsid w:val="00827B26"/>
    <w:rsid w:val="00827D57"/>
    <w:rsid w:val="00827F99"/>
    <w:rsid w:val="0083018E"/>
    <w:rsid w:val="00830210"/>
    <w:rsid w:val="008302DC"/>
    <w:rsid w:val="00830382"/>
    <w:rsid w:val="00830857"/>
    <w:rsid w:val="00830953"/>
    <w:rsid w:val="00830958"/>
    <w:rsid w:val="008309CD"/>
    <w:rsid w:val="00830CEA"/>
    <w:rsid w:val="00830E77"/>
    <w:rsid w:val="00831398"/>
    <w:rsid w:val="008313E2"/>
    <w:rsid w:val="0083146F"/>
    <w:rsid w:val="0083201F"/>
    <w:rsid w:val="008322C5"/>
    <w:rsid w:val="008328F7"/>
    <w:rsid w:val="00832E70"/>
    <w:rsid w:val="00832F6B"/>
    <w:rsid w:val="008333DF"/>
    <w:rsid w:val="008333ED"/>
    <w:rsid w:val="0083347A"/>
    <w:rsid w:val="00833CC3"/>
    <w:rsid w:val="00833CEC"/>
    <w:rsid w:val="00833EF7"/>
    <w:rsid w:val="00833F1C"/>
    <w:rsid w:val="00834020"/>
    <w:rsid w:val="008347CD"/>
    <w:rsid w:val="008347DC"/>
    <w:rsid w:val="008349C3"/>
    <w:rsid w:val="00834BC8"/>
    <w:rsid w:val="00834D41"/>
    <w:rsid w:val="00834D77"/>
    <w:rsid w:val="00834E2F"/>
    <w:rsid w:val="00834EA4"/>
    <w:rsid w:val="00834F32"/>
    <w:rsid w:val="0083508E"/>
    <w:rsid w:val="00835216"/>
    <w:rsid w:val="008352CA"/>
    <w:rsid w:val="008355AD"/>
    <w:rsid w:val="008361A3"/>
    <w:rsid w:val="0083662A"/>
    <w:rsid w:val="00836804"/>
    <w:rsid w:val="008368CB"/>
    <w:rsid w:val="00836A77"/>
    <w:rsid w:val="00836D0F"/>
    <w:rsid w:val="00836F25"/>
    <w:rsid w:val="00836F3C"/>
    <w:rsid w:val="00836FDC"/>
    <w:rsid w:val="008370FE"/>
    <w:rsid w:val="0083718C"/>
    <w:rsid w:val="0083752B"/>
    <w:rsid w:val="008376A3"/>
    <w:rsid w:val="008377C2"/>
    <w:rsid w:val="00837844"/>
    <w:rsid w:val="00837C78"/>
    <w:rsid w:val="00837CD2"/>
    <w:rsid w:val="0084017C"/>
    <w:rsid w:val="00840668"/>
    <w:rsid w:val="00840764"/>
    <w:rsid w:val="00840913"/>
    <w:rsid w:val="00840C46"/>
    <w:rsid w:val="00840E47"/>
    <w:rsid w:val="008410D2"/>
    <w:rsid w:val="00841181"/>
    <w:rsid w:val="00841573"/>
    <w:rsid w:val="00841669"/>
    <w:rsid w:val="00841908"/>
    <w:rsid w:val="0084221B"/>
    <w:rsid w:val="0084263B"/>
    <w:rsid w:val="008427AA"/>
    <w:rsid w:val="00842C0A"/>
    <w:rsid w:val="00842E5E"/>
    <w:rsid w:val="008431E3"/>
    <w:rsid w:val="00843645"/>
    <w:rsid w:val="008436C9"/>
    <w:rsid w:val="00843772"/>
    <w:rsid w:val="00843AC8"/>
    <w:rsid w:val="00843AF7"/>
    <w:rsid w:val="00843F9F"/>
    <w:rsid w:val="0084414B"/>
    <w:rsid w:val="008444F8"/>
    <w:rsid w:val="00844757"/>
    <w:rsid w:val="00844773"/>
    <w:rsid w:val="00844871"/>
    <w:rsid w:val="00844BFF"/>
    <w:rsid w:val="00844CF4"/>
    <w:rsid w:val="00844F37"/>
    <w:rsid w:val="0084553A"/>
    <w:rsid w:val="008456D5"/>
    <w:rsid w:val="00845747"/>
    <w:rsid w:val="008459DD"/>
    <w:rsid w:val="00845AAD"/>
    <w:rsid w:val="0084601D"/>
    <w:rsid w:val="008463A6"/>
    <w:rsid w:val="00846B24"/>
    <w:rsid w:val="00846E33"/>
    <w:rsid w:val="008472E1"/>
    <w:rsid w:val="00847455"/>
    <w:rsid w:val="00847837"/>
    <w:rsid w:val="00847984"/>
    <w:rsid w:val="00847A9F"/>
    <w:rsid w:val="00847D0F"/>
    <w:rsid w:val="00850072"/>
    <w:rsid w:val="008500BC"/>
    <w:rsid w:val="0085017D"/>
    <w:rsid w:val="0085062E"/>
    <w:rsid w:val="00850871"/>
    <w:rsid w:val="00850D65"/>
    <w:rsid w:val="00850D76"/>
    <w:rsid w:val="00851216"/>
    <w:rsid w:val="008514CF"/>
    <w:rsid w:val="00851ABB"/>
    <w:rsid w:val="008524CF"/>
    <w:rsid w:val="00852BBB"/>
    <w:rsid w:val="00852F82"/>
    <w:rsid w:val="00853498"/>
    <w:rsid w:val="008536A7"/>
    <w:rsid w:val="008536C4"/>
    <w:rsid w:val="00853A2A"/>
    <w:rsid w:val="00853ABE"/>
    <w:rsid w:val="00854425"/>
    <w:rsid w:val="008545E5"/>
    <w:rsid w:val="00854864"/>
    <w:rsid w:val="00854D36"/>
    <w:rsid w:val="00854D74"/>
    <w:rsid w:val="00854E97"/>
    <w:rsid w:val="0085502E"/>
    <w:rsid w:val="00855290"/>
    <w:rsid w:val="00855733"/>
    <w:rsid w:val="00855EAE"/>
    <w:rsid w:val="00856027"/>
    <w:rsid w:val="008563B3"/>
    <w:rsid w:val="0085640D"/>
    <w:rsid w:val="00856419"/>
    <w:rsid w:val="00856700"/>
    <w:rsid w:val="008569A2"/>
    <w:rsid w:val="008569A5"/>
    <w:rsid w:val="00856EAD"/>
    <w:rsid w:val="00856ECF"/>
    <w:rsid w:val="008573A6"/>
    <w:rsid w:val="0085756D"/>
    <w:rsid w:val="00857EA2"/>
    <w:rsid w:val="0086010C"/>
    <w:rsid w:val="00860477"/>
    <w:rsid w:val="008605E4"/>
    <w:rsid w:val="008606EA"/>
    <w:rsid w:val="0086075F"/>
    <w:rsid w:val="00860BAB"/>
    <w:rsid w:val="00860CB0"/>
    <w:rsid w:val="00860E34"/>
    <w:rsid w:val="00860F5B"/>
    <w:rsid w:val="00861075"/>
    <w:rsid w:val="008611DE"/>
    <w:rsid w:val="00861DF0"/>
    <w:rsid w:val="0086200A"/>
    <w:rsid w:val="008620CC"/>
    <w:rsid w:val="00862B1A"/>
    <w:rsid w:val="00862C52"/>
    <w:rsid w:val="00862DA1"/>
    <w:rsid w:val="00862E28"/>
    <w:rsid w:val="00862EBF"/>
    <w:rsid w:val="00863048"/>
    <w:rsid w:val="008630A1"/>
    <w:rsid w:val="008635A7"/>
    <w:rsid w:val="00863A48"/>
    <w:rsid w:val="00863E7D"/>
    <w:rsid w:val="00864347"/>
    <w:rsid w:val="008643DC"/>
    <w:rsid w:val="00865305"/>
    <w:rsid w:val="008654DB"/>
    <w:rsid w:val="00865649"/>
    <w:rsid w:val="00865924"/>
    <w:rsid w:val="00865937"/>
    <w:rsid w:val="00865AF5"/>
    <w:rsid w:val="00865B19"/>
    <w:rsid w:val="00865F69"/>
    <w:rsid w:val="00866068"/>
    <w:rsid w:val="0086633E"/>
    <w:rsid w:val="00866F1B"/>
    <w:rsid w:val="0086722A"/>
    <w:rsid w:val="008672B5"/>
    <w:rsid w:val="008672C5"/>
    <w:rsid w:val="00867372"/>
    <w:rsid w:val="0086761A"/>
    <w:rsid w:val="008676F3"/>
    <w:rsid w:val="00867770"/>
    <w:rsid w:val="00867822"/>
    <w:rsid w:val="00867845"/>
    <w:rsid w:val="00867BCF"/>
    <w:rsid w:val="00867BEF"/>
    <w:rsid w:val="008700ED"/>
    <w:rsid w:val="0087016D"/>
    <w:rsid w:val="00870273"/>
    <w:rsid w:val="0087055E"/>
    <w:rsid w:val="00870623"/>
    <w:rsid w:val="008707A6"/>
    <w:rsid w:val="00870E09"/>
    <w:rsid w:val="00871333"/>
    <w:rsid w:val="00871472"/>
    <w:rsid w:val="0087160D"/>
    <w:rsid w:val="00871A75"/>
    <w:rsid w:val="00871BF4"/>
    <w:rsid w:val="00871C85"/>
    <w:rsid w:val="00871EA0"/>
    <w:rsid w:val="00871FDC"/>
    <w:rsid w:val="0087231F"/>
    <w:rsid w:val="008723EB"/>
    <w:rsid w:val="00872659"/>
    <w:rsid w:val="008726BD"/>
    <w:rsid w:val="008726FD"/>
    <w:rsid w:val="00872BD3"/>
    <w:rsid w:val="00872DB6"/>
    <w:rsid w:val="0087309B"/>
    <w:rsid w:val="0087314F"/>
    <w:rsid w:val="008731F7"/>
    <w:rsid w:val="00873355"/>
    <w:rsid w:val="00873981"/>
    <w:rsid w:val="00873D2E"/>
    <w:rsid w:val="008741F5"/>
    <w:rsid w:val="0087429F"/>
    <w:rsid w:val="00874680"/>
    <w:rsid w:val="00874699"/>
    <w:rsid w:val="008746E9"/>
    <w:rsid w:val="00874A30"/>
    <w:rsid w:val="00874AF8"/>
    <w:rsid w:val="00874C99"/>
    <w:rsid w:val="00874D0A"/>
    <w:rsid w:val="00874E85"/>
    <w:rsid w:val="00874F25"/>
    <w:rsid w:val="00874F90"/>
    <w:rsid w:val="00875510"/>
    <w:rsid w:val="00875C4E"/>
    <w:rsid w:val="008761FA"/>
    <w:rsid w:val="008761FE"/>
    <w:rsid w:val="0087699E"/>
    <w:rsid w:val="00876B67"/>
    <w:rsid w:val="008771DC"/>
    <w:rsid w:val="00877227"/>
    <w:rsid w:val="0087769B"/>
    <w:rsid w:val="0087799D"/>
    <w:rsid w:val="00877AEC"/>
    <w:rsid w:val="00877D6B"/>
    <w:rsid w:val="008806BD"/>
    <w:rsid w:val="00880725"/>
    <w:rsid w:val="008807D3"/>
    <w:rsid w:val="00880883"/>
    <w:rsid w:val="00880E60"/>
    <w:rsid w:val="00880FB5"/>
    <w:rsid w:val="008811CE"/>
    <w:rsid w:val="00881576"/>
    <w:rsid w:val="00881B83"/>
    <w:rsid w:val="008822FE"/>
    <w:rsid w:val="008836B3"/>
    <w:rsid w:val="008836B5"/>
    <w:rsid w:val="00883C51"/>
    <w:rsid w:val="008840E2"/>
    <w:rsid w:val="0088413C"/>
    <w:rsid w:val="0088440B"/>
    <w:rsid w:val="00884886"/>
    <w:rsid w:val="00884888"/>
    <w:rsid w:val="00884A10"/>
    <w:rsid w:val="00884A1D"/>
    <w:rsid w:val="00884E3E"/>
    <w:rsid w:val="008851A2"/>
    <w:rsid w:val="00885458"/>
    <w:rsid w:val="0088567D"/>
    <w:rsid w:val="008858E7"/>
    <w:rsid w:val="00885919"/>
    <w:rsid w:val="00885962"/>
    <w:rsid w:val="00885C0B"/>
    <w:rsid w:val="008862B0"/>
    <w:rsid w:val="00886943"/>
    <w:rsid w:val="00886CD3"/>
    <w:rsid w:val="00886D14"/>
    <w:rsid w:val="00886D62"/>
    <w:rsid w:val="00887111"/>
    <w:rsid w:val="008876C5"/>
    <w:rsid w:val="00887EB2"/>
    <w:rsid w:val="00887EF9"/>
    <w:rsid w:val="00890222"/>
    <w:rsid w:val="008904B4"/>
    <w:rsid w:val="00890553"/>
    <w:rsid w:val="0089058A"/>
    <w:rsid w:val="00890696"/>
    <w:rsid w:val="0089090A"/>
    <w:rsid w:val="00890C21"/>
    <w:rsid w:val="00890C89"/>
    <w:rsid w:val="00890CAB"/>
    <w:rsid w:val="00890E3D"/>
    <w:rsid w:val="00890E4D"/>
    <w:rsid w:val="00890EF6"/>
    <w:rsid w:val="00891108"/>
    <w:rsid w:val="0089187A"/>
    <w:rsid w:val="008919B7"/>
    <w:rsid w:val="00891B3E"/>
    <w:rsid w:val="00891C30"/>
    <w:rsid w:val="00891F63"/>
    <w:rsid w:val="008923CD"/>
    <w:rsid w:val="00892688"/>
    <w:rsid w:val="00892797"/>
    <w:rsid w:val="008929E8"/>
    <w:rsid w:val="00892B42"/>
    <w:rsid w:val="00892E64"/>
    <w:rsid w:val="00892E6C"/>
    <w:rsid w:val="00892EAB"/>
    <w:rsid w:val="00892EBF"/>
    <w:rsid w:val="008931EC"/>
    <w:rsid w:val="00893251"/>
    <w:rsid w:val="0089366D"/>
    <w:rsid w:val="0089380D"/>
    <w:rsid w:val="00893A4E"/>
    <w:rsid w:val="00893A95"/>
    <w:rsid w:val="00893C45"/>
    <w:rsid w:val="00893F56"/>
    <w:rsid w:val="00893F7D"/>
    <w:rsid w:val="00893FDF"/>
    <w:rsid w:val="00893FE4"/>
    <w:rsid w:val="00894103"/>
    <w:rsid w:val="0089437C"/>
    <w:rsid w:val="0089464F"/>
    <w:rsid w:val="00894ADB"/>
    <w:rsid w:val="00894C54"/>
    <w:rsid w:val="00894CD7"/>
    <w:rsid w:val="0089512B"/>
    <w:rsid w:val="00895438"/>
    <w:rsid w:val="008955EF"/>
    <w:rsid w:val="0089570B"/>
    <w:rsid w:val="008957B8"/>
    <w:rsid w:val="00895A7D"/>
    <w:rsid w:val="0089690E"/>
    <w:rsid w:val="00896C4A"/>
    <w:rsid w:val="00896DDF"/>
    <w:rsid w:val="00896F0F"/>
    <w:rsid w:val="0089737A"/>
    <w:rsid w:val="0089763E"/>
    <w:rsid w:val="0089769F"/>
    <w:rsid w:val="00897946"/>
    <w:rsid w:val="008979EA"/>
    <w:rsid w:val="00897CBA"/>
    <w:rsid w:val="00897FEC"/>
    <w:rsid w:val="008A028B"/>
    <w:rsid w:val="008A1449"/>
    <w:rsid w:val="008A1494"/>
    <w:rsid w:val="008A1767"/>
    <w:rsid w:val="008A1A6E"/>
    <w:rsid w:val="008A1ACA"/>
    <w:rsid w:val="008A1E70"/>
    <w:rsid w:val="008A3122"/>
    <w:rsid w:val="008A31A5"/>
    <w:rsid w:val="008A32E7"/>
    <w:rsid w:val="008A33C6"/>
    <w:rsid w:val="008A3519"/>
    <w:rsid w:val="008A3597"/>
    <w:rsid w:val="008A3A0D"/>
    <w:rsid w:val="008A3AB5"/>
    <w:rsid w:val="008A3B3D"/>
    <w:rsid w:val="008A3DE3"/>
    <w:rsid w:val="008A3F04"/>
    <w:rsid w:val="008A4170"/>
    <w:rsid w:val="008A42DB"/>
    <w:rsid w:val="008A447A"/>
    <w:rsid w:val="008A4BFF"/>
    <w:rsid w:val="008A524F"/>
    <w:rsid w:val="008A56BE"/>
    <w:rsid w:val="008A58A5"/>
    <w:rsid w:val="008A58F3"/>
    <w:rsid w:val="008A593D"/>
    <w:rsid w:val="008A60BA"/>
    <w:rsid w:val="008A6318"/>
    <w:rsid w:val="008A6772"/>
    <w:rsid w:val="008A6793"/>
    <w:rsid w:val="008A6845"/>
    <w:rsid w:val="008A68BB"/>
    <w:rsid w:val="008A6C45"/>
    <w:rsid w:val="008A6FD7"/>
    <w:rsid w:val="008A794C"/>
    <w:rsid w:val="008A7ED2"/>
    <w:rsid w:val="008A7EE3"/>
    <w:rsid w:val="008A7FBA"/>
    <w:rsid w:val="008A7FE6"/>
    <w:rsid w:val="008B003A"/>
    <w:rsid w:val="008B029E"/>
    <w:rsid w:val="008B078D"/>
    <w:rsid w:val="008B0821"/>
    <w:rsid w:val="008B0854"/>
    <w:rsid w:val="008B0904"/>
    <w:rsid w:val="008B0999"/>
    <w:rsid w:val="008B0D7D"/>
    <w:rsid w:val="008B1099"/>
    <w:rsid w:val="008B1229"/>
    <w:rsid w:val="008B17A5"/>
    <w:rsid w:val="008B1FDC"/>
    <w:rsid w:val="008B211F"/>
    <w:rsid w:val="008B239A"/>
    <w:rsid w:val="008B2449"/>
    <w:rsid w:val="008B2451"/>
    <w:rsid w:val="008B2964"/>
    <w:rsid w:val="008B2965"/>
    <w:rsid w:val="008B29CD"/>
    <w:rsid w:val="008B3137"/>
    <w:rsid w:val="008B3324"/>
    <w:rsid w:val="008B340A"/>
    <w:rsid w:val="008B3698"/>
    <w:rsid w:val="008B3789"/>
    <w:rsid w:val="008B3797"/>
    <w:rsid w:val="008B3A8D"/>
    <w:rsid w:val="008B3BB4"/>
    <w:rsid w:val="008B3D2D"/>
    <w:rsid w:val="008B425E"/>
    <w:rsid w:val="008B4363"/>
    <w:rsid w:val="008B4720"/>
    <w:rsid w:val="008B4962"/>
    <w:rsid w:val="008B4DF7"/>
    <w:rsid w:val="008B4E2C"/>
    <w:rsid w:val="008B4F2F"/>
    <w:rsid w:val="008B4F6A"/>
    <w:rsid w:val="008B5194"/>
    <w:rsid w:val="008B529D"/>
    <w:rsid w:val="008B5550"/>
    <w:rsid w:val="008B5826"/>
    <w:rsid w:val="008B5B83"/>
    <w:rsid w:val="008B5D9B"/>
    <w:rsid w:val="008B5FA9"/>
    <w:rsid w:val="008B61B1"/>
    <w:rsid w:val="008B632B"/>
    <w:rsid w:val="008B646A"/>
    <w:rsid w:val="008B64B6"/>
    <w:rsid w:val="008B6979"/>
    <w:rsid w:val="008B698F"/>
    <w:rsid w:val="008B6AA7"/>
    <w:rsid w:val="008B7033"/>
    <w:rsid w:val="008B7110"/>
    <w:rsid w:val="008B71E2"/>
    <w:rsid w:val="008B7522"/>
    <w:rsid w:val="008B766F"/>
    <w:rsid w:val="008B79DF"/>
    <w:rsid w:val="008B7B12"/>
    <w:rsid w:val="008C0099"/>
    <w:rsid w:val="008C025C"/>
    <w:rsid w:val="008C06E4"/>
    <w:rsid w:val="008C06FD"/>
    <w:rsid w:val="008C0798"/>
    <w:rsid w:val="008C07C0"/>
    <w:rsid w:val="008C08E1"/>
    <w:rsid w:val="008C0979"/>
    <w:rsid w:val="008C0A84"/>
    <w:rsid w:val="008C0B6E"/>
    <w:rsid w:val="008C0CEC"/>
    <w:rsid w:val="008C0F65"/>
    <w:rsid w:val="008C0F89"/>
    <w:rsid w:val="008C162A"/>
    <w:rsid w:val="008C172D"/>
    <w:rsid w:val="008C1A5D"/>
    <w:rsid w:val="008C1B23"/>
    <w:rsid w:val="008C1C42"/>
    <w:rsid w:val="008C1DEA"/>
    <w:rsid w:val="008C1DF8"/>
    <w:rsid w:val="008C2108"/>
    <w:rsid w:val="008C225D"/>
    <w:rsid w:val="008C2722"/>
    <w:rsid w:val="008C2CC6"/>
    <w:rsid w:val="008C2F94"/>
    <w:rsid w:val="008C3429"/>
    <w:rsid w:val="008C37D1"/>
    <w:rsid w:val="008C3911"/>
    <w:rsid w:val="008C397E"/>
    <w:rsid w:val="008C3C1C"/>
    <w:rsid w:val="008C3CF2"/>
    <w:rsid w:val="008C409E"/>
    <w:rsid w:val="008C422D"/>
    <w:rsid w:val="008C4AE4"/>
    <w:rsid w:val="008C4CDE"/>
    <w:rsid w:val="008C4DA6"/>
    <w:rsid w:val="008C51BC"/>
    <w:rsid w:val="008C59C5"/>
    <w:rsid w:val="008C5A38"/>
    <w:rsid w:val="008C5AAB"/>
    <w:rsid w:val="008C5B15"/>
    <w:rsid w:val="008C5CE0"/>
    <w:rsid w:val="008C5DC1"/>
    <w:rsid w:val="008C5E2E"/>
    <w:rsid w:val="008C6121"/>
    <w:rsid w:val="008C6247"/>
    <w:rsid w:val="008C6A0D"/>
    <w:rsid w:val="008C6D1C"/>
    <w:rsid w:val="008C71C1"/>
    <w:rsid w:val="008C724B"/>
    <w:rsid w:val="008C7718"/>
    <w:rsid w:val="008C7C37"/>
    <w:rsid w:val="008C7D4B"/>
    <w:rsid w:val="008D0318"/>
    <w:rsid w:val="008D05A8"/>
    <w:rsid w:val="008D05ED"/>
    <w:rsid w:val="008D07C9"/>
    <w:rsid w:val="008D0B06"/>
    <w:rsid w:val="008D0C1A"/>
    <w:rsid w:val="008D1006"/>
    <w:rsid w:val="008D11C3"/>
    <w:rsid w:val="008D15BD"/>
    <w:rsid w:val="008D1D25"/>
    <w:rsid w:val="008D1DC8"/>
    <w:rsid w:val="008D1EE5"/>
    <w:rsid w:val="008D2201"/>
    <w:rsid w:val="008D2B58"/>
    <w:rsid w:val="008D2D84"/>
    <w:rsid w:val="008D2E92"/>
    <w:rsid w:val="008D3359"/>
    <w:rsid w:val="008D353C"/>
    <w:rsid w:val="008D3703"/>
    <w:rsid w:val="008D3807"/>
    <w:rsid w:val="008D3939"/>
    <w:rsid w:val="008D39E6"/>
    <w:rsid w:val="008D3D79"/>
    <w:rsid w:val="008D45A9"/>
    <w:rsid w:val="008D485A"/>
    <w:rsid w:val="008D4861"/>
    <w:rsid w:val="008D499A"/>
    <w:rsid w:val="008D4AE8"/>
    <w:rsid w:val="008D4B1A"/>
    <w:rsid w:val="008D4B83"/>
    <w:rsid w:val="008D4C56"/>
    <w:rsid w:val="008D5273"/>
    <w:rsid w:val="008D5610"/>
    <w:rsid w:val="008D56A9"/>
    <w:rsid w:val="008D56B4"/>
    <w:rsid w:val="008D579A"/>
    <w:rsid w:val="008D5DAB"/>
    <w:rsid w:val="008D6097"/>
    <w:rsid w:val="008D625A"/>
    <w:rsid w:val="008D6442"/>
    <w:rsid w:val="008D699B"/>
    <w:rsid w:val="008D6AD4"/>
    <w:rsid w:val="008D6BE7"/>
    <w:rsid w:val="008D73F2"/>
    <w:rsid w:val="008D74BA"/>
    <w:rsid w:val="008D781B"/>
    <w:rsid w:val="008D7849"/>
    <w:rsid w:val="008D790A"/>
    <w:rsid w:val="008D7A6F"/>
    <w:rsid w:val="008D7ADC"/>
    <w:rsid w:val="008D7BFE"/>
    <w:rsid w:val="008D7E1F"/>
    <w:rsid w:val="008D7FE6"/>
    <w:rsid w:val="008E0551"/>
    <w:rsid w:val="008E05E4"/>
    <w:rsid w:val="008E07A1"/>
    <w:rsid w:val="008E094E"/>
    <w:rsid w:val="008E0B79"/>
    <w:rsid w:val="008E0CF5"/>
    <w:rsid w:val="008E0F24"/>
    <w:rsid w:val="008E17D6"/>
    <w:rsid w:val="008E206B"/>
    <w:rsid w:val="008E22A9"/>
    <w:rsid w:val="008E22AE"/>
    <w:rsid w:val="008E25AC"/>
    <w:rsid w:val="008E27DB"/>
    <w:rsid w:val="008E28FA"/>
    <w:rsid w:val="008E2BD2"/>
    <w:rsid w:val="008E2C59"/>
    <w:rsid w:val="008E2E7C"/>
    <w:rsid w:val="008E2FB0"/>
    <w:rsid w:val="008E2FB5"/>
    <w:rsid w:val="008E32F3"/>
    <w:rsid w:val="008E33EF"/>
    <w:rsid w:val="008E33FD"/>
    <w:rsid w:val="008E351C"/>
    <w:rsid w:val="008E35F3"/>
    <w:rsid w:val="008E3621"/>
    <w:rsid w:val="008E373A"/>
    <w:rsid w:val="008E38A5"/>
    <w:rsid w:val="008E3A51"/>
    <w:rsid w:val="008E3B42"/>
    <w:rsid w:val="008E3BE1"/>
    <w:rsid w:val="008E3D04"/>
    <w:rsid w:val="008E3F29"/>
    <w:rsid w:val="008E45A5"/>
    <w:rsid w:val="008E5415"/>
    <w:rsid w:val="008E54B2"/>
    <w:rsid w:val="008E561E"/>
    <w:rsid w:val="008E5866"/>
    <w:rsid w:val="008E58BC"/>
    <w:rsid w:val="008E61E9"/>
    <w:rsid w:val="008E6471"/>
    <w:rsid w:val="008E6718"/>
    <w:rsid w:val="008E70D1"/>
    <w:rsid w:val="008E715A"/>
    <w:rsid w:val="008E76F1"/>
    <w:rsid w:val="008E79A9"/>
    <w:rsid w:val="008E7AEA"/>
    <w:rsid w:val="008E7D0C"/>
    <w:rsid w:val="008E7E4B"/>
    <w:rsid w:val="008F028A"/>
    <w:rsid w:val="008F05CD"/>
    <w:rsid w:val="008F0642"/>
    <w:rsid w:val="008F0D33"/>
    <w:rsid w:val="008F0E5C"/>
    <w:rsid w:val="008F14CA"/>
    <w:rsid w:val="008F14D3"/>
    <w:rsid w:val="008F1774"/>
    <w:rsid w:val="008F178A"/>
    <w:rsid w:val="008F17A3"/>
    <w:rsid w:val="008F1974"/>
    <w:rsid w:val="008F1CA1"/>
    <w:rsid w:val="008F238D"/>
    <w:rsid w:val="008F23CB"/>
    <w:rsid w:val="008F23CF"/>
    <w:rsid w:val="008F25BC"/>
    <w:rsid w:val="008F25D4"/>
    <w:rsid w:val="008F26CE"/>
    <w:rsid w:val="008F271B"/>
    <w:rsid w:val="008F2722"/>
    <w:rsid w:val="008F2D4D"/>
    <w:rsid w:val="008F30D0"/>
    <w:rsid w:val="008F31D7"/>
    <w:rsid w:val="008F32FB"/>
    <w:rsid w:val="008F35A1"/>
    <w:rsid w:val="008F369A"/>
    <w:rsid w:val="008F36F3"/>
    <w:rsid w:val="008F3CE9"/>
    <w:rsid w:val="008F4358"/>
    <w:rsid w:val="008F4474"/>
    <w:rsid w:val="008F4A60"/>
    <w:rsid w:val="008F4B77"/>
    <w:rsid w:val="008F4E6C"/>
    <w:rsid w:val="008F5706"/>
    <w:rsid w:val="008F5826"/>
    <w:rsid w:val="008F5C4A"/>
    <w:rsid w:val="008F5C91"/>
    <w:rsid w:val="008F5F87"/>
    <w:rsid w:val="008F5FC4"/>
    <w:rsid w:val="008F630B"/>
    <w:rsid w:val="008F6444"/>
    <w:rsid w:val="008F6585"/>
    <w:rsid w:val="008F6639"/>
    <w:rsid w:val="008F6719"/>
    <w:rsid w:val="008F6722"/>
    <w:rsid w:val="008F6ECE"/>
    <w:rsid w:val="008F72C8"/>
    <w:rsid w:val="008F79AD"/>
    <w:rsid w:val="008F7C41"/>
    <w:rsid w:val="008F7CD0"/>
    <w:rsid w:val="008F7CDF"/>
    <w:rsid w:val="00900125"/>
    <w:rsid w:val="00900606"/>
    <w:rsid w:val="009006F0"/>
    <w:rsid w:val="00900A6B"/>
    <w:rsid w:val="00900B9D"/>
    <w:rsid w:val="00900F1A"/>
    <w:rsid w:val="00900FF0"/>
    <w:rsid w:val="009011AF"/>
    <w:rsid w:val="00901323"/>
    <w:rsid w:val="00901521"/>
    <w:rsid w:val="009018AA"/>
    <w:rsid w:val="00901AA2"/>
    <w:rsid w:val="00902022"/>
    <w:rsid w:val="009028DA"/>
    <w:rsid w:val="00902B6E"/>
    <w:rsid w:val="00902E47"/>
    <w:rsid w:val="00902ECC"/>
    <w:rsid w:val="0090326F"/>
    <w:rsid w:val="009033C1"/>
    <w:rsid w:val="009035B8"/>
    <w:rsid w:val="00903E5B"/>
    <w:rsid w:val="00904467"/>
    <w:rsid w:val="009044D7"/>
    <w:rsid w:val="00904AC4"/>
    <w:rsid w:val="00904BF0"/>
    <w:rsid w:val="00904F37"/>
    <w:rsid w:val="009058DD"/>
    <w:rsid w:val="009058FA"/>
    <w:rsid w:val="00905A9E"/>
    <w:rsid w:val="00905C19"/>
    <w:rsid w:val="009060AD"/>
    <w:rsid w:val="0090648E"/>
    <w:rsid w:val="00907010"/>
    <w:rsid w:val="00907168"/>
    <w:rsid w:val="009071F3"/>
    <w:rsid w:val="00907208"/>
    <w:rsid w:val="009072B3"/>
    <w:rsid w:val="009072D8"/>
    <w:rsid w:val="00907857"/>
    <w:rsid w:val="00907906"/>
    <w:rsid w:val="00907A5D"/>
    <w:rsid w:val="00907B64"/>
    <w:rsid w:val="009104DE"/>
    <w:rsid w:val="00910ADA"/>
    <w:rsid w:val="00911059"/>
    <w:rsid w:val="0091111B"/>
    <w:rsid w:val="0091115B"/>
    <w:rsid w:val="00911801"/>
    <w:rsid w:val="00911B66"/>
    <w:rsid w:val="00911ED6"/>
    <w:rsid w:val="0091250B"/>
    <w:rsid w:val="0091253C"/>
    <w:rsid w:val="0091261D"/>
    <w:rsid w:val="0091272F"/>
    <w:rsid w:val="0091277D"/>
    <w:rsid w:val="00912895"/>
    <w:rsid w:val="009128D2"/>
    <w:rsid w:val="00912D82"/>
    <w:rsid w:val="00912F2B"/>
    <w:rsid w:val="00913129"/>
    <w:rsid w:val="009131AB"/>
    <w:rsid w:val="00913819"/>
    <w:rsid w:val="009139A8"/>
    <w:rsid w:val="00913A30"/>
    <w:rsid w:val="00913B59"/>
    <w:rsid w:val="00913DA8"/>
    <w:rsid w:val="0091486E"/>
    <w:rsid w:val="009148AD"/>
    <w:rsid w:val="00914912"/>
    <w:rsid w:val="0091504F"/>
    <w:rsid w:val="009150E3"/>
    <w:rsid w:val="009151C2"/>
    <w:rsid w:val="009154E3"/>
    <w:rsid w:val="009155FC"/>
    <w:rsid w:val="0091564A"/>
    <w:rsid w:val="00915715"/>
    <w:rsid w:val="00915825"/>
    <w:rsid w:val="009158CB"/>
    <w:rsid w:val="009159B1"/>
    <w:rsid w:val="00915F5C"/>
    <w:rsid w:val="0091608A"/>
    <w:rsid w:val="00916269"/>
    <w:rsid w:val="00916685"/>
    <w:rsid w:val="00916776"/>
    <w:rsid w:val="00916922"/>
    <w:rsid w:val="00916B15"/>
    <w:rsid w:val="00916C53"/>
    <w:rsid w:val="00916F76"/>
    <w:rsid w:val="009176F7"/>
    <w:rsid w:val="009177AE"/>
    <w:rsid w:val="00917A27"/>
    <w:rsid w:val="00917B8A"/>
    <w:rsid w:val="00917FFC"/>
    <w:rsid w:val="00920245"/>
    <w:rsid w:val="00920520"/>
    <w:rsid w:val="00921109"/>
    <w:rsid w:val="009211F3"/>
    <w:rsid w:val="0092176F"/>
    <w:rsid w:val="009224A6"/>
    <w:rsid w:val="00922B32"/>
    <w:rsid w:val="00922CB1"/>
    <w:rsid w:val="00923081"/>
    <w:rsid w:val="009233EC"/>
    <w:rsid w:val="009236E5"/>
    <w:rsid w:val="00923938"/>
    <w:rsid w:val="00923B1F"/>
    <w:rsid w:val="00923DE5"/>
    <w:rsid w:val="00923FEE"/>
    <w:rsid w:val="009243A2"/>
    <w:rsid w:val="00924555"/>
    <w:rsid w:val="00924641"/>
    <w:rsid w:val="009246DD"/>
    <w:rsid w:val="0092481A"/>
    <w:rsid w:val="0092496F"/>
    <w:rsid w:val="009249A8"/>
    <w:rsid w:val="009250DE"/>
    <w:rsid w:val="00925350"/>
    <w:rsid w:val="00925666"/>
    <w:rsid w:val="0092620D"/>
    <w:rsid w:val="00926910"/>
    <w:rsid w:val="00926AF9"/>
    <w:rsid w:val="00926E07"/>
    <w:rsid w:val="00926EF9"/>
    <w:rsid w:val="009270A4"/>
    <w:rsid w:val="009271C1"/>
    <w:rsid w:val="00927393"/>
    <w:rsid w:val="009273B1"/>
    <w:rsid w:val="009274AC"/>
    <w:rsid w:val="0092764A"/>
    <w:rsid w:val="009278BB"/>
    <w:rsid w:val="00927A05"/>
    <w:rsid w:val="00927B18"/>
    <w:rsid w:val="00927C40"/>
    <w:rsid w:val="00927E97"/>
    <w:rsid w:val="009306FA"/>
    <w:rsid w:val="009309B2"/>
    <w:rsid w:val="00930BEE"/>
    <w:rsid w:val="009312E8"/>
    <w:rsid w:val="00931ADD"/>
    <w:rsid w:val="0093233D"/>
    <w:rsid w:val="009324AD"/>
    <w:rsid w:val="00932633"/>
    <w:rsid w:val="00932684"/>
    <w:rsid w:val="00932A9F"/>
    <w:rsid w:val="00932EFD"/>
    <w:rsid w:val="00932FA6"/>
    <w:rsid w:val="009334BF"/>
    <w:rsid w:val="009334DB"/>
    <w:rsid w:val="0093350D"/>
    <w:rsid w:val="00933682"/>
    <w:rsid w:val="0093374C"/>
    <w:rsid w:val="0093376C"/>
    <w:rsid w:val="0093387E"/>
    <w:rsid w:val="00933A3C"/>
    <w:rsid w:val="00933B82"/>
    <w:rsid w:val="009341CD"/>
    <w:rsid w:val="00934283"/>
    <w:rsid w:val="009346FB"/>
    <w:rsid w:val="009347A8"/>
    <w:rsid w:val="0093508D"/>
    <w:rsid w:val="009351CF"/>
    <w:rsid w:val="009352F3"/>
    <w:rsid w:val="00935459"/>
    <w:rsid w:val="009357E3"/>
    <w:rsid w:val="00936350"/>
    <w:rsid w:val="00936704"/>
    <w:rsid w:val="009368D4"/>
    <w:rsid w:val="00936B56"/>
    <w:rsid w:val="00936F66"/>
    <w:rsid w:val="009371D2"/>
    <w:rsid w:val="00937249"/>
    <w:rsid w:val="009373A1"/>
    <w:rsid w:val="00937543"/>
    <w:rsid w:val="009378AB"/>
    <w:rsid w:val="009379A7"/>
    <w:rsid w:val="00940350"/>
    <w:rsid w:val="0094072B"/>
    <w:rsid w:val="009407E8"/>
    <w:rsid w:val="00940941"/>
    <w:rsid w:val="00940A47"/>
    <w:rsid w:val="00940D35"/>
    <w:rsid w:val="00940E77"/>
    <w:rsid w:val="00940F43"/>
    <w:rsid w:val="009412DC"/>
    <w:rsid w:val="009416E0"/>
    <w:rsid w:val="00941A46"/>
    <w:rsid w:val="00941DF4"/>
    <w:rsid w:val="00941E34"/>
    <w:rsid w:val="00941E6E"/>
    <w:rsid w:val="00941F7B"/>
    <w:rsid w:val="00942A9C"/>
    <w:rsid w:val="00942D78"/>
    <w:rsid w:val="00943111"/>
    <w:rsid w:val="009432E8"/>
    <w:rsid w:val="00943339"/>
    <w:rsid w:val="00943378"/>
    <w:rsid w:val="00943A2B"/>
    <w:rsid w:val="00943C23"/>
    <w:rsid w:val="00943CFE"/>
    <w:rsid w:val="00944467"/>
    <w:rsid w:val="00944F01"/>
    <w:rsid w:val="00945156"/>
    <w:rsid w:val="0094521E"/>
    <w:rsid w:val="009452BE"/>
    <w:rsid w:val="0094544C"/>
    <w:rsid w:val="009455BC"/>
    <w:rsid w:val="00945713"/>
    <w:rsid w:val="0094579A"/>
    <w:rsid w:val="00945982"/>
    <w:rsid w:val="00945DE0"/>
    <w:rsid w:val="00945EAD"/>
    <w:rsid w:val="009465B2"/>
    <w:rsid w:val="00946628"/>
    <w:rsid w:val="00946731"/>
    <w:rsid w:val="009467F3"/>
    <w:rsid w:val="0094694E"/>
    <w:rsid w:val="00946A3B"/>
    <w:rsid w:val="00946AB7"/>
    <w:rsid w:val="00946AC2"/>
    <w:rsid w:val="00946D9D"/>
    <w:rsid w:val="00947B4C"/>
    <w:rsid w:val="00947BD0"/>
    <w:rsid w:val="00947BDF"/>
    <w:rsid w:val="00947C0C"/>
    <w:rsid w:val="00947CD4"/>
    <w:rsid w:val="009501D4"/>
    <w:rsid w:val="00950223"/>
    <w:rsid w:val="009503DC"/>
    <w:rsid w:val="00950959"/>
    <w:rsid w:val="00950A28"/>
    <w:rsid w:val="00950A4F"/>
    <w:rsid w:val="00950B80"/>
    <w:rsid w:val="00950FEC"/>
    <w:rsid w:val="009514FD"/>
    <w:rsid w:val="009517E9"/>
    <w:rsid w:val="00951873"/>
    <w:rsid w:val="00951913"/>
    <w:rsid w:val="00951B0C"/>
    <w:rsid w:val="00951B20"/>
    <w:rsid w:val="00951C5E"/>
    <w:rsid w:val="00951F28"/>
    <w:rsid w:val="00951F70"/>
    <w:rsid w:val="0095200C"/>
    <w:rsid w:val="009521D1"/>
    <w:rsid w:val="00952225"/>
    <w:rsid w:val="009523F8"/>
    <w:rsid w:val="0095242F"/>
    <w:rsid w:val="00952928"/>
    <w:rsid w:val="00952A19"/>
    <w:rsid w:val="00952B95"/>
    <w:rsid w:val="00952EB4"/>
    <w:rsid w:val="00953040"/>
    <w:rsid w:val="00953118"/>
    <w:rsid w:val="009532CD"/>
    <w:rsid w:val="0095342D"/>
    <w:rsid w:val="009536AA"/>
    <w:rsid w:val="009536E3"/>
    <w:rsid w:val="00953EC4"/>
    <w:rsid w:val="0095423A"/>
    <w:rsid w:val="009542A6"/>
    <w:rsid w:val="00954538"/>
    <w:rsid w:val="0095459E"/>
    <w:rsid w:val="00954697"/>
    <w:rsid w:val="00954760"/>
    <w:rsid w:val="00954860"/>
    <w:rsid w:val="00954B51"/>
    <w:rsid w:val="0095518A"/>
    <w:rsid w:val="00955895"/>
    <w:rsid w:val="00955BBA"/>
    <w:rsid w:val="00956281"/>
    <w:rsid w:val="009562A3"/>
    <w:rsid w:val="009562D7"/>
    <w:rsid w:val="0095632B"/>
    <w:rsid w:val="009563E8"/>
    <w:rsid w:val="00956703"/>
    <w:rsid w:val="00956894"/>
    <w:rsid w:val="00956B88"/>
    <w:rsid w:val="00956DB2"/>
    <w:rsid w:val="00956EB5"/>
    <w:rsid w:val="00956F52"/>
    <w:rsid w:val="009573D7"/>
    <w:rsid w:val="00957426"/>
    <w:rsid w:val="0095776D"/>
    <w:rsid w:val="00957D51"/>
    <w:rsid w:val="00957E2B"/>
    <w:rsid w:val="00957E5B"/>
    <w:rsid w:val="00957FCF"/>
    <w:rsid w:val="009600B8"/>
    <w:rsid w:val="009602FF"/>
    <w:rsid w:val="0096059F"/>
    <w:rsid w:val="009605E7"/>
    <w:rsid w:val="00960932"/>
    <w:rsid w:val="00960D0D"/>
    <w:rsid w:val="00960FEB"/>
    <w:rsid w:val="0096112C"/>
    <w:rsid w:val="00961783"/>
    <w:rsid w:val="009620E4"/>
    <w:rsid w:val="00962587"/>
    <w:rsid w:val="00962DE7"/>
    <w:rsid w:val="009631C9"/>
    <w:rsid w:val="0096332A"/>
    <w:rsid w:val="00963425"/>
    <w:rsid w:val="009634A7"/>
    <w:rsid w:val="00963606"/>
    <w:rsid w:val="00963894"/>
    <w:rsid w:val="00963C1C"/>
    <w:rsid w:val="00963E2B"/>
    <w:rsid w:val="00963EA7"/>
    <w:rsid w:val="00963F2D"/>
    <w:rsid w:val="00963F41"/>
    <w:rsid w:val="009642D7"/>
    <w:rsid w:val="00964454"/>
    <w:rsid w:val="00964671"/>
    <w:rsid w:val="009649F3"/>
    <w:rsid w:val="00965229"/>
    <w:rsid w:val="00965395"/>
    <w:rsid w:val="009656B1"/>
    <w:rsid w:val="00965959"/>
    <w:rsid w:val="0096595C"/>
    <w:rsid w:val="00965987"/>
    <w:rsid w:val="00965E1D"/>
    <w:rsid w:val="00965E95"/>
    <w:rsid w:val="009660B9"/>
    <w:rsid w:val="0096667D"/>
    <w:rsid w:val="00966A91"/>
    <w:rsid w:val="00966BAC"/>
    <w:rsid w:val="00966DB0"/>
    <w:rsid w:val="00966E4A"/>
    <w:rsid w:val="0096747E"/>
    <w:rsid w:val="009675F1"/>
    <w:rsid w:val="00967839"/>
    <w:rsid w:val="00967C20"/>
    <w:rsid w:val="00967E0C"/>
    <w:rsid w:val="00970068"/>
    <w:rsid w:val="0097084D"/>
    <w:rsid w:val="009709DC"/>
    <w:rsid w:val="00970D95"/>
    <w:rsid w:val="00970DE0"/>
    <w:rsid w:val="009710C5"/>
    <w:rsid w:val="00971171"/>
    <w:rsid w:val="0097132D"/>
    <w:rsid w:val="009713A6"/>
    <w:rsid w:val="00971C5F"/>
    <w:rsid w:val="00971EE0"/>
    <w:rsid w:val="00971F8F"/>
    <w:rsid w:val="00972193"/>
    <w:rsid w:val="0097272C"/>
    <w:rsid w:val="00972A15"/>
    <w:rsid w:val="00972CE4"/>
    <w:rsid w:val="009730D4"/>
    <w:rsid w:val="00973547"/>
    <w:rsid w:val="00973740"/>
    <w:rsid w:val="0097383C"/>
    <w:rsid w:val="00973C8F"/>
    <w:rsid w:val="00973D40"/>
    <w:rsid w:val="009741DD"/>
    <w:rsid w:val="00974322"/>
    <w:rsid w:val="00974AA7"/>
    <w:rsid w:val="00974C57"/>
    <w:rsid w:val="00974DD4"/>
    <w:rsid w:val="00974F77"/>
    <w:rsid w:val="0097540F"/>
    <w:rsid w:val="009755FC"/>
    <w:rsid w:val="00975B1D"/>
    <w:rsid w:val="0097660B"/>
    <w:rsid w:val="00976664"/>
    <w:rsid w:val="00976AF7"/>
    <w:rsid w:val="00976BBE"/>
    <w:rsid w:val="00976BC9"/>
    <w:rsid w:val="009770E7"/>
    <w:rsid w:val="0097767F"/>
    <w:rsid w:val="009777E0"/>
    <w:rsid w:val="00977F0E"/>
    <w:rsid w:val="009801A5"/>
    <w:rsid w:val="00980D93"/>
    <w:rsid w:val="00980F6F"/>
    <w:rsid w:val="009813A3"/>
    <w:rsid w:val="00981A12"/>
    <w:rsid w:val="00981E94"/>
    <w:rsid w:val="00981ED1"/>
    <w:rsid w:val="009820A5"/>
    <w:rsid w:val="009820EE"/>
    <w:rsid w:val="009820FC"/>
    <w:rsid w:val="009822F0"/>
    <w:rsid w:val="0098264F"/>
    <w:rsid w:val="00982762"/>
    <w:rsid w:val="00982CB4"/>
    <w:rsid w:val="00983319"/>
    <w:rsid w:val="009833A6"/>
    <w:rsid w:val="00983759"/>
    <w:rsid w:val="00983A93"/>
    <w:rsid w:val="00983D01"/>
    <w:rsid w:val="00983D7D"/>
    <w:rsid w:val="00983DAA"/>
    <w:rsid w:val="00983F3E"/>
    <w:rsid w:val="00983F56"/>
    <w:rsid w:val="009843A6"/>
    <w:rsid w:val="00984499"/>
    <w:rsid w:val="009844B9"/>
    <w:rsid w:val="009848B2"/>
    <w:rsid w:val="009848EE"/>
    <w:rsid w:val="00984CA3"/>
    <w:rsid w:val="00984DFE"/>
    <w:rsid w:val="00984F3E"/>
    <w:rsid w:val="0098509D"/>
    <w:rsid w:val="009850D0"/>
    <w:rsid w:val="0098526D"/>
    <w:rsid w:val="00985535"/>
    <w:rsid w:val="00985596"/>
    <w:rsid w:val="00985A69"/>
    <w:rsid w:val="00985E1D"/>
    <w:rsid w:val="0098603A"/>
    <w:rsid w:val="00986096"/>
    <w:rsid w:val="009860A4"/>
    <w:rsid w:val="009862F9"/>
    <w:rsid w:val="00986694"/>
    <w:rsid w:val="00986B7D"/>
    <w:rsid w:val="00986DF0"/>
    <w:rsid w:val="00986DF6"/>
    <w:rsid w:val="00986E63"/>
    <w:rsid w:val="00987300"/>
    <w:rsid w:val="009873F3"/>
    <w:rsid w:val="00987704"/>
    <w:rsid w:val="0098777D"/>
    <w:rsid w:val="00987998"/>
    <w:rsid w:val="009879D0"/>
    <w:rsid w:val="00987A0A"/>
    <w:rsid w:val="00987C21"/>
    <w:rsid w:val="00987D41"/>
    <w:rsid w:val="009906C1"/>
    <w:rsid w:val="0099093F"/>
    <w:rsid w:val="009909D1"/>
    <w:rsid w:val="00990B36"/>
    <w:rsid w:val="00990DFF"/>
    <w:rsid w:val="00991119"/>
    <w:rsid w:val="00991154"/>
    <w:rsid w:val="00991295"/>
    <w:rsid w:val="009915C1"/>
    <w:rsid w:val="009916CE"/>
    <w:rsid w:val="00991786"/>
    <w:rsid w:val="00991932"/>
    <w:rsid w:val="00991D06"/>
    <w:rsid w:val="00992468"/>
    <w:rsid w:val="009926E9"/>
    <w:rsid w:val="00992B16"/>
    <w:rsid w:val="00992B29"/>
    <w:rsid w:val="00992C69"/>
    <w:rsid w:val="00992C95"/>
    <w:rsid w:val="00992D76"/>
    <w:rsid w:val="0099305E"/>
    <w:rsid w:val="00993082"/>
    <w:rsid w:val="0099314C"/>
    <w:rsid w:val="00993212"/>
    <w:rsid w:val="00993256"/>
    <w:rsid w:val="00993270"/>
    <w:rsid w:val="00993739"/>
    <w:rsid w:val="00993988"/>
    <w:rsid w:val="00993EFB"/>
    <w:rsid w:val="0099431E"/>
    <w:rsid w:val="009948A3"/>
    <w:rsid w:val="009948DA"/>
    <w:rsid w:val="00994C9B"/>
    <w:rsid w:val="00994CB6"/>
    <w:rsid w:val="00994DA8"/>
    <w:rsid w:val="00994EB2"/>
    <w:rsid w:val="0099556C"/>
    <w:rsid w:val="00995782"/>
    <w:rsid w:val="00995C7C"/>
    <w:rsid w:val="00996067"/>
    <w:rsid w:val="00996447"/>
    <w:rsid w:val="00996BD7"/>
    <w:rsid w:val="00996F47"/>
    <w:rsid w:val="009970D9"/>
    <w:rsid w:val="009976B3"/>
    <w:rsid w:val="00997802"/>
    <w:rsid w:val="00997B62"/>
    <w:rsid w:val="00997B9A"/>
    <w:rsid w:val="009A00A1"/>
    <w:rsid w:val="009A060B"/>
    <w:rsid w:val="009A0875"/>
    <w:rsid w:val="009A0C38"/>
    <w:rsid w:val="009A0F2E"/>
    <w:rsid w:val="009A1245"/>
    <w:rsid w:val="009A1476"/>
    <w:rsid w:val="009A147A"/>
    <w:rsid w:val="009A1646"/>
    <w:rsid w:val="009A17AE"/>
    <w:rsid w:val="009A1E79"/>
    <w:rsid w:val="009A244A"/>
    <w:rsid w:val="009A290D"/>
    <w:rsid w:val="009A325F"/>
    <w:rsid w:val="009A3674"/>
    <w:rsid w:val="009A369C"/>
    <w:rsid w:val="009A3A13"/>
    <w:rsid w:val="009A3C17"/>
    <w:rsid w:val="009A3CB3"/>
    <w:rsid w:val="009A3F16"/>
    <w:rsid w:val="009A3F43"/>
    <w:rsid w:val="009A416E"/>
    <w:rsid w:val="009A4292"/>
    <w:rsid w:val="009A4393"/>
    <w:rsid w:val="009A4562"/>
    <w:rsid w:val="009A4717"/>
    <w:rsid w:val="009A48CE"/>
    <w:rsid w:val="009A4B9A"/>
    <w:rsid w:val="009A550C"/>
    <w:rsid w:val="009A56DD"/>
    <w:rsid w:val="009A57D3"/>
    <w:rsid w:val="009A58B9"/>
    <w:rsid w:val="009A58C4"/>
    <w:rsid w:val="009A5984"/>
    <w:rsid w:val="009A5B46"/>
    <w:rsid w:val="009A5E0F"/>
    <w:rsid w:val="009A5E20"/>
    <w:rsid w:val="009A604D"/>
    <w:rsid w:val="009A6073"/>
    <w:rsid w:val="009A60B6"/>
    <w:rsid w:val="009A613B"/>
    <w:rsid w:val="009A6284"/>
    <w:rsid w:val="009A679B"/>
    <w:rsid w:val="009A6A44"/>
    <w:rsid w:val="009A6B40"/>
    <w:rsid w:val="009A6BD0"/>
    <w:rsid w:val="009A700B"/>
    <w:rsid w:val="009A730F"/>
    <w:rsid w:val="009A78E8"/>
    <w:rsid w:val="009A7B62"/>
    <w:rsid w:val="009B01B6"/>
    <w:rsid w:val="009B0224"/>
    <w:rsid w:val="009B0442"/>
    <w:rsid w:val="009B08BE"/>
    <w:rsid w:val="009B0BAA"/>
    <w:rsid w:val="009B0E72"/>
    <w:rsid w:val="009B10B8"/>
    <w:rsid w:val="009B147D"/>
    <w:rsid w:val="009B1493"/>
    <w:rsid w:val="009B1A54"/>
    <w:rsid w:val="009B1DBB"/>
    <w:rsid w:val="009B1E9E"/>
    <w:rsid w:val="009B1F84"/>
    <w:rsid w:val="009B25A9"/>
    <w:rsid w:val="009B2653"/>
    <w:rsid w:val="009B269D"/>
    <w:rsid w:val="009B2888"/>
    <w:rsid w:val="009B2965"/>
    <w:rsid w:val="009B297D"/>
    <w:rsid w:val="009B2C6E"/>
    <w:rsid w:val="009B2CA3"/>
    <w:rsid w:val="009B2FDD"/>
    <w:rsid w:val="009B325D"/>
    <w:rsid w:val="009B33CE"/>
    <w:rsid w:val="009B35FB"/>
    <w:rsid w:val="009B37F0"/>
    <w:rsid w:val="009B3A7A"/>
    <w:rsid w:val="009B3B90"/>
    <w:rsid w:val="009B3B9C"/>
    <w:rsid w:val="009B3BAA"/>
    <w:rsid w:val="009B3C07"/>
    <w:rsid w:val="009B3D5E"/>
    <w:rsid w:val="009B3DCE"/>
    <w:rsid w:val="009B3EA8"/>
    <w:rsid w:val="009B4102"/>
    <w:rsid w:val="009B42CF"/>
    <w:rsid w:val="009B48A7"/>
    <w:rsid w:val="009B493C"/>
    <w:rsid w:val="009B4ACA"/>
    <w:rsid w:val="009B4B6B"/>
    <w:rsid w:val="009B4CD2"/>
    <w:rsid w:val="009B4F2E"/>
    <w:rsid w:val="009B4F38"/>
    <w:rsid w:val="009B5446"/>
    <w:rsid w:val="009B54BE"/>
    <w:rsid w:val="009B5DE5"/>
    <w:rsid w:val="009B6371"/>
    <w:rsid w:val="009B6577"/>
    <w:rsid w:val="009B6E9A"/>
    <w:rsid w:val="009B6FD5"/>
    <w:rsid w:val="009B7114"/>
    <w:rsid w:val="009B718E"/>
    <w:rsid w:val="009B72DE"/>
    <w:rsid w:val="009B733C"/>
    <w:rsid w:val="009B74E6"/>
    <w:rsid w:val="009B7569"/>
    <w:rsid w:val="009B789F"/>
    <w:rsid w:val="009B7AD9"/>
    <w:rsid w:val="009B7B87"/>
    <w:rsid w:val="009B7BB5"/>
    <w:rsid w:val="009B7CF4"/>
    <w:rsid w:val="009B7DD1"/>
    <w:rsid w:val="009C0008"/>
    <w:rsid w:val="009C051E"/>
    <w:rsid w:val="009C0A50"/>
    <w:rsid w:val="009C0CE1"/>
    <w:rsid w:val="009C0F29"/>
    <w:rsid w:val="009C0F5F"/>
    <w:rsid w:val="009C111B"/>
    <w:rsid w:val="009C1377"/>
    <w:rsid w:val="009C1599"/>
    <w:rsid w:val="009C18B1"/>
    <w:rsid w:val="009C193A"/>
    <w:rsid w:val="009C1A60"/>
    <w:rsid w:val="009C1A9F"/>
    <w:rsid w:val="009C1B60"/>
    <w:rsid w:val="009C1FA6"/>
    <w:rsid w:val="009C23DB"/>
    <w:rsid w:val="009C2626"/>
    <w:rsid w:val="009C2634"/>
    <w:rsid w:val="009C26F0"/>
    <w:rsid w:val="009C2868"/>
    <w:rsid w:val="009C2D1B"/>
    <w:rsid w:val="009C2FA4"/>
    <w:rsid w:val="009C323D"/>
    <w:rsid w:val="009C353F"/>
    <w:rsid w:val="009C3630"/>
    <w:rsid w:val="009C377C"/>
    <w:rsid w:val="009C3822"/>
    <w:rsid w:val="009C3A67"/>
    <w:rsid w:val="009C3C27"/>
    <w:rsid w:val="009C3C60"/>
    <w:rsid w:val="009C3F59"/>
    <w:rsid w:val="009C3F82"/>
    <w:rsid w:val="009C3FA4"/>
    <w:rsid w:val="009C4101"/>
    <w:rsid w:val="009C45C8"/>
    <w:rsid w:val="009C45DB"/>
    <w:rsid w:val="009C4C8B"/>
    <w:rsid w:val="009C4C99"/>
    <w:rsid w:val="009C4FC0"/>
    <w:rsid w:val="009C5179"/>
    <w:rsid w:val="009C5612"/>
    <w:rsid w:val="009C577B"/>
    <w:rsid w:val="009C598C"/>
    <w:rsid w:val="009C5D3A"/>
    <w:rsid w:val="009C6068"/>
    <w:rsid w:val="009C63A7"/>
    <w:rsid w:val="009C694F"/>
    <w:rsid w:val="009C6CEF"/>
    <w:rsid w:val="009C6D55"/>
    <w:rsid w:val="009C78C3"/>
    <w:rsid w:val="009C7968"/>
    <w:rsid w:val="009C7D82"/>
    <w:rsid w:val="009C7DC2"/>
    <w:rsid w:val="009D031D"/>
    <w:rsid w:val="009D0745"/>
    <w:rsid w:val="009D0BBF"/>
    <w:rsid w:val="009D196D"/>
    <w:rsid w:val="009D231F"/>
    <w:rsid w:val="009D23DF"/>
    <w:rsid w:val="009D24E3"/>
    <w:rsid w:val="009D3026"/>
    <w:rsid w:val="009D302F"/>
    <w:rsid w:val="009D33E8"/>
    <w:rsid w:val="009D3415"/>
    <w:rsid w:val="009D3474"/>
    <w:rsid w:val="009D374D"/>
    <w:rsid w:val="009D382B"/>
    <w:rsid w:val="009D3F8D"/>
    <w:rsid w:val="009D3F8E"/>
    <w:rsid w:val="009D40C7"/>
    <w:rsid w:val="009D40E7"/>
    <w:rsid w:val="009D4446"/>
    <w:rsid w:val="009D4496"/>
    <w:rsid w:val="009D4623"/>
    <w:rsid w:val="009D4736"/>
    <w:rsid w:val="009D48C7"/>
    <w:rsid w:val="009D4B0D"/>
    <w:rsid w:val="009D4DFB"/>
    <w:rsid w:val="009D4EA6"/>
    <w:rsid w:val="009D532C"/>
    <w:rsid w:val="009D66FA"/>
    <w:rsid w:val="009D67A6"/>
    <w:rsid w:val="009D6A64"/>
    <w:rsid w:val="009D6DB0"/>
    <w:rsid w:val="009D6EE3"/>
    <w:rsid w:val="009D706E"/>
    <w:rsid w:val="009D7112"/>
    <w:rsid w:val="009D71C6"/>
    <w:rsid w:val="009D73C3"/>
    <w:rsid w:val="009D7457"/>
    <w:rsid w:val="009D797C"/>
    <w:rsid w:val="009D7DF9"/>
    <w:rsid w:val="009D7FB3"/>
    <w:rsid w:val="009E03B1"/>
    <w:rsid w:val="009E0422"/>
    <w:rsid w:val="009E0740"/>
    <w:rsid w:val="009E08C3"/>
    <w:rsid w:val="009E0F7A"/>
    <w:rsid w:val="009E11BD"/>
    <w:rsid w:val="009E11F5"/>
    <w:rsid w:val="009E1297"/>
    <w:rsid w:val="009E150F"/>
    <w:rsid w:val="009E1759"/>
    <w:rsid w:val="009E1B67"/>
    <w:rsid w:val="009E1B7E"/>
    <w:rsid w:val="009E1E67"/>
    <w:rsid w:val="009E1FFD"/>
    <w:rsid w:val="009E2572"/>
    <w:rsid w:val="009E294E"/>
    <w:rsid w:val="009E296A"/>
    <w:rsid w:val="009E2A02"/>
    <w:rsid w:val="009E2B50"/>
    <w:rsid w:val="009E2B8E"/>
    <w:rsid w:val="009E2E77"/>
    <w:rsid w:val="009E30F9"/>
    <w:rsid w:val="009E3860"/>
    <w:rsid w:val="009E3911"/>
    <w:rsid w:val="009E3AC1"/>
    <w:rsid w:val="009E3BA5"/>
    <w:rsid w:val="009E3C88"/>
    <w:rsid w:val="009E3E0F"/>
    <w:rsid w:val="009E3E29"/>
    <w:rsid w:val="009E3ECD"/>
    <w:rsid w:val="009E3F5E"/>
    <w:rsid w:val="009E4061"/>
    <w:rsid w:val="009E40A9"/>
    <w:rsid w:val="009E41D6"/>
    <w:rsid w:val="009E44D2"/>
    <w:rsid w:val="009E45C7"/>
    <w:rsid w:val="009E4ADA"/>
    <w:rsid w:val="009E4C2F"/>
    <w:rsid w:val="009E4EE1"/>
    <w:rsid w:val="009E52C2"/>
    <w:rsid w:val="009E56BA"/>
    <w:rsid w:val="009E59D5"/>
    <w:rsid w:val="009E623B"/>
    <w:rsid w:val="009E645D"/>
    <w:rsid w:val="009E6693"/>
    <w:rsid w:val="009E67F9"/>
    <w:rsid w:val="009E689D"/>
    <w:rsid w:val="009E6D28"/>
    <w:rsid w:val="009E6D83"/>
    <w:rsid w:val="009E6F7D"/>
    <w:rsid w:val="009E6F7E"/>
    <w:rsid w:val="009E7030"/>
    <w:rsid w:val="009E7325"/>
    <w:rsid w:val="009E74BD"/>
    <w:rsid w:val="009E7519"/>
    <w:rsid w:val="009E7582"/>
    <w:rsid w:val="009E7A27"/>
    <w:rsid w:val="009E7C44"/>
    <w:rsid w:val="009F0203"/>
    <w:rsid w:val="009F0353"/>
    <w:rsid w:val="009F08BA"/>
    <w:rsid w:val="009F08C8"/>
    <w:rsid w:val="009F0C3E"/>
    <w:rsid w:val="009F0EA9"/>
    <w:rsid w:val="009F0F32"/>
    <w:rsid w:val="009F0FD9"/>
    <w:rsid w:val="009F1308"/>
    <w:rsid w:val="009F1717"/>
    <w:rsid w:val="009F17E2"/>
    <w:rsid w:val="009F1937"/>
    <w:rsid w:val="009F1C70"/>
    <w:rsid w:val="009F1EAD"/>
    <w:rsid w:val="009F1F34"/>
    <w:rsid w:val="009F1F5E"/>
    <w:rsid w:val="009F21DE"/>
    <w:rsid w:val="009F2747"/>
    <w:rsid w:val="009F27D8"/>
    <w:rsid w:val="009F2A4F"/>
    <w:rsid w:val="009F2BC8"/>
    <w:rsid w:val="009F2E50"/>
    <w:rsid w:val="009F307E"/>
    <w:rsid w:val="009F3301"/>
    <w:rsid w:val="009F336E"/>
    <w:rsid w:val="009F3423"/>
    <w:rsid w:val="009F39CF"/>
    <w:rsid w:val="009F3D66"/>
    <w:rsid w:val="009F3D9E"/>
    <w:rsid w:val="009F4057"/>
    <w:rsid w:val="009F416C"/>
    <w:rsid w:val="009F45C6"/>
    <w:rsid w:val="009F4688"/>
    <w:rsid w:val="009F4988"/>
    <w:rsid w:val="009F4A3D"/>
    <w:rsid w:val="009F4C09"/>
    <w:rsid w:val="009F4D31"/>
    <w:rsid w:val="009F4E23"/>
    <w:rsid w:val="009F50CE"/>
    <w:rsid w:val="009F522F"/>
    <w:rsid w:val="009F527B"/>
    <w:rsid w:val="009F52D9"/>
    <w:rsid w:val="009F54CA"/>
    <w:rsid w:val="009F5783"/>
    <w:rsid w:val="009F59D1"/>
    <w:rsid w:val="009F5D9F"/>
    <w:rsid w:val="009F5E18"/>
    <w:rsid w:val="009F5F6C"/>
    <w:rsid w:val="009F6398"/>
    <w:rsid w:val="009F63EC"/>
    <w:rsid w:val="009F6818"/>
    <w:rsid w:val="009F6AC6"/>
    <w:rsid w:val="009F6C97"/>
    <w:rsid w:val="009F6CF8"/>
    <w:rsid w:val="009F6D98"/>
    <w:rsid w:val="009F6E8E"/>
    <w:rsid w:val="009F7612"/>
    <w:rsid w:val="009F78A7"/>
    <w:rsid w:val="009F78E4"/>
    <w:rsid w:val="009F79BE"/>
    <w:rsid w:val="009F7AB6"/>
    <w:rsid w:val="009F7ED0"/>
    <w:rsid w:val="009F7ED6"/>
    <w:rsid w:val="009F7EE1"/>
    <w:rsid w:val="009F7F60"/>
    <w:rsid w:val="00A00010"/>
    <w:rsid w:val="00A00019"/>
    <w:rsid w:val="00A00531"/>
    <w:rsid w:val="00A0073B"/>
    <w:rsid w:val="00A0076D"/>
    <w:rsid w:val="00A00E26"/>
    <w:rsid w:val="00A01020"/>
    <w:rsid w:val="00A012DA"/>
    <w:rsid w:val="00A01356"/>
    <w:rsid w:val="00A0170C"/>
    <w:rsid w:val="00A01ACE"/>
    <w:rsid w:val="00A01FEE"/>
    <w:rsid w:val="00A02350"/>
    <w:rsid w:val="00A02635"/>
    <w:rsid w:val="00A027D2"/>
    <w:rsid w:val="00A02CA7"/>
    <w:rsid w:val="00A02E3D"/>
    <w:rsid w:val="00A031CF"/>
    <w:rsid w:val="00A0323B"/>
    <w:rsid w:val="00A03415"/>
    <w:rsid w:val="00A03583"/>
    <w:rsid w:val="00A037B8"/>
    <w:rsid w:val="00A03AEE"/>
    <w:rsid w:val="00A03F13"/>
    <w:rsid w:val="00A04303"/>
    <w:rsid w:val="00A046B9"/>
    <w:rsid w:val="00A04CA9"/>
    <w:rsid w:val="00A04F1E"/>
    <w:rsid w:val="00A051D0"/>
    <w:rsid w:val="00A05290"/>
    <w:rsid w:val="00A052D4"/>
    <w:rsid w:val="00A0545D"/>
    <w:rsid w:val="00A05603"/>
    <w:rsid w:val="00A056B7"/>
    <w:rsid w:val="00A057FB"/>
    <w:rsid w:val="00A059B2"/>
    <w:rsid w:val="00A05AA0"/>
    <w:rsid w:val="00A05D2B"/>
    <w:rsid w:val="00A05F11"/>
    <w:rsid w:val="00A05F40"/>
    <w:rsid w:val="00A06111"/>
    <w:rsid w:val="00A064D6"/>
    <w:rsid w:val="00A064F1"/>
    <w:rsid w:val="00A065EF"/>
    <w:rsid w:val="00A06776"/>
    <w:rsid w:val="00A06EF8"/>
    <w:rsid w:val="00A070C0"/>
    <w:rsid w:val="00A070EA"/>
    <w:rsid w:val="00A0716A"/>
    <w:rsid w:val="00A07265"/>
    <w:rsid w:val="00A073CD"/>
    <w:rsid w:val="00A07466"/>
    <w:rsid w:val="00A105C9"/>
    <w:rsid w:val="00A107AA"/>
    <w:rsid w:val="00A10920"/>
    <w:rsid w:val="00A10D6B"/>
    <w:rsid w:val="00A110F5"/>
    <w:rsid w:val="00A111A8"/>
    <w:rsid w:val="00A11202"/>
    <w:rsid w:val="00A112D2"/>
    <w:rsid w:val="00A11566"/>
    <w:rsid w:val="00A116E4"/>
    <w:rsid w:val="00A118CE"/>
    <w:rsid w:val="00A1196B"/>
    <w:rsid w:val="00A1199A"/>
    <w:rsid w:val="00A11B96"/>
    <w:rsid w:val="00A11C59"/>
    <w:rsid w:val="00A124CD"/>
    <w:rsid w:val="00A12AED"/>
    <w:rsid w:val="00A12B47"/>
    <w:rsid w:val="00A12C13"/>
    <w:rsid w:val="00A12C96"/>
    <w:rsid w:val="00A13087"/>
    <w:rsid w:val="00A13100"/>
    <w:rsid w:val="00A1385B"/>
    <w:rsid w:val="00A13965"/>
    <w:rsid w:val="00A13985"/>
    <w:rsid w:val="00A13D87"/>
    <w:rsid w:val="00A146F9"/>
    <w:rsid w:val="00A148F4"/>
    <w:rsid w:val="00A1497E"/>
    <w:rsid w:val="00A14A80"/>
    <w:rsid w:val="00A14C1D"/>
    <w:rsid w:val="00A14F1A"/>
    <w:rsid w:val="00A1511A"/>
    <w:rsid w:val="00A15247"/>
    <w:rsid w:val="00A15617"/>
    <w:rsid w:val="00A1575D"/>
    <w:rsid w:val="00A1578D"/>
    <w:rsid w:val="00A159DA"/>
    <w:rsid w:val="00A15E2B"/>
    <w:rsid w:val="00A15FCA"/>
    <w:rsid w:val="00A16074"/>
    <w:rsid w:val="00A16461"/>
    <w:rsid w:val="00A16596"/>
    <w:rsid w:val="00A16A86"/>
    <w:rsid w:val="00A16C74"/>
    <w:rsid w:val="00A16CC6"/>
    <w:rsid w:val="00A16E59"/>
    <w:rsid w:val="00A1750A"/>
    <w:rsid w:val="00A20110"/>
    <w:rsid w:val="00A204D8"/>
    <w:rsid w:val="00A205A3"/>
    <w:rsid w:val="00A20A50"/>
    <w:rsid w:val="00A20C4D"/>
    <w:rsid w:val="00A20E4F"/>
    <w:rsid w:val="00A2121E"/>
    <w:rsid w:val="00A2193D"/>
    <w:rsid w:val="00A2227E"/>
    <w:rsid w:val="00A223E4"/>
    <w:rsid w:val="00A2294B"/>
    <w:rsid w:val="00A22A82"/>
    <w:rsid w:val="00A22C52"/>
    <w:rsid w:val="00A230A5"/>
    <w:rsid w:val="00A230D1"/>
    <w:rsid w:val="00A23269"/>
    <w:rsid w:val="00A23318"/>
    <w:rsid w:val="00A2336F"/>
    <w:rsid w:val="00A235E9"/>
    <w:rsid w:val="00A236A3"/>
    <w:rsid w:val="00A237B6"/>
    <w:rsid w:val="00A23CFC"/>
    <w:rsid w:val="00A23F6D"/>
    <w:rsid w:val="00A24022"/>
    <w:rsid w:val="00A24071"/>
    <w:rsid w:val="00A24212"/>
    <w:rsid w:val="00A24384"/>
    <w:rsid w:val="00A2466C"/>
    <w:rsid w:val="00A2492F"/>
    <w:rsid w:val="00A249E6"/>
    <w:rsid w:val="00A24D5C"/>
    <w:rsid w:val="00A24E1D"/>
    <w:rsid w:val="00A24E55"/>
    <w:rsid w:val="00A2523E"/>
    <w:rsid w:val="00A256B2"/>
    <w:rsid w:val="00A25859"/>
    <w:rsid w:val="00A25C2C"/>
    <w:rsid w:val="00A25D46"/>
    <w:rsid w:val="00A25DAC"/>
    <w:rsid w:val="00A25E1D"/>
    <w:rsid w:val="00A25E64"/>
    <w:rsid w:val="00A25F2A"/>
    <w:rsid w:val="00A26264"/>
    <w:rsid w:val="00A26573"/>
    <w:rsid w:val="00A26587"/>
    <w:rsid w:val="00A2669F"/>
    <w:rsid w:val="00A26B05"/>
    <w:rsid w:val="00A26C4B"/>
    <w:rsid w:val="00A270D0"/>
    <w:rsid w:val="00A2716F"/>
    <w:rsid w:val="00A27BA1"/>
    <w:rsid w:val="00A27BB0"/>
    <w:rsid w:val="00A27BC1"/>
    <w:rsid w:val="00A27FEE"/>
    <w:rsid w:val="00A30070"/>
    <w:rsid w:val="00A3059E"/>
    <w:rsid w:val="00A307B3"/>
    <w:rsid w:val="00A309F6"/>
    <w:rsid w:val="00A30A4A"/>
    <w:rsid w:val="00A30CCC"/>
    <w:rsid w:val="00A30D35"/>
    <w:rsid w:val="00A30E66"/>
    <w:rsid w:val="00A31017"/>
    <w:rsid w:val="00A311A9"/>
    <w:rsid w:val="00A314DB"/>
    <w:rsid w:val="00A31651"/>
    <w:rsid w:val="00A31739"/>
    <w:rsid w:val="00A317EE"/>
    <w:rsid w:val="00A318F0"/>
    <w:rsid w:val="00A31B0D"/>
    <w:rsid w:val="00A31B62"/>
    <w:rsid w:val="00A31E09"/>
    <w:rsid w:val="00A322B6"/>
    <w:rsid w:val="00A32616"/>
    <w:rsid w:val="00A32C15"/>
    <w:rsid w:val="00A32C4D"/>
    <w:rsid w:val="00A32D8F"/>
    <w:rsid w:val="00A32FAA"/>
    <w:rsid w:val="00A33008"/>
    <w:rsid w:val="00A33086"/>
    <w:rsid w:val="00A33137"/>
    <w:rsid w:val="00A331BB"/>
    <w:rsid w:val="00A33A3E"/>
    <w:rsid w:val="00A33BD6"/>
    <w:rsid w:val="00A33F90"/>
    <w:rsid w:val="00A34B04"/>
    <w:rsid w:val="00A34BAD"/>
    <w:rsid w:val="00A34CCD"/>
    <w:rsid w:val="00A34EE6"/>
    <w:rsid w:val="00A34F80"/>
    <w:rsid w:val="00A351DD"/>
    <w:rsid w:val="00A35284"/>
    <w:rsid w:val="00A35293"/>
    <w:rsid w:val="00A3530C"/>
    <w:rsid w:val="00A3568C"/>
    <w:rsid w:val="00A35DE0"/>
    <w:rsid w:val="00A35E87"/>
    <w:rsid w:val="00A35F70"/>
    <w:rsid w:val="00A36088"/>
    <w:rsid w:val="00A360FA"/>
    <w:rsid w:val="00A3640B"/>
    <w:rsid w:val="00A36579"/>
    <w:rsid w:val="00A3686F"/>
    <w:rsid w:val="00A3694E"/>
    <w:rsid w:val="00A36C8E"/>
    <w:rsid w:val="00A370C1"/>
    <w:rsid w:val="00A3712E"/>
    <w:rsid w:val="00A37360"/>
    <w:rsid w:val="00A37482"/>
    <w:rsid w:val="00A374B5"/>
    <w:rsid w:val="00A37584"/>
    <w:rsid w:val="00A37857"/>
    <w:rsid w:val="00A379F9"/>
    <w:rsid w:val="00A37A31"/>
    <w:rsid w:val="00A37A57"/>
    <w:rsid w:val="00A37B31"/>
    <w:rsid w:val="00A37CEC"/>
    <w:rsid w:val="00A40920"/>
    <w:rsid w:val="00A40A48"/>
    <w:rsid w:val="00A40AC0"/>
    <w:rsid w:val="00A40B21"/>
    <w:rsid w:val="00A40F72"/>
    <w:rsid w:val="00A411A7"/>
    <w:rsid w:val="00A41513"/>
    <w:rsid w:val="00A418B7"/>
    <w:rsid w:val="00A41AA1"/>
    <w:rsid w:val="00A42A3C"/>
    <w:rsid w:val="00A42BE1"/>
    <w:rsid w:val="00A42DA1"/>
    <w:rsid w:val="00A42FB7"/>
    <w:rsid w:val="00A431D3"/>
    <w:rsid w:val="00A43318"/>
    <w:rsid w:val="00A439E1"/>
    <w:rsid w:val="00A43CE6"/>
    <w:rsid w:val="00A43EA4"/>
    <w:rsid w:val="00A43FD4"/>
    <w:rsid w:val="00A441BD"/>
    <w:rsid w:val="00A4429A"/>
    <w:rsid w:val="00A443F5"/>
    <w:rsid w:val="00A444B8"/>
    <w:rsid w:val="00A4472D"/>
    <w:rsid w:val="00A44AB6"/>
    <w:rsid w:val="00A44C10"/>
    <w:rsid w:val="00A44CE2"/>
    <w:rsid w:val="00A44E2D"/>
    <w:rsid w:val="00A45195"/>
    <w:rsid w:val="00A45398"/>
    <w:rsid w:val="00A45786"/>
    <w:rsid w:val="00A45B7F"/>
    <w:rsid w:val="00A46140"/>
    <w:rsid w:val="00A462C6"/>
    <w:rsid w:val="00A463A0"/>
    <w:rsid w:val="00A463C9"/>
    <w:rsid w:val="00A464E7"/>
    <w:rsid w:val="00A466EC"/>
    <w:rsid w:val="00A468B7"/>
    <w:rsid w:val="00A46BCE"/>
    <w:rsid w:val="00A46C04"/>
    <w:rsid w:val="00A46D28"/>
    <w:rsid w:val="00A46FF3"/>
    <w:rsid w:val="00A4737A"/>
    <w:rsid w:val="00A47681"/>
    <w:rsid w:val="00A476C8"/>
    <w:rsid w:val="00A4773C"/>
    <w:rsid w:val="00A4785B"/>
    <w:rsid w:val="00A47954"/>
    <w:rsid w:val="00A47997"/>
    <w:rsid w:val="00A479B0"/>
    <w:rsid w:val="00A47A06"/>
    <w:rsid w:val="00A47A0A"/>
    <w:rsid w:val="00A47AAD"/>
    <w:rsid w:val="00A47B94"/>
    <w:rsid w:val="00A47FAA"/>
    <w:rsid w:val="00A50048"/>
    <w:rsid w:val="00A500A3"/>
    <w:rsid w:val="00A5042C"/>
    <w:rsid w:val="00A509A9"/>
    <w:rsid w:val="00A509B9"/>
    <w:rsid w:val="00A50A47"/>
    <w:rsid w:val="00A50B94"/>
    <w:rsid w:val="00A50D8C"/>
    <w:rsid w:val="00A51126"/>
    <w:rsid w:val="00A51148"/>
    <w:rsid w:val="00A5122A"/>
    <w:rsid w:val="00A51266"/>
    <w:rsid w:val="00A51786"/>
    <w:rsid w:val="00A51BEF"/>
    <w:rsid w:val="00A51C89"/>
    <w:rsid w:val="00A51DA6"/>
    <w:rsid w:val="00A52550"/>
    <w:rsid w:val="00A52865"/>
    <w:rsid w:val="00A52875"/>
    <w:rsid w:val="00A52CA0"/>
    <w:rsid w:val="00A53201"/>
    <w:rsid w:val="00A5379E"/>
    <w:rsid w:val="00A53837"/>
    <w:rsid w:val="00A53B7C"/>
    <w:rsid w:val="00A53CD6"/>
    <w:rsid w:val="00A53E86"/>
    <w:rsid w:val="00A5411A"/>
    <w:rsid w:val="00A5486C"/>
    <w:rsid w:val="00A54A27"/>
    <w:rsid w:val="00A54D6B"/>
    <w:rsid w:val="00A54EC3"/>
    <w:rsid w:val="00A54F2F"/>
    <w:rsid w:val="00A54F6F"/>
    <w:rsid w:val="00A5504B"/>
    <w:rsid w:val="00A552EA"/>
    <w:rsid w:val="00A55524"/>
    <w:rsid w:val="00A55554"/>
    <w:rsid w:val="00A5572F"/>
    <w:rsid w:val="00A55744"/>
    <w:rsid w:val="00A55AAC"/>
    <w:rsid w:val="00A55B71"/>
    <w:rsid w:val="00A55CCE"/>
    <w:rsid w:val="00A56258"/>
    <w:rsid w:val="00A5630A"/>
    <w:rsid w:val="00A5664C"/>
    <w:rsid w:val="00A56E69"/>
    <w:rsid w:val="00A56E6C"/>
    <w:rsid w:val="00A57134"/>
    <w:rsid w:val="00A5739F"/>
    <w:rsid w:val="00A573F8"/>
    <w:rsid w:val="00A5744D"/>
    <w:rsid w:val="00A57844"/>
    <w:rsid w:val="00A57A4C"/>
    <w:rsid w:val="00A57B60"/>
    <w:rsid w:val="00A57F13"/>
    <w:rsid w:val="00A6018B"/>
    <w:rsid w:val="00A60416"/>
    <w:rsid w:val="00A605E2"/>
    <w:rsid w:val="00A60767"/>
    <w:rsid w:val="00A609B0"/>
    <w:rsid w:val="00A60CBB"/>
    <w:rsid w:val="00A60F99"/>
    <w:rsid w:val="00A611A7"/>
    <w:rsid w:val="00A6156E"/>
    <w:rsid w:val="00A61652"/>
    <w:rsid w:val="00A61E33"/>
    <w:rsid w:val="00A62179"/>
    <w:rsid w:val="00A62318"/>
    <w:rsid w:val="00A62C43"/>
    <w:rsid w:val="00A62C68"/>
    <w:rsid w:val="00A6311F"/>
    <w:rsid w:val="00A635EB"/>
    <w:rsid w:val="00A63673"/>
    <w:rsid w:val="00A637A3"/>
    <w:rsid w:val="00A638D9"/>
    <w:rsid w:val="00A63937"/>
    <w:rsid w:val="00A64058"/>
    <w:rsid w:val="00A64679"/>
    <w:rsid w:val="00A64D0F"/>
    <w:rsid w:val="00A64D12"/>
    <w:rsid w:val="00A6507A"/>
    <w:rsid w:val="00A6523E"/>
    <w:rsid w:val="00A653D7"/>
    <w:rsid w:val="00A65554"/>
    <w:rsid w:val="00A65618"/>
    <w:rsid w:val="00A6570E"/>
    <w:rsid w:val="00A6574C"/>
    <w:rsid w:val="00A657F0"/>
    <w:rsid w:val="00A659A0"/>
    <w:rsid w:val="00A659A7"/>
    <w:rsid w:val="00A65A04"/>
    <w:rsid w:val="00A65BE2"/>
    <w:rsid w:val="00A660D6"/>
    <w:rsid w:val="00A66189"/>
    <w:rsid w:val="00A66642"/>
    <w:rsid w:val="00A666FC"/>
    <w:rsid w:val="00A668C7"/>
    <w:rsid w:val="00A66E76"/>
    <w:rsid w:val="00A671A6"/>
    <w:rsid w:val="00A67321"/>
    <w:rsid w:val="00A6763F"/>
    <w:rsid w:val="00A67872"/>
    <w:rsid w:val="00A67A55"/>
    <w:rsid w:val="00A67B74"/>
    <w:rsid w:val="00A67EC8"/>
    <w:rsid w:val="00A67F7F"/>
    <w:rsid w:val="00A67FCD"/>
    <w:rsid w:val="00A700EB"/>
    <w:rsid w:val="00A7010A"/>
    <w:rsid w:val="00A70131"/>
    <w:rsid w:val="00A70298"/>
    <w:rsid w:val="00A704F2"/>
    <w:rsid w:val="00A70667"/>
    <w:rsid w:val="00A70A2A"/>
    <w:rsid w:val="00A70AA7"/>
    <w:rsid w:val="00A70AE7"/>
    <w:rsid w:val="00A70C74"/>
    <w:rsid w:val="00A70DB5"/>
    <w:rsid w:val="00A71045"/>
    <w:rsid w:val="00A71343"/>
    <w:rsid w:val="00A713C0"/>
    <w:rsid w:val="00A713E2"/>
    <w:rsid w:val="00A7161A"/>
    <w:rsid w:val="00A721B8"/>
    <w:rsid w:val="00A72559"/>
    <w:rsid w:val="00A72646"/>
    <w:rsid w:val="00A7267B"/>
    <w:rsid w:val="00A72710"/>
    <w:rsid w:val="00A72772"/>
    <w:rsid w:val="00A728A7"/>
    <w:rsid w:val="00A72BBF"/>
    <w:rsid w:val="00A72D6C"/>
    <w:rsid w:val="00A72ED2"/>
    <w:rsid w:val="00A732F2"/>
    <w:rsid w:val="00A733EA"/>
    <w:rsid w:val="00A7396A"/>
    <w:rsid w:val="00A739A6"/>
    <w:rsid w:val="00A73C1F"/>
    <w:rsid w:val="00A73C81"/>
    <w:rsid w:val="00A73F0D"/>
    <w:rsid w:val="00A740EB"/>
    <w:rsid w:val="00A7411D"/>
    <w:rsid w:val="00A742D4"/>
    <w:rsid w:val="00A742D6"/>
    <w:rsid w:val="00A744DF"/>
    <w:rsid w:val="00A74655"/>
    <w:rsid w:val="00A74701"/>
    <w:rsid w:val="00A7488E"/>
    <w:rsid w:val="00A74CEC"/>
    <w:rsid w:val="00A74DD5"/>
    <w:rsid w:val="00A75085"/>
    <w:rsid w:val="00A754C8"/>
    <w:rsid w:val="00A7599F"/>
    <w:rsid w:val="00A75C66"/>
    <w:rsid w:val="00A75E09"/>
    <w:rsid w:val="00A76082"/>
    <w:rsid w:val="00A7621B"/>
    <w:rsid w:val="00A762F6"/>
    <w:rsid w:val="00A763BF"/>
    <w:rsid w:val="00A7645B"/>
    <w:rsid w:val="00A7680B"/>
    <w:rsid w:val="00A76F12"/>
    <w:rsid w:val="00A76F24"/>
    <w:rsid w:val="00A77012"/>
    <w:rsid w:val="00A771DC"/>
    <w:rsid w:val="00A772E2"/>
    <w:rsid w:val="00A7737C"/>
    <w:rsid w:val="00A77932"/>
    <w:rsid w:val="00A779CA"/>
    <w:rsid w:val="00A80316"/>
    <w:rsid w:val="00A805CA"/>
    <w:rsid w:val="00A806E8"/>
    <w:rsid w:val="00A80904"/>
    <w:rsid w:val="00A80BD4"/>
    <w:rsid w:val="00A80D09"/>
    <w:rsid w:val="00A80F61"/>
    <w:rsid w:val="00A80FA3"/>
    <w:rsid w:val="00A811DE"/>
    <w:rsid w:val="00A8122D"/>
    <w:rsid w:val="00A8136D"/>
    <w:rsid w:val="00A815AF"/>
    <w:rsid w:val="00A816FA"/>
    <w:rsid w:val="00A81A3C"/>
    <w:rsid w:val="00A81C27"/>
    <w:rsid w:val="00A81D4E"/>
    <w:rsid w:val="00A82284"/>
    <w:rsid w:val="00A822D1"/>
    <w:rsid w:val="00A832EC"/>
    <w:rsid w:val="00A837B8"/>
    <w:rsid w:val="00A838E1"/>
    <w:rsid w:val="00A83D0C"/>
    <w:rsid w:val="00A84587"/>
    <w:rsid w:val="00A845B8"/>
    <w:rsid w:val="00A84B15"/>
    <w:rsid w:val="00A84F5D"/>
    <w:rsid w:val="00A85192"/>
    <w:rsid w:val="00A85356"/>
    <w:rsid w:val="00A85811"/>
    <w:rsid w:val="00A8591F"/>
    <w:rsid w:val="00A85AC9"/>
    <w:rsid w:val="00A861AF"/>
    <w:rsid w:val="00A861F7"/>
    <w:rsid w:val="00A8626D"/>
    <w:rsid w:val="00A865C3"/>
    <w:rsid w:val="00A86690"/>
    <w:rsid w:val="00A86D37"/>
    <w:rsid w:val="00A86DEA"/>
    <w:rsid w:val="00A87004"/>
    <w:rsid w:val="00A87165"/>
    <w:rsid w:val="00A871B9"/>
    <w:rsid w:val="00A8735F"/>
    <w:rsid w:val="00A874D9"/>
    <w:rsid w:val="00A87529"/>
    <w:rsid w:val="00A87AC6"/>
    <w:rsid w:val="00A87CFF"/>
    <w:rsid w:val="00A90045"/>
    <w:rsid w:val="00A90048"/>
    <w:rsid w:val="00A9063B"/>
    <w:rsid w:val="00A90AD4"/>
    <w:rsid w:val="00A90C8B"/>
    <w:rsid w:val="00A90FA9"/>
    <w:rsid w:val="00A911EC"/>
    <w:rsid w:val="00A91A19"/>
    <w:rsid w:val="00A924B1"/>
    <w:rsid w:val="00A92720"/>
    <w:rsid w:val="00A92790"/>
    <w:rsid w:val="00A927E6"/>
    <w:rsid w:val="00A92986"/>
    <w:rsid w:val="00A92CFA"/>
    <w:rsid w:val="00A92DD2"/>
    <w:rsid w:val="00A9300E"/>
    <w:rsid w:val="00A93514"/>
    <w:rsid w:val="00A93620"/>
    <w:rsid w:val="00A9382D"/>
    <w:rsid w:val="00A93AA9"/>
    <w:rsid w:val="00A93CF2"/>
    <w:rsid w:val="00A941C1"/>
    <w:rsid w:val="00A94270"/>
    <w:rsid w:val="00A9432F"/>
    <w:rsid w:val="00A94513"/>
    <w:rsid w:val="00A94659"/>
    <w:rsid w:val="00A94855"/>
    <w:rsid w:val="00A94AC1"/>
    <w:rsid w:val="00A94F62"/>
    <w:rsid w:val="00A95624"/>
    <w:rsid w:val="00A9569A"/>
    <w:rsid w:val="00A95AE6"/>
    <w:rsid w:val="00A95DDD"/>
    <w:rsid w:val="00A960F6"/>
    <w:rsid w:val="00A96190"/>
    <w:rsid w:val="00A962F0"/>
    <w:rsid w:val="00A96307"/>
    <w:rsid w:val="00A9645E"/>
    <w:rsid w:val="00A96EF3"/>
    <w:rsid w:val="00A96F8C"/>
    <w:rsid w:val="00A9725D"/>
    <w:rsid w:val="00A97378"/>
    <w:rsid w:val="00A973D8"/>
    <w:rsid w:val="00A973DD"/>
    <w:rsid w:val="00A973E6"/>
    <w:rsid w:val="00A979A8"/>
    <w:rsid w:val="00A97DF8"/>
    <w:rsid w:val="00A97E2E"/>
    <w:rsid w:val="00AA017B"/>
    <w:rsid w:val="00AA059C"/>
    <w:rsid w:val="00AA0A78"/>
    <w:rsid w:val="00AA0C7A"/>
    <w:rsid w:val="00AA0CE1"/>
    <w:rsid w:val="00AA112C"/>
    <w:rsid w:val="00AA1813"/>
    <w:rsid w:val="00AA19CD"/>
    <w:rsid w:val="00AA1DC5"/>
    <w:rsid w:val="00AA20FB"/>
    <w:rsid w:val="00AA21BC"/>
    <w:rsid w:val="00AA2208"/>
    <w:rsid w:val="00AA2313"/>
    <w:rsid w:val="00AA2324"/>
    <w:rsid w:val="00AA2348"/>
    <w:rsid w:val="00AA25E7"/>
    <w:rsid w:val="00AA3026"/>
    <w:rsid w:val="00AA312B"/>
    <w:rsid w:val="00AA3970"/>
    <w:rsid w:val="00AA407C"/>
    <w:rsid w:val="00AA4152"/>
    <w:rsid w:val="00AA41BB"/>
    <w:rsid w:val="00AA42D4"/>
    <w:rsid w:val="00AA43F1"/>
    <w:rsid w:val="00AA47C4"/>
    <w:rsid w:val="00AA4BC5"/>
    <w:rsid w:val="00AA4DF0"/>
    <w:rsid w:val="00AA5357"/>
    <w:rsid w:val="00AA5733"/>
    <w:rsid w:val="00AA5A2A"/>
    <w:rsid w:val="00AA5B1D"/>
    <w:rsid w:val="00AA5F22"/>
    <w:rsid w:val="00AA62B6"/>
    <w:rsid w:val="00AA63D2"/>
    <w:rsid w:val="00AA668B"/>
    <w:rsid w:val="00AA6A61"/>
    <w:rsid w:val="00AA6A94"/>
    <w:rsid w:val="00AA6AA1"/>
    <w:rsid w:val="00AA6B13"/>
    <w:rsid w:val="00AA6B99"/>
    <w:rsid w:val="00AA73F2"/>
    <w:rsid w:val="00AA7595"/>
    <w:rsid w:val="00AA7606"/>
    <w:rsid w:val="00AA789B"/>
    <w:rsid w:val="00AA799E"/>
    <w:rsid w:val="00AA7A56"/>
    <w:rsid w:val="00AB022F"/>
    <w:rsid w:val="00AB03AE"/>
    <w:rsid w:val="00AB074E"/>
    <w:rsid w:val="00AB0DAD"/>
    <w:rsid w:val="00AB0F10"/>
    <w:rsid w:val="00AB0F7E"/>
    <w:rsid w:val="00AB1109"/>
    <w:rsid w:val="00AB179F"/>
    <w:rsid w:val="00AB1884"/>
    <w:rsid w:val="00AB19BD"/>
    <w:rsid w:val="00AB22E6"/>
    <w:rsid w:val="00AB23A6"/>
    <w:rsid w:val="00AB2932"/>
    <w:rsid w:val="00AB2964"/>
    <w:rsid w:val="00AB2A46"/>
    <w:rsid w:val="00AB2D9E"/>
    <w:rsid w:val="00AB2DD7"/>
    <w:rsid w:val="00AB302A"/>
    <w:rsid w:val="00AB3392"/>
    <w:rsid w:val="00AB3B2C"/>
    <w:rsid w:val="00AB3CDD"/>
    <w:rsid w:val="00AB40D1"/>
    <w:rsid w:val="00AB42CF"/>
    <w:rsid w:val="00AB4721"/>
    <w:rsid w:val="00AB4854"/>
    <w:rsid w:val="00AB4A55"/>
    <w:rsid w:val="00AB4C04"/>
    <w:rsid w:val="00AB4D04"/>
    <w:rsid w:val="00AB4FE4"/>
    <w:rsid w:val="00AB5282"/>
    <w:rsid w:val="00AB52A2"/>
    <w:rsid w:val="00AB55DE"/>
    <w:rsid w:val="00AB582E"/>
    <w:rsid w:val="00AB599D"/>
    <w:rsid w:val="00AB5E6F"/>
    <w:rsid w:val="00AB61E7"/>
    <w:rsid w:val="00AB6B37"/>
    <w:rsid w:val="00AB6B62"/>
    <w:rsid w:val="00AB6C78"/>
    <w:rsid w:val="00AB6D8F"/>
    <w:rsid w:val="00AB76E7"/>
    <w:rsid w:val="00AB7973"/>
    <w:rsid w:val="00AB7E46"/>
    <w:rsid w:val="00AB7F70"/>
    <w:rsid w:val="00AC0392"/>
    <w:rsid w:val="00AC0971"/>
    <w:rsid w:val="00AC0EBC"/>
    <w:rsid w:val="00AC10CB"/>
    <w:rsid w:val="00AC13E0"/>
    <w:rsid w:val="00AC14F3"/>
    <w:rsid w:val="00AC1798"/>
    <w:rsid w:val="00AC1D2A"/>
    <w:rsid w:val="00AC1DB7"/>
    <w:rsid w:val="00AC2295"/>
    <w:rsid w:val="00AC25D1"/>
    <w:rsid w:val="00AC2619"/>
    <w:rsid w:val="00AC267C"/>
    <w:rsid w:val="00AC28E9"/>
    <w:rsid w:val="00AC2B07"/>
    <w:rsid w:val="00AC3342"/>
    <w:rsid w:val="00AC33DB"/>
    <w:rsid w:val="00AC3755"/>
    <w:rsid w:val="00AC3D09"/>
    <w:rsid w:val="00AC3D2C"/>
    <w:rsid w:val="00AC4225"/>
    <w:rsid w:val="00AC424F"/>
    <w:rsid w:val="00AC441A"/>
    <w:rsid w:val="00AC458F"/>
    <w:rsid w:val="00AC46B6"/>
    <w:rsid w:val="00AC4AF8"/>
    <w:rsid w:val="00AC4C82"/>
    <w:rsid w:val="00AC4D33"/>
    <w:rsid w:val="00AC4F17"/>
    <w:rsid w:val="00AC4FC5"/>
    <w:rsid w:val="00AC50F3"/>
    <w:rsid w:val="00AC53BF"/>
    <w:rsid w:val="00AC5735"/>
    <w:rsid w:val="00AC5FD8"/>
    <w:rsid w:val="00AC624C"/>
    <w:rsid w:val="00AC65FC"/>
    <w:rsid w:val="00AC6656"/>
    <w:rsid w:val="00AC68CE"/>
    <w:rsid w:val="00AC6924"/>
    <w:rsid w:val="00AC6B84"/>
    <w:rsid w:val="00AC6BDC"/>
    <w:rsid w:val="00AC6C63"/>
    <w:rsid w:val="00AC6F98"/>
    <w:rsid w:val="00AC6FA5"/>
    <w:rsid w:val="00AC70D9"/>
    <w:rsid w:val="00AC75D6"/>
    <w:rsid w:val="00AC769E"/>
    <w:rsid w:val="00AC784D"/>
    <w:rsid w:val="00AC7978"/>
    <w:rsid w:val="00AC7E07"/>
    <w:rsid w:val="00AD0116"/>
    <w:rsid w:val="00AD03C0"/>
    <w:rsid w:val="00AD04B0"/>
    <w:rsid w:val="00AD0688"/>
    <w:rsid w:val="00AD07BA"/>
    <w:rsid w:val="00AD0878"/>
    <w:rsid w:val="00AD0A9E"/>
    <w:rsid w:val="00AD0FE3"/>
    <w:rsid w:val="00AD0FFA"/>
    <w:rsid w:val="00AD133C"/>
    <w:rsid w:val="00AD1595"/>
    <w:rsid w:val="00AD18A0"/>
    <w:rsid w:val="00AD1E9F"/>
    <w:rsid w:val="00AD24E1"/>
    <w:rsid w:val="00AD251B"/>
    <w:rsid w:val="00AD2BCB"/>
    <w:rsid w:val="00AD2F1A"/>
    <w:rsid w:val="00AD3001"/>
    <w:rsid w:val="00AD3227"/>
    <w:rsid w:val="00AD3344"/>
    <w:rsid w:val="00AD3417"/>
    <w:rsid w:val="00AD342E"/>
    <w:rsid w:val="00AD34FB"/>
    <w:rsid w:val="00AD35F7"/>
    <w:rsid w:val="00AD3686"/>
    <w:rsid w:val="00AD3788"/>
    <w:rsid w:val="00AD3876"/>
    <w:rsid w:val="00AD3C04"/>
    <w:rsid w:val="00AD4300"/>
    <w:rsid w:val="00AD4364"/>
    <w:rsid w:val="00AD45AA"/>
    <w:rsid w:val="00AD47C0"/>
    <w:rsid w:val="00AD4B56"/>
    <w:rsid w:val="00AD4E6E"/>
    <w:rsid w:val="00AD501A"/>
    <w:rsid w:val="00AD5901"/>
    <w:rsid w:val="00AD5BB6"/>
    <w:rsid w:val="00AD5C8F"/>
    <w:rsid w:val="00AD5F92"/>
    <w:rsid w:val="00AD5F95"/>
    <w:rsid w:val="00AD614F"/>
    <w:rsid w:val="00AD6452"/>
    <w:rsid w:val="00AD6642"/>
    <w:rsid w:val="00AD721B"/>
    <w:rsid w:val="00AD7445"/>
    <w:rsid w:val="00AD778E"/>
    <w:rsid w:val="00AD77F7"/>
    <w:rsid w:val="00AD7C8A"/>
    <w:rsid w:val="00AD7D73"/>
    <w:rsid w:val="00AD7F28"/>
    <w:rsid w:val="00AE0040"/>
    <w:rsid w:val="00AE01B0"/>
    <w:rsid w:val="00AE01E0"/>
    <w:rsid w:val="00AE02D5"/>
    <w:rsid w:val="00AE03A4"/>
    <w:rsid w:val="00AE03FE"/>
    <w:rsid w:val="00AE053B"/>
    <w:rsid w:val="00AE06E1"/>
    <w:rsid w:val="00AE094C"/>
    <w:rsid w:val="00AE09C3"/>
    <w:rsid w:val="00AE0B39"/>
    <w:rsid w:val="00AE0C83"/>
    <w:rsid w:val="00AE0E40"/>
    <w:rsid w:val="00AE114B"/>
    <w:rsid w:val="00AE11B1"/>
    <w:rsid w:val="00AE12AB"/>
    <w:rsid w:val="00AE1415"/>
    <w:rsid w:val="00AE15B9"/>
    <w:rsid w:val="00AE194A"/>
    <w:rsid w:val="00AE1CB3"/>
    <w:rsid w:val="00AE1CDB"/>
    <w:rsid w:val="00AE1F2A"/>
    <w:rsid w:val="00AE209B"/>
    <w:rsid w:val="00AE259F"/>
    <w:rsid w:val="00AE2794"/>
    <w:rsid w:val="00AE2B8E"/>
    <w:rsid w:val="00AE2CB8"/>
    <w:rsid w:val="00AE2D65"/>
    <w:rsid w:val="00AE340E"/>
    <w:rsid w:val="00AE36DC"/>
    <w:rsid w:val="00AE3750"/>
    <w:rsid w:val="00AE3972"/>
    <w:rsid w:val="00AE3AF6"/>
    <w:rsid w:val="00AE3B73"/>
    <w:rsid w:val="00AE3EC6"/>
    <w:rsid w:val="00AE418E"/>
    <w:rsid w:val="00AE41CE"/>
    <w:rsid w:val="00AE43D3"/>
    <w:rsid w:val="00AE4651"/>
    <w:rsid w:val="00AE4C13"/>
    <w:rsid w:val="00AE4D88"/>
    <w:rsid w:val="00AE50F5"/>
    <w:rsid w:val="00AE515E"/>
    <w:rsid w:val="00AE521E"/>
    <w:rsid w:val="00AE5247"/>
    <w:rsid w:val="00AE543F"/>
    <w:rsid w:val="00AE5529"/>
    <w:rsid w:val="00AE5C78"/>
    <w:rsid w:val="00AE6311"/>
    <w:rsid w:val="00AE64B9"/>
    <w:rsid w:val="00AE666D"/>
    <w:rsid w:val="00AE6734"/>
    <w:rsid w:val="00AE6DA5"/>
    <w:rsid w:val="00AE6FE0"/>
    <w:rsid w:val="00AE707A"/>
    <w:rsid w:val="00AE7356"/>
    <w:rsid w:val="00AE7359"/>
    <w:rsid w:val="00AE7760"/>
    <w:rsid w:val="00AE780C"/>
    <w:rsid w:val="00AE78CE"/>
    <w:rsid w:val="00AE79F5"/>
    <w:rsid w:val="00AE7CAD"/>
    <w:rsid w:val="00AE7F33"/>
    <w:rsid w:val="00AF0069"/>
    <w:rsid w:val="00AF02E5"/>
    <w:rsid w:val="00AF0407"/>
    <w:rsid w:val="00AF08BA"/>
    <w:rsid w:val="00AF0A02"/>
    <w:rsid w:val="00AF0A82"/>
    <w:rsid w:val="00AF0E4F"/>
    <w:rsid w:val="00AF0E87"/>
    <w:rsid w:val="00AF114A"/>
    <w:rsid w:val="00AF1165"/>
    <w:rsid w:val="00AF13F1"/>
    <w:rsid w:val="00AF14A3"/>
    <w:rsid w:val="00AF14B6"/>
    <w:rsid w:val="00AF17AF"/>
    <w:rsid w:val="00AF198C"/>
    <w:rsid w:val="00AF1DF7"/>
    <w:rsid w:val="00AF1DFE"/>
    <w:rsid w:val="00AF2265"/>
    <w:rsid w:val="00AF22E2"/>
    <w:rsid w:val="00AF2366"/>
    <w:rsid w:val="00AF23BD"/>
    <w:rsid w:val="00AF23F6"/>
    <w:rsid w:val="00AF2575"/>
    <w:rsid w:val="00AF258F"/>
    <w:rsid w:val="00AF29CC"/>
    <w:rsid w:val="00AF2B37"/>
    <w:rsid w:val="00AF2BD0"/>
    <w:rsid w:val="00AF2C58"/>
    <w:rsid w:val="00AF2D40"/>
    <w:rsid w:val="00AF2D62"/>
    <w:rsid w:val="00AF2F89"/>
    <w:rsid w:val="00AF3648"/>
    <w:rsid w:val="00AF369D"/>
    <w:rsid w:val="00AF3FEF"/>
    <w:rsid w:val="00AF413B"/>
    <w:rsid w:val="00AF43DE"/>
    <w:rsid w:val="00AF46FC"/>
    <w:rsid w:val="00AF4CB7"/>
    <w:rsid w:val="00AF4D74"/>
    <w:rsid w:val="00AF5A32"/>
    <w:rsid w:val="00AF5D6F"/>
    <w:rsid w:val="00AF5DDE"/>
    <w:rsid w:val="00AF6099"/>
    <w:rsid w:val="00AF61BB"/>
    <w:rsid w:val="00AF62DB"/>
    <w:rsid w:val="00AF638A"/>
    <w:rsid w:val="00AF68B8"/>
    <w:rsid w:val="00AF6DD6"/>
    <w:rsid w:val="00AF7081"/>
    <w:rsid w:val="00AF7088"/>
    <w:rsid w:val="00AF70F2"/>
    <w:rsid w:val="00AF725E"/>
    <w:rsid w:val="00AF72EF"/>
    <w:rsid w:val="00AF7397"/>
    <w:rsid w:val="00AF76DA"/>
    <w:rsid w:val="00AF7C17"/>
    <w:rsid w:val="00B000DA"/>
    <w:rsid w:val="00B0047E"/>
    <w:rsid w:val="00B006FD"/>
    <w:rsid w:val="00B0098E"/>
    <w:rsid w:val="00B00A4A"/>
    <w:rsid w:val="00B00BC4"/>
    <w:rsid w:val="00B00D3B"/>
    <w:rsid w:val="00B01132"/>
    <w:rsid w:val="00B01441"/>
    <w:rsid w:val="00B015BE"/>
    <w:rsid w:val="00B01BFF"/>
    <w:rsid w:val="00B01D0F"/>
    <w:rsid w:val="00B01D83"/>
    <w:rsid w:val="00B02245"/>
    <w:rsid w:val="00B02A7A"/>
    <w:rsid w:val="00B031C2"/>
    <w:rsid w:val="00B0346B"/>
    <w:rsid w:val="00B0367C"/>
    <w:rsid w:val="00B03683"/>
    <w:rsid w:val="00B036C6"/>
    <w:rsid w:val="00B03EB8"/>
    <w:rsid w:val="00B03FAE"/>
    <w:rsid w:val="00B041F9"/>
    <w:rsid w:val="00B04622"/>
    <w:rsid w:val="00B047BE"/>
    <w:rsid w:val="00B0496F"/>
    <w:rsid w:val="00B05284"/>
    <w:rsid w:val="00B053A4"/>
    <w:rsid w:val="00B05AD8"/>
    <w:rsid w:val="00B05DBB"/>
    <w:rsid w:val="00B05E18"/>
    <w:rsid w:val="00B05E7F"/>
    <w:rsid w:val="00B0638B"/>
    <w:rsid w:val="00B063DE"/>
    <w:rsid w:val="00B06705"/>
    <w:rsid w:val="00B06961"/>
    <w:rsid w:val="00B06D08"/>
    <w:rsid w:val="00B06DC1"/>
    <w:rsid w:val="00B072FC"/>
    <w:rsid w:val="00B072FD"/>
    <w:rsid w:val="00B07371"/>
    <w:rsid w:val="00B074DB"/>
    <w:rsid w:val="00B07528"/>
    <w:rsid w:val="00B07705"/>
    <w:rsid w:val="00B077F8"/>
    <w:rsid w:val="00B0792C"/>
    <w:rsid w:val="00B07BA6"/>
    <w:rsid w:val="00B07F02"/>
    <w:rsid w:val="00B101BE"/>
    <w:rsid w:val="00B102F4"/>
    <w:rsid w:val="00B10712"/>
    <w:rsid w:val="00B10826"/>
    <w:rsid w:val="00B10866"/>
    <w:rsid w:val="00B10C22"/>
    <w:rsid w:val="00B10EA7"/>
    <w:rsid w:val="00B112DD"/>
    <w:rsid w:val="00B11427"/>
    <w:rsid w:val="00B117F1"/>
    <w:rsid w:val="00B11978"/>
    <w:rsid w:val="00B119FA"/>
    <w:rsid w:val="00B12167"/>
    <w:rsid w:val="00B1255D"/>
    <w:rsid w:val="00B1260F"/>
    <w:rsid w:val="00B12D90"/>
    <w:rsid w:val="00B13CC9"/>
    <w:rsid w:val="00B13DEF"/>
    <w:rsid w:val="00B13E2E"/>
    <w:rsid w:val="00B13EBD"/>
    <w:rsid w:val="00B146FD"/>
    <w:rsid w:val="00B147EB"/>
    <w:rsid w:val="00B14AE1"/>
    <w:rsid w:val="00B14AE4"/>
    <w:rsid w:val="00B14AF7"/>
    <w:rsid w:val="00B14E3E"/>
    <w:rsid w:val="00B14F2B"/>
    <w:rsid w:val="00B151F6"/>
    <w:rsid w:val="00B15B9F"/>
    <w:rsid w:val="00B15C74"/>
    <w:rsid w:val="00B15E0B"/>
    <w:rsid w:val="00B16450"/>
    <w:rsid w:val="00B16A55"/>
    <w:rsid w:val="00B16B06"/>
    <w:rsid w:val="00B16E4A"/>
    <w:rsid w:val="00B16F92"/>
    <w:rsid w:val="00B170F4"/>
    <w:rsid w:val="00B172BB"/>
    <w:rsid w:val="00B173BB"/>
    <w:rsid w:val="00B17440"/>
    <w:rsid w:val="00B174BE"/>
    <w:rsid w:val="00B174DE"/>
    <w:rsid w:val="00B175C8"/>
    <w:rsid w:val="00B17669"/>
    <w:rsid w:val="00B17895"/>
    <w:rsid w:val="00B178F6"/>
    <w:rsid w:val="00B1794F"/>
    <w:rsid w:val="00B1796F"/>
    <w:rsid w:val="00B179D4"/>
    <w:rsid w:val="00B179D8"/>
    <w:rsid w:val="00B20294"/>
    <w:rsid w:val="00B2065E"/>
    <w:rsid w:val="00B2086E"/>
    <w:rsid w:val="00B20959"/>
    <w:rsid w:val="00B209FB"/>
    <w:rsid w:val="00B20B36"/>
    <w:rsid w:val="00B20BA6"/>
    <w:rsid w:val="00B20E93"/>
    <w:rsid w:val="00B21209"/>
    <w:rsid w:val="00B218EC"/>
    <w:rsid w:val="00B21936"/>
    <w:rsid w:val="00B21CAD"/>
    <w:rsid w:val="00B21EDF"/>
    <w:rsid w:val="00B21F36"/>
    <w:rsid w:val="00B228E0"/>
    <w:rsid w:val="00B22A11"/>
    <w:rsid w:val="00B22DA9"/>
    <w:rsid w:val="00B2300D"/>
    <w:rsid w:val="00B23485"/>
    <w:rsid w:val="00B23724"/>
    <w:rsid w:val="00B23A90"/>
    <w:rsid w:val="00B23BA4"/>
    <w:rsid w:val="00B23D49"/>
    <w:rsid w:val="00B24318"/>
    <w:rsid w:val="00B24325"/>
    <w:rsid w:val="00B2437D"/>
    <w:rsid w:val="00B243F5"/>
    <w:rsid w:val="00B24656"/>
    <w:rsid w:val="00B24927"/>
    <w:rsid w:val="00B249E8"/>
    <w:rsid w:val="00B24BE6"/>
    <w:rsid w:val="00B24BF7"/>
    <w:rsid w:val="00B24C8E"/>
    <w:rsid w:val="00B24D1C"/>
    <w:rsid w:val="00B25592"/>
    <w:rsid w:val="00B258EC"/>
    <w:rsid w:val="00B25D38"/>
    <w:rsid w:val="00B25DA5"/>
    <w:rsid w:val="00B2644B"/>
    <w:rsid w:val="00B264ED"/>
    <w:rsid w:val="00B267E9"/>
    <w:rsid w:val="00B26941"/>
    <w:rsid w:val="00B26EF5"/>
    <w:rsid w:val="00B26FE6"/>
    <w:rsid w:val="00B271DC"/>
    <w:rsid w:val="00B2739C"/>
    <w:rsid w:val="00B27717"/>
    <w:rsid w:val="00B3038B"/>
    <w:rsid w:val="00B30559"/>
    <w:rsid w:val="00B30618"/>
    <w:rsid w:val="00B306BA"/>
    <w:rsid w:val="00B3088E"/>
    <w:rsid w:val="00B30928"/>
    <w:rsid w:val="00B309C2"/>
    <w:rsid w:val="00B30C65"/>
    <w:rsid w:val="00B30C85"/>
    <w:rsid w:val="00B30ED9"/>
    <w:rsid w:val="00B310B3"/>
    <w:rsid w:val="00B31B80"/>
    <w:rsid w:val="00B3202B"/>
    <w:rsid w:val="00B32542"/>
    <w:rsid w:val="00B32DDA"/>
    <w:rsid w:val="00B32E61"/>
    <w:rsid w:val="00B3304E"/>
    <w:rsid w:val="00B336BD"/>
    <w:rsid w:val="00B33748"/>
    <w:rsid w:val="00B33B6F"/>
    <w:rsid w:val="00B33D28"/>
    <w:rsid w:val="00B34386"/>
    <w:rsid w:val="00B3455C"/>
    <w:rsid w:val="00B34663"/>
    <w:rsid w:val="00B347EC"/>
    <w:rsid w:val="00B34A1A"/>
    <w:rsid w:val="00B35080"/>
    <w:rsid w:val="00B35141"/>
    <w:rsid w:val="00B35183"/>
    <w:rsid w:val="00B351AC"/>
    <w:rsid w:val="00B352CF"/>
    <w:rsid w:val="00B357DE"/>
    <w:rsid w:val="00B358EC"/>
    <w:rsid w:val="00B35DA3"/>
    <w:rsid w:val="00B35DAD"/>
    <w:rsid w:val="00B36012"/>
    <w:rsid w:val="00B362E9"/>
    <w:rsid w:val="00B36657"/>
    <w:rsid w:val="00B3680C"/>
    <w:rsid w:val="00B36A4A"/>
    <w:rsid w:val="00B36DB4"/>
    <w:rsid w:val="00B36EBC"/>
    <w:rsid w:val="00B36EE3"/>
    <w:rsid w:val="00B36F8D"/>
    <w:rsid w:val="00B37041"/>
    <w:rsid w:val="00B37378"/>
    <w:rsid w:val="00B373A8"/>
    <w:rsid w:val="00B376AA"/>
    <w:rsid w:val="00B37AC6"/>
    <w:rsid w:val="00B37B33"/>
    <w:rsid w:val="00B40386"/>
    <w:rsid w:val="00B405C6"/>
    <w:rsid w:val="00B40777"/>
    <w:rsid w:val="00B408E6"/>
    <w:rsid w:val="00B40B68"/>
    <w:rsid w:val="00B40E2A"/>
    <w:rsid w:val="00B4100A"/>
    <w:rsid w:val="00B410CF"/>
    <w:rsid w:val="00B41571"/>
    <w:rsid w:val="00B415E8"/>
    <w:rsid w:val="00B415FE"/>
    <w:rsid w:val="00B4195D"/>
    <w:rsid w:val="00B41E56"/>
    <w:rsid w:val="00B41F27"/>
    <w:rsid w:val="00B42098"/>
    <w:rsid w:val="00B42119"/>
    <w:rsid w:val="00B42818"/>
    <w:rsid w:val="00B428DE"/>
    <w:rsid w:val="00B42D44"/>
    <w:rsid w:val="00B42D5F"/>
    <w:rsid w:val="00B42E62"/>
    <w:rsid w:val="00B42F68"/>
    <w:rsid w:val="00B43261"/>
    <w:rsid w:val="00B432D8"/>
    <w:rsid w:val="00B436ED"/>
    <w:rsid w:val="00B43883"/>
    <w:rsid w:val="00B439FB"/>
    <w:rsid w:val="00B43A2C"/>
    <w:rsid w:val="00B43A80"/>
    <w:rsid w:val="00B43B4D"/>
    <w:rsid w:val="00B43BCC"/>
    <w:rsid w:val="00B43F51"/>
    <w:rsid w:val="00B440AD"/>
    <w:rsid w:val="00B44174"/>
    <w:rsid w:val="00B44676"/>
    <w:rsid w:val="00B448AB"/>
    <w:rsid w:val="00B448CB"/>
    <w:rsid w:val="00B4494F"/>
    <w:rsid w:val="00B4498C"/>
    <w:rsid w:val="00B44B95"/>
    <w:rsid w:val="00B44DE4"/>
    <w:rsid w:val="00B45425"/>
    <w:rsid w:val="00B4545D"/>
    <w:rsid w:val="00B45972"/>
    <w:rsid w:val="00B45B0A"/>
    <w:rsid w:val="00B45B49"/>
    <w:rsid w:val="00B45BB3"/>
    <w:rsid w:val="00B45C34"/>
    <w:rsid w:val="00B45D44"/>
    <w:rsid w:val="00B45D96"/>
    <w:rsid w:val="00B465FF"/>
    <w:rsid w:val="00B46C30"/>
    <w:rsid w:val="00B46CB4"/>
    <w:rsid w:val="00B4725E"/>
    <w:rsid w:val="00B4749A"/>
    <w:rsid w:val="00B4750F"/>
    <w:rsid w:val="00B4784A"/>
    <w:rsid w:val="00B4792E"/>
    <w:rsid w:val="00B479A2"/>
    <w:rsid w:val="00B479DA"/>
    <w:rsid w:val="00B47D92"/>
    <w:rsid w:val="00B47DB4"/>
    <w:rsid w:val="00B5017F"/>
    <w:rsid w:val="00B50273"/>
    <w:rsid w:val="00B50A70"/>
    <w:rsid w:val="00B510CE"/>
    <w:rsid w:val="00B51A4C"/>
    <w:rsid w:val="00B52594"/>
    <w:rsid w:val="00B52598"/>
    <w:rsid w:val="00B529A8"/>
    <w:rsid w:val="00B52CC8"/>
    <w:rsid w:val="00B52D2F"/>
    <w:rsid w:val="00B52FC2"/>
    <w:rsid w:val="00B53025"/>
    <w:rsid w:val="00B5306D"/>
    <w:rsid w:val="00B531B6"/>
    <w:rsid w:val="00B5361B"/>
    <w:rsid w:val="00B53BDE"/>
    <w:rsid w:val="00B53F2C"/>
    <w:rsid w:val="00B5431E"/>
    <w:rsid w:val="00B5440D"/>
    <w:rsid w:val="00B54735"/>
    <w:rsid w:val="00B54B3F"/>
    <w:rsid w:val="00B54CE9"/>
    <w:rsid w:val="00B54D76"/>
    <w:rsid w:val="00B54DFA"/>
    <w:rsid w:val="00B54F5C"/>
    <w:rsid w:val="00B559BA"/>
    <w:rsid w:val="00B560C3"/>
    <w:rsid w:val="00B560E9"/>
    <w:rsid w:val="00B56117"/>
    <w:rsid w:val="00B562E4"/>
    <w:rsid w:val="00B5649B"/>
    <w:rsid w:val="00B56674"/>
    <w:rsid w:val="00B56F41"/>
    <w:rsid w:val="00B5742F"/>
    <w:rsid w:val="00B575FC"/>
    <w:rsid w:val="00B57744"/>
    <w:rsid w:val="00B57857"/>
    <w:rsid w:val="00B5790C"/>
    <w:rsid w:val="00B579A5"/>
    <w:rsid w:val="00B57B27"/>
    <w:rsid w:val="00B6037B"/>
    <w:rsid w:val="00B60F61"/>
    <w:rsid w:val="00B60F8D"/>
    <w:rsid w:val="00B618A3"/>
    <w:rsid w:val="00B61C29"/>
    <w:rsid w:val="00B6207A"/>
    <w:rsid w:val="00B622EB"/>
    <w:rsid w:val="00B62503"/>
    <w:rsid w:val="00B62A6F"/>
    <w:rsid w:val="00B62A73"/>
    <w:rsid w:val="00B62D9C"/>
    <w:rsid w:val="00B62E58"/>
    <w:rsid w:val="00B63079"/>
    <w:rsid w:val="00B63335"/>
    <w:rsid w:val="00B63720"/>
    <w:rsid w:val="00B6379F"/>
    <w:rsid w:val="00B638DC"/>
    <w:rsid w:val="00B63ED1"/>
    <w:rsid w:val="00B63FBB"/>
    <w:rsid w:val="00B640C4"/>
    <w:rsid w:val="00B64137"/>
    <w:rsid w:val="00B6438F"/>
    <w:rsid w:val="00B648A9"/>
    <w:rsid w:val="00B64970"/>
    <w:rsid w:val="00B64BB5"/>
    <w:rsid w:val="00B64E49"/>
    <w:rsid w:val="00B64EFB"/>
    <w:rsid w:val="00B65559"/>
    <w:rsid w:val="00B65ADD"/>
    <w:rsid w:val="00B65BC1"/>
    <w:rsid w:val="00B65BC6"/>
    <w:rsid w:val="00B65E41"/>
    <w:rsid w:val="00B66281"/>
    <w:rsid w:val="00B6698D"/>
    <w:rsid w:val="00B669E4"/>
    <w:rsid w:val="00B66BC7"/>
    <w:rsid w:val="00B66E5A"/>
    <w:rsid w:val="00B66FC8"/>
    <w:rsid w:val="00B671E9"/>
    <w:rsid w:val="00B675FF"/>
    <w:rsid w:val="00B67ABC"/>
    <w:rsid w:val="00B67C37"/>
    <w:rsid w:val="00B70366"/>
    <w:rsid w:val="00B704F2"/>
    <w:rsid w:val="00B70875"/>
    <w:rsid w:val="00B708C1"/>
    <w:rsid w:val="00B714A3"/>
    <w:rsid w:val="00B71D09"/>
    <w:rsid w:val="00B71DDC"/>
    <w:rsid w:val="00B7200E"/>
    <w:rsid w:val="00B721A0"/>
    <w:rsid w:val="00B722F3"/>
    <w:rsid w:val="00B72307"/>
    <w:rsid w:val="00B72571"/>
    <w:rsid w:val="00B72691"/>
    <w:rsid w:val="00B7301E"/>
    <w:rsid w:val="00B73B09"/>
    <w:rsid w:val="00B73C62"/>
    <w:rsid w:val="00B73DB8"/>
    <w:rsid w:val="00B7424C"/>
    <w:rsid w:val="00B74521"/>
    <w:rsid w:val="00B74894"/>
    <w:rsid w:val="00B74C41"/>
    <w:rsid w:val="00B74C90"/>
    <w:rsid w:val="00B755C2"/>
    <w:rsid w:val="00B75797"/>
    <w:rsid w:val="00B75BA4"/>
    <w:rsid w:val="00B75D4F"/>
    <w:rsid w:val="00B75DAA"/>
    <w:rsid w:val="00B76196"/>
    <w:rsid w:val="00B761E5"/>
    <w:rsid w:val="00B763FE"/>
    <w:rsid w:val="00B765BC"/>
    <w:rsid w:val="00B76726"/>
    <w:rsid w:val="00B7682B"/>
    <w:rsid w:val="00B7683B"/>
    <w:rsid w:val="00B76A41"/>
    <w:rsid w:val="00B76B31"/>
    <w:rsid w:val="00B76B91"/>
    <w:rsid w:val="00B76FBA"/>
    <w:rsid w:val="00B770AE"/>
    <w:rsid w:val="00B770D1"/>
    <w:rsid w:val="00B77317"/>
    <w:rsid w:val="00B77AB3"/>
    <w:rsid w:val="00B80109"/>
    <w:rsid w:val="00B8044C"/>
    <w:rsid w:val="00B804E2"/>
    <w:rsid w:val="00B80CA7"/>
    <w:rsid w:val="00B81005"/>
    <w:rsid w:val="00B81099"/>
    <w:rsid w:val="00B811FC"/>
    <w:rsid w:val="00B81503"/>
    <w:rsid w:val="00B81529"/>
    <w:rsid w:val="00B81920"/>
    <w:rsid w:val="00B81EBD"/>
    <w:rsid w:val="00B821B8"/>
    <w:rsid w:val="00B827C3"/>
    <w:rsid w:val="00B827D4"/>
    <w:rsid w:val="00B82B97"/>
    <w:rsid w:val="00B82DF4"/>
    <w:rsid w:val="00B8305F"/>
    <w:rsid w:val="00B8310D"/>
    <w:rsid w:val="00B83C93"/>
    <w:rsid w:val="00B840E9"/>
    <w:rsid w:val="00B842BA"/>
    <w:rsid w:val="00B84372"/>
    <w:rsid w:val="00B8492C"/>
    <w:rsid w:val="00B8499E"/>
    <w:rsid w:val="00B849DB"/>
    <w:rsid w:val="00B84AE0"/>
    <w:rsid w:val="00B84CF3"/>
    <w:rsid w:val="00B85011"/>
    <w:rsid w:val="00B85413"/>
    <w:rsid w:val="00B85724"/>
    <w:rsid w:val="00B857F4"/>
    <w:rsid w:val="00B85A3E"/>
    <w:rsid w:val="00B85C7E"/>
    <w:rsid w:val="00B8619E"/>
    <w:rsid w:val="00B864D2"/>
    <w:rsid w:val="00B86948"/>
    <w:rsid w:val="00B86C37"/>
    <w:rsid w:val="00B86DF3"/>
    <w:rsid w:val="00B909CA"/>
    <w:rsid w:val="00B90B74"/>
    <w:rsid w:val="00B910E8"/>
    <w:rsid w:val="00B91189"/>
    <w:rsid w:val="00B911D6"/>
    <w:rsid w:val="00B917FC"/>
    <w:rsid w:val="00B918AF"/>
    <w:rsid w:val="00B92296"/>
    <w:rsid w:val="00B928BE"/>
    <w:rsid w:val="00B92A80"/>
    <w:rsid w:val="00B92B0B"/>
    <w:rsid w:val="00B92CBC"/>
    <w:rsid w:val="00B92E57"/>
    <w:rsid w:val="00B93677"/>
    <w:rsid w:val="00B93711"/>
    <w:rsid w:val="00B93880"/>
    <w:rsid w:val="00B9391C"/>
    <w:rsid w:val="00B94000"/>
    <w:rsid w:val="00B940EB"/>
    <w:rsid w:val="00B94780"/>
    <w:rsid w:val="00B94CC6"/>
    <w:rsid w:val="00B95082"/>
    <w:rsid w:val="00B955DD"/>
    <w:rsid w:val="00B957AF"/>
    <w:rsid w:val="00B9582C"/>
    <w:rsid w:val="00B95B4E"/>
    <w:rsid w:val="00B95BF4"/>
    <w:rsid w:val="00B95CD2"/>
    <w:rsid w:val="00B95DDC"/>
    <w:rsid w:val="00B95FAB"/>
    <w:rsid w:val="00B96127"/>
    <w:rsid w:val="00B963D5"/>
    <w:rsid w:val="00B9646F"/>
    <w:rsid w:val="00B967F6"/>
    <w:rsid w:val="00B969FA"/>
    <w:rsid w:val="00B96DA8"/>
    <w:rsid w:val="00B96FB0"/>
    <w:rsid w:val="00B970C0"/>
    <w:rsid w:val="00B9778F"/>
    <w:rsid w:val="00B97B50"/>
    <w:rsid w:val="00BA00D8"/>
    <w:rsid w:val="00BA0264"/>
    <w:rsid w:val="00BA030B"/>
    <w:rsid w:val="00BA046D"/>
    <w:rsid w:val="00BA097B"/>
    <w:rsid w:val="00BA097C"/>
    <w:rsid w:val="00BA0A79"/>
    <w:rsid w:val="00BA0C73"/>
    <w:rsid w:val="00BA0E76"/>
    <w:rsid w:val="00BA1139"/>
    <w:rsid w:val="00BA12B0"/>
    <w:rsid w:val="00BA1702"/>
    <w:rsid w:val="00BA1DB1"/>
    <w:rsid w:val="00BA1DB8"/>
    <w:rsid w:val="00BA1F09"/>
    <w:rsid w:val="00BA2B8F"/>
    <w:rsid w:val="00BA2DAD"/>
    <w:rsid w:val="00BA2E5F"/>
    <w:rsid w:val="00BA33D0"/>
    <w:rsid w:val="00BA3798"/>
    <w:rsid w:val="00BA3871"/>
    <w:rsid w:val="00BA3AF4"/>
    <w:rsid w:val="00BA3C1B"/>
    <w:rsid w:val="00BA3CD8"/>
    <w:rsid w:val="00BA3D7E"/>
    <w:rsid w:val="00BA3EC8"/>
    <w:rsid w:val="00BA432C"/>
    <w:rsid w:val="00BA48A3"/>
    <w:rsid w:val="00BA4E95"/>
    <w:rsid w:val="00BA5114"/>
    <w:rsid w:val="00BA52BE"/>
    <w:rsid w:val="00BA53B5"/>
    <w:rsid w:val="00BA5D35"/>
    <w:rsid w:val="00BA5DA0"/>
    <w:rsid w:val="00BA5E33"/>
    <w:rsid w:val="00BA6368"/>
    <w:rsid w:val="00BA6882"/>
    <w:rsid w:val="00BA6C54"/>
    <w:rsid w:val="00BA6DF2"/>
    <w:rsid w:val="00BA6E25"/>
    <w:rsid w:val="00BA6F3E"/>
    <w:rsid w:val="00BA7225"/>
    <w:rsid w:val="00BA7290"/>
    <w:rsid w:val="00BA72DE"/>
    <w:rsid w:val="00BA7326"/>
    <w:rsid w:val="00BA74E0"/>
    <w:rsid w:val="00BA7513"/>
    <w:rsid w:val="00BA7AD6"/>
    <w:rsid w:val="00BB0F1E"/>
    <w:rsid w:val="00BB11AA"/>
    <w:rsid w:val="00BB1326"/>
    <w:rsid w:val="00BB1384"/>
    <w:rsid w:val="00BB142A"/>
    <w:rsid w:val="00BB1589"/>
    <w:rsid w:val="00BB15E1"/>
    <w:rsid w:val="00BB15EB"/>
    <w:rsid w:val="00BB18F8"/>
    <w:rsid w:val="00BB1FFA"/>
    <w:rsid w:val="00BB26E9"/>
    <w:rsid w:val="00BB2713"/>
    <w:rsid w:val="00BB2DB8"/>
    <w:rsid w:val="00BB3039"/>
    <w:rsid w:val="00BB30B0"/>
    <w:rsid w:val="00BB310F"/>
    <w:rsid w:val="00BB3446"/>
    <w:rsid w:val="00BB3468"/>
    <w:rsid w:val="00BB3473"/>
    <w:rsid w:val="00BB384A"/>
    <w:rsid w:val="00BB38B9"/>
    <w:rsid w:val="00BB3D91"/>
    <w:rsid w:val="00BB4070"/>
    <w:rsid w:val="00BB4144"/>
    <w:rsid w:val="00BB423D"/>
    <w:rsid w:val="00BB4554"/>
    <w:rsid w:val="00BB49A2"/>
    <w:rsid w:val="00BB49BF"/>
    <w:rsid w:val="00BB4B8C"/>
    <w:rsid w:val="00BB572A"/>
    <w:rsid w:val="00BB59A4"/>
    <w:rsid w:val="00BB5E49"/>
    <w:rsid w:val="00BB5FD3"/>
    <w:rsid w:val="00BB60A4"/>
    <w:rsid w:val="00BB629E"/>
    <w:rsid w:val="00BB6646"/>
    <w:rsid w:val="00BB6BB8"/>
    <w:rsid w:val="00BB71AA"/>
    <w:rsid w:val="00BB753F"/>
    <w:rsid w:val="00BB7561"/>
    <w:rsid w:val="00BB795A"/>
    <w:rsid w:val="00BB7CCB"/>
    <w:rsid w:val="00BC06B2"/>
    <w:rsid w:val="00BC0818"/>
    <w:rsid w:val="00BC0BF4"/>
    <w:rsid w:val="00BC0E62"/>
    <w:rsid w:val="00BC0FAC"/>
    <w:rsid w:val="00BC1255"/>
    <w:rsid w:val="00BC1459"/>
    <w:rsid w:val="00BC150E"/>
    <w:rsid w:val="00BC16B7"/>
    <w:rsid w:val="00BC1AA8"/>
    <w:rsid w:val="00BC2486"/>
    <w:rsid w:val="00BC2D13"/>
    <w:rsid w:val="00BC352A"/>
    <w:rsid w:val="00BC35CE"/>
    <w:rsid w:val="00BC3748"/>
    <w:rsid w:val="00BC3AB7"/>
    <w:rsid w:val="00BC3B25"/>
    <w:rsid w:val="00BC3B64"/>
    <w:rsid w:val="00BC3D29"/>
    <w:rsid w:val="00BC4425"/>
    <w:rsid w:val="00BC46AE"/>
    <w:rsid w:val="00BC47A0"/>
    <w:rsid w:val="00BC4884"/>
    <w:rsid w:val="00BC4A60"/>
    <w:rsid w:val="00BC4C46"/>
    <w:rsid w:val="00BC4E20"/>
    <w:rsid w:val="00BC4F42"/>
    <w:rsid w:val="00BC4FF7"/>
    <w:rsid w:val="00BC53F7"/>
    <w:rsid w:val="00BC567E"/>
    <w:rsid w:val="00BC5816"/>
    <w:rsid w:val="00BC5D24"/>
    <w:rsid w:val="00BC5EE2"/>
    <w:rsid w:val="00BC5FF6"/>
    <w:rsid w:val="00BC638B"/>
    <w:rsid w:val="00BC640C"/>
    <w:rsid w:val="00BC6861"/>
    <w:rsid w:val="00BC6C79"/>
    <w:rsid w:val="00BC707B"/>
    <w:rsid w:val="00BC725E"/>
    <w:rsid w:val="00BC737B"/>
    <w:rsid w:val="00BC7573"/>
    <w:rsid w:val="00BC75FD"/>
    <w:rsid w:val="00BC7DAF"/>
    <w:rsid w:val="00BD00CA"/>
    <w:rsid w:val="00BD0567"/>
    <w:rsid w:val="00BD0672"/>
    <w:rsid w:val="00BD098B"/>
    <w:rsid w:val="00BD0D07"/>
    <w:rsid w:val="00BD10B0"/>
    <w:rsid w:val="00BD1100"/>
    <w:rsid w:val="00BD11AB"/>
    <w:rsid w:val="00BD1274"/>
    <w:rsid w:val="00BD2A29"/>
    <w:rsid w:val="00BD2DF8"/>
    <w:rsid w:val="00BD2E0A"/>
    <w:rsid w:val="00BD3052"/>
    <w:rsid w:val="00BD367E"/>
    <w:rsid w:val="00BD370E"/>
    <w:rsid w:val="00BD38CC"/>
    <w:rsid w:val="00BD39B5"/>
    <w:rsid w:val="00BD4018"/>
    <w:rsid w:val="00BD41FB"/>
    <w:rsid w:val="00BD43D5"/>
    <w:rsid w:val="00BD45A8"/>
    <w:rsid w:val="00BD4846"/>
    <w:rsid w:val="00BD48CD"/>
    <w:rsid w:val="00BD4932"/>
    <w:rsid w:val="00BD4B2F"/>
    <w:rsid w:val="00BD4F21"/>
    <w:rsid w:val="00BD5230"/>
    <w:rsid w:val="00BD56FE"/>
    <w:rsid w:val="00BD58E5"/>
    <w:rsid w:val="00BD59BB"/>
    <w:rsid w:val="00BD5BE7"/>
    <w:rsid w:val="00BD5C89"/>
    <w:rsid w:val="00BD5DA1"/>
    <w:rsid w:val="00BD5FA4"/>
    <w:rsid w:val="00BD5FFA"/>
    <w:rsid w:val="00BD5FFE"/>
    <w:rsid w:val="00BD6247"/>
    <w:rsid w:val="00BD69B7"/>
    <w:rsid w:val="00BD6A4D"/>
    <w:rsid w:val="00BD6EBC"/>
    <w:rsid w:val="00BD7367"/>
    <w:rsid w:val="00BD7A10"/>
    <w:rsid w:val="00BD7D13"/>
    <w:rsid w:val="00BD7D19"/>
    <w:rsid w:val="00BD7D48"/>
    <w:rsid w:val="00BD7D82"/>
    <w:rsid w:val="00BD7EA5"/>
    <w:rsid w:val="00BE00F4"/>
    <w:rsid w:val="00BE0324"/>
    <w:rsid w:val="00BE09A0"/>
    <w:rsid w:val="00BE0F6D"/>
    <w:rsid w:val="00BE1078"/>
    <w:rsid w:val="00BE1311"/>
    <w:rsid w:val="00BE14EA"/>
    <w:rsid w:val="00BE1666"/>
    <w:rsid w:val="00BE18D6"/>
    <w:rsid w:val="00BE19C4"/>
    <w:rsid w:val="00BE23C3"/>
    <w:rsid w:val="00BE28A6"/>
    <w:rsid w:val="00BE2AC6"/>
    <w:rsid w:val="00BE2D5E"/>
    <w:rsid w:val="00BE2D67"/>
    <w:rsid w:val="00BE2EF2"/>
    <w:rsid w:val="00BE3185"/>
    <w:rsid w:val="00BE34F8"/>
    <w:rsid w:val="00BE3900"/>
    <w:rsid w:val="00BE3ACC"/>
    <w:rsid w:val="00BE4459"/>
    <w:rsid w:val="00BE44BE"/>
    <w:rsid w:val="00BE4588"/>
    <w:rsid w:val="00BE4698"/>
    <w:rsid w:val="00BE46DB"/>
    <w:rsid w:val="00BE498B"/>
    <w:rsid w:val="00BE4AC4"/>
    <w:rsid w:val="00BE4B6A"/>
    <w:rsid w:val="00BE4D64"/>
    <w:rsid w:val="00BE50F6"/>
    <w:rsid w:val="00BE5900"/>
    <w:rsid w:val="00BE6114"/>
    <w:rsid w:val="00BE619A"/>
    <w:rsid w:val="00BE64C4"/>
    <w:rsid w:val="00BE65A1"/>
    <w:rsid w:val="00BE65B4"/>
    <w:rsid w:val="00BE6E94"/>
    <w:rsid w:val="00BE6F8B"/>
    <w:rsid w:val="00BE7089"/>
    <w:rsid w:val="00BE70FD"/>
    <w:rsid w:val="00BE710D"/>
    <w:rsid w:val="00BE727C"/>
    <w:rsid w:val="00BE7567"/>
    <w:rsid w:val="00BE7C52"/>
    <w:rsid w:val="00BE7D20"/>
    <w:rsid w:val="00BE7F84"/>
    <w:rsid w:val="00BF0096"/>
    <w:rsid w:val="00BF02A1"/>
    <w:rsid w:val="00BF04C0"/>
    <w:rsid w:val="00BF078A"/>
    <w:rsid w:val="00BF0A8C"/>
    <w:rsid w:val="00BF0B16"/>
    <w:rsid w:val="00BF0B55"/>
    <w:rsid w:val="00BF0C65"/>
    <w:rsid w:val="00BF1491"/>
    <w:rsid w:val="00BF17EE"/>
    <w:rsid w:val="00BF1B77"/>
    <w:rsid w:val="00BF1B9A"/>
    <w:rsid w:val="00BF20D4"/>
    <w:rsid w:val="00BF2999"/>
    <w:rsid w:val="00BF2EE4"/>
    <w:rsid w:val="00BF32CE"/>
    <w:rsid w:val="00BF32DB"/>
    <w:rsid w:val="00BF3342"/>
    <w:rsid w:val="00BF339D"/>
    <w:rsid w:val="00BF3426"/>
    <w:rsid w:val="00BF37F7"/>
    <w:rsid w:val="00BF3963"/>
    <w:rsid w:val="00BF3C7D"/>
    <w:rsid w:val="00BF3FE9"/>
    <w:rsid w:val="00BF4778"/>
    <w:rsid w:val="00BF47EB"/>
    <w:rsid w:val="00BF47EE"/>
    <w:rsid w:val="00BF4B32"/>
    <w:rsid w:val="00BF4E4D"/>
    <w:rsid w:val="00BF5041"/>
    <w:rsid w:val="00BF5132"/>
    <w:rsid w:val="00BF51CE"/>
    <w:rsid w:val="00BF55D9"/>
    <w:rsid w:val="00BF574B"/>
    <w:rsid w:val="00BF58C1"/>
    <w:rsid w:val="00BF5C47"/>
    <w:rsid w:val="00BF5F5C"/>
    <w:rsid w:val="00BF603A"/>
    <w:rsid w:val="00BF6051"/>
    <w:rsid w:val="00BF63DC"/>
    <w:rsid w:val="00BF6482"/>
    <w:rsid w:val="00BF64D3"/>
    <w:rsid w:val="00BF68A2"/>
    <w:rsid w:val="00BF698C"/>
    <w:rsid w:val="00BF6C84"/>
    <w:rsid w:val="00BF795D"/>
    <w:rsid w:val="00BF798A"/>
    <w:rsid w:val="00BF7A13"/>
    <w:rsid w:val="00BF7B32"/>
    <w:rsid w:val="00BF7D7C"/>
    <w:rsid w:val="00C002FD"/>
    <w:rsid w:val="00C0078A"/>
    <w:rsid w:val="00C008CB"/>
    <w:rsid w:val="00C00F1D"/>
    <w:rsid w:val="00C01112"/>
    <w:rsid w:val="00C016EB"/>
    <w:rsid w:val="00C017C6"/>
    <w:rsid w:val="00C01968"/>
    <w:rsid w:val="00C01B1D"/>
    <w:rsid w:val="00C01B28"/>
    <w:rsid w:val="00C01F4A"/>
    <w:rsid w:val="00C02025"/>
    <w:rsid w:val="00C020DD"/>
    <w:rsid w:val="00C025B6"/>
    <w:rsid w:val="00C0276A"/>
    <w:rsid w:val="00C02A53"/>
    <w:rsid w:val="00C02AC3"/>
    <w:rsid w:val="00C02BF9"/>
    <w:rsid w:val="00C02D16"/>
    <w:rsid w:val="00C02F78"/>
    <w:rsid w:val="00C03132"/>
    <w:rsid w:val="00C031AE"/>
    <w:rsid w:val="00C031B7"/>
    <w:rsid w:val="00C039A7"/>
    <w:rsid w:val="00C03ACA"/>
    <w:rsid w:val="00C03B88"/>
    <w:rsid w:val="00C03D09"/>
    <w:rsid w:val="00C04626"/>
    <w:rsid w:val="00C04754"/>
    <w:rsid w:val="00C047A9"/>
    <w:rsid w:val="00C04A73"/>
    <w:rsid w:val="00C0504B"/>
    <w:rsid w:val="00C0519F"/>
    <w:rsid w:val="00C0556D"/>
    <w:rsid w:val="00C05FD1"/>
    <w:rsid w:val="00C0613D"/>
    <w:rsid w:val="00C061C8"/>
    <w:rsid w:val="00C066CC"/>
    <w:rsid w:val="00C06836"/>
    <w:rsid w:val="00C06954"/>
    <w:rsid w:val="00C069DE"/>
    <w:rsid w:val="00C06A9E"/>
    <w:rsid w:val="00C06CF5"/>
    <w:rsid w:val="00C06EC3"/>
    <w:rsid w:val="00C06F34"/>
    <w:rsid w:val="00C06F41"/>
    <w:rsid w:val="00C06F61"/>
    <w:rsid w:val="00C0722A"/>
    <w:rsid w:val="00C0749A"/>
    <w:rsid w:val="00C07586"/>
    <w:rsid w:val="00C07BB4"/>
    <w:rsid w:val="00C07E3D"/>
    <w:rsid w:val="00C100EE"/>
    <w:rsid w:val="00C10517"/>
    <w:rsid w:val="00C1069B"/>
    <w:rsid w:val="00C108CB"/>
    <w:rsid w:val="00C10B12"/>
    <w:rsid w:val="00C1171E"/>
    <w:rsid w:val="00C11A10"/>
    <w:rsid w:val="00C11C64"/>
    <w:rsid w:val="00C11E1C"/>
    <w:rsid w:val="00C12202"/>
    <w:rsid w:val="00C12373"/>
    <w:rsid w:val="00C12396"/>
    <w:rsid w:val="00C12670"/>
    <w:rsid w:val="00C12A46"/>
    <w:rsid w:val="00C12A69"/>
    <w:rsid w:val="00C12B45"/>
    <w:rsid w:val="00C135EF"/>
    <w:rsid w:val="00C1361E"/>
    <w:rsid w:val="00C136DA"/>
    <w:rsid w:val="00C13DAF"/>
    <w:rsid w:val="00C13E5B"/>
    <w:rsid w:val="00C13EC3"/>
    <w:rsid w:val="00C142DC"/>
    <w:rsid w:val="00C1444E"/>
    <w:rsid w:val="00C1477A"/>
    <w:rsid w:val="00C14893"/>
    <w:rsid w:val="00C14899"/>
    <w:rsid w:val="00C14EEA"/>
    <w:rsid w:val="00C15456"/>
    <w:rsid w:val="00C154E1"/>
    <w:rsid w:val="00C156C9"/>
    <w:rsid w:val="00C1588F"/>
    <w:rsid w:val="00C158E4"/>
    <w:rsid w:val="00C15910"/>
    <w:rsid w:val="00C15B2B"/>
    <w:rsid w:val="00C15BDB"/>
    <w:rsid w:val="00C15FD8"/>
    <w:rsid w:val="00C16693"/>
    <w:rsid w:val="00C168B6"/>
    <w:rsid w:val="00C1695D"/>
    <w:rsid w:val="00C16D22"/>
    <w:rsid w:val="00C16D92"/>
    <w:rsid w:val="00C16EB9"/>
    <w:rsid w:val="00C16FDC"/>
    <w:rsid w:val="00C1710B"/>
    <w:rsid w:val="00C17379"/>
    <w:rsid w:val="00C174A6"/>
    <w:rsid w:val="00C1774C"/>
    <w:rsid w:val="00C178FB"/>
    <w:rsid w:val="00C17BE8"/>
    <w:rsid w:val="00C17C5C"/>
    <w:rsid w:val="00C17D35"/>
    <w:rsid w:val="00C200A4"/>
    <w:rsid w:val="00C201B2"/>
    <w:rsid w:val="00C2056F"/>
    <w:rsid w:val="00C2077E"/>
    <w:rsid w:val="00C20A1C"/>
    <w:rsid w:val="00C20BD5"/>
    <w:rsid w:val="00C20C25"/>
    <w:rsid w:val="00C20D87"/>
    <w:rsid w:val="00C2108B"/>
    <w:rsid w:val="00C21362"/>
    <w:rsid w:val="00C2168C"/>
    <w:rsid w:val="00C21C50"/>
    <w:rsid w:val="00C21DD3"/>
    <w:rsid w:val="00C22160"/>
    <w:rsid w:val="00C22C1B"/>
    <w:rsid w:val="00C23593"/>
    <w:rsid w:val="00C23DC9"/>
    <w:rsid w:val="00C23E53"/>
    <w:rsid w:val="00C23F5D"/>
    <w:rsid w:val="00C24DB0"/>
    <w:rsid w:val="00C24ECF"/>
    <w:rsid w:val="00C24F70"/>
    <w:rsid w:val="00C2519D"/>
    <w:rsid w:val="00C251A0"/>
    <w:rsid w:val="00C25700"/>
    <w:rsid w:val="00C25B07"/>
    <w:rsid w:val="00C25CDE"/>
    <w:rsid w:val="00C25E20"/>
    <w:rsid w:val="00C25E2E"/>
    <w:rsid w:val="00C26093"/>
    <w:rsid w:val="00C261A8"/>
    <w:rsid w:val="00C261C9"/>
    <w:rsid w:val="00C26437"/>
    <w:rsid w:val="00C26511"/>
    <w:rsid w:val="00C26BB3"/>
    <w:rsid w:val="00C26D7D"/>
    <w:rsid w:val="00C27305"/>
    <w:rsid w:val="00C274C3"/>
    <w:rsid w:val="00C27590"/>
    <w:rsid w:val="00C278ED"/>
    <w:rsid w:val="00C27B33"/>
    <w:rsid w:val="00C27E98"/>
    <w:rsid w:val="00C27F22"/>
    <w:rsid w:val="00C27F6D"/>
    <w:rsid w:val="00C3008D"/>
    <w:rsid w:val="00C3025A"/>
    <w:rsid w:val="00C30441"/>
    <w:rsid w:val="00C306DC"/>
    <w:rsid w:val="00C3076A"/>
    <w:rsid w:val="00C30824"/>
    <w:rsid w:val="00C30A87"/>
    <w:rsid w:val="00C30FDE"/>
    <w:rsid w:val="00C31080"/>
    <w:rsid w:val="00C3141C"/>
    <w:rsid w:val="00C31496"/>
    <w:rsid w:val="00C316E5"/>
    <w:rsid w:val="00C31F5C"/>
    <w:rsid w:val="00C322B7"/>
    <w:rsid w:val="00C323BF"/>
    <w:rsid w:val="00C325E8"/>
    <w:rsid w:val="00C327F4"/>
    <w:rsid w:val="00C32AE8"/>
    <w:rsid w:val="00C32CBD"/>
    <w:rsid w:val="00C32D00"/>
    <w:rsid w:val="00C32E26"/>
    <w:rsid w:val="00C32F18"/>
    <w:rsid w:val="00C3343C"/>
    <w:rsid w:val="00C33AE8"/>
    <w:rsid w:val="00C33E9D"/>
    <w:rsid w:val="00C34157"/>
    <w:rsid w:val="00C345B8"/>
    <w:rsid w:val="00C34629"/>
    <w:rsid w:val="00C348B5"/>
    <w:rsid w:val="00C348BD"/>
    <w:rsid w:val="00C349B7"/>
    <w:rsid w:val="00C3513A"/>
    <w:rsid w:val="00C35520"/>
    <w:rsid w:val="00C35926"/>
    <w:rsid w:val="00C35A86"/>
    <w:rsid w:val="00C35C82"/>
    <w:rsid w:val="00C3616E"/>
    <w:rsid w:val="00C36651"/>
    <w:rsid w:val="00C36B1B"/>
    <w:rsid w:val="00C3707F"/>
    <w:rsid w:val="00C378B2"/>
    <w:rsid w:val="00C37A96"/>
    <w:rsid w:val="00C37B58"/>
    <w:rsid w:val="00C37DB7"/>
    <w:rsid w:val="00C400A9"/>
    <w:rsid w:val="00C401EF"/>
    <w:rsid w:val="00C40274"/>
    <w:rsid w:val="00C405C2"/>
    <w:rsid w:val="00C40639"/>
    <w:rsid w:val="00C406E4"/>
    <w:rsid w:val="00C4096B"/>
    <w:rsid w:val="00C4107B"/>
    <w:rsid w:val="00C41277"/>
    <w:rsid w:val="00C41358"/>
    <w:rsid w:val="00C417D9"/>
    <w:rsid w:val="00C419E6"/>
    <w:rsid w:val="00C41A81"/>
    <w:rsid w:val="00C41AFD"/>
    <w:rsid w:val="00C41D5C"/>
    <w:rsid w:val="00C42097"/>
    <w:rsid w:val="00C42122"/>
    <w:rsid w:val="00C421E1"/>
    <w:rsid w:val="00C435C0"/>
    <w:rsid w:val="00C437D5"/>
    <w:rsid w:val="00C43801"/>
    <w:rsid w:val="00C4399D"/>
    <w:rsid w:val="00C43A08"/>
    <w:rsid w:val="00C43B8B"/>
    <w:rsid w:val="00C43DAA"/>
    <w:rsid w:val="00C43FEE"/>
    <w:rsid w:val="00C441A2"/>
    <w:rsid w:val="00C442D9"/>
    <w:rsid w:val="00C4444E"/>
    <w:rsid w:val="00C44929"/>
    <w:rsid w:val="00C449E2"/>
    <w:rsid w:val="00C45274"/>
    <w:rsid w:val="00C4533D"/>
    <w:rsid w:val="00C45AA0"/>
    <w:rsid w:val="00C45AF6"/>
    <w:rsid w:val="00C45BFB"/>
    <w:rsid w:val="00C45E23"/>
    <w:rsid w:val="00C46020"/>
    <w:rsid w:val="00C4612D"/>
    <w:rsid w:val="00C4628E"/>
    <w:rsid w:val="00C46485"/>
    <w:rsid w:val="00C4648C"/>
    <w:rsid w:val="00C466DE"/>
    <w:rsid w:val="00C46713"/>
    <w:rsid w:val="00C4688D"/>
    <w:rsid w:val="00C46DB5"/>
    <w:rsid w:val="00C47187"/>
    <w:rsid w:val="00C471BF"/>
    <w:rsid w:val="00C47331"/>
    <w:rsid w:val="00C4752A"/>
    <w:rsid w:val="00C47701"/>
    <w:rsid w:val="00C47748"/>
    <w:rsid w:val="00C47768"/>
    <w:rsid w:val="00C47821"/>
    <w:rsid w:val="00C47AE5"/>
    <w:rsid w:val="00C47F76"/>
    <w:rsid w:val="00C5009B"/>
    <w:rsid w:val="00C50277"/>
    <w:rsid w:val="00C5038F"/>
    <w:rsid w:val="00C504BB"/>
    <w:rsid w:val="00C50C63"/>
    <w:rsid w:val="00C50EAA"/>
    <w:rsid w:val="00C50EF3"/>
    <w:rsid w:val="00C50F49"/>
    <w:rsid w:val="00C510ED"/>
    <w:rsid w:val="00C514C3"/>
    <w:rsid w:val="00C517FE"/>
    <w:rsid w:val="00C518D3"/>
    <w:rsid w:val="00C51C35"/>
    <w:rsid w:val="00C51DEC"/>
    <w:rsid w:val="00C520E0"/>
    <w:rsid w:val="00C5248C"/>
    <w:rsid w:val="00C52B33"/>
    <w:rsid w:val="00C52F0E"/>
    <w:rsid w:val="00C534D6"/>
    <w:rsid w:val="00C534D8"/>
    <w:rsid w:val="00C539A8"/>
    <w:rsid w:val="00C53AB8"/>
    <w:rsid w:val="00C53B85"/>
    <w:rsid w:val="00C54A6C"/>
    <w:rsid w:val="00C54C44"/>
    <w:rsid w:val="00C553B6"/>
    <w:rsid w:val="00C55437"/>
    <w:rsid w:val="00C5543C"/>
    <w:rsid w:val="00C5568E"/>
    <w:rsid w:val="00C55906"/>
    <w:rsid w:val="00C55E19"/>
    <w:rsid w:val="00C561E2"/>
    <w:rsid w:val="00C56603"/>
    <w:rsid w:val="00C56804"/>
    <w:rsid w:val="00C5696F"/>
    <w:rsid w:val="00C56AB8"/>
    <w:rsid w:val="00C56D0E"/>
    <w:rsid w:val="00C571C4"/>
    <w:rsid w:val="00C57206"/>
    <w:rsid w:val="00C5724A"/>
    <w:rsid w:val="00C5750F"/>
    <w:rsid w:val="00C5753F"/>
    <w:rsid w:val="00C57A28"/>
    <w:rsid w:val="00C57BAB"/>
    <w:rsid w:val="00C57C01"/>
    <w:rsid w:val="00C57DF1"/>
    <w:rsid w:val="00C60053"/>
    <w:rsid w:val="00C600CB"/>
    <w:rsid w:val="00C60556"/>
    <w:rsid w:val="00C6082B"/>
    <w:rsid w:val="00C611BA"/>
    <w:rsid w:val="00C613CF"/>
    <w:rsid w:val="00C615CE"/>
    <w:rsid w:val="00C6182F"/>
    <w:rsid w:val="00C61F2C"/>
    <w:rsid w:val="00C61FC7"/>
    <w:rsid w:val="00C62112"/>
    <w:rsid w:val="00C62258"/>
    <w:rsid w:val="00C62300"/>
    <w:rsid w:val="00C62533"/>
    <w:rsid w:val="00C62586"/>
    <w:rsid w:val="00C62E2D"/>
    <w:rsid w:val="00C63592"/>
    <w:rsid w:val="00C636C0"/>
    <w:rsid w:val="00C637F8"/>
    <w:rsid w:val="00C63D43"/>
    <w:rsid w:val="00C64524"/>
    <w:rsid w:val="00C6458D"/>
    <w:rsid w:val="00C64633"/>
    <w:rsid w:val="00C648D8"/>
    <w:rsid w:val="00C64F2E"/>
    <w:rsid w:val="00C6532F"/>
    <w:rsid w:val="00C6536A"/>
    <w:rsid w:val="00C65396"/>
    <w:rsid w:val="00C65713"/>
    <w:rsid w:val="00C65817"/>
    <w:rsid w:val="00C65861"/>
    <w:rsid w:val="00C659B0"/>
    <w:rsid w:val="00C660CF"/>
    <w:rsid w:val="00C668E9"/>
    <w:rsid w:val="00C66B20"/>
    <w:rsid w:val="00C66B25"/>
    <w:rsid w:val="00C66BD6"/>
    <w:rsid w:val="00C66E6F"/>
    <w:rsid w:val="00C671FE"/>
    <w:rsid w:val="00C6737D"/>
    <w:rsid w:val="00C674AA"/>
    <w:rsid w:val="00C675EF"/>
    <w:rsid w:val="00C678A0"/>
    <w:rsid w:val="00C67914"/>
    <w:rsid w:val="00C67B3B"/>
    <w:rsid w:val="00C70636"/>
    <w:rsid w:val="00C706DF"/>
    <w:rsid w:val="00C70764"/>
    <w:rsid w:val="00C70890"/>
    <w:rsid w:val="00C70E09"/>
    <w:rsid w:val="00C70E40"/>
    <w:rsid w:val="00C70FCB"/>
    <w:rsid w:val="00C718E3"/>
    <w:rsid w:val="00C71905"/>
    <w:rsid w:val="00C71C84"/>
    <w:rsid w:val="00C71FB6"/>
    <w:rsid w:val="00C7203C"/>
    <w:rsid w:val="00C7204F"/>
    <w:rsid w:val="00C7263B"/>
    <w:rsid w:val="00C72738"/>
    <w:rsid w:val="00C7292D"/>
    <w:rsid w:val="00C72E01"/>
    <w:rsid w:val="00C7348D"/>
    <w:rsid w:val="00C73A90"/>
    <w:rsid w:val="00C73B03"/>
    <w:rsid w:val="00C73E43"/>
    <w:rsid w:val="00C74004"/>
    <w:rsid w:val="00C753D1"/>
    <w:rsid w:val="00C755B5"/>
    <w:rsid w:val="00C756C7"/>
    <w:rsid w:val="00C7584A"/>
    <w:rsid w:val="00C75ABC"/>
    <w:rsid w:val="00C75B45"/>
    <w:rsid w:val="00C75C35"/>
    <w:rsid w:val="00C75C68"/>
    <w:rsid w:val="00C75DCA"/>
    <w:rsid w:val="00C76B51"/>
    <w:rsid w:val="00C774D9"/>
    <w:rsid w:val="00C77688"/>
    <w:rsid w:val="00C7772D"/>
    <w:rsid w:val="00C77B0B"/>
    <w:rsid w:val="00C77C83"/>
    <w:rsid w:val="00C77D5E"/>
    <w:rsid w:val="00C77E9A"/>
    <w:rsid w:val="00C801D5"/>
    <w:rsid w:val="00C80599"/>
    <w:rsid w:val="00C805A6"/>
    <w:rsid w:val="00C806F2"/>
    <w:rsid w:val="00C806FC"/>
    <w:rsid w:val="00C808AE"/>
    <w:rsid w:val="00C808BC"/>
    <w:rsid w:val="00C808D2"/>
    <w:rsid w:val="00C80C8E"/>
    <w:rsid w:val="00C81104"/>
    <w:rsid w:val="00C8112E"/>
    <w:rsid w:val="00C8119F"/>
    <w:rsid w:val="00C813A9"/>
    <w:rsid w:val="00C81459"/>
    <w:rsid w:val="00C81552"/>
    <w:rsid w:val="00C8170A"/>
    <w:rsid w:val="00C81815"/>
    <w:rsid w:val="00C818E6"/>
    <w:rsid w:val="00C819C9"/>
    <w:rsid w:val="00C81AA7"/>
    <w:rsid w:val="00C81AE1"/>
    <w:rsid w:val="00C81D21"/>
    <w:rsid w:val="00C81E26"/>
    <w:rsid w:val="00C81F15"/>
    <w:rsid w:val="00C8223C"/>
    <w:rsid w:val="00C82703"/>
    <w:rsid w:val="00C8279E"/>
    <w:rsid w:val="00C827BB"/>
    <w:rsid w:val="00C82A40"/>
    <w:rsid w:val="00C82EE3"/>
    <w:rsid w:val="00C82F74"/>
    <w:rsid w:val="00C830B9"/>
    <w:rsid w:val="00C830D2"/>
    <w:rsid w:val="00C830F3"/>
    <w:rsid w:val="00C8322F"/>
    <w:rsid w:val="00C8326F"/>
    <w:rsid w:val="00C837B2"/>
    <w:rsid w:val="00C837B5"/>
    <w:rsid w:val="00C837DC"/>
    <w:rsid w:val="00C8380C"/>
    <w:rsid w:val="00C83D7D"/>
    <w:rsid w:val="00C83DEE"/>
    <w:rsid w:val="00C83F50"/>
    <w:rsid w:val="00C844AC"/>
    <w:rsid w:val="00C84699"/>
    <w:rsid w:val="00C846D2"/>
    <w:rsid w:val="00C84B66"/>
    <w:rsid w:val="00C84CDF"/>
    <w:rsid w:val="00C84D06"/>
    <w:rsid w:val="00C851F8"/>
    <w:rsid w:val="00C8534E"/>
    <w:rsid w:val="00C85B4D"/>
    <w:rsid w:val="00C85E08"/>
    <w:rsid w:val="00C8665C"/>
    <w:rsid w:val="00C86851"/>
    <w:rsid w:val="00C86A29"/>
    <w:rsid w:val="00C86D93"/>
    <w:rsid w:val="00C86FD3"/>
    <w:rsid w:val="00C872A1"/>
    <w:rsid w:val="00C872DD"/>
    <w:rsid w:val="00C873EE"/>
    <w:rsid w:val="00C875AD"/>
    <w:rsid w:val="00C87E59"/>
    <w:rsid w:val="00C87F70"/>
    <w:rsid w:val="00C9007C"/>
    <w:rsid w:val="00C900BB"/>
    <w:rsid w:val="00C9021F"/>
    <w:rsid w:val="00C902E8"/>
    <w:rsid w:val="00C9043B"/>
    <w:rsid w:val="00C9067A"/>
    <w:rsid w:val="00C90910"/>
    <w:rsid w:val="00C90BC8"/>
    <w:rsid w:val="00C90D4B"/>
    <w:rsid w:val="00C90FBA"/>
    <w:rsid w:val="00C9113E"/>
    <w:rsid w:val="00C91256"/>
    <w:rsid w:val="00C9156A"/>
    <w:rsid w:val="00C917E9"/>
    <w:rsid w:val="00C91BA5"/>
    <w:rsid w:val="00C91BE1"/>
    <w:rsid w:val="00C91D39"/>
    <w:rsid w:val="00C920B2"/>
    <w:rsid w:val="00C9214D"/>
    <w:rsid w:val="00C922A0"/>
    <w:rsid w:val="00C92742"/>
    <w:rsid w:val="00C9280D"/>
    <w:rsid w:val="00C9342F"/>
    <w:rsid w:val="00C934B1"/>
    <w:rsid w:val="00C93D43"/>
    <w:rsid w:val="00C9445C"/>
    <w:rsid w:val="00C94495"/>
    <w:rsid w:val="00C94541"/>
    <w:rsid w:val="00C945D3"/>
    <w:rsid w:val="00C947E7"/>
    <w:rsid w:val="00C94AEB"/>
    <w:rsid w:val="00C94C4D"/>
    <w:rsid w:val="00C94D95"/>
    <w:rsid w:val="00C94E98"/>
    <w:rsid w:val="00C95099"/>
    <w:rsid w:val="00C9523B"/>
    <w:rsid w:val="00C954B9"/>
    <w:rsid w:val="00C954ED"/>
    <w:rsid w:val="00C9567E"/>
    <w:rsid w:val="00C956BB"/>
    <w:rsid w:val="00C95849"/>
    <w:rsid w:val="00C95E02"/>
    <w:rsid w:val="00C96158"/>
    <w:rsid w:val="00C962D7"/>
    <w:rsid w:val="00C963CF"/>
    <w:rsid w:val="00C96464"/>
    <w:rsid w:val="00C96755"/>
    <w:rsid w:val="00C96EC2"/>
    <w:rsid w:val="00C97238"/>
    <w:rsid w:val="00C9777B"/>
    <w:rsid w:val="00C97966"/>
    <w:rsid w:val="00C97967"/>
    <w:rsid w:val="00C97E07"/>
    <w:rsid w:val="00C97F94"/>
    <w:rsid w:val="00CA01F4"/>
    <w:rsid w:val="00CA0495"/>
    <w:rsid w:val="00CA0D41"/>
    <w:rsid w:val="00CA0D6F"/>
    <w:rsid w:val="00CA0F0E"/>
    <w:rsid w:val="00CA16A0"/>
    <w:rsid w:val="00CA1B00"/>
    <w:rsid w:val="00CA1B71"/>
    <w:rsid w:val="00CA1E67"/>
    <w:rsid w:val="00CA20D2"/>
    <w:rsid w:val="00CA210D"/>
    <w:rsid w:val="00CA220C"/>
    <w:rsid w:val="00CA2446"/>
    <w:rsid w:val="00CA24FC"/>
    <w:rsid w:val="00CA2570"/>
    <w:rsid w:val="00CA27B6"/>
    <w:rsid w:val="00CA283B"/>
    <w:rsid w:val="00CA2AF4"/>
    <w:rsid w:val="00CA2B10"/>
    <w:rsid w:val="00CA2FDD"/>
    <w:rsid w:val="00CA33E9"/>
    <w:rsid w:val="00CA36A0"/>
    <w:rsid w:val="00CA3799"/>
    <w:rsid w:val="00CA3D64"/>
    <w:rsid w:val="00CA3EB0"/>
    <w:rsid w:val="00CA40ED"/>
    <w:rsid w:val="00CA4428"/>
    <w:rsid w:val="00CA44BF"/>
    <w:rsid w:val="00CA4508"/>
    <w:rsid w:val="00CA467E"/>
    <w:rsid w:val="00CA48BE"/>
    <w:rsid w:val="00CA509D"/>
    <w:rsid w:val="00CA5207"/>
    <w:rsid w:val="00CA5741"/>
    <w:rsid w:val="00CA5F8C"/>
    <w:rsid w:val="00CA689D"/>
    <w:rsid w:val="00CA6A22"/>
    <w:rsid w:val="00CA6D6D"/>
    <w:rsid w:val="00CA74EB"/>
    <w:rsid w:val="00CA780B"/>
    <w:rsid w:val="00CA7965"/>
    <w:rsid w:val="00CA7DFE"/>
    <w:rsid w:val="00CA7E17"/>
    <w:rsid w:val="00CB01E1"/>
    <w:rsid w:val="00CB027D"/>
    <w:rsid w:val="00CB05AF"/>
    <w:rsid w:val="00CB0785"/>
    <w:rsid w:val="00CB0838"/>
    <w:rsid w:val="00CB08EC"/>
    <w:rsid w:val="00CB099A"/>
    <w:rsid w:val="00CB09D2"/>
    <w:rsid w:val="00CB0CB7"/>
    <w:rsid w:val="00CB0D50"/>
    <w:rsid w:val="00CB0D83"/>
    <w:rsid w:val="00CB1357"/>
    <w:rsid w:val="00CB1654"/>
    <w:rsid w:val="00CB1A7D"/>
    <w:rsid w:val="00CB1C49"/>
    <w:rsid w:val="00CB24B7"/>
    <w:rsid w:val="00CB2C92"/>
    <w:rsid w:val="00CB2DAB"/>
    <w:rsid w:val="00CB2FE1"/>
    <w:rsid w:val="00CB302B"/>
    <w:rsid w:val="00CB30BD"/>
    <w:rsid w:val="00CB32E3"/>
    <w:rsid w:val="00CB33C2"/>
    <w:rsid w:val="00CB34EA"/>
    <w:rsid w:val="00CB357D"/>
    <w:rsid w:val="00CB3DE6"/>
    <w:rsid w:val="00CB3F46"/>
    <w:rsid w:val="00CB3FB3"/>
    <w:rsid w:val="00CB3FFA"/>
    <w:rsid w:val="00CB4142"/>
    <w:rsid w:val="00CB42A3"/>
    <w:rsid w:val="00CB430B"/>
    <w:rsid w:val="00CB4575"/>
    <w:rsid w:val="00CB46A2"/>
    <w:rsid w:val="00CB4B6E"/>
    <w:rsid w:val="00CB4BAC"/>
    <w:rsid w:val="00CB4CD4"/>
    <w:rsid w:val="00CB4DD6"/>
    <w:rsid w:val="00CB4E8C"/>
    <w:rsid w:val="00CB5151"/>
    <w:rsid w:val="00CB545C"/>
    <w:rsid w:val="00CB54E3"/>
    <w:rsid w:val="00CB57A8"/>
    <w:rsid w:val="00CB5AE3"/>
    <w:rsid w:val="00CB5B7E"/>
    <w:rsid w:val="00CB5C19"/>
    <w:rsid w:val="00CB5E2E"/>
    <w:rsid w:val="00CB5F65"/>
    <w:rsid w:val="00CB5FB9"/>
    <w:rsid w:val="00CB6385"/>
    <w:rsid w:val="00CB6637"/>
    <w:rsid w:val="00CB68D6"/>
    <w:rsid w:val="00CB69C8"/>
    <w:rsid w:val="00CB6D93"/>
    <w:rsid w:val="00CB6DFB"/>
    <w:rsid w:val="00CB7058"/>
    <w:rsid w:val="00CB70E1"/>
    <w:rsid w:val="00CB7852"/>
    <w:rsid w:val="00CB7D00"/>
    <w:rsid w:val="00CB7ECB"/>
    <w:rsid w:val="00CC0242"/>
    <w:rsid w:val="00CC031D"/>
    <w:rsid w:val="00CC0B1A"/>
    <w:rsid w:val="00CC0E88"/>
    <w:rsid w:val="00CC11E5"/>
    <w:rsid w:val="00CC171E"/>
    <w:rsid w:val="00CC1742"/>
    <w:rsid w:val="00CC1EA7"/>
    <w:rsid w:val="00CC239F"/>
    <w:rsid w:val="00CC2492"/>
    <w:rsid w:val="00CC2532"/>
    <w:rsid w:val="00CC262C"/>
    <w:rsid w:val="00CC2B05"/>
    <w:rsid w:val="00CC2E6F"/>
    <w:rsid w:val="00CC2EE9"/>
    <w:rsid w:val="00CC33C9"/>
    <w:rsid w:val="00CC34BA"/>
    <w:rsid w:val="00CC38FE"/>
    <w:rsid w:val="00CC3BD9"/>
    <w:rsid w:val="00CC3BEF"/>
    <w:rsid w:val="00CC3E33"/>
    <w:rsid w:val="00CC3E4D"/>
    <w:rsid w:val="00CC3F70"/>
    <w:rsid w:val="00CC429C"/>
    <w:rsid w:val="00CC4425"/>
    <w:rsid w:val="00CC4606"/>
    <w:rsid w:val="00CC4D6B"/>
    <w:rsid w:val="00CC4FE5"/>
    <w:rsid w:val="00CC5126"/>
    <w:rsid w:val="00CC594E"/>
    <w:rsid w:val="00CC5958"/>
    <w:rsid w:val="00CC5CC7"/>
    <w:rsid w:val="00CC6245"/>
    <w:rsid w:val="00CC635B"/>
    <w:rsid w:val="00CC63C3"/>
    <w:rsid w:val="00CC642F"/>
    <w:rsid w:val="00CC66FD"/>
    <w:rsid w:val="00CC69F3"/>
    <w:rsid w:val="00CC6E9F"/>
    <w:rsid w:val="00CC7028"/>
    <w:rsid w:val="00CC7104"/>
    <w:rsid w:val="00CC7274"/>
    <w:rsid w:val="00CC77CD"/>
    <w:rsid w:val="00CC7B8D"/>
    <w:rsid w:val="00CC7C30"/>
    <w:rsid w:val="00CC7F37"/>
    <w:rsid w:val="00CD0192"/>
    <w:rsid w:val="00CD02E3"/>
    <w:rsid w:val="00CD0915"/>
    <w:rsid w:val="00CD0BC3"/>
    <w:rsid w:val="00CD0C2E"/>
    <w:rsid w:val="00CD0F5F"/>
    <w:rsid w:val="00CD1478"/>
    <w:rsid w:val="00CD1554"/>
    <w:rsid w:val="00CD1718"/>
    <w:rsid w:val="00CD18CA"/>
    <w:rsid w:val="00CD1A76"/>
    <w:rsid w:val="00CD1FD5"/>
    <w:rsid w:val="00CD21F6"/>
    <w:rsid w:val="00CD2363"/>
    <w:rsid w:val="00CD2563"/>
    <w:rsid w:val="00CD277A"/>
    <w:rsid w:val="00CD28A4"/>
    <w:rsid w:val="00CD2A3E"/>
    <w:rsid w:val="00CD2C66"/>
    <w:rsid w:val="00CD2DD5"/>
    <w:rsid w:val="00CD2E4A"/>
    <w:rsid w:val="00CD30C7"/>
    <w:rsid w:val="00CD3387"/>
    <w:rsid w:val="00CD33ED"/>
    <w:rsid w:val="00CD378D"/>
    <w:rsid w:val="00CD37D9"/>
    <w:rsid w:val="00CD3AF9"/>
    <w:rsid w:val="00CD3B24"/>
    <w:rsid w:val="00CD3C09"/>
    <w:rsid w:val="00CD3EE6"/>
    <w:rsid w:val="00CD403F"/>
    <w:rsid w:val="00CD414C"/>
    <w:rsid w:val="00CD4216"/>
    <w:rsid w:val="00CD4324"/>
    <w:rsid w:val="00CD43AD"/>
    <w:rsid w:val="00CD4A8E"/>
    <w:rsid w:val="00CD4B46"/>
    <w:rsid w:val="00CD4CF9"/>
    <w:rsid w:val="00CD4D0F"/>
    <w:rsid w:val="00CD4FEC"/>
    <w:rsid w:val="00CD5086"/>
    <w:rsid w:val="00CD518C"/>
    <w:rsid w:val="00CD524F"/>
    <w:rsid w:val="00CD5293"/>
    <w:rsid w:val="00CD5559"/>
    <w:rsid w:val="00CD5873"/>
    <w:rsid w:val="00CD598A"/>
    <w:rsid w:val="00CD5A43"/>
    <w:rsid w:val="00CD5C87"/>
    <w:rsid w:val="00CD5DCE"/>
    <w:rsid w:val="00CD5FC7"/>
    <w:rsid w:val="00CD609F"/>
    <w:rsid w:val="00CD60DD"/>
    <w:rsid w:val="00CD61A0"/>
    <w:rsid w:val="00CD6996"/>
    <w:rsid w:val="00CD7015"/>
    <w:rsid w:val="00CD70DB"/>
    <w:rsid w:val="00CD7371"/>
    <w:rsid w:val="00CD766C"/>
    <w:rsid w:val="00CD7BE3"/>
    <w:rsid w:val="00CE0164"/>
    <w:rsid w:val="00CE05E0"/>
    <w:rsid w:val="00CE0B3E"/>
    <w:rsid w:val="00CE0F7E"/>
    <w:rsid w:val="00CE0F9A"/>
    <w:rsid w:val="00CE11BD"/>
    <w:rsid w:val="00CE1765"/>
    <w:rsid w:val="00CE1FE7"/>
    <w:rsid w:val="00CE2504"/>
    <w:rsid w:val="00CE2644"/>
    <w:rsid w:val="00CE2672"/>
    <w:rsid w:val="00CE2743"/>
    <w:rsid w:val="00CE27A7"/>
    <w:rsid w:val="00CE2B73"/>
    <w:rsid w:val="00CE2C09"/>
    <w:rsid w:val="00CE30F0"/>
    <w:rsid w:val="00CE313B"/>
    <w:rsid w:val="00CE3420"/>
    <w:rsid w:val="00CE364E"/>
    <w:rsid w:val="00CE3961"/>
    <w:rsid w:val="00CE3DEF"/>
    <w:rsid w:val="00CE3E77"/>
    <w:rsid w:val="00CE3F9B"/>
    <w:rsid w:val="00CE4432"/>
    <w:rsid w:val="00CE4692"/>
    <w:rsid w:val="00CE46F0"/>
    <w:rsid w:val="00CE48CB"/>
    <w:rsid w:val="00CE4B21"/>
    <w:rsid w:val="00CE4D91"/>
    <w:rsid w:val="00CE4E4F"/>
    <w:rsid w:val="00CE4EBC"/>
    <w:rsid w:val="00CE4EC1"/>
    <w:rsid w:val="00CE58D7"/>
    <w:rsid w:val="00CE5B79"/>
    <w:rsid w:val="00CE5BD7"/>
    <w:rsid w:val="00CE5EEC"/>
    <w:rsid w:val="00CE6496"/>
    <w:rsid w:val="00CE662F"/>
    <w:rsid w:val="00CE67E9"/>
    <w:rsid w:val="00CE6A65"/>
    <w:rsid w:val="00CE6AF7"/>
    <w:rsid w:val="00CE6B58"/>
    <w:rsid w:val="00CE6D78"/>
    <w:rsid w:val="00CE6E19"/>
    <w:rsid w:val="00CE701C"/>
    <w:rsid w:val="00CE7091"/>
    <w:rsid w:val="00CE72B5"/>
    <w:rsid w:val="00CE7321"/>
    <w:rsid w:val="00CE7525"/>
    <w:rsid w:val="00CE75FD"/>
    <w:rsid w:val="00CE76EE"/>
    <w:rsid w:val="00CE776C"/>
    <w:rsid w:val="00CE785D"/>
    <w:rsid w:val="00CE7E51"/>
    <w:rsid w:val="00CE7F27"/>
    <w:rsid w:val="00CE7F77"/>
    <w:rsid w:val="00CF0136"/>
    <w:rsid w:val="00CF03EE"/>
    <w:rsid w:val="00CF04A0"/>
    <w:rsid w:val="00CF075E"/>
    <w:rsid w:val="00CF0855"/>
    <w:rsid w:val="00CF0A8F"/>
    <w:rsid w:val="00CF0D94"/>
    <w:rsid w:val="00CF116C"/>
    <w:rsid w:val="00CF127C"/>
    <w:rsid w:val="00CF129E"/>
    <w:rsid w:val="00CF13BB"/>
    <w:rsid w:val="00CF157B"/>
    <w:rsid w:val="00CF194B"/>
    <w:rsid w:val="00CF1CB2"/>
    <w:rsid w:val="00CF276D"/>
    <w:rsid w:val="00CF2940"/>
    <w:rsid w:val="00CF2ABE"/>
    <w:rsid w:val="00CF2C6E"/>
    <w:rsid w:val="00CF2E0C"/>
    <w:rsid w:val="00CF31CA"/>
    <w:rsid w:val="00CF3374"/>
    <w:rsid w:val="00CF3814"/>
    <w:rsid w:val="00CF388E"/>
    <w:rsid w:val="00CF3CD0"/>
    <w:rsid w:val="00CF3D72"/>
    <w:rsid w:val="00CF3E2B"/>
    <w:rsid w:val="00CF4825"/>
    <w:rsid w:val="00CF4AA1"/>
    <w:rsid w:val="00CF4C90"/>
    <w:rsid w:val="00CF4F91"/>
    <w:rsid w:val="00CF5218"/>
    <w:rsid w:val="00CF524E"/>
    <w:rsid w:val="00CF5457"/>
    <w:rsid w:val="00CF566F"/>
    <w:rsid w:val="00CF59F0"/>
    <w:rsid w:val="00CF5FF2"/>
    <w:rsid w:val="00CF6CB5"/>
    <w:rsid w:val="00CF6DF3"/>
    <w:rsid w:val="00CF6E6C"/>
    <w:rsid w:val="00CF78E4"/>
    <w:rsid w:val="00CF79C5"/>
    <w:rsid w:val="00D002B7"/>
    <w:rsid w:val="00D007C6"/>
    <w:rsid w:val="00D00DC3"/>
    <w:rsid w:val="00D00FC5"/>
    <w:rsid w:val="00D011EE"/>
    <w:rsid w:val="00D01631"/>
    <w:rsid w:val="00D01AEF"/>
    <w:rsid w:val="00D01B2E"/>
    <w:rsid w:val="00D020C4"/>
    <w:rsid w:val="00D021B3"/>
    <w:rsid w:val="00D023BB"/>
    <w:rsid w:val="00D02B4B"/>
    <w:rsid w:val="00D02CE2"/>
    <w:rsid w:val="00D02EA6"/>
    <w:rsid w:val="00D03694"/>
    <w:rsid w:val="00D036DC"/>
    <w:rsid w:val="00D03D40"/>
    <w:rsid w:val="00D03E84"/>
    <w:rsid w:val="00D041B1"/>
    <w:rsid w:val="00D04461"/>
    <w:rsid w:val="00D04734"/>
    <w:rsid w:val="00D047C3"/>
    <w:rsid w:val="00D04E93"/>
    <w:rsid w:val="00D05496"/>
    <w:rsid w:val="00D05EF1"/>
    <w:rsid w:val="00D05F4C"/>
    <w:rsid w:val="00D0617D"/>
    <w:rsid w:val="00D0678A"/>
    <w:rsid w:val="00D06AC1"/>
    <w:rsid w:val="00D06BAB"/>
    <w:rsid w:val="00D06D54"/>
    <w:rsid w:val="00D06E13"/>
    <w:rsid w:val="00D06E74"/>
    <w:rsid w:val="00D075B6"/>
    <w:rsid w:val="00D075F4"/>
    <w:rsid w:val="00D077EB"/>
    <w:rsid w:val="00D101B7"/>
    <w:rsid w:val="00D10408"/>
    <w:rsid w:val="00D1082A"/>
    <w:rsid w:val="00D10860"/>
    <w:rsid w:val="00D109A2"/>
    <w:rsid w:val="00D10BD3"/>
    <w:rsid w:val="00D10CFF"/>
    <w:rsid w:val="00D10D8E"/>
    <w:rsid w:val="00D11016"/>
    <w:rsid w:val="00D113B1"/>
    <w:rsid w:val="00D1168B"/>
    <w:rsid w:val="00D116B9"/>
    <w:rsid w:val="00D1170E"/>
    <w:rsid w:val="00D1195B"/>
    <w:rsid w:val="00D12310"/>
    <w:rsid w:val="00D124DA"/>
    <w:rsid w:val="00D1256B"/>
    <w:rsid w:val="00D12EB3"/>
    <w:rsid w:val="00D13386"/>
    <w:rsid w:val="00D133B5"/>
    <w:rsid w:val="00D13596"/>
    <w:rsid w:val="00D13654"/>
    <w:rsid w:val="00D136D0"/>
    <w:rsid w:val="00D138D8"/>
    <w:rsid w:val="00D13A66"/>
    <w:rsid w:val="00D13AD4"/>
    <w:rsid w:val="00D13AFF"/>
    <w:rsid w:val="00D13E61"/>
    <w:rsid w:val="00D13EF7"/>
    <w:rsid w:val="00D1413E"/>
    <w:rsid w:val="00D141D9"/>
    <w:rsid w:val="00D142CC"/>
    <w:rsid w:val="00D14557"/>
    <w:rsid w:val="00D147BE"/>
    <w:rsid w:val="00D14955"/>
    <w:rsid w:val="00D14BDB"/>
    <w:rsid w:val="00D14D9A"/>
    <w:rsid w:val="00D151FA"/>
    <w:rsid w:val="00D153CF"/>
    <w:rsid w:val="00D1554D"/>
    <w:rsid w:val="00D15650"/>
    <w:rsid w:val="00D15AB4"/>
    <w:rsid w:val="00D15E4A"/>
    <w:rsid w:val="00D15E4C"/>
    <w:rsid w:val="00D162CA"/>
    <w:rsid w:val="00D1719A"/>
    <w:rsid w:val="00D172E7"/>
    <w:rsid w:val="00D17690"/>
    <w:rsid w:val="00D17856"/>
    <w:rsid w:val="00D1789E"/>
    <w:rsid w:val="00D17942"/>
    <w:rsid w:val="00D17981"/>
    <w:rsid w:val="00D201EF"/>
    <w:rsid w:val="00D2049D"/>
    <w:rsid w:val="00D20D78"/>
    <w:rsid w:val="00D2101C"/>
    <w:rsid w:val="00D2117C"/>
    <w:rsid w:val="00D216AE"/>
    <w:rsid w:val="00D21A32"/>
    <w:rsid w:val="00D21A5F"/>
    <w:rsid w:val="00D21B23"/>
    <w:rsid w:val="00D21C23"/>
    <w:rsid w:val="00D21C84"/>
    <w:rsid w:val="00D21E27"/>
    <w:rsid w:val="00D21F6E"/>
    <w:rsid w:val="00D21F8F"/>
    <w:rsid w:val="00D220AA"/>
    <w:rsid w:val="00D22347"/>
    <w:rsid w:val="00D2238B"/>
    <w:rsid w:val="00D2266A"/>
    <w:rsid w:val="00D228A8"/>
    <w:rsid w:val="00D229FE"/>
    <w:rsid w:val="00D22E59"/>
    <w:rsid w:val="00D22E85"/>
    <w:rsid w:val="00D2316F"/>
    <w:rsid w:val="00D23343"/>
    <w:rsid w:val="00D23482"/>
    <w:rsid w:val="00D23647"/>
    <w:rsid w:val="00D23AED"/>
    <w:rsid w:val="00D23BEF"/>
    <w:rsid w:val="00D2424A"/>
    <w:rsid w:val="00D2424B"/>
    <w:rsid w:val="00D24423"/>
    <w:rsid w:val="00D2479C"/>
    <w:rsid w:val="00D24927"/>
    <w:rsid w:val="00D24AF8"/>
    <w:rsid w:val="00D24E20"/>
    <w:rsid w:val="00D256C4"/>
    <w:rsid w:val="00D259B9"/>
    <w:rsid w:val="00D25C5E"/>
    <w:rsid w:val="00D25ECE"/>
    <w:rsid w:val="00D26532"/>
    <w:rsid w:val="00D26D49"/>
    <w:rsid w:val="00D26F4B"/>
    <w:rsid w:val="00D273BE"/>
    <w:rsid w:val="00D27687"/>
    <w:rsid w:val="00D276A0"/>
    <w:rsid w:val="00D2792A"/>
    <w:rsid w:val="00D27A04"/>
    <w:rsid w:val="00D27B38"/>
    <w:rsid w:val="00D27D36"/>
    <w:rsid w:val="00D3040C"/>
    <w:rsid w:val="00D30418"/>
    <w:rsid w:val="00D30529"/>
    <w:rsid w:val="00D307F4"/>
    <w:rsid w:val="00D30AA6"/>
    <w:rsid w:val="00D310C9"/>
    <w:rsid w:val="00D3139E"/>
    <w:rsid w:val="00D31549"/>
    <w:rsid w:val="00D31B3F"/>
    <w:rsid w:val="00D31D72"/>
    <w:rsid w:val="00D31DAB"/>
    <w:rsid w:val="00D32C38"/>
    <w:rsid w:val="00D32D80"/>
    <w:rsid w:val="00D33BE8"/>
    <w:rsid w:val="00D33CEB"/>
    <w:rsid w:val="00D33D48"/>
    <w:rsid w:val="00D33F0E"/>
    <w:rsid w:val="00D346E2"/>
    <w:rsid w:val="00D34796"/>
    <w:rsid w:val="00D347A4"/>
    <w:rsid w:val="00D348D7"/>
    <w:rsid w:val="00D34906"/>
    <w:rsid w:val="00D34960"/>
    <w:rsid w:val="00D349D1"/>
    <w:rsid w:val="00D34B1F"/>
    <w:rsid w:val="00D34C68"/>
    <w:rsid w:val="00D352FC"/>
    <w:rsid w:val="00D35572"/>
    <w:rsid w:val="00D35821"/>
    <w:rsid w:val="00D35941"/>
    <w:rsid w:val="00D35B2A"/>
    <w:rsid w:val="00D35CBC"/>
    <w:rsid w:val="00D36015"/>
    <w:rsid w:val="00D3634F"/>
    <w:rsid w:val="00D36554"/>
    <w:rsid w:val="00D36714"/>
    <w:rsid w:val="00D36746"/>
    <w:rsid w:val="00D36858"/>
    <w:rsid w:val="00D36AE5"/>
    <w:rsid w:val="00D36E13"/>
    <w:rsid w:val="00D36E59"/>
    <w:rsid w:val="00D36E93"/>
    <w:rsid w:val="00D36FC4"/>
    <w:rsid w:val="00D36FC5"/>
    <w:rsid w:val="00D372A0"/>
    <w:rsid w:val="00D37332"/>
    <w:rsid w:val="00D4008F"/>
    <w:rsid w:val="00D4019F"/>
    <w:rsid w:val="00D40205"/>
    <w:rsid w:val="00D40221"/>
    <w:rsid w:val="00D402E1"/>
    <w:rsid w:val="00D405C2"/>
    <w:rsid w:val="00D40AF6"/>
    <w:rsid w:val="00D40FB1"/>
    <w:rsid w:val="00D4155C"/>
    <w:rsid w:val="00D4197C"/>
    <w:rsid w:val="00D419CD"/>
    <w:rsid w:val="00D41D54"/>
    <w:rsid w:val="00D42040"/>
    <w:rsid w:val="00D42061"/>
    <w:rsid w:val="00D4221B"/>
    <w:rsid w:val="00D42666"/>
    <w:rsid w:val="00D42817"/>
    <w:rsid w:val="00D42F70"/>
    <w:rsid w:val="00D432D2"/>
    <w:rsid w:val="00D43675"/>
    <w:rsid w:val="00D4371E"/>
    <w:rsid w:val="00D4377A"/>
    <w:rsid w:val="00D437C2"/>
    <w:rsid w:val="00D4392E"/>
    <w:rsid w:val="00D43EDE"/>
    <w:rsid w:val="00D44121"/>
    <w:rsid w:val="00D444C3"/>
    <w:rsid w:val="00D445F5"/>
    <w:rsid w:val="00D4483A"/>
    <w:rsid w:val="00D4483F"/>
    <w:rsid w:val="00D44B6D"/>
    <w:rsid w:val="00D44D0E"/>
    <w:rsid w:val="00D4538C"/>
    <w:rsid w:val="00D459D9"/>
    <w:rsid w:val="00D45AAE"/>
    <w:rsid w:val="00D46184"/>
    <w:rsid w:val="00D4660B"/>
    <w:rsid w:val="00D46BB7"/>
    <w:rsid w:val="00D46F0B"/>
    <w:rsid w:val="00D471B2"/>
    <w:rsid w:val="00D47243"/>
    <w:rsid w:val="00D47739"/>
    <w:rsid w:val="00D47862"/>
    <w:rsid w:val="00D47AFA"/>
    <w:rsid w:val="00D47E86"/>
    <w:rsid w:val="00D47F1E"/>
    <w:rsid w:val="00D5033E"/>
    <w:rsid w:val="00D50A48"/>
    <w:rsid w:val="00D50C6F"/>
    <w:rsid w:val="00D5123C"/>
    <w:rsid w:val="00D51291"/>
    <w:rsid w:val="00D51303"/>
    <w:rsid w:val="00D51BBC"/>
    <w:rsid w:val="00D51DD4"/>
    <w:rsid w:val="00D51E4E"/>
    <w:rsid w:val="00D52007"/>
    <w:rsid w:val="00D52104"/>
    <w:rsid w:val="00D52126"/>
    <w:rsid w:val="00D522D6"/>
    <w:rsid w:val="00D526F7"/>
    <w:rsid w:val="00D52C43"/>
    <w:rsid w:val="00D5332C"/>
    <w:rsid w:val="00D5349C"/>
    <w:rsid w:val="00D5369C"/>
    <w:rsid w:val="00D537D4"/>
    <w:rsid w:val="00D53BE4"/>
    <w:rsid w:val="00D53D15"/>
    <w:rsid w:val="00D53F94"/>
    <w:rsid w:val="00D542B4"/>
    <w:rsid w:val="00D54605"/>
    <w:rsid w:val="00D547CB"/>
    <w:rsid w:val="00D54939"/>
    <w:rsid w:val="00D54A7D"/>
    <w:rsid w:val="00D54AA2"/>
    <w:rsid w:val="00D54ACF"/>
    <w:rsid w:val="00D54C33"/>
    <w:rsid w:val="00D54D13"/>
    <w:rsid w:val="00D55156"/>
    <w:rsid w:val="00D555A2"/>
    <w:rsid w:val="00D55663"/>
    <w:rsid w:val="00D55679"/>
    <w:rsid w:val="00D55999"/>
    <w:rsid w:val="00D55A26"/>
    <w:rsid w:val="00D55B74"/>
    <w:rsid w:val="00D55C41"/>
    <w:rsid w:val="00D55D20"/>
    <w:rsid w:val="00D55EFA"/>
    <w:rsid w:val="00D560BF"/>
    <w:rsid w:val="00D56183"/>
    <w:rsid w:val="00D56540"/>
    <w:rsid w:val="00D565BE"/>
    <w:rsid w:val="00D566E3"/>
    <w:rsid w:val="00D56853"/>
    <w:rsid w:val="00D56B98"/>
    <w:rsid w:val="00D56D1E"/>
    <w:rsid w:val="00D57356"/>
    <w:rsid w:val="00D575D5"/>
    <w:rsid w:val="00D579C5"/>
    <w:rsid w:val="00D57ABB"/>
    <w:rsid w:val="00D57C1F"/>
    <w:rsid w:val="00D57E8D"/>
    <w:rsid w:val="00D57E95"/>
    <w:rsid w:val="00D57EB4"/>
    <w:rsid w:val="00D60293"/>
    <w:rsid w:val="00D60479"/>
    <w:rsid w:val="00D60494"/>
    <w:rsid w:val="00D609F9"/>
    <w:rsid w:val="00D60BEB"/>
    <w:rsid w:val="00D60C9A"/>
    <w:rsid w:val="00D60F3B"/>
    <w:rsid w:val="00D61273"/>
    <w:rsid w:val="00D61370"/>
    <w:rsid w:val="00D6142D"/>
    <w:rsid w:val="00D61456"/>
    <w:rsid w:val="00D614AF"/>
    <w:rsid w:val="00D614D4"/>
    <w:rsid w:val="00D615EC"/>
    <w:rsid w:val="00D61680"/>
    <w:rsid w:val="00D61DAC"/>
    <w:rsid w:val="00D622B1"/>
    <w:rsid w:val="00D627D4"/>
    <w:rsid w:val="00D62A2E"/>
    <w:rsid w:val="00D62A45"/>
    <w:rsid w:val="00D62E34"/>
    <w:rsid w:val="00D63124"/>
    <w:rsid w:val="00D6326D"/>
    <w:rsid w:val="00D63579"/>
    <w:rsid w:val="00D636D8"/>
    <w:rsid w:val="00D6370F"/>
    <w:rsid w:val="00D6373D"/>
    <w:rsid w:val="00D6399E"/>
    <w:rsid w:val="00D63CF2"/>
    <w:rsid w:val="00D643BA"/>
    <w:rsid w:val="00D64C2B"/>
    <w:rsid w:val="00D64F73"/>
    <w:rsid w:val="00D651FC"/>
    <w:rsid w:val="00D65410"/>
    <w:rsid w:val="00D655EF"/>
    <w:rsid w:val="00D657F2"/>
    <w:rsid w:val="00D65A62"/>
    <w:rsid w:val="00D65AD6"/>
    <w:rsid w:val="00D65D82"/>
    <w:rsid w:val="00D661FC"/>
    <w:rsid w:val="00D6622F"/>
    <w:rsid w:val="00D66444"/>
    <w:rsid w:val="00D66474"/>
    <w:rsid w:val="00D667D0"/>
    <w:rsid w:val="00D66C77"/>
    <w:rsid w:val="00D66D0C"/>
    <w:rsid w:val="00D66FF7"/>
    <w:rsid w:val="00D671A8"/>
    <w:rsid w:val="00D6737F"/>
    <w:rsid w:val="00D67416"/>
    <w:rsid w:val="00D6784F"/>
    <w:rsid w:val="00D679AC"/>
    <w:rsid w:val="00D67C23"/>
    <w:rsid w:val="00D7003F"/>
    <w:rsid w:val="00D70346"/>
    <w:rsid w:val="00D70D3F"/>
    <w:rsid w:val="00D70D58"/>
    <w:rsid w:val="00D70DA1"/>
    <w:rsid w:val="00D70FA1"/>
    <w:rsid w:val="00D710A8"/>
    <w:rsid w:val="00D71208"/>
    <w:rsid w:val="00D713BB"/>
    <w:rsid w:val="00D7140D"/>
    <w:rsid w:val="00D71674"/>
    <w:rsid w:val="00D717F4"/>
    <w:rsid w:val="00D71A6C"/>
    <w:rsid w:val="00D71B4D"/>
    <w:rsid w:val="00D71BA6"/>
    <w:rsid w:val="00D71E78"/>
    <w:rsid w:val="00D72639"/>
    <w:rsid w:val="00D726A7"/>
    <w:rsid w:val="00D72856"/>
    <w:rsid w:val="00D72893"/>
    <w:rsid w:val="00D72940"/>
    <w:rsid w:val="00D72CE3"/>
    <w:rsid w:val="00D733D0"/>
    <w:rsid w:val="00D73537"/>
    <w:rsid w:val="00D73585"/>
    <w:rsid w:val="00D7380A"/>
    <w:rsid w:val="00D7388D"/>
    <w:rsid w:val="00D73A6A"/>
    <w:rsid w:val="00D73BD1"/>
    <w:rsid w:val="00D73E8F"/>
    <w:rsid w:val="00D74293"/>
    <w:rsid w:val="00D74552"/>
    <w:rsid w:val="00D745A9"/>
    <w:rsid w:val="00D74632"/>
    <w:rsid w:val="00D74C37"/>
    <w:rsid w:val="00D74C75"/>
    <w:rsid w:val="00D75202"/>
    <w:rsid w:val="00D7527D"/>
    <w:rsid w:val="00D7553A"/>
    <w:rsid w:val="00D75862"/>
    <w:rsid w:val="00D7599A"/>
    <w:rsid w:val="00D75AEA"/>
    <w:rsid w:val="00D75B87"/>
    <w:rsid w:val="00D76097"/>
    <w:rsid w:val="00D7647E"/>
    <w:rsid w:val="00D7671C"/>
    <w:rsid w:val="00D76874"/>
    <w:rsid w:val="00D7720A"/>
    <w:rsid w:val="00D772CF"/>
    <w:rsid w:val="00D7752E"/>
    <w:rsid w:val="00D775E2"/>
    <w:rsid w:val="00D775EA"/>
    <w:rsid w:val="00D77658"/>
    <w:rsid w:val="00D77792"/>
    <w:rsid w:val="00D805C0"/>
    <w:rsid w:val="00D80603"/>
    <w:rsid w:val="00D81546"/>
    <w:rsid w:val="00D815E5"/>
    <w:rsid w:val="00D81621"/>
    <w:rsid w:val="00D81783"/>
    <w:rsid w:val="00D8194A"/>
    <w:rsid w:val="00D82097"/>
    <w:rsid w:val="00D8229F"/>
    <w:rsid w:val="00D825FD"/>
    <w:rsid w:val="00D82830"/>
    <w:rsid w:val="00D82C47"/>
    <w:rsid w:val="00D82CA4"/>
    <w:rsid w:val="00D8325A"/>
    <w:rsid w:val="00D8350B"/>
    <w:rsid w:val="00D836CA"/>
    <w:rsid w:val="00D83EC4"/>
    <w:rsid w:val="00D83F14"/>
    <w:rsid w:val="00D8407B"/>
    <w:rsid w:val="00D840A3"/>
    <w:rsid w:val="00D847F9"/>
    <w:rsid w:val="00D84D35"/>
    <w:rsid w:val="00D8507D"/>
    <w:rsid w:val="00D85237"/>
    <w:rsid w:val="00D853EC"/>
    <w:rsid w:val="00D85909"/>
    <w:rsid w:val="00D85ABE"/>
    <w:rsid w:val="00D85AD5"/>
    <w:rsid w:val="00D85BED"/>
    <w:rsid w:val="00D85D2C"/>
    <w:rsid w:val="00D864FD"/>
    <w:rsid w:val="00D867BF"/>
    <w:rsid w:val="00D870B1"/>
    <w:rsid w:val="00D871AA"/>
    <w:rsid w:val="00D87220"/>
    <w:rsid w:val="00D87DC4"/>
    <w:rsid w:val="00D90107"/>
    <w:rsid w:val="00D90631"/>
    <w:rsid w:val="00D906F5"/>
    <w:rsid w:val="00D90800"/>
    <w:rsid w:val="00D90C47"/>
    <w:rsid w:val="00D90CBD"/>
    <w:rsid w:val="00D90CEB"/>
    <w:rsid w:val="00D910AA"/>
    <w:rsid w:val="00D9120D"/>
    <w:rsid w:val="00D914D5"/>
    <w:rsid w:val="00D92011"/>
    <w:rsid w:val="00D92074"/>
    <w:rsid w:val="00D92393"/>
    <w:rsid w:val="00D924D0"/>
    <w:rsid w:val="00D924D6"/>
    <w:rsid w:val="00D9272D"/>
    <w:rsid w:val="00D927C4"/>
    <w:rsid w:val="00D928F9"/>
    <w:rsid w:val="00D92901"/>
    <w:rsid w:val="00D92929"/>
    <w:rsid w:val="00D92C18"/>
    <w:rsid w:val="00D92FAE"/>
    <w:rsid w:val="00D9330D"/>
    <w:rsid w:val="00D933B2"/>
    <w:rsid w:val="00D93552"/>
    <w:rsid w:val="00D935C7"/>
    <w:rsid w:val="00D936EE"/>
    <w:rsid w:val="00D93BE9"/>
    <w:rsid w:val="00D93D68"/>
    <w:rsid w:val="00D93DEF"/>
    <w:rsid w:val="00D93E84"/>
    <w:rsid w:val="00D93EAD"/>
    <w:rsid w:val="00D9417B"/>
    <w:rsid w:val="00D94381"/>
    <w:rsid w:val="00D9481B"/>
    <w:rsid w:val="00D94989"/>
    <w:rsid w:val="00D94A59"/>
    <w:rsid w:val="00D94C12"/>
    <w:rsid w:val="00D94E38"/>
    <w:rsid w:val="00D9512C"/>
    <w:rsid w:val="00D9541E"/>
    <w:rsid w:val="00D95962"/>
    <w:rsid w:val="00D959DC"/>
    <w:rsid w:val="00D95A38"/>
    <w:rsid w:val="00D95E57"/>
    <w:rsid w:val="00D960C6"/>
    <w:rsid w:val="00D96262"/>
    <w:rsid w:val="00D963AC"/>
    <w:rsid w:val="00D96915"/>
    <w:rsid w:val="00D96D2B"/>
    <w:rsid w:val="00D9739E"/>
    <w:rsid w:val="00D973EE"/>
    <w:rsid w:val="00D97A51"/>
    <w:rsid w:val="00D97D15"/>
    <w:rsid w:val="00D97DEC"/>
    <w:rsid w:val="00DA0086"/>
    <w:rsid w:val="00DA0551"/>
    <w:rsid w:val="00DA060C"/>
    <w:rsid w:val="00DA0834"/>
    <w:rsid w:val="00DA089C"/>
    <w:rsid w:val="00DA0AAF"/>
    <w:rsid w:val="00DA0BE8"/>
    <w:rsid w:val="00DA0E65"/>
    <w:rsid w:val="00DA0F1B"/>
    <w:rsid w:val="00DA10E5"/>
    <w:rsid w:val="00DA11FD"/>
    <w:rsid w:val="00DA124A"/>
    <w:rsid w:val="00DA1363"/>
    <w:rsid w:val="00DA1399"/>
    <w:rsid w:val="00DA182B"/>
    <w:rsid w:val="00DA1831"/>
    <w:rsid w:val="00DA1CFE"/>
    <w:rsid w:val="00DA1E1D"/>
    <w:rsid w:val="00DA1E91"/>
    <w:rsid w:val="00DA1FAF"/>
    <w:rsid w:val="00DA1FFB"/>
    <w:rsid w:val="00DA241E"/>
    <w:rsid w:val="00DA2489"/>
    <w:rsid w:val="00DA24AF"/>
    <w:rsid w:val="00DA27A3"/>
    <w:rsid w:val="00DA2A79"/>
    <w:rsid w:val="00DA2C8D"/>
    <w:rsid w:val="00DA2D08"/>
    <w:rsid w:val="00DA306B"/>
    <w:rsid w:val="00DA311E"/>
    <w:rsid w:val="00DA3382"/>
    <w:rsid w:val="00DA3AD5"/>
    <w:rsid w:val="00DA40C8"/>
    <w:rsid w:val="00DA43BB"/>
    <w:rsid w:val="00DA4771"/>
    <w:rsid w:val="00DA499A"/>
    <w:rsid w:val="00DA49CA"/>
    <w:rsid w:val="00DA4A15"/>
    <w:rsid w:val="00DA4BF6"/>
    <w:rsid w:val="00DA5090"/>
    <w:rsid w:val="00DA50F3"/>
    <w:rsid w:val="00DA5780"/>
    <w:rsid w:val="00DA583C"/>
    <w:rsid w:val="00DA5857"/>
    <w:rsid w:val="00DA5D9F"/>
    <w:rsid w:val="00DA5E44"/>
    <w:rsid w:val="00DA61CD"/>
    <w:rsid w:val="00DA61E2"/>
    <w:rsid w:val="00DA66BA"/>
    <w:rsid w:val="00DA68C0"/>
    <w:rsid w:val="00DA6BB8"/>
    <w:rsid w:val="00DA6E61"/>
    <w:rsid w:val="00DA71FD"/>
    <w:rsid w:val="00DA72F2"/>
    <w:rsid w:val="00DA7A88"/>
    <w:rsid w:val="00DA7AEF"/>
    <w:rsid w:val="00DA7B44"/>
    <w:rsid w:val="00DB02D5"/>
    <w:rsid w:val="00DB0365"/>
    <w:rsid w:val="00DB05F6"/>
    <w:rsid w:val="00DB0722"/>
    <w:rsid w:val="00DB07BF"/>
    <w:rsid w:val="00DB0807"/>
    <w:rsid w:val="00DB0942"/>
    <w:rsid w:val="00DB0BB4"/>
    <w:rsid w:val="00DB0D24"/>
    <w:rsid w:val="00DB0EE6"/>
    <w:rsid w:val="00DB11A2"/>
    <w:rsid w:val="00DB14D2"/>
    <w:rsid w:val="00DB1593"/>
    <w:rsid w:val="00DB1679"/>
    <w:rsid w:val="00DB17DB"/>
    <w:rsid w:val="00DB1C7E"/>
    <w:rsid w:val="00DB1E46"/>
    <w:rsid w:val="00DB21ED"/>
    <w:rsid w:val="00DB2773"/>
    <w:rsid w:val="00DB2820"/>
    <w:rsid w:val="00DB2BF1"/>
    <w:rsid w:val="00DB3309"/>
    <w:rsid w:val="00DB36AF"/>
    <w:rsid w:val="00DB377E"/>
    <w:rsid w:val="00DB3B85"/>
    <w:rsid w:val="00DB3EB0"/>
    <w:rsid w:val="00DB421A"/>
    <w:rsid w:val="00DB4592"/>
    <w:rsid w:val="00DB4FB0"/>
    <w:rsid w:val="00DB5223"/>
    <w:rsid w:val="00DB5647"/>
    <w:rsid w:val="00DB5ADC"/>
    <w:rsid w:val="00DB66ED"/>
    <w:rsid w:val="00DB6821"/>
    <w:rsid w:val="00DB6D4B"/>
    <w:rsid w:val="00DB6DCB"/>
    <w:rsid w:val="00DB6FF2"/>
    <w:rsid w:val="00DB72E2"/>
    <w:rsid w:val="00DB73C1"/>
    <w:rsid w:val="00DB75D5"/>
    <w:rsid w:val="00DB7869"/>
    <w:rsid w:val="00DB7C62"/>
    <w:rsid w:val="00DB7CA8"/>
    <w:rsid w:val="00DB7CC4"/>
    <w:rsid w:val="00DC0170"/>
    <w:rsid w:val="00DC0192"/>
    <w:rsid w:val="00DC0449"/>
    <w:rsid w:val="00DC049C"/>
    <w:rsid w:val="00DC04ED"/>
    <w:rsid w:val="00DC0577"/>
    <w:rsid w:val="00DC0599"/>
    <w:rsid w:val="00DC05B9"/>
    <w:rsid w:val="00DC06C6"/>
    <w:rsid w:val="00DC08D8"/>
    <w:rsid w:val="00DC0C88"/>
    <w:rsid w:val="00DC0E86"/>
    <w:rsid w:val="00DC0F02"/>
    <w:rsid w:val="00DC1193"/>
    <w:rsid w:val="00DC1282"/>
    <w:rsid w:val="00DC13D4"/>
    <w:rsid w:val="00DC1478"/>
    <w:rsid w:val="00DC1715"/>
    <w:rsid w:val="00DC196D"/>
    <w:rsid w:val="00DC1A54"/>
    <w:rsid w:val="00DC1A55"/>
    <w:rsid w:val="00DC2107"/>
    <w:rsid w:val="00DC226D"/>
    <w:rsid w:val="00DC24F8"/>
    <w:rsid w:val="00DC2691"/>
    <w:rsid w:val="00DC2CBA"/>
    <w:rsid w:val="00DC31F8"/>
    <w:rsid w:val="00DC3357"/>
    <w:rsid w:val="00DC3683"/>
    <w:rsid w:val="00DC38A5"/>
    <w:rsid w:val="00DC3D03"/>
    <w:rsid w:val="00DC3FB1"/>
    <w:rsid w:val="00DC412E"/>
    <w:rsid w:val="00DC4189"/>
    <w:rsid w:val="00DC4BD8"/>
    <w:rsid w:val="00DC4C62"/>
    <w:rsid w:val="00DC4CE3"/>
    <w:rsid w:val="00DC4F2F"/>
    <w:rsid w:val="00DC4FAE"/>
    <w:rsid w:val="00DC4FC8"/>
    <w:rsid w:val="00DC5228"/>
    <w:rsid w:val="00DC5603"/>
    <w:rsid w:val="00DC5B7D"/>
    <w:rsid w:val="00DC5B94"/>
    <w:rsid w:val="00DC5BD6"/>
    <w:rsid w:val="00DC5FF3"/>
    <w:rsid w:val="00DC602B"/>
    <w:rsid w:val="00DC64C0"/>
    <w:rsid w:val="00DC678E"/>
    <w:rsid w:val="00DC6B29"/>
    <w:rsid w:val="00DC6B41"/>
    <w:rsid w:val="00DC6D01"/>
    <w:rsid w:val="00DC714D"/>
    <w:rsid w:val="00DC7238"/>
    <w:rsid w:val="00DC75E0"/>
    <w:rsid w:val="00DC783C"/>
    <w:rsid w:val="00DC78BD"/>
    <w:rsid w:val="00DC78EF"/>
    <w:rsid w:val="00DC7ACA"/>
    <w:rsid w:val="00DC7B1C"/>
    <w:rsid w:val="00DD04E6"/>
    <w:rsid w:val="00DD08C1"/>
    <w:rsid w:val="00DD0A10"/>
    <w:rsid w:val="00DD12A7"/>
    <w:rsid w:val="00DD12E4"/>
    <w:rsid w:val="00DD16A6"/>
    <w:rsid w:val="00DD17C6"/>
    <w:rsid w:val="00DD17D9"/>
    <w:rsid w:val="00DD185C"/>
    <w:rsid w:val="00DD1911"/>
    <w:rsid w:val="00DD1FD1"/>
    <w:rsid w:val="00DD21FF"/>
    <w:rsid w:val="00DD2217"/>
    <w:rsid w:val="00DD2305"/>
    <w:rsid w:val="00DD2582"/>
    <w:rsid w:val="00DD262F"/>
    <w:rsid w:val="00DD2A6F"/>
    <w:rsid w:val="00DD2A9F"/>
    <w:rsid w:val="00DD2AED"/>
    <w:rsid w:val="00DD2B16"/>
    <w:rsid w:val="00DD2E54"/>
    <w:rsid w:val="00DD2FDF"/>
    <w:rsid w:val="00DD32EA"/>
    <w:rsid w:val="00DD33B1"/>
    <w:rsid w:val="00DD3C38"/>
    <w:rsid w:val="00DD3D2E"/>
    <w:rsid w:val="00DD3EA0"/>
    <w:rsid w:val="00DD3EA6"/>
    <w:rsid w:val="00DD42F7"/>
    <w:rsid w:val="00DD46DB"/>
    <w:rsid w:val="00DD4C33"/>
    <w:rsid w:val="00DD4EAF"/>
    <w:rsid w:val="00DD5126"/>
    <w:rsid w:val="00DD52D6"/>
    <w:rsid w:val="00DD53E4"/>
    <w:rsid w:val="00DD5428"/>
    <w:rsid w:val="00DD5494"/>
    <w:rsid w:val="00DD54F7"/>
    <w:rsid w:val="00DD5574"/>
    <w:rsid w:val="00DD599E"/>
    <w:rsid w:val="00DD5B43"/>
    <w:rsid w:val="00DD5B84"/>
    <w:rsid w:val="00DD5BF7"/>
    <w:rsid w:val="00DD5E74"/>
    <w:rsid w:val="00DD5EBC"/>
    <w:rsid w:val="00DD6173"/>
    <w:rsid w:val="00DD6191"/>
    <w:rsid w:val="00DD6694"/>
    <w:rsid w:val="00DD68DD"/>
    <w:rsid w:val="00DD6979"/>
    <w:rsid w:val="00DD6D8B"/>
    <w:rsid w:val="00DD71D6"/>
    <w:rsid w:val="00DD737F"/>
    <w:rsid w:val="00DD7686"/>
    <w:rsid w:val="00DD768D"/>
    <w:rsid w:val="00DD7802"/>
    <w:rsid w:val="00DD7AAD"/>
    <w:rsid w:val="00DD7AF3"/>
    <w:rsid w:val="00DD7B82"/>
    <w:rsid w:val="00DD7BE3"/>
    <w:rsid w:val="00DD7D1E"/>
    <w:rsid w:val="00DD7D76"/>
    <w:rsid w:val="00DD7DC7"/>
    <w:rsid w:val="00DE0137"/>
    <w:rsid w:val="00DE03C2"/>
    <w:rsid w:val="00DE0431"/>
    <w:rsid w:val="00DE04EC"/>
    <w:rsid w:val="00DE055C"/>
    <w:rsid w:val="00DE09D5"/>
    <w:rsid w:val="00DE0A6C"/>
    <w:rsid w:val="00DE0EBA"/>
    <w:rsid w:val="00DE11E6"/>
    <w:rsid w:val="00DE1219"/>
    <w:rsid w:val="00DE12FE"/>
    <w:rsid w:val="00DE1326"/>
    <w:rsid w:val="00DE15D2"/>
    <w:rsid w:val="00DE1A2A"/>
    <w:rsid w:val="00DE1BBE"/>
    <w:rsid w:val="00DE1C19"/>
    <w:rsid w:val="00DE1E78"/>
    <w:rsid w:val="00DE1E9F"/>
    <w:rsid w:val="00DE2AD3"/>
    <w:rsid w:val="00DE30B9"/>
    <w:rsid w:val="00DE30DE"/>
    <w:rsid w:val="00DE3325"/>
    <w:rsid w:val="00DE35A1"/>
    <w:rsid w:val="00DE3B38"/>
    <w:rsid w:val="00DE409C"/>
    <w:rsid w:val="00DE42F4"/>
    <w:rsid w:val="00DE43A8"/>
    <w:rsid w:val="00DE440A"/>
    <w:rsid w:val="00DE4554"/>
    <w:rsid w:val="00DE461F"/>
    <w:rsid w:val="00DE46E1"/>
    <w:rsid w:val="00DE4AA4"/>
    <w:rsid w:val="00DE4CE3"/>
    <w:rsid w:val="00DE5042"/>
    <w:rsid w:val="00DE533D"/>
    <w:rsid w:val="00DE57DC"/>
    <w:rsid w:val="00DE5B6C"/>
    <w:rsid w:val="00DE5C8E"/>
    <w:rsid w:val="00DE5CE9"/>
    <w:rsid w:val="00DE5F1B"/>
    <w:rsid w:val="00DE5FF0"/>
    <w:rsid w:val="00DE64AC"/>
    <w:rsid w:val="00DE69F7"/>
    <w:rsid w:val="00DE6C24"/>
    <w:rsid w:val="00DE6C2C"/>
    <w:rsid w:val="00DE6C95"/>
    <w:rsid w:val="00DE6EF5"/>
    <w:rsid w:val="00DE6F9D"/>
    <w:rsid w:val="00DE708B"/>
    <w:rsid w:val="00DE723B"/>
    <w:rsid w:val="00DE72B0"/>
    <w:rsid w:val="00DE735E"/>
    <w:rsid w:val="00DE7658"/>
    <w:rsid w:val="00DE7C13"/>
    <w:rsid w:val="00DE7CF1"/>
    <w:rsid w:val="00DE7D63"/>
    <w:rsid w:val="00DE7D9A"/>
    <w:rsid w:val="00DF000C"/>
    <w:rsid w:val="00DF0725"/>
    <w:rsid w:val="00DF080D"/>
    <w:rsid w:val="00DF0A89"/>
    <w:rsid w:val="00DF12A6"/>
    <w:rsid w:val="00DF1492"/>
    <w:rsid w:val="00DF1666"/>
    <w:rsid w:val="00DF1691"/>
    <w:rsid w:val="00DF1B1C"/>
    <w:rsid w:val="00DF1C4F"/>
    <w:rsid w:val="00DF1D50"/>
    <w:rsid w:val="00DF1FAE"/>
    <w:rsid w:val="00DF22F3"/>
    <w:rsid w:val="00DF24FC"/>
    <w:rsid w:val="00DF2A8B"/>
    <w:rsid w:val="00DF2BD4"/>
    <w:rsid w:val="00DF2C38"/>
    <w:rsid w:val="00DF2FE9"/>
    <w:rsid w:val="00DF31F5"/>
    <w:rsid w:val="00DF3687"/>
    <w:rsid w:val="00DF375E"/>
    <w:rsid w:val="00DF3800"/>
    <w:rsid w:val="00DF3C4D"/>
    <w:rsid w:val="00DF4198"/>
    <w:rsid w:val="00DF46E0"/>
    <w:rsid w:val="00DF4A31"/>
    <w:rsid w:val="00DF4D16"/>
    <w:rsid w:val="00DF50C2"/>
    <w:rsid w:val="00DF5105"/>
    <w:rsid w:val="00DF5162"/>
    <w:rsid w:val="00DF5931"/>
    <w:rsid w:val="00DF5B04"/>
    <w:rsid w:val="00DF5B68"/>
    <w:rsid w:val="00DF5B90"/>
    <w:rsid w:val="00DF5BD9"/>
    <w:rsid w:val="00DF5DAD"/>
    <w:rsid w:val="00DF5ED7"/>
    <w:rsid w:val="00DF6D89"/>
    <w:rsid w:val="00DF6DC4"/>
    <w:rsid w:val="00DF7195"/>
    <w:rsid w:val="00DF7648"/>
    <w:rsid w:val="00DF76BB"/>
    <w:rsid w:val="00DF7740"/>
    <w:rsid w:val="00DF7969"/>
    <w:rsid w:val="00E0031E"/>
    <w:rsid w:val="00E00482"/>
    <w:rsid w:val="00E00842"/>
    <w:rsid w:val="00E00A47"/>
    <w:rsid w:val="00E01451"/>
    <w:rsid w:val="00E016C6"/>
    <w:rsid w:val="00E01BE6"/>
    <w:rsid w:val="00E01E37"/>
    <w:rsid w:val="00E01F56"/>
    <w:rsid w:val="00E021E1"/>
    <w:rsid w:val="00E02BB8"/>
    <w:rsid w:val="00E02CFB"/>
    <w:rsid w:val="00E031AB"/>
    <w:rsid w:val="00E03616"/>
    <w:rsid w:val="00E03792"/>
    <w:rsid w:val="00E03A4D"/>
    <w:rsid w:val="00E04127"/>
    <w:rsid w:val="00E04211"/>
    <w:rsid w:val="00E04373"/>
    <w:rsid w:val="00E046DC"/>
    <w:rsid w:val="00E04818"/>
    <w:rsid w:val="00E0492F"/>
    <w:rsid w:val="00E04CBA"/>
    <w:rsid w:val="00E04D08"/>
    <w:rsid w:val="00E05AF5"/>
    <w:rsid w:val="00E05FBF"/>
    <w:rsid w:val="00E0675F"/>
    <w:rsid w:val="00E067E7"/>
    <w:rsid w:val="00E06856"/>
    <w:rsid w:val="00E06A0F"/>
    <w:rsid w:val="00E06C0C"/>
    <w:rsid w:val="00E07022"/>
    <w:rsid w:val="00E07344"/>
    <w:rsid w:val="00E074B1"/>
    <w:rsid w:val="00E0779C"/>
    <w:rsid w:val="00E078DF"/>
    <w:rsid w:val="00E10187"/>
    <w:rsid w:val="00E1028A"/>
    <w:rsid w:val="00E10424"/>
    <w:rsid w:val="00E105B8"/>
    <w:rsid w:val="00E105EA"/>
    <w:rsid w:val="00E106E7"/>
    <w:rsid w:val="00E108D9"/>
    <w:rsid w:val="00E10A9C"/>
    <w:rsid w:val="00E10ACF"/>
    <w:rsid w:val="00E10CCF"/>
    <w:rsid w:val="00E111A3"/>
    <w:rsid w:val="00E118CE"/>
    <w:rsid w:val="00E1190D"/>
    <w:rsid w:val="00E1191B"/>
    <w:rsid w:val="00E11A21"/>
    <w:rsid w:val="00E11C3E"/>
    <w:rsid w:val="00E12149"/>
    <w:rsid w:val="00E12153"/>
    <w:rsid w:val="00E124F7"/>
    <w:rsid w:val="00E12573"/>
    <w:rsid w:val="00E129A0"/>
    <w:rsid w:val="00E12BC3"/>
    <w:rsid w:val="00E12CF4"/>
    <w:rsid w:val="00E12F8A"/>
    <w:rsid w:val="00E13046"/>
    <w:rsid w:val="00E13502"/>
    <w:rsid w:val="00E135A7"/>
    <w:rsid w:val="00E1364E"/>
    <w:rsid w:val="00E13870"/>
    <w:rsid w:val="00E13BE0"/>
    <w:rsid w:val="00E13D56"/>
    <w:rsid w:val="00E13DE3"/>
    <w:rsid w:val="00E13F91"/>
    <w:rsid w:val="00E14120"/>
    <w:rsid w:val="00E141DC"/>
    <w:rsid w:val="00E14338"/>
    <w:rsid w:val="00E1459A"/>
    <w:rsid w:val="00E14B2C"/>
    <w:rsid w:val="00E14E01"/>
    <w:rsid w:val="00E14E11"/>
    <w:rsid w:val="00E1506F"/>
    <w:rsid w:val="00E150C9"/>
    <w:rsid w:val="00E15375"/>
    <w:rsid w:val="00E15388"/>
    <w:rsid w:val="00E153BE"/>
    <w:rsid w:val="00E156C6"/>
    <w:rsid w:val="00E159AD"/>
    <w:rsid w:val="00E16342"/>
    <w:rsid w:val="00E1652A"/>
    <w:rsid w:val="00E16658"/>
    <w:rsid w:val="00E16868"/>
    <w:rsid w:val="00E16ECE"/>
    <w:rsid w:val="00E1722C"/>
    <w:rsid w:val="00E17355"/>
    <w:rsid w:val="00E17364"/>
    <w:rsid w:val="00E1742A"/>
    <w:rsid w:val="00E178A5"/>
    <w:rsid w:val="00E17D60"/>
    <w:rsid w:val="00E17DB7"/>
    <w:rsid w:val="00E201F5"/>
    <w:rsid w:val="00E20A11"/>
    <w:rsid w:val="00E21D40"/>
    <w:rsid w:val="00E21F66"/>
    <w:rsid w:val="00E22923"/>
    <w:rsid w:val="00E22F7F"/>
    <w:rsid w:val="00E2309F"/>
    <w:rsid w:val="00E233B2"/>
    <w:rsid w:val="00E234CE"/>
    <w:rsid w:val="00E23521"/>
    <w:rsid w:val="00E2412B"/>
    <w:rsid w:val="00E2415E"/>
    <w:rsid w:val="00E2418B"/>
    <w:rsid w:val="00E2426A"/>
    <w:rsid w:val="00E243AD"/>
    <w:rsid w:val="00E2466E"/>
    <w:rsid w:val="00E247A0"/>
    <w:rsid w:val="00E24923"/>
    <w:rsid w:val="00E24973"/>
    <w:rsid w:val="00E24D65"/>
    <w:rsid w:val="00E24FC0"/>
    <w:rsid w:val="00E251DC"/>
    <w:rsid w:val="00E25236"/>
    <w:rsid w:val="00E25279"/>
    <w:rsid w:val="00E25445"/>
    <w:rsid w:val="00E25664"/>
    <w:rsid w:val="00E25736"/>
    <w:rsid w:val="00E2592D"/>
    <w:rsid w:val="00E25A02"/>
    <w:rsid w:val="00E25CE0"/>
    <w:rsid w:val="00E261E6"/>
    <w:rsid w:val="00E26317"/>
    <w:rsid w:val="00E265C8"/>
    <w:rsid w:val="00E266E0"/>
    <w:rsid w:val="00E26C4F"/>
    <w:rsid w:val="00E272FC"/>
    <w:rsid w:val="00E27515"/>
    <w:rsid w:val="00E2759D"/>
    <w:rsid w:val="00E27E9F"/>
    <w:rsid w:val="00E303F2"/>
    <w:rsid w:val="00E30639"/>
    <w:rsid w:val="00E30B4B"/>
    <w:rsid w:val="00E30BEE"/>
    <w:rsid w:val="00E30CE9"/>
    <w:rsid w:val="00E30D7B"/>
    <w:rsid w:val="00E30DA3"/>
    <w:rsid w:val="00E3101B"/>
    <w:rsid w:val="00E310F2"/>
    <w:rsid w:val="00E3140C"/>
    <w:rsid w:val="00E314A2"/>
    <w:rsid w:val="00E31C0A"/>
    <w:rsid w:val="00E31D9A"/>
    <w:rsid w:val="00E32316"/>
    <w:rsid w:val="00E329C9"/>
    <w:rsid w:val="00E32B43"/>
    <w:rsid w:val="00E32F69"/>
    <w:rsid w:val="00E33004"/>
    <w:rsid w:val="00E331BF"/>
    <w:rsid w:val="00E33715"/>
    <w:rsid w:val="00E33CB7"/>
    <w:rsid w:val="00E33CE5"/>
    <w:rsid w:val="00E33CF1"/>
    <w:rsid w:val="00E33D88"/>
    <w:rsid w:val="00E33DCA"/>
    <w:rsid w:val="00E34034"/>
    <w:rsid w:val="00E34096"/>
    <w:rsid w:val="00E34233"/>
    <w:rsid w:val="00E34332"/>
    <w:rsid w:val="00E34782"/>
    <w:rsid w:val="00E34AA3"/>
    <w:rsid w:val="00E34CB1"/>
    <w:rsid w:val="00E34D67"/>
    <w:rsid w:val="00E35A01"/>
    <w:rsid w:val="00E35ABD"/>
    <w:rsid w:val="00E35C41"/>
    <w:rsid w:val="00E35C57"/>
    <w:rsid w:val="00E35DEC"/>
    <w:rsid w:val="00E3625F"/>
    <w:rsid w:val="00E3633A"/>
    <w:rsid w:val="00E36378"/>
    <w:rsid w:val="00E3655E"/>
    <w:rsid w:val="00E375E7"/>
    <w:rsid w:val="00E37B15"/>
    <w:rsid w:val="00E37E54"/>
    <w:rsid w:val="00E37F1C"/>
    <w:rsid w:val="00E403FA"/>
    <w:rsid w:val="00E407B0"/>
    <w:rsid w:val="00E40AB4"/>
    <w:rsid w:val="00E413CD"/>
    <w:rsid w:val="00E41463"/>
    <w:rsid w:val="00E41701"/>
    <w:rsid w:val="00E41D89"/>
    <w:rsid w:val="00E4202E"/>
    <w:rsid w:val="00E42097"/>
    <w:rsid w:val="00E42394"/>
    <w:rsid w:val="00E42786"/>
    <w:rsid w:val="00E42A48"/>
    <w:rsid w:val="00E42DF6"/>
    <w:rsid w:val="00E42F6F"/>
    <w:rsid w:val="00E431FA"/>
    <w:rsid w:val="00E4324F"/>
    <w:rsid w:val="00E43BAF"/>
    <w:rsid w:val="00E440B2"/>
    <w:rsid w:val="00E44652"/>
    <w:rsid w:val="00E447E0"/>
    <w:rsid w:val="00E4542C"/>
    <w:rsid w:val="00E4546C"/>
    <w:rsid w:val="00E4576A"/>
    <w:rsid w:val="00E459AE"/>
    <w:rsid w:val="00E45BC3"/>
    <w:rsid w:val="00E45BCE"/>
    <w:rsid w:val="00E45C66"/>
    <w:rsid w:val="00E45C7F"/>
    <w:rsid w:val="00E46591"/>
    <w:rsid w:val="00E4734E"/>
    <w:rsid w:val="00E473AA"/>
    <w:rsid w:val="00E47425"/>
    <w:rsid w:val="00E5007B"/>
    <w:rsid w:val="00E5021F"/>
    <w:rsid w:val="00E5041F"/>
    <w:rsid w:val="00E505CA"/>
    <w:rsid w:val="00E50778"/>
    <w:rsid w:val="00E5077E"/>
    <w:rsid w:val="00E50975"/>
    <w:rsid w:val="00E50D08"/>
    <w:rsid w:val="00E51149"/>
    <w:rsid w:val="00E5148C"/>
    <w:rsid w:val="00E51675"/>
    <w:rsid w:val="00E51B7A"/>
    <w:rsid w:val="00E51ED7"/>
    <w:rsid w:val="00E524BA"/>
    <w:rsid w:val="00E525C6"/>
    <w:rsid w:val="00E527A1"/>
    <w:rsid w:val="00E52902"/>
    <w:rsid w:val="00E52FA9"/>
    <w:rsid w:val="00E5314E"/>
    <w:rsid w:val="00E53286"/>
    <w:rsid w:val="00E53592"/>
    <w:rsid w:val="00E5395D"/>
    <w:rsid w:val="00E53D98"/>
    <w:rsid w:val="00E5449A"/>
    <w:rsid w:val="00E546BD"/>
    <w:rsid w:val="00E5478F"/>
    <w:rsid w:val="00E54CB8"/>
    <w:rsid w:val="00E54CEB"/>
    <w:rsid w:val="00E54D23"/>
    <w:rsid w:val="00E54FBA"/>
    <w:rsid w:val="00E5516D"/>
    <w:rsid w:val="00E55256"/>
    <w:rsid w:val="00E55710"/>
    <w:rsid w:val="00E55717"/>
    <w:rsid w:val="00E55A1D"/>
    <w:rsid w:val="00E55B8E"/>
    <w:rsid w:val="00E5605C"/>
    <w:rsid w:val="00E562B8"/>
    <w:rsid w:val="00E56BD8"/>
    <w:rsid w:val="00E56D0B"/>
    <w:rsid w:val="00E56E32"/>
    <w:rsid w:val="00E56FEB"/>
    <w:rsid w:val="00E572B3"/>
    <w:rsid w:val="00E575A3"/>
    <w:rsid w:val="00E57915"/>
    <w:rsid w:val="00E57A41"/>
    <w:rsid w:val="00E57D3F"/>
    <w:rsid w:val="00E57F66"/>
    <w:rsid w:val="00E57FE2"/>
    <w:rsid w:val="00E60272"/>
    <w:rsid w:val="00E6034B"/>
    <w:rsid w:val="00E60467"/>
    <w:rsid w:val="00E605BD"/>
    <w:rsid w:val="00E60867"/>
    <w:rsid w:val="00E60B14"/>
    <w:rsid w:val="00E6166D"/>
    <w:rsid w:val="00E61A6D"/>
    <w:rsid w:val="00E61FCD"/>
    <w:rsid w:val="00E622BD"/>
    <w:rsid w:val="00E6257B"/>
    <w:rsid w:val="00E62802"/>
    <w:rsid w:val="00E629FC"/>
    <w:rsid w:val="00E6318D"/>
    <w:rsid w:val="00E63230"/>
    <w:rsid w:val="00E6335C"/>
    <w:rsid w:val="00E63377"/>
    <w:rsid w:val="00E6337C"/>
    <w:rsid w:val="00E635DB"/>
    <w:rsid w:val="00E6373B"/>
    <w:rsid w:val="00E637C1"/>
    <w:rsid w:val="00E63A3D"/>
    <w:rsid w:val="00E63AC4"/>
    <w:rsid w:val="00E63D6C"/>
    <w:rsid w:val="00E64098"/>
    <w:rsid w:val="00E640E7"/>
    <w:rsid w:val="00E643CD"/>
    <w:rsid w:val="00E645C5"/>
    <w:rsid w:val="00E647C2"/>
    <w:rsid w:val="00E64D41"/>
    <w:rsid w:val="00E64F52"/>
    <w:rsid w:val="00E654AE"/>
    <w:rsid w:val="00E65550"/>
    <w:rsid w:val="00E655EC"/>
    <w:rsid w:val="00E6575E"/>
    <w:rsid w:val="00E657BF"/>
    <w:rsid w:val="00E65AEB"/>
    <w:rsid w:val="00E65EB1"/>
    <w:rsid w:val="00E66162"/>
    <w:rsid w:val="00E66204"/>
    <w:rsid w:val="00E6696F"/>
    <w:rsid w:val="00E6718B"/>
    <w:rsid w:val="00E674F8"/>
    <w:rsid w:val="00E67658"/>
    <w:rsid w:val="00E67982"/>
    <w:rsid w:val="00E67AC1"/>
    <w:rsid w:val="00E7027E"/>
    <w:rsid w:val="00E703F0"/>
    <w:rsid w:val="00E709CA"/>
    <w:rsid w:val="00E7113A"/>
    <w:rsid w:val="00E716F7"/>
    <w:rsid w:val="00E717EB"/>
    <w:rsid w:val="00E71811"/>
    <w:rsid w:val="00E71A59"/>
    <w:rsid w:val="00E71C24"/>
    <w:rsid w:val="00E71E1B"/>
    <w:rsid w:val="00E71EC0"/>
    <w:rsid w:val="00E71F1E"/>
    <w:rsid w:val="00E71FCD"/>
    <w:rsid w:val="00E72169"/>
    <w:rsid w:val="00E72507"/>
    <w:rsid w:val="00E728B5"/>
    <w:rsid w:val="00E72E00"/>
    <w:rsid w:val="00E731A3"/>
    <w:rsid w:val="00E73229"/>
    <w:rsid w:val="00E736FE"/>
    <w:rsid w:val="00E737EC"/>
    <w:rsid w:val="00E742E4"/>
    <w:rsid w:val="00E746CC"/>
    <w:rsid w:val="00E747F6"/>
    <w:rsid w:val="00E74E47"/>
    <w:rsid w:val="00E75344"/>
    <w:rsid w:val="00E75484"/>
    <w:rsid w:val="00E754D5"/>
    <w:rsid w:val="00E7563C"/>
    <w:rsid w:val="00E75D96"/>
    <w:rsid w:val="00E76197"/>
    <w:rsid w:val="00E7653B"/>
    <w:rsid w:val="00E76636"/>
    <w:rsid w:val="00E7664F"/>
    <w:rsid w:val="00E7675B"/>
    <w:rsid w:val="00E76AEE"/>
    <w:rsid w:val="00E7711E"/>
    <w:rsid w:val="00E77573"/>
    <w:rsid w:val="00E77944"/>
    <w:rsid w:val="00E7796D"/>
    <w:rsid w:val="00E77A2D"/>
    <w:rsid w:val="00E77D89"/>
    <w:rsid w:val="00E77DCD"/>
    <w:rsid w:val="00E8047F"/>
    <w:rsid w:val="00E80703"/>
    <w:rsid w:val="00E80A16"/>
    <w:rsid w:val="00E80C5C"/>
    <w:rsid w:val="00E81075"/>
    <w:rsid w:val="00E81081"/>
    <w:rsid w:val="00E812E6"/>
    <w:rsid w:val="00E816F5"/>
    <w:rsid w:val="00E81726"/>
    <w:rsid w:val="00E818E2"/>
    <w:rsid w:val="00E81A2D"/>
    <w:rsid w:val="00E81ABF"/>
    <w:rsid w:val="00E81B26"/>
    <w:rsid w:val="00E81CA5"/>
    <w:rsid w:val="00E82102"/>
    <w:rsid w:val="00E822A2"/>
    <w:rsid w:val="00E8276E"/>
    <w:rsid w:val="00E82939"/>
    <w:rsid w:val="00E82A56"/>
    <w:rsid w:val="00E82B95"/>
    <w:rsid w:val="00E82D32"/>
    <w:rsid w:val="00E82FBD"/>
    <w:rsid w:val="00E8330F"/>
    <w:rsid w:val="00E8347A"/>
    <w:rsid w:val="00E83952"/>
    <w:rsid w:val="00E83963"/>
    <w:rsid w:val="00E840A1"/>
    <w:rsid w:val="00E84308"/>
    <w:rsid w:val="00E84479"/>
    <w:rsid w:val="00E84527"/>
    <w:rsid w:val="00E84871"/>
    <w:rsid w:val="00E84ECD"/>
    <w:rsid w:val="00E84EF0"/>
    <w:rsid w:val="00E84F21"/>
    <w:rsid w:val="00E85049"/>
    <w:rsid w:val="00E8508A"/>
    <w:rsid w:val="00E852C8"/>
    <w:rsid w:val="00E85358"/>
    <w:rsid w:val="00E85477"/>
    <w:rsid w:val="00E856CC"/>
    <w:rsid w:val="00E8573A"/>
    <w:rsid w:val="00E85B6A"/>
    <w:rsid w:val="00E85BB6"/>
    <w:rsid w:val="00E85D4C"/>
    <w:rsid w:val="00E85D73"/>
    <w:rsid w:val="00E85DCA"/>
    <w:rsid w:val="00E8610D"/>
    <w:rsid w:val="00E86134"/>
    <w:rsid w:val="00E86457"/>
    <w:rsid w:val="00E8663C"/>
    <w:rsid w:val="00E869DF"/>
    <w:rsid w:val="00E869F5"/>
    <w:rsid w:val="00E86C03"/>
    <w:rsid w:val="00E86DDA"/>
    <w:rsid w:val="00E870B8"/>
    <w:rsid w:val="00E87501"/>
    <w:rsid w:val="00E87A8C"/>
    <w:rsid w:val="00E87A8D"/>
    <w:rsid w:val="00E87A9A"/>
    <w:rsid w:val="00E90141"/>
    <w:rsid w:val="00E9066F"/>
    <w:rsid w:val="00E9074A"/>
    <w:rsid w:val="00E907ED"/>
    <w:rsid w:val="00E9086D"/>
    <w:rsid w:val="00E90BAF"/>
    <w:rsid w:val="00E90C67"/>
    <w:rsid w:val="00E90D7A"/>
    <w:rsid w:val="00E90EB9"/>
    <w:rsid w:val="00E90F81"/>
    <w:rsid w:val="00E91A2C"/>
    <w:rsid w:val="00E91A73"/>
    <w:rsid w:val="00E91C4B"/>
    <w:rsid w:val="00E91F98"/>
    <w:rsid w:val="00E92312"/>
    <w:rsid w:val="00E9260D"/>
    <w:rsid w:val="00E926BA"/>
    <w:rsid w:val="00E929A0"/>
    <w:rsid w:val="00E92A2F"/>
    <w:rsid w:val="00E92D14"/>
    <w:rsid w:val="00E92E2D"/>
    <w:rsid w:val="00E93085"/>
    <w:rsid w:val="00E9329A"/>
    <w:rsid w:val="00E936D4"/>
    <w:rsid w:val="00E93FE4"/>
    <w:rsid w:val="00E940BA"/>
    <w:rsid w:val="00E941B1"/>
    <w:rsid w:val="00E941B7"/>
    <w:rsid w:val="00E942FE"/>
    <w:rsid w:val="00E943DF"/>
    <w:rsid w:val="00E943FF"/>
    <w:rsid w:val="00E94A0A"/>
    <w:rsid w:val="00E94B18"/>
    <w:rsid w:val="00E94CA3"/>
    <w:rsid w:val="00E95644"/>
    <w:rsid w:val="00E95932"/>
    <w:rsid w:val="00E95F15"/>
    <w:rsid w:val="00E95FD9"/>
    <w:rsid w:val="00E9600E"/>
    <w:rsid w:val="00E96342"/>
    <w:rsid w:val="00E96381"/>
    <w:rsid w:val="00E96388"/>
    <w:rsid w:val="00E965A8"/>
    <w:rsid w:val="00E967C7"/>
    <w:rsid w:val="00E9686B"/>
    <w:rsid w:val="00E969B6"/>
    <w:rsid w:val="00E96F0B"/>
    <w:rsid w:val="00E9709B"/>
    <w:rsid w:val="00E9753D"/>
    <w:rsid w:val="00E975B9"/>
    <w:rsid w:val="00E97712"/>
    <w:rsid w:val="00E97763"/>
    <w:rsid w:val="00E97879"/>
    <w:rsid w:val="00E97D8D"/>
    <w:rsid w:val="00EA0032"/>
    <w:rsid w:val="00EA02A0"/>
    <w:rsid w:val="00EA02A8"/>
    <w:rsid w:val="00EA02B4"/>
    <w:rsid w:val="00EA0530"/>
    <w:rsid w:val="00EA0589"/>
    <w:rsid w:val="00EA0974"/>
    <w:rsid w:val="00EA0B8C"/>
    <w:rsid w:val="00EA0C00"/>
    <w:rsid w:val="00EA0F42"/>
    <w:rsid w:val="00EA1140"/>
    <w:rsid w:val="00EA1155"/>
    <w:rsid w:val="00EA1510"/>
    <w:rsid w:val="00EA164C"/>
    <w:rsid w:val="00EA1697"/>
    <w:rsid w:val="00EA1719"/>
    <w:rsid w:val="00EA193B"/>
    <w:rsid w:val="00EA2157"/>
    <w:rsid w:val="00EA2246"/>
    <w:rsid w:val="00EA229C"/>
    <w:rsid w:val="00EA25E9"/>
    <w:rsid w:val="00EA28C5"/>
    <w:rsid w:val="00EA2A06"/>
    <w:rsid w:val="00EA2A3F"/>
    <w:rsid w:val="00EA2C06"/>
    <w:rsid w:val="00EA2CE2"/>
    <w:rsid w:val="00EA2DF6"/>
    <w:rsid w:val="00EA3164"/>
    <w:rsid w:val="00EA317B"/>
    <w:rsid w:val="00EA346E"/>
    <w:rsid w:val="00EA34AA"/>
    <w:rsid w:val="00EA3551"/>
    <w:rsid w:val="00EA356A"/>
    <w:rsid w:val="00EA3618"/>
    <w:rsid w:val="00EA3891"/>
    <w:rsid w:val="00EA397A"/>
    <w:rsid w:val="00EA3A71"/>
    <w:rsid w:val="00EA3DA1"/>
    <w:rsid w:val="00EA3E31"/>
    <w:rsid w:val="00EA3F14"/>
    <w:rsid w:val="00EA449F"/>
    <w:rsid w:val="00EA479E"/>
    <w:rsid w:val="00EA48A1"/>
    <w:rsid w:val="00EA4A67"/>
    <w:rsid w:val="00EA4AE1"/>
    <w:rsid w:val="00EA4C1B"/>
    <w:rsid w:val="00EA4D28"/>
    <w:rsid w:val="00EA4D9B"/>
    <w:rsid w:val="00EA4EE3"/>
    <w:rsid w:val="00EA4FAD"/>
    <w:rsid w:val="00EA5466"/>
    <w:rsid w:val="00EA5523"/>
    <w:rsid w:val="00EA556B"/>
    <w:rsid w:val="00EA57AA"/>
    <w:rsid w:val="00EA5F3B"/>
    <w:rsid w:val="00EA6077"/>
    <w:rsid w:val="00EA623D"/>
    <w:rsid w:val="00EA6851"/>
    <w:rsid w:val="00EA6A19"/>
    <w:rsid w:val="00EA6CB0"/>
    <w:rsid w:val="00EA6CE7"/>
    <w:rsid w:val="00EA701A"/>
    <w:rsid w:val="00EA7184"/>
    <w:rsid w:val="00EA72A9"/>
    <w:rsid w:val="00EA75AD"/>
    <w:rsid w:val="00EA779D"/>
    <w:rsid w:val="00EA77D3"/>
    <w:rsid w:val="00EA7813"/>
    <w:rsid w:val="00EA7A12"/>
    <w:rsid w:val="00EA7C90"/>
    <w:rsid w:val="00EA7CC9"/>
    <w:rsid w:val="00EB008B"/>
    <w:rsid w:val="00EB01EF"/>
    <w:rsid w:val="00EB02F9"/>
    <w:rsid w:val="00EB0303"/>
    <w:rsid w:val="00EB050E"/>
    <w:rsid w:val="00EB09A9"/>
    <w:rsid w:val="00EB0B4E"/>
    <w:rsid w:val="00EB0FA1"/>
    <w:rsid w:val="00EB1146"/>
    <w:rsid w:val="00EB127E"/>
    <w:rsid w:val="00EB12B8"/>
    <w:rsid w:val="00EB1558"/>
    <w:rsid w:val="00EB1EBF"/>
    <w:rsid w:val="00EB23A0"/>
    <w:rsid w:val="00EB2859"/>
    <w:rsid w:val="00EB292A"/>
    <w:rsid w:val="00EB2B1E"/>
    <w:rsid w:val="00EB2BEE"/>
    <w:rsid w:val="00EB2CDD"/>
    <w:rsid w:val="00EB2E1C"/>
    <w:rsid w:val="00EB2E95"/>
    <w:rsid w:val="00EB2EBB"/>
    <w:rsid w:val="00EB3059"/>
    <w:rsid w:val="00EB3251"/>
    <w:rsid w:val="00EB3633"/>
    <w:rsid w:val="00EB36EA"/>
    <w:rsid w:val="00EB3A89"/>
    <w:rsid w:val="00EB3C7A"/>
    <w:rsid w:val="00EB4078"/>
    <w:rsid w:val="00EB407F"/>
    <w:rsid w:val="00EB4110"/>
    <w:rsid w:val="00EB4AED"/>
    <w:rsid w:val="00EB4B2E"/>
    <w:rsid w:val="00EB4BEA"/>
    <w:rsid w:val="00EB4D3D"/>
    <w:rsid w:val="00EB4DAD"/>
    <w:rsid w:val="00EB4E37"/>
    <w:rsid w:val="00EB4F83"/>
    <w:rsid w:val="00EB4FF6"/>
    <w:rsid w:val="00EB5157"/>
    <w:rsid w:val="00EB5287"/>
    <w:rsid w:val="00EB536D"/>
    <w:rsid w:val="00EB547E"/>
    <w:rsid w:val="00EB5492"/>
    <w:rsid w:val="00EB55AF"/>
    <w:rsid w:val="00EB5696"/>
    <w:rsid w:val="00EB576D"/>
    <w:rsid w:val="00EB57ED"/>
    <w:rsid w:val="00EB5AB2"/>
    <w:rsid w:val="00EB5DA5"/>
    <w:rsid w:val="00EB5F34"/>
    <w:rsid w:val="00EB6466"/>
    <w:rsid w:val="00EB65B0"/>
    <w:rsid w:val="00EB69BB"/>
    <w:rsid w:val="00EB6DD1"/>
    <w:rsid w:val="00EB791C"/>
    <w:rsid w:val="00EB7EE7"/>
    <w:rsid w:val="00EB7F3A"/>
    <w:rsid w:val="00EC02D5"/>
    <w:rsid w:val="00EC040E"/>
    <w:rsid w:val="00EC1023"/>
    <w:rsid w:val="00EC10D0"/>
    <w:rsid w:val="00EC11F9"/>
    <w:rsid w:val="00EC146F"/>
    <w:rsid w:val="00EC14DF"/>
    <w:rsid w:val="00EC1530"/>
    <w:rsid w:val="00EC1B3D"/>
    <w:rsid w:val="00EC20C4"/>
    <w:rsid w:val="00EC2385"/>
    <w:rsid w:val="00EC23D6"/>
    <w:rsid w:val="00EC2509"/>
    <w:rsid w:val="00EC2785"/>
    <w:rsid w:val="00EC28F2"/>
    <w:rsid w:val="00EC2B55"/>
    <w:rsid w:val="00EC2BC8"/>
    <w:rsid w:val="00EC2EA8"/>
    <w:rsid w:val="00EC327B"/>
    <w:rsid w:val="00EC32F9"/>
    <w:rsid w:val="00EC3634"/>
    <w:rsid w:val="00EC392B"/>
    <w:rsid w:val="00EC3A4E"/>
    <w:rsid w:val="00EC46C4"/>
    <w:rsid w:val="00EC46EB"/>
    <w:rsid w:val="00EC4AFB"/>
    <w:rsid w:val="00EC4C1C"/>
    <w:rsid w:val="00EC4E1A"/>
    <w:rsid w:val="00EC4F8C"/>
    <w:rsid w:val="00EC5B29"/>
    <w:rsid w:val="00EC5B2E"/>
    <w:rsid w:val="00EC5D64"/>
    <w:rsid w:val="00EC62F9"/>
    <w:rsid w:val="00EC6523"/>
    <w:rsid w:val="00EC67C9"/>
    <w:rsid w:val="00EC6980"/>
    <w:rsid w:val="00EC6989"/>
    <w:rsid w:val="00EC6C6F"/>
    <w:rsid w:val="00EC6CD3"/>
    <w:rsid w:val="00EC6DC7"/>
    <w:rsid w:val="00EC732E"/>
    <w:rsid w:val="00EC73CE"/>
    <w:rsid w:val="00EC7514"/>
    <w:rsid w:val="00EC7D41"/>
    <w:rsid w:val="00EC7F7F"/>
    <w:rsid w:val="00ED0075"/>
    <w:rsid w:val="00ED0097"/>
    <w:rsid w:val="00ED013D"/>
    <w:rsid w:val="00ED0281"/>
    <w:rsid w:val="00ED0780"/>
    <w:rsid w:val="00ED085E"/>
    <w:rsid w:val="00ED0BF6"/>
    <w:rsid w:val="00ED0CF2"/>
    <w:rsid w:val="00ED137A"/>
    <w:rsid w:val="00ED16B3"/>
    <w:rsid w:val="00ED1BA0"/>
    <w:rsid w:val="00ED21AA"/>
    <w:rsid w:val="00ED2539"/>
    <w:rsid w:val="00ED25D1"/>
    <w:rsid w:val="00ED260A"/>
    <w:rsid w:val="00ED2D25"/>
    <w:rsid w:val="00ED2DBD"/>
    <w:rsid w:val="00ED2FF3"/>
    <w:rsid w:val="00ED3323"/>
    <w:rsid w:val="00ED35CB"/>
    <w:rsid w:val="00ED385F"/>
    <w:rsid w:val="00ED3A17"/>
    <w:rsid w:val="00ED3FD9"/>
    <w:rsid w:val="00ED418D"/>
    <w:rsid w:val="00ED41EE"/>
    <w:rsid w:val="00ED473E"/>
    <w:rsid w:val="00ED48C6"/>
    <w:rsid w:val="00ED4976"/>
    <w:rsid w:val="00ED4BB6"/>
    <w:rsid w:val="00ED4D10"/>
    <w:rsid w:val="00ED4E94"/>
    <w:rsid w:val="00ED4FA9"/>
    <w:rsid w:val="00ED4FEF"/>
    <w:rsid w:val="00ED5113"/>
    <w:rsid w:val="00ED51A7"/>
    <w:rsid w:val="00ED5405"/>
    <w:rsid w:val="00ED55C5"/>
    <w:rsid w:val="00ED587A"/>
    <w:rsid w:val="00ED596E"/>
    <w:rsid w:val="00ED5A60"/>
    <w:rsid w:val="00ED5D2F"/>
    <w:rsid w:val="00ED5DB0"/>
    <w:rsid w:val="00ED6109"/>
    <w:rsid w:val="00ED625F"/>
    <w:rsid w:val="00ED6725"/>
    <w:rsid w:val="00ED6D63"/>
    <w:rsid w:val="00ED6F98"/>
    <w:rsid w:val="00ED6FB6"/>
    <w:rsid w:val="00ED77D5"/>
    <w:rsid w:val="00ED7970"/>
    <w:rsid w:val="00ED7A61"/>
    <w:rsid w:val="00ED7EF0"/>
    <w:rsid w:val="00EE0002"/>
    <w:rsid w:val="00EE0804"/>
    <w:rsid w:val="00EE086F"/>
    <w:rsid w:val="00EE0B1E"/>
    <w:rsid w:val="00EE0D7B"/>
    <w:rsid w:val="00EE0F2F"/>
    <w:rsid w:val="00EE0FC6"/>
    <w:rsid w:val="00EE1387"/>
    <w:rsid w:val="00EE1492"/>
    <w:rsid w:val="00EE1911"/>
    <w:rsid w:val="00EE1912"/>
    <w:rsid w:val="00EE19F7"/>
    <w:rsid w:val="00EE1A6F"/>
    <w:rsid w:val="00EE1A9E"/>
    <w:rsid w:val="00EE1BC2"/>
    <w:rsid w:val="00EE1DCA"/>
    <w:rsid w:val="00EE1E64"/>
    <w:rsid w:val="00EE22CF"/>
    <w:rsid w:val="00EE2415"/>
    <w:rsid w:val="00EE257F"/>
    <w:rsid w:val="00EE293A"/>
    <w:rsid w:val="00EE297E"/>
    <w:rsid w:val="00EE2AE7"/>
    <w:rsid w:val="00EE2C58"/>
    <w:rsid w:val="00EE2CB8"/>
    <w:rsid w:val="00EE2E56"/>
    <w:rsid w:val="00EE2F81"/>
    <w:rsid w:val="00EE3020"/>
    <w:rsid w:val="00EE328F"/>
    <w:rsid w:val="00EE32B0"/>
    <w:rsid w:val="00EE3360"/>
    <w:rsid w:val="00EE34FF"/>
    <w:rsid w:val="00EE383A"/>
    <w:rsid w:val="00EE39FC"/>
    <w:rsid w:val="00EE3B10"/>
    <w:rsid w:val="00EE3B6C"/>
    <w:rsid w:val="00EE3D27"/>
    <w:rsid w:val="00EE4247"/>
    <w:rsid w:val="00EE4473"/>
    <w:rsid w:val="00EE4882"/>
    <w:rsid w:val="00EE4ABC"/>
    <w:rsid w:val="00EE4F45"/>
    <w:rsid w:val="00EE5282"/>
    <w:rsid w:val="00EE5674"/>
    <w:rsid w:val="00EE56FF"/>
    <w:rsid w:val="00EE5CE6"/>
    <w:rsid w:val="00EE5F13"/>
    <w:rsid w:val="00EE6176"/>
    <w:rsid w:val="00EE650A"/>
    <w:rsid w:val="00EE6622"/>
    <w:rsid w:val="00EE6AE1"/>
    <w:rsid w:val="00EE6FA0"/>
    <w:rsid w:val="00EE702E"/>
    <w:rsid w:val="00EE7100"/>
    <w:rsid w:val="00EE71DC"/>
    <w:rsid w:val="00EE73EC"/>
    <w:rsid w:val="00EE76B8"/>
    <w:rsid w:val="00EE7ADB"/>
    <w:rsid w:val="00EE7DDA"/>
    <w:rsid w:val="00EE7E47"/>
    <w:rsid w:val="00EE7F77"/>
    <w:rsid w:val="00EF00E5"/>
    <w:rsid w:val="00EF0353"/>
    <w:rsid w:val="00EF066C"/>
    <w:rsid w:val="00EF0AD3"/>
    <w:rsid w:val="00EF0BAC"/>
    <w:rsid w:val="00EF10BD"/>
    <w:rsid w:val="00EF1372"/>
    <w:rsid w:val="00EF1479"/>
    <w:rsid w:val="00EF1614"/>
    <w:rsid w:val="00EF162B"/>
    <w:rsid w:val="00EF181D"/>
    <w:rsid w:val="00EF1920"/>
    <w:rsid w:val="00EF1B52"/>
    <w:rsid w:val="00EF1C5C"/>
    <w:rsid w:val="00EF21C3"/>
    <w:rsid w:val="00EF2578"/>
    <w:rsid w:val="00EF271D"/>
    <w:rsid w:val="00EF2852"/>
    <w:rsid w:val="00EF2D50"/>
    <w:rsid w:val="00EF2FB2"/>
    <w:rsid w:val="00EF2FBB"/>
    <w:rsid w:val="00EF2FFC"/>
    <w:rsid w:val="00EF3001"/>
    <w:rsid w:val="00EF300C"/>
    <w:rsid w:val="00EF30AD"/>
    <w:rsid w:val="00EF3771"/>
    <w:rsid w:val="00EF3B5E"/>
    <w:rsid w:val="00EF3BE0"/>
    <w:rsid w:val="00EF4171"/>
    <w:rsid w:val="00EF452B"/>
    <w:rsid w:val="00EF4540"/>
    <w:rsid w:val="00EF4814"/>
    <w:rsid w:val="00EF4ABC"/>
    <w:rsid w:val="00EF4D37"/>
    <w:rsid w:val="00EF50D0"/>
    <w:rsid w:val="00EF575F"/>
    <w:rsid w:val="00EF5D0D"/>
    <w:rsid w:val="00EF5D42"/>
    <w:rsid w:val="00EF5E6C"/>
    <w:rsid w:val="00EF620D"/>
    <w:rsid w:val="00EF6244"/>
    <w:rsid w:val="00EF63AD"/>
    <w:rsid w:val="00EF65B1"/>
    <w:rsid w:val="00EF6846"/>
    <w:rsid w:val="00EF696B"/>
    <w:rsid w:val="00EF6E78"/>
    <w:rsid w:val="00EF6EAD"/>
    <w:rsid w:val="00EF7235"/>
    <w:rsid w:val="00EF730D"/>
    <w:rsid w:val="00EF78A6"/>
    <w:rsid w:val="00EF78F0"/>
    <w:rsid w:val="00EF78F2"/>
    <w:rsid w:val="00EF79EF"/>
    <w:rsid w:val="00EF7D51"/>
    <w:rsid w:val="00EF7DA8"/>
    <w:rsid w:val="00F0026C"/>
    <w:rsid w:val="00F00342"/>
    <w:rsid w:val="00F00506"/>
    <w:rsid w:val="00F00613"/>
    <w:rsid w:val="00F0066F"/>
    <w:rsid w:val="00F0070B"/>
    <w:rsid w:val="00F0078B"/>
    <w:rsid w:val="00F007B9"/>
    <w:rsid w:val="00F00B62"/>
    <w:rsid w:val="00F00EAA"/>
    <w:rsid w:val="00F00F7A"/>
    <w:rsid w:val="00F0131D"/>
    <w:rsid w:val="00F0139C"/>
    <w:rsid w:val="00F0159B"/>
    <w:rsid w:val="00F01651"/>
    <w:rsid w:val="00F01ADB"/>
    <w:rsid w:val="00F0252A"/>
    <w:rsid w:val="00F02785"/>
    <w:rsid w:val="00F02A9E"/>
    <w:rsid w:val="00F02ADE"/>
    <w:rsid w:val="00F02BF6"/>
    <w:rsid w:val="00F02E8F"/>
    <w:rsid w:val="00F02FD6"/>
    <w:rsid w:val="00F0319F"/>
    <w:rsid w:val="00F033FF"/>
    <w:rsid w:val="00F038EA"/>
    <w:rsid w:val="00F03A01"/>
    <w:rsid w:val="00F03B1C"/>
    <w:rsid w:val="00F03F40"/>
    <w:rsid w:val="00F0421A"/>
    <w:rsid w:val="00F04737"/>
    <w:rsid w:val="00F0482C"/>
    <w:rsid w:val="00F04853"/>
    <w:rsid w:val="00F048BD"/>
    <w:rsid w:val="00F04991"/>
    <w:rsid w:val="00F049C8"/>
    <w:rsid w:val="00F04D39"/>
    <w:rsid w:val="00F04E4A"/>
    <w:rsid w:val="00F058F3"/>
    <w:rsid w:val="00F05B58"/>
    <w:rsid w:val="00F05DDE"/>
    <w:rsid w:val="00F0605D"/>
    <w:rsid w:val="00F0653B"/>
    <w:rsid w:val="00F06745"/>
    <w:rsid w:val="00F07551"/>
    <w:rsid w:val="00F0794C"/>
    <w:rsid w:val="00F1008C"/>
    <w:rsid w:val="00F100FD"/>
    <w:rsid w:val="00F1034F"/>
    <w:rsid w:val="00F10686"/>
    <w:rsid w:val="00F10844"/>
    <w:rsid w:val="00F1096B"/>
    <w:rsid w:val="00F10B85"/>
    <w:rsid w:val="00F10DA8"/>
    <w:rsid w:val="00F10DEB"/>
    <w:rsid w:val="00F10FE4"/>
    <w:rsid w:val="00F114B6"/>
    <w:rsid w:val="00F114F0"/>
    <w:rsid w:val="00F11550"/>
    <w:rsid w:val="00F115B1"/>
    <w:rsid w:val="00F11955"/>
    <w:rsid w:val="00F11CF2"/>
    <w:rsid w:val="00F120BF"/>
    <w:rsid w:val="00F12260"/>
    <w:rsid w:val="00F122A5"/>
    <w:rsid w:val="00F12305"/>
    <w:rsid w:val="00F123D8"/>
    <w:rsid w:val="00F12C38"/>
    <w:rsid w:val="00F12F18"/>
    <w:rsid w:val="00F13AFD"/>
    <w:rsid w:val="00F13B12"/>
    <w:rsid w:val="00F13BE0"/>
    <w:rsid w:val="00F13EE1"/>
    <w:rsid w:val="00F13FEA"/>
    <w:rsid w:val="00F14297"/>
    <w:rsid w:val="00F14641"/>
    <w:rsid w:val="00F14754"/>
    <w:rsid w:val="00F1475E"/>
    <w:rsid w:val="00F147CB"/>
    <w:rsid w:val="00F14ACE"/>
    <w:rsid w:val="00F14DA6"/>
    <w:rsid w:val="00F14E63"/>
    <w:rsid w:val="00F1522E"/>
    <w:rsid w:val="00F15329"/>
    <w:rsid w:val="00F15469"/>
    <w:rsid w:val="00F1559C"/>
    <w:rsid w:val="00F158EC"/>
    <w:rsid w:val="00F15A2C"/>
    <w:rsid w:val="00F15ACA"/>
    <w:rsid w:val="00F15BED"/>
    <w:rsid w:val="00F15EDF"/>
    <w:rsid w:val="00F15EF2"/>
    <w:rsid w:val="00F15FE5"/>
    <w:rsid w:val="00F1607D"/>
    <w:rsid w:val="00F162A3"/>
    <w:rsid w:val="00F163E2"/>
    <w:rsid w:val="00F163E4"/>
    <w:rsid w:val="00F168E3"/>
    <w:rsid w:val="00F16D26"/>
    <w:rsid w:val="00F16E52"/>
    <w:rsid w:val="00F16F4A"/>
    <w:rsid w:val="00F170CC"/>
    <w:rsid w:val="00F1744F"/>
    <w:rsid w:val="00F176EA"/>
    <w:rsid w:val="00F17781"/>
    <w:rsid w:val="00F17817"/>
    <w:rsid w:val="00F17ABE"/>
    <w:rsid w:val="00F17B07"/>
    <w:rsid w:val="00F20063"/>
    <w:rsid w:val="00F20192"/>
    <w:rsid w:val="00F20847"/>
    <w:rsid w:val="00F20DAC"/>
    <w:rsid w:val="00F20E17"/>
    <w:rsid w:val="00F20EB3"/>
    <w:rsid w:val="00F211C5"/>
    <w:rsid w:val="00F212B1"/>
    <w:rsid w:val="00F21402"/>
    <w:rsid w:val="00F21430"/>
    <w:rsid w:val="00F214C4"/>
    <w:rsid w:val="00F21573"/>
    <w:rsid w:val="00F2162E"/>
    <w:rsid w:val="00F21738"/>
    <w:rsid w:val="00F21B13"/>
    <w:rsid w:val="00F21C71"/>
    <w:rsid w:val="00F21EFF"/>
    <w:rsid w:val="00F21F8B"/>
    <w:rsid w:val="00F22D15"/>
    <w:rsid w:val="00F22DA3"/>
    <w:rsid w:val="00F22DCB"/>
    <w:rsid w:val="00F23680"/>
    <w:rsid w:val="00F24213"/>
    <w:rsid w:val="00F242F1"/>
    <w:rsid w:val="00F24390"/>
    <w:rsid w:val="00F244ED"/>
    <w:rsid w:val="00F24AD7"/>
    <w:rsid w:val="00F24C84"/>
    <w:rsid w:val="00F24DD9"/>
    <w:rsid w:val="00F24E4A"/>
    <w:rsid w:val="00F25209"/>
    <w:rsid w:val="00F254E0"/>
    <w:rsid w:val="00F25A30"/>
    <w:rsid w:val="00F25B71"/>
    <w:rsid w:val="00F25BFE"/>
    <w:rsid w:val="00F26926"/>
    <w:rsid w:val="00F26BB8"/>
    <w:rsid w:val="00F26C5C"/>
    <w:rsid w:val="00F27000"/>
    <w:rsid w:val="00F270EA"/>
    <w:rsid w:val="00F27651"/>
    <w:rsid w:val="00F277D3"/>
    <w:rsid w:val="00F27807"/>
    <w:rsid w:val="00F279D2"/>
    <w:rsid w:val="00F27A57"/>
    <w:rsid w:val="00F27DEB"/>
    <w:rsid w:val="00F3004C"/>
    <w:rsid w:val="00F30758"/>
    <w:rsid w:val="00F30836"/>
    <w:rsid w:val="00F30BB6"/>
    <w:rsid w:val="00F30C2E"/>
    <w:rsid w:val="00F30C4C"/>
    <w:rsid w:val="00F30DD1"/>
    <w:rsid w:val="00F31A35"/>
    <w:rsid w:val="00F31BEF"/>
    <w:rsid w:val="00F31D39"/>
    <w:rsid w:val="00F31D65"/>
    <w:rsid w:val="00F321C7"/>
    <w:rsid w:val="00F32236"/>
    <w:rsid w:val="00F3255F"/>
    <w:rsid w:val="00F327A0"/>
    <w:rsid w:val="00F327BF"/>
    <w:rsid w:val="00F32B83"/>
    <w:rsid w:val="00F32BBC"/>
    <w:rsid w:val="00F32FE5"/>
    <w:rsid w:val="00F33242"/>
    <w:rsid w:val="00F332BE"/>
    <w:rsid w:val="00F333D7"/>
    <w:rsid w:val="00F333F0"/>
    <w:rsid w:val="00F3358C"/>
    <w:rsid w:val="00F336C1"/>
    <w:rsid w:val="00F336C5"/>
    <w:rsid w:val="00F339A5"/>
    <w:rsid w:val="00F3451B"/>
    <w:rsid w:val="00F348E9"/>
    <w:rsid w:val="00F34BE6"/>
    <w:rsid w:val="00F34C18"/>
    <w:rsid w:val="00F34CB0"/>
    <w:rsid w:val="00F34DF1"/>
    <w:rsid w:val="00F34E89"/>
    <w:rsid w:val="00F3538B"/>
    <w:rsid w:val="00F354A5"/>
    <w:rsid w:val="00F354BC"/>
    <w:rsid w:val="00F35564"/>
    <w:rsid w:val="00F35613"/>
    <w:rsid w:val="00F35616"/>
    <w:rsid w:val="00F358A5"/>
    <w:rsid w:val="00F35B41"/>
    <w:rsid w:val="00F35BBC"/>
    <w:rsid w:val="00F3659D"/>
    <w:rsid w:val="00F367B6"/>
    <w:rsid w:val="00F36931"/>
    <w:rsid w:val="00F36AD9"/>
    <w:rsid w:val="00F36CD7"/>
    <w:rsid w:val="00F37443"/>
    <w:rsid w:val="00F3756E"/>
    <w:rsid w:val="00F37830"/>
    <w:rsid w:val="00F379EC"/>
    <w:rsid w:val="00F37BB0"/>
    <w:rsid w:val="00F37C5F"/>
    <w:rsid w:val="00F37CBD"/>
    <w:rsid w:val="00F37D09"/>
    <w:rsid w:val="00F40381"/>
    <w:rsid w:val="00F407B8"/>
    <w:rsid w:val="00F4090E"/>
    <w:rsid w:val="00F4099F"/>
    <w:rsid w:val="00F40ACB"/>
    <w:rsid w:val="00F40DAF"/>
    <w:rsid w:val="00F40DB0"/>
    <w:rsid w:val="00F41205"/>
    <w:rsid w:val="00F4154D"/>
    <w:rsid w:val="00F41A3D"/>
    <w:rsid w:val="00F41FB4"/>
    <w:rsid w:val="00F42153"/>
    <w:rsid w:val="00F42231"/>
    <w:rsid w:val="00F425CB"/>
    <w:rsid w:val="00F4260E"/>
    <w:rsid w:val="00F42650"/>
    <w:rsid w:val="00F426B2"/>
    <w:rsid w:val="00F427C6"/>
    <w:rsid w:val="00F428E4"/>
    <w:rsid w:val="00F42BE1"/>
    <w:rsid w:val="00F42FEF"/>
    <w:rsid w:val="00F43230"/>
    <w:rsid w:val="00F4346C"/>
    <w:rsid w:val="00F437D0"/>
    <w:rsid w:val="00F4384A"/>
    <w:rsid w:val="00F43A45"/>
    <w:rsid w:val="00F441B4"/>
    <w:rsid w:val="00F4427F"/>
    <w:rsid w:val="00F443F2"/>
    <w:rsid w:val="00F444CC"/>
    <w:rsid w:val="00F445CD"/>
    <w:rsid w:val="00F44A7F"/>
    <w:rsid w:val="00F44B10"/>
    <w:rsid w:val="00F44D37"/>
    <w:rsid w:val="00F44E09"/>
    <w:rsid w:val="00F44E11"/>
    <w:rsid w:val="00F44E8A"/>
    <w:rsid w:val="00F44EBF"/>
    <w:rsid w:val="00F453DC"/>
    <w:rsid w:val="00F45705"/>
    <w:rsid w:val="00F458EA"/>
    <w:rsid w:val="00F45CD1"/>
    <w:rsid w:val="00F46337"/>
    <w:rsid w:val="00F46386"/>
    <w:rsid w:val="00F46670"/>
    <w:rsid w:val="00F46938"/>
    <w:rsid w:val="00F46C41"/>
    <w:rsid w:val="00F471A0"/>
    <w:rsid w:val="00F472BB"/>
    <w:rsid w:val="00F47D16"/>
    <w:rsid w:val="00F47ECD"/>
    <w:rsid w:val="00F502BF"/>
    <w:rsid w:val="00F50677"/>
    <w:rsid w:val="00F506E9"/>
    <w:rsid w:val="00F510E1"/>
    <w:rsid w:val="00F511D3"/>
    <w:rsid w:val="00F51513"/>
    <w:rsid w:val="00F518DD"/>
    <w:rsid w:val="00F51A42"/>
    <w:rsid w:val="00F51BC5"/>
    <w:rsid w:val="00F51F7C"/>
    <w:rsid w:val="00F52206"/>
    <w:rsid w:val="00F5224E"/>
    <w:rsid w:val="00F52717"/>
    <w:rsid w:val="00F52FAF"/>
    <w:rsid w:val="00F53569"/>
    <w:rsid w:val="00F53667"/>
    <w:rsid w:val="00F538BE"/>
    <w:rsid w:val="00F53BCD"/>
    <w:rsid w:val="00F53D29"/>
    <w:rsid w:val="00F53D9D"/>
    <w:rsid w:val="00F540A1"/>
    <w:rsid w:val="00F5412D"/>
    <w:rsid w:val="00F542FB"/>
    <w:rsid w:val="00F5443E"/>
    <w:rsid w:val="00F545E6"/>
    <w:rsid w:val="00F546D4"/>
    <w:rsid w:val="00F548D3"/>
    <w:rsid w:val="00F54A06"/>
    <w:rsid w:val="00F54C56"/>
    <w:rsid w:val="00F54C7C"/>
    <w:rsid w:val="00F55117"/>
    <w:rsid w:val="00F55345"/>
    <w:rsid w:val="00F55606"/>
    <w:rsid w:val="00F55785"/>
    <w:rsid w:val="00F557C4"/>
    <w:rsid w:val="00F5598A"/>
    <w:rsid w:val="00F55A81"/>
    <w:rsid w:val="00F55AED"/>
    <w:rsid w:val="00F56189"/>
    <w:rsid w:val="00F56272"/>
    <w:rsid w:val="00F5638A"/>
    <w:rsid w:val="00F563AD"/>
    <w:rsid w:val="00F56497"/>
    <w:rsid w:val="00F56875"/>
    <w:rsid w:val="00F568E2"/>
    <w:rsid w:val="00F56CCC"/>
    <w:rsid w:val="00F57068"/>
    <w:rsid w:val="00F5716C"/>
    <w:rsid w:val="00F571E1"/>
    <w:rsid w:val="00F5745D"/>
    <w:rsid w:val="00F574FA"/>
    <w:rsid w:val="00F5757F"/>
    <w:rsid w:val="00F5762B"/>
    <w:rsid w:val="00F578DA"/>
    <w:rsid w:val="00F57E2F"/>
    <w:rsid w:val="00F57F84"/>
    <w:rsid w:val="00F60288"/>
    <w:rsid w:val="00F602CC"/>
    <w:rsid w:val="00F60667"/>
    <w:rsid w:val="00F60907"/>
    <w:rsid w:val="00F60CC7"/>
    <w:rsid w:val="00F60D9B"/>
    <w:rsid w:val="00F60E7C"/>
    <w:rsid w:val="00F60F91"/>
    <w:rsid w:val="00F61718"/>
    <w:rsid w:val="00F61EB7"/>
    <w:rsid w:val="00F6214A"/>
    <w:rsid w:val="00F6251A"/>
    <w:rsid w:val="00F62669"/>
    <w:rsid w:val="00F628A0"/>
    <w:rsid w:val="00F630BC"/>
    <w:rsid w:val="00F6313F"/>
    <w:rsid w:val="00F634AD"/>
    <w:rsid w:val="00F634DA"/>
    <w:rsid w:val="00F643F2"/>
    <w:rsid w:val="00F64634"/>
    <w:rsid w:val="00F65481"/>
    <w:rsid w:val="00F65640"/>
    <w:rsid w:val="00F658E2"/>
    <w:rsid w:val="00F65B3D"/>
    <w:rsid w:val="00F6616E"/>
    <w:rsid w:val="00F662B8"/>
    <w:rsid w:val="00F6667B"/>
    <w:rsid w:val="00F666A3"/>
    <w:rsid w:val="00F66819"/>
    <w:rsid w:val="00F668E7"/>
    <w:rsid w:val="00F66A95"/>
    <w:rsid w:val="00F66E7F"/>
    <w:rsid w:val="00F6722C"/>
    <w:rsid w:val="00F67A08"/>
    <w:rsid w:val="00F67A80"/>
    <w:rsid w:val="00F67ADA"/>
    <w:rsid w:val="00F67C25"/>
    <w:rsid w:val="00F67F2B"/>
    <w:rsid w:val="00F700D6"/>
    <w:rsid w:val="00F70295"/>
    <w:rsid w:val="00F70A76"/>
    <w:rsid w:val="00F70B9A"/>
    <w:rsid w:val="00F70C6E"/>
    <w:rsid w:val="00F7183A"/>
    <w:rsid w:val="00F7183B"/>
    <w:rsid w:val="00F71CF6"/>
    <w:rsid w:val="00F71ECC"/>
    <w:rsid w:val="00F7214B"/>
    <w:rsid w:val="00F722B6"/>
    <w:rsid w:val="00F72403"/>
    <w:rsid w:val="00F72692"/>
    <w:rsid w:val="00F72B10"/>
    <w:rsid w:val="00F731BB"/>
    <w:rsid w:val="00F73309"/>
    <w:rsid w:val="00F737D7"/>
    <w:rsid w:val="00F739A3"/>
    <w:rsid w:val="00F73B62"/>
    <w:rsid w:val="00F73CD6"/>
    <w:rsid w:val="00F744CF"/>
    <w:rsid w:val="00F74D3A"/>
    <w:rsid w:val="00F74E04"/>
    <w:rsid w:val="00F7521F"/>
    <w:rsid w:val="00F75341"/>
    <w:rsid w:val="00F7538D"/>
    <w:rsid w:val="00F75786"/>
    <w:rsid w:val="00F7579C"/>
    <w:rsid w:val="00F75A0C"/>
    <w:rsid w:val="00F75C4F"/>
    <w:rsid w:val="00F75D64"/>
    <w:rsid w:val="00F75DFA"/>
    <w:rsid w:val="00F7614D"/>
    <w:rsid w:val="00F76986"/>
    <w:rsid w:val="00F769CE"/>
    <w:rsid w:val="00F76A34"/>
    <w:rsid w:val="00F76AD8"/>
    <w:rsid w:val="00F76E80"/>
    <w:rsid w:val="00F7780C"/>
    <w:rsid w:val="00F77A53"/>
    <w:rsid w:val="00F77ECA"/>
    <w:rsid w:val="00F77EF6"/>
    <w:rsid w:val="00F8074D"/>
    <w:rsid w:val="00F809EE"/>
    <w:rsid w:val="00F80A7A"/>
    <w:rsid w:val="00F80C63"/>
    <w:rsid w:val="00F812B9"/>
    <w:rsid w:val="00F815BF"/>
    <w:rsid w:val="00F819F8"/>
    <w:rsid w:val="00F81B2B"/>
    <w:rsid w:val="00F81F7F"/>
    <w:rsid w:val="00F8287F"/>
    <w:rsid w:val="00F82E6D"/>
    <w:rsid w:val="00F83AFD"/>
    <w:rsid w:val="00F83B4F"/>
    <w:rsid w:val="00F844D8"/>
    <w:rsid w:val="00F84E68"/>
    <w:rsid w:val="00F858FC"/>
    <w:rsid w:val="00F85C20"/>
    <w:rsid w:val="00F85DA4"/>
    <w:rsid w:val="00F85DFA"/>
    <w:rsid w:val="00F86236"/>
    <w:rsid w:val="00F86C3C"/>
    <w:rsid w:val="00F86CDD"/>
    <w:rsid w:val="00F87195"/>
    <w:rsid w:val="00F8733C"/>
    <w:rsid w:val="00F87639"/>
    <w:rsid w:val="00F87CDD"/>
    <w:rsid w:val="00F87DB2"/>
    <w:rsid w:val="00F87E09"/>
    <w:rsid w:val="00F87EFD"/>
    <w:rsid w:val="00F9047B"/>
    <w:rsid w:val="00F912B2"/>
    <w:rsid w:val="00F912DE"/>
    <w:rsid w:val="00F91367"/>
    <w:rsid w:val="00F91416"/>
    <w:rsid w:val="00F91570"/>
    <w:rsid w:val="00F9184D"/>
    <w:rsid w:val="00F91A8B"/>
    <w:rsid w:val="00F91D26"/>
    <w:rsid w:val="00F91DE6"/>
    <w:rsid w:val="00F91E3B"/>
    <w:rsid w:val="00F9258E"/>
    <w:rsid w:val="00F92639"/>
    <w:rsid w:val="00F92A45"/>
    <w:rsid w:val="00F92AE4"/>
    <w:rsid w:val="00F932E7"/>
    <w:rsid w:val="00F933BE"/>
    <w:rsid w:val="00F93416"/>
    <w:rsid w:val="00F9391E"/>
    <w:rsid w:val="00F93BE2"/>
    <w:rsid w:val="00F93D64"/>
    <w:rsid w:val="00F941FE"/>
    <w:rsid w:val="00F9434D"/>
    <w:rsid w:val="00F947B3"/>
    <w:rsid w:val="00F947C8"/>
    <w:rsid w:val="00F948F6"/>
    <w:rsid w:val="00F94B6D"/>
    <w:rsid w:val="00F952CD"/>
    <w:rsid w:val="00F95769"/>
    <w:rsid w:val="00F95887"/>
    <w:rsid w:val="00F958E7"/>
    <w:rsid w:val="00F95B42"/>
    <w:rsid w:val="00F960F5"/>
    <w:rsid w:val="00F9611F"/>
    <w:rsid w:val="00F96236"/>
    <w:rsid w:val="00F962B0"/>
    <w:rsid w:val="00F963AB"/>
    <w:rsid w:val="00F963E6"/>
    <w:rsid w:val="00F96606"/>
    <w:rsid w:val="00F96FC1"/>
    <w:rsid w:val="00F971DD"/>
    <w:rsid w:val="00F97219"/>
    <w:rsid w:val="00F97804"/>
    <w:rsid w:val="00F97936"/>
    <w:rsid w:val="00F97FFB"/>
    <w:rsid w:val="00FA0269"/>
    <w:rsid w:val="00FA065C"/>
    <w:rsid w:val="00FA1002"/>
    <w:rsid w:val="00FA1081"/>
    <w:rsid w:val="00FA119A"/>
    <w:rsid w:val="00FA15AA"/>
    <w:rsid w:val="00FA17FA"/>
    <w:rsid w:val="00FA1BAC"/>
    <w:rsid w:val="00FA1CE9"/>
    <w:rsid w:val="00FA2269"/>
    <w:rsid w:val="00FA2637"/>
    <w:rsid w:val="00FA2AC8"/>
    <w:rsid w:val="00FA2B96"/>
    <w:rsid w:val="00FA2C38"/>
    <w:rsid w:val="00FA2CBF"/>
    <w:rsid w:val="00FA3117"/>
    <w:rsid w:val="00FA34C7"/>
    <w:rsid w:val="00FA368F"/>
    <w:rsid w:val="00FA373A"/>
    <w:rsid w:val="00FA3AE1"/>
    <w:rsid w:val="00FA3AF0"/>
    <w:rsid w:val="00FA421E"/>
    <w:rsid w:val="00FA456D"/>
    <w:rsid w:val="00FA4926"/>
    <w:rsid w:val="00FA4CB8"/>
    <w:rsid w:val="00FA507F"/>
    <w:rsid w:val="00FA50A2"/>
    <w:rsid w:val="00FA5246"/>
    <w:rsid w:val="00FA5BFF"/>
    <w:rsid w:val="00FA5E56"/>
    <w:rsid w:val="00FA6251"/>
    <w:rsid w:val="00FA64BE"/>
    <w:rsid w:val="00FA6582"/>
    <w:rsid w:val="00FA65E3"/>
    <w:rsid w:val="00FA6B42"/>
    <w:rsid w:val="00FA6B8B"/>
    <w:rsid w:val="00FA6E4D"/>
    <w:rsid w:val="00FA7485"/>
    <w:rsid w:val="00FA75F6"/>
    <w:rsid w:val="00FA7881"/>
    <w:rsid w:val="00FA78C3"/>
    <w:rsid w:val="00FA7BFC"/>
    <w:rsid w:val="00FB0205"/>
    <w:rsid w:val="00FB08EF"/>
    <w:rsid w:val="00FB0AE0"/>
    <w:rsid w:val="00FB0BF3"/>
    <w:rsid w:val="00FB0DBE"/>
    <w:rsid w:val="00FB1040"/>
    <w:rsid w:val="00FB12CA"/>
    <w:rsid w:val="00FB18DD"/>
    <w:rsid w:val="00FB1EDE"/>
    <w:rsid w:val="00FB206A"/>
    <w:rsid w:val="00FB20DF"/>
    <w:rsid w:val="00FB28D2"/>
    <w:rsid w:val="00FB2B9A"/>
    <w:rsid w:val="00FB2F08"/>
    <w:rsid w:val="00FB31E8"/>
    <w:rsid w:val="00FB32F0"/>
    <w:rsid w:val="00FB3400"/>
    <w:rsid w:val="00FB36F7"/>
    <w:rsid w:val="00FB38B6"/>
    <w:rsid w:val="00FB3C31"/>
    <w:rsid w:val="00FB3E33"/>
    <w:rsid w:val="00FB3F7D"/>
    <w:rsid w:val="00FB4543"/>
    <w:rsid w:val="00FB463D"/>
    <w:rsid w:val="00FB4975"/>
    <w:rsid w:val="00FB5035"/>
    <w:rsid w:val="00FB5050"/>
    <w:rsid w:val="00FB5498"/>
    <w:rsid w:val="00FB55CB"/>
    <w:rsid w:val="00FB55EF"/>
    <w:rsid w:val="00FB5872"/>
    <w:rsid w:val="00FB5E59"/>
    <w:rsid w:val="00FB64EE"/>
    <w:rsid w:val="00FB673C"/>
    <w:rsid w:val="00FB6B4E"/>
    <w:rsid w:val="00FB6D3F"/>
    <w:rsid w:val="00FB720F"/>
    <w:rsid w:val="00FB72F7"/>
    <w:rsid w:val="00FB7411"/>
    <w:rsid w:val="00FB75A8"/>
    <w:rsid w:val="00FB75B2"/>
    <w:rsid w:val="00FB7C96"/>
    <w:rsid w:val="00FB7D62"/>
    <w:rsid w:val="00FC0024"/>
    <w:rsid w:val="00FC035B"/>
    <w:rsid w:val="00FC07A1"/>
    <w:rsid w:val="00FC0A58"/>
    <w:rsid w:val="00FC0CDF"/>
    <w:rsid w:val="00FC0D55"/>
    <w:rsid w:val="00FC0DC2"/>
    <w:rsid w:val="00FC0E67"/>
    <w:rsid w:val="00FC0EA0"/>
    <w:rsid w:val="00FC0FF1"/>
    <w:rsid w:val="00FC1017"/>
    <w:rsid w:val="00FC10C3"/>
    <w:rsid w:val="00FC149D"/>
    <w:rsid w:val="00FC1A64"/>
    <w:rsid w:val="00FC1B46"/>
    <w:rsid w:val="00FC1B73"/>
    <w:rsid w:val="00FC1C35"/>
    <w:rsid w:val="00FC1C89"/>
    <w:rsid w:val="00FC1D0C"/>
    <w:rsid w:val="00FC2176"/>
    <w:rsid w:val="00FC227E"/>
    <w:rsid w:val="00FC23C7"/>
    <w:rsid w:val="00FC2803"/>
    <w:rsid w:val="00FC321E"/>
    <w:rsid w:val="00FC33A2"/>
    <w:rsid w:val="00FC35A5"/>
    <w:rsid w:val="00FC38A4"/>
    <w:rsid w:val="00FC3A3B"/>
    <w:rsid w:val="00FC40C9"/>
    <w:rsid w:val="00FC4469"/>
    <w:rsid w:val="00FC458C"/>
    <w:rsid w:val="00FC505A"/>
    <w:rsid w:val="00FC5443"/>
    <w:rsid w:val="00FC5BA7"/>
    <w:rsid w:val="00FC5D38"/>
    <w:rsid w:val="00FC5FEE"/>
    <w:rsid w:val="00FC6194"/>
    <w:rsid w:val="00FC6257"/>
    <w:rsid w:val="00FC6429"/>
    <w:rsid w:val="00FC6535"/>
    <w:rsid w:val="00FC68EF"/>
    <w:rsid w:val="00FC695B"/>
    <w:rsid w:val="00FC6D46"/>
    <w:rsid w:val="00FC6D52"/>
    <w:rsid w:val="00FC6E3A"/>
    <w:rsid w:val="00FC70C5"/>
    <w:rsid w:val="00FC711C"/>
    <w:rsid w:val="00FC720D"/>
    <w:rsid w:val="00FC744A"/>
    <w:rsid w:val="00FC7721"/>
    <w:rsid w:val="00FC776F"/>
    <w:rsid w:val="00FC783A"/>
    <w:rsid w:val="00FC7BFF"/>
    <w:rsid w:val="00FC7DFA"/>
    <w:rsid w:val="00FC7E2F"/>
    <w:rsid w:val="00FC7F80"/>
    <w:rsid w:val="00FD0077"/>
    <w:rsid w:val="00FD03B4"/>
    <w:rsid w:val="00FD0C71"/>
    <w:rsid w:val="00FD0D10"/>
    <w:rsid w:val="00FD10E8"/>
    <w:rsid w:val="00FD11A6"/>
    <w:rsid w:val="00FD1533"/>
    <w:rsid w:val="00FD154C"/>
    <w:rsid w:val="00FD1A3F"/>
    <w:rsid w:val="00FD1CAD"/>
    <w:rsid w:val="00FD1F9A"/>
    <w:rsid w:val="00FD2210"/>
    <w:rsid w:val="00FD28EC"/>
    <w:rsid w:val="00FD29B5"/>
    <w:rsid w:val="00FD2A0C"/>
    <w:rsid w:val="00FD2BA1"/>
    <w:rsid w:val="00FD2E16"/>
    <w:rsid w:val="00FD2E2F"/>
    <w:rsid w:val="00FD30B4"/>
    <w:rsid w:val="00FD32EE"/>
    <w:rsid w:val="00FD38A2"/>
    <w:rsid w:val="00FD39E5"/>
    <w:rsid w:val="00FD3D96"/>
    <w:rsid w:val="00FD3EC0"/>
    <w:rsid w:val="00FD3F19"/>
    <w:rsid w:val="00FD4215"/>
    <w:rsid w:val="00FD431F"/>
    <w:rsid w:val="00FD4395"/>
    <w:rsid w:val="00FD4AC1"/>
    <w:rsid w:val="00FD4E38"/>
    <w:rsid w:val="00FD4E4E"/>
    <w:rsid w:val="00FD52B1"/>
    <w:rsid w:val="00FD558E"/>
    <w:rsid w:val="00FD5604"/>
    <w:rsid w:val="00FD585F"/>
    <w:rsid w:val="00FD5865"/>
    <w:rsid w:val="00FD5BF8"/>
    <w:rsid w:val="00FD6717"/>
    <w:rsid w:val="00FD6A12"/>
    <w:rsid w:val="00FD722F"/>
    <w:rsid w:val="00FD7A1D"/>
    <w:rsid w:val="00FD7A79"/>
    <w:rsid w:val="00FD7B23"/>
    <w:rsid w:val="00FD7CC6"/>
    <w:rsid w:val="00FD7CD2"/>
    <w:rsid w:val="00FD7D45"/>
    <w:rsid w:val="00FD7F5D"/>
    <w:rsid w:val="00FE015E"/>
    <w:rsid w:val="00FE02C0"/>
    <w:rsid w:val="00FE03B5"/>
    <w:rsid w:val="00FE0410"/>
    <w:rsid w:val="00FE055C"/>
    <w:rsid w:val="00FE0590"/>
    <w:rsid w:val="00FE071E"/>
    <w:rsid w:val="00FE08B8"/>
    <w:rsid w:val="00FE1301"/>
    <w:rsid w:val="00FE1525"/>
    <w:rsid w:val="00FE1697"/>
    <w:rsid w:val="00FE1CD3"/>
    <w:rsid w:val="00FE1D9A"/>
    <w:rsid w:val="00FE1F81"/>
    <w:rsid w:val="00FE2233"/>
    <w:rsid w:val="00FE22C1"/>
    <w:rsid w:val="00FE2537"/>
    <w:rsid w:val="00FE2822"/>
    <w:rsid w:val="00FE30FB"/>
    <w:rsid w:val="00FE33D6"/>
    <w:rsid w:val="00FE35F1"/>
    <w:rsid w:val="00FE3993"/>
    <w:rsid w:val="00FE3B47"/>
    <w:rsid w:val="00FE3C4C"/>
    <w:rsid w:val="00FE42D0"/>
    <w:rsid w:val="00FE43A8"/>
    <w:rsid w:val="00FE43E5"/>
    <w:rsid w:val="00FE43EF"/>
    <w:rsid w:val="00FE45FD"/>
    <w:rsid w:val="00FE4CFB"/>
    <w:rsid w:val="00FE548F"/>
    <w:rsid w:val="00FE5726"/>
    <w:rsid w:val="00FE5AF7"/>
    <w:rsid w:val="00FE5BA2"/>
    <w:rsid w:val="00FE5FDE"/>
    <w:rsid w:val="00FE6026"/>
    <w:rsid w:val="00FE604E"/>
    <w:rsid w:val="00FE60C1"/>
    <w:rsid w:val="00FE61AD"/>
    <w:rsid w:val="00FE63BD"/>
    <w:rsid w:val="00FE6456"/>
    <w:rsid w:val="00FE6571"/>
    <w:rsid w:val="00FE674E"/>
    <w:rsid w:val="00FE6FA3"/>
    <w:rsid w:val="00FE749F"/>
    <w:rsid w:val="00FE7621"/>
    <w:rsid w:val="00FE7A38"/>
    <w:rsid w:val="00FE7F12"/>
    <w:rsid w:val="00FF0060"/>
    <w:rsid w:val="00FF00B7"/>
    <w:rsid w:val="00FF065B"/>
    <w:rsid w:val="00FF0891"/>
    <w:rsid w:val="00FF0A2F"/>
    <w:rsid w:val="00FF0D2B"/>
    <w:rsid w:val="00FF0F4D"/>
    <w:rsid w:val="00FF1511"/>
    <w:rsid w:val="00FF160B"/>
    <w:rsid w:val="00FF16C5"/>
    <w:rsid w:val="00FF1763"/>
    <w:rsid w:val="00FF188F"/>
    <w:rsid w:val="00FF1B80"/>
    <w:rsid w:val="00FF21C5"/>
    <w:rsid w:val="00FF2401"/>
    <w:rsid w:val="00FF2473"/>
    <w:rsid w:val="00FF25D1"/>
    <w:rsid w:val="00FF2657"/>
    <w:rsid w:val="00FF30E6"/>
    <w:rsid w:val="00FF3220"/>
    <w:rsid w:val="00FF3412"/>
    <w:rsid w:val="00FF34D8"/>
    <w:rsid w:val="00FF371B"/>
    <w:rsid w:val="00FF3981"/>
    <w:rsid w:val="00FF3A98"/>
    <w:rsid w:val="00FF3B9A"/>
    <w:rsid w:val="00FF3C8B"/>
    <w:rsid w:val="00FF40EF"/>
    <w:rsid w:val="00FF4105"/>
    <w:rsid w:val="00FF416A"/>
    <w:rsid w:val="00FF4341"/>
    <w:rsid w:val="00FF44C5"/>
    <w:rsid w:val="00FF495C"/>
    <w:rsid w:val="00FF4A07"/>
    <w:rsid w:val="00FF4D71"/>
    <w:rsid w:val="00FF538C"/>
    <w:rsid w:val="00FF5960"/>
    <w:rsid w:val="00FF5B7A"/>
    <w:rsid w:val="00FF5D58"/>
    <w:rsid w:val="00FF5E62"/>
    <w:rsid w:val="00FF6066"/>
    <w:rsid w:val="00FF6693"/>
    <w:rsid w:val="00FF67D8"/>
    <w:rsid w:val="00FF689A"/>
    <w:rsid w:val="00FF6A24"/>
    <w:rsid w:val="00FF6C7B"/>
    <w:rsid w:val="00FF6DC2"/>
    <w:rsid w:val="00FF6DFA"/>
    <w:rsid w:val="00FF7184"/>
    <w:rsid w:val="00FF71FE"/>
    <w:rsid w:val="00FF72D0"/>
    <w:rsid w:val="00FF7669"/>
    <w:rsid w:val="00FF7788"/>
    <w:rsid w:val="00FF78BB"/>
    <w:rsid w:val="00FF78E8"/>
    <w:rsid w:val="00FF79A3"/>
    <w:rsid w:val="00FF7B51"/>
    <w:rsid w:val="00FF7B73"/>
    <w:rsid w:val="00FF7D3B"/>
    <w:rsid w:val="00FF7DF8"/>
    <w:rsid w:val="00FF7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AA442E"/>
  <w15:docId w15:val="{E3082E92-B107-4789-8E19-DCF9027E4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7C96"/>
    <w:rPr>
      <w:sz w:val="24"/>
      <w:szCs w:val="24"/>
    </w:rPr>
  </w:style>
  <w:style w:type="paragraph" w:styleId="10">
    <w:name w:val="heading 1"/>
    <w:aliases w:val="H1,1,H1 Char,Заголов,Çàãîëîâ,h1,ch,Глава,(раздел),Level 1 Topic Heading,Section,(Chapter)"/>
    <w:basedOn w:val="a"/>
    <w:next w:val="a"/>
    <w:link w:val="11"/>
    <w:uiPriority w:val="99"/>
    <w:qFormat/>
    <w:rsid w:val="00A34F80"/>
    <w:pPr>
      <w:spacing w:line="360" w:lineRule="auto"/>
      <w:ind w:right="113"/>
      <w:jc w:val="both"/>
      <w:outlineLvl w:val="0"/>
    </w:pPr>
    <w:rPr>
      <w:sz w:val="26"/>
      <w:szCs w:val="20"/>
    </w:rPr>
  </w:style>
  <w:style w:type="paragraph" w:styleId="20">
    <w:name w:val="heading 2"/>
    <w:basedOn w:val="a"/>
    <w:next w:val="a"/>
    <w:link w:val="21"/>
    <w:uiPriority w:val="99"/>
    <w:qFormat/>
    <w:rsid w:val="00A34F80"/>
    <w:pPr>
      <w:keepNext/>
      <w:jc w:val="center"/>
      <w:outlineLvl w:val="1"/>
    </w:pPr>
    <w:rPr>
      <w:sz w:val="28"/>
      <w:szCs w:val="20"/>
    </w:rPr>
  </w:style>
  <w:style w:type="paragraph" w:styleId="3">
    <w:name w:val="heading 3"/>
    <w:basedOn w:val="a"/>
    <w:next w:val="a"/>
    <w:link w:val="30"/>
    <w:uiPriority w:val="99"/>
    <w:qFormat/>
    <w:rsid w:val="00D542B4"/>
    <w:pPr>
      <w:keepNext/>
      <w:spacing w:before="240" w:after="60"/>
      <w:outlineLvl w:val="2"/>
    </w:pPr>
    <w:rPr>
      <w:rFonts w:ascii="Arial" w:hAnsi="Arial"/>
      <w:b/>
      <w:sz w:val="26"/>
      <w:szCs w:val="20"/>
    </w:rPr>
  </w:style>
  <w:style w:type="paragraph" w:styleId="4">
    <w:name w:val="heading 4"/>
    <w:basedOn w:val="a"/>
    <w:next w:val="a"/>
    <w:link w:val="40"/>
    <w:uiPriority w:val="99"/>
    <w:qFormat/>
    <w:rsid w:val="002C36D8"/>
    <w:pPr>
      <w:keepNext/>
      <w:widowControl w:val="0"/>
      <w:autoSpaceDE w:val="0"/>
      <w:autoSpaceDN w:val="0"/>
      <w:adjustRightInd w:val="0"/>
      <w:spacing w:before="240" w:after="60"/>
      <w:outlineLvl w:val="3"/>
    </w:pPr>
    <w:rPr>
      <w:rFonts w:ascii="Calibri" w:hAnsi="Calibri"/>
      <w:b/>
      <w:sz w:val="28"/>
      <w:szCs w:val="20"/>
    </w:rPr>
  </w:style>
  <w:style w:type="paragraph" w:styleId="5">
    <w:name w:val="heading 5"/>
    <w:basedOn w:val="a"/>
    <w:next w:val="a"/>
    <w:link w:val="50"/>
    <w:uiPriority w:val="99"/>
    <w:qFormat/>
    <w:rsid w:val="002C36D8"/>
    <w:pPr>
      <w:keepNext/>
      <w:widowControl w:val="0"/>
      <w:autoSpaceDE w:val="0"/>
      <w:autoSpaceDN w:val="0"/>
      <w:adjustRightInd w:val="0"/>
      <w:jc w:val="center"/>
      <w:outlineLvl w:val="4"/>
    </w:pPr>
    <w:rPr>
      <w:szCs w:val="20"/>
    </w:rPr>
  </w:style>
  <w:style w:type="paragraph" w:styleId="9">
    <w:name w:val="heading 9"/>
    <w:basedOn w:val="a"/>
    <w:next w:val="a"/>
    <w:link w:val="90"/>
    <w:uiPriority w:val="99"/>
    <w:qFormat/>
    <w:rsid w:val="002C36D8"/>
    <w:pPr>
      <w:spacing w:before="240" w:after="60"/>
      <w:outlineLvl w:val="8"/>
    </w:pPr>
    <w:rPr>
      <w:rFonts w:ascii="Arial" w:hAnsi="Arial"/>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1 Знак,H1 Char Знак,Заголов Знак,Çàãîëîâ Знак,h1 Знак,ch Знак,Глава Знак,(раздел) Знак,Level 1 Topic Heading Знак,Section Знак,(Chapter) Знак"/>
    <w:basedOn w:val="a0"/>
    <w:link w:val="10"/>
    <w:uiPriority w:val="99"/>
    <w:locked/>
    <w:rsid w:val="002C36D8"/>
    <w:rPr>
      <w:rFonts w:cs="Times New Roman"/>
      <w:sz w:val="26"/>
    </w:rPr>
  </w:style>
  <w:style w:type="character" w:customStyle="1" w:styleId="21">
    <w:name w:val="Заголовок 2 Знак"/>
    <w:basedOn w:val="a0"/>
    <w:link w:val="20"/>
    <w:uiPriority w:val="99"/>
    <w:locked/>
    <w:rsid w:val="002C36D8"/>
    <w:rPr>
      <w:rFonts w:cs="Times New Roman"/>
      <w:sz w:val="28"/>
    </w:rPr>
  </w:style>
  <w:style w:type="character" w:customStyle="1" w:styleId="30">
    <w:name w:val="Заголовок 3 Знак"/>
    <w:basedOn w:val="a0"/>
    <w:link w:val="3"/>
    <w:uiPriority w:val="99"/>
    <w:locked/>
    <w:rsid w:val="002C36D8"/>
    <w:rPr>
      <w:rFonts w:ascii="Arial" w:hAnsi="Arial" w:cs="Times New Roman"/>
      <w:b/>
      <w:sz w:val="26"/>
    </w:rPr>
  </w:style>
  <w:style w:type="character" w:customStyle="1" w:styleId="40">
    <w:name w:val="Заголовок 4 Знак"/>
    <w:basedOn w:val="a0"/>
    <w:link w:val="4"/>
    <w:uiPriority w:val="99"/>
    <w:locked/>
    <w:rsid w:val="002C36D8"/>
    <w:rPr>
      <w:rFonts w:ascii="Calibri" w:hAnsi="Calibri" w:cs="Times New Roman"/>
      <w:b/>
      <w:sz w:val="28"/>
    </w:rPr>
  </w:style>
  <w:style w:type="character" w:customStyle="1" w:styleId="50">
    <w:name w:val="Заголовок 5 Знак"/>
    <w:basedOn w:val="a0"/>
    <w:link w:val="5"/>
    <w:uiPriority w:val="99"/>
    <w:locked/>
    <w:rsid w:val="002C36D8"/>
    <w:rPr>
      <w:rFonts w:cs="Times New Roman"/>
      <w:sz w:val="24"/>
    </w:rPr>
  </w:style>
  <w:style w:type="character" w:customStyle="1" w:styleId="90">
    <w:name w:val="Заголовок 9 Знак"/>
    <w:basedOn w:val="a0"/>
    <w:link w:val="9"/>
    <w:uiPriority w:val="99"/>
    <w:locked/>
    <w:rsid w:val="002C36D8"/>
    <w:rPr>
      <w:rFonts w:ascii="Arial" w:hAnsi="Arial" w:cs="Times New Roman"/>
      <w:sz w:val="22"/>
    </w:rPr>
  </w:style>
  <w:style w:type="paragraph" w:customStyle="1" w:styleId="7">
    <w:name w:val="Знак Знак7"/>
    <w:basedOn w:val="a"/>
    <w:uiPriority w:val="99"/>
    <w:rsid w:val="00D22E59"/>
    <w:pPr>
      <w:spacing w:after="160" w:line="240" w:lineRule="exact"/>
    </w:pPr>
    <w:rPr>
      <w:rFonts w:ascii="Verdana" w:hAnsi="Verdana"/>
      <w:sz w:val="20"/>
      <w:szCs w:val="20"/>
      <w:lang w:val="en-US" w:eastAsia="en-US"/>
    </w:rPr>
  </w:style>
  <w:style w:type="table" w:styleId="a3">
    <w:name w:val="Table Grid"/>
    <w:basedOn w:val="a1"/>
    <w:uiPriority w:val="99"/>
    <w:rsid w:val="0037002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link w:val="ConsPlusCell0"/>
    <w:uiPriority w:val="99"/>
    <w:rsid w:val="006C2830"/>
    <w:pPr>
      <w:autoSpaceDE w:val="0"/>
      <w:autoSpaceDN w:val="0"/>
      <w:adjustRightInd w:val="0"/>
    </w:pPr>
    <w:rPr>
      <w:rFonts w:ascii="Arial" w:hAnsi="Arial"/>
    </w:rPr>
  </w:style>
  <w:style w:type="character" w:customStyle="1" w:styleId="FontStyle87">
    <w:name w:val="Font Style87"/>
    <w:uiPriority w:val="99"/>
    <w:rsid w:val="00D22E59"/>
    <w:rPr>
      <w:rFonts w:ascii="Times New Roman" w:hAnsi="Times New Roman"/>
      <w:b/>
      <w:sz w:val="26"/>
    </w:rPr>
  </w:style>
  <w:style w:type="paragraph" w:styleId="a4">
    <w:name w:val="header"/>
    <w:basedOn w:val="a"/>
    <w:link w:val="a5"/>
    <w:uiPriority w:val="99"/>
    <w:rsid w:val="0097084D"/>
    <w:pPr>
      <w:tabs>
        <w:tab w:val="center" w:pos="4677"/>
        <w:tab w:val="right" w:pos="9355"/>
      </w:tabs>
    </w:pPr>
    <w:rPr>
      <w:szCs w:val="20"/>
    </w:rPr>
  </w:style>
  <w:style w:type="character" w:customStyle="1" w:styleId="HeaderChar">
    <w:name w:val="Header Char"/>
    <w:basedOn w:val="a0"/>
    <w:uiPriority w:val="99"/>
    <w:semiHidden/>
    <w:locked/>
    <w:rsid w:val="007D201E"/>
    <w:rPr>
      <w:rFonts w:ascii="Times New Roman" w:hAnsi="Times New Roman" w:cs="Times New Roman"/>
      <w:sz w:val="28"/>
      <w:lang w:val="ru-RU" w:eastAsia="ru-RU"/>
    </w:rPr>
  </w:style>
  <w:style w:type="character" w:customStyle="1" w:styleId="a5">
    <w:name w:val="Верхний колонтитул Знак"/>
    <w:link w:val="a4"/>
    <w:uiPriority w:val="99"/>
    <w:locked/>
    <w:rsid w:val="0097084D"/>
    <w:rPr>
      <w:sz w:val="24"/>
    </w:rPr>
  </w:style>
  <w:style w:type="paragraph" w:styleId="a6">
    <w:name w:val="footer"/>
    <w:basedOn w:val="a"/>
    <w:link w:val="a7"/>
    <w:uiPriority w:val="99"/>
    <w:rsid w:val="0097084D"/>
    <w:pPr>
      <w:tabs>
        <w:tab w:val="center" w:pos="4677"/>
        <w:tab w:val="right" w:pos="9355"/>
      </w:tabs>
    </w:pPr>
    <w:rPr>
      <w:szCs w:val="20"/>
    </w:rPr>
  </w:style>
  <w:style w:type="character" w:customStyle="1" w:styleId="FooterChar">
    <w:name w:val="Footer Char"/>
    <w:basedOn w:val="a0"/>
    <w:uiPriority w:val="99"/>
    <w:semiHidden/>
    <w:locked/>
    <w:rsid w:val="007D201E"/>
    <w:rPr>
      <w:rFonts w:ascii="Times New Roman" w:hAnsi="Times New Roman" w:cs="Times New Roman"/>
      <w:sz w:val="28"/>
      <w:lang w:val="ru-RU" w:eastAsia="ru-RU"/>
    </w:rPr>
  </w:style>
  <w:style w:type="character" w:customStyle="1" w:styleId="a7">
    <w:name w:val="Нижний колонтитул Знак"/>
    <w:link w:val="a6"/>
    <w:uiPriority w:val="99"/>
    <w:locked/>
    <w:rsid w:val="0097084D"/>
    <w:rPr>
      <w:sz w:val="24"/>
    </w:rPr>
  </w:style>
  <w:style w:type="paragraph" w:styleId="a8">
    <w:name w:val="Body Text"/>
    <w:basedOn w:val="a"/>
    <w:link w:val="a9"/>
    <w:uiPriority w:val="99"/>
    <w:rsid w:val="009B6371"/>
    <w:pPr>
      <w:spacing w:line="360" w:lineRule="auto"/>
      <w:ind w:right="113"/>
      <w:jc w:val="both"/>
    </w:pPr>
    <w:rPr>
      <w:szCs w:val="20"/>
    </w:rPr>
  </w:style>
  <w:style w:type="character" w:customStyle="1" w:styleId="a9">
    <w:name w:val="Основной текст Знак"/>
    <w:basedOn w:val="a0"/>
    <w:link w:val="a8"/>
    <w:uiPriority w:val="99"/>
    <w:locked/>
    <w:rsid w:val="009B6371"/>
    <w:rPr>
      <w:rFonts w:cs="Times New Roman"/>
      <w:sz w:val="24"/>
    </w:rPr>
  </w:style>
  <w:style w:type="character" w:customStyle="1" w:styleId="FontStyle83">
    <w:name w:val="Font Style83"/>
    <w:rsid w:val="009B6371"/>
    <w:rPr>
      <w:rFonts w:ascii="Times New Roman" w:hAnsi="Times New Roman"/>
      <w:sz w:val="26"/>
    </w:rPr>
  </w:style>
  <w:style w:type="character" w:customStyle="1" w:styleId="FontStyle47">
    <w:name w:val="Font Style47"/>
    <w:uiPriority w:val="99"/>
    <w:rsid w:val="009B6371"/>
    <w:rPr>
      <w:rFonts w:ascii="Times New Roman" w:hAnsi="Times New Roman"/>
      <w:sz w:val="26"/>
    </w:rPr>
  </w:style>
  <w:style w:type="paragraph" w:styleId="HTML">
    <w:name w:val="HTML Preformatted"/>
    <w:basedOn w:val="a"/>
    <w:link w:val="HTML0"/>
    <w:uiPriority w:val="99"/>
    <w:rsid w:val="009B6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sz w:val="20"/>
      <w:szCs w:val="20"/>
    </w:rPr>
  </w:style>
  <w:style w:type="character" w:customStyle="1" w:styleId="HTMLPreformattedChar">
    <w:name w:val="HTML Preformatted Char"/>
    <w:basedOn w:val="a0"/>
    <w:uiPriority w:val="99"/>
    <w:semiHidden/>
    <w:locked/>
    <w:rsid w:val="00D542B4"/>
    <w:rPr>
      <w:rFonts w:ascii="Courier New" w:hAnsi="Courier New" w:cs="Times New Roman"/>
      <w:lang w:val="ru-RU" w:eastAsia="ru-RU"/>
    </w:rPr>
  </w:style>
  <w:style w:type="character" w:customStyle="1" w:styleId="HTML0">
    <w:name w:val="Стандартный HTML Знак"/>
    <w:link w:val="HTML"/>
    <w:uiPriority w:val="99"/>
    <w:locked/>
    <w:rsid w:val="009B6371"/>
    <w:rPr>
      <w:rFonts w:ascii="Courier New" w:hAnsi="Courier New"/>
    </w:rPr>
  </w:style>
  <w:style w:type="paragraph" w:customStyle="1" w:styleId="ConsPlusTitle">
    <w:name w:val="ConsPlusTitle"/>
    <w:uiPriority w:val="99"/>
    <w:rsid w:val="009B6371"/>
    <w:pPr>
      <w:widowControl w:val="0"/>
      <w:autoSpaceDE w:val="0"/>
      <w:autoSpaceDN w:val="0"/>
      <w:adjustRightInd w:val="0"/>
    </w:pPr>
    <w:rPr>
      <w:b/>
      <w:bCs/>
      <w:sz w:val="24"/>
      <w:szCs w:val="24"/>
    </w:rPr>
  </w:style>
  <w:style w:type="paragraph" w:styleId="aa">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1,Обычный (Web) Знак"/>
    <w:basedOn w:val="a"/>
    <w:link w:val="ab"/>
    <w:uiPriority w:val="99"/>
    <w:rsid w:val="009B6371"/>
    <w:pPr>
      <w:spacing w:after="120"/>
      <w:ind w:left="283"/>
    </w:pPr>
    <w:rPr>
      <w:szCs w:val="20"/>
    </w:rPr>
  </w:style>
  <w:style w:type="paragraph" w:customStyle="1" w:styleId="Default">
    <w:name w:val="Default"/>
    <w:rsid w:val="00F54A06"/>
    <w:pPr>
      <w:autoSpaceDE w:val="0"/>
      <w:autoSpaceDN w:val="0"/>
      <w:adjustRightInd w:val="0"/>
    </w:pPr>
    <w:rPr>
      <w:color w:val="000000"/>
      <w:sz w:val="24"/>
      <w:szCs w:val="24"/>
    </w:rPr>
  </w:style>
  <w:style w:type="paragraph" w:styleId="ac">
    <w:name w:val="Title"/>
    <w:basedOn w:val="a"/>
    <w:link w:val="ad"/>
    <w:uiPriority w:val="99"/>
    <w:qFormat/>
    <w:rsid w:val="008B4363"/>
    <w:pPr>
      <w:jc w:val="center"/>
    </w:pPr>
    <w:rPr>
      <w:sz w:val="28"/>
      <w:szCs w:val="20"/>
    </w:rPr>
  </w:style>
  <w:style w:type="character" w:customStyle="1" w:styleId="ad">
    <w:name w:val="Заголовок Знак"/>
    <w:basedOn w:val="a0"/>
    <w:link w:val="ac"/>
    <w:uiPriority w:val="99"/>
    <w:locked/>
    <w:rsid w:val="008B4363"/>
    <w:rPr>
      <w:rFonts w:cs="Times New Roman"/>
      <w:sz w:val="28"/>
    </w:rPr>
  </w:style>
  <w:style w:type="paragraph" w:customStyle="1" w:styleId="ae">
    <w:name w:val="МОН основной"/>
    <w:basedOn w:val="a"/>
    <w:link w:val="af"/>
    <w:uiPriority w:val="99"/>
    <w:rsid w:val="008B4363"/>
    <w:pPr>
      <w:widowControl w:val="0"/>
      <w:autoSpaceDE w:val="0"/>
      <w:autoSpaceDN w:val="0"/>
      <w:adjustRightInd w:val="0"/>
      <w:spacing w:line="360" w:lineRule="auto"/>
      <w:ind w:firstLine="709"/>
      <w:jc w:val="both"/>
    </w:pPr>
    <w:rPr>
      <w:sz w:val="28"/>
      <w:szCs w:val="20"/>
    </w:rPr>
  </w:style>
  <w:style w:type="character" w:customStyle="1" w:styleId="af">
    <w:name w:val="МОН основной Знак"/>
    <w:link w:val="ae"/>
    <w:uiPriority w:val="99"/>
    <w:locked/>
    <w:rsid w:val="008B4363"/>
    <w:rPr>
      <w:sz w:val="28"/>
    </w:rPr>
  </w:style>
  <w:style w:type="paragraph" w:styleId="af0">
    <w:name w:val="Balloon Text"/>
    <w:basedOn w:val="a"/>
    <w:link w:val="af1"/>
    <w:uiPriority w:val="99"/>
    <w:rsid w:val="00D63579"/>
    <w:rPr>
      <w:rFonts w:ascii="Tahoma" w:hAnsi="Tahoma"/>
      <w:sz w:val="16"/>
      <w:szCs w:val="20"/>
    </w:rPr>
  </w:style>
  <w:style w:type="character" w:customStyle="1" w:styleId="af1">
    <w:name w:val="Текст выноски Знак"/>
    <w:basedOn w:val="a0"/>
    <w:link w:val="af0"/>
    <w:uiPriority w:val="99"/>
    <w:locked/>
    <w:rsid w:val="00D63579"/>
    <w:rPr>
      <w:rFonts w:ascii="Tahoma" w:hAnsi="Tahoma" w:cs="Times New Roman"/>
      <w:sz w:val="16"/>
    </w:rPr>
  </w:style>
  <w:style w:type="character" w:styleId="af2">
    <w:name w:val="Hyperlink"/>
    <w:basedOn w:val="a0"/>
    <w:uiPriority w:val="99"/>
    <w:rsid w:val="00206FCA"/>
    <w:rPr>
      <w:rFonts w:cs="Times New Roman"/>
      <w:color w:val="0000FF"/>
      <w:u w:val="single"/>
    </w:rPr>
  </w:style>
  <w:style w:type="paragraph" w:customStyle="1" w:styleId="ConsPlusNormal">
    <w:name w:val="ConsPlusNormal"/>
    <w:uiPriority w:val="99"/>
    <w:rsid w:val="00C17379"/>
    <w:pPr>
      <w:widowControl w:val="0"/>
      <w:autoSpaceDE w:val="0"/>
      <w:autoSpaceDN w:val="0"/>
      <w:adjustRightInd w:val="0"/>
      <w:ind w:firstLine="720"/>
    </w:pPr>
    <w:rPr>
      <w:rFonts w:ascii="Arial" w:hAnsi="Arial" w:cs="Arial"/>
      <w:sz w:val="20"/>
      <w:szCs w:val="20"/>
    </w:rPr>
  </w:style>
  <w:style w:type="character" w:customStyle="1" w:styleId="FontStyle13">
    <w:name w:val="Font Style13"/>
    <w:uiPriority w:val="99"/>
    <w:rsid w:val="00C17379"/>
    <w:rPr>
      <w:rFonts w:ascii="Arial" w:hAnsi="Arial"/>
      <w:sz w:val="18"/>
    </w:rPr>
  </w:style>
  <w:style w:type="character" w:customStyle="1" w:styleId="FontStyle90">
    <w:name w:val="Font Style90"/>
    <w:uiPriority w:val="99"/>
    <w:rsid w:val="006E0754"/>
    <w:rPr>
      <w:rFonts w:ascii="Times New Roman" w:hAnsi="Times New Roman"/>
      <w:sz w:val="20"/>
    </w:rPr>
  </w:style>
  <w:style w:type="paragraph" w:styleId="af3">
    <w:name w:val="List Paragraph"/>
    <w:basedOn w:val="a"/>
    <w:uiPriority w:val="99"/>
    <w:qFormat/>
    <w:rsid w:val="006E0754"/>
    <w:pPr>
      <w:ind w:left="720"/>
      <w:contextualSpacing/>
    </w:pPr>
  </w:style>
  <w:style w:type="paragraph" w:styleId="af4">
    <w:name w:val="Body Text Indent"/>
    <w:basedOn w:val="a"/>
    <w:link w:val="af5"/>
    <w:uiPriority w:val="99"/>
    <w:rsid w:val="004240FF"/>
    <w:pPr>
      <w:spacing w:after="120"/>
      <w:ind w:left="283"/>
    </w:pPr>
    <w:rPr>
      <w:szCs w:val="20"/>
    </w:rPr>
  </w:style>
  <w:style w:type="character" w:customStyle="1" w:styleId="BodyTextIndentChar">
    <w:name w:val="Body Text Indent Char"/>
    <w:basedOn w:val="a0"/>
    <w:uiPriority w:val="99"/>
    <w:locked/>
    <w:rsid w:val="00766EA3"/>
    <w:rPr>
      <w:rFonts w:cs="Times New Roman"/>
      <w:sz w:val="24"/>
      <w:lang w:val="ru-RU" w:eastAsia="ru-RU"/>
    </w:rPr>
  </w:style>
  <w:style w:type="character" w:customStyle="1" w:styleId="af5">
    <w:name w:val="Основной текст с отступом Знак"/>
    <w:link w:val="af4"/>
    <w:uiPriority w:val="99"/>
    <w:locked/>
    <w:rsid w:val="004240FF"/>
    <w:rPr>
      <w:sz w:val="24"/>
    </w:rPr>
  </w:style>
  <w:style w:type="paragraph" w:customStyle="1" w:styleId="Default115">
    <w:name w:val="Стиль Default + Междустр.интервал:  множитель 115 ин"/>
    <w:basedOn w:val="Default"/>
    <w:uiPriority w:val="99"/>
    <w:rsid w:val="00B704F2"/>
    <w:pPr>
      <w:spacing w:line="480" w:lineRule="auto"/>
    </w:pPr>
    <w:rPr>
      <w:sz w:val="28"/>
      <w:szCs w:val="20"/>
    </w:rPr>
  </w:style>
  <w:style w:type="paragraph" w:customStyle="1" w:styleId="ConsPlusNonformat">
    <w:name w:val="ConsPlusNonformat"/>
    <w:uiPriority w:val="99"/>
    <w:rsid w:val="00B76FBA"/>
    <w:pPr>
      <w:widowControl w:val="0"/>
      <w:autoSpaceDE w:val="0"/>
      <w:autoSpaceDN w:val="0"/>
      <w:adjustRightInd w:val="0"/>
    </w:pPr>
    <w:rPr>
      <w:rFonts w:ascii="Courier New" w:hAnsi="Courier New" w:cs="Courier New"/>
      <w:sz w:val="20"/>
      <w:szCs w:val="20"/>
    </w:rPr>
  </w:style>
  <w:style w:type="paragraph" w:customStyle="1" w:styleId="Style62">
    <w:name w:val="Style62"/>
    <w:basedOn w:val="a"/>
    <w:uiPriority w:val="99"/>
    <w:rsid w:val="00B76FBA"/>
    <w:pPr>
      <w:widowControl w:val="0"/>
      <w:autoSpaceDE w:val="0"/>
      <w:autoSpaceDN w:val="0"/>
      <w:adjustRightInd w:val="0"/>
      <w:spacing w:line="322" w:lineRule="exact"/>
    </w:pPr>
  </w:style>
  <w:style w:type="character" w:customStyle="1" w:styleId="51">
    <w:name w:val="Знак Знак51"/>
    <w:uiPriority w:val="99"/>
    <w:rsid w:val="00E25664"/>
    <w:rPr>
      <w:color w:val="000000"/>
      <w:sz w:val="28"/>
      <w:lang w:val="ru-RU"/>
    </w:rPr>
  </w:style>
  <w:style w:type="character" w:styleId="af6">
    <w:name w:val="page number"/>
    <w:basedOn w:val="a0"/>
    <w:uiPriority w:val="99"/>
    <w:rsid w:val="00A34F80"/>
    <w:rPr>
      <w:rFonts w:cs="Times New Roman"/>
    </w:rPr>
  </w:style>
  <w:style w:type="paragraph" w:customStyle="1" w:styleId="af7">
    <w:name w:val="Номер"/>
    <w:basedOn w:val="a"/>
    <w:uiPriority w:val="99"/>
    <w:rsid w:val="00A34F80"/>
    <w:pPr>
      <w:spacing w:before="60" w:after="60"/>
      <w:jc w:val="center"/>
    </w:pPr>
    <w:rPr>
      <w:sz w:val="28"/>
      <w:szCs w:val="28"/>
    </w:rPr>
  </w:style>
  <w:style w:type="character" w:customStyle="1" w:styleId="12">
    <w:name w:val="Сильная ссылка1"/>
    <w:uiPriority w:val="99"/>
    <w:rsid w:val="00A34F80"/>
    <w:rPr>
      <w:b/>
      <w:smallCaps/>
      <w:color w:val="auto"/>
      <w:spacing w:val="5"/>
      <w:u w:val="single"/>
    </w:rPr>
  </w:style>
  <w:style w:type="character" w:customStyle="1" w:styleId="13">
    <w:name w:val="Слабая ссылка1"/>
    <w:uiPriority w:val="99"/>
    <w:rsid w:val="00A34F80"/>
    <w:rPr>
      <w:smallCaps/>
      <w:color w:val="auto"/>
      <w:u w:val="single"/>
    </w:rPr>
  </w:style>
  <w:style w:type="paragraph" w:customStyle="1" w:styleId="14">
    <w:name w:val="Знак Знак Знак1 Знак"/>
    <w:basedOn w:val="a"/>
    <w:uiPriority w:val="99"/>
    <w:rsid w:val="00A34F80"/>
    <w:rPr>
      <w:rFonts w:ascii="Verdana" w:hAnsi="Verdana" w:cs="Verdana"/>
      <w:sz w:val="20"/>
      <w:szCs w:val="20"/>
      <w:lang w:val="en-US" w:eastAsia="en-US"/>
    </w:rPr>
  </w:style>
  <w:style w:type="paragraph" w:customStyle="1" w:styleId="Point">
    <w:name w:val="Point"/>
    <w:basedOn w:val="a"/>
    <w:link w:val="PointChar"/>
    <w:uiPriority w:val="99"/>
    <w:rsid w:val="00A34F80"/>
    <w:pPr>
      <w:spacing w:before="120" w:line="288" w:lineRule="auto"/>
      <w:ind w:firstLine="720"/>
      <w:jc w:val="both"/>
    </w:pPr>
    <w:rPr>
      <w:szCs w:val="20"/>
    </w:rPr>
  </w:style>
  <w:style w:type="character" w:customStyle="1" w:styleId="PointChar">
    <w:name w:val="Point Char"/>
    <w:link w:val="Point"/>
    <w:uiPriority w:val="99"/>
    <w:locked/>
    <w:rsid w:val="00A34F80"/>
    <w:rPr>
      <w:sz w:val="24"/>
      <w:lang w:val="ru-RU" w:eastAsia="ru-RU"/>
    </w:rPr>
  </w:style>
  <w:style w:type="paragraph" w:customStyle="1" w:styleId="Style30">
    <w:name w:val="Style30"/>
    <w:basedOn w:val="a"/>
    <w:uiPriority w:val="99"/>
    <w:rsid w:val="00A34F80"/>
    <w:pPr>
      <w:widowControl w:val="0"/>
      <w:autoSpaceDE w:val="0"/>
      <w:autoSpaceDN w:val="0"/>
      <w:adjustRightInd w:val="0"/>
      <w:spacing w:line="322" w:lineRule="exact"/>
      <w:jc w:val="both"/>
    </w:pPr>
  </w:style>
  <w:style w:type="paragraph" w:customStyle="1" w:styleId="Style42">
    <w:name w:val="Style42"/>
    <w:basedOn w:val="a"/>
    <w:uiPriority w:val="99"/>
    <w:rsid w:val="00A34F80"/>
    <w:pPr>
      <w:widowControl w:val="0"/>
      <w:autoSpaceDE w:val="0"/>
      <w:autoSpaceDN w:val="0"/>
      <w:adjustRightInd w:val="0"/>
      <w:spacing w:line="322" w:lineRule="exact"/>
      <w:jc w:val="both"/>
    </w:pPr>
  </w:style>
  <w:style w:type="paragraph" w:customStyle="1" w:styleId="Style33">
    <w:name w:val="Style33"/>
    <w:basedOn w:val="a"/>
    <w:uiPriority w:val="99"/>
    <w:rsid w:val="00A34F80"/>
    <w:pPr>
      <w:widowControl w:val="0"/>
      <w:autoSpaceDE w:val="0"/>
      <w:autoSpaceDN w:val="0"/>
      <w:adjustRightInd w:val="0"/>
      <w:spacing w:line="322" w:lineRule="exact"/>
      <w:ind w:hanging="336"/>
      <w:jc w:val="both"/>
    </w:pPr>
  </w:style>
  <w:style w:type="paragraph" w:customStyle="1" w:styleId="Style16">
    <w:name w:val="Style16"/>
    <w:basedOn w:val="a"/>
    <w:uiPriority w:val="99"/>
    <w:rsid w:val="00A34F80"/>
    <w:pPr>
      <w:widowControl w:val="0"/>
      <w:autoSpaceDE w:val="0"/>
      <w:autoSpaceDN w:val="0"/>
      <w:adjustRightInd w:val="0"/>
      <w:spacing w:line="323" w:lineRule="exact"/>
      <w:ind w:hanging="355"/>
    </w:pPr>
  </w:style>
  <w:style w:type="paragraph" w:customStyle="1" w:styleId="Style41">
    <w:name w:val="Style41"/>
    <w:basedOn w:val="a"/>
    <w:uiPriority w:val="99"/>
    <w:rsid w:val="00A34F80"/>
    <w:pPr>
      <w:widowControl w:val="0"/>
      <w:autoSpaceDE w:val="0"/>
      <w:autoSpaceDN w:val="0"/>
      <w:adjustRightInd w:val="0"/>
      <w:spacing w:line="322" w:lineRule="exact"/>
      <w:ind w:hanging="346"/>
      <w:jc w:val="both"/>
    </w:pPr>
  </w:style>
  <w:style w:type="paragraph" w:customStyle="1" w:styleId="Style49">
    <w:name w:val="Style49"/>
    <w:basedOn w:val="a"/>
    <w:uiPriority w:val="99"/>
    <w:rsid w:val="00A34F80"/>
    <w:pPr>
      <w:widowControl w:val="0"/>
      <w:autoSpaceDE w:val="0"/>
      <w:autoSpaceDN w:val="0"/>
      <w:adjustRightInd w:val="0"/>
    </w:pPr>
  </w:style>
  <w:style w:type="paragraph" w:customStyle="1" w:styleId="Style29">
    <w:name w:val="Style29"/>
    <w:basedOn w:val="a"/>
    <w:uiPriority w:val="99"/>
    <w:rsid w:val="00A34F80"/>
    <w:pPr>
      <w:widowControl w:val="0"/>
      <w:autoSpaceDE w:val="0"/>
      <w:autoSpaceDN w:val="0"/>
      <w:adjustRightInd w:val="0"/>
      <w:spacing w:line="485" w:lineRule="exact"/>
      <w:ind w:firstLine="715"/>
      <w:jc w:val="both"/>
    </w:pPr>
  </w:style>
  <w:style w:type="paragraph" w:customStyle="1" w:styleId="af8">
    <w:name w:val="Знак Знак Знак Знак"/>
    <w:basedOn w:val="a"/>
    <w:uiPriority w:val="99"/>
    <w:rsid w:val="00A34F80"/>
    <w:pPr>
      <w:spacing w:after="160" w:line="240" w:lineRule="exact"/>
    </w:pPr>
    <w:rPr>
      <w:rFonts w:ascii="Verdana" w:hAnsi="Verdana" w:cs="Verdana"/>
      <w:sz w:val="20"/>
      <w:szCs w:val="20"/>
      <w:lang w:val="en-US" w:eastAsia="en-US"/>
    </w:rPr>
  </w:style>
  <w:style w:type="paragraph" w:customStyle="1" w:styleId="af9">
    <w:name w:val="Знак"/>
    <w:basedOn w:val="a"/>
    <w:uiPriority w:val="99"/>
    <w:rsid w:val="00A34F80"/>
    <w:pPr>
      <w:spacing w:after="160" w:line="240" w:lineRule="exact"/>
    </w:pPr>
    <w:rPr>
      <w:rFonts w:ascii="Verdana" w:hAnsi="Verdana" w:cs="Verdana"/>
      <w:sz w:val="20"/>
      <w:szCs w:val="20"/>
      <w:lang w:val="en-US" w:eastAsia="en-US"/>
    </w:rPr>
  </w:style>
  <w:style w:type="paragraph" w:styleId="afa">
    <w:name w:val="No Spacing"/>
    <w:link w:val="afb"/>
    <w:uiPriority w:val="99"/>
    <w:qFormat/>
    <w:rsid w:val="00A34F80"/>
    <w:rPr>
      <w:rFonts w:ascii="Calibri" w:hAnsi="Calibri"/>
      <w:lang w:eastAsia="en-US"/>
    </w:rPr>
  </w:style>
  <w:style w:type="character" w:customStyle="1" w:styleId="afb">
    <w:name w:val="Без интервала Знак"/>
    <w:link w:val="afa"/>
    <w:uiPriority w:val="99"/>
    <w:locked/>
    <w:rsid w:val="00A34F80"/>
    <w:rPr>
      <w:rFonts w:ascii="Calibri" w:hAnsi="Calibri"/>
      <w:sz w:val="22"/>
      <w:lang w:val="ru-RU" w:eastAsia="en-US"/>
    </w:rPr>
  </w:style>
  <w:style w:type="character" w:styleId="afc">
    <w:name w:val="FollowedHyperlink"/>
    <w:basedOn w:val="a0"/>
    <w:uiPriority w:val="99"/>
    <w:rsid w:val="00A34F80"/>
    <w:rPr>
      <w:rFonts w:cs="Times New Roman"/>
      <w:color w:val="800080"/>
      <w:u w:val="single"/>
    </w:rPr>
  </w:style>
  <w:style w:type="paragraph" w:styleId="31">
    <w:name w:val="Body Text Indent 3"/>
    <w:basedOn w:val="a"/>
    <w:link w:val="32"/>
    <w:uiPriority w:val="99"/>
    <w:rsid w:val="00A34F80"/>
    <w:pPr>
      <w:spacing w:after="120"/>
      <w:ind w:left="283"/>
    </w:pPr>
    <w:rPr>
      <w:sz w:val="16"/>
      <w:szCs w:val="20"/>
    </w:rPr>
  </w:style>
  <w:style w:type="character" w:customStyle="1" w:styleId="32">
    <w:name w:val="Основной текст с отступом 3 Знак"/>
    <w:basedOn w:val="a0"/>
    <w:link w:val="31"/>
    <w:uiPriority w:val="99"/>
    <w:locked/>
    <w:rsid w:val="002C36D8"/>
    <w:rPr>
      <w:rFonts w:eastAsia="Times New Roman" w:cs="Times New Roman"/>
      <w:sz w:val="16"/>
    </w:rPr>
  </w:style>
  <w:style w:type="paragraph" w:customStyle="1" w:styleId="210">
    <w:name w:val="Знак2 Знак Знак Знак Знак Знак1 Знак"/>
    <w:basedOn w:val="a"/>
    <w:uiPriority w:val="99"/>
    <w:rsid w:val="00A34F80"/>
    <w:pPr>
      <w:spacing w:after="160" w:line="240" w:lineRule="exact"/>
    </w:pPr>
    <w:rPr>
      <w:rFonts w:ascii="Verdana" w:hAnsi="Verdana" w:cs="Verdana"/>
      <w:sz w:val="20"/>
      <w:szCs w:val="20"/>
      <w:lang w:val="en-US" w:eastAsia="en-US"/>
    </w:rPr>
  </w:style>
  <w:style w:type="paragraph" w:customStyle="1" w:styleId="15">
    <w:name w:val="Знак Знак Знак Знак1"/>
    <w:basedOn w:val="a"/>
    <w:uiPriority w:val="99"/>
    <w:rsid w:val="00A34F80"/>
    <w:pPr>
      <w:spacing w:after="160" w:line="240" w:lineRule="exact"/>
    </w:pPr>
    <w:rPr>
      <w:rFonts w:ascii="Verdana" w:hAnsi="Verdana" w:cs="Verdana"/>
      <w:sz w:val="20"/>
      <w:szCs w:val="20"/>
      <w:lang w:val="en-US" w:eastAsia="en-US"/>
    </w:rPr>
  </w:style>
  <w:style w:type="paragraph" w:styleId="afd">
    <w:name w:val="footnote text"/>
    <w:aliases w:val="Table_Footnote_last,Текст сноски-FN,Oaeno niinee-FN,Oaeno niinee Ciae,single space,Текст сноски Знак Знак Знак,Текст сноски Знак Знак,Footnote Text Char Знак Знак,Footnote Text Char Знак,Текст сноски Знак"/>
    <w:basedOn w:val="a"/>
    <w:link w:val="16"/>
    <w:uiPriority w:val="99"/>
    <w:rsid w:val="00A34F80"/>
    <w:rPr>
      <w:sz w:val="20"/>
      <w:szCs w:val="20"/>
    </w:rPr>
  </w:style>
  <w:style w:type="character" w:customStyle="1" w:styleId="FootnoteTextChar">
    <w:name w:val="Footnote Text Char"/>
    <w:aliases w:val="Table_Footnote_last Char,Текст сноски-FN Char,Oaeno niinee-FN Char,Oaeno niinee Ciae Char,single space Char,Текст сноски Знак Знак Знак Char,Текст сноски Знак Знак Char,Footnote Text Char Знак Знак Char,Footnote Text Char Знак Char"/>
    <w:basedOn w:val="a0"/>
    <w:uiPriority w:val="99"/>
    <w:semiHidden/>
    <w:locked/>
    <w:rsid w:val="00CB5E2E"/>
    <w:rPr>
      <w:rFonts w:cs="Times New Roman"/>
      <w:sz w:val="20"/>
    </w:rPr>
  </w:style>
  <w:style w:type="character" w:customStyle="1" w:styleId="16">
    <w:name w:val="Текст сноски Знак1"/>
    <w:aliases w:val="Table_Footnote_last Знак,Текст сноски-FN Знак,Oaeno niinee-FN Знак,Oaeno niinee Ciae Знак,single space Знак,Текст сноски Знак Знак Знак Знак,Текст сноски Знак Знак Знак1,Footnote Text Char Знак Знак Знак,Footnote Text Char Знак Знак1"/>
    <w:link w:val="afd"/>
    <w:uiPriority w:val="99"/>
    <w:locked/>
    <w:rsid w:val="00A34F80"/>
    <w:rPr>
      <w:lang w:val="ru-RU" w:eastAsia="ru-RU"/>
    </w:rPr>
  </w:style>
  <w:style w:type="paragraph" w:customStyle="1" w:styleId="CharChar">
    <w:name w:val="Char Char"/>
    <w:basedOn w:val="a"/>
    <w:autoRedefine/>
    <w:uiPriority w:val="99"/>
    <w:rsid w:val="00A34F80"/>
    <w:pPr>
      <w:spacing w:after="160" w:line="240" w:lineRule="exact"/>
    </w:pPr>
    <w:rPr>
      <w:sz w:val="28"/>
      <w:szCs w:val="20"/>
      <w:lang w:val="en-US" w:eastAsia="en-US"/>
    </w:rPr>
  </w:style>
  <w:style w:type="paragraph" w:customStyle="1" w:styleId="afe">
    <w:name w:val="Жирный (паспорт)"/>
    <w:basedOn w:val="a"/>
    <w:uiPriority w:val="99"/>
    <w:rsid w:val="00A34F80"/>
    <w:rPr>
      <w:b/>
      <w:sz w:val="28"/>
      <w:szCs w:val="28"/>
    </w:rPr>
  </w:style>
  <w:style w:type="paragraph" w:customStyle="1" w:styleId="aff">
    <w:name w:val="Таблицы (моноширинный)"/>
    <w:basedOn w:val="a"/>
    <w:next w:val="a"/>
    <w:uiPriority w:val="99"/>
    <w:rsid w:val="00A34F80"/>
    <w:pPr>
      <w:autoSpaceDE w:val="0"/>
      <w:autoSpaceDN w:val="0"/>
      <w:adjustRightInd w:val="0"/>
      <w:jc w:val="both"/>
    </w:pPr>
    <w:rPr>
      <w:rFonts w:ascii="Courier New" w:hAnsi="Courier New" w:cs="Courier New"/>
      <w:sz w:val="26"/>
      <w:szCs w:val="26"/>
    </w:rPr>
  </w:style>
  <w:style w:type="character" w:styleId="aff0">
    <w:name w:val="Strong"/>
    <w:basedOn w:val="a0"/>
    <w:uiPriority w:val="99"/>
    <w:qFormat/>
    <w:rsid w:val="00A34F80"/>
    <w:rPr>
      <w:rFonts w:cs="Times New Roman"/>
      <w:b/>
    </w:rPr>
  </w:style>
  <w:style w:type="paragraph" w:customStyle="1" w:styleId="17">
    <w:name w:val="Знак Знак Знак Знак Знак Знак1 Знак Знак Знак Знак Знак Знак Знак"/>
    <w:basedOn w:val="a"/>
    <w:uiPriority w:val="99"/>
    <w:rsid w:val="00A34F80"/>
    <w:pPr>
      <w:spacing w:after="160" w:line="240" w:lineRule="exact"/>
    </w:pPr>
    <w:rPr>
      <w:rFonts w:ascii="Verdana" w:hAnsi="Verdana"/>
      <w:sz w:val="20"/>
      <w:szCs w:val="20"/>
      <w:lang w:val="en-US" w:eastAsia="en-US"/>
    </w:rPr>
  </w:style>
  <w:style w:type="paragraph" w:customStyle="1" w:styleId="Iauiue">
    <w:name w:val="Iau?iue"/>
    <w:uiPriority w:val="99"/>
    <w:rsid w:val="00A34F80"/>
    <w:pPr>
      <w:widowControl w:val="0"/>
    </w:pPr>
    <w:rPr>
      <w:sz w:val="20"/>
      <w:szCs w:val="20"/>
      <w:lang w:eastAsia="en-US"/>
    </w:rPr>
  </w:style>
  <w:style w:type="paragraph" w:customStyle="1" w:styleId="aff1">
    <w:name w:val="Знак Знак Знак Знак Знак Знак Знак Знак Знак Знак"/>
    <w:basedOn w:val="a"/>
    <w:uiPriority w:val="99"/>
    <w:rsid w:val="00A34F80"/>
    <w:pPr>
      <w:spacing w:after="160" w:line="240" w:lineRule="exact"/>
    </w:pPr>
    <w:rPr>
      <w:rFonts w:ascii="Verdana" w:hAnsi="Verdana"/>
      <w:sz w:val="20"/>
      <w:szCs w:val="20"/>
      <w:lang w:val="en-US" w:eastAsia="en-US"/>
    </w:rPr>
  </w:style>
  <w:style w:type="paragraph" w:customStyle="1" w:styleId="22">
    <w:name w:val="Знак Знак2 Знак Знак Знак Знак Знак Знак Знак"/>
    <w:basedOn w:val="a"/>
    <w:uiPriority w:val="99"/>
    <w:rsid w:val="00A34F80"/>
    <w:rPr>
      <w:rFonts w:ascii="Verdana" w:hAnsi="Verdana" w:cs="Verdana"/>
      <w:sz w:val="20"/>
      <w:szCs w:val="20"/>
      <w:lang w:val="en-US" w:eastAsia="en-US"/>
    </w:rPr>
  </w:style>
  <w:style w:type="paragraph" w:customStyle="1" w:styleId="2">
    <w:name w:val="Заголовок 2 занятия"/>
    <w:basedOn w:val="a"/>
    <w:uiPriority w:val="99"/>
    <w:rsid w:val="00A34F80"/>
    <w:pPr>
      <w:numPr>
        <w:numId w:val="1"/>
      </w:numPr>
      <w:tabs>
        <w:tab w:val="clear" w:pos="567"/>
        <w:tab w:val="num" w:pos="1418"/>
      </w:tabs>
      <w:spacing w:line="360" w:lineRule="auto"/>
      <w:ind w:left="1418" w:right="113" w:hanging="709"/>
      <w:jc w:val="both"/>
    </w:pPr>
  </w:style>
  <w:style w:type="paragraph" w:customStyle="1" w:styleId="1">
    <w:name w:val="Знак1"/>
    <w:basedOn w:val="a"/>
    <w:uiPriority w:val="99"/>
    <w:rsid w:val="00A34F80"/>
    <w:pPr>
      <w:numPr>
        <w:ilvl w:val="1"/>
        <w:numId w:val="1"/>
      </w:numPr>
      <w:tabs>
        <w:tab w:val="clear" w:pos="1418"/>
      </w:tabs>
      <w:spacing w:before="100" w:beforeAutospacing="1" w:after="100" w:afterAutospacing="1" w:line="360" w:lineRule="auto"/>
      <w:ind w:left="0" w:right="113" w:firstLine="0"/>
      <w:jc w:val="both"/>
    </w:pPr>
    <w:rPr>
      <w:rFonts w:ascii="Tahoma" w:hAnsi="Tahoma"/>
      <w:sz w:val="20"/>
      <w:szCs w:val="20"/>
      <w:lang w:val="en-US" w:eastAsia="en-US"/>
    </w:rPr>
  </w:style>
  <w:style w:type="paragraph" w:customStyle="1" w:styleId="HeadingBase">
    <w:name w:val="Heading Base"/>
    <w:basedOn w:val="a"/>
    <w:next w:val="a"/>
    <w:uiPriority w:val="99"/>
    <w:rsid w:val="00A34F80"/>
    <w:pPr>
      <w:keepNext/>
      <w:keepLines/>
      <w:spacing w:before="140" w:line="220" w:lineRule="atLeast"/>
      <w:ind w:left="1080"/>
    </w:pPr>
    <w:rPr>
      <w:b/>
      <w:spacing w:val="-20"/>
      <w:kern w:val="28"/>
      <w:sz w:val="22"/>
    </w:rPr>
  </w:style>
  <w:style w:type="paragraph" w:styleId="33">
    <w:name w:val="Body Text 3"/>
    <w:basedOn w:val="a"/>
    <w:link w:val="34"/>
    <w:uiPriority w:val="99"/>
    <w:rsid w:val="00A34F80"/>
    <w:pPr>
      <w:spacing w:line="360" w:lineRule="auto"/>
    </w:pPr>
    <w:rPr>
      <w:sz w:val="16"/>
      <w:szCs w:val="20"/>
    </w:rPr>
  </w:style>
  <w:style w:type="character" w:customStyle="1" w:styleId="34">
    <w:name w:val="Основной текст 3 Знак"/>
    <w:basedOn w:val="a0"/>
    <w:link w:val="33"/>
    <w:uiPriority w:val="99"/>
    <w:locked/>
    <w:rsid w:val="002C36D8"/>
    <w:rPr>
      <w:rFonts w:cs="Times New Roman"/>
      <w:sz w:val="16"/>
    </w:rPr>
  </w:style>
  <w:style w:type="paragraph" w:customStyle="1" w:styleId="aff2">
    <w:name w:val="Движение"/>
    <w:uiPriority w:val="99"/>
    <w:rsid w:val="00A34F80"/>
    <w:pPr>
      <w:widowControl w:val="0"/>
      <w:adjustRightInd w:val="0"/>
      <w:spacing w:line="360" w:lineRule="atLeast"/>
      <w:ind w:firstLine="567"/>
      <w:jc w:val="both"/>
      <w:textAlignment w:val="baseline"/>
    </w:pPr>
    <w:rPr>
      <w:sz w:val="28"/>
      <w:szCs w:val="20"/>
    </w:rPr>
  </w:style>
  <w:style w:type="paragraph" w:customStyle="1" w:styleId="18">
    <w:name w:val="Абзац списка1"/>
    <w:basedOn w:val="a"/>
    <w:uiPriority w:val="99"/>
    <w:rsid w:val="00A34F80"/>
    <w:pPr>
      <w:spacing w:after="200" w:line="276" w:lineRule="auto"/>
      <w:ind w:left="720"/>
    </w:pPr>
    <w:rPr>
      <w:rFonts w:ascii="Calibri" w:hAnsi="Calibri"/>
      <w:sz w:val="22"/>
      <w:szCs w:val="22"/>
      <w:lang w:eastAsia="en-US"/>
    </w:rPr>
  </w:style>
  <w:style w:type="paragraph" w:customStyle="1" w:styleId="110">
    <w:name w:val="Знак1 Знак Знак Знак1"/>
    <w:basedOn w:val="a"/>
    <w:uiPriority w:val="99"/>
    <w:rsid w:val="00A34F80"/>
    <w:pPr>
      <w:spacing w:after="160" w:line="240" w:lineRule="exact"/>
    </w:pPr>
    <w:rPr>
      <w:rFonts w:ascii="Verdana" w:hAnsi="Verdana" w:cs="Verdana"/>
      <w:lang w:val="en-US" w:eastAsia="en-US"/>
    </w:rPr>
  </w:style>
  <w:style w:type="paragraph" w:customStyle="1" w:styleId="310">
    <w:name w:val="Основной текст 31"/>
    <w:basedOn w:val="a"/>
    <w:uiPriority w:val="99"/>
    <w:rsid w:val="00A34F80"/>
    <w:pPr>
      <w:suppressAutoHyphens/>
      <w:spacing w:after="120"/>
    </w:pPr>
    <w:rPr>
      <w:sz w:val="16"/>
      <w:szCs w:val="16"/>
      <w:lang w:eastAsia="ar-SA"/>
    </w:rPr>
  </w:style>
  <w:style w:type="paragraph" w:customStyle="1" w:styleId="aff3">
    <w:name w:val="МОН"/>
    <w:basedOn w:val="a"/>
    <w:link w:val="aff4"/>
    <w:uiPriority w:val="99"/>
    <w:rsid w:val="00A34F80"/>
    <w:pPr>
      <w:widowControl w:val="0"/>
      <w:autoSpaceDE w:val="0"/>
      <w:autoSpaceDN w:val="0"/>
      <w:adjustRightInd w:val="0"/>
      <w:spacing w:line="360" w:lineRule="auto"/>
      <w:ind w:firstLine="709"/>
      <w:jc w:val="both"/>
    </w:pPr>
    <w:rPr>
      <w:sz w:val="28"/>
      <w:szCs w:val="20"/>
    </w:rPr>
  </w:style>
  <w:style w:type="character" w:customStyle="1" w:styleId="aff4">
    <w:name w:val="МОН Знак"/>
    <w:link w:val="aff3"/>
    <w:uiPriority w:val="99"/>
    <w:locked/>
    <w:rsid w:val="00A34F80"/>
    <w:rPr>
      <w:sz w:val="28"/>
      <w:lang w:val="ru-RU" w:eastAsia="ru-RU"/>
    </w:rPr>
  </w:style>
  <w:style w:type="paragraph" w:customStyle="1" w:styleId="23">
    <w:name w:val="Знак2"/>
    <w:basedOn w:val="a"/>
    <w:uiPriority w:val="99"/>
    <w:rsid w:val="00A34F80"/>
    <w:rPr>
      <w:rFonts w:ascii="Verdana" w:hAnsi="Verdana" w:cs="Verdana"/>
      <w:sz w:val="20"/>
      <w:szCs w:val="20"/>
      <w:lang w:val="en-US" w:eastAsia="en-US"/>
    </w:rPr>
  </w:style>
  <w:style w:type="paragraph" w:customStyle="1" w:styleId="xl26">
    <w:name w:val="xl26"/>
    <w:basedOn w:val="a"/>
    <w:uiPriority w:val="99"/>
    <w:rsid w:val="00A34F8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styleId="24">
    <w:name w:val="Body Text Indent 2"/>
    <w:basedOn w:val="a"/>
    <w:link w:val="25"/>
    <w:uiPriority w:val="99"/>
    <w:rsid w:val="00A34F80"/>
    <w:pPr>
      <w:spacing w:after="120" w:line="480" w:lineRule="auto"/>
      <w:ind w:left="283"/>
    </w:pPr>
    <w:rPr>
      <w:szCs w:val="20"/>
    </w:rPr>
  </w:style>
  <w:style w:type="character" w:customStyle="1" w:styleId="25">
    <w:name w:val="Основной текст с отступом 2 Знак"/>
    <w:basedOn w:val="a0"/>
    <w:link w:val="24"/>
    <w:uiPriority w:val="99"/>
    <w:locked/>
    <w:rsid w:val="002C36D8"/>
    <w:rPr>
      <w:rFonts w:cs="Times New Roman"/>
      <w:sz w:val="24"/>
    </w:rPr>
  </w:style>
  <w:style w:type="paragraph" w:customStyle="1" w:styleId="msonormalcxspmiddle">
    <w:name w:val="msonormalcxspmiddle"/>
    <w:basedOn w:val="a"/>
    <w:uiPriority w:val="99"/>
    <w:rsid w:val="00766EA3"/>
    <w:pPr>
      <w:spacing w:before="100" w:beforeAutospacing="1" w:after="100" w:afterAutospacing="1"/>
    </w:pPr>
  </w:style>
  <w:style w:type="paragraph" w:customStyle="1" w:styleId="19">
    <w:name w:val="Знак Знак Знак Знак Знак Знак Знак Знак Знак1 Знак"/>
    <w:basedOn w:val="a"/>
    <w:uiPriority w:val="99"/>
    <w:rsid w:val="00766EA3"/>
    <w:pPr>
      <w:spacing w:after="160" w:line="240" w:lineRule="exact"/>
    </w:pPr>
    <w:rPr>
      <w:rFonts w:ascii="Verdana" w:hAnsi="Verdana" w:cs="Verdana"/>
      <w:sz w:val="20"/>
      <w:szCs w:val="20"/>
      <w:lang w:val="en-US" w:eastAsia="en-US"/>
    </w:rPr>
  </w:style>
  <w:style w:type="character" w:styleId="aff5">
    <w:name w:val="footnote reference"/>
    <w:basedOn w:val="a0"/>
    <w:uiPriority w:val="99"/>
    <w:rsid w:val="00ED0097"/>
    <w:rPr>
      <w:rFonts w:cs="Times New Roman"/>
      <w:vertAlign w:val="superscript"/>
    </w:rPr>
  </w:style>
  <w:style w:type="character" w:customStyle="1" w:styleId="10pt">
    <w:name w:val="Основной текст + 10 pt"/>
    <w:uiPriority w:val="99"/>
    <w:rsid w:val="00D542B4"/>
    <w:rPr>
      <w:rFonts w:ascii="Times New Roman" w:hAnsi="Times New Roman"/>
      <w:spacing w:val="0"/>
      <w:sz w:val="20"/>
    </w:rPr>
  </w:style>
  <w:style w:type="paragraph" w:styleId="aff6">
    <w:name w:val="Subtitle"/>
    <w:basedOn w:val="a"/>
    <w:link w:val="aff7"/>
    <w:uiPriority w:val="99"/>
    <w:qFormat/>
    <w:rsid w:val="007D201E"/>
    <w:pPr>
      <w:jc w:val="center"/>
    </w:pPr>
    <w:rPr>
      <w:b/>
      <w:sz w:val="17"/>
      <w:szCs w:val="20"/>
    </w:rPr>
  </w:style>
  <w:style w:type="character" w:customStyle="1" w:styleId="aff7">
    <w:name w:val="Подзаголовок Знак"/>
    <w:basedOn w:val="a0"/>
    <w:link w:val="aff6"/>
    <w:uiPriority w:val="99"/>
    <w:locked/>
    <w:rsid w:val="002A4FCD"/>
    <w:rPr>
      <w:rFonts w:cs="Times New Roman"/>
      <w:b/>
      <w:sz w:val="17"/>
    </w:rPr>
  </w:style>
  <w:style w:type="character" w:customStyle="1" w:styleId="1a">
    <w:name w:val="Заголовок №1_"/>
    <w:link w:val="1b"/>
    <w:uiPriority w:val="99"/>
    <w:locked/>
    <w:rsid w:val="007D201E"/>
    <w:rPr>
      <w:sz w:val="26"/>
    </w:rPr>
  </w:style>
  <w:style w:type="paragraph" w:customStyle="1" w:styleId="1b">
    <w:name w:val="Заголовок №1"/>
    <w:basedOn w:val="a"/>
    <w:link w:val="1a"/>
    <w:uiPriority w:val="99"/>
    <w:rsid w:val="007D201E"/>
    <w:pPr>
      <w:shd w:val="clear" w:color="auto" w:fill="FFFFFF"/>
      <w:spacing w:line="322" w:lineRule="exact"/>
      <w:jc w:val="both"/>
      <w:outlineLvl w:val="0"/>
    </w:pPr>
    <w:rPr>
      <w:sz w:val="26"/>
      <w:szCs w:val="20"/>
    </w:rPr>
  </w:style>
  <w:style w:type="paragraph" w:customStyle="1" w:styleId="71">
    <w:name w:val="Знак Знак71"/>
    <w:basedOn w:val="a"/>
    <w:uiPriority w:val="99"/>
    <w:rsid w:val="000F4958"/>
    <w:pPr>
      <w:spacing w:after="160" w:line="240" w:lineRule="exact"/>
    </w:pPr>
    <w:rPr>
      <w:rFonts w:ascii="Verdana" w:hAnsi="Verdana"/>
      <w:sz w:val="20"/>
      <w:szCs w:val="20"/>
      <w:lang w:val="en-US" w:eastAsia="en-US"/>
    </w:rPr>
  </w:style>
  <w:style w:type="character" w:customStyle="1" w:styleId="FontStyle26">
    <w:name w:val="Font Style26"/>
    <w:uiPriority w:val="99"/>
    <w:rsid w:val="000F4958"/>
    <w:rPr>
      <w:rFonts w:ascii="Times New Roman" w:hAnsi="Times New Roman"/>
      <w:sz w:val="22"/>
    </w:rPr>
  </w:style>
  <w:style w:type="paragraph" w:styleId="aff8">
    <w:name w:val="Document Map"/>
    <w:basedOn w:val="a"/>
    <w:link w:val="aff9"/>
    <w:uiPriority w:val="99"/>
    <w:rsid w:val="00296D18"/>
    <w:pPr>
      <w:shd w:val="clear" w:color="auto" w:fill="000080"/>
    </w:pPr>
    <w:rPr>
      <w:rFonts w:ascii="Tahoma" w:hAnsi="Tahoma"/>
      <w:sz w:val="20"/>
      <w:szCs w:val="20"/>
    </w:rPr>
  </w:style>
  <w:style w:type="character" w:customStyle="1" w:styleId="aff9">
    <w:name w:val="Схема документа Знак"/>
    <w:basedOn w:val="a0"/>
    <w:link w:val="aff8"/>
    <w:uiPriority w:val="99"/>
    <w:locked/>
    <w:rsid w:val="002C36D8"/>
    <w:rPr>
      <w:rFonts w:ascii="Tahoma" w:hAnsi="Tahoma" w:cs="Times New Roman"/>
      <w:shd w:val="clear" w:color="auto" w:fill="000080"/>
    </w:rPr>
  </w:style>
  <w:style w:type="character" w:customStyle="1" w:styleId="41">
    <w:name w:val="Знак Знак4"/>
    <w:uiPriority w:val="99"/>
    <w:locked/>
    <w:rsid w:val="00B675FF"/>
    <w:rPr>
      <w:sz w:val="24"/>
    </w:rPr>
  </w:style>
  <w:style w:type="character" w:customStyle="1" w:styleId="text11">
    <w:name w:val="text11"/>
    <w:uiPriority w:val="99"/>
    <w:rsid w:val="003E155F"/>
  </w:style>
  <w:style w:type="character" w:customStyle="1" w:styleId="ConsPlusCell0">
    <w:name w:val="ConsPlusCell Знак"/>
    <w:link w:val="ConsPlusCell"/>
    <w:uiPriority w:val="99"/>
    <w:locked/>
    <w:rsid w:val="008C5A38"/>
    <w:rPr>
      <w:rFonts w:ascii="Arial" w:hAnsi="Arial"/>
      <w:sz w:val="22"/>
      <w:lang w:val="ru-RU" w:eastAsia="ru-RU"/>
    </w:rPr>
  </w:style>
  <w:style w:type="paragraph" w:customStyle="1" w:styleId="1c">
    <w:name w:val="заголовок 1"/>
    <w:basedOn w:val="a"/>
    <w:next w:val="a"/>
    <w:uiPriority w:val="99"/>
    <w:rsid w:val="002C36D8"/>
    <w:pPr>
      <w:keepNext/>
      <w:autoSpaceDE w:val="0"/>
      <w:autoSpaceDN w:val="0"/>
    </w:pPr>
    <w:rPr>
      <w:b/>
      <w:bCs/>
      <w:sz w:val="36"/>
      <w:szCs w:val="36"/>
    </w:rPr>
  </w:style>
  <w:style w:type="paragraph" w:styleId="26">
    <w:name w:val="Body Text 2"/>
    <w:basedOn w:val="a"/>
    <w:link w:val="27"/>
    <w:uiPriority w:val="99"/>
    <w:rsid w:val="002C36D8"/>
    <w:pPr>
      <w:widowControl w:val="0"/>
      <w:autoSpaceDE w:val="0"/>
      <w:autoSpaceDN w:val="0"/>
      <w:adjustRightInd w:val="0"/>
      <w:spacing w:after="120" w:line="480" w:lineRule="auto"/>
    </w:pPr>
    <w:rPr>
      <w:sz w:val="20"/>
      <w:szCs w:val="20"/>
    </w:rPr>
  </w:style>
  <w:style w:type="character" w:customStyle="1" w:styleId="27">
    <w:name w:val="Основной текст 2 Знак"/>
    <w:basedOn w:val="a0"/>
    <w:link w:val="26"/>
    <w:uiPriority w:val="99"/>
    <w:locked/>
    <w:rsid w:val="002C36D8"/>
    <w:rPr>
      <w:rFonts w:cs="Times New Roman"/>
    </w:rPr>
  </w:style>
  <w:style w:type="character" w:styleId="affa">
    <w:name w:val="annotation reference"/>
    <w:basedOn w:val="a0"/>
    <w:uiPriority w:val="99"/>
    <w:rsid w:val="002C36D8"/>
    <w:rPr>
      <w:rFonts w:cs="Times New Roman"/>
      <w:sz w:val="16"/>
    </w:rPr>
  </w:style>
  <w:style w:type="paragraph" w:styleId="affb">
    <w:name w:val="annotation text"/>
    <w:basedOn w:val="a"/>
    <w:link w:val="affc"/>
    <w:uiPriority w:val="99"/>
    <w:rsid w:val="002C36D8"/>
    <w:pPr>
      <w:widowControl w:val="0"/>
      <w:autoSpaceDE w:val="0"/>
      <w:autoSpaceDN w:val="0"/>
      <w:adjustRightInd w:val="0"/>
    </w:pPr>
    <w:rPr>
      <w:sz w:val="20"/>
      <w:szCs w:val="20"/>
    </w:rPr>
  </w:style>
  <w:style w:type="character" w:customStyle="1" w:styleId="affc">
    <w:name w:val="Текст примечания Знак"/>
    <w:basedOn w:val="a0"/>
    <w:link w:val="affb"/>
    <w:uiPriority w:val="99"/>
    <w:locked/>
    <w:rsid w:val="002C36D8"/>
    <w:rPr>
      <w:rFonts w:cs="Times New Roman"/>
    </w:rPr>
  </w:style>
  <w:style w:type="paragraph" w:styleId="affd">
    <w:name w:val="annotation subject"/>
    <w:basedOn w:val="affb"/>
    <w:next w:val="affb"/>
    <w:link w:val="affe"/>
    <w:uiPriority w:val="99"/>
    <w:rsid w:val="002C36D8"/>
    <w:rPr>
      <w:b/>
    </w:rPr>
  </w:style>
  <w:style w:type="character" w:customStyle="1" w:styleId="affe">
    <w:name w:val="Тема примечания Знак"/>
    <w:basedOn w:val="affc"/>
    <w:link w:val="affd"/>
    <w:uiPriority w:val="99"/>
    <w:locked/>
    <w:rsid w:val="002C36D8"/>
    <w:rPr>
      <w:rFonts w:cs="Times New Roman"/>
      <w:b/>
    </w:rPr>
  </w:style>
  <w:style w:type="character" w:styleId="afff">
    <w:name w:val="Emphasis"/>
    <w:basedOn w:val="a0"/>
    <w:uiPriority w:val="99"/>
    <w:qFormat/>
    <w:rsid w:val="002C36D8"/>
    <w:rPr>
      <w:rFonts w:cs="Times New Roman"/>
      <w:i/>
    </w:rPr>
  </w:style>
  <w:style w:type="paragraph" w:customStyle="1" w:styleId="Style3">
    <w:name w:val="Style3"/>
    <w:basedOn w:val="a"/>
    <w:uiPriority w:val="99"/>
    <w:rsid w:val="002C36D8"/>
    <w:pPr>
      <w:widowControl w:val="0"/>
      <w:autoSpaceDE w:val="0"/>
      <w:autoSpaceDN w:val="0"/>
      <w:adjustRightInd w:val="0"/>
      <w:spacing w:line="313" w:lineRule="exact"/>
      <w:ind w:firstLine="710"/>
      <w:jc w:val="both"/>
    </w:pPr>
  </w:style>
  <w:style w:type="paragraph" w:customStyle="1" w:styleId="afff0">
    <w:name w:val="Прижатый влево"/>
    <w:basedOn w:val="a"/>
    <w:next w:val="a"/>
    <w:uiPriority w:val="99"/>
    <w:rsid w:val="002C36D8"/>
    <w:pPr>
      <w:autoSpaceDE w:val="0"/>
      <w:autoSpaceDN w:val="0"/>
      <w:adjustRightInd w:val="0"/>
    </w:pPr>
    <w:rPr>
      <w:rFonts w:ascii="Arial" w:hAnsi="Arial" w:cs="Arial"/>
    </w:rPr>
  </w:style>
  <w:style w:type="paragraph" w:customStyle="1" w:styleId="western">
    <w:name w:val="western"/>
    <w:basedOn w:val="a"/>
    <w:uiPriority w:val="99"/>
    <w:rsid w:val="002C36D8"/>
    <w:pPr>
      <w:spacing w:before="100" w:beforeAutospacing="1" w:after="115"/>
    </w:pPr>
    <w:rPr>
      <w:color w:val="000000"/>
    </w:rPr>
  </w:style>
  <w:style w:type="character" w:customStyle="1" w:styleId="afff1">
    <w:name w:val="Гипертекстовая ссылка"/>
    <w:uiPriority w:val="99"/>
    <w:rsid w:val="00E82FBD"/>
    <w:rPr>
      <w:color w:val="106BBE"/>
    </w:rPr>
  </w:style>
  <w:style w:type="character" w:customStyle="1" w:styleId="afff2">
    <w:name w:val="Не вступил в силу"/>
    <w:uiPriority w:val="99"/>
    <w:rsid w:val="00E82FBD"/>
    <w:rPr>
      <w:color w:val="000000"/>
      <w:shd w:val="clear" w:color="auto" w:fill="D8EDE8"/>
    </w:rPr>
  </w:style>
  <w:style w:type="paragraph" w:customStyle="1" w:styleId="formattext">
    <w:name w:val="formattext"/>
    <w:basedOn w:val="a"/>
    <w:uiPriority w:val="99"/>
    <w:rsid w:val="00680DA2"/>
    <w:pPr>
      <w:spacing w:before="100" w:beforeAutospacing="1" w:after="100" w:afterAutospacing="1"/>
    </w:pPr>
  </w:style>
  <w:style w:type="paragraph" w:customStyle="1" w:styleId="afff3">
    <w:name w:val="Заголовок статьи"/>
    <w:basedOn w:val="a"/>
    <w:next w:val="a"/>
    <w:uiPriority w:val="99"/>
    <w:rsid w:val="00A500A3"/>
    <w:pPr>
      <w:autoSpaceDE w:val="0"/>
      <w:autoSpaceDN w:val="0"/>
      <w:adjustRightInd w:val="0"/>
      <w:ind w:left="1612" w:hanging="892"/>
      <w:jc w:val="both"/>
    </w:pPr>
    <w:rPr>
      <w:rFonts w:ascii="Arial" w:hAnsi="Arial" w:cs="Arial"/>
    </w:rPr>
  </w:style>
  <w:style w:type="character" w:customStyle="1" w:styleId="230">
    <w:name w:val="Знак Знак23"/>
    <w:uiPriority w:val="99"/>
    <w:locked/>
    <w:rsid w:val="001C127F"/>
    <w:rPr>
      <w:rFonts w:ascii="Arial" w:hAnsi="Arial"/>
      <w:b/>
      <w:sz w:val="26"/>
    </w:rPr>
  </w:style>
  <w:style w:type="character" w:customStyle="1" w:styleId="afff4">
    <w:name w:val="Активная гипертекстовая ссылка"/>
    <w:uiPriority w:val="99"/>
    <w:rsid w:val="00B06961"/>
    <w:rPr>
      <w:color w:val="106BBE"/>
      <w:u w:val="single"/>
    </w:rPr>
  </w:style>
  <w:style w:type="paragraph" w:customStyle="1" w:styleId="p1">
    <w:name w:val="p1"/>
    <w:basedOn w:val="a"/>
    <w:uiPriority w:val="99"/>
    <w:rsid w:val="00D124DA"/>
    <w:pPr>
      <w:spacing w:before="100" w:beforeAutospacing="1" w:after="100" w:afterAutospacing="1"/>
    </w:pPr>
  </w:style>
  <w:style w:type="character" w:customStyle="1" w:styleId="ab">
    <w:name w:val="Обычный (Интернет) Знак"/>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a"/>
    <w:uiPriority w:val="99"/>
    <w:locked/>
    <w:rsid w:val="004D6B51"/>
    <w:rPr>
      <w:sz w:val="24"/>
      <w:lang w:val="ru-RU" w:eastAsia="ru-RU"/>
    </w:rPr>
  </w:style>
  <w:style w:type="paragraph" w:styleId="afff5">
    <w:name w:val="caption"/>
    <w:basedOn w:val="a"/>
    <w:next w:val="a"/>
    <w:uiPriority w:val="99"/>
    <w:qFormat/>
    <w:rsid w:val="002A4FCD"/>
    <w:pPr>
      <w:spacing w:before="120"/>
      <w:jc w:val="center"/>
    </w:pPr>
    <w:rPr>
      <w:sz w:val="36"/>
      <w:szCs w:val="20"/>
    </w:rPr>
  </w:style>
  <w:style w:type="paragraph" w:customStyle="1" w:styleId="1d">
    <w:name w:val="Знак Знак Знак Знак Знак Знак1 Знак"/>
    <w:basedOn w:val="a"/>
    <w:uiPriority w:val="99"/>
    <w:rsid w:val="002A4FCD"/>
    <w:pPr>
      <w:spacing w:after="160" w:line="240" w:lineRule="exact"/>
    </w:pPr>
    <w:rPr>
      <w:rFonts w:ascii="Verdana" w:hAnsi="Verdana"/>
      <w:sz w:val="20"/>
      <w:szCs w:val="20"/>
      <w:lang w:val="en-US" w:eastAsia="en-US"/>
    </w:rPr>
  </w:style>
  <w:style w:type="character" w:customStyle="1" w:styleId="FontStyle15">
    <w:name w:val="Font Style15"/>
    <w:uiPriority w:val="99"/>
    <w:rsid w:val="002A4FCD"/>
    <w:rPr>
      <w:rFonts w:ascii="Times New Roman" w:hAnsi="Times New Roman"/>
      <w:spacing w:val="20"/>
      <w:sz w:val="22"/>
    </w:rPr>
  </w:style>
  <w:style w:type="paragraph" w:styleId="afff6">
    <w:name w:val="endnote text"/>
    <w:basedOn w:val="a"/>
    <w:link w:val="afff7"/>
    <w:uiPriority w:val="99"/>
    <w:rsid w:val="00B15C74"/>
    <w:rPr>
      <w:sz w:val="20"/>
      <w:szCs w:val="20"/>
    </w:rPr>
  </w:style>
  <w:style w:type="character" w:customStyle="1" w:styleId="afff7">
    <w:name w:val="Текст концевой сноски Знак"/>
    <w:basedOn w:val="a0"/>
    <w:link w:val="afff6"/>
    <w:uiPriority w:val="99"/>
    <w:locked/>
    <w:rsid w:val="00B15C74"/>
    <w:rPr>
      <w:rFonts w:cs="Times New Roman"/>
    </w:rPr>
  </w:style>
  <w:style w:type="character" w:styleId="afff8">
    <w:name w:val="endnote reference"/>
    <w:basedOn w:val="a0"/>
    <w:uiPriority w:val="99"/>
    <w:rsid w:val="00B15C74"/>
    <w:rPr>
      <w:rFonts w:cs="Times New Roman"/>
      <w:vertAlign w:val="superscript"/>
    </w:rPr>
  </w:style>
  <w:style w:type="paragraph" w:customStyle="1" w:styleId="Style5">
    <w:name w:val="Style5"/>
    <w:basedOn w:val="a"/>
    <w:uiPriority w:val="99"/>
    <w:rsid w:val="0010508F"/>
    <w:pPr>
      <w:widowControl w:val="0"/>
      <w:autoSpaceDE w:val="0"/>
      <w:autoSpaceDN w:val="0"/>
      <w:adjustRightInd w:val="0"/>
      <w:spacing w:line="299" w:lineRule="exact"/>
      <w:ind w:firstLine="576"/>
      <w:jc w:val="both"/>
    </w:pPr>
  </w:style>
  <w:style w:type="character" w:customStyle="1" w:styleId="FontStyle18">
    <w:name w:val="Font Style18"/>
    <w:uiPriority w:val="99"/>
    <w:rsid w:val="0010508F"/>
    <w:rPr>
      <w:rFonts w:ascii="Times New Roman" w:hAnsi="Times New Roman"/>
      <w:sz w:val="24"/>
    </w:rPr>
  </w:style>
  <w:style w:type="paragraph" w:customStyle="1" w:styleId="db9fe9049761426654245bb2dd862eecmsonormal">
    <w:name w:val="db9fe9049761426654245bb2dd862eecmsonormal"/>
    <w:basedOn w:val="a"/>
    <w:uiPriority w:val="99"/>
    <w:rsid w:val="006F1EC6"/>
    <w:pPr>
      <w:spacing w:before="100" w:beforeAutospacing="1" w:after="100" w:afterAutospacing="1"/>
    </w:pPr>
  </w:style>
  <w:style w:type="paragraph" w:customStyle="1" w:styleId="FORMATTEXT0">
    <w:name w:val=".FORMATTEXT"/>
    <w:rsid w:val="00463BB5"/>
    <w:pPr>
      <w:widowControl w:val="0"/>
      <w:autoSpaceDE w:val="0"/>
      <w:autoSpaceDN w:val="0"/>
      <w:adjustRightInd w:val="0"/>
    </w:pPr>
    <w:rPr>
      <w:sz w:val="24"/>
      <w:szCs w:val="24"/>
    </w:rPr>
  </w:style>
  <w:style w:type="character" w:customStyle="1" w:styleId="afff9">
    <w:name w:val="Цветовое выделение"/>
    <w:uiPriority w:val="99"/>
    <w:rsid w:val="00C37DB7"/>
    <w:rPr>
      <w:b/>
      <w:bCs/>
      <w:color w:val="26282F"/>
    </w:rPr>
  </w:style>
  <w:style w:type="paragraph" w:customStyle="1" w:styleId="afffa">
    <w:name w:val="Нормальный (таблица)"/>
    <w:basedOn w:val="a"/>
    <w:next w:val="a"/>
    <w:uiPriority w:val="99"/>
    <w:rsid w:val="00D614AF"/>
    <w:pPr>
      <w:widowControl w:val="0"/>
      <w:autoSpaceDE w:val="0"/>
      <w:autoSpaceDN w:val="0"/>
      <w:adjustRightInd w:val="0"/>
      <w:jc w:val="both"/>
    </w:pPr>
    <w:rPr>
      <w:rFonts w:ascii="Times New Roman CYR"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86116">
      <w:marLeft w:val="0"/>
      <w:marRight w:val="0"/>
      <w:marTop w:val="0"/>
      <w:marBottom w:val="0"/>
      <w:divBdr>
        <w:top w:val="none" w:sz="0" w:space="0" w:color="auto"/>
        <w:left w:val="none" w:sz="0" w:space="0" w:color="auto"/>
        <w:bottom w:val="none" w:sz="0" w:space="0" w:color="auto"/>
        <w:right w:val="none" w:sz="0" w:space="0" w:color="auto"/>
      </w:divBdr>
    </w:div>
    <w:div w:id="101386117">
      <w:marLeft w:val="0"/>
      <w:marRight w:val="0"/>
      <w:marTop w:val="0"/>
      <w:marBottom w:val="0"/>
      <w:divBdr>
        <w:top w:val="none" w:sz="0" w:space="0" w:color="auto"/>
        <w:left w:val="none" w:sz="0" w:space="0" w:color="auto"/>
        <w:bottom w:val="none" w:sz="0" w:space="0" w:color="auto"/>
        <w:right w:val="none" w:sz="0" w:space="0" w:color="auto"/>
      </w:divBdr>
    </w:div>
    <w:div w:id="101386118">
      <w:marLeft w:val="0"/>
      <w:marRight w:val="0"/>
      <w:marTop w:val="0"/>
      <w:marBottom w:val="0"/>
      <w:divBdr>
        <w:top w:val="none" w:sz="0" w:space="0" w:color="auto"/>
        <w:left w:val="none" w:sz="0" w:space="0" w:color="auto"/>
        <w:bottom w:val="none" w:sz="0" w:space="0" w:color="auto"/>
        <w:right w:val="none" w:sz="0" w:space="0" w:color="auto"/>
      </w:divBdr>
    </w:div>
    <w:div w:id="101386119">
      <w:marLeft w:val="0"/>
      <w:marRight w:val="0"/>
      <w:marTop w:val="0"/>
      <w:marBottom w:val="0"/>
      <w:divBdr>
        <w:top w:val="none" w:sz="0" w:space="0" w:color="auto"/>
        <w:left w:val="none" w:sz="0" w:space="0" w:color="auto"/>
        <w:bottom w:val="none" w:sz="0" w:space="0" w:color="auto"/>
        <w:right w:val="none" w:sz="0" w:space="0" w:color="auto"/>
      </w:divBdr>
    </w:div>
    <w:div w:id="101386120">
      <w:marLeft w:val="0"/>
      <w:marRight w:val="0"/>
      <w:marTop w:val="0"/>
      <w:marBottom w:val="0"/>
      <w:divBdr>
        <w:top w:val="none" w:sz="0" w:space="0" w:color="auto"/>
        <w:left w:val="none" w:sz="0" w:space="0" w:color="auto"/>
        <w:bottom w:val="none" w:sz="0" w:space="0" w:color="auto"/>
        <w:right w:val="none" w:sz="0" w:space="0" w:color="auto"/>
      </w:divBdr>
    </w:div>
    <w:div w:id="101386121">
      <w:marLeft w:val="0"/>
      <w:marRight w:val="0"/>
      <w:marTop w:val="0"/>
      <w:marBottom w:val="0"/>
      <w:divBdr>
        <w:top w:val="none" w:sz="0" w:space="0" w:color="auto"/>
        <w:left w:val="none" w:sz="0" w:space="0" w:color="auto"/>
        <w:bottom w:val="none" w:sz="0" w:space="0" w:color="auto"/>
        <w:right w:val="none" w:sz="0" w:space="0" w:color="auto"/>
      </w:divBdr>
    </w:div>
    <w:div w:id="101386123">
      <w:marLeft w:val="0"/>
      <w:marRight w:val="0"/>
      <w:marTop w:val="0"/>
      <w:marBottom w:val="0"/>
      <w:divBdr>
        <w:top w:val="none" w:sz="0" w:space="0" w:color="auto"/>
        <w:left w:val="none" w:sz="0" w:space="0" w:color="auto"/>
        <w:bottom w:val="none" w:sz="0" w:space="0" w:color="auto"/>
        <w:right w:val="none" w:sz="0" w:space="0" w:color="auto"/>
      </w:divBdr>
      <w:divsChild>
        <w:div w:id="101386156">
          <w:marLeft w:val="0"/>
          <w:marRight w:val="0"/>
          <w:marTop w:val="0"/>
          <w:marBottom w:val="0"/>
          <w:divBdr>
            <w:top w:val="none" w:sz="0" w:space="0" w:color="auto"/>
            <w:left w:val="none" w:sz="0" w:space="0" w:color="auto"/>
            <w:bottom w:val="none" w:sz="0" w:space="0" w:color="auto"/>
            <w:right w:val="none" w:sz="0" w:space="0" w:color="auto"/>
          </w:divBdr>
          <w:divsChild>
            <w:div w:id="101386177">
              <w:marLeft w:val="0"/>
              <w:marRight w:val="0"/>
              <w:marTop w:val="0"/>
              <w:marBottom w:val="0"/>
              <w:divBdr>
                <w:top w:val="none" w:sz="0" w:space="0" w:color="auto"/>
                <w:left w:val="none" w:sz="0" w:space="0" w:color="auto"/>
                <w:bottom w:val="none" w:sz="0" w:space="0" w:color="auto"/>
                <w:right w:val="none" w:sz="0" w:space="0" w:color="auto"/>
              </w:divBdr>
              <w:divsChild>
                <w:div w:id="101386138">
                  <w:marLeft w:val="0"/>
                  <w:marRight w:val="0"/>
                  <w:marTop w:val="0"/>
                  <w:marBottom w:val="0"/>
                  <w:divBdr>
                    <w:top w:val="none" w:sz="0" w:space="0" w:color="auto"/>
                    <w:left w:val="none" w:sz="0" w:space="0" w:color="auto"/>
                    <w:bottom w:val="none" w:sz="0" w:space="0" w:color="auto"/>
                    <w:right w:val="none" w:sz="0" w:space="0" w:color="auto"/>
                  </w:divBdr>
                  <w:divsChild>
                    <w:div w:id="101386128">
                      <w:marLeft w:val="0"/>
                      <w:marRight w:val="0"/>
                      <w:marTop w:val="0"/>
                      <w:marBottom w:val="0"/>
                      <w:divBdr>
                        <w:top w:val="none" w:sz="0" w:space="0" w:color="auto"/>
                        <w:left w:val="none" w:sz="0" w:space="0" w:color="auto"/>
                        <w:bottom w:val="none" w:sz="0" w:space="0" w:color="auto"/>
                        <w:right w:val="none" w:sz="0" w:space="0" w:color="auto"/>
                      </w:divBdr>
                      <w:divsChild>
                        <w:div w:id="101386191">
                          <w:marLeft w:val="0"/>
                          <w:marRight w:val="0"/>
                          <w:marTop w:val="0"/>
                          <w:marBottom w:val="0"/>
                          <w:divBdr>
                            <w:top w:val="none" w:sz="0" w:space="0" w:color="auto"/>
                            <w:left w:val="none" w:sz="0" w:space="0" w:color="auto"/>
                            <w:bottom w:val="none" w:sz="0" w:space="0" w:color="auto"/>
                            <w:right w:val="none" w:sz="0" w:space="0" w:color="auto"/>
                          </w:divBdr>
                          <w:divsChild>
                            <w:div w:id="101386154">
                              <w:marLeft w:val="0"/>
                              <w:marRight w:val="0"/>
                              <w:marTop w:val="0"/>
                              <w:marBottom w:val="0"/>
                              <w:divBdr>
                                <w:top w:val="none" w:sz="0" w:space="0" w:color="auto"/>
                                <w:left w:val="none" w:sz="0" w:space="0" w:color="auto"/>
                                <w:bottom w:val="none" w:sz="0" w:space="0" w:color="auto"/>
                                <w:right w:val="none" w:sz="0" w:space="0" w:color="auto"/>
                              </w:divBdr>
                              <w:divsChild>
                                <w:div w:id="101386179">
                                  <w:marLeft w:val="0"/>
                                  <w:marRight w:val="0"/>
                                  <w:marTop w:val="0"/>
                                  <w:marBottom w:val="0"/>
                                  <w:divBdr>
                                    <w:top w:val="none" w:sz="0" w:space="0" w:color="auto"/>
                                    <w:left w:val="none" w:sz="0" w:space="0" w:color="auto"/>
                                    <w:bottom w:val="none" w:sz="0" w:space="0" w:color="auto"/>
                                    <w:right w:val="none" w:sz="0" w:space="0" w:color="auto"/>
                                  </w:divBdr>
                                  <w:divsChild>
                                    <w:div w:id="101386139">
                                      <w:marLeft w:val="0"/>
                                      <w:marRight w:val="0"/>
                                      <w:marTop w:val="0"/>
                                      <w:marBottom w:val="0"/>
                                      <w:divBdr>
                                        <w:top w:val="none" w:sz="0" w:space="0" w:color="auto"/>
                                        <w:left w:val="none" w:sz="0" w:space="0" w:color="auto"/>
                                        <w:bottom w:val="none" w:sz="0" w:space="0" w:color="auto"/>
                                        <w:right w:val="none" w:sz="0" w:space="0" w:color="auto"/>
                                      </w:divBdr>
                                      <w:divsChild>
                                        <w:div w:id="101386189">
                                          <w:marLeft w:val="0"/>
                                          <w:marRight w:val="0"/>
                                          <w:marTop w:val="0"/>
                                          <w:marBottom w:val="0"/>
                                          <w:divBdr>
                                            <w:top w:val="none" w:sz="0" w:space="0" w:color="auto"/>
                                            <w:left w:val="none" w:sz="0" w:space="0" w:color="auto"/>
                                            <w:bottom w:val="none" w:sz="0" w:space="0" w:color="auto"/>
                                            <w:right w:val="none" w:sz="0" w:space="0" w:color="auto"/>
                                          </w:divBdr>
                                          <w:divsChild>
                                            <w:div w:id="101386141">
                                              <w:marLeft w:val="0"/>
                                              <w:marRight w:val="0"/>
                                              <w:marTop w:val="0"/>
                                              <w:marBottom w:val="0"/>
                                              <w:divBdr>
                                                <w:top w:val="none" w:sz="0" w:space="0" w:color="auto"/>
                                                <w:left w:val="none" w:sz="0" w:space="0" w:color="auto"/>
                                                <w:bottom w:val="none" w:sz="0" w:space="0" w:color="auto"/>
                                                <w:right w:val="none" w:sz="0" w:space="0" w:color="auto"/>
                                              </w:divBdr>
                                              <w:divsChild>
                                                <w:div w:id="101386129">
                                                  <w:marLeft w:val="0"/>
                                                  <w:marRight w:val="0"/>
                                                  <w:marTop w:val="0"/>
                                                  <w:marBottom w:val="0"/>
                                                  <w:divBdr>
                                                    <w:top w:val="none" w:sz="0" w:space="0" w:color="auto"/>
                                                    <w:left w:val="none" w:sz="0" w:space="0" w:color="auto"/>
                                                    <w:bottom w:val="none" w:sz="0" w:space="0" w:color="auto"/>
                                                    <w:right w:val="none" w:sz="0" w:space="0" w:color="auto"/>
                                                  </w:divBdr>
                                                  <w:divsChild>
                                                    <w:div w:id="101386170">
                                                      <w:marLeft w:val="0"/>
                                                      <w:marRight w:val="0"/>
                                                      <w:marTop w:val="0"/>
                                                      <w:marBottom w:val="0"/>
                                                      <w:divBdr>
                                                        <w:top w:val="none" w:sz="0" w:space="0" w:color="auto"/>
                                                        <w:left w:val="none" w:sz="0" w:space="0" w:color="auto"/>
                                                        <w:bottom w:val="none" w:sz="0" w:space="0" w:color="auto"/>
                                                        <w:right w:val="none" w:sz="0" w:space="0" w:color="auto"/>
                                                      </w:divBdr>
                                                      <w:divsChild>
                                                        <w:div w:id="101386122">
                                                          <w:marLeft w:val="0"/>
                                                          <w:marRight w:val="0"/>
                                                          <w:marTop w:val="0"/>
                                                          <w:marBottom w:val="0"/>
                                                          <w:divBdr>
                                                            <w:top w:val="none" w:sz="0" w:space="0" w:color="auto"/>
                                                            <w:left w:val="none" w:sz="0" w:space="0" w:color="auto"/>
                                                            <w:bottom w:val="none" w:sz="0" w:space="0" w:color="auto"/>
                                                            <w:right w:val="none" w:sz="0" w:space="0" w:color="auto"/>
                                                          </w:divBdr>
                                                          <w:divsChild>
                                                            <w:div w:id="101386136">
                                                              <w:marLeft w:val="0"/>
                                                              <w:marRight w:val="0"/>
                                                              <w:marTop w:val="0"/>
                                                              <w:marBottom w:val="0"/>
                                                              <w:divBdr>
                                                                <w:top w:val="none" w:sz="0" w:space="0" w:color="auto"/>
                                                                <w:left w:val="none" w:sz="0" w:space="0" w:color="auto"/>
                                                                <w:bottom w:val="none" w:sz="0" w:space="0" w:color="auto"/>
                                                                <w:right w:val="none" w:sz="0" w:space="0" w:color="auto"/>
                                                              </w:divBdr>
                                                              <w:divsChild>
                                                                <w:div w:id="101386185">
                                                                  <w:marLeft w:val="0"/>
                                                                  <w:marRight w:val="0"/>
                                                                  <w:marTop w:val="0"/>
                                                                  <w:marBottom w:val="0"/>
                                                                  <w:divBdr>
                                                                    <w:top w:val="none" w:sz="0" w:space="0" w:color="auto"/>
                                                                    <w:left w:val="none" w:sz="0" w:space="0" w:color="auto"/>
                                                                    <w:bottom w:val="none" w:sz="0" w:space="0" w:color="auto"/>
                                                                    <w:right w:val="none" w:sz="0" w:space="0" w:color="auto"/>
                                                                  </w:divBdr>
                                                                  <w:divsChild>
                                                                    <w:div w:id="101386132">
                                                                      <w:marLeft w:val="0"/>
                                                                      <w:marRight w:val="0"/>
                                                                      <w:marTop w:val="0"/>
                                                                      <w:marBottom w:val="0"/>
                                                                      <w:divBdr>
                                                                        <w:top w:val="none" w:sz="0" w:space="0" w:color="auto"/>
                                                                        <w:left w:val="none" w:sz="0" w:space="0" w:color="auto"/>
                                                                        <w:bottom w:val="none" w:sz="0" w:space="0" w:color="auto"/>
                                                                        <w:right w:val="none" w:sz="0" w:space="0" w:color="auto"/>
                                                                      </w:divBdr>
                                                                      <w:divsChild>
                                                                        <w:div w:id="101386153">
                                                                          <w:marLeft w:val="0"/>
                                                                          <w:marRight w:val="0"/>
                                                                          <w:marTop w:val="0"/>
                                                                          <w:marBottom w:val="0"/>
                                                                          <w:divBdr>
                                                                            <w:top w:val="none" w:sz="0" w:space="0" w:color="auto"/>
                                                                            <w:left w:val="none" w:sz="0" w:space="0" w:color="auto"/>
                                                                            <w:bottom w:val="none" w:sz="0" w:space="0" w:color="auto"/>
                                                                            <w:right w:val="none" w:sz="0" w:space="0" w:color="auto"/>
                                                                          </w:divBdr>
                                                                          <w:divsChild>
                                                                            <w:div w:id="101386134">
                                                                              <w:marLeft w:val="0"/>
                                                                              <w:marRight w:val="0"/>
                                                                              <w:marTop w:val="0"/>
                                                                              <w:marBottom w:val="0"/>
                                                                              <w:divBdr>
                                                                                <w:top w:val="none" w:sz="0" w:space="0" w:color="auto"/>
                                                                                <w:left w:val="none" w:sz="0" w:space="0" w:color="auto"/>
                                                                                <w:bottom w:val="none" w:sz="0" w:space="0" w:color="auto"/>
                                                                                <w:right w:val="none" w:sz="0" w:space="0" w:color="auto"/>
                                                                              </w:divBdr>
                                                                              <w:divsChild>
                                                                                <w:div w:id="101386160">
                                                                                  <w:marLeft w:val="0"/>
                                                                                  <w:marRight w:val="0"/>
                                                                                  <w:marTop w:val="0"/>
                                                                                  <w:marBottom w:val="0"/>
                                                                                  <w:divBdr>
                                                                                    <w:top w:val="none" w:sz="0" w:space="0" w:color="auto"/>
                                                                                    <w:left w:val="none" w:sz="0" w:space="0" w:color="auto"/>
                                                                                    <w:bottom w:val="none" w:sz="0" w:space="0" w:color="auto"/>
                                                                                    <w:right w:val="none" w:sz="0" w:space="0" w:color="auto"/>
                                                                                  </w:divBdr>
                                                                                  <w:divsChild>
                                                                                    <w:div w:id="101386193">
                                                                                      <w:marLeft w:val="0"/>
                                                                                      <w:marRight w:val="0"/>
                                                                                      <w:marTop w:val="0"/>
                                                                                      <w:marBottom w:val="0"/>
                                                                                      <w:divBdr>
                                                                                        <w:top w:val="none" w:sz="0" w:space="0" w:color="auto"/>
                                                                                        <w:left w:val="none" w:sz="0" w:space="0" w:color="auto"/>
                                                                                        <w:bottom w:val="none" w:sz="0" w:space="0" w:color="auto"/>
                                                                                        <w:right w:val="none" w:sz="0" w:space="0" w:color="auto"/>
                                                                                      </w:divBdr>
                                                                                      <w:divsChild>
                                                                                        <w:div w:id="101386126">
                                                                                          <w:marLeft w:val="0"/>
                                                                                          <w:marRight w:val="0"/>
                                                                                          <w:marTop w:val="0"/>
                                                                                          <w:marBottom w:val="0"/>
                                                                                          <w:divBdr>
                                                                                            <w:top w:val="none" w:sz="0" w:space="0" w:color="auto"/>
                                                                                            <w:left w:val="none" w:sz="0" w:space="0" w:color="auto"/>
                                                                                            <w:bottom w:val="none" w:sz="0" w:space="0" w:color="auto"/>
                                                                                            <w:right w:val="none" w:sz="0" w:space="0" w:color="auto"/>
                                                                                          </w:divBdr>
                                                                                          <w:divsChild>
                                                                                            <w:div w:id="101386161">
                                                                                              <w:marLeft w:val="0"/>
                                                                                              <w:marRight w:val="0"/>
                                                                                              <w:marTop w:val="0"/>
                                                                                              <w:marBottom w:val="0"/>
                                                                                              <w:divBdr>
                                                                                                <w:top w:val="none" w:sz="0" w:space="0" w:color="auto"/>
                                                                                                <w:left w:val="none" w:sz="0" w:space="0" w:color="auto"/>
                                                                                                <w:bottom w:val="none" w:sz="0" w:space="0" w:color="auto"/>
                                                                                                <w:right w:val="none" w:sz="0" w:space="0" w:color="auto"/>
                                                                                              </w:divBdr>
                                                                                              <w:divsChild>
                                                                                                <w:div w:id="101386167">
                                                                                                  <w:marLeft w:val="0"/>
                                                                                                  <w:marRight w:val="0"/>
                                                                                                  <w:marTop w:val="0"/>
                                                                                                  <w:marBottom w:val="0"/>
                                                                                                  <w:divBdr>
                                                                                                    <w:top w:val="none" w:sz="0" w:space="0" w:color="auto"/>
                                                                                                    <w:left w:val="none" w:sz="0" w:space="0" w:color="auto"/>
                                                                                                    <w:bottom w:val="none" w:sz="0" w:space="0" w:color="auto"/>
                                                                                                    <w:right w:val="none" w:sz="0" w:space="0" w:color="auto"/>
                                                                                                  </w:divBdr>
                                                                                                  <w:divsChild>
                                                                                                    <w:div w:id="101386171">
                                                                                                      <w:marLeft w:val="0"/>
                                                                                                      <w:marRight w:val="0"/>
                                                                                                      <w:marTop w:val="0"/>
                                                                                                      <w:marBottom w:val="0"/>
                                                                                                      <w:divBdr>
                                                                                                        <w:top w:val="none" w:sz="0" w:space="0" w:color="auto"/>
                                                                                                        <w:left w:val="none" w:sz="0" w:space="0" w:color="auto"/>
                                                                                                        <w:bottom w:val="none" w:sz="0" w:space="0" w:color="auto"/>
                                                                                                        <w:right w:val="none" w:sz="0" w:space="0" w:color="auto"/>
                                                                                                      </w:divBdr>
                                                                                                      <w:divsChild>
                                                                                                        <w:div w:id="101386180">
                                                                                                          <w:marLeft w:val="0"/>
                                                                                                          <w:marRight w:val="0"/>
                                                                                                          <w:marTop w:val="0"/>
                                                                                                          <w:marBottom w:val="0"/>
                                                                                                          <w:divBdr>
                                                                                                            <w:top w:val="none" w:sz="0" w:space="0" w:color="auto"/>
                                                                                                            <w:left w:val="none" w:sz="0" w:space="0" w:color="auto"/>
                                                                                                            <w:bottom w:val="none" w:sz="0" w:space="0" w:color="auto"/>
                                                                                                            <w:right w:val="none" w:sz="0" w:space="0" w:color="auto"/>
                                                                                                          </w:divBdr>
                                                                                                          <w:divsChild>
                                                                                                            <w:div w:id="10138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386124">
      <w:marLeft w:val="0"/>
      <w:marRight w:val="0"/>
      <w:marTop w:val="0"/>
      <w:marBottom w:val="0"/>
      <w:divBdr>
        <w:top w:val="none" w:sz="0" w:space="0" w:color="auto"/>
        <w:left w:val="none" w:sz="0" w:space="0" w:color="auto"/>
        <w:bottom w:val="none" w:sz="0" w:space="0" w:color="auto"/>
        <w:right w:val="none" w:sz="0" w:space="0" w:color="auto"/>
      </w:divBdr>
    </w:div>
    <w:div w:id="101386125">
      <w:marLeft w:val="0"/>
      <w:marRight w:val="0"/>
      <w:marTop w:val="0"/>
      <w:marBottom w:val="0"/>
      <w:divBdr>
        <w:top w:val="none" w:sz="0" w:space="0" w:color="auto"/>
        <w:left w:val="none" w:sz="0" w:space="0" w:color="auto"/>
        <w:bottom w:val="none" w:sz="0" w:space="0" w:color="auto"/>
        <w:right w:val="none" w:sz="0" w:space="0" w:color="auto"/>
      </w:divBdr>
    </w:div>
    <w:div w:id="101386127">
      <w:marLeft w:val="0"/>
      <w:marRight w:val="0"/>
      <w:marTop w:val="0"/>
      <w:marBottom w:val="0"/>
      <w:divBdr>
        <w:top w:val="none" w:sz="0" w:space="0" w:color="auto"/>
        <w:left w:val="none" w:sz="0" w:space="0" w:color="auto"/>
        <w:bottom w:val="none" w:sz="0" w:space="0" w:color="auto"/>
        <w:right w:val="none" w:sz="0" w:space="0" w:color="auto"/>
      </w:divBdr>
    </w:div>
    <w:div w:id="101386130">
      <w:marLeft w:val="0"/>
      <w:marRight w:val="0"/>
      <w:marTop w:val="0"/>
      <w:marBottom w:val="0"/>
      <w:divBdr>
        <w:top w:val="none" w:sz="0" w:space="0" w:color="auto"/>
        <w:left w:val="none" w:sz="0" w:space="0" w:color="auto"/>
        <w:bottom w:val="none" w:sz="0" w:space="0" w:color="auto"/>
        <w:right w:val="none" w:sz="0" w:space="0" w:color="auto"/>
      </w:divBdr>
    </w:div>
    <w:div w:id="101386131">
      <w:marLeft w:val="0"/>
      <w:marRight w:val="0"/>
      <w:marTop w:val="0"/>
      <w:marBottom w:val="0"/>
      <w:divBdr>
        <w:top w:val="none" w:sz="0" w:space="0" w:color="auto"/>
        <w:left w:val="none" w:sz="0" w:space="0" w:color="auto"/>
        <w:bottom w:val="none" w:sz="0" w:space="0" w:color="auto"/>
        <w:right w:val="none" w:sz="0" w:space="0" w:color="auto"/>
      </w:divBdr>
    </w:div>
    <w:div w:id="101386133">
      <w:marLeft w:val="0"/>
      <w:marRight w:val="0"/>
      <w:marTop w:val="0"/>
      <w:marBottom w:val="0"/>
      <w:divBdr>
        <w:top w:val="none" w:sz="0" w:space="0" w:color="auto"/>
        <w:left w:val="none" w:sz="0" w:space="0" w:color="auto"/>
        <w:bottom w:val="none" w:sz="0" w:space="0" w:color="auto"/>
        <w:right w:val="none" w:sz="0" w:space="0" w:color="auto"/>
      </w:divBdr>
    </w:div>
    <w:div w:id="101386135">
      <w:marLeft w:val="0"/>
      <w:marRight w:val="0"/>
      <w:marTop w:val="0"/>
      <w:marBottom w:val="0"/>
      <w:divBdr>
        <w:top w:val="none" w:sz="0" w:space="0" w:color="auto"/>
        <w:left w:val="none" w:sz="0" w:space="0" w:color="auto"/>
        <w:bottom w:val="none" w:sz="0" w:space="0" w:color="auto"/>
        <w:right w:val="none" w:sz="0" w:space="0" w:color="auto"/>
      </w:divBdr>
    </w:div>
    <w:div w:id="101386137">
      <w:marLeft w:val="0"/>
      <w:marRight w:val="0"/>
      <w:marTop w:val="0"/>
      <w:marBottom w:val="0"/>
      <w:divBdr>
        <w:top w:val="none" w:sz="0" w:space="0" w:color="auto"/>
        <w:left w:val="none" w:sz="0" w:space="0" w:color="auto"/>
        <w:bottom w:val="none" w:sz="0" w:space="0" w:color="auto"/>
        <w:right w:val="none" w:sz="0" w:space="0" w:color="auto"/>
      </w:divBdr>
    </w:div>
    <w:div w:id="101386140">
      <w:marLeft w:val="0"/>
      <w:marRight w:val="0"/>
      <w:marTop w:val="0"/>
      <w:marBottom w:val="0"/>
      <w:divBdr>
        <w:top w:val="none" w:sz="0" w:space="0" w:color="auto"/>
        <w:left w:val="none" w:sz="0" w:space="0" w:color="auto"/>
        <w:bottom w:val="none" w:sz="0" w:space="0" w:color="auto"/>
        <w:right w:val="none" w:sz="0" w:space="0" w:color="auto"/>
      </w:divBdr>
    </w:div>
    <w:div w:id="101386142">
      <w:marLeft w:val="0"/>
      <w:marRight w:val="0"/>
      <w:marTop w:val="0"/>
      <w:marBottom w:val="0"/>
      <w:divBdr>
        <w:top w:val="none" w:sz="0" w:space="0" w:color="auto"/>
        <w:left w:val="none" w:sz="0" w:space="0" w:color="auto"/>
        <w:bottom w:val="none" w:sz="0" w:space="0" w:color="auto"/>
        <w:right w:val="none" w:sz="0" w:space="0" w:color="auto"/>
      </w:divBdr>
    </w:div>
    <w:div w:id="101386143">
      <w:marLeft w:val="0"/>
      <w:marRight w:val="0"/>
      <w:marTop w:val="0"/>
      <w:marBottom w:val="0"/>
      <w:divBdr>
        <w:top w:val="none" w:sz="0" w:space="0" w:color="auto"/>
        <w:left w:val="none" w:sz="0" w:space="0" w:color="auto"/>
        <w:bottom w:val="none" w:sz="0" w:space="0" w:color="auto"/>
        <w:right w:val="none" w:sz="0" w:space="0" w:color="auto"/>
      </w:divBdr>
    </w:div>
    <w:div w:id="101386144">
      <w:marLeft w:val="0"/>
      <w:marRight w:val="0"/>
      <w:marTop w:val="0"/>
      <w:marBottom w:val="0"/>
      <w:divBdr>
        <w:top w:val="none" w:sz="0" w:space="0" w:color="auto"/>
        <w:left w:val="none" w:sz="0" w:space="0" w:color="auto"/>
        <w:bottom w:val="none" w:sz="0" w:space="0" w:color="auto"/>
        <w:right w:val="none" w:sz="0" w:space="0" w:color="auto"/>
      </w:divBdr>
    </w:div>
    <w:div w:id="101386145">
      <w:marLeft w:val="0"/>
      <w:marRight w:val="0"/>
      <w:marTop w:val="0"/>
      <w:marBottom w:val="0"/>
      <w:divBdr>
        <w:top w:val="none" w:sz="0" w:space="0" w:color="auto"/>
        <w:left w:val="none" w:sz="0" w:space="0" w:color="auto"/>
        <w:bottom w:val="none" w:sz="0" w:space="0" w:color="auto"/>
        <w:right w:val="none" w:sz="0" w:space="0" w:color="auto"/>
      </w:divBdr>
    </w:div>
    <w:div w:id="101386147">
      <w:marLeft w:val="0"/>
      <w:marRight w:val="0"/>
      <w:marTop w:val="0"/>
      <w:marBottom w:val="0"/>
      <w:divBdr>
        <w:top w:val="none" w:sz="0" w:space="0" w:color="auto"/>
        <w:left w:val="none" w:sz="0" w:space="0" w:color="auto"/>
        <w:bottom w:val="none" w:sz="0" w:space="0" w:color="auto"/>
        <w:right w:val="none" w:sz="0" w:space="0" w:color="auto"/>
      </w:divBdr>
    </w:div>
    <w:div w:id="101386148">
      <w:marLeft w:val="0"/>
      <w:marRight w:val="0"/>
      <w:marTop w:val="0"/>
      <w:marBottom w:val="0"/>
      <w:divBdr>
        <w:top w:val="none" w:sz="0" w:space="0" w:color="auto"/>
        <w:left w:val="none" w:sz="0" w:space="0" w:color="auto"/>
        <w:bottom w:val="none" w:sz="0" w:space="0" w:color="auto"/>
        <w:right w:val="none" w:sz="0" w:space="0" w:color="auto"/>
      </w:divBdr>
    </w:div>
    <w:div w:id="101386149">
      <w:marLeft w:val="0"/>
      <w:marRight w:val="0"/>
      <w:marTop w:val="0"/>
      <w:marBottom w:val="0"/>
      <w:divBdr>
        <w:top w:val="none" w:sz="0" w:space="0" w:color="auto"/>
        <w:left w:val="none" w:sz="0" w:space="0" w:color="auto"/>
        <w:bottom w:val="none" w:sz="0" w:space="0" w:color="auto"/>
        <w:right w:val="none" w:sz="0" w:space="0" w:color="auto"/>
      </w:divBdr>
    </w:div>
    <w:div w:id="101386150">
      <w:marLeft w:val="0"/>
      <w:marRight w:val="0"/>
      <w:marTop w:val="0"/>
      <w:marBottom w:val="0"/>
      <w:divBdr>
        <w:top w:val="none" w:sz="0" w:space="0" w:color="auto"/>
        <w:left w:val="none" w:sz="0" w:space="0" w:color="auto"/>
        <w:bottom w:val="none" w:sz="0" w:space="0" w:color="auto"/>
        <w:right w:val="none" w:sz="0" w:space="0" w:color="auto"/>
      </w:divBdr>
    </w:div>
    <w:div w:id="101386151">
      <w:marLeft w:val="0"/>
      <w:marRight w:val="0"/>
      <w:marTop w:val="0"/>
      <w:marBottom w:val="0"/>
      <w:divBdr>
        <w:top w:val="none" w:sz="0" w:space="0" w:color="auto"/>
        <w:left w:val="none" w:sz="0" w:space="0" w:color="auto"/>
        <w:bottom w:val="none" w:sz="0" w:space="0" w:color="auto"/>
        <w:right w:val="none" w:sz="0" w:space="0" w:color="auto"/>
      </w:divBdr>
    </w:div>
    <w:div w:id="101386152">
      <w:marLeft w:val="0"/>
      <w:marRight w:val="0"/>
      <w:marTop w:val="0"/>
      <w:marBottom w:val="0"/>
      <w:divBdr>
        <w:top w:val="none" w:sz="0" w:space="0" w:color="auto"/>
        <w:left w:val="none" w:sz="0" w:space="0" w:color="auto"/>
        <w:bottom w:val="none" w:sz="0" w:space="0" w:color="auto"/>
        <w:right w:val="none" w:sz="0" w:space="0" w:color="auto"/>
      </w:divBdr>
    </w:div>
    <w:div w:id="101386155">
      <w:marLeft w:val="0"/>
      <w:marRight w:val="0"/>
      <w:marTop w:val="0"/>
      <w:marBottom w:val="0"/>
      <w:divBdr>
        <w:top w:val="none" w:sz="0" w:space="0" w:color="auto"/>
        <w:left w:val="none" w:sz="0" w:space="0" w:color="auto"/>
        <w:bottom w:val="none" w:sz="0" w:space="0" w:color="auto"/>
        <w:right w:val="none" w:sz="0" w:space="0" w:color="auto"/>
      </w:divBdr>
    </w:div>
    <w:div w:id="101386157">
      <w:marLeft w:val="0"/>
      <w:marRight w:val="0"/>
      <w:marTop w:val="0"/>
      <w:marBottom w:val="0"/>
      <w:divBdr>
        <w:top w:val="none" w:sz="0" w:space="0" w:color="auto"/>
        <w:left w:val="none" w:sz="0" w:space="0" w:color="auto"/>
        <w:bottom w:val="none" w:sz="0" w:space="0" w:color="auto"/>
        <w:right w:val="none" w:sz="0" w:space="0" w:color="auto"/>
      </w:divBdr>
    </w:div>
    <w:div w:id="101386158">
      <w:marLeft w:val="0"/>
      <w:marRight w:val="0"/>
      <w:marTop w:val="0"/>
      <w:marBottom w:val="0"/>
      <w:divBdr>
        <w:top w:val="none" w:sz="0" w:space="0" w:color="auto"/>
        <w:left w:val="none" w:sz="0" w:space="0" w:color="auto"/>
        <w:bottom w:val="none" w:sz="0" w:space="0" w:color="auto"/>
        <w:right w:val="none" w:sz="0" w:space="0" w:color="auto"/>
      </w:divBdr>
    </w:div>
    <w:div w:id="101386159">
      <w:marLeft w:val="0"/>
      <w:marRight w:val="0"/>
      <w:marTop w:val="0"/>
      <w:marBottom w:val="0"/>
      <w:divBdr>
        <w:top w:val="none" w:sz="0" w:space="0" w:color="auto"/>
        <w:left w:val="none" w:sz="0" w:space="0" w:color="auto"/>
        <w:bottom w:val="none" w:sz="0" w:space="0" w:color="auto"/>
        <w:right w:val="none" w:sz="0" w:space="0" w:color="auto"/>
      </w:divBdr>
    </w:div>
    <w:div w:id="101386162">
      <w:marLeft w:val="0"/>
      <w:marRight w:val="0"/>
      <w:marTop w:val="0"/>
      <w:marBottom w:val="0"/>
      <w:divBdr>
        <w:top w:val="none" w:sz="0" w:space="0" w:color="auto"/>
        <w:left w:val="none" w:sz="0" w:space="0" w:color="auto"/>
        <w:bottom w:val="none" w:sz="0" w:space="0" w:color="auto"/>
        <w:right w:val="none" w:sz="0" w:space="0" w:color="auto"/>
      </w:divBdr>
    </w:div>
    <w:div w:id="101386163">
      <w:marLeft w:val="0"/>
      <w:marRight w:val="0"/>
      <w:marTop w:val="0"/>
      <w:marBottom w:val="0"/>
      <w:divBdr>
        <w:top w:val="none" w:sz="0" w:space="0" w:color="auto"/>
        <w:left w:val="none" w:sz="0" w:space="0" w:color="auto"/>
        <w:bottom w:val="none" w:sz="0" w:space="0" w:color="auto"/>
        <w:right w:val="none" w:sz="0" w:space="0" w:color="auto"/>
      </w:divBdr>
    </w:div>
    <w:div w:id="101386164">
      <w:marLeft w:val="0"/>
      <w:marRight w:val="0"/>
      <w:marTop w:val="0"/>
      <w:marBottom w:val="0"/>
      <w:divBdr>
        <w:top w:val="none" w:sz="0" w:space="0" w:color="auto"/>
        <w:left w:val="none" w:sz="0" w:space="0" w:color="auto"/>
        <w:bottom w:val="none" w:sz="0" w:space="0" w:color="auto"/>
        <w:right w:val="none" w:sz="0" w:space="0" w:color="auto"/>
      </w:divBdr>
    </w:div>
    <w:div w:id="101386165">
      <w:marLeft w:val="0"/>
      <w:marRight w:val="0"/>
      <w:marTop w:val="0"/>
      <w:marBottom w:val="0"/>
      <w:divBdr>
        <w:top w:val="none" w:sz="0" w:space="0" w:color="auto"/>
        <w:left w:val="none" w:sz="0" w:space="0" w:color="auto"/>
        <w:bottom w:val="none" w:sz="0" w:space="0" w:color="auto"/>
        <w:right w:val="none" w:sz="0" w:space="0" w:color="auto"/>
      </w:divBdr>
    </w:div>
    <w:div w:id="101386166">
      <w:marLeft w:val="0"/>
      <w:marRight w:val="0"/>
      <w:marTop w:val="0"/>
      <w:marBottom w:val="0"/>
      <w:divBdr>
        <w:top w:val="none" w:sz="0" w:space="0" w:color="auto"/>
        <w:left w:val="none" w:sz="0" w:space="0" w:color="auto"/>
        <w:bottom w:val="none" w:sz="0" w:space="0" w:color="auto"/>
        <w:right w:val="none" w:sz="0" w:space="0" w:color="auto"/>
      </w:divBdr>
    </w:div>
    <w:div w:id="101386168">
      <w:marLeft w:val="0"/>
      <w:marRight w:val="0"/>
      <w:marTop w:val="0"/>
      <w:marBottom w:val="0"/>
      <w:divBdr>
        <w:top w:val="none" w:sz="0" w:space="0" w:color="auto"/>
        <w:left w:val="none" w:sz="0" w:space="0" w:color="auto"/>
        <w:bottom w:val="none" w:sz="0" w:space="0" w:color="auto"/>
        <w:right w:val="none" w:sz="0" w:space="0" w:color="auto"/>
      </w:divBdr>
    </w:div>
    <w:div w:id="101386169">
      <w:marLeft w:val="0"/>
      <w:marRight w:val="0"/>
      <w:marTop w:val="0"/>
      <w:marBottom w:val="0"/>
      <w:divBdr>
        <w:top w:val="none" w:sz="0" w:space="0" w:color="auto"/>
        <w:left w:val="none" w:sz="0" w:space="0" w:color="auto"/>
        <w:bottom w:val="none" w:sz="0" w:space="0" w:color="auto"/>
        <w:right w:val="none" w:sz="0" w:space="0" w:color="auto"/>
      </w:divBdr>
    </w:div>
    <w:div w:id="101386172">
      <w:marLeft w:val="0"/>
      <w:marRight w:val="0"/>
      <w:marTop w:val="0"/>
      <w:marBottom w:val="0"/>
      <w:divBdr>
        <w:top w:val="none" w:sz="0" w:space="0" w:color="auto"/>
        <w:left w:val="none" w:sz="0" w:space="0" w:color="auto"/>
        <w:bottom w:val="none" w:sz="0" w:space="0" w:color="auto"/>
        <w:right w:val="none" w:sz="0" w:space="0" w:color="auto"/>
      </w:divBdr>
    </w:div>
    <w:div w:id="101386173">
      <w:marLeft w:val="0"/>
      <w:marRight w:val="0"/>
      <w:marTop w:val="0"/>
      <w:marBottom w:val="0"/>
      <w:divBdr>
        <w:top w:val="none" w:sz="0" w:space="0" w:color="auto"/>
        <w:left w:val="none" w:sz="0" w:space="0" w:color="auto"/>
        <w:bottom w:val="none" w:sz="0" w:space="0" w:color="auto"/>
        <w:right w:val="none" w:sz="0" w:space="0" w:color="auto"/>
      </w:divBdr>
    </w:div>
    <w:div w:id="101386174">
      <w:marLeft w:val="0"/>
      <w:marRight w:val="0"/>
      <w:marTop w:val="0"/>
      <w:marBottom w:val="0"/>
      <w:divBdr>
        <w:top w:val="none" w:sz="0" w:space="0" w:color="auto"/>
        <w:left w:val="none" w:sz="0" w:space="0" w:color="auto"/>
        <w:bottom w:val="none" w:sz="0" w:space="0" w:color="auto"/>
        <w:right w:val="none" w:sz="0" w:space="0" w:color="auto"/>
      </w:divBdr>
    </w:div>
    <w:div w:id="101386175">
      <w:marLeft w:val="0"/>
      <w:marRight w:val="0"/>
      <w:marTop w:val="0"/>
      <w:marBottom w:val="0"/>
      <w:divBdr>
        <w:top w:val="none" w:sz="0" w:space="0" w:color="auto"/>
        <w:left w:val="none" w:sz="0" w:space="0" w:color="auto"/>
        <w:bottom w:val="none" w:sz="0" w:space="0" w:color="auto"/>
        <w:right w:val="none" w:sz="0" w:space="0" w:color="auto"/>
      </w:divBdr>
    </w:div>
    <w:div w:id="101386176">
      <w:marLeft w:val="0"/>
      <w:marRight w:val="0"/>
      <w:marTop w:val="0"/>
      <w:marBottom w:val="0"/>
      <w:divBdr>
        <w:top w:val="none" w:sz="0" w:space="0" w:color="auto"/>
        <w:left w:val="none" w:sz="0" w:space="0" w:color="auto"/>
        <w:bottom w:val="none" w:sz="0" w:space="0" w:color="auto"/>
        <w:right w:val="none" w:sz="0" w:space="0" w:color="auto"/>
      </w:divBdr>
    </w:div>
    <w:div w:id="101386178">
      <w:marLeft w:val="0"/>
      <w:marRight w:val="0"/>
      <w:marTop w:val="0"/>
      <w:marBottom w:val="0"/>
      <w:divBdr>
        <w:top w:val="none" w:sz="0" w:space="0" w:color="auto"/>
        <w:left w:val="none" w:sz="0" w:space="0" w:color="auto"/>
        <w:bottom w:val="none" w:sz="0" w:space="0" w:color="auto"/>
        <w:right w:val="none" w:sz="0" w:space="0" w:color="auto"/>
      </w:divBdr>
    </w:div>
    <w:div w:id="101386181">
      <w:marLeft w:val="0"/>
      <w:marRight w:val="0"/>
      <w:marTop w:val="0"/>
      <w:marBottom w:val="0"/>
      <w:divBdr>
        <w:top w:val="none" w:sz="0" w:space="0" w:color="auto"/>
        <w:left w:val="none" w:sz="0" w:space="0" w:color="auto"/>
        <w:bottom w:val="none" w:sz="0" w:space="0" w:color="auto"/>
        <w:right w:val="none" w:sz="0" w:space="0" w:color="auto"/>
      </w:divBdr>
    </w:div>
    <w:div w:id="101386182">
      <w:marLeft w:val="0"/>
      <w:marRight w:val="0"/>
      <w:marTop w:val="0"/>
      <w:marBottom w:val="0"/>
      <w:divBdr>
        <w:top w:val="none" w:sz="0" w:space="0" w:color="auto"/>
        <w:left w:val="none" w:sz="0" w:space="0" w:color="auto"/>
        <w:bottom w:val="none" w:sz="0" w:space="0" w:color="auto"/>
        <w:right w:val="none" w:sz="0" w:space="0" w:color="auto"/>
      </w:divBdr>
    </w:div>
    <w:div w:id="101386183">
      <w:marLeft w:val="0"/>
      <w:marRight w:val="0"/>
      <w:marTop w:val="0"/>
      <w:marBottom w:val="0"/>
      <w:divBdr>
        <w:top w:val="none" w:sz="0" w:space="0" w:color="auto"/>
        <w:left w:val="none" w:sz="0" w:space="0" w:color="auto"/>
        <w:bottom w:val="none" w:sz="0" w:space="0" w:color="auto"/>
        <w:right w:val="none" w:sz="0" w:space="0" w:color="auto"/>
      </w:divBdr>
    </w:div>
    <w:div w:id="101386184">
      <w:marLeft w:val="0"/>
      <w:marRight w:val="0"/>
      <w:marTop w:val="0"/>
      <w:marBottom w:val="0"/>
      <w:divBdr>
        <w:top w:val="none" w:sz="0" w:space="0" w:color="auto"/>
        <w:left w:val="none" w:sz="0" w:space="0" w:color="auto"/>
        <w:bottom w:val="none" w:sz="0" w:space="0" w:color="auto"/>
        <w:right w:val="none" w:sz="0" w:space="0" w:color="auto"/>
      </w:divBdr>
    </w:div>
    <w:div w:id="101386186">
      <w:marLeft w:val="0"/>
      <w:marRight w:val="0"/>
      <w:marTop w:val="0"/>
      <w:marBottom w:val="0"/>
      <w:divBdr>
        <w:top w:val="none" w:sz="0" w:space="0" w:color="auto"/>
        <w:left w:val="none" w:sz="0" w:space="0" w:color="auto"/>
        <w:bottom w:val="none" w:sz="0" w:space="0" w:color="auto"/>
        <w:right w:val="none" w:sz="0" w:space="0" w:color="auto"/>
      </w:divBdr>
    </w:div>
    <w:div w:id="101386187">
      <w:marLeft w:val="0"/>
      <w:marRight w:val="0"/>
      <w:marTop w:val="0"/>
      <w:marBottom w:val="0"/>
      <w:divBdr>
        <w:top w:val="none" w:sz="0" w:space="0" w:color="auto"/>
        <w:left w:val="none" w:sz="0" w:space="0" w:color="auto"/>
        <w:bottom w:val="none" w:sz="0" w:space="0" w:color="auto"/>
        <w:right w:val="none" w:sz="0" w:space="0" w:color="auto"/>
      </w:divBdr>
    </w:div>
    <w:div w:id="101386188">
      <w:marLeft w:val="0"/>
      <w:marRight w:val="0"/>
      <w:marTop w:val="0"/>
      <w:marBottom w:val="0"/>
      <w:divBdr>
        <w:top w:val="none" w:sz="0" w:space="0" w:color="auto"/>
        <w:left w:val="none" w:sz="0" w:space="0" w:color="auto"/>
        <w:bottom w:val="none" w:sz="0" w:space="0" w:color="auto"/>
        <w:right w:val="none" w:sz="0" w:space="0" w:color="auto"/>
      </w:divBdr>
    </w:div>
    <w:div w:id="101386190">
      <w:marLeft w:val="0"/>
      <w:marRight w:val="0"/>
      <w:marTop w:val="0"/>
      <w:marBottom w:val="0"/>
      <w:divBdr>
        <w:top w:val="none" w:sz="0" w:space="0" w:color="auto"/>
        <w:left w:val="none" w:sz="0" w:space="0" w:color="auto"/>
        <w:bottom w:val="none" w:sz="0" w:space="0" w:color="auto"/>
        <w:right w:val="none" w:sz="0" w:space="0" w:color="auto"/>
      </w:divBdr>
    </w:div>
    <w:div w:id="101386192">
      <w:marLeft w:val="0"/>
      <w:marRight w:val="0"/>
      <w:marTop w:val="0"/>
      <w:marBottom w:val="0"/>
      <w:divBdr>
        <w:top w:val="none" w:sz="0" w:space="0" w:color="auto"/>
        <w:left w:val="none" w:sz="0" w:space="0" w:color="auto"/>
        <w:bottom w:val="none" w:sz="0" w:space="0" w:color="auto"/>
        <w:right w:val="none" w:sz="0" w:space="0" w:color="auto"/>
      </w:divBdr>
    </w:div>
    <w:div w:id="101386194">
      <w:marLeft w:val="0"/>
      <w:marRight w:val="0"/>
      <w:marTop w:val="0"/>
      <w:marBottom w:val="0"/>
      <w:divBdr>
        <w:top w:val="none" w:sz="0" w:space="0" w:color="auto"/>
        <w:left w:val="none" w:sz="0" w:space="0" w:color="auto"/>
        <w:bottom w:val="none" w:sz="0" w:space="0" w:color="auto"/>
        <w:right w:val="none" w:sz="0" w:space="0" w:color="auto"/>
      </w:divBdr>
    </w:div>
    <w:div w:id="101386195">
      <w:marLeft w:val="0"/>
      <w:marRight w:val="0"/>
      <w:marTop w:val="0"/>
      <w:marBottom w:val="0"/>
      <w:divBdr>
        <w:top w:val="none" w:sz="0" w:space="0" w:color="auto"/>
        <w:left w:val="none" w:sz="0" w:space="0" w:color="auto"/>
        <w:bottom w:val="none" w:sz="0" w:space="0" w:color="auto"/>
        <w:right w:val="none" w:sz="0" w:space="0" w:color="auto"/>
      </w:divBdr>
    </w:div>
    <w:div w:id="101386196">
      <w:marLeft w:val="0"/>
      <w:marRight w:val="0"/>
      <w:marTop w:val="0"/>
      <w:marBottom w:val="0"/>
      <w:divBdr>
        <w:top w:val="none" w:sz="0" w:space="0" w:color="auto"/>
        <w:left w:val="none" w:sz="0" w:space="0" w:color="auto"/>
        <w:bottom w:val="none" w:sz="0" w:space="0" w:color="auto"/>
        <w:right w:val="none" w:sz="0" w:space="0" w:color="auto"/>
      </w:divBdr>
    </w:div>
    <w:div w:id="101386197">
      <w:marLeft w:val="0"/>
      <w:marRight w:val="0"/>
      <w:marTop w:val="0"/>
      <w:marBottom w:val="0"/>
      <w:divBdr>
        <w:top w:val="none" w:sz="0" w:space="0" w:color="auto"/>
        <w:left w:val="none" w:sz="0" w:space="0" w:color="auto"/>
        <w:bottom w:val="none" w:sz="0" w:space="0" w:color="auto"/>
        <w:right w:val="none" w:sz="0" w:space="0" w:color="auto"/>
      </w:divBdr>
    </w:div>
    <w:div w:id="101386198">
      <w:marLeft w:val="0"/>
      <w:marRight w:val="0"/>
      <w:marTop w:val="0"/>
      <w:marBottom w:val="0"/>
      <w:divBdr>
        <w:top w:val="none" w:sz="0" w:space="0" w:color="auto"/>
        <w:left w:val="none" w:sz="0" w:space="0" w:color="auto"/>
        <w:bottom w:val="none" w:sz="0" w:space="0" w:color="auto"/>
        <w:right w:val="none" w:sz="0" w:space="0" w:color="auto"/>
      </w:divBdr>
    </w:div>
    <w:div w:id="101386199">
      <w:marLeft w:val="0"/>
      <w:marRight w:val="0"/>
      <w:marTop w:val="0"/>
      <w:marBottom w:val="0"/>
      <w:divBdr>
        <w:top w:val="none" w:sz="0" w:space="0" w:color="auto"/>
        <w:left w:val="none" w:sz="0" w:space="0" w:color="auto"/>
        <w:bottom w:val="none" w:sz="0" w:space="0" w:color="auto"/>
        <w:right w:val="none" w:sz="0" w:space="0" w:color="auto"/>
      </w:divBdr>
    </w:div>
    <w:div w:id="105278948">
      <w:bodyDiv w:val="1"/>
      <w:marLeft w:val="0"/>
      <w:marRight w:val="0"/>
      <w:marTop w:val="0"/>
      <w:marBottom w:val="0"/>
      <w:divBdr>
        <w:top w:val="none" w:sz="0" w:space="0" w:color="auto"/>
        <w:left w:val="none" w:sz="0" w:space="0" w:color="auto"/>
        <w:bottom w:val="none" w:sz="0" w:space="0" w:color="auto"/>
        <w:right w:val="none" w:sz="0" w:space="0" w:color="auto"/>
      </w:divBdr>
    </w:div>
    <w:div w:id="173611067">
      <w:bodyDiv w:val="1"/>
      <w:marLeft w:val="0"/>
      <w:marRight w:val="0"/>
      <w:marTop w:val="0"/>
      <w:marBottom w:val="0"/>
      <w:divBdr>
        <w:top w:val="none" w:sz="0" w:space="0" w:color="auto"/>
        <w:left w:val="none" w:sz="0" w:space="0" w:color="auto"/>
        <w:bottom w:val="none" w:sz="0" w:space="0" w:color="auto"/>
        <w:right w:val="none" w:sz="0" w:space="0" w:color="auto"/>
      </w:divBdr>
    </w:div>
    <w:div w:id="227806296">
      <w:bodyDiv w:val="1"/>
      <w:marLeft w:val="0"/>
      <w:marRight w:val="0"/>
      <w:marTop w:val="0"/>
      <w:marBottom w:val="0"/>
      <w:divBdr>
        <w:top w:val="none" w:sz="0" w:space="0" w:color="auto"/>
        <w:left w:val="none" w:sz="0" w:space="0" w:color="auto"/>
        <w:bottom w:val="none" w:sz="0" w:space="0" w:color="auto"/>
        <w:right w:val="none" w:sz="0" w:space="0" w:color="auto"/>
      </w:divBdr>
    </w:div>
    <w:div w:id="380251420">
      <w:bodyDiv w:val="1"/>
      <w:marLeft w:val="0"/>
      <w:marRight w:val="0"/>
      <w:marTop w:val="0"/>
      <w:marBottom w:val="0"/>
      <w:divBdr>
        <w:top w:val="none" w:sz="0" w:space="0" w:color="auto"/>
        <w:left w:val="none" w:sz="0" w:space="0" w:color="auto"/>
        <w:bottom w:val="none" w:sz="0" w:space="0" w:color="auto"/>
        <w:right w:val="none" w:sz="0" w:space="0" w:color="auto"/>
      </w:divBdr>
    </w:div>
    <w:div w:id="496455408">
      <w:bodyDiv w:val="1"/>
      <w:marLeft w:val="0"/>
      <w:marRight w:val="0"/>
      <w:marTop w:val="0"/>
      <w:marBottom w:val="0"/>
      <w:divBdr>
        <w:top w:val="none" w:sz="0" w:space="0" w:color="auto"/>
        <w:left w:val="none" w:sz="0" w:space="0" w:color="auto"/>
        <w:bottom w:val="none" w:sz="0" w:space="0" w:color="auto"/>
        <w:right w:val="none" w:sz="0" w:space="0" w:color="auto"/>
      </w:divBdr>
    </w:div>
    <w:div w:id="840126514">
      <w:bodyDiv w:val="1"/>
      <w:marLeft w:val="0"/>
      <w:marRight w:val="0"/>
      <w:marTop w:val="0"/>
      <w:marBottom w:val="0"/>
      <w:divBdr>
        <w:top w:val="none" w:sz="0" w:space="0" w:color="auto"/>
        <w:left w:val="none" w:sz="0" w:space="0" w:color="auto"/>
        <w:bottom w:val="none" w:sz="0" w:space="0" w:color="auto"/>
        <w:right w:val="none" w:sz="0" w:space="0" w:color="auto"/>
      </w:divBdr>
    </w:div>
    <w:div w:id="903180250">
      <w:bodyDiv w:val="1"/>
      <w:marLeft w:val="0"/>
      <w:marRight w:val="0"/>
      <w:marTop w:val="0"/>
      <w:marBottom w:val="0"/>
      <w:divBdr>
        <w:top w:val="none" w:sz="0" w:space="0" w:color="auto"/>
        <w:left w:val="none" w:sz="0" w:space="0" w:color="auto"/>
        <w:bottom w:val="none" w:sz="0" w:space="0" w:color="auto"/>
        <w:right w:val="none" w:sz="0" w:space="0" w:color="auto"/>
      </w:divBdr>
    </w:div>
    <w:div w:id="906261274">
      <w:bodyDiv w:val="1"/>
      <w:marLeft w:val="0"/>
      <w:marRight w:val="0"/>
      <w:marTop w:val="0"/>
      <w:marBottom w:val="0"/>
      <w:divBdr>
        <w:top w:val="none" w:sz="0" w:space="0" w:color="auto"/>
        <w:left w:val="none" w:sz="0" w:space="0" w:color="auto"/>
        <w:bottom w:val="none" w:sz="0" w:space="0" w:color="auto"/>
        <w:right w:val="none" w:sz="0" w:space="0" w:color="auto"/>
      </w:divBdr>
    </w:div>
    <w:div w:id="938636773">
      <w:bodyDiv w:val="1"/>
      <w:marLeft w:val="0"/>
      <w:marRight w:val="0"/>
      <w:marTop w:val="0"/>
      <w:marBottom w:val="0"/>
      <w:divBdr>
        <w:top w:val="none" w:sz="0" w:space="0" w:color="auto"/>
        <w:left w:val="none" w:sz="0" w:space="0" w:color="auto"/>
        <w:bottom w:val="none" w:sz="0" w:space="0" w:color="auto"/>
        <w:right w:val="none" w:sz="0" w:space="0" w:color="auto"/>
      </w:divBdr>
    </w:div>
    <w:div w:id="1049381600">
      <w:bodyDiv w:val="1"/>
      <w:marLeft w:val="0"/>
      <w:marRight w:val="0"/>
      <w:marTop w:val="0"/>
      <w:marBottom w:val="0"/>
      <w:divBdr>
        <w:top w:val="none" w:sz="0" w:space="0" w:color="auto"/>
        <w:left w:val="none" w:sz="0" w:space="0" w:color="auto"/>
        <w:bottom w:val="none" w:sz="0" w:space="0" w:color="auto"/>
        <w:right w:val="none" w:sz="0" w:space="0" w:color="auto"/>
      </w:divBdr>
    </w:div>
    <w:div w:id="1172570249">
      <w:bodyDiv w:val="1"/>
      <w:marLeft w:val="0"/>
      <w:marRight w:val="0"/>
      <w:marTop w:val="0"/>
      <w:marBottom w:val="0"/>
      <w:divBdr>
        <w:top w:val="none" w:sz="0" w:space="0" w:color="auto"/>
        <w:left w:val="none" w:sz="0" w:space="0" w:color="auto"/>
        <w:bottom w:val="none" w:sz="0" w:space="0" w:color="auto"/>
        <w:right w:val="none" w:sz="0" w:space="0" w:color="auto"/>
      </w:divBdr>
    </w:div>
    <w:div w:id="1175992486">
      <w:bodyDiv w:val="1"/>
      <w:marLeft w:val="0"/>
      <w:marRight w:val="0"/>
      <w:marTop w:val="0"/>
      <w:marBottom w:val="0"/>
      <w:divBdr>
        <w:top w:val="none" w:sz="0" w:space="0" w:color="auto"/>
        <w:left w:val="none" w:sz="0" w:space="0" w:color="auto"/>
        <w:bottom w:val="none" w:sz="0" w:space="0" w:color="auto"/>
        <w:right w:val="none" w:sz="0" w:space="0" w:color="auto"/>
      </w:divBdr>
    </w:div>
    <w:div w:id="1180007508">
      <w:bodyDiv w:val="1"/>
      <w:marLeft w:val="0"/>
      <w:marRight w:val="0"/>
      <w:marTop w:val="0"/>
      <w:marBottom w:val="0"/>
      <w:divBdr>
        <w:top w:val="none" w:sz="0" w:space="0" w:color="auto"/>
        <w:left w:val="none" w:sz="0" w:space="0" w:color="auto"/>
        <w:bottom w:val="none" w:sz="0" w:space="0" w:color="auto"/>
        <w:right w:val="none" w:sz="0" w:space="0" w:color="auto"/>
      </w:divBdr>
    </w:div>
    <w:div w:id="1281454482">
      <w:bodyDiv w:val="1"/>
      <w:marLeft w:val="0"/>
      <w:marRight w:val="0"/>
      <w:marTop w:val="0"/>
      <w:marBottom w:val="0"/>
      <w:divBdr>
        <w:top w:val="none" w:sz="0" w:space="0" w:color="auto"/>
        <w:left w:val="none" w:sz="0" w:space="0" w:color="auto"/>
        <w:bottom w:val="none" w:sz="0" w:space="0" w:color="auto"/>
        <w:right w:val="none" w:sz="0" w:space="0" w:color="auto"/>
      </w:divBdr>
    </w:div>
    <w:div w:id="1307512912">
      <w:bodyDiv w:val="1"/>
      <w:marLeft w:val="0"/>
      <w:marRight w:val="0"/>
      <w:marTop w:val="0"/>
      <w:marBottom w:val="0"/>
      <w:divBdr>
        <w:top w:val="none" w:sz="0" w:space="0" w:color="auto"/>
        <w:left w:val="none" w:sz="0" w:space="0" w:color="auto"/>
        <w:bottom w:val="none" w:sz="0" w:space="0" w:color="auto"/>
        <w:right w:val="none" w:sz="0" w:space="0" w:color="auto"/>
      </w:divBdr>
    </w:div>
    <w:div w:id="1536040219">
      <w:bodyDiv w:val="1"/>
      <w:marLeft w:val="0"/>
      <w:marRight w:val="0"/>
      <w:marTop w:val="0"/>
      <w:marBottom w:val="0"/>
      <w:divBdr>
        <w:top w:val="none" w:sz="0" w:space="0" w:color="auto"/>
        <w:left w:val="none" w:sz="0" w:space="0" w:color="auto"/>
        <w:bottom w:val="none" w:sz="0" w:space="0" w:color="auto"/>
        <w:right w:val="none" w:sz="0" w:space="0" w:color="auto"/>
      </w:divBdr>
    </w:div>
    <w:div w:id="1536195467">
      <w:bodyDiv w:val="1"/>
      <w:marLeft w:val="0"/>
      <w:marRight w:val="0"/>
      <w:marTop w:val="0"/>
      <w:marBottom w:val="0"/>
      <w:divBdr>
        <w:top w:val="none" w:sz="0" w:space="0" w:color="auto"/>
        <w:left w:val="none" w:sz="0" w:space="0" w:color="auto"/>
        <w:bottom w:val="none" w:sz="0" w:space="0" w:color="auto"/>
        <w:right w:val="none" w:sz="0" w:space="0" w:color="auto"/>
      </w:divBdr>
    </w:div>
    <w:div w:id="1620600253">
      <w:bodyDiv w:val="1"/>
      <w:marLeft w:val="0"/>
      <w:marRight w:val="0"/>
      <w:marTop w:val="0"/>
      <w:marBottom w:val="0"/>
      <w:divBdr>
        <w:top w:val="none" w:sz="0" w:space="0" w:color="auto"/>
        <w:left w:val="none" w:sz="0" w:space="0" w:color="auto"/>
        <w:bottom w:val="none" w:sz="0" w:space="0" w:color="auto"/>
        <w:right w:val="none" w:sz="0" w:space="0" w:color="auto"/>
      </w:divBdr>
    </w:div>
    <w:div w:id="1659113435">
      <w:bodyDiv w:val="1"/>
      <w:marLeft w:val="0"/>
      <w:marRight w:val="0"/>
      <w:marTop w:val="0"/>
      <w:marBottom w:val="0"/>
      <w:divBdr>
        <w:top w:val="none" w:sz="0" w:space="0" w:color="auto"/>
        <w:left w:val="none" w:sz="0" w:space="0" w:color="auto"/>
        <w:bottom w:val="none" w:sz="0" w:space="0" w:color="auto"/>
        <w:right w:val="none" w:sz="0" w:space="0" w:color="auto"/>
      </w:divBdr>
    </w:div>
    <w:div w:id="1692876517">
      <w:bodyDiv w:val="1"/>
      <w:marLeft w:val="0"/>
      <w:marRight w:val="0"/>
      <w:marTop w:val="0"/>
      <w:marBottom w:val="0"/>
      <w:divBdr>
        <w:top w:val="none" w:sz="0" w:space="0" w:color="auto"/>
        <w:left w:val="none" w:sz="0" w:space="0" w:color="auto"/>
        <w:bottom w:val="none" w:sz="0" w:space="0" w:color="auto"/>
        <w:right w:val="none" w:sz="0" w:space="0" w:color="auto"/>
      </w:divBdr>
    </w:div>
    <w:div w:id="1725906415">
      <w:bodyDiv w:val="1"/>
      <w:marLeft w:val="0"/>
      <w:marRight w:val="0"/>
      <w:marTop w:val="0"/>
      <w:marBottom w:val="0"/>
      <w:divBdr>
        <w:top w:val="none" w:sz="0" w:space="0" w:color="auto"/>
        <w:left w:val="none" w:sz="0" w:space="0" w:color="auto"/>
        <w:bottom w:val="none" w:sz="0" w:space="0" w:color="auto"/>
        <w:right w:val="none" w:sz="0" w:space="0" w:color="auto"/>
      </w:divBdr>
    </w:div>
    <w:div w:id="1735159631">
      <w:bodyDiv w:val="1"/>
      <w:marLeft w:val="0"/>
      <w:marRight w:val="0"/>
      <w:marTop w:val="0"/>
      <w:marBottom w:val="0"/>
      <w:divBdr>
        <w:top w:val="none" w:sz="0" w:space="0" w:color="auto"/>
        <w:left w:val="none" w:sz="0" w:space="0" w:color="auto"/>
        <w:bottom w:val="none" w:sz="0" w:space="0" w:color="auto"/>
        <w:right w:val="none" w:sz="0" w:space="0" w:color="auto"/>
      </w:divBdr>
    </w:div>
    <w:div w:id="1941183488">
      <w:bodyDiv w:val="1"/>
      <w:marLeft w:val="0"/>
      <w:marRight w:val="0"/>
      <w:marTop w:val="0"/>
      <w:marBottom w:val="0"/>
      <w:divBdr>
        <w:top w:val="none" w:sz="0" w:space="0" w:color="auto"/>
        <w:left w:val="none" w:sz="0" w:space="0" w:color="auto"/>
        <w:bottom w:val="none" w:sz="0" w:space="0" w:color="auto"/>
        <w:right w:val="none" w:sz="0" w:space="0" w:color="auto"/>
      </w:divBdr>
    </w:div>
    <w:div w:id="1969241534">
      <w:bodyDiv w:val="1"/>
      <w:marLeft w:val="0"/>
      <w:marRight w:val="0"/>
      <w:marTop w:val="0"/>
      <w:marBottom w:val="0"/>
      <w:divBdr>
        <w:top w:val="none" w:sz="0" w:space="0" w:color="auto"/>
        <w:left w:val="none" w:sz="0" w:space="0" w:color="auto"/>
        <w:bottom w:val="none" w:sz="0" w:space="0" w:color="auto"/>
        <w:right w:val="none" w:sz="0" w:space="0" w:color="auto"/>
      </w:divBdr>
    </w:div>
    <w:div w:id="1983539233">
      <w:bodyDiv w:val="1"/>
      <w:marLeft w:val="0"/>
      <w:marRight w:val="0"/>
      <w:marTop w:val="0"/>
      <w:marBottom w:val="0"/>
      <w:divBdr>
        <w:top w:val="none" w:sz="0" w:space="0" w:color="auto"/>
        <w:left w:val="none" w:sz="0" w:space="0" w:color="auto"/>
        <w:bottom w:val="none" w:sz="0" w:space="0" w:color="auto"/>
        <w:right w:val="none" w:sz="0" w:space="0" w:color="auto"/>
      </w:divBdr>
    </w:div>
    <w:div w:id="203137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31.wmf"/><Relationship Id="rId21" Type="http://schemas.openxmlformats.org/officeDocument/2006/relationships/image" Target="media/image7.wmf"/><Relationship Id="rId42" Type="http://schemas.openxmlformats.org/officeDocument/2006/relationships/oleObject" Target="embeddings/oleObject21.bin"/><Relationship Id="rId63" Type="http://schemas.openxmlformats.org/officeDocument/2006/relationships/oleObject" Target="embeddings/oleObject32.bin"/><Relationship Id="rId84" Type="http://schemas.openxmlformats.org/officeDocument/2006/relationships/oleObject" Target="embeddings/oleObject47.bin"/><Relationship Id="rId16" Type="http://schemas.openxmlformats.org/officeDocument/2006/relationships/oleObject" Target="embeddings/oleObject3.bin"/><Relationship Id="rId107" Type="http://schemas.openxmlformats.org/officeDocument/2006/relationships/oleObject" Target="embeddings/oleObject69.bin"/><Relationship Id="rId11" Type="http://schemas.openxmlformats.org/officeDocument/2006/relationships/header" Target="header1.xml"/><Relationship Id="rId32" Type="http://schemas.openxmlformats.org/officeDocument/2006/relationships/oleObject" Target="embeddings/oleObject12.bin"/><Relationship Id="rId37" Type="http://schemas.openxmlformats.org/officeDocument/2006/relationships/oleObject" Target="embeddings/oleObject17.bin"/><Relationship Id="rId53" Type="http://schemas.openxmlformats.org/officeDocument/2006/relationships/oleObject" Target="embeddings/oleObject27.bin"/><Relationship Id="rId58" Type="http://schemas.openxmlformats.org/officeDocument/2006/relationships/image" Target="media/image20.wmf"/><Relationship Id="rId74" Type="http://schemas.openxmlformats.org/officeDocument/2006/relationships/oleObject" Target="embeddings/oleObject38.bin"/><Relationship Id="rId79" Type="http://schemas.openxmlformats.org/officeDocument/2006/relationships/oleObject" Target="embeddings/oleObject42.bin"/><Relationship Id="rId102" Type="http://schemas.openxmlformats.org/officeDocument/2006/relationships/oleObject" Target="embeddings/oleObject65.bin"/><Relationship Id="rId123" Type="http://schemas.openxmlformats.org/officeDocument/2006/relationships/image" Target="media/image34.wmf"/><Relationship Id="rId128" Type="http://schemas.openxmlformats.org/officeDocument/2006/relationships/image" Target="media/image37.wmf"/><Relationship Id="rId5" Type="http://schemas.openxmlformats.org/officeDocument/2006/relationships/webSettings" Target="webSettings.xml"/><Relationship Id="rId90" Type="http://schemas.openxmlformats.org/officeDocument/2006/relationships/oleObject" Target="embeddings/oleObject53.bin"/><Relationship Id="rId95" Type="http://schemas.openxmlformats.org/officeDocument/2006/relationships/oleObject" Target="embeddings/oleObject58.bin"/><Relationship Id="rId22" Type="http://schemas.openxmlformats.org/officeDocument/2006/relationships/oleObject" Target="embeddings/oleObject6.bin"/><Relationship Id="rId27" Type="http://schemas.openxmlformats.org/officeDocument/2006/relationships/image" Target="media/image9.wmf"/><Relationship Id="rId43" Type="http://schemas.openxmlformats.org/officeDocument/2006/relationships/oleObject" Target="embeddings/oleObject22.bin"/><Relationship Id="rId48" Type="http://schemas.openxmlformats.org/officeDocument/2006/relationships/image" Target="media/image15.wmf"/><Relationship Id="rId64" Type="http://schemas.openxmlformats.org/officeDocument/2006/relationships/image" Target="media/image23.wmf"/><Relationship Id="rId69" Type="http://schemas.openxmlformats.org/officeDocument/2006/relationships/oleObject" Target="embeddings/oleObject35.bin"/><Relationship Id="rId113" Type="http://schemas.openxmlformats.org/officeDocument/2006/relationships/oleObject" Target="embeddings/oleObject75.bin"/><Relationship Id="rId118" Type="http://schemas.openxmlformats.org/officeDocument/2006/relationships/oleObject" Target="embeddings/oleObject78.bin"/><Relationship Id="rId134" Type="http://schemas.openxmlformats.org/officeDocument/2006/relationships/oleObject" Target="embeddings/oleObject88.bin"/><Relationship Id="rId80" Type="http://schemas.openxmlformats.org/officeDocument/2006/relationships/oleObject" Target="embeddings/oleObject43.bin"/><Relationship Id="rId85" Type="http://schemas.openxmlformats.org/officeDocument/2006/relationships/oleObject" Target="embeddings/oleObject48.bin"/><Relationship Id="rId12" Type="http://schemas.openxmlformats.org/officeDocument/2006/relationships/footer" Target="footer1.xml"/><Relationship Id="rId17" Type="http://schemas.openxmlformats.org/officeDocument/2006/relationships/image" Target="media/image5.wmf"/><Relationship Id="rId33" Type="http://schemas.openxmlformats.org/officeDocument/2006/relationships/oleObject" Target="embeddings/oleObject13.bin"/><Relationship Id="rId38" Type="http://schemas.openxmlformats.org/officeDocument/2006/relationships/image" Target="media/image12.wmf"/><Relationship Id="rId59" Type="http://schemas.openxmlformats.org/officeDocument/2006/relationships/oleObject" Target="embeddings/oleObject30.bin"/><Relationship Id="rId103" Type="http://schemas.openxmlformats.org/officeDocument/2006/relationships/oleObject" Target="embeddings/oleObject66.bin"/><Relationship Id="rId108" Type="http://schemas.openxmlformats.org/officeDocument/2006/relationships/oleObject" Target="embeddings/oleObject70.bin"/><Relationship Id="rId124" Type="http://schemas.openxmlformats.org/officeDocument/2006/relationships/oleObject" Target="embeddings/oleObject81.bin"/><Relationship Id="rId129" Type="http://schemas.openxmlformats.org/officeDocument/2006/relationships/oleObject" Target="embeddings/oleObject83.bin"/><Relationship Id="rId54" Type="http://schemas.openxmlformats.org/officeDocument/2006/relationships/image" Target="media/image18.wmf"/><Relationship Id="rId70" Type="http://schemas.openxmlformats.org/officeDocument/2006/relationships/image" Target="media/image26.wmf"/><Relationship Id="rId75" Type="http://schemas.openxmlformats.org/officeDocument/2006/relationships/oleObject" Target="embeddings/oleObject39.bin"/><Relationship Id="rId91" Type="http://schemas.openxmlformats.org/officeDocument/2006/relationships/oleObject" Target="embeddings/oleObject54.bin"/><Relationship Id="rId96" Type="http://schemas.openxmlformats.org/officeDocument/2006/relationships/oleObject" Target="embeddings/oleObject59.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7.bin"/><Relationship Id="rId28" Type="http://schemas.openxmlformats.org/officeDocument/2006/relationships/oleObject" Target="embeddings/oleObject10.bin"/><Relationship Id="rId49" Type="http://schemas.openxmlformats.org/officeDocument/2006/relationships/oleObject" Target="embeddings/oleObject25.bin"/><Relationship Id="rId114" Type="http://schemas.openxmlformats.org/officeDocument/2006/relationships/oleObject" Target="embeddings/oleObject76.bin"/><Relationship Id="rId119" Type="http://schemas.openxmlformats.org/officeDocument/2006/relationships/image" Target="media/image32.wmf"/><Relationship Id="rId44" Type="http://schemas.openxmlformats.org/officeDocument/2006/relationships/image" Target="media/image13.wmf"/><Relationship Id="rId60" Type="http://schemas.openxmlformats.org/officeDocument/2006/relationships/image" Target="media/image21.wmf"/><Relationship Id="rId65" Type="http://schemas.openxmlformats.org/officeDocument/2006/relationships/oleObject" Target="embeddings/oleObject33.bin"/><Relationship Id="rId81" Type="http://schemas.openxmlformats.org/officeDocument/2006/relationships/oleObject" Target="embeddings/oleObject44.bin"/><Relationship Id="rId86" Type="http://schemas.openxmlformats.org/officeDocument/2006/relationships/oleObject" Target="embeddings/oleObject49.bin"/><Relationship Id="rId130" Type="http://schemas.openxmlformats.org/officeDocument/2006/relationships/oleObject" Target="embeddings/oleObject84.bin"/><Relationship Id="rId135" Type="http://schemas.openxmlformats.org/officeDocument/2006/relationships/oleObject" Target="embeddings/oleObject89.bin"/><Relationship Id="rId13" Type="http://schemas.openxmlformats.org/officeDocument/2006/relationships/image" Target="media/image3.wmf"/><Relationship Id="rId18" Type="http://schemas.openxmlformats.org/officeDocument/2006/relationships/oleObject" Target="embeddings/oleObject4.bin"/><Relationship Id="rId39" Type="http://schemas.openxmlformats.org/officeDocument/2006/relationships/oleObject" Target="embeddings/oleObject18.bin"/><Relationship Id="rId109" Type="http://schemas.openxmlformats.org/officeDocument/2006/relationships/oleObject" Target="embeddings/oleObject71.bin"/><Relationship Id="rId34" Type="http://schemas.openxmlformats.org/officeDocument/2006/relationships/oleObject" Target="embeddings/oleObject14.bin"/><Relationship Id="rId50" Type="http://schemas.openxmlformats.org/officeDocument/2006/relationships/image" Target="media/image16.wmf"/><Relationship Id="rId55" Type="http://schemas.openxmlformats.org/officeDocument/2006/relationships/oleObject" Target="embeddings/oleObject28.bin"/><Relationship Id="rId76" Type="http://schemas.openxmlformats.org/officeDocument/2006/relationships/oleObject" Target="embeddings/oleObject40.bin"/><Relationship Id="rId97" Type="http://schemas.openxmlformats.org/officeDocument/2006/relationships/oleObject" Target="embeddings/oleObject60.bin"/><Relationship Id="rId104" Type="http://schemas.openxmlformats.org/officeDocument/2006/relationships/image" Target="media/image29.wmf"/><Relationship Id="rId120" Type="http://schemas.openxmlformats.org/officeDocument/2006/relationships/oleObject" Target="embeddings/oleObject79.bin"/><Relationship Id="rId125" Type="http://schemas.openxmlformats.org/officeDocument/2006/relationships/image" Target="media/image35.wmf"/><Relationship Id="rId7" Type="http://schemas.openxmlformats.org/officeDocument/2006/relationships/endnotes" Target="endnotes.xml"/><Relationship Id="rId71" Type="http://schemas.openxmlformats.org/officeDocument/2006/relationships/oleObject" Target="embeddings/oleObject36.bin"/><Relationship Id="rId92" Type="http://schemas.openxmlformats.org/officeDocument/2006/relationships/oleObject" Target="embeddings/oleObject55.bin"/><Relationship Id="rId2" Type="http://schemas.openxmlformats.org/officeDocument/2006/relationships/numbering" Target="numbering.xml"/><Relationship Id="rId29" Type="http://schemas.openxmlformats.org/officeDocument/2006/relationships/image" Target="media/image10.wmf"/><Relationship Id="rId24" Type="http://schemas.openxmlformats.org/officeDocument/2006/relationships/image" Target="media/image8.wmf"/><Relationship Id="rId40" Type="http://schemas.openxmlformats.org/officeDocument/2006/relationships/oleObject" Target="embeddings/oleObject19.bin"/><Relationship Id="rId45" Type="http://schemas.openxmlformats.org/officeDocument/2006/relationships/oleObject" Target="embeddings/oleObject23.bin"/><Relationship Id="rId66" Type="http://schemas.openxmlformats.org/officeDocument/2006/relationships/image" Target="media/image24.wmf"/><Relationship Id="rId87" Type="http://schemas.openxmlformats.org/officeDocument/2006/relationships/oleObject" Target="embeddings/oleObject50.bin"/><Relationship Id="rId110" Type="http://schemas.openxmlformats.org/officeDocument/2006/relationships/oleObject" Target="embeddings/oleObject72.bin"/><Relationship Id="rId115" Type="http://schemas.openxmlformats.org/officeDocument/2006/relationships/image" Target="media/image30.wmf"/><Relationship Id="rId131" Type="http://schemas.openxmlformats.org/officeDocument/2006/relationships/oleObject" Target="embeddings/oleObject85.bin"/><Relationship Id="rId136" Type="http://schemas.openxmlformats.org/officeDocument/2006/relationships/fontTable" Target="fontTable.xml"/><Relationship Id="rId61" Type="http://schemas.openxmlformats.org/officeDocument/2006/relationships/oleObject" Target="embeddings/oleObject31.bin"/><Relationship Id="rId82" Type="http://schemas.openxmlformats.org/officeDocument/2006/relationships/oleObject" Target="embeddings/oleObject45.bin"/><Relationship Id="rId19" Type="http://schemas.openxmlformats.org/officeDocument/2006/relationships/image" Target="media/image6.wmf"/><Relationship Id="rId14" Type="http://schemas.openxmlformats.org/officeDocument/2006/relationships/oleObject" Target="embeddings/oleObject2.bin"/><Relationship Id="rId30" Type="http://schemas.openxmlformats.org/officeDocument/2006/relationships/oleObject" Target="embeddings/oleObject11.bin"/><Relationship Id="rId35" Type="http://schemas.openxmlformats.org/officeDocument/2006/relationships/oleObject" Target="embeddings/oleObject15.bin"/><Relationship Id="rId56" Type="http://schemas.openxmlformats.org/officeDocument/2006/relationships/image" Target="media/image19.wmf"/><Relationship Id="rId77" Type="http://schemas.openxmlformats.org/officeDocument/2006/relationships/image" Target="media/image28.wmf"/><Relationship Id="rId100" Type="http://schemas.openxmlformats.org/officeDocument/2006/relationships/oleObject" Target="embeddings/oleObject63.bin"/><Relationship Id="rId105" Type="http://schemas.openxmlformats.org/officeDocument/2006/relationships/oleObject" Target="embeddings/oleObject67.bin"/><Relationship Id="rId126" Type="http://schemas.openxmlformats.org/officeDocument/2006/relationships/oleObject" Target="embeddings/oleObject82.bin"/><Relationship Id="rId8" Type="http://schemas.openxmlformats.org/officeDocument/2006/relationships/image" Target="media/image2.emf"/><Relationship Id="rId51" Type="http://schemas.openxmlformats.org/officeDocument/2006/relationships/oleObject" Target="embeddings/oleObject26.bin"/><Relationship Id="rId72" Type="http://schemas.openxmlformats.org/officeDocument/2006/relationships/image" Target="media/image27.wmf"/><Relationship Id="rId93" Type="http://schemas.openxmlformats.org/officeDocument/2006/relationships/oleObject" Target="embeddings/oleObject56.bin"/><Relationship Id="rId98" Type="http://schemas.openxmlformats.org/officeDocument/2006/relationships/oleObject" Target="embeddings/oleObject61.bin"/><Relationship Id="rId121" Type="http://schemas.openxmlformats.org/officeDocument/2006/relationships/image" Target="media/image33.wmf"/><Relationship Id="rId3" Type="http://schemas.openxmlformats.org/officeDocument/2006/relationships/styles" Target="styles.xml"/><Relationship Id="rId25" Type="http://schemas.openxmlformats.org/officeDocument/2006/relationships/oleObject" Target="embeddings/oleObject8.bin"/><Relationship Id="rId46" Type="http://schemas.openxmlformats.org/officeDocument/2006/relationships/image" Target="media/image14.wmf"/><Relationship Id="rId67" Type="http://schemas.openxmlformats.org/officeDocument/2006/relationships/image" Target="media/image25.wmf"/><Relationship Id="rId116" Type="http://schemas.openxmlformats.org/officeDocument/2006/relationships/oleObject" Target="embeddings/oleObject77.bin"/><Relationship Id="rId137" Type="http://schemas.openxmlformats.org/officeDocument/2006/relationships/theme" Target="theme/theme1.xml"/><Relationship Id="rId20" Type="http://schemas.openxmlformats.org/officeDocument/2006/relationships/oleObject" Target="embeddings/oleObject5.bin"/><Relationship Id="rId41" Type="http://schemas.openxmlformats.org/officeDocument/2006/relationships/oleObject" Target="embeddings/oleObject20.bin"/><Relationship Id="rId62" Type="http://schemas.openxmlformats.org/officeDocument/2006/relationships/image" Target="media/image22.wmf"/><Relationship Id="rId83" Type="http://schemas.openxmlformats.org/officeDocument/2006/relationships/oleObject" Target="embeddings/oleObject46.bin"/><Relationship Id="rId88" Type="http://schemas.openxmlformats.org/officeDocument/2006/relationships/oleObject" Target="embeddings/oleObject51.bin"/><Relationship Id="rId111" Type="http://schemas.openxmlformats.org/officeDocument/2006/relationships/oleObject" Target="embeddings/oleObject73.bin"/><Relationship Id="rId132" Type="http://schemas.openxmlformats.org/officeDocument/2006/relationships/oleObject" Target="embeddings/oleObject86.bin"/><Relationship Id="rId15" Type="http://schemas.openxmlformats.org/officeDocument/2006/relationships/image" Target="media/image4.wmf"/><Relationship Id="rId36" Type="http://schemas.openxmlformats.org/officeDocument/2006/relationships/oleObject" Target="embeddings/oleObject16.bin"/><Relationship Id="rId57" Type="http://schemas.openxmlformats.org/officeDocument/2006/relationships/oleObject" Target="embeddings/oleObject29.bin"/><Relationship Id="rId106" Type="http://schemas.openxmlformats.org/officeDocument/2006/relationships/oleObject" Target="embeddings/oleObject68.bin"/><Relationship Id="rId127" Type="http://schemas.openxmlformats.org/officeDocument/2006/relationships/image" Target="media/image36.wmf"/><Relationship Id="rId10" Type="http://schemas.openxmlformats.org/officeDocument/2006/relationships/hyperlink" Target="https://internet.garant.ru/" TargetMode="External"/><Relationship Id="rId31" Type="http://schemas.openxmlformats.org/officeDocument/2006/relationships/image" Target="media/image11.wmf"/><Relationship Id="rId52" Type="http://schemas.openxmlformats.org/officeDocument/2006/relationships/image" Target="media/image17.wmf"/><Relationship Id="rId73" Type="http://schemas.openxmlformats.org/officeDocument/2006/relationships/oleObject" Target="embeddings/oleObject37.bin"/><Relationship Id="rId78" Type="http://schemas.openxmlformats.org/officeDocument/2006/relationships/oleObject" Target="embeddings/oleObject41.bin"/><Relationship Id="rId94" Type="http://schemas.openxmlformats.org/officeDocument/2006/relationships/oleObject" Target="embeddings/oleObject57.bin"/><Relationship Id="rId99" Type="http://schemas.openxmlformats.org/officeDocument/2006/relationships/oleObject" Target="embeddings/oleObject62.bin"/><Relationship Id="rId101" Type="http://schemas.openxmlformats.org/officeDocument/2006/relationships/oleObject" Target="embeddings/oleObject64.bin"/><Relationship Id="rId122" Type="http://schemas.openxmlformats.org/officeDocument/2006/relationships/oleObject" Target="embeddings/oleObject80.bin"/><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oleObject" Target="embeddings/oleObject9.bin"/><Relationship Id="rId47" Type="http://schemas.openxmlformats.org/officeDocument/2006/relationships/oleObject" Target="embeddings/oleObject24.bin"/><Relationship Id="rId68" Type="http://schemas.openxmlformats.org/officeDocument/2006/relationships/oleObject" Target="embeddings/oleObject34.bin"/><Relationship Id="rId89" Type="http://schemas.openxmlformats.org/officeDocument/2006/relationships/oleObject" Target="embeddings/oleObject52.bin"/><Relationship Id="rId112" Type="http://schemas.openxmlformats.org/officeDocument/2006/relationships/oleObject" Target="embeddings/oleObject74.bin"/><Relationship Id="rId133" Type="http://schemas.openxmlformats.org/officeDocument/2006/relationships/oleObject" Target="embeddings/oleObject87.bin"/></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32D09-EA2A-4F31-A271-C58442D39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166</Pages>
  <Words>28379</Words>
  <Characters>161763</Characters>
  <Application>Microsoft Office Word</Application>
  <DocSecurity>0</DocSecurity>
  <Lines>1348</Lines>
  <Paragraphs>379</Paragraphs>
  <ScaleCrop>false</ScaleCrop>
  <HeadingPairs>
    <vt:vector size="2" baseType="variant">
      <vt:variant>
        <vt:lpstr>Название</vt:lpstr>
      </vt:variant>
      <vt:variant>
        <vt:i4>1</vt:i4>
      </vt:variant>
    </vt:vector>
  </HeadingPairs>
  <TitlesOfParts>
    <vt:vector size="1" baseType="lpstr">
      <vt:lpstr>ПАСПОРТ</vt:lpstr>
    </vt:vector>
  </TitlesOfParts>
  <Company>Департамент образования Вологодской области</Company>
  <LinksUpToDate>false</LinksUpToDate>
  <CharactersWithSpaces>189763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dc:title>
  <dc:subject/>
  <dc:creator>shananina</dc:creator>
  <cp:keywords/>
  <dc:description/>
  <cp:lastModifiedBy>Горбакова Елена Павловна</cp:lastModifiedBy>
  <cp:revision>11</cp:revision>
  <cp:lastPrinted>2023-11-09T13:29:00Z</cp:lastPrinted>
  <dcterms:created xsi:type="dcterms:W3CDTF">2023-11-09T09:49:00Z</dcterms:created>
  <dcterms:modified xsi:type="dcterms:W3CDTF">2023-11-09T14:09:00Z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21724989</vt:i4>
  </property>
  <property fmtid="{D5CDD505-2E9C-101B-9397-08002B2CF9AE}" pid="4" name="_EmailSubject">
    <vt:lpwstr/>
  </property>
  <property fmtid="{D5CDD505-2E9C-101B-9397-08002B2CF9AE}" pid="5" name="_AuthorEmail">
    <vt:lpwstr>rozhkovaop@cherepovetscity.ru</vt:lpwstr>
  </property>
  <property fmtid="{D5CDD505-2E9C-101B-9397-08002B2CF9AE}" pid="6" name="_AuthorEmailDisplayName">
    <vt:lpwstr>Рожкова Ольга Петровна</vt:lpwstr>
  </property>
  <property fmtid="{D5CDD505-2E9C-101B-9397-08002B2CF9AE}" pid="7" name="_PreviousAdHocReviewCycleID">
    <vt:i4>268625323</vt:i4>
  </property>
  <property fmtid="{D5CDD505-2E9C-101B-9397-08002B2CF9AE}" pid="8" name="_ReviewingToolsShownOnce">
    <vt:lpwstr/>
  </property>
</Properties>
</file>