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CAA" w:rsidRPr="00405CAA" w:rsidRDefault="00405CAA" w:rsidP="00405CAA">
      <w:pPr>
        <w:pStyle w:val="ConsPlusTitle"/>
        <w:ind w:left="11057"/>
        <w:outlineLvl w:val="4"/>
        <w:rPr>
          <w:rFonts w:ascii="Times New Roman" w:hAnsi="Times New Roman" w:cs="Times New Roman"/>
          <w:b w:val="0"/>
          <w:sz w:val="20"/>
          <w:szCs w:val="20"/>
        </w:rPr>
      </w:pPr>
      <w:r w:rsidRPr="00405CAA">
        <w:rPr>
          <w:rFonts w:ascii="Times New Roman" w:hAnsi="Times New Roman" w:cs="Times New Roman"/>
          <w:b w:val="0"/>
          <w:sz w:val="20"/>
          <w:szCs w:val="20"/>
        </w:rPr>
        <w:t>Приложение 3 к распоряжению комитета</w:t>
      </w:r>
    </w:p>
    <w:p w:rsidR="00405CAA" w:rsidRPr="00405CAA" w:rsidRDefault="00405CAA" w:rsidP="00405CAA">
      <w:pPr>
        <w:pStyle w:val="ConsPlusTitle"/>
        <w:ind w:left="11057"/>
        <w:outlineLvl w:val="4"/>
        <w:rPr>
          <w:rFonts w:ascii="Times New Roman" w:hAnsi="Times New Roman" w:cs="Times New Roman"/>
          <w:b w:val="0"/>
          <w:sz w:val="20"/>
          <w:szCs w:val="20"/>
        </w:rPr>
      </w:pPr>
      <w:r w:rsidRPr="00405CAA">
        <w:rPr>
          <w:rFonts w:ascii="Times New Roman" w:hAnsi="Times New Roman" w:cs="Times New Roman"/>
          <w:b w:val="0"/>
          <w:sz w:val="20"/>
          <w:szCs w:val="20"/>
        </w:rPr>
        <w:t>по управлению имуществом города</w:t>
      </w:r>
    </w:p>
    <w:p w:rsidR="00214CBF" w:rsidRDefault="00405CAA" w:rsidP="00405CAA">
      <w:pPr>
        <w:pStyle w:val="ConsPlusTitle"/>
        <w:ind w:left="11057"/>
        <w:outlineLvl w:val="4"/>
        <w:rPr>
          <w:rFonts w:ascii="Times New Roman" w:hAnsi="Times New Roman" w:cs="Times New Roman"/>
          <w:b w:val="0"/>
          <w:sz w:val="20"/>
          <w:szCs w:val="20"/>
        </w:rPr>
      </w:pPr>
      <w:r w:rsidRPr="00405CAA">
        <w:rPr>
          <w:rFonts w:ascii="Times New Roman" w:hAnsi="Times New Roman" w:cs="Times New Roman"/>
          <w:b w:val="0"/>
          <w:sz w:val="20"/>
          <w:szCs w:val="20"/>
        </w:rPr>
        <w:t xml:space="preserve">от </w:t>
      </w:r>
      <w:r w:rsidR="00A57420">
        <w:rPr>
          <w:rFonts w:ascii="Times New Roman" w:hAnsi="Times New Roman" w:cs="Times New Roman"/>
          <w:b w:val="0"/>
          <w:sz w:val="20"/>
          <w:szCs w:val="20"/>
        </w:rPr>
        <w:t>02.02</w:t>
      </w:r>
      <w:r>
        <w:rPr>
          <w:rFonts w:ascii="Times New Roman" w:hAnsi="Times New Roman" w:cs="Times New Roman"/>
          <w:b w:val="0"/>
          <w:sz w:val="20"/>
          <w:szCs w:val="20"/>
        </w:rPr>
        <w:t>.2023</w:t>
      </w:r>
      <w:r w:rsidRPr="00405CAA">
        <w:rPr>
          <w:rFonts w:ascii="Times New Roman" w:hAnsi="Times New Roman" w:cs="Times New Roman"/>
          <w:b w:val="0"/>
          <w:sz w:val="20"/>
          <w:szCs w:val="20"/>
        </w:rPr>
        <w:t xml:space="preserve"> № </w:t>
      </w:r>
      <w:r w:rsidR="00A57420">
        <w:rPr>
          <w:rFonts w:ascii="Times New Roman" w:hAnsi="Times New Roman" w:cs="Times New Roman"/>
          <w:b w:val="0"/>
          <w:sz w:val="20"/>
          <w:szCs w:val="20"/>
        </w:rPr>
        <w:t>101</w:t>
      </w:r>
      <w:r w:rsidRPr="00405CAA">
        <w:rPr>
          <w:rFonts w:ascii="Times New Roman" w:hAnsi="Times New Roman" w:cs="Times New Roman"/>
          <w:b w:val="0"/>
          <w:sz w:val="20"/>
          <w:szCs w:val="20"/>
        </w:rPr>
        <w:t>р</w:t>
      </w:r>
    </w:p>
    <w:p w:rsidR="00405CAA" w:rsidRDefault="00405CAA" w:rsidP="00405CAA">
      <w:pPr>
        <w:pStyle w:val="ConsPlusTitle"/>
        <w:ind w:left="11057"/>
        <w:outlineLvl w:val="4"/>
        <w:rPr>
          <w:rFonts w:ascii="Times New Roman" w:hAnsi="Times New Roman" w:cs="Times New Roman"/>
          <w:sz w:val="20"/>
          <w:szCs w:val="20"/>
        </w:rPr>
      </w:pPr>
    </w:p>
    <w:p w:rsidR="00C6547F" w:rsidRDefault="00C6547F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Виды разрешенного использования земельных участков </w:t>
      </w:r>
      <w:r w:rsidR="004B63ED">
        <w:rPr>
          <w:rFonts w:ascii="Times New Roman" w:hAnsi="Times New Roman" w:cs="Times New Roman"/>
          <w:sz w:val="20"/>
          <w:szCs w:val="20"/>
        </w:rPr>
        <w:t>по лотам</w:t>
      </w:r>
    </w:p>
    <w:p w:rsidR="00FB085E" w:rsidRDefault="00FB085E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</w:p>
    <w:p w:rsidR="00FB085E" w:rsidRDefault="00FB085E" w:rsidP="00A57420">
      <w:pPr>
        <w:pStyle w:val="ConsPlusTitle"/>
        <w:outlineLvl w:val="4"/>
        <w:rPr>
          <w:rFonts w:ascii="Times New Roman" w:hAnsi="Times New Roman" w:cs="Times New Roman"/>
          <w:sz w:val="20"/>
          <w:szCs w:val="20"/>
        </w:rPr>
      </w:pPr>
    </w:p>
    <w:p w:rsidR="005066DF" w:rsidRPr="00794A7A" w:rsidRDefault="00ED72BF" w:rsidP="004B63ED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  <w:u w:val="single"/>
        </w:rPr>
      </w:pPr>
      <w:r w:rsidRPr="00794A7A">
        <w:rPr>
          <w:rFonts w:ascii="Times New Roman" w:hAnsi="Times New Roman" w:cs="Times New Roman"/>
          <w:sz w:val="20"/>
          <w:szCs w:val="20"/>
          <w:u w:val="single"/>
        </w:rPr>
        <w:t xml:space="preserve">Лот №№ </w:t>
      </w:r>
      <w:r w:rsidR="00A57420" w:rsidRPr="00A57420">
        <w:rPr>
          <w:rFonts w:ascii="Times New Roman" w:hAnsi="Times New Roman" w:cs="Times New Roman"/>
          <w:sz w:val="20"/>
          <w:szCs w:val="20"/>
          <w:u w:val="single"/>
        </w:rPr>
        <w:t>1, 2, 3, 4, 5, 6, 13</w:t>
      </w:r>
    </w:p>
    <w:p w:rsidR="004B63ED" w:rsidRDefault="004B63ED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4B63ED">
        <w:rPr>
          <w:rFonts w:ascii="Times New Roman" w:hAnsi="Times New Roman" w:cs="Times New Roman"/>
          <w:sz w:val="20"/>
          <w:szCs w:val="20"/>
        </w:rPr>
        <w:t>Виды разрешенного использования земельных участков по лотам, установленные Правилами землепользования и застройки города Череповца</w:t>
      </w:r>
      <w:r w:rsidR="00794A7A">
        <w:rPr>
          <w:rFonts w:ascii="Times New Roman" w:hAnsi="Times New Roman" w:cs="Times New Roman"/>
          <w:sz w:val="20"/>
          <w:szCs w:val="20"/>
        </w:rPr>
        <w:t>, утвержденными решением Череповецкой городской Думы от 29.06.2010 № 132 (с изменениями)</w:t>
      </w:r>
    </w:p>
    <w:p w:rsidR="007A5000" w:rsidRPr="00532F34" w:rsidRDefault="007A5000" w:rsidP="007A500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532F34">
        <w:rPr>
          <w:rFonts w:ascii="Times New Roman" w:hAnsi="Times New Roman" w:cs="Times New Roman"/>
          <w:sz w:val="20"/>
          <w:szCs w:val="20"/>
        </w:rPr>
        <w:t>Ж-1. Зона застройки индивидуальными жилыми домами</w:t>
      </w:r>
    </w:p>
    <w:p w:rsidR="007A5000" w:rsidRPr="00532F34" w:rsidRDefault="007A5000" w:rsidP="007A5000">
      <w:pPr>
        <w:pStyle w:val="ConsPlusNormal"/>
        <w:jc w:val="both"/>
        <w:rPr>
          <w:sz w:val="20"/>
          <w:szCs w:val="20"/>
        </w:rPr>
      </w:pPr>
    </w:p>
    <w:p w:rsidR="007A5000" w:rsidRPr="00532F34" w:rsidRDefault="007A5000" w:rsidP="007A5000">
      <w:pPr>
        <w:pStyle w:val="ConsPlusNormal"/>
        <w:ind w:firstLine="540"/>
        <w:jc w:val="both"/>
        <w:rPr>
          <w:sz w:val="20"/>
          <w:szCs w:val="20"/>
        </w:rPr>
      </w:pPr>
      <w:r w:rsidRPr="00532F34">
        <w:rPr>
          <w:sz w:val="20"/>
          <w:szCs w:val="20"/>
        </w:rPr>
        <w:t>Зона предназначена для застройки индивидуальными жилыми домами (одноквартирными до 3 этажей) с приусадебными земельными участками, допускается размещение объектов социального и культурно-бытового обслуживания населения, преимущественно местного значения, иных объектов согласно градостроительным регламентам.</w:t>
      </w: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10315"/>
        <w:gridCol w:w="1134"/>
      </w:tblGrid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Код</w:t>
            </w: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Основные виды разрешенного использования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выращивание сельскохозяйственных культур;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2.1</w:t>
            </w:r>
          </w:p>
        </w:tc>
      </w:tr>
      <w:tr w:rsidR="007A5000" w:rsidRPr="00532F34" w:rsidTr="007A5000">
        <w:trPr>
          <w:trHeight w:val="22"/>
        </w:trPr>
        <w:tc>
          <w:tcPr>
            <w:tcW w:w="15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Дошкольное, начальное и среднее общее образование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просвещению), в том числе зданий, спортивных сооружений, предназначенных для занятия обучающихся физической культурой и спортом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3.5.1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Дома социального обслуживания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зданий, предназначенных для размещения домов престарелых, домов ребенка, детских домов, пунктов ночлега для бездомных граждан;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 для временного размещения вынужденных переселенцев, лиц, признанных беженцами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3.2.1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Оказание социальной помощи населению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зданий, предназначенных для служб психологической и бесплатной юридической помощи, социальных, пенсионных и иных служб (службы занятости населения, пункты питания малоимущих граждан), в которых осуществляется прием граждан по вопросам оказания социальной помощи и назначения социальных или пенсионных выплат, а также для размещения общественных некоммерческих организаций: некоммерческих фондов, благотворительных организаций, клубов по интересам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3.2.2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 xml:space="preserve">Амбулаторно-поликлиническое </w:t>
            </w:r>
            <w:r w:rsidRPr="00532F34">
              <w:rPr>
                <w:sz w:val="20"/>
                <w:szCs w:val="20"/>
              </w:rPr>
              <w:lastRenderedPageBreak/>
              <w:t>обслуживание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lastRenderedPageBreak/>
              <w:t>Размещение объектов капитального строительства, предназначенных для оказания гражданам амбулаторно-</w:t>
            </w:r>
            <w:r w:rsidRPr="00532F34">
              <w:rPr>
                <w:sz w:val="20"/>
                <w:szCs w:val="20"/>
              </w:rPr>
              <w:lastRenderedPageBreak/>
              <w:t>поликлинической медицинской помощи (поликлиники, фельдшерские пункты, пункты здравоохранения, центры матери и ребенка, диагностические центры, молочные кухни, станции донорства крови, клинические лаборатории)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lastRenderedPageBreak/>
              <w:t>3.4.1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lastRenderedPageBreak/>
              <w:t>Предоставление коммунальных услуг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 и сооружений, обеспечивающих поставку воды, тепла, электричества, газа, отвод канализационных стоков, очистку и уборку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сооружений, необходимых для сбора и плавки снега)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3.1.1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Обеспечение занятий спортом в помещениях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спортивных клубов, спортивных залов, бассейнов, физкультурно-оздоровительных комплексов в зданиях и сооружениях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5.1.2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Площадки для занятий спортом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площадок для занятия спортом и физкультурой на открытом воздухе (физкультурные площадки, беговые дорожки, поля для спортивной игры)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5.1.3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Земельные участки общего пользования.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Содержание данного вида разрешенного использования включает в себя содержание видов разрешенного использования с кодами 12.0.1 - 12.0.2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12.0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Улично-дорожная сеть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 xml:space="preserve">Размещение объектов улично-дорожной сети: автомобильных дорог, трамвайных путей и пешеходных тротуаров в границах населенных пунктов, пешеходных переходов, бульваров, площадей, проездов, велодорожек и объектов </w:t>
            </w:r>
            <w:proofErr w:type="spellStart"/>
            <w:r w:rsidRPr="00532F34">
              <w:rPr>
                <w:sz w:val="20"/>
                <w:szCs w:val="20"/>
              </w:rPr>
              <w:t>велотранспортной</w:t>
            </w:r>
            <w:proofErr w:type="spellEnd"/>
            <w:r w:rsidRPr="00532F34">
              <w:rPr>
                <w:sz w:val="20"/>
                <w:szCs w:val="20"/>
              </w:rPr>
              <w:t xml:space="preserve"> и инженерной инфраструктур;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придорожных стоянок (парковок) транспортных средств в границах городских улиц и дорог, за исключением предусмотренных видами разрешенного использования с кодами 2.7.1, 4.9, 7.2.3, а также некапитальных сооружений, предназначенных для охраны транспортных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12.0.1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Благоустройство территории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декоративных, технических, планировочных, конструктивных устройств, элементов озеленения, различных видов оборудования и оформления, малых архитектурных форм, некапитальных нестационарных строений и сооружений, информационных щитов и указателей, применяемых как составные части благоустройства территории, общественных туалетов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12.0.2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наблюдений за физическими и химическими процессами, происходящими в окружающей среде, определения ее гидрометеорологических, агрометеорологических и гелиогеофизических характеристик, уровня загрязнения атмосферного воздуха, почв, водных объектов, в том числе по гидробиологическим показателям, и околоземного космического пространства, зданий и сооружений, используемых в области гидрометеорологии и смежных с ней областях (доплеровские метеорологические радиолокаторы, гидрологические посты и другие)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3.9.1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Парки культуры и отдыха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парков культуры и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3.6.2</w:t>
            </w: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7A500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 xml:space="preserve">Размещение жилого дома,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домом или соседними домами, расположен на отдельном земельном участке и имеет выход на территорию общего пользования </w:t>
            </w:r>
            <w:r w:rsidRPr="00532F34">
              <w:rPr>
                <w:sz w:val="20"/>
                <w:szCs w:val="20"/>
              </w:rPr>
              <w:lastRenderedPageBreak/>
              <w:t>(жилые дома блокированной застройки);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разведение декоративных и плодовых деревьев, овощных и ягодных культур;</w:t>
            </w:r>
          </w:p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гаражей для собственных нужд и иных вспомогательных сооружений; обустройство спортивных и детских площадок, площадок для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lastRenderedPageBreak/>
              <w:t>2.3</w:t>
            </w: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Государственное управление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зданий, предназначенных для размещения государственных органов, государственного пенсионного фонда, органов местного самоуправления, судов, а также организаций, непосредственно обеспечивающих их деятельность или оказывающих государственные и (или) муниципальные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3.8.1</w:t>
            </w: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7A5000" w:rsidRPr="00532F34" w:rsidTr="007A5000">
        <w:tc>
          <w:tcPr>
            <w:tcW w:w="15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3.3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Общественное питание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 в целях устройства мест общественного питания (рестораны, кафе, столовые, закусочные, бары)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4.6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Хранение автотранспорта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 xml:space="preserve">Размещение отдельно стоящих и пристроенных гаражей, в том числе подземных, предназначенных для хранения автотранспорта, в том числе с разделением на </w:t>
            </w:r>
            <w:proofErr w:type="spellStart"/>
            <w:r w:rsidRPr="00532F34">
              <w:rPr>
                <w:sz w:val="20"/>
                <w:szCs w:val="20"/>
              </w:rPr>
              <w:t>машино</w:t>
            </w:r>
            <w:proofErr w:type="spellEnd"/>
            <w:r w:rsidRPr="00532F34">
              <w:rPr>
                <w:sz w:val="20"/>
                <w:szCs w:val="20"/>
              </w:rPr>
              <w:t>-места, за исключением гаражей, размещение которых предусмотрено содержанием вида разрешенного использования с кодом 4.9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2.7.1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Магазины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4.4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зданий, предназначенных для приема физических и юридических лиц в связи с предоставлением им коммунальных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3.1.2</w:t>
            </w:r>
          </w:p>
        </w:tc>
      </w:tr>
      <w:tr w:rsidR="007A5000" w:rsidRPr="00532F34" w:rsidTr="007A5000"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Служебные гаражи</w:t>
            </w:r>
          </w:p>
        </w:tc>
        <w:tc>
          <w:tcPr>
            <w:tcW w:w="10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Размещение постоянных или временных гаражей, стоянок для хранения служебного автотранспорта, используемого в целях осуществления видов деятельности, предусмотренных видами разрешенного использования с кодами 3.0, 4.0, а также для стоянки и хранения транспортных средств общего пользования, в том числе в депо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000" w:rsidRPr="00532F34" w:rsidRDefault="007A5000" w:rsidP="00D215B2">
            <w:pPr>
              <w:pStyle w:val="ConsPlusNormal"/>
              <w:jc w:val="center"/>
              <w:rPr>
                <w:sz w:val="20"/>
                <w:szCs w:val="20"/>
              </w:rPr>
            </w:pPr>
            <w:r w:rsidRPr="00532F34">
              <w:rPr>
                <w:sz w:val="20"/>
                <w:szCs w:val="20"/>
              </w:rPr>
              <w:t>4.9</w:t>
            </w:r>
          </w:p>
        </w:tc>
      </w:tr>
    </w:tbl>
    <w:p w:rsidR="004B63ED" w:rsidRDefault="004B63ED" w:rsidP="00A57420">
      <w:pPr>
        <w:spacing w:after="0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 xml:space="preserve"> </w:t>
      </w:r>
    </w:p>
    <w:p w:rsidR="00600679" w:rsidRPr="00A57420" w:rsidRDefault="00600679" w:rsidP="00A57420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  <w:u w:val="single"/>
        </w:rPr>
      </w:pPr>
      <w:r w:rsidRPr="00A90C44">
        <w:rPr>
          <w:rFonts w:ascii="Times New Roman" w:hAnsi="Times New Roman" w:cs="Times New Roman"/>
          <w:sz w:val="20"/>
          <w:szCs w:val="20"/>
          <w:u w:val="single"/>
        </w:rPr>
        <w:t xml:space="preserve">Лот №№ </w:t>
      </w:r>
      <w:r w:rsidR="00A57420" w:rsidRPr="00A57420">
        <w:rPr>
          <w:rFonts w:ascii="Times New Roman" w:hAnsi="Times New Roman" w:cs="Times New Roman"/>
          <w:sz w:val="20"/>
          <w:szCs w:val="20"/>
          <w:u w:val="single"/>
        </w:rPr>
        <w:t>7, 8, 9, 10, 11, 12</w:t>
      </w:r>
    </w:p>
    <w:p w:rsidR="00110783" w:rsidRPr="00A90C44" w:rsidRDefault="00600679" w:rsidP="00600679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A90C44">
        <w:rPr>
          <w:rFonts w:ascii="Times New Roman" w:hAnsi="Times New Roman" w:cs="Times New Roman"/>
          <w:sz w:val="20"/>
          <w:szCs w:val="20"/>
        </w:rPr>
        <w:t xml:space="preserve">Виды разрешенного использования земельных участков по лотам, установленные </w:t>
      </w:r>
      <w:r w:rsidR="00110783" w:rsidRPr="00A90C44">
        <w:rPr>
          <w:rFonts w:ascii="Times New Roman" w:hAnsi="Times New Roman" w:cs="Times New Roman"/>
          <w:sz w:val="20"/>
          <w:szCs w:val="20"/>
        </w:rPr>
        <w:t xml:space="preserve">Правилами землепользования и застройки </w:t>
      </w:r>
      <w:proofErr w:type="spellStart"/>
      <w:r w:rsidR="00110783" w:rsidRPr="00A90C44">
        <w:rPr>
          <w:rFonts w:ascii="Times New Roman" w:hAnsi="Times New Roman" w:cs="Times New Roman"/>
          <w:sz w:val="20"/>
          <w:szCs w:val="20"/>
        </w:rPr>
        <w:t>Судского</w:t>
      </w:r>
      <w:proofErr w:type="spellEnd"/>
      <w:r w:rsidR="00110783" w:rsidRPr="00A90C44">
        <w:rPr>
          <w:rFonts w:ascii="Times New Roman" w:hAnsi="Times New Roman" w:cs="Times New Roman"/>
          <w:sz w:val="20"/>
          <w:szCs w:val="20"/>
        </w:rPr>
        <w:t xml:space="preserve"> сельского поселения Череповецкого муниципального района Вологодской области, утвержденные решением Совета </w:t>
      </w:r>
      <w:proofErr w:type="spellStart"/>
      <w:r w:rsidR="00110783" w:rsidRPr="00A90C44">
        <w:rPr>
          <w:rFonts w:ascii="Times New Roman" w:hAnsi="Times New Roman" w:cs="Times New Roman"/>
          <w:sz w:val="20"/>
          <w:szCs w:val="20"/>
        </w:rPr>
        <w:t>Судского</w:t>
      </w:r>
      <w:proofErr w:type="spellEnd"/>
      <w:r w:rsidR="00110783" w:rsidRPr="00A90C44">
        <w:rPr>
          <w:rFonts w:ascii="Times New Roman" w:hAnsi="Times New Roman" w:cs="Times New Roman"/>
          <w:sz w:val="20"/>
          <w:szCs w:val="20"/>
        </w:rPr>
        <w:t xml:space="preserve"> сельского поселения от 03.09.2014 № 48 (с изменениями)</w:t>
      </w:r>
    </w:p>
    <w:p w:rsidR="00A90C44" w:rsidRDefault="00600679" w:rsidP="00600679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  <w:r w:rsidRPr="00A90C44">
        <w:rPr>
          <w:rFonts w:ascii="Times New Roman" w:hAnsi="Times New Roman" w:cs="Times New Roman"/>
          <w:sz w:val="20"/>
          <w:szCs w:val="20"/>
        </w:rPr>
        <w:t xml:space="preserve">Ж-1. </w:t>
      </w:r>
      <w:r w:rsidR="00A90C44" w:rsidRPr="00A90C44">
        <w:rPr>
          <w:rFonts w:ascii="Times New Roman" w:hAnsi="Times New Roman" w:cs="Times New Roman"/>
          <w:sz w:val="20"/>
          <w:szCs w:val="20"/>
        </w:rPr>
        <w:t>ЗОНА ЗАСТРОЙКИ ИНДИВИДУАЛЬНЫМИ ЖИЛЫМИ ДОМАМИ</w:t>
      </w:r>
    </w:p>
    <w:p w:rsidR="00A90C44" w:rsidRPr="00A90C44" w:rsidRDefault="00A90C44" w:rsidP="00600679">
      <w:pPr>
        <w:pStyle w:val="ConsPlusTitle"/>
        <w:jc w:val="center"/>
        <w:outlineLvl w:val="4"/>
        <w:rPr>
          <w:rFonts w:ascii="Times New Roman" w:hAnsi="Times New Roman" w:cs="Times New Roman"/>
          <w:sz w:val="20"/>
          <w:szCs w:val="20"/>
        </w:rPr>
      </w:pPr>
    </w:p>
    <w:p w:rsidR="00A90C44" w:rsidRDefault="00A90C44" w:rsidP="00A90C44">
      <w:pPr>
        <w:pStyle w:val="ConsPlusTitle"/>
        <w:ind w:firstLine="708"/>
        <w:jc w:val="both"/>
        <w:outlineLvl w:val="4"/>
        <w:rPr>
          <w:rFonts w:ascii="Times New Roman" w:hAnsi="Times New Roman" w:cs="Times New Roman"/>
          <w:b w:val="0"/>
          <w:sz w:val="20"/>
          <w:szCs w:val="20"/>
        </w:rPr>
      </w:pPr>
      <w:r w:rsidRPr="00A90C44">
        <w:rPr>
          <w:rFonts w:ascii="Times New Roman" w:hAnsi="Times New Roman" w:cs="Times New Roman"/>
          <w:b w:val="0"/>
          <w:sz w:val="20"/>
          <w:szCs w:val="20"/>
        </w:rPr>
        <w:t>Зона предназначена для застройки индивидуальными жилыми домами, допускается размещение объектов социального и культурно - бытового обслуживания населения, преимущественно местного значения, иных объектов согласно градостроительным регламентам.</w:t>
      </w: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36"/>
        <w:gridCol w:w="1985"/>
      </w:tblGrid>
      <w:tr w:rsidR="00A90C44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44" w:rsidRPr="000428A4" w:rsidRDefault="00A90C44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A90C44">
              <w:rPr>
                <w:sz w:val="20"/>
                <w:szCs w:val="20"/>
              </w:rPr>
              <w:t>Основные виды разрешенного использования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44" w:rsidRPr="000428A4" w:rsidRDefault="00A90C44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0428A4">
              <w:rPr>
                <w:sz w:val="20"/>
                <w:szCs w:val="20"/>
              </w:rPr>
              <w:t>Код</w:t>
            </w:r>
          </w:p>
        </w:tc>
      </w:tr>
      <w:tr w:rsidR="00483A04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A90C44">
            <w:pPr>
              <w:pStyle w:val="ConsPlusNormal"/>
              <w:rPr>
                <w:sz w:val="20"/>
                <w:szCs w:val="20"/>
              </w:rPr>
            </w:pPr>
            <w:r w:rsidRPr="00A90C44">
              <w:rPr>
                <w:sz w:val="20"/>
                <w:szCs w:val="20"/>
              </w:rPr>
              <w:lastRenderedPageBreak/>
              <w:t>Малоэтажная жилая застройка (индивидуальное жилищное строительство; размещение дачных домов и садовых домов)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t>2.1</w:t>
            </w:r>
          </w:p>
        </w:tc>
      </w:tr>
      <w:tr w:rsidR="00483A04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483A04">
            <w:pPr>
              <w:pStyle w:val="ConsPlusNormal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t>Приусадебный участок личного подсобного хозяйства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t>2.2</w:t>
            </w:r>
          </w:p>
        </w:tc>
      </w:tr>
      <w:tr w:rsidR="00483A04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483A04">
            <w:pPr>
              <w:pStyle w:val="ConsPlusNormal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t>Ведение огородничества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t>13.1</w:t>
            </w:r>
          </w:p>
        </w:tc>
      </w:tr>
      <w:tr w:rsidR="00483A04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483A04">
            <w:pPr>
              <w:pStyle w:val="ConsPlusNormal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t>Блокированная жилая застройка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t>2.3</w:t>
            </w:r>
          </w:p>
        </w:tc>
      </w:tr>
      <w:tr w:rsidR="00483A04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483A04">
            <w:pPr>
              <w:pStyle w:val="ConsPlusNormal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t>Общее пользование территории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483A04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483A04">
              <w:rPr>
                <w:sz w:val="20"/>
                <w:szCs w:val="20"/>
              </w:rPr>
              <w:t>12.0</w:t>
            </w:r>
          </w:p>
        </w:tc>
      </w:tr>
      <w:tr w:rsidR="00483A04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C25DF8" w:rsidP="00C25DF8">
            <w:pPr>
              <w:pStyle w:val="ConsPlusNormal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Образование и просвещение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A04" w:rsidRPr="000428A4" w:rsidRDefault="00C25DF8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3.5</w:t>
            </w:r>
          </w:p>
        </w:tc>
      </w:tr>
      <w:tr w:rsidR="00C25DF8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C25DF8" w:rsidP="00C25DF8">
            <w:pPr>
              <w:pStyle w:val="ConsPlusNormal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C25DF8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3.4</w:t>
            </w:r>
          </w:p>
        </w:tc>
      </w:tr>
      <w:tr w:rsidR="00C25DF8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C25DF8" w:rsidP="00C25DF8">
            <w:pPr>
              <w:pStyle w:val="ConsPlusNormal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Обеспечение внутреннего правопорядка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C25DF8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8.3</w:t>
            </w:r>
          </w:p>
        </w:tc>
      </w:tr>
      <w:tr w:rsidR="00C25DF8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C25DF8" w:rsidP="00C25DF8">
            <w:pPr>
              <w:pStyle w:val="ConsPlusNormal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Коммунальное обслуживание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C25DF8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3.1</w:t>
            </w:r>
          </w:p>
        </w:tc>
      </w:tr>
      <w:tr w:rsidR="00C25DF8" w:rsidRPr="000428A4" w:rsidTr="00655359"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C25DF8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C25DF8">
              <w:rPr>
                <w:sz w:val="20"/>
                <w:szCs w:val="20"/>
              </w:rPr>
              <w:t>Условно разрешенные виды использования</w:t>
            </w:r>
          </w:p>
        </w:tc>
      </w:tr>
      <w:tr w:rsidR="00C25DF8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655359" w:rsidP="00C25DF8">
            <w:pPr>
              <w:pStyle w:val="ConsPlusNormal"/>
              <w:rPr>
                <w:sz w:val="20"/>
                <w:szCs w:val="20"/>
              </w:rPr>
            </w:pPr>
            <w:r w:rsidRPr="00655359">
              <w:rPr>
                <w:sz w:val="20"/>
                <w:szCs w:val="20"/>
              </w:rPr>
              <w:t>Бытовое обслуживание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DF8" w:rsidRPr="00C25DF8" w:rsidRDefault="00655359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359">
              <w:rPr>
                <w:sz w:val="20"/>
                <w:szCs w:val="20"/>
              </w:rPr>
              <w:t>3.3</w:t>
            </w:r>
          </w:p>
        </w:tc>
      </w:tr>
      <w:tr w:rsidR="00655359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9" w:rsidRPr="00655359" w:rsidRDefault="00655359" w:rsidP="00C25DF8">
            <w:pPr>
              <w:pStyle w:val="ConsPlusNormal"/>
              <w:rPr>
                <w:sz w:val="20"/>
                <w:szCs w:val="20"/>
              </w:rPr>
            </w:pPr>
            <w:r w:rsidRPr="00655359">
              <w:rPr>
                <w:sz w:val="20"/>
                <w:szCs w:val="20"/>
              </w:rPr>
              <w:t>Магазины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9" w:rsidRPr="00655359" w:rsidRDefault="00655359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359">
              <w:rPr>
                <w:sz w:val="20"/>
                <w:szCs w:val="20"/>
              </w:rPr>
              <w:t>4.4</w:t>
            </w:r>
          </w:p>
        </w:tc>
      </w:tr>
      <w:tr w:rsidR="00655359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9" w:rsidRPr="00655359" w:rsidRDefault="00655359" w:rsidP="00C25DF8">
            <w:pPr>
              <w:pStyle w:val="ConsPlusNormal"/>
              <w:rPr>
                <w:sz w:val="20"/>
                <w:szCs w:val="20"/>
              </w:rPr>
            </w:pPr>
            <w:r w:rsidRPr="00655359">
              <w:rPr>
                <w:sz w:val="20"/>
                <w:szCs w:val="20"/>
              </w:rPr>
              <w:t>Общественное питание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9" w:rsidRPr="00655359" w:rsidRDefault="00655359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655359">
              <w:rPr>
                <w:sz w:val="20"/>
                <w:szCs w:val="20"/>
              </w:rPr>
              <w:t>4.6</w:t>
            </w:r>
          </w:p>
        </w:tc>
      </w:tr>
      <w:tr w:rsidR="00655359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9" w:rsidRPr="00655359" w:rsidRDefault="00655359" w:rsidP="00C25DF8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655359">
              <w:rPr>
                <w:sz w:val="20"/>
                <w:szCs w:val="20"/>
              </w:rPr>
              <w:t>Среднеэтажная</w:t>
            </w:r>
            <w:proofErr w:type="spellEnd"/>
            <w:r w:rsidRPr="00655359">
              <w:rPr>
                <w:sz w:val="20"/>
                <w:szCs w:val="20"/>
              </w:rPr>
              <w:t xml:space="preserve"> жилая застройка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359" w:rsidRPr="00655359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2.5</w:t>
            </w:r>
          </w:p>
        </w:tc>
      </w:tr>
      <w:tr w:rsidR="0032534F" w:rsidRPr="000428A4" w:rsidTr="000758D7">
        <w:tc>
          <w:tcPr>
            <w:tcW w:w="15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Вспомогательные виды разрешенного использования</w:t>
            </w:r>
          </w:p>
        </w:tc>
      </w:tr>
      <w:tr w:rsidR="0032534F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655359" w:rsidRDefault="0032534F" w:rsidP="00C25DF8">
            <w:pPr>
              <w:pStyle w:val="ConsPlusNormal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Строения и здания для индивидуальной трудовой деятельности (столярные мастерские и т.п.), беседки, бани, надворные туалеты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2534F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655359" w:rsidRDefault="0032534F" w:rsidP="00C25DF8">
            <w:pPr>
              <w:pStyle w:val="ConsPlusNormal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Гаражи или стоянки 1-3 места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2534F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655359" w:rsidRDefault="0032534F" w:rsidP="00C25DF8">
            <w:pPr>
              <w:pStyle w:val="ConsPlusNormal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Хозяйственные постройки (хр</w:t>
            </w:r>
            <w:r>
              <w:rPr>
                <w:sz w:val="20"/>
                <w:szCs w:val="20"/>
              </w:rPr>
              <w:t>анение дров, инструмента и пр.)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2534F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655359" w:rsidRDefault="0032534F" w:rsidP="00C25DF8">
            <w:pPr>
              <w:pStyle w:val="ConsPlusNormal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Площадки: детские, хо</w:t>
            </w:r>
            <w:r>
              <w:rPr>
                <w:sz w:val="20"/>
                <w:szCs w:val="20"/>
              </w:rPr>
              <w:t>зяйственные, отдыха, спортивные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2534F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C25DF8">
            <w:pPr>
              <w:pStyle w:val="ConsPlusNormal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Сады, огороды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2534F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C25DF8">
            <w:pPr>
              <w:pStyle w:val="ConsPlusNormal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Водоемы, водозаборы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2534F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C25DF8">
            <w:pPr>
              <w:pStyle w:val="ConsPlusNormal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Теплицы, оранжереи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32534F" w:rsidRPr="000428A4" w:rsidTr="00655359"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C25DF8">
            <w:pPr>
              <w:pStyle w:val="ConsPlusNormal"/>
              <w:rPr>
                <w:sz w:val="20"/>
                <w:szCs w:val="20"/>
              </w:rPr>
            </w:pPr>
            <w:r w:rsidRPr="0032534F">
              <w:rPr>
                <w:sz w:val="20"/>
                <w:szCs w:val="20"/>
              </w:rPr>
              <w:t>Хозяйственные постройки для содержания домашней птицы и скота (без выпаса)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34F" w:rsidRPr="0032534F" w:rsidRDefault="0032534F" w:rsidP="00655359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</w:tbl>
    <w:p w:rsidR="0032534F" w:rsidRDefault="0032534F" w:rsidP="00A57420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sectPr w:rsidR="0032534F" w:rsidSect="00C80E40">
      <w:pgSz w:w="16838" w:h="11906" w:orient="landscape"/>
      <w:pgMar w:top="284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000"/>
    <w:rsid w:val="00110783"/>
    <w:rsid w:val="00214CBF"/>
    <w:rsid w:val="002D0C22"/>
    <w:rsid w:val="002E6C13"/>
    <w:rsid w:val="0032534F"/>
    <w:rsid w:val="003E6CBF"/>
    <w:rsid w:val="003F5572"/>
    <w:rsid w:val="00405CAA"/>
    <w:rsid w:val="00483A04"/>
    <w:rsid w:val="004A4122"/>
    <w:rsid w:val="004B63ED"/>
    <w:rsid w:val="005066DF"/>
    <w:rsid w:val="00532F34"/>
    <w:rsid w:val="00600679"/>
    <w:rsid w:val="00655359"/>
    <w:rsid w:val="006B1D8B"/>
    <w:rsid w:val="00710A5D"/>
    <w:rsid w:val="00794A7A"/>
    <w:rsid w:val="007A5000"/>
    <w:rsid w:val="008404F3"/>
    <w:rsid w:val="008C4316"/>
    <w:rsid w:val="009B6ABA"/>
    <w:rsid w:val="00A57420"/>
    <w:rsid w:val="00A75A26"/>
    <w:rsid w:val="00A90C44"/>
    <w:rsid w:val="00BE4ECC"/>
    <w:rsid w:val="00C02E99"/>
    <w:rsid w:val="00C25DF8"/>
    <w:rsid w:val="00C33E28"/>
    <w:rsid w:val="00C3795A"/>
    <w:rsid w:val="00C6547F"/>
    <w:rsid w:val="00C80E40"/>
    <w:rsid w:val="00D215B2"/>
    <w:rsid w:val="00DE47B3"/>
    <w:rsid w:val="00ED72BF"/>
    <w:rsid w:val="00F30B58"/>
    <w:rsid w:val="00FB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0D820"/>
  <w15:chartTrackingRefBased/>
  <w15:docId w15:val="{3A33426B-8149-46E7-9386-BBFDF929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00"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0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7A50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D2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D21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3F5DB-9E24-40ED-BF42-5300DE9D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4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Швецова Ольга Алексеевна</dc:creator>
  <cp:keywords/>
  <dc:description/>
  <cp:lastModifiedBy>Швецова Ольга Алексеевна</cp:lastModifiedBy>
  <cp:revision>8</cp:revision>
  <dcterms:created xsi:type="dcterms:W3CDTF">2022-12-18T08:57:00Z</dcterms:created>
  <dcterms:modified xsi:type="dcterms:W3CDTF">2023-02-02T14:07:00Z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73809663</vt:i4>
  </property>
  <property fmtid="{D5CDD505-2E9C-101B-9397-08002B2CF9AE}" pid="3" name="_NewReviewCycle">
    <vt:lpwstr/>
  </property>
  <property fmtid="{D5CDD505-2E9C-101B-9397-08002B2CF9AE}" pid="4" name="_EmailSubject">
    <vt:lpwstr>для размещения</vt:lpwstr>
  </property>
  <property fmtid="{D5CDD505-2E9C-101B-9397-08002B2CF9AE}" pid="5" name="_AuthorEmail">
    <vt:lpwstr>shvetsova.oa@cherepovetscity.ru</vt:lpwstr>
  </property>
  <property fmtid="{D5CDD505-2E9C-101B-9397-08002B2CF9AE}" pid="6" name="_AuthorEmailDisplayName">
    <vt:lpwstr>Швецова Ольга Алексеевна</vt:lpwstr>
  </property>
</Properties>
</file>