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73087134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1" o:title=""/>
                          </v:shape>
                          <o:OLEObject Type="Embed" ProgID="CorelDRAW.Graphic.9" ShapeID="_x0000_i1026" DrawAspect="Content" ObjectID="_172942223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2DDEFA8A" w14:textId="6B94A114" w:rsidR="0065483D" w:rsidRDefault="00C24661" w:rsidP="006F3D17">
      <w:pPr>
        <w:rPr>
          <w:sz w:val="26"/>
          <w:szCs w:val="26"/>
        </w:rPr>
      </w:pPr>
      <w:r>
        <w:rPr>
          <w:sz w:val="26"/>
          <w:szCs w:val="26"/>
        </w:rPr>
        <w:t>25.11.2022 № 52</w:t>
      </w:r>
      <w:bookmarkStart w:id="0" w:name="_GoBack"/>
      <w:bookmarkEnd w:id="0"/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3A498356" w14:textId="77777777" w:rsidR="005B677D" w:rsidRDefault="00A25516" w:rsidP="005B677D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5B677D">
        <w:rPr>
          <w:sz w:val="26"/>
          <w:szCs w:val="26"/>
        </w:rPr>
        <w:t xml:space="preserve">проекта внесения изменений </w:t>
      </w:r>
    </w:p>
    <w:p w14:paraId="36690901" w14:textId="53D7DFCF" w:rsidR="00F7772F" w:rsidRDefault="005B677D" w:rsidP="005B677D">
      <w:pPr>
        <w:rPr>
          <w:sz w:val="26"/>
          <w:szCs w:val="26"/>
        </w:rPr>
      </w:pPr>
      <w:r>
        <w:rPr>
          <w:sz w:val="26"/>
          <w:szCs w:val="26"/>
        </w:rPr>
        <w:t>в документацию по планировке территории</w:t>
      </w:r>
      <w:r w:rsidR="00F278C5">
        <w:rPr>
          <w:sz w:val="26"/>
          <w:szCs w:val="26"/>
        </w:rPr>
        <w:t xml:space="preserve"> 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2F2C0042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D1651A" w:rsidRPr="00D1651A">
        <w:rPr>
          <w:sz w:val="26"/>
          <w:szCs w:val="26"/>
        </w:rPr>
        <w:t>проект</w:t>
      </w:r>
      <w:r w:rsidR="00D1651A">
        <w:rPr>
          <w:sz w:val="26"/>
          <w:szCs w:val="26"/>
        </w:rPr>
        <w:t>а</w:t>
      </w:r>
      <w:r w:rsidR="00D1651A" w:rsidRPr="00D1651A">
        <w:rPr>
          <w:sz w:val="26"/>
          <w:szCs w:val="26"/>
        </w:rPr>
        <w:t xml:space="preserve"> внесения изменений в проект планировки набережной от </w:t>
      </w:r>
      <w:proofErr w:type="spellStart"/>
      <w:r w:rsidR="00D1651A" w:rsidRPr="00D1651A">
        <w:rPr>
          <w:sz w:val="26"/>
          <w:szCs w:val="26"/>
        </w:rPr>
        <w:t>Ягорбского</w:t>
      </w:r>
      <w:proofErr w:type="spellEnd"/>
      <w:r w:rsidR="00D1651A" w:rsidRPr="00D1651A">
        <w:rPr>
          <w:sz w:val="26"/>
          <w:szCs w:val="26"/>
        </w:rPr>
        <w:t xml:space="preserve"> моста до Октябрьского моста с разработкой рабочей документации и изготовлением макета (1 этап работ) (в редакции постано</w:t>
      </w:r>
      <w:r w:rsidR="00D1651A" w:rsidRPr="00D1651A">
        <w:rPr>
          <w:sz w:val="26"/>
          <w:szCs w:val="26"/>
        </w:rPr>
        <w:t>в</w:t>
      </w:r>
      <w:r w:rsidR="00D1651A" w:rsidRPr="00D1651A">
        <w:rPr>
          <w:sz w:val="26"/>
          <w:szCs w:val="26"/>
        </w:rPr>
        <w:t>ления мэрии города от 19.12.2019 № 6128) в отношении проекта межевания</w:t>
      </w:r>
      <w:r w:rsidR="00D1651A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D1651A">
        <w:rPr>
          <w:sz w:val="26"/>
          <w:szCs w:val="26"/>
        </w:rPr>
        <w:t>01.12.2022 по 22.12.2022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D233FD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233FD">
        <w:rPr>
          <w:sz w:val="26"/>
          <w:szCs w:val="26"/>
        </w:rPr>
        <w:t xml:space="preserve">2. Определить организатором </w:t>
      </w:r>
      <w:r w:rsidR="007E0843" w:rsidRPr="00D233FD">
        <w:rPr>
          <w:sz w:val="26"/>
          <w:szCs w:val="26"/>
        </w:rPr>
        <w:t>общественных обсуждений</w:t>
      </w:r>
      <w:r w:rsidRPr="00D233FD">
        <w:rPr>
          <w:sz w:val="26"/>
          <w:szCs w:val="26"/>
        </w:rPr>
        <w:t xml:space="preserve"> управление архите</w:t>
      </w:r>
      <w:r w:rsidRPr="00D233FD">
        <w:rPr>
          <w:sz w:val="26"/>
          <w:szCs w:val="26"/>
        </w:rPr>
        <w:t>к</w:t>
      </w:r>
      <w:r w:rsidRPr="00D233FD">
        <w:rPr>
          <w:sz w:val="26"/>
          <w:szCs w:val="26"/>
        </w:rPr>
        <w:t>туры и градостроительства мэрии.</w:t>
      </w:r>
    </w:p>
    <w:p w14:paraId="307F9224" w14:textId="27CFBEC0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D1651A">
        <w:rPr>
          <w:sz w:val="26"/>
          <w:szCs w:val="26"/>
        </w:rPr>
        <w:t>09.12.2022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D1651A">
        <w:rPr>
          <w:sz w:val="26"/>
          <w:szCs w:val="26"/>
        </w:rPr>
        <w:t>1</w:t>
      </w:r>
      <w:r w:rsidR="00AA6E94">
        <w:rPr>
          <w:sz w:val="26"/>
          <w:szCs w:val="26"/>
        </w:rPr>
        <w:t>9</w:t>
      </w:r>
      <w:r w:rsidR="00D1651A">
        <w:rPr>
          <w:sz w:val="26"/>
          <w:szCs w:val="26"/>
        </w:rPr>
        <w:t>.12.2022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«Обсуждение</w:t>
      </w:r>
      <w:r w:rsidR="00D1651A" w:rsidRPr="00D1651A">
        <w:rPr>
          <w:sz w:val="26"/>
          <w:szCs w:val="26"/>
        </w:rPr>
        <w:t xml:space="preserve"> проект</w:t>
      </w:r>
      <w:r w:rsidR="00D1651A">
        <w:rPr>
          <w:sz w:val="26"/>
          <w:szCs w:val="26"/>
        </w:rPr>
        <w:t>а</w:t>
      </w:r>
      <w:r w:rsidR="00D1651A" w:rsidRPr="00D1651A">
        <w:rPr>
          <w:sz w:val="26"/>
          <w:szCs w:val="26"/>
        </w:rPr>
        <w:t xml:space="preserve"> внесения изменений в проект план</w:t>
      </w:r>
      <w:r w:rsidR="00D1651A" w:rsidRPr="00D1651A">
        <w:rPr>
          <w:sz w:val="26"/>
          <w:szCs w:val="26"/>
        </w:rPr>
        <w:t>и</w:t>
      </w:r>
      <w:r w:rsidR="00D1651A" w:rsidRPr="00D1651A">
        <w:rPr>
          <w:sz w:val="26"/>
          <w:szCs w:val="26"/>
        </w:rPr>
        <w:t xml:space="preserve">ровки набережной от </w:t>
      </w:r>
      <w:proofErr w:type="spellStart"/>
      <w:r w:rsidR="00D1651A" w:rsidRPr="00D1651A">
        <w:rPr>
          <w:sz w:val="26"/>
          <w:szCs w:val="26"/>
        </w:rPr>
        <w:t>Ягорбского</w:t>
      </w:r>
      <w:proofErr w:type="spellEnd"/>
      <w:r w:rsidR="00D1651A" w:rsidRPr="00D1651A">
        <w:rPr>
          <w:sz w:val="26"/>
          <w:szCs w:val="26"/>
        </w:rPr>
        <w:t xml:space="preserve"> моста до Октябрьского моста с разработкой рабочей документации и изготовлением макета (1 этап работ) в отношении проекта межев</w:t>
      </w:r>
      <w:r w:rsidR="00D1651A" w:rsidRPr="00D1651A">
        <w:rPr>
          <w:sz w:val="26"/>
          <w:szCs w:val="26"/>
        </w:rPr>
        <w:t>а</w:t>
      </w:r>
      <w:r w:rsidR="00D1651A" w:rsidRPr="00D1651A">
        <w:rPr>
          <w:sz w:val="26"/>
          <w:szCs w:val="26"/>
        </w:rPr>
        <w:t>ния</w:t>
      </w:r>
      <w:r w:rsidR="00D233FD">
        <w:rPr>
          <w:spacing w:val="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</w:t>
      </w:r>
      <w:r w:rsidR="00D86048" w:rsidRPr="006C16A0">
        <w:rPr>
          <w:sz w:val="26"/>
          <w:szCs w:val="26"/>
        </w:rPr>
        <w:t>о</w:t>
      </w:r>
      <w:r w:rsidR="00D86048" w:rsidRPr="006C16A0">
        <w:rPr>
          <w:sz w:val="26"/>
          <w:szCs w:val="26"/>
        </w:rPr>
        <w:t>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</w:t>
      </w:r>
      <w:r w:rsidR="00305E87" w:rsidRPr="00305E87">
        <w:rPr>
          <w:sz w:val="26"/>
          <w:szCs w:val="26"/>
        </w:rPr>
        <w:t>н</w:t>
      </w:r>
      <w:r w:rsidR="00305E87" w:rsidRPr="00305E87">
        <w:rPr>
          <w:sz w:val="26"/>
          <w:szCs w:val="26"/>
        </w:rPr>
        <w:lastRenderedPageBreak/>
        <w:t>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</w:t>
      </w:r>
      <w:r w:rsidR="00305E87" w:rsidRPr="006C16A0">
        <w:rPr>
          <w:sz w:val="26"/>
          <w:szCs w:val="26"/>
        </w:rPr>
        <w:t>т</w:t>
      </w:r>
      <w:r w:rsidR="00305E87" w:rsidRPr="006C16A0">
        <w:rPr>
          <w:sz w:val="26"/>
          <w:szCs w:val="26"/>
        </w:rPr>
        <w:t>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2931C8D5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D1651A">
        <w:rPr>
          <w:spacing w:val="-4"/>
          <w:sz w:val="26"/>
          <w:szCs w:val="26"/>
        </w:rPr>
        <w:t xml:space="preserve"> 09.12.2022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632038F6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D1651A">
        <w:rPr>
          <w:spacing w:val="-4"/>
          <w:sz w:val="26"/>
          <w:szCs w:val="26"/>
        </w:rPr>
        <w:t>09.12.2022</w:t>
      </w:r>
      <w:r w:rsidR="00D233FD">
        <w:rPr>
          <w:spacing w:val="-4"/>
          <w:sz w:val="26"/>
          <w:szCs w:val="26"/>
        </w:rPr>
        <w:t xml:space="preserve"> по </w:t>
      </w:r>
      <w:r w:rsidR="00D1651A">
        <w:rPr>
          <w:spacing w:val="-4"/>
          <w:sz w:val="26"/>
          <w:szCs w:val="26"/>
        </w:rPr>
        <w:t>19.12.2022</w:t>
      </w:r>
      <w:r w:rsidR="00D233FD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Разместить </w:t>
      </w:r>
      <w:r w:rsidR="001153A1" w:rsidRPr="006C16A0">
        <w:rPr>
          <w:sz w:val="26"/>
          <w:szCs w:val="26"/>
        </w:rPr>
        <w:t>информацию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41A59C0E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D1651A">
        <w:rPr>
          <w:sz w:val="26"/>
          <w:szCs w:val="26"/>
        </w:rPr>
        <w:t>22.12.2022</w:t>
      </w:r>
      <w:r w:rsidR="0001150B" w:rsidRPr="006C16A0">
        <w:rPr>
          <w:sz w:val="26"/>
          <w:szCs w:val="26"/>
        </w:rPr>
        <w:t>.</w:t>
      </w:r>
    </w:p>
    <w:p w14:paraId="067D562E" w14:textId="5CB2DCA6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D1651A">
        <w:rPr>
          <w:sz w:val="26"/>
          <w:szCs w:val="26"/>
        </w:rPr>
        <w:t>22.12.2022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94B5B" w14:textId="77777777" w:rsidR="00AC6999" w:rsidRDefault="00AC6999">
      <w:r>
        <w:separator/>
      </w:r>
    </w:p>
  </w:endnote>
  <w:endnote w:type="continuationSeparator" w:id="0">
    <w:p w14:paraId="18A4BBBD" w14:textId="77777777" w:rsidR="00AC6999" w:rsidRDefault="00AC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2D537" w14:textId="77777777" w:rsidR="00AC6999" w:rsidRDefault="00AC6999">
      <w:r>
        <w:separator/>
      </w:r>
    </w:p>
  </w:footnote>
  <w:footnote w:type="continuationSeparator" w:id="0">
    <w:p w14:paraId="42ED9FA2" w14:textId="77777777" w:rsidR="00AC6999" w:rsidRDefault="00AC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24661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6B87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29B8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4EED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3F8C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95D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1900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77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4D53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409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2F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094"/>
    <w:rsid w:val="00A842AD"/>
    <w:rsid w:val="00A87654"/>
    <w:rsid w:val="00A96776"/>
    <w:rsid w:val="00AA29BE"/>
    <w:rsid w:val="00AA6909"/>
    <w:rsid w:val="00AA6E94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6999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661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1A"/>
    <w:rsid w:val="00D165AE"/>
    <w:rsid w:val="00D1791C"/>
    <w:rsid w:val="00D17B63"/>
    <w:rsid w:val="00D17EF6"/>
    <w:rsid w:val="00D20861"/>
    <w:rsid w:val="00D233FD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5E9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3F0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448C-36DD-4BA3-B94D-5BCCB2CC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2021-09-24T07:52:00Z</cp:lastPrinted>
  <dcterms:created xsi:type="dcterms:W3CDTF">2022-11-25T05:44:00Z</dcterms:created>
  <dcterms:modified xsi:type="dcterms:W3CDTF">2022-11-25T05:49:00Z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