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B188" w14:textId="77777777" w:rsidR="00187F03" w:rsidRPr="00AC34FA" w:rsidRDefault="00187F03" w:rsidP="00AC34FA">
      <w:pPr>
        <w:jc w:val="center"/>
      </w:pPr>
      <w:r w:rsidRPr="00AC34FA">
        <w:object w:dxaOrig="733" w:dyaOrig="910" w14:anchorId="42EBB2DA">
          <v:shape id="_x0000_i1028" type="#_x0000_t75" style="width:43.5pt;height:50.25pt" o:ole="">
            <v:imagedata r:id="rId8" o:title=""/>
          </v:shape>
          <o:OLEObject Type="Embed" ProgID="CorelDraw.Graphic.14" ShapeID="_x0000_i1028" DrawAspect="Content" ObjectID="_1728107623" r:id="rId9"/>
        </w:object>
      </w:r>
    </w:p>
    <w:p w14:paraId="3BC5766A" w14:textId="77777777" w:rsidR="00187F03" w:rsidRPr="00AC34FA" w:rsidRDefault="00187F03" w:rsidP="00AC34FA">
      <w:pPr>
        <w:jc w:val="center"/>
        <w:rPr>
          <w:sz w:val="4"/>
          <w:szCs w:val="4"/>
        </w:rPr>
      </w:pPr>
    </w:p>
    <w:p w14:paraId="215C8957" w14:textId="77777777" w:rsidR="00187F03" w:rsidRPr="00AC34FA" w:rsidRDefault="00187F03" w:rsidP="00AC34FA">
      <w:pPr>
        <w:spacing w:line="300" w:lineRule="exact"/>
        <w:jc w:val="center"/>
        <w:rPr>
          <w:b/>
          <w:spacing w:val="14"/>
        </w:rPr>
      </w:pPr>
      <w:bookmarkStart w:id="0" w:name="_GoBack"/>
      <w:r w:rsidRPr="00AC34FA">
        <w:rPr>
          <w:b/>
          <w:spacing w:val="14"/>
        </w:rPr>
        <w:t xml:space="preserve">ВОЛОГОДСКАЯ ОБЛАСТЬ </w:t>
      </w:r>
    </w:p>
    <w:p w14:paraId="760D975C" w14:textId="77777777" w:rsidR="00187F03" w:rsidRPr="00AC34FA" w:rsidRDefault="00187F03" w:rsidP="00AC34FA">
      <w:pPr>
        <w:spacing w:line="300" w:lineRule="exact"/>
        <w:jc w:val="center"/>
        <w:rPr>
          <w:b/>
          <w:spacing w:val="14"/>
        </w:rPr>
      </w:pPr>
      <w:r w:rsidRPr="00AC34FA">
        <w:rPr>
          <w:b/>
          <w:spacing w:val="14"/>
        </w:rPr>
        <w:t xml:space="preserve"> ГОРОД ЧЕРЕПОВЕЦ</w:t>
      </w:r>
    </w:p>
    <w:p w14:paraId="02748C94" w14:textId="77777777" w:rsidR="00187F03" w:rsidRPr="00AC34FA" w:rsidRDefault="00187F03" w:rsidP="00AC34FA">
      <w:pPr>
        <w:jc w:val="center"/>
        <w:rPr>
          <w:sz w:val="8"/>
          <w:szCs w:val="8"/>
        </w:rPr>
      </w:pPr>
    </w:p>
    <w:p w14:paraId="4C41A976" w14:textId="77777777" w:rsidR="00187F03" w:rsidRPr="00AC34FA" w:rsidRDefault="00187F03" w:rsidP="00AC34FA">
      <w:pPr>
        <w:jc w:val="center"/>
        <w:rPr>
          <w:b/>
          <w:spacing w:val="60"/>
          <w:sz w:val="28"/>
          <w:szCs w:val="28"/>
        </w:rPr>
      </w:pPr>
      <w:r w:rsidRPr="00AC34FA">
        <w:rPr>
          <w:b/>
          <w:spacing w:val="60"/>
          <w:sz w:val="28"/>
          <w:szCs w:val="28"/>
        </w:rPr>
        <w:t>МЭРИЯ</w:t>
      </w:r>
    </w:p>
    <w:p w14:paraId="0E0EE758" w14:textId="77777777" w:rsidR="00187F03" w:rsidRPr="00AC34FA" w:rsidRDefault="00187F03" w:rsidP="00AC34FA">
      <w:pPr>
        <w:jc w:val="center"/>
        <w:rPr>
          <w:b/>
          <w:spacing w:val="60"/>
          <w:sz w:val="14"/>
          <w:szCs w:val="14"/>
        </w:rPr>
      </w:pPr>
    </w:p>
    <w:p w14:paraId="6CCDCC6B" w14:textId="77777777" w:rsidR="00187F03" w:rsidRPr="00AC34FA" w:rsidRDefault="00187F03" w:rsidP="00AC34FA">
      <w:pPr>
        <w:jc w:val="center"/>
        <w:rPr>
          <w:b/>
          <w:spacing w:val="60"/>
          <w:sz w:val="36"/>
          <w:szCs w:val="36"/>
        </w:rPr>
      </w:pPr>
      <w:r w:rsidRPr="00AC34FA">
        <w:rPr>
          <w:b/>
          <w:spacing w:val="60"/>
          <w:sz w:val="36"/>
          <w:szCs w:val="36"/>
        </w:rPr>
        <w:t>ПОСТАНОВЛЕНИЕ</w:t>
      </w:r>
    </w:p>
    <w:p w14:paraId="2E282094" w14:textId="77777777" w:rsidR="00187F03" w:rsidRPr="00AC34FA" w:rsidRDefault="00187F03" w:rsidP="00AC34FA">
      <w:pPr>
        <w:rPr>
          <w:sz w:val="26"/>
          <w:szCs w:val="26"/>
        </w:rPr>
      </w:pPr>
    </w:p>
    <w:p w14:paraId="5476A368" w14:textId="77777777" w:rsidR="00187F03" w:rsidRPr="00AC34FA" w:rsidRDefault="00187F03" w:rsidP="00AC34FA">
      <w:pPr>
        <w:rPr>
          <w:sz w:val="26"/>
          <w:szCs w:val="26"/>
        </w:rPr>
      </w:pPr>
    </w:p>
    <w:p w14:paraId="6667BE38" w14:textId="77777777" w:rsidR="00187F03" w:rsidRPr="00AC34FA" w:rsidRDefault="00187F03" w:rsidP="00AC34FA">
      <w:pPr>
        <w:rPr>
          <w:sz w:val="26"/>
          <w:szCs w:val="26"/>
        </w:rPr>
      </w:pPr>
    </w:p>
    <w:p w14:paraId="34F96AB2" w14:textId="0C91F2AB" w:rsidR="00187F03" w:rsidRPr="00AC34FA" w:rsidRDefault="003863DC" w:rsidP="00AC34FA">
      <w:pPr>
        <w:rPr>
          <w:sz w:val="26"/>
          <w:szCs w:val="26"/>
        </w:rPr>
      </w:pPr>
      <w:r w:rsidRPr="003863DC">
        <w:rPr>
          <w:sz w:val="26"/>
          <w:szCs w:val="26"/>
        </w:rPr>
        <w:t>20.10.2022 № 3070</w:t>
      </w:r>
    </w:p>
    <w:p w14:paraId="5F7F0E45" w14:textId="77777777" w:rsidR="00187F03" w:rsidRPr="00AC34FA" w:rsidRDefault="00187F03" w:rsidP="00AC34FA">
      <w:pPr>
        <w:rPr>
          <w:sz w:val="26"/>
          <w:szCs w:val="26"/>
        </w:rPr>
      </w:pPr>
    </w:p>
    <w:p w14:paraId="28536494" w14:textId="77777777" w:rsidR="00187F03" w:rsidRPr="00AC34FA" w:rsidRDefault="00187F03" w:rsidP="00AC34FA">
      <w:pPr>
        <w:rPr>
          <w:sz w:val="26"/>
          <w:szCs w:val="26"/>
        </w:rPr>
      </w:pPr>
    </w:p>
    <w:p w14:paraId="02986D9A" w14:textId="77777777" w:rsidR="00F879DF" w:rsidRDefault="00F879DF" w:rsidP="00AC34FA">
      <w:pPr>
        <w:rPr>
          <w:sz w:val="26"/>
          <w:szCs w:val="26"/>
        </w:rPr>
      </w:pPr>
    </w:p>
    <w:p w14:paraId="224650BE" w14:textId="14685BDA" w:rsidR="00187F03" w:rsidRPr="00AC34FA" w:rsidRDefault="00187F03" w:rsidP="00AC34FA">
      <w:pPr>
        <w:rPr>
          <w:sz w:val="26"/>
          <w:szCs w:val="26"/>
        </w:rPr>
      </w:pPr>
      <w:r w:rsidRPr="00AC34FA">
        <w:rPr>
          <w:sz w:val="26"/>
          <w:szCs w:val="26"/>
        </w:rPr>
        <w:t>Об утверждении муниципальной программы</w:t>
      </w:r>
    </w:p>
    <w:p w14:paraId="7E944DBB" w14:textId="77777777" w:rsidR="00187F03" w:rsidRPr="00AC34FA" w:rsidRDefault="00187F03" w:rsidP="00AC34FA">
      <w:pPr>
        <w:rPr>
          <w:sz w:val="26"/>
          <w:szCs w:val="26"/>
        </w:rPr>
      </w:pPr>
      <w:r w:rsidRPr="00AC34FA">
        <w:rPr>
          <w:sz w:val="26"/>
          <w:szCs w:val="26"/>
        </w:rPr>
        <w:t>«Содействие развитию институтов гражданского</w:t>
      </w:r>
    </w:p>
    <w:p w14:paraId="1A76EE6E" w14:textId="77777777" w:rsidR="00187F03" w:rsidRPr="00AC34FA" w:rsidRDefault="00187F03" w:rsidP="00AC34FA">
      <w:pPr>
        <w:rPr>
          <w:sz w:val="26"/>
          <w:szCs w:val="26"/>
        </w:rPr>
      </w:pPr>
      <w:r w:rsidRPr="00AC34FA">
        <w:rPr>
          <w:sz w:val="26"/>
          <w:szCs w:val="26"/>
        </w:rPr>
        <w:t>общества и информационной открытости органов</w:t>
      </w:r>
    </w:p>
    <w:p w14:paraId="5FA5B03A" w14:textId="77777777" w:rsidR="00187F03" w:rsidRPr="00AC34FA" w:rsidRDefault="00187F03" w:rsidP="00AC34FA">
      <w:pPr>
        <w:rPr>
          <w:sz w:val="26"/>
          <w:szCs w:val="26"/>
        </w:rPr>
      </w:pPr>
      <w:r w:rsidRPr="00AC34FA">
        <w:rPr>
          <w:sz w:val="26"/>
          <w:szCs w:val="26"/>
        </w:rPr>
        <w:t>местного самоуправления в городе Череповце»</w:t>
      </w:r>
    </w:p>
    <w:p w14:paraId="726678BC" w14:textId="77777777" w:rsidR="00187F03" w:rsidRPr="00AC34FA" w:rsidRDefault="00187F03" w:rsidP="00AC34FA">
      <w:pPr>
        <w:rPr>
          <w:sz w:val="26"/>
          <w:szCs w:val="26"/>
        </w:rPr>
      </w:pPr>
      <w:r w:rsidRPr="00AC34FA">
        <w:rPr>
          <w:sz w:val="26"/>
          <w:szCs w:val="26"/>
        </w:rPr>
        <w:t>на 2025 - 2030 годы</w:t>
      </w:r>
    </w:p>
    <w:p w14:paraId="6032B211" w14:textId="77777777" w:rsidR="009D1E45" w:rsidRPr="00AC34FA" w:rsidRDefault="009D1E45" w:rsidP="00AC34FA">
      <w:pPr>
        <w:rPr>
          <w:sz w:val="26"/>
          <w:szCs w:val="26"/>
        </w:rPr>
      </w:pPr>
    </w:p>
    <w:p w14:paraId="13E61410" w14:textId="77777777" w:rsidR="00187F03" w:rsidRPr="00AC34FA" w:rsidRDefault="00187F03" w:rsidP="00AC34FA">
      <w:pPr>
        <w:rPr>
          <w:sz w:val="26"/>
          <w:szCs w:val="26"/>
        </w:rPr>
      </w:pPr>
    </w:p>
    <w:p w14:paraId="7C9C7423" w14:textId="77777777" w:rsidR="00605C91" w:rsidRPr="00AC34FA" w:rsidRDefault="00B27790" w:rsidP="00AC34FA">
      <w:pPr>
        <w:ind w:firstLine="709"/>
        <w:jc w:val="both"/>
        <w:rPr>
          <w:sz w:val="26"/>
          <w:szCs w:val="26"/>
        </w:rPr>
      </w:pPr>
      <w:r w:rsidRPr="00AC34FA">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w:t>
      </w:r>
      <w:r w:rsidR="006C4A89" w:rsidRPr="00AC34FA">
        <w:rPr>
          <w:sz w:val="26"/>
          <w:szCs w:val="26"/>
        </w:rPr>
        <w:t>ем</w:t>
      </w:r>
      <w:r w:rsidRPr="00AC34FA">
        <w:rPr>
          <w:sz w:val="26"/>
          <w:szCs w:val="26"/>
        </w:rPr>
        <w:t xml:space="preserve">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w:t>
      </w:r>
      <w:r w:rsidR="00BA79D3" w:rsidRPr="00AC34FA">
        <w:rPr>
          <w:sz w:val="26"/>
          <w:szCs w:val="26"/>
        </w:rPr>
        <w:t>рода»</w:t>
      </w:r>
    </w:p>
    <w:p w14:paraId="19206A1D" w14:textId="77777777" w:rsidR="00B27790" w:rsidRPr="00AC34FA" w:rsidRDefault="00B27790" w:rsidP="00AC34FA">
      <w:pPr>
        <w:jc w:val="both"/>
        <w:rPr>
          <w:rFonts w:eastAsia="BatangChe"/>
          <w:sz w:val="26"/>
          <w:szCs w:val="26"/>
        </w:rPr>
      </w:pPr>
      <w:r w:rsidRPr="00AC34FA">
        <w:rPr>
          <w:rFonts w:eastAsia="BatangChe"/>
          <w:sz w:val="26"/>
          <w:szCs w:val="26"/>
        </w:rPr>
        <w:t>ПОСТАНОВЛЯЮ:</w:t>
      </w:r>
    </w:p>
    <w:p w14:paraId="0B9396B5" w14:textId="04BFA5BF" w:rsidR="00A227D8" w:rsidRPr="00AC34FA" w:rsidRDefault="004667FF" w:rsidP="00AC34FA">
      <w:pPr>
        <w:ind w:firstLine="709"/>
        <w:jc w:val="both"/>
        <w:rPr>
          <w:rFonts w:eastAsia="BatangChe"/>
          <w:sz w:val="26"/>
          <w:szCs w:val="26"/>
        </w:rPr>
      </w:pPr>
      <w:r w:rsidRPr="00AC34FA">
        <w:rPr>
          <w:rFonts w:eastAsia="Calibri"/>
          <w:sz w:val="26"/>
          <w:szCs w:val="26"/>
          <w:lang w:eastAsia="en-US"/>
        </w:rPr>
        <w:t>1</w:t>
      </w:r>
      <w:r w:rsidR="0070731E" w:rsidRPr="00AC34FA">
        <w:rPr>
          <w:rFonts w:eastAsia="Calibri"/>
          <w:sz w:val="26"/>
          <w:szCs w:val="26"/>
          <w:lang w:eastAsia="en-US"/>
        </w:rPr>
        <w:t xml:space="preserve">. Утвердить муниципальную программу </w:t>
      </w:r>
      <w:r w:rsidR="0070731E" w:rsidRPr="00AC34FA">
        <w:rPr>
          <w:rFonts w:eastAsia="BatangChe"/>
          <w:sz w:val="26"/>
          <w:szCs w:val="26"/>
        </w:rPr>
        <w:t>«Содействие развитию институтов гражданского общества и информационной открытости органов местного самоуправл</w:t>
      </w:r>
      <w:r w:rsidR="00434DB5" w:rsidRPr="00AC34FA">
        <w:rPr>
          <w:rFonts w:eastAsia="BatangChe"/>
          <w:sz w:val="26"/>
          <w:szCs w:val="26"/>
        </w:rPr>
        <w:t>ения в городе Череповце» на 2025-2030</w:t>
      </w:r>
      <w:r w:rsidR="0070731E" w:rsidRPr="00AC34FA">
        <w:rPr>
          <w:rFonts w:eastAsia="BatangChe"/>
          <w:sz w:val="26"/>
          <w:szCs w:val="26"/>
        </w:rPr>
        <w:t xml:space="preserve"> годы (прилагается).</w:t>
      </w:r>
    </w:p>
    <w:p w14:paraId="3976FA0E" w14:textId="04D5AC74" w:rsidR="002424AC" w:rsidRPr="00AC34FA" w:rsidRDefault="002424AC" w:rsidP="00AC34FA">
      <w:pPr>
        <w:ind w:firstLine="709"/>
        <w:jc w:val="both"/>
        <w:rPr>
          <w:rFonts w:eastAsia="BatangChe"/>
          <w:sz w:val="26"/>
          <w:szCs w:val="26"/>
        </w:rPr>
      </w:pPr>
      <w:r w:rsidRPr="00AC34FA">
        <w:rPr>
          <w:rFonts w:eastAsia="BatangChe"/>
          <w:sz w:val="26"/>
          <w:szCs w:val="26"/>
        </w:rPr>
        <w:t xml:space="preserve">2. </w:t>
      </w:r>
      <w:r w:rsidR="00AB35DC" w:rsidRPr="00AC34FA">
        <w:rPr>
          <w:color w:val="212121"/>
          <w:sz w:val="26"/>
          <w:szCs w:val="26"/>
          <w:shd w:val="clear" w:color="auto" w:fill="FFFFFF"/>
        </w:rPr>
        <w:t>Постановление применяется к правоотношениям, возникшим при формировании городского бюджета, начиная с бюджета на 2023 год и плановый период 2024 и 2025 годов.</w:t>
      </w:r>
    </w:p>
    <w:p w14:paraId="38094BC3" w14:textId="52562CBF" w:rsidR="0070731E" w:rsidRPr="00AC34FA" w:rsidRDefault="002424AC" w:rsidP="00AC34FA">
      <w:pPr>
        <w:ind w:firstLine="709"/>
        <w:jc w:val="both"/>
        <w:rPr>
          <w:rFonts w:eastAsia="BatangChe"/>
          <w:sz w:val="26"/>
          <w:szCs w:val="26"/>
        </w:rPr>
      </w:pPr>
      <w:r w:rsidRPr="00AC34FA">
        <w:rPr>
          <w:rFonts w:eastAsia="BatangChe"/>
          <w:sz w:val="26"/>
          <w:szCs w:val="26"/>
        </w:rPr>
        <w:t>3</w:t>
      </w:r>
      <w:r w:rsidR="0070731E" w:rsidRPr="00AC34FA">
        <w:rPr>
          <w:rFonts w:eastAsia="BatangChe"/>
          <w:sz w:val="26"/>
          <w:szCs w:val="26"/>
        </w:rPr>
        <w:t>. Постановление подлежит размещению на официальном интернет-портале правовой информации г. Череповца.</w:t>
      </w:r>
    </w:p>
    <w:p w14:paraId="57AC3F8C" w14:textId="77777777" w:rsidR="000C6C59" w:rsidRPr="00AC34FA" w:rsidRDefault="000C6C59" w:rsidP="00AC34FA">
      <w:pPr>
        <w:pStyle w:val="ae"/>
        <w:spacing w:after="0"/>
        <w:jc w:val="both"/>
        <w:rPr>
          <w:sz w:val="26"/>
          <w:szCs w:val="26"/>
        </w:rPr>
      </w:pPr>
    </w:p>
    <w:p w14:paraId="060EB12F" w14:textId="38398099" w:rsidR="00CA1477" w:rsidRPr="00AC34FA" w:rsidRDefault="00CA1477" w:rsidP="00AC34FA">
      <w:pPr>
        <w:pStyle w:val="ae"/>
        <w:spacing w:after="0"/>
        <w:jc w:val="both"/>
        <w:rPr>
          <w:sz w:val="26"/>
          <w:szCs w:val="26"/>
        </w:rPr>
      </w:pPr>
    </w:p>
    <w:p w14:paraId="7CB00AF2" w14:textId="17196B02" w:rsidR="00CA1477" w:rsidRPr="00AC34FA" w:rsidRDefault="00CA1477" w:rsidP="00AC34FA">
      <w:pPr>
        <w:pStyle w:val="ae"/>
        <w:spacing w:after="0"/>
        <w:jc w:val="both"/>
        <w:rPr>
          <w:sz w:val="26"/>
          <w:szCs w:val="26"/>
        </w:rPr>
      </w:pPr>
    </w:p>
    <w:p w14:paraId="08A0F2EF" w14:textId="759D63D8" w:rsidR="00EA1698" w:rsidRPr="00AC34FA" w:rsidRDefault="00B27790" w:rsidP="00AC34FA">
      <w:pPr>
        <w:tabs>
          <w:tab w:val="right" w:pos="9498"/>
        </w:tabs>
        <w:rPr>
          <w:sz w:val="26"/>
          <w:szCs w:val="26"/>
        </w:rPr>
      </w:pPr>
      <w:r w:rsidRPr="00AC34FA">
        <w:rPr>
          <w:sz w:val="26"/>
          <w:szCs w:val="26"/>
        </w:rPr>
        <w:t>Мэр города</w:t>
      </w:r>
      <w:r w:rsidR="00A80B26" w:rsidRPr="00AC34FA">
        <w:rPr>
          <w:sz w:val="26"/>
          <w:szCs w:val="26"/>
        </w:rPr>
        <w:tab/>
      </w:r>
      <w:r w:rsidR="00D64D6B" w:rsidRPr="00AC34FA">
        <w:rPr>
          <w:sz w:val="26"/>
          <w:szCs w:val="26"/>
        </w:rPr>
        <w:t>В.Е. Германов</w:t>
      </w:r>
    </w:p>
    <w:bookmarkEnd w:id="0"/>
    <w:p w14:paraId="2194689C" w14:textId="77777777" w:rsidR="0077582B" w:rsidRPr="00AC34FA" w:rsidRDefault="0077582B" w:rsidP="00AC34FA">
      <w:pPr>
        <w:tabs>
          <w:tab w:val="right" w:pos="9356"/>
        </w:tabs>
        <w:rPr>
          <w:sz w:val="26"/>
          <w:szCs w:val="26"/>
        </w:rPr>
        <w:sectPr w:rsidR="0077582B" w:rsidRPr="00AC34FA" w:rsidSect="00012920">
          <w:headerReference w:type="default" r:id="rId10"/>
          <w:pgSz w:w="11906" w:h="16838"/>
          <w:pgMar w:top="567" w:right="567" w:bottom="1134" w:left="1701" w:header="709" w:footer="709" w:gutter="0"/>
          <w:pgNumType w:start="1"/>
          <w:cols w:space="708"/>
          <w:titlePg/>
          <w:docGrid w:linePitch="360"/>
        </w:sectPr>
      </w:pPr>
    </w:p>
    <w:p w14:paraId="557DDB79" w14:textId="77777777" w:rsidR="00CA0CA9" w:rsidRPr="00AC34FA" w:rsidRDefault="00CA0CA9" w:rsidP="00F879DF">
      <w:pPr>
        <w:ind w:left="6096"/>
        <w:rPr>
          <w:sz w:val="26"/>
          <w:szCs w:val="26"/>
        </w:rPr>
      </w:pPr>
      <w:r w:rsidRPr="00AC34FA">
        <w:rPr>
          <w:sz w:val="26"/>
          <w:szCs w:val="26"/>
        </w:rPr>
        <w:lastRenderedPageBreak/>
        <w:t>УТВЕРЖДЕНА</w:t>
      </w:r>
    </w:p>
    <w:p w14:paraId="585990A4" w14:textId="77777777" w:rsidR="00CA0CA9" w:rsidRPr="00AC34FA" w:rsidRDefault="00CA0CA9" w:rsidP="00F879DF">
      <w:pPr>
        <w:ind w:left="6096"/>
        <w:rPr>
          <w:sz w:val="26"/>
          <w:szCs w:val="26"/>
        </w:rPr>
      </w:pPr>
      <w:r w:rsidRPr="00AC34FA">
        <w:rPr>
          <w:sz w:val="26"/>
          <w:szCs w:val="26"/>
        </w:rPr>
        <w:t>постановлением мэрии города</w:t>
      </w:r>
    </w:p>
    <w:p w14:paraId="7F0EBBB1" w14:textId="0E0B0CFF" w:rsidR="00CA0CA9" w:rsidRPr="00AC34FA" w:rsidRDefault="00CA0CA9" w:rsidP="00F879DF">
      <w:pPr>
        <w:ind w:left="6096"/>
        <w:rPr>
          <w:sz w:val="26"/>
          <w:szCs w:val="26"/>
        </w:rPr>
      </w:pPr>
      <w:r w:rsidRPr="00AC34FA">
        <w:rPr>
          <w:sz w:val="26"/>
          <w:szCs w:val="26"/>
        </w:rPr>
        <w:t>от</w:t>
      </w:r>
      <w:r w:rsidR="00F879DF">
        <w:rPr>
          <w:sz w:val="26"/>
          <w:szCs w:val="26"/>
        </w:rPr>
        <w:t xml:space="preserve"> </w:t>
      </w:r>
      <w:r w:rsidR="003863DC">
        <w:rPr>
          <w:sz w:val="26"/>
          <w:szCs w:val="26"/>
        </w:rPr>
        <w:t>20.10.2022</w:t>
      </w:r>
      <w:r w:rsidRPr="00AC34FA">
        <w:rPr>
          <w:sz w:val="26"/>
          <w:szCs w:val="26"/>
        </w:rPr>
        <w:t xml:space="preserve"> № </w:t>
      </w:r>
      <w:r w:rsidR="003863DC">
        <w:rPr>
          <w:sz w:val="26"/>
          <w:szCs w:val="26"/>
        </w:rPr>
        <w:t>3070</w:t>
      </w:r>
    </w:p>
    <w:p w14:paraId="73436684" w14:textId="77777777" w:rsidR="00CA0CA9" w:rsidRPr="00AC34FA" w:rsidRDefault="00CA0CA9" w:rsidP="00AC34FA">
      <w:pPr>
        <w:ind w:left="5670"/>
        <w:rPr>
          <w:sz w:val="26"/>
          <w:szCs w:val="26"/>
        </w:rPr>
      </w:pPr>
    </w:p>
    <w:p w14:paraId="7BC0C179" w14:textId="77777777" w:rsidR="00CA0CA9" w:rsidRPr="00AC34FA" w:rsidRDefault="00CA0CA9" w:rsidP="00AC34FA">
      <w:pPr>
        <w:jc w:val="center"/>
        <w:rPr>
          <w:sz w:val="26"/>
          <w:szCs w:val="26"/>
        </w:rPr>
      </w:pPr>
    </w:p>
    <w:p w14:paraId="2CCB31F9" w14:textId="0B08AB5E" w:rsidR="00CA0CA9" w:rsidRDefault="00CA0CA9" w:rsidP="00AC34FA">
      <w:pPr>
        <w:jc w:val="center"/>
        <w:rPr>
          <w:sz w:val="26"/>
          <w:szCs w:val="26"/>
        </w:rPr>
      </w:pPr>
    </w:p>
    <w:p w14:paraId="66A2E3FA" w14:textId="1210DBD1" w:rsidR="00F879DF" w:rsidRDefault="00F879DF" w:rsidP="00AC34FA">
      <w:pPr>
        <w:jc w:val="center"/>
        <w:rPr>
          <w:sz w:val="26"/>
          <w:szCs w:val="26"/>
        </w:rPr>
      </w:pPr>
    </w:p>
    <w:p w14:paraId="2BCDAD47" w14:textId="0C7D5A28" w:rsidR="00F879DF" w:rsidRDefault="00F879DF" w:rsidP="00AC34FA">
      <w:pPr>
        <w:jc w:val="center"/>
        <w:rPr>
          <w:sz w:val="26"/>
          <w:szCs w:val="26"/>
        </w:rPr>
      </w:pPr>
    </w:p>
    <w:p w14:paraId="3FF87072" w14:textId="77777777" w:rsidR="00F879DF" w:rsidRPr="00AC34FA" w:rsidRDefault="00F879DF" w:rsidP="00AC34FA">
      <w:pPr>
        <w:jc w:val="center"/>
        <w:rPr>
          <w:sz w:val="26"/>
          <w:szCs w:val="26"/>
        </w:rPr>
      </w:pPr>
    </w:p>
    <w:p w14:paraId="0A48F068" w14:textId="77777777" w:rsidR="00CA0CA9" w:rsidRPr="00AC34FA" w:rsidRDefault="00CA0CA9" w:rsidP="00AC34FA">
      <w:pPr>
        <w:jc w:val="center"/>
        <w:rPr>
          <w:sz w:val="26"/>
          <w:szCs w:val="26"/>
        </w:rPr>
      </w:pPr>
      <w:r w:rsidRPr="00AC34FA">
        <w:rPr>
          <w:sz w:val="26"/>
          <w:szCs w:val="26"/>
        </w:rPr>
        <w:t>Муниципальная программа</w:t>
      </w:r>
    </w:p>
    <w:p w14:paraId="2B3B7C2E" w14:textId="77777777" w:rsidR="00CA0CA9" w:rsidRPr="00AC34FA" w:rsidRDefault="00CA0CA9" w:rsidP="00AC34FA">
      <w:pPr>
        <w:jc w:val="center"/>
        <w:rPr>
          <w:sz w:val="26"/>
          <w:szCs w:val="26"/>
        </w:rPr>
      </w:pPr>
    </w:p>
    <w:p w14:paraId="2417C59B" w14:textId="77777777" w:rsidR="00CA0CA9" w:rsidRPr="00AC34FA" w:rsidRDefault="00CA0CA9" w:rsidP="00AC34FA">
      <w:pPr>
        <w:autoSpaceDE w:val="0"/>
        <w:autoSpaceDN w:val="0"/>
        <w:adjustRightInd w:val="0"/>
        <w:jc w:val="center"/>
        <w:rPr>
          <w:bCs/>
          <w:sz w:val="26"/>
          <w:szCs w:val="26"/>
        </w:rPr>
      </w:pPr>
      <w:r w:rsidRPr="00AC34FA">
        <w:rPr>
          <w:bCs/>
          <w:sz w:val="26"/>
          <w:szCs w:val="26"/>
        </w:rPr>
        <w:t xml:space="preserve">«Содействие развитию </w:t>
      </w:r>
    </w:p>
    <w:p w14:paraId="3F049D6E" w14:textId="77777777" w:rsidR="00CA0CA9" w:rsidRPr="00AC34FA" w:rsidRDefault="00CA0CA9" w:rsidP="00AC34FA">
      <w:pPr>
        <w:autoSpaceDE w:val="0"/>
        <w:autoSpaceDN w:val="0"/>
        <w:adjustRightInd w:val="0"/>
        <w:jc w:val="center"/>
        <w:rPr>
          <w:bCs/>
          <w:sz w:val="26"/>
          <w:szCs w:val="26"/>
        </w:rPr>
      </w:pPr>
      <w:r w:rsidRPr="00AC34FA">
        <w:rPr>
          <w:bCs/>
          <w:sz w:val="26"/>
          <w:szCs w:val="26"/>
        </w:rPr>
        <w:t>институтов гражданского общества</w:t>
      </w:r>
    </w:p>
    <w:p w14:paraId="2F1861CC" w14:textId="77777777" w:rsidR="00CA0CA9" w:rsidRPr="00AC34FA" w:rsidRDefault="00CA0CA9" w:rsidP="00AC34FA">
      <w:pPr>
        <w:autoSpaceDE w:val="0"/>
        <w:autoSpaceDN w:val="0"/>
        <w:adjustRightInd w:val="0"/>
        <w:jc w:val="center"/>
        <w:rPr>
          <w:bCs/>
          <w:sz w:val="26"/>
          <w:szCs w:val="26"/>
        </w:rPr>
      </w:pPr>
      <w:r w:rsidRPr="00AC34FA">
        <w:rPr>
          <w:bCs/>
          <w:sz w:val="26"/>
          <w:szCs w:val="26"/>
        </w:rPr>
        <w:t xml:space="preserve">и информационной открытости органов местного </w:t>
      </w:r>
    </w:p>
    <w:p w14:paraId="556CAAF8" w14:textId="77777777" w:rsidR="00CA0CA9" w:rsidRPr="00AC34FA" w:rsidRDefault="00CA0CA9" w:rsidP="00AC34FA">
      <w:pPr>
        <w:autoSpaceDE w:val="0"/>
        <w:autoSpaceDN w:val="0"/>
        <w:adjustRightInd w:val="0"/>
        <w:jc w:val="center"/>
        <w:rPr>
          <w:bCs/>
          <w:sz w:val="26"/>
          <w:szCs w:val="26"/>
        </w:rPr>
      </w:pPr>
      <w:r w:rsidRPr="00AC34FA">
        <w:rPr>
          <w:bCs/>
          <w:sz w:val="26"/>
          <w:szCs w:val="26"/>
        </w:rPr>
        <w:t>самоуправления в городе Череповце»</w:t>
      </w:r>
    </w:p>
    <w:p w14:paraId="44E7E075" w14:textId="77777777" w:rsidR="00CA0CA9" w:rsidRPr="00AC34FA" w:rsidRDefault="00CA0CA9" w:rsidP="00AC34FA">
      <w:pPr>
        <w:autoSpaceDE w:val="0"/>
        <w:autoSpaceDN w:val="0"/>
        <w:adjustRightInd w:val="0"/>
        <w:jc w:val="center"/>
        <w:rPr>
          <w:sz w:val="26"/>
          <w:szCs w:val="26"/>
        </w:rPr>
      </w:pPr>
      <w:r w:rsidRPr="00AC34FA">
        <w:rPr>
          <w:bCs/>
          <w:sz w:val="26"/>
          <w:szCs w:val="26"/>
        </w:rPr>
        <w:t>на 2025-2030 годы</w:t>
      </w:r>
    </w:p>
    <w:p w14:paraId="0E9AC5B8" w14:textId="77777777" w:rsidR="00CA0CA9" w:rsidRPr="00AC34FA" w:rsidRDefault="00CA0CA9" w:rsidP="00AC34FA">
      <w:pPr>
        <w:autoSpaceDE w:val="0"/>
        <w:autoSpaceDN w:val="0"/>
        <w:adjustRightInd w:val="0"/>
        <w:ind w:firstLine="540"/>
        <w:jc w:val="both"/>
        <w:rPr>
          <w:sz w:val="26"/>
          <w:szCs w:val="26"/>
        </w:rPr>
      </w:pPr>
    </w:p>
    <w:p w14:paraId="629FD5D2" w14:textId="77777777" w:rsidR="00CA0CA9" w:rsidRPr="00AC34FA" w:rsidRDefault="00CA0CA9" w:rsidP="00AC34FA">
      <w:pPr>
        <w:autoSpaceDE w:val="0"/>
        <w:autoSpaceDN w:val="0"/>
        <w:adjustRightInd w:val="0"/>
        <w:ind w:firstLine="540"/>
        <w:jc w:val="both"/>
        <w:rPr>
          <w:sz w:val="26"/>
          <w:szCs w:val="26"/>
        </w:rPr>
      </w:pPr>
    </w:p>
    <w:p w14:paraId="28DAB90D" w14:textId="77777777" w:rsidR="00CA0CA9" w:rsidRPr="00AC34FA" w:rsidRDefault="00CA0CA9" w:rsidP="00AC34FA">
      <w:pPr>
        <w:autoSpaceDE w:val="0"/>
        <w:autoSpaceDN w:val="0"/>
        <w:adjustRightInd w:val="0"/>
        <w:ind w:firstLine="540"/>
        <w:jc w:val="both"/>
        <w:rPr>
          <w:sz w:val="26"/>
          <w:szCs w:val="26"/>
        </w:rPr>
      </w:pPr>
    </w:p>
    <w:p w14:paraId="69F9E071" w14:textId="77777777" w:rsidR="00CA0CA9" w:rsidRPr="00AC34FA" w:rsidRDefault="00CA0CA9" w:rsidP="00AC34FA">
      <w:pPr>
        <w:autoSpaceDE w:val="0"/>
        <w:autoSpaceDN w:val="0"/>
        <w:adjustRightInd w:val="0"/>
        <w:ind w:firstLine="540"/>
        <w:jc w:val="both"/>
        <w:rPr>
          <w:sz w:val="26"/>
          <w:szCs w:val="26"/>
        </w:rPr>
      </w:pPr>
    </w:p>
    <w:p w14:paraId="32243C26" w14:textId="77777777" w:rsidR="00CA0CA9" w:rsidRPr="00AC34FA" w:rsidRDefault="00CA0CA9" w:rsidP="00AC34FA">
      <w:pPr>
        <w:autoSpaceDE w:val="0"/>
        <w:autoSpaceDN w:val="0"/>
        <w:adjustRightInd w:val="0"/>
        <w:jc w:val="both"/>
        <w:rPr>
          <w:sz w:val="26"/>
          <w:szCs w:val="26"/>
        </w:rPr>
      </w:pPr>
    </w:p>
    <w:p w14:paraId="33244344" w14:textId="77777777" w:rsidR="00CA0CA9" w:rsidRPr="00AC34FA" w:rsidRDefault="00CA0CA9" w:rsidP="00AC34FA">
      <w:pPr>
        <w:rPr>
          <w:sz w:val="26"/>
          <w:szCs w:val="26"/>
        </w:rPr>
      </w:pPr>
      <w:r w:rsidRPr="00AC34FA">
        <w:rPr>
          <w:sz w:val="26"/>
          <w:szCs w:val="26"/>
        </w:rPr>
        <w:t xml:space="preserve">Ответственный исполнитель: </w:t>
      </w:r>
    </w:p>
    <w:p w14:paraId="113549CB" w14:textId="77777777" w:rsidR="00CA0CA9" w:rsidRPr="00AC34FA" w:rsidRDefault="00CA0CA9" w:rsidP="00AC34FA">
      <w:pPr>
        <w:rPr>
          <w:sz w:val="26"/>
          <w:szCs w:val="26"/>
        </w:rPr>
      </w:pPr>
      <w:r w:rsidRPr="00AC34FA">
        <w:rPr>
          <w:sz w:val="26"/>
          <w:szCs w:val="26"/>
        </w:rPr>
        <w:t>управление по работе с общественностью мэрии</w:t>
      </w:r>
    </w:p>
    <w:p w14:paraId="445CAC2A" w14:textId="77777777" w:rsidR="00CA0CA9" w:rsidRPr="00AC34FA" w:rsidRDefault="00CA0CA9" w:rsidP="00AC34FA">
      <w:pPr>
        <w:autoSpaceDE w:val="0"/>
        <w:autoSpaceDN w:val="0"/>
        <w:adjustRightInd w:val="0"/>
        <w:jc w:val="both"/>
        <w:rPr>
          <w:sz w:val="26"/>
          <w:szCs w:val="26"/>
        </w:rPr>
      </w:pPr>
    </w:p>
    <w:p w14:paraId="3245A2AC" w14:textId="77777777" w:rsidR="00CA0CA9" w:rsidRPr="00AC34FA" w:rsidRDefault="00CA0CA9" w:rsidP="00AC34FA">
      <w:pPr>
        <w:autoSpaceDE w:val="0"/>
        <w:autoSpaceDN w:val="0"/>
        <w:adjustRightInd w:val="0"/>
        <w:jc w:val="both"/>
        <w:rPr>
          <w:sz w:val="26"/>
          <w:szCs w:val="26"/>
        </w:rPr>
      </w:pPr>
      <w:r w:rsidRPr="00AC34FA">
        <w:rPr>
          <w:sz w:val="26"/>
          <w:szCs w:val="26"/>
        </w:rPr>
        <w:t>Дата составления проекта программы: июль-сентябрь 2022 года</w:t>
      </w:r>
    </w:p>
    <w:p w14:paraId="347E6B0A" w14:textId="77777777" w:rsidR="00CA0CA9" w:rsidRPr="00AC34FA" w:rsidRDefault="00CA0CA9" w:rsidP="00AC34FA">
      <w:pP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2575"/>
        <w:gridCol w:w="3685"/>
      </w:tblGrid>
      <w:tr w:rsidR="00BC6147" w:rsidRPr="00AC34FA" w14:paraId="5DFF2E79" w14:textId="77777777" w:rsidTr="009A0E89">
        <w:tc>
          <w:tcPr>
            <w:tcW w:w="3062" w:type="dxa"/>
          </w:tcPr>
          <w:p w14:paraId="70DD2E34" w14:textId="77777777" w:rsidR="00CA0CA9" w:rsidRPr="00AC34FA" w:rsidRDefault="00CA0CA9" w:rsidP="00AC34FA">
            <w:pPr>
              <w:jc w:val="center"/>
              <w:rPr>
                <w:bCs/>
                <w:sz w:val="26"/>
                <w:szCs w:val="26"/>
              </w:rPr>
            </w:pPr>
            <w:r w:rsidRPr="00AC34FA">
              <w:rPr>
                <w:bCs/>
                <w:sz w:val="26"/>
                <w:szCs w:val="26"/>
              </w:rPr>
              <w:t>Непосредственный</w:t>
            </w:r>
          </w:p>
          <w:p w14:paraId="70427D58" w14:textId="77777777" w:rsidR="00CA0CA9" w:rsidRPr="00AC34FA" w:rsidRDefault="00CA0CA9" w:rsidP="00AC34FA">
            <w:pPr>
              <w:jc w:val="center"/>
              <w:rPr>
                <w:bCs/>
                <w:sz w:val="26"/>
                <w:szCs w:val="26"/>
              </w:rPr>
            </w:pPr>
            <w:r w:rsidRPr="00AC34FA">
              <w:rPr>
                <w:bCs/>
                <w:sz w:val="26"/>
                <w:szCs w:val="26"/>
              </w:rPr>
              <w:t>исполнитель</w:t>
            </w:r>
          </w:p>
        </w:tc>
        <w:tc>
          <w:tcPr>
            <w:tcW w:w="2575" w:type="dxa"/>
          </w:tcPr>
          <w:p w14:paraId="41CF8DEF" w14:textId="77777777" w:rsidR="00CA0CA9" w:rsidRPr="00AC34FA" w:rsidRDefault="00CA0CA9" w:rsidP="00AC34FA">
            <w:pPr>
              <w:jc w:val="center"/>
              <w:rPr>
                <w:bCs/>
                <w:sz w:val="26"/>
                <w:szCs w:val="26"/>
              </w:rPr>
            </w:pPr>
            <w:r w:rsidRPr="00AC34FA">
              <w:rPr>
                <w:bCs/>
                <w:sz w:val="26"/>
                <w:szCs w:val="26"/>
              </w:rPr>
              <w:t>Фамилия, имя,</w:t>
            </w:r>
          </w:p>
          <w:p w14:paraId="5284D221" w14:textId="77777777" w:rsidR="00CA0CA9" w:rsidRPr="00AC34FA" w:rsidRDefault="00CA0CA9" w:rsidP="00AC34FA">
            <w:pPr>
              <w:jc w:val="center"/>
              <w:rPr>
                <w:bCs/>
                <w:sz w:val="26"/>
                <w:szCs w:val="26"/>
              </w:rPr>
            </w:pPr>
            <w:r w:rsidRPr="00AC34FA">
              <w:rPr>
                <w:bCs/>
                <w:sz w:val="26"/>
                <w:szCs w:val="26"/>
              </w:rPr>
              <w:t>отчество</w:t>
            </w:r>
          </w:p>
        </w:tc>
        <w:tc>
          <w:tcPr>
            <w:tcW w:w="3685" w:type="dxa"/>
          </w:tcPr>
          <w:p w14:paraId="4C7E20B1" w14:textId="77777777" w:rsidR="00CA0CA9" w:rsidRPr="00AC34FA" w:rsidRDefault="00CA0CA9" w:rsidP="00AC34FA">
            <w:pPr>
              <w:jc w:val="center"/>
              <w:rPr>
                <w:bCs/>
                <w:sz w:val="26"/>
                <w:szCs w:val="26"/>
              </w:rPr>
            </w:pPr>
            <w:r w:rsidRPr="00AC34FA">
              <w:rPr>
                <w:bCs/>
                <w:sz w:val="26"/>
                <w:szCs w:val="26"/>
              </w:rPr>
              <w:t>Телефон,</w:t>
            </w:r>
          </w:p>
          <w:p w14:paraId="1DB904F0" w14:textId="77777777" w:rsidR="00CA0CA9" w:rsidRPr="00AC34FA" w:rsidRDefault="00CA0CA9" w:rsidP="00AC34FA">
            <w:pPr>
              <w:jc w:val="center"/>
              <w:rPr>
                <w:bCs/>
                <w:sz w:val="26"/>
                <w:szCs w:val="26"/>
              </w:rPr>
            </w:pPr>
            <w:r w:rsidRPr="00AC34FA">
              <w:rPr>
                <w:bCs/>
                <w:sz w:val="26"/>
                <w:szCs w:val="26"/>
              </w:rPr>
              <w:t>электронный адрес</w:t>
            </w:r>
          </w:p>
        </w:tc>
      </w:tr>
      <w:tr w:rsidR="00BC6147" w:rsidRPr="00AC34FA" w14:paraId="6AE555CB" w14:textId="77777777" w:rsidTr="009A0E89">
        <w:tc>
          <w:tcPr>
            <w:tcW w:w="3062" w:type="dxa"/>
          </w:tcPr>
          <w:p w14:paraId="21A6B625" w14:textId="77777777" w:rsidR="00CA0CA9" w:rsidRPr="00AC34FA" w:rsidRDefault="00CA0CA9" w:rsidP="00AC34FA">
            <w:pPr>
              <w:rPr>
                <w:bCs/>
                <w:sz w:val="26"/>
                <w:szCs w:val="26"/>
              </w:rPr>
            </w:pPr>
            <w:r w:rsidRPr="00AC34FA">
              <w:rPr>
                <w:sz w:val="26"/>
                <w:szCs w:val="26"/>
              </w:rPr>
              <w:t>Начальник управления по работе с общественностью мэрии</w:t>
            </w:r>
          </w:p>
        </w:tc>
        <w:tc>
          <w:tcPr>
            <w:tcW w:w="2575" w:type="dxa"/>
          </w:tcPr>
          <w:p w14:paraId="13A66949" w14:textId="77777777" w:rsidR="00CA0CA9" w:rsidRPr="00AC34FA" w:rsidRDefault="00CA0CA9" w:rsidP="00AC34FA">
            <w:pPr>
              <w:jc w:val="center"/>
              <w:rPr>
                <w:bCs/>
                <w:sz w:val="26"/>
                <w:szCs w:val="26"/>
              </w:rPr>
            </w:pPr>
            <w:r w:rsidRPr="00AC34FA">
              <w:rPr>
                <w:bCs/>
                <w:sz w:val="26"/>
                <w:szCs w:val="26"/>
              </w:rPr>
              <w:t>Мишнева Светлана Андреевна</w:t>
            </w:r>
          </w:p>
        </w:tc>
        <w:tc>
          <w:tcPr>
            <w:tcW w:w="3685" w:type="dxa"/>
          </w:tcPr>
          <w:p w14:paraId="7221BFB4" w14:textId="77777777" w:rsidR="00CA0CA9" w:rsidRPr="00AC34FA" w:rsidRDefault="00CA0CA9" w:rsidP="00AC34FA">
            <w:pPr>
              <w:jc w:val="center"/>
              <w:rPr>
                <w:bCs/>
                <w:sz w:val="26"/>
                <w:szCs w:val="26"/>
              </w:rPr>
            </w:pPr>
            <w:r w:rsidRPr="00AC34FA">
              <w:rPr>
                <w:bCs/>
                <w:sz w:val="26"/>
                <w:szCs w:val="26"/>
              </w:rPr>
              <w:t xml:space="preserve">тел. </w:t>
            </w:r>
            <w:r w:rsidR="00496923" w:rsidRPr="00AC34FA">
              <w:rPr>
                <w:bCs/>
                <w:sz w:val="26"/>
                <w:szCs w:val="26"/>
              </w:rPr>
              <w:t>77-10-45</w:t>
            </w:r>
            <w:r w:rsidRPr="00AC34FA">
              <w:rPr>
                <w:bCs/>
                <w:sz w:val="26"/>
                <w:szCs w:val="26"/>
              </w:rPr>
              <w:t>,</w:t>
            </w:r>
          </w:p>
          <w:p w14:paraId="13C44059" w14:textId="77777777" w:rsidR="00CA0CA9" w:rsidRPr="00AC34FA" w:rsidRDefault="00CA0CA9" w:rsidP="00AC34FA">
            <w:pPr>
              <w:jc w:val="center"/>
              <w:rPr>
                <w:bCs/>
                <w:sz w:val="26"/>
                <w:szCs w:val="26"/>
              </w:rPr>
            </w:pPr>
            <w:r w:rsidRPr="00AC34FA">
              <w:rPr>
                <w:bCs/>
                <w:sz w:val="26"/>
                <w:szCs w:val="26"/>
              </w:rPr>
              <w:t>mishneva.sa@cherepovetscity.ru</w:t>
            </w:r>
          </w:p>
        </w:tc>
      </w:tr>
    </w:tbl>
    <w:p w14:paraId="7B19472D" w14:textId="77777777" w:rsidR="00CA0CA9" w:rsidRPr="00AC34FA" w:rsidRDefault="00CA0CA9" w:rsidP="00AC34FA">
      <w:pPr>
        <w:pStyle w:val="ConsPlusTitle"/>
        <w:rPr>
          <w:rFonts w:ascii="Times New Roman" w:hAnsi="Times New Roman" w:cs="Times New Roman"/>
          <w:b w:val="0"/>
          <w:sz w:val="26"/>
          <w:szCs w:val="26"/>
        </w:rPr>
      </w:pPr>
    </w:p>
    <w:p w14:paraId="13CC820F" w14:textId="77777777" w:rsidR="00CA0CA9" w:rsidRPr="00AC34FA" w:rsidRDefault="00CA0CA9" w:rsidP="00AC34FA">
      <w:pPr>
        <w:pStyle w:val="ConsPlusTitle"/>
        <w:rPr>
          <w:rFonts w:ascii="Times New Roman" w:hAnsi="Times New Roman" w:cs="Times New Roman"/>
          <w:b w:val="0"/>
          <w:sz w:val="26"/>
          <w:szCs w:val="26"/>
        </w:rPr>
      </w:pPr>
    </w:p>
    <w:p w14:paraId="27A644E7" w14:textId="77777777" w:rsidR="00CA0CA9" w:rsidRPr="00AC34FA" w:rsidRDefault="00CA0CA9" w:rsidP="00AC34FA">
      <w:pPr>
        <w:pStyle w:val="ConsPlusTitle"/>
        <w:rPr>
          <w:rFonts w:ascii="Times New Roman" w:hAnsi="Times New Roman" w:cs="Times New Roman"/>
          <w:b w:val="0"/>
          <w:sz w:val="26"/>
          <w:szCs w:val="26"/>
        </w:rPr>
      </w:pPr>
    </w:p>
    <w:p w14:paraId="30AE2863" w14:textId="77777777" w:rsidR="00CA0CA9" w:rsidRPr="00AC34FA" w:rsidRDefault="00CA0CA9" w:rsidP="00AC34FA">
      <w:pPr>
        <w:ind w:left="-567"/>
        <w:jc w:val="center"/>
        <w:rPr>
          <w:sz w:val="26"/>
          <w:szCs w:val="26"/>
        </w:rPr>
        <w:sectPr w:rsidR="00CA0CA9" w:rsidRPr="00AC34FA" w:rsidSect="009A0E89">
          <w:headerReference w:type="default" r:id="rId11"/>
          <w:pgSz w:w="11907" w:h="16840"/>
          <w:pgMar w:top="1134" w:right="567" w:bottom="1134" w:left="1701" w:header="0" w:footer="0" w:gutter="0"/>
          <w:pgNumType w:start="2"/>
          <w:cols w:space="720"/>
          <w:titlePg/>
          <w:docGrid w:linePitch="299"/>
        </w:sectPr>
      </w:pPr>
    </w:p>
    <w:p w14:paraId="245028F8" w14:textId="77777777" w:rsidR="00CA0CA9" w:rsidRPr="00AC34FA" w:rsidRDefault="00CA0CA9" w:rsidP="00AC34FA">
      <w:pPr>
        <w:jc w:val="center"/>
        <w:rPr>
          <w:sz w:val="26"/>
          <w:szCs w:val="26"/>
        </w:rPr>
      </w:pPr>
      <w:r w:rsidRPr="00AC34FA">
        <w:rPr>
          <w:sz w:val="26"/>
          <w:szCs w:val="26"/>
        </w:rPr>
        <w:lastRenderedPageBreak/>
        <w:t>Паспорт муниципальной программы</w:t>
      </w:r>
    </w:p>
    <w:p w14:paraId="3240851E" w14:textId="77777777" w:rsidR="00CA0CA9" w:rsidRPr="00AC34FA" w:rsidRDefault="00CA0CA9" w:rsidP="00AC34FA">
      <w:pPr>
        <w:jc w:val="center"/>
        <w:rPr>
          <w:sz w:val="26"/>
          <w:szCs w:val="26"/>
        </w:rPr>
      </w:pPr>
      <w:r w:rsidRPr="00AC34FA">
        <w:rPr>
          <w:sz w:val="26"/>
          <w:szCs w:val="26"/>
        </w:rPr>
        <w:t>«Содействие развитию институтов гражданского общества и информационной</w:t>
      </w:r>
    </w:p>
    <w:p w14:paraId="703F8D43" w14:textId="77777777" w:rsidR="00CA0CA9" w:rsidRPr="00AC34FA" w:rsidRDefault="00CA0CA9" w:rsidP="00AC34FA">
      <w:pPr>
        <w:jc w:val="center"/>
        <w:rPr>
          <w:sz w:val="26"/>
          <w:szCs w:val="26"/>
        </w:rPr>
      </w:pPr>
      <w:r w:rsidRPr="00AC34FA">
        <w:rPr>
          <w:sz w:val="26"/>
          <w:szCs w:val="26"/>
        </w:rPr>
        <w:t>открытости органов местного самоуправления в городе Череповце»</w:t>
      </w:r>
    </w:p>
    <w:p w14:paraId="511B3A7A" w14:textId="77777777" w:rsidR="00CA0CA9" w:rsidRPr="00AC34FA" w:rsidRDefault="00CA0CA9" w:rsidP="00AC34FA">
      <w:pPr>
        <w:jc w:val="center"/>
        <w:rPr>
          <w:sz w:val="26"/>
          <w:szCs w:val="26"/>
        </w:rPr>
      </w:pPr>
      <w:r w:rsidRPr="00AC34FA">
        <w:rPr>
          <w:sz w:val="26"/>
          <w:szCs w:val="26"/>
        </w:rPr>
        <w:t>на 2025-2030 годы</w:t>
      </w:r>
    </w:p>
    <w:p w14:paraId="1C9F2CF8" w14:textId="77777777" w:rsidR="00CA0CA9" w:rsidRPr="00AC34FA" w:rsidRDefault="00CA0CA9" w:rsidP="00AC34FA">
      <w:pPr>
        <w:jc w:val="center"/>
        <w:rPr>
          <w:sz w:val="26"/>
          <w:szCs w:val="26"/>
        </w:rPr>
      </w:pPr>
      <w:r w:rsidRPr="00AC34FA">
        <w:rPr>
          <w:sz w:val="26"/>
          <w:szCs w:val="26"/>
        </w:rPr>
        <w:t xml:space="preserve">(далее – муниципальная программа) </w:t>
      </w:r>
    </w:p>
    <w:p w14:paraId="218CE6FC" w14:textId="77777777" w:rsidR="00CA0CA9" w:rsidRPr="00AC34FA" w:rsidRDefault="00CA0CA9" w:rsidP="00AC34FA">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CA0CA9" w:rsidRPr="00AC34FA" w14:paraId="01999FC0" w14:textId="77777777" w:rsidTr="009A0E89">
        <w:tc>
          <w:tcPr>
            <w:tcW w:w="3118" w:type="dxa"/>
          </w:tcPr>
          <w:p w14:paraId="35861090"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Ответственный исполнитель муниципальной программы</w:t>
            </w:r>
          </w:p>
        </w:tc>
        <w:tc>
          <w:tcPr>
            <w:tcW w:w="5953" w:type="dxa"/>
          </w:tcPr>
          <w:p w14:paraId="733634E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Мэрия города (управление по работе с общественностью мэрии)</w:t>
            </w:r>
          </w:p>
        </w:tc>
      </w:tr>
      <w:tr w:rsidR="00CA0CA9" w:rsidRPr="00AC34FA" w14:paraId="16E8E176" w14:textId="77777777" w:rsidTr="009A0E89">
        <w:tc>
          <w:tcPr>
            <w:tcW w:w="3118" w:type="dxa"/>
          </w:tcPr>
          <w:p w14:paraId="7D92440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Соисполнители муниципальной программы</w:t>
            </w:r>
          </w:p>
        </w:tc>
        <w:tc>
          <w:tcPr>
            <w:tcW w:w="5953" w:type="dxa"/>
          </w:tcPr>
          <w:p w14:paraId="6F48414A"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Мэрия города,</w:t>
            </w:r>
          </w:p>
          <w:p w14:paraId="41FDB89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департамент жилищно-коммунального хозяйства,</w:t>
            </w:r>
          </w:p>
          <w:p w14:paraId="3D9EF9FB"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муниципальное казенное учреждение «Информационное мониторинговое агентство «Череповец» (далее - МКУ ИМА «Череповец»)</w:t>
            </w:r>
          </w:p>
        </w:tc>
      </w:tr>
      <w:tr w:rsidR="00CA0CA9" w:rsidRPr="00AC34FA" w14:paraId="41085B21" w14:textId="77777777" w:rsidTr="009A0E89">
        <w:tc>
          <w:tcPr>
            <w:tcW w:w="3118" w:type="dxa"/>
          </w:tcPr>
          <w:p w14:paraId="7F1E261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Участники муниципальной программы</w:t>
            </w:r>
          </w:p>
        </w:tc>
        <w:tc>
          <w:tcPr>
            <w:tcW w:w="5953" w:type="dxa"/>
          </w:tcPr>
          <w:p w14:paraId="42A7F900"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Федеральные, региональные и городские средства массовой информации (далее - СМИ), социальные сети</w:t>
            </w:r>
          </w:p>
        </w:tc>
      </w:tr>
      <w:tr w:rsidR="00CA0CA9" w:rsidRPr="00AC34FA" w14:paraId="45071F21" w14:textId="77777777" w:rsidTr="009A0E89">
        <w:tc>
          <w:tcPr>
            <w:tcW w:w="3118" w:type="dxa"/>
          </w:tcPr>
          <w:p w14:paraId="789CCA9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Подпрограммы муниципальной программы</w:t>
            </w:r>
          </w:p>
        </w:tc>
        <w:tc>
          <w:tcPr>
            <w:tcW w:w="5953" w:type="dxa"/>
          </w:tcPr>
          <w:p w14:paraId="321404C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Отсутствуют</w:t>
            </w:r>
          </w:p>
        </w:tc>
      </w:tr>
      <w:tr w:rsidR="00CA0CA9" w:rsidRPr="00AC34FA" w14:paraId="6BFBD4C6" w14:textId="77777777" w:rsidTr="009A0E89">
        <w:tc>
          <w:tcPr>
            <w:tcW w:w="3118" w:type="dxa"/>
          </w:tcPr>
          <w:p w14:paraId="3D42059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Программно-целевые инструменты муниципальной программы</w:t>
            </w:r>
          </w:p>
        </w:tc>
        <w:tc>
          <w:tcPr>
            <w:tcW w:w="5953" w:type="dxa"/>
          </w:tcPr>
          <w:p w14:paraId="28DE1C99"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Нет</w:t>
            </w:r>
          </w:p>
        </w:tc>
      </w:tr>
      <w:tr w:rsidR="00CA0CA9" w:rsidRPr="00AC34FA" w14:paraId="356019A6" w14:textId="77777777" w:rsidTr="009A0E89">
        <w:tc>
          <w:tcPr>
            <w:tcW w:w="3118" w:type="dxa"/>
          </w:tcPr>
          <w:p w14:paraId="371E9CC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Цели муниципальной программы</w:t>
            </w:r>
          </w:p>
        </w:tc>
        <w:tc>
          <w:tcPr>
            <w:tcW w:w="5953" w:type="dxa"/>
          </w:tcPr>
          <w:p w14:paraId="2C723B77"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Активное вовлечение граждан в решение вопросов городского значения, обеспечение информационной открытости органов местного самоуправления и повышен</w:t>
            </w:r>
            <w:r w:rsidR="001F4C61" w:rsidRPr="00AC34FA">
              <w:rPr>
                <w:rFonts w:ascii="Times New Roman" w:hAnsi="Times New Roman" w:cs="Times New Roman"/>
                <w:sz w:val="24"/>
                <w:szCs w:val="24"/>
              </w:rPr>
              <w:t>ие положительного имиджа города</w:t>
            </w:r>
          </w:p>
        </w:tc>
      </w:tr>
      <w:tr w:rsidR="00CA0CA9" w:rsidRPr="00AC34FA" w14:paraId="079F5C89" w14:textId="77777777" w:rsidTr="009A0E89">
        <w:tc>
          <w:tcPr>
            <w:tcW w:w="3118" w:type="dxa"/>
          </w:tcPr>
          <w:p w14:paraId="42C4D1D7" w14:textId="77777777" w:rsidR="00CA0CA9" w:rsidRPr="00AC34FA" w:rsidRDefault="00CA0CA9" w:rsidP="00AC34FA">
            <w:pPr>
              <w:pStyle w:val="ConsPlusNormal"/>
              <w:rPr>
                <w:rFonts w:ascii="Times New Roman" w:hAnsi="Times New Roman" w:cs="Times New Roman"/>
                <w:sz w:val="24"/>
                <w:szCs w:val="24"/>
              </w:rPr>
            </w:pPr>
            <w:bookmarkStart w:id="1" w:name="_Hlk78740227"/>
            <w:r w:rsidRPr="00AC34FA">
              <w:rPr>
                <w:rFonts w:ascii="Times New Roman" w:hAnsi="Times New Roman" w:cs="Times New Roman"/>
                <w:sz w:val="24"/>
                <w:szCs w:val="24"/>
              </w:rPr>
              <w:t>Задачи муниципальной программы</w:t>
            </w:r>
          </w:p>
        </w:tc>
        <w:tc>
          <w:tcPr>
            <w:tcW w:w="5953" w:type="dxa"/>
          </w:tcPr>
          <w:p w14:paraId="13B30B76" w14:textId="77777777" w:rsidR="00CA0CA9" w:rsidRPr="00AC34FA" w:rsidRDefault="00CA0CA9" w:rsidP="00AC34FA">
            <w:pPr>
              <w:pStyle w:val="ConsPlusNormal"/>
              <w:rPr>
                <w:rFonts w:ascii="Times New Roman" w:hAnsi="Times New Roman" w:cs="Times New Roman"/>
                <w:sz w:val="24"/>
                <w:szCs w:val="24"/>
              </w:rPr>
            </w:pPr>
            <w:bookmarkStart w:id="2" w:name="_Hlk78718089"/>
            <w:r w:rsidRPr="00AC34FA">
              <w:rPr>
                <w:rFonts w:ascii="Times New Roman" w:hAnsi="Times New Roman" w:cs="Times New Roman"/>
                <w:sz w:val="24"/>
                <w:szCs w:val="24"/>
              </w:rPr>
              <w:t>1.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городского значения</w:t>
            </w:r>
          </w:p>
          <w:p w14:paraId="56CB65FD" w14:textId="77777777" w:rsidR="00CA0CA9" w:rsidRPr="00AC34FA" w:rsidRDefault="00CA0CA9" w:rsidP="00AC34FA">
            <w:pPr>
              <w:pStyle w:val="ConsPlusNormal"/>
              <w:rPr>
                <w:rFonts w:ascii="Times New Roman" w:hAnsi="Times New Roman" w:cs="Times New Roman"/>
                <w:sz w:val="24"/>
                <w:szCs w:val="24"/>
              </w:rPr>
            </w:pPr>
          </w:p>
          <w:p w14:paraId="5414769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 Создать условия для развития институтов гражданского общества. Расширить диапазон их участия в разработке и реализации социально значимых мероприятий, проектов и программ, самореализации социальной активности жителей города.</w:t>
            </w:r>
          </w:p>
          <w:p w14:paraId="30179831" w14:textId="77777777" w:rsidR="00CA0CA9" w:rsidRPr="00AC34FA" w:rsidRDefault="00CA0CA9" w:rsidP="00AC34FA">
            <w:pPr>
              <w:pStyle w:val="ConsPlusNormal"/>
              <w:rPr>
                <w:rFonts w:ascii="Times New Roman" w:hAnsi="Times New Roman" w:cs="Times New Roman"/>
                <w:sz w:val="24"/>
                <w:szCs w:val="24"/>
              </w:rPr>
            </w:pPr>
          </w:p>
          <w:p w14:paraId="14364EE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3.Реализовать комплекс мероприятий по поддержанию и повышению положительного имиджа города.</w:t>
            </w:r>
          </w:p>
          <w:p w14:paraId="027D586C" w14:textId="77777777" w:rsidR="00CA0CA9" w:rsidRPr="00AC34FA" w:rsidRDefault="00CA0CA9" w:rsidP="00AC34FA">
            <w:pPr>
              <w:pStyle w:val="ConsPlusNormal"/>
              <w:rPr>
                <w:rFonts w:ascii="Times New Roman" w:hAnsi="Times New Roman" w:cs="Times New Roman"/>
                <w:sz w:val="24"/>
                <w:szCs w:val="24"/>
              </w:rPr>
            </w:pPr>
          </w:p>
          <w:p w14:paraId="1DB5E7A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4.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w:t>
            </w:r>
          </w:p>
          <w:p w14:paraId="6685936A" w14:textId="77777777" w:rsidR="00CA0CA9" w:rsidRPr="00AC34FA" w:rsidRDefault="00CA0CA9" w:rsidP="00AC34FA">
            <w:pPr>
              <w:pStyle w:val="ConsPlusNormal"/>
              <w:rPr>
                <w:rFonts w:ascii="Times New Roman" w:hAnsi="Times New Roman" w:cs="Times New Roman"/>
                <w:sz w:val="24"/>
                <w:szCs w:val="24"/>
              </w:rPr>
            </w:pPr>
          </w:p>
          <w:p w14:paraId="2D7549D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5. Осуществлять мониторинг и учет обратной связи от населения с целью формирования курса развития города </w:t>
            </w:r>
            <w:r w:rsidRPr="00AC34FA">
              <w:rPr>
                <w:rFonts w:ascii="Times New Roman" w:hAnsi="Times New Roman" w:cs="Times New Roman"/>
                <w:sz w:val="24"/>
                <w:szCs w:val="24"/>
              </w:rPr>
              <w:lastRenderedPageBreak/>
              <w:t>и решения вопросов городского значения.</w:t>
            </w:r>
            <w:bookmarkEnd w:id="2"/>
          </w:p>
        </w:tc>
      </w:tr>
      <w:bookmarkEnd w:id="1"/>
      <w:tr w:rsidR="00CA0CA9" w:rsidRPr="00AC34FA" w14:paraId="3C790D19" w14:textId="77777777" w:rsidTr="009A0E89">
        <w:tblPrEx>
          <w:tblBorders>
            <w:insideH w:val="nil"/>
          </w:tblBorders>
        </w:tblPrEx>
        <w:tc>
          <w:tcPr>
            <w:tcW w:w="3118" w:type="dxa"/>
            <w:tcBorders>
              <w:bottom w:val="nil"/>
            </w:tcBorders>
          </w:tcPr>
          <w:p w14:paraId="07AD9E8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lastRenderedPageBreak/>
              <w:t>Целевые индикаторы и показатели муниципальной программы</w:t>
            </w:r>
          </w:p>
        </w:tc>
        <w:tc>
          <w:tcPr>
            <w:tcW w:w="5953" w:type="dxa"/>
            <w:tcBorders>
              <w:bottom w:val="nil"/>
            </w:tcBorders>
          </w:tcPr>
          <w:p w14:paraId="2AA87C90"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1CBF6506"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7593604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3. Количество уникальных зарегистрированных пользователей сайта </w:t>
            </w:r>
            <w:r w:rsidR="0007713D" w:rsidRPr="00AC34FA">
              <w:rPr>
                <w:rFonts w:ascii="Times New Roman" w:hAnsi="Times New Roman" w:cs="Times New Roman"/>
                <w:sz w:val="24"/>
                <w:szCs w:val="24"/>
              </w:rPr>
              <w:t>«МойЧереповец.рф»</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w:t>
            </w:r>
          </w:p>
          <w:p w14:paraId="31E29B5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4. Количество участников группы «Мой Череповец» в социальной сети </w:t>
            </w:r>
            <w:r w:rsidR="0007713D" w:rsidRPr="00AC34FA">
              <w:rPr>
                <w:rFonts w:ascii="Times New Roman" w:hAnsi="Times New Roman" w:cs="Times New Roman"/>
                <w:sz w:val="24"/>
                <w:szCs w:val="24"/>
              </w:rPr>
              <w:t>«ВКонтакте»</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w:t>
            </w:r>
          </w:p>
          <w:p w14:paraId="5D6DBD4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5. Количество инициированных и проведенных опросов, голосований, анкетирований на сайте </w:t>
            </w:r>
            <w:r w:rsidR="0007713D" w:rsidRPr="00AC34FA">
              <w:rPr>
                <w:rFonts w:ascii="Times New Roman" w:hAnsi="Times New Roman" w:cs="Times New Roman"/>
                <w:sz w:val="24"/>
                <w:szCs w:val="24"/>
              </w:rPr>
              <w:t>«МойЧереповец.рф»</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и в группе «Мой Череповец» в социальной сети </w:t>
            </w:r>
            <w:r w:rsidR="0007713D" w:rsidRPr="00AC34FA">
              <w:rPr>
                <w:rFonts w:ascii="Times New Roman" w:hAnsi="Times New Roman" w:cs="Times New Roman"/>
                <w:sz w:val="24"/>
                <w:szCs w:val="24"/>
              </w:rPr>
              <w:t>«ВКонтакте</w:t>
            </w:r>
            <w:r w:rsidR="0007713D" w:rsidRPr="00AC34FA">
              <w:rPr>
                <w:rFonts w:ascii="Times New Roman" w:hAnsi="Times New Roman" w:cs="Times New Roman"/>
                <w:sz w:val="24"/>
                <w:szCs w:val="24"/>
              </w:rPr>
              <w:t>‬»</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w:t>
            </w:r>
          </w:p>
          <w:p w14:paraId="56025B5A"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6. Количество горожан, принявших участие в опросах, голосованиях, анкетированиях в рамках проекта «Мой Череповец»</w:t>
            </w:r>
            <w:r w:rsidR="001B46F9" w:rsidRPr="00AC34FA">
              <w:rPr>
                <w:rFonts w:ascii="Times New Roman" w:hAnsi="Times New Roman" w:cs="Times New Roman"/>
                <w:sz w:val="24"/>
                <w:szCs w:val="24"/>
              </w:rPr>
              <w:t>.</w:t>
            </w:r>
          </w:p>
          <w:p w14:paraId="06794AB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7. Доля граждан, участвующих в деятельности общественных объединений, от общего количества жителей города.</w:t>
            </w:r>
          </w:p>
          <w:p w14:paraId="763396A8"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8.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34279ED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9. Количество общественных объединений, входящих в состав Городского общественного совета (далее – ГОС),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города Череповца, профильных общественных советов.</w:t>
            </w:r>
          </w:p>
          <w:p w14:paraId="6F06A3F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10. Количество организаций - победителей конкурсов на получение финансовой поддержки.</w:t>
            </w:r>
          </w:p>
          <w:p w14:paraId="6CCCCAC3"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11. Количество реализуемых социально ориентированных проектов.</w:t>
            </w:r>
          </w:p>
          <w:p w14:paraId="078B9640"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12. Доля территорий, объединенных в органы территориального общественного самоуправления.</w:t>
            </w:r>
            <w:bookmarkStart w:id="3" w:name="P100"/>
            <w:bookmarkEnd w:id="3"/>
          </w:p>
          <w:p w14:paraId="2685CE6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w:t>
            </w:r>
            <w:hyperlink r:id="rId12" w:history="1">
              <w:r w:rsidRPr="00AC34FA">
                <w:rPr>
                  <w:rFonts w:ascii="Times New Roman" w:hAnsi="Times New Roman" w:cs="Times New Roman"/>
                  <w:sz w:val="24"/>
                  <w:szCs w:val="24"/>
                </w:rPr>
                <w:t>3</w:t>
              </w:r>
            </w:hyperlink>
            <w:r w:rsidRPr="00AC34FA">
              <w:rPr>
                <w:rFonts w:ascii="Times New Roman" w:hAnsi="Times New Roman" w:cs="Times New Roman"/>
                <w:sz w:val="24"/>
                <w:szCs w:val="24"/>
              </w:rPr>
              <w:t>. Количество реализованных медиапланов и графиков/медиапланов с имиджевым приращением.</w:t>
            </w:r>
          </w:p>
          <w:p w14:paraId="764B37BA" w14:textId="77777777" w:rsidR="00CA0CA9" w:rsidRPr="00AC34FA" w:rsidRDefault="00523CEE" w:rsidP="00AC34FA">
            <w:pPr>
              <w:pStyle w:val="ConsPlusNormal"/>
              <w:rPr>
                <w:rFonts w:ascii="Times New Roman" w:hAnsi="Times New Roman" w:cs="Times New Roman"/>
                <w:sz w:val="24"/>
                <w:szCs w:val="24"/>
              </w:rPr>
            </w:pPr>
            <w:hyperlink r:id="rId13"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4. Количество позитивных и нейтральных сообщений о городе, вышедших в региональных, федеральных и зарубежных СМИ и сети Интернет.</w:t>
            </w:r>
          </w:p>
          <w:p w14:paraId="3EA5C84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rPr>
              <w:t>15</w:t>
            </w:r>
            <w:hyperlink r:id="rId14" w:history="1"/>
            <w:r w:rsidRPr="00AC34FA">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bookmarkStart w:id="4" w:name="P102"/>
          <w:bookmarkEnd w:id="4"/>
          <w:p w14:paraId="0CE5CF8A"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fldChar w:fldCharType="begin"/>
            </w:r>
            <w:r w:rsidRPr="00AC34FA">
              <w:rPr>
                <w:rFonts w:ascii="Times New Roman" w:hAnsi="Times New Roman" w:cs="Times New Roman"/>
                <w:sz w:val="24"/>
                <w:szCs w:val="24"/>
              </w:rPr>
              <w:instrText xml:space="preserve"> HYPERLINK "consultantplus://offline/ref=F11A4125D38A3B7EAB4D357F39D3F4AC2D8B2083CFCD8E53B8273F09C97CE2A6A51886D75FDF24EF237F306D594903BC728D52957D9C7858CC33AF32PES5I" </w:instrText>
            </w:r>
            <w:r w:rsidRPr="00AC34FA">
              <w:rPr>
                <w:rFonts w:ascii="Times New Roman" w:hAnsi="Times New Roman" w:cs="Times New Roman"/>
                <w:sz w:val="24"/>
                <w:szCs w:val="24"/>
              </w:rPr>
              <w:fldChar w:fldCharType="separate"/>
            </w:r>
            <w:r w:rsidRPr="00AC34FA">
              <w:rPr>
                <w:rFonts w:ascii="Times New Roman" w:hAnsi="Times New Roman" w:cs="Times New Roman"/>
                <w:sz w:val="24"/>
                <w:szCs w:val="24"/>
              </w:rPr>
              <w:t>1</w:t>
            </w:r>
            <w:r w:rsidRPr="00AC34FA">
              <w:rPr>
                <w:rFonts w:ascii="Times New Roman" w:hAnsi="Times New Roman" w:cs="Times New Roman"/>
                <w:sz w:val="24"/>
                <w:szCs w:val="24"/>
              </w:rPr>
              <w:fldChar w:fldCharType="end"/>
            </w:r>
            <w:r w:rsidRPr="00AC34FA">
              <w:rPr>
                <w:rFonts w:ascii="Times New Roman" w:hAnsi="Times New Roman" w:cs="Times New Roman"/>
                <w:sz w:val="24"/>
                <w:szCs w:val="24"/>
              </w:rPr>
              <w:t>6. Оценка горожанами информационной открытости органов местного самоуправления.</w:t>
            </w:r>
          </w:p>
          <w:p w14:paraId="675787F2" w14:textId="77777777" w:rsidR="00CA0CA9" w:rsidRPr="00AC34FA" w:rsidRDefault="00CA0CA9" w:rsidP="00AC34FA">
            <w:pPr>
              <w:pStyle w:val="ConsPlusNormal"/>
              <w:rPr>
                <w:rFonts w:ascii="Times New Roman" w:hAnsi="Times New Roman" w:cs="Times New Roman"/>
                <w:sz w:val="24"/>
                <w:szCs w:val="24"/>
              </w:rPr>
            </w:pPr>
            <w:bookmarkStart w:id="5" w:name="P101"/>
            <w:bookmarkStart w:id="6" w:name="P103"/>
            <w:bookmarkEnd w:id="5"/>
            <w:bookmarkEnd w:id="6"/>
            <w:r w:rsidRPr="00AC34FA">
              <w:rPr>
                <w:rFonts w:ascii="Times New Roman" w:hAnsi="Times New Roman" w:cs="Times New Roman"/>
                <w:sz w:val="24"/>
                <w:szCs w:val="24"/>
              </w:rPr>
              <w:t xml:space="preserve">17. Количество уникальных посетителей официального сайта г. Череповца </w:t>
            </w:r>
            <w:hyperlink r:id="rId15" w:history="1">
              <w:r w:rsidRPr="00AC34FA">
                <w:rPr>
                  <w:rStyle w:val="af6"/>
                  <w:rFonts w:ascii="Times New Roman" w:hAnsi="Times New Roman" w:cs="Times New Roman"/>
                  <w:color w:val="auto"/>
                  <w:sz w:val="24"/>
                  <w:szCs w:val="24"/>
                  <w:u w:val="none"/>
                </w:rPr>
                <w:t>www.cherinfo.ru</w:t>
              </w:r>
            </w:hyperlink>
            <w:r w:rsidRPr="00AC34FA">
              <w:rPr>
                <w:rFonts w:ascii="Times New Roman" w:hAnsi="Times New Roman" w:cs="Times New Roman"/>
                <w:sz w:val="24"/>
                <w:szCs w:val="24"/>
              </w:rPr>
              <w:t>.</w:t>
            </w:r>
          </w:p>
          <w:p w14:paraId="24072C3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18.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w:t>
            </w:r>
            <w:r w:rsidRPr="00AC34FA">
              <w:rPr>
                <w:rFonts w:ascii="Times New Roman" w:hAnsi="Times New Roman" w:cs="Times New Roman"/>
                <w:sz w:val="24"/>
                <w:szCs w:val="24"/>
              </w:rPr>
              <w:lastRenderedPageBreak/>
              <w:t>контрактов:</w:t>
            </w:r>
          </w:p>
          <w:p w14:paraId="42377FD6"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Интернет;</w:t>
            </w:r>
          </w:p>
          <w:p w14:paraId="6630106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телевидение;</w:t>
            </w:r>
          </w:p>
          <w:p w14:paraId="5CF138B2"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радио;</w:t>
            </w:r>
          </w:p>
          <w:p w14:paraId="2D18EE3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газеты.</w:t>
            </w:r>
          </w:p>
          <w:p w14:paraId="3078716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19.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p w14:paraId="17A25A33"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 Уровень заинтересованности жителей города информацией, новостями о жизни города, городских событиях.</w:t>
            </w:r>
          </w:p>
          <w:p w14:paraId="0BB88882"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21. Количество позитивных и нейтральных сообщений об органах местного самоуправления в городском медийном пространстве.</w:t>
            </w:r>
          </w:p>
          <w:p w14:paraId="415990C9" w14:textId="77777777" w:rsidR="00CA0CA9" w:rsidRPr="00AC34FA" w:rsidRDefault="00CA0CA9" w:rsidP="00AC34FA">
            <w:pPr>
              <w:pStyle w:val="ConsPlusNormal"/>
              <w:rPr>
                <w:rFonts w:ascii="Times New Roman" w:hAnsi="Times New Roman" w:cs="Times New Roman"/>
                <w:sz w:val="24"/>
                <w:szCs w:val="24"/>
              </w:rPr>
            </w:pPr>
            <w:bookmarkStart w:id="7" w:name="P104"/>
            <w:bookmarkStart w:id="8" w:name="P105"/>
            <w:bookmarkEnd w:id="7"/>
            <w:bookmarkEnd w:id="8"/>
            <w:r w:rsidRPr="00AC34FA">
              <w:rPr>
                <w:rFonts w:ascii="Times New Roman" w:hAnsi="Times New Roman" w:cs="Times New Roman"/>
                <w:sz w:val="24"/>
                <w:szCs w:val="24"/>
              </w:rPr>
              <w:t>22. Доля негативных сообщений об органах местного самоуправления в городском медийном пространстве.</w:t>
            </w:r>
          </w:p>
          <w:p w14:paraId="24143348"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23. Количество жителей города, охваченных социологическими исследованиями в течение года.</w:t>
            </w:r>
          </w:p>
          <w:p w14:paraId="360016D7"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24. Доля обработанных сообщений в социальных сетях, поступивших через автоматизированную систему «Инцидент-менеджмент».</w:t>
            </w:r>
          </w:p>
        </w:tc>
      </w:tr>
      <w:tr w:rsidR="00CA0CA9" w:rsidRPr="00AC34FA" w14:paraId="1821B3A0" w14:textId="77777777" w:rsidTr="009A0E89">
        <w:tc>
          <w:tcPr>
            <w:tcW w:w="3118" w:type="dxa"/>
            <w:tcBorders>
              <w:bottom w:val="single" w:sz="4" w:space="0" w:color="auto"/>
            </w:tcBorders>
          </w:tcPr>
          <w:p w14:paraId="0AF84D8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lastRenderedPageBreak/>
              <w:t>Этапы и сроки реализации муниципальной программы</w:t>
            </w:r>
          </w:p>
        </w:tc>
        <w:tc>
          <w:tcPr>
            <w:tcW w:w="5953" w:type="dxa"/>
            <w:tcBorders>
              <w:bottom w:val="single" w:sz="4" w:space="0" w:color="auto"/>
            </w:tcBorders>
          </w:tcPr>
          <w:p w14:paraId="72C20409"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2025 - 2030 годы</w:t>
            </w:r>
          </w:p>
        </w:tc>
      </w:tr>
      <w:tr w:rsidR="00CA0CA9" w:rsidRPr="00AC34FA" w14:paraId="0DC929AC" w14:textId="77777777" w:rsidTr="009A0E89">
        <w:tblPrEx>
          <w:tblBorders>
            <w:insideH w:val="nil"/>
          </w:tblBorders>
        </w:tblPrEx>
        <w:tc>
          <w:tcPr>
            <w:tcW w:w="3118" w:type="dxa"/>
            <w:tcBorders>
              <w:top w:val="single" w:sz="4" w:space="0" w:color="auto"/>
              <w:bottom w:val="single" w:sz="4" w:space="0" w:color="auto"/>
            </w:tcBorders>
            <w:shd w:val="clear" w:color="auto" w:fill="FFFFFF" w:themeFill="background1"/>
          </w:tcPr>
          <w:p w14:paraId="5FF4B96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Общий объем финансового обеспечения муниципальной программы</w:t>
            </w:r>
          </w:p>
        </w:tc>
        <w:tc>
          <w:tcPr>
            <w:tcW w:w="5953" w:type="dxa"/>
            <w:tcBorders>
              <w:top w:val="single" w:sz="4" w:space="0" w:color="auto"/>
              <w:bottom w:val="single" w:sz="4" w:space="0" w:color="auto"/>
            </w:tcBorders>
            <w:shd w:val="clear" w:color="auto" w:fill="FFFFFF" w:themeFill="background1"/>
          </w:tcPr>
          <w:p w14:paraId="4A794157" w14:textId="16E0F1AE" w:rsidR="00CA0CA9" w:rsidRPr="00AC34FA" w:rsidRDefault="003C45DD" w:rsidP="00AC34FA">
            <w:pPr>
              <w:pStyle w:val="ConsPlusNormal"/>
              <w:rPr>
                <w:rFonts w:ascii="Times New Roman" w:hAnsi="Times New Roman" w:cs="Times New Roman"/>
                <w:sz w:val="24"/>
                <w:szCs w:val="24"/>
              </w:rPr>
            </w:pPr>
            <w:bookmarkStart w:id="9" w:name="_Hlk78744768"/>
            <w:r w:rsidRPr="00AC34FA">
              <w:rPr>
                <w:rFonts w:ascii="Times New Roman" w:hAnsi="Times New Roman" w:cs="Times New Roman"/>
                <w:sz w:val="24"/>
                <w:szCs w:val="24"/>
              </w:rPr>
              <w:t>405 058,8</w:t>
            </w:r>
            <w:r w:rsidR="00A22CA3" w:rsidRPr="00AC34FA">
              <w:rPr>
                <w:rFonts w:ascii="Times New Roman" w:hAnsi="Times New Roman" w:cs="Times New Roman"/>
                <w:sz w:val="24"/>
                <w:szCs w:val="24"/>
              </w:rPr>
              <w:t>‬</w:t>
            </w:r>
            <w:r w:rsidR="00C908E5" w:rsidRPr="00AC34FA">
              <w:rPr>
                <w:rFonts w:ascii="Times New Roman" w:hAnsi="Times New Roman" w:cs="Times New Roman"/>
                <w:sz w:val="24"/>
                <w:szCs w:val="24"/>
              </w:rPr>
              <w:t>‬</w:t>
            </w:r>
            <w:r w:rsidR="00CA0CA9" w:rsidRPr="00AC34FA">
              <w:rPr>
                <w:rFonts w:ascii="Times New Roman" w:hAnsi="Times New Roman" w:cs="Times New Roman"/>
                <w:sz w:val="24"/>
                <w:szCs w:val="24"/>
              </w:rPr>
              <w:t xml:space="preserve"> тыс. руб.,</w:t>
            </w:r>
          </w:p>
          <w:p w14:paraId="28CC84CB"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в том числе по годам:</w:t>
            </w:r>
          </w:p>
          <w:p w14:paraId="490F1F96" w14:textId="0C4A7573"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2025 г. </w:t>
            </w:r>
            <w:r w:rsidR="008B4950" w:rsidRPr="00AC34FA">
              <w:rPr>
                <w:rFonts w:ascii="Times New Roman" w:hAnsi="Times New Roman" w:cs="Times New Roman"/>
                <w:sz w:val="24"/>
                <w:szCs w:val="24"/>
              </w:rPr>
              <w:t>–</w:t>
            </w:r>
            <w:r w:rsidRPr="00AC34FA">
              <w:rPr>
                <w:rFonts w:ascii="Times New Roman" w:hAnsi="Times New Roman" w:cs="Times New Roman"/>
                <w:sz w:val="24"/>
                <w:szCs w:val="24"/>
              </w:rPr>
              <w:t xml:space="preserve"> </w:t>
            </w:r>
            <w:r w:rsidR="003C45DD" w:rsidRPr="00AC34FA">
              <w:rPr>
                <w:rFonts w:ascii="Times New Roman" w:hAnsi="Times New Roman" w:cs="Times New Roman"/>
                <w:sz w:val="24"/>
                <w:szCs w:val="24"/>
              </w:rPr>
              <w:t>67 509,8</w:t>
            </w:r>
            <w:r w:rsidR="00C908E5" w:rsidRPr="00AC34FA">
              <w:rPr>
                <w:rFonts w:ascii="Times New Roman" w:hAnsi="Times New Roman" w:cs="Times New Roman"/>
                <w:sz w:val="24"/>
                <w:szCs w:val="24"/>
              </w:rPr>
              <w:t xml:space="preserve">‬ </w:t>
            </w:r>
            <w:r w:rsidRPr="00AC34FA">
              <w:rPr>
                <w:rFonts w:ascii="Times New Roman" w:hAnsi="Times New Roman" w:cs="Times New Roman"/>
                <w:sz w:val="24"/>
                <w:szCs w:val="24"/>
              </w:rPr>
              <w:t>‬тыс. руб.</w:t>
            </w:r>
          </w:p>
          <w:p w14:paraId="643B8E0A" w14:textId="4F6149A1"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2026 г. – </w:t>
            </w:r>
            <w:r w:rsidR="003C45DD" w:rsidRPr="00AC34FA">
              <w:rPr>
                <w:rFonts w:ascii="Times New Roman" w:hAnsi="Times New Roman" w:cs="Times New Roman"/>
                <w:sz w:val="24"/>
                <w:szCs w:val="24"/>
              </w:rPr>
              <w:t>67 509,8</w:t>
            </w:r>
            <w:r w:rsidR="00C908E5" w:rsidRPr="00AC34FA">
              <w:rPr>
                <w:rFonts w:ascii="Times New Roman" w:hAnsi="Times New Roman" w:cs="Times New Roman"/>
                <w:sz w:val="24"/>
                <w:szCs w:val="24"/>
              </w:rPr>
              <w:t xml:space="preserve">‬ </w:t>
            </w:r>
            <w:r w:rsidR="00C908E5" w:rsidRPr="00AC34FA">
              <w:rPr>
                <w:rFonts w:ascii="Times New Roman" w:hAnsi="Times New Roman" w:cs="Times New Roman"/>
                <w:sz w:val="24"/>
                <w:szCs w:val="24"/>
              </w:rPr>
              <w:t>‬тыс. руб</w:t>
            </w:r>
            <w:r w:rsidR="00D915C5" w:rsidRPr="00AC34FA">
              <w:rPr>
                <w:rFonts w:ascii="Times New Roman" w:hAnsi="Times New Roman" w:cs="Times New Roman"/>
                <w:sz w:val="24"/>
                <w:szCs w:val="24"/>
              </w:rPr>
              <w:t>.</w:t>
            </w:r>
          </w:p>
          <w:p w14:paraId="5BC4F996" w14:textId="154424A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2027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2EA7D52C" w14:textId="6E54B4AA"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2028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77A9BF1D" w14:textId="1F6527B5"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2029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4615BC56" w14:textId="531DE0AD"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2030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bookmarkEnd w:id="9"/>
          <w:p w14:paraId="4AE7125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Общий объем налоговых расходов за счет средств городского бюджета (оценка) – 3 300,0 тыс. руб., в том числе:</w:t>
            </w:r>
          </w:p>
          <w:p w14:paraId="1DB8AC4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2025 год – 3</w:t>
            </w:r>
            <w:r w:rsidRPr="00AC34FA">
              <w:rPr>
                <w:rFonts w:ascii="Times New Roman" w:hAnsi="Times New Roman" w:cs="Times New Roman"/>
                <w:sz w:val="24"/>
                <w:szCs w:val="24"/>
                <w:lang w:val="en-US"/>
              </w:rPr>
              <w:t> </w:t>
            </w:r>
            <w:r w:rsidRPr="00AC34FA">
              <w:rPr>
                <w:rFonts w:ascii="Times New Roman" w:hAnsi="Times New Roman" w:cs="Times New Roman"/>
                <w:sz w:val="24"/>
                <w:szCs w:val="24"/>
              </w:rPr>
              <w:t>300,0 тыс. руб.;</w:t>
            </w:r>
          </w:p>
          <w:p w14:paraId="50B579CE" w14:textId="77777777" w:rsidR="00D915C5" w:rsidRPr="00AC34FA" w:rsidRDefault="00D915C5"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2026 год – 0,0 тыс. руб.;</w:t>
            </w:r>
          </w:p>
          <w:p w14:paraId="5D0EAA27" w14:textId="77777777" w:rsidR="00D915C5" w:rsidRPr="00AC34FA" w:rsidRDefault="00D915C5"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2027 год – 0,0 тыс. руб.;</w:t>
            </w:r>
          </w:p>
          <w:p w14:paraId="16A27D9A" w14:textId="77777777" w:rsidR="00D915C5" w:rsidRPr="00AC34FA" w:rsidRDefault="00D915C5"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2028 год – 0,0 тыс. руб.;</w:t>
            </w:r>
          </w:p>
          <w:p w14:paraId="72B931D8" w14:textId="77777777" w:rsidR="00D915C5" w:rsidRPr="00AC34FA" w:rsidRDefault="00D915C5"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2029 год – 0,0 тыс. руб.;</w:t>
            </w:r>
          </w:p>
          <w:p w14:paraId="45BA0E73" w14:textId="77777777" w:rsidR="00CA0CA9" w:rsidRPr="00AC34FA" w:rsidRDefault="00D915C5"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2030 год – 0,0 тыс. руб.</w:t>
            </w:r>
          </w:p>
        </w:tc>
      </w:tr>
      <w:tr w:rsidR="00CA0CA9" w:rsidRPr="00AC34FA" w14:paraId="2035CB7B" w14:textId="77777777" w:rsidTr="009A0E89">
        <w:tblPrEx>
          <w:tblBorders>
            <w:insideH w:val="nil"/>
          </w:tblBorders>
        </w:tblPrEx>
        <w:tc>
          <w:tcPr>
            <w:tcW w:w="3118" w:type="dxa"/>
            <w:tcBorders>
              <w:top w:val="single" w:sz="4" w:space="0" w:color="auto"/>
              <w:bottom w:val="single" w:sz="4" w:space="0" w:color="auto"/>
            </w:tcBorders>
          </w:tcPr>
          <w:p w14:paraId="7950616E"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Объем бюджетных ассигнований муниципальной программы за счет собственных средств городского бюджета</w:t>
            </w:r>
          </w:p>
        </w:tc>
        <w:tc>
          <w:tcPr>
            <w:tcW w:w="5953" w:type="dxa"/>
            <w:tcBorders>
              <w:top w:val="single" w:sz="4" w:space="0" w:color="auto"/>
              <w:bottom w:val="single" w:sz="4" w:space="0" w:color="auto"/>
            </w:tcBorders>
          </w:tcPr>
          <w:p w14:paraId="1BB6B0C6" w14:textId="13BD9AFF" w:rsidR="00CA0CA9" w:rsidRPr="00AC34FA" w:rsidRDefault="003C45D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405 058,8</w:t>
            </w:r>
            <w:r w:rsidR="00A22CA3" w:rsidRPr="00AC34FA">
              <w:rPr>
                <w:rFonts w:ascii="Times New Roman" w:hAnsi="Times New Roman" w:cs="Times New Roman"/>
                <w:sz w:val="24"/>
                <w:szCs w:val="24"/>
              </w:rPr>
              <w:t>‬</w:t>
            </w:r>
            <w:r w:rsidR="00C908E5" w:rsidRPr="00AC34FA">
              <w:rPr>
                <w:rFonts w:ascii="Times New Roman" w:hAnsi="Times New Roman" w:cs="Times New Roman"/>
                <w:sz w:val="24"/>
                <w:szCs w:val="24"/>
              </w:rPr>
              <w:t>‬</w:t>
            </w:r>
            <w:r w:rsidR="00CA0CA9" w:rsidRPr="00AC34FA">
              <w:rPr>
                <w:rFonts w:ascii="Times New Roman" w:hAnsi="Times New Roman" w:cs="Times New Roman"/>
                <w:sz w:val="24"/>
                <w:szCs w:val="24"/>
              </w:rPr>
              <w:t xml:space="preserve"> тыс. руб.,</w:t>
            </w:r>
          </w:p>
          <w:p w14:paraId="4AA8607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в том числе по годам:</w:t>
            </w:r>
          </w:p>
          <w:p w14:paraId="388A7CF8" w14:textId="1B105E64"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2025 г. </w:t>
            </w:r>
            <w:r w:rsidR="00B655F8" w:rsidRPr="00AC34FA">
              <w:rPr>
                <w:rFonts w:ascii="Times New Roman" w:hAnsi="Times New Roman" w:cs="Times New Roman"/>
                <w:sz w:val="24"/>
                <w:szCs w:val="24"/>
              </w:rPr>
              <w:t>–</w:t>
            </w:r>
            <w:r w:rsidRPr="00AC34FA">
              <w:rPr>
                <w:rFonts w:ascii="Times New Roman" w:hAnsi="Times New Roman" w:cs="Times New Roman"/>
                <w:sz w:val="24"/>
                <w:szCs w:val="24"/>
              </w:rPr>
              <w:t xml:space="preserve">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w:t>
            </w:r>
            <w:r w:rsidR="003C45DD" w:rsidRPr="00AC34FA">
              <w:rPr>
                <w:rFonts w:ascii="Times New Roman" w:hAnsi="Times New Roman" w:cs="Times New Roman"/>
                <w:sz w:val="24"/>
                <w:szCs w:val="24"/>
              </w:rPr>
              <w:t xml:space="preserve"> </w:t>
            </w:r>
            <w:r w:rsidRPr="00AC34FA">
              <w:rPr>
                <w:rFonts w:ascii="Times New Roman" w:hAnsi="Times New Roman" w:cs="Times New Roman"/>
                <w:sz w:val="24"/>
                <w:szCs w:val="24"/>
              </w:rPr>
              <w:t>тыс. руб.</w:t>
            </w:r>
          </w:p>
          <w:p w14:paraId="33E8FC9A" w14:textId="06DBF073"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2026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0C2F76DE" w14:textId="37DFE2D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2027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13EFCABD" w14:textId="703785EA"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2028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71416EF4" w14:textId="6E4D2C3A"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2029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p w14:paraId="764A6C9D" w14:textId="12FBC0A0"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2030 г. – </w:t>
            </w:r>
            <w:r w:rsidR="003C45DD" w:rsidRPr="00AC34FA">
              <w:rPr>
                <w:rFonts w:ascii="Times New Roman" w:hAnsi="Times New Roman" w:cs="Times New Roman"/>
                <w:sz w:val="24"/>
                <w:szCs w:val="24"/>
              </w:rPr>
              <w:t>67 509,8</w:t>
            </w:r>
            <w:r w:rsidRPr="00AC34FA">
              <w:rPr>
                <w:rFonts w:ascii="Times New Roman" w:hAnsi="Times New Roman" w:cs="Times New Roman"/>
                <w:sz w:val="24"/>
                <w:szCs w:val="24"/>
              </w:rPr>
              <w:t xml:space="preserve">‬ </w:t>
            </w:r>
            <w:r w:rsidRPr="00AC34FA">
              <w:rPr>
                <w:rFonts w:ascii="Times New Roman" w:hAnsi="Times New Roman" w:cs="Times New Roman"/>
                <w:sz w:val="24"/>
                <w:szCs w:val="24"/>
              </w:rPr>
              <w:t xml:space="preserve">‬тыс. </w:t>
            </w:r>
            <w:r w:rsidR="009C60CC" w:rsidRPr="00AC34FA">
              <w:rPr>
                <w:rFonts w:ascii="Times New Roman" w:hAnsi="Times New Roman" w:cs="Times New Roman"/>
                <w:sz w:val="24"/>
                <w:szCs w:val="24"/>
              </w:rPr>
              <w:t>руб.</w:t>
            </w:r>
          </w:p>
        </w:tc>
      </w:tr>
      <w:tr w:rsidR="00CA0CA9" w:rsidRPr="00AC34FA" w14:paraId="600F37A6" w14:textId="77777777" w:rsidTr="009A0E89">
        <w:tc>
          <w:tcPr>
            <w:tcW w:w="3118" w:type="dxa"/>
          </w:tcPr>
          <w:p w14:paraId="4ACBFEAE"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lastRenderedPageBreak/>
              <w:t>Ожидаемые результаты реализации муниципальной программы</w:t>
            </w:r>
          </w:p>
        </w:tc>
        <w:tc>
          <w:tcPr>
            <w:tcW w:w="5953" w:type="dxa"/>
          </w:tcPr>
          <w:p w14:paraId="0EF6409E"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 увеличится до 610 к 2030 году.</w:t>
            </w:r>
          </w:p>
          <w:p w14:paraId="181993F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 к 2030 году увеличится до 86 тыс. человек.</w:t>
            </w:r>
          </w:p>
          <w:p w14:paraId="284F194B"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3. Количество уникальных зарегистрированных пользователей сайта </w:t>
            </w:r>
            <w:r w:rsidR="0007713D" w:rsidRPr="00AC34FA">
              <w:rPr>
                <w:rFonts w:ascii="Times New Roman" w:hAnsi="Times New Roman" w:cs="Times New Roman"/>
                <w:sz w:val="24"/>
                <w:szCs w:val="24"/>
              </w:rPr>
              <w:t>«МойЧереповец.рф»</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к 2030 году составит 19 500 чел.</w:t>
            </w:r>
          </w:p>
          <w:p w14:paraId="7D8A178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4. Количество участников группы «Мой Череповец» в социальной сети </w:t>
            </w:r>
            <w:r w:rsidR="0007713D" w:rsidRPr="00AC34FA">
              <w:rPr>
                <w:rFonts w:ascii="Times New Roman" w:hAnsi="Times New Roman" w:cs="Times New Roman"/>
                <w:sz w:val="24"/>
                <w:szCs w:val="24"/>
              </w:rPr>
              <w:t>«ВКонтакте»</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к 2030 году составит 16 500 чел. </w:t>
            </w:r>
          </w:p>
          <w:p w14:paraId="35B67D1A"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5. Количество инициированных и проведенных опросов, голосований, анкетирований на сайте </w:t>
            </w:r>
            <w:r w:rsidR="0007713D" w:rsidRPr="00AC34FA">
              <w:rPr>
                <w:rFonts w:ascii="Times New Roman" w:hAnsi="Times New Roman" w:cs="Times New Roman"/>
                <w:sz w:val="24"/>
                <w:szCs w:val="24"/>
              </w:rPr>
              <w:t>«МойЧереповец.рф»</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и в группе «Мой Череповец» в социальной сети </w:t>
            </w:r>
            <w:r w:rsidR="0007713D" w:rsidRPr="00AC34FA">
              <w:rPr>
                <w:rFonts w:ascii="Times New Roman" w:hAnsi="Times New Roman" w:cs="Times New Roman"/>
                <w:sz w:val="24"/>
                <w:szCs w:val="24"/>
              </w:rPr>
              <w:t>«ВКонтакте»</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к 2030 году будет составлять не менее 60. </w:t>
            </w:r>
          </w:p>
          <w:p w14:paraId="34EA121B"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6. Количество горожан, принявших участие в опросах, голосованиях, анкетированиях в рамках проекта «Мой Череповец», к 2030 году составит не менее 8000 человек.</w:t>
            </w:r>
          </w:p>
          <w:p w14:paraId="3B78A38E"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7. Доля граждан, участвующих в деятельности общественных объединений, от общего количества жителей города будет сохраняться на уровне не менее 27%.</w:t>
            </w:r>
          </w:p>
          <w:p w14:paraId="1E275102"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8. Количество социально ориентированных общественных организаций, взаимодействующих с управлением по работе с общественностью мэрии (далее - УРсО) с</w:t>
            </w:r>
            <w:r w:rsidR="00A54055" w:rsidRPr="00AC34FA">
              <w:rPr>
                <w:rFonts w:ascii="Times New Roman" w:hAnsi="Times New Roman" w:cs="Times New Roman"/>
                <w:sz w:val="24"/>
                <w:szCs w:val="24"/>
              </w:rPr>
              <w:t>охранится на уровне не менее 26</w:t>
            </w:r>
            <w:r w:rsidRPr="00AC34FA">
              <w:rPr>
                <w:rFonts w:ascii="Times New Roman" w:hAnsi="Times New Roman" w:cs="Times New Roman"/>
                <w:sz w:val="24"/>
                <w:szCs w:val="24"/>
              </w:rPr>
              <w:t xml:space="preserve">0 организаций. </w:t>
            </w:r>
          </w:p>
          <w:p w14:paraId="655B8C12"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9.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 сохранится на уровне не менее 145 единиц.</w:t>
            </w:r>
          </w:p>
          <w:p w14:paraId="04198049"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10. Количество организаций - победителей конкурсов на получение финансовой поддержки к 2030 году составит 35 единиц.</w:t>
            </w:r>
          </w:p>
          <w:p w14:paraId="615B19A7"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11. Количество реализуемых социально ориентированных проектов составит не менее 4. </w:t>
            </w:r>
          </w:p>
          <w:p w14:paraId="7EF41127"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12. Доля территорий, объединенных в органы территориального общественного самоуправления к 2030 году составит не менее 98%.</w:t>
            </w:r>
          </w:p>
          <w:p w14:paraId="491DEBAC"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w:t>
            </w:r>
            <w:hyperlink r:id="rId16" w:history="1">
              <w:r w:rsidRPr="00AC34FA">
                <w:rPr>
                  <w:rFonts w:ascii="Times New Roman" w:hAnsi="Times New Roman" w:cs="Times New Roman"/>
                  <w:sz w:val="24"/>
                  <w:szCs w:val="24"/>
                </w:rPr>
                <w:t>3</w:t>
              </w:r>
            </w:hyperlink>
            <w:r w:rsidRPr="00AC34FA">
              <w:rPr>
                <w:rFonts w:ascii="Times New Roman" w:hAnsi="Times New Roman" w:cs="Times New Roman"/>
                <w:sz w:val="24"/>
                <w:szCs w:val="24"/>
              </w:rPr>
              <w:t xml:space="preserve">. Количество реализованных медиапланов и графиков/медиапланов с имиджевым приращением к 2030 году будет сохраняться на уровне не менее 8/50 единиц. </w:t>
            </w:r>
          </w:p>
          <w:p w14:paraId="1BE711E8" w14:textId="77777777" w:rsidR="00CA0CA9" w:rsidRPr="00AC34FA" w:rsidRDefault="00523CEE" w:rsidP="00AC34FA">
            <w:pPr>
              <w:pStyle w:val="ConsPlusNormal"/>
              <w:rPr>
                <w:rFonts w:ascii="Times New Roman" w:hAnsi="Times New Roman" w:cs="Times New Roman"/>
                <w:sz w:val="24"/>
                <w:szCs w:val="24"/>
              </w:rPr>
            </w:pPr>
            <w:hyperlink r:id="rId17"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 xml:space="preserve">4. Количество позитивных и нейтральных сообщений о городе, вышедших в региональных, федеральных и зарубежных СМИ и сети Интернет к 2030 году достигнет показателя 17 500. </w:t>
            </w:r>
          </w:p>
          <w:p w14:paraId="0AA6C4C1"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15. Доля негативных сообщений о городе, вышедших в региональных, федеральных и зарубежных СМИ и сети Интернет будет снижаться и не превышать уровня 2,5 %.</w:t>
            </w:r>
          </w:p>
          <w:p w14:paraId="607FC281" w14:textId="77777777" w:rsidR="00CA0CA9" w:rsidRPr="00AC34FA" w:rsidRDefault="00523CEE" w:rsidP="00AC34FA">
            <w:pPr>
              <w:pStyle w:val="ConsPlusNormal"/>
              <w:rPr>
                <w:rFonts w:ascii="Times New Roman" w:hAnsi="Times New Roman" w:cs="Times New Roman"/>
                <w:sz w:val="24"/>
                <w:szCs w:val="24"/>
              </w:rPr>
            </w:pPr>
            <w:hyperlink r:id="rId18"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6. Оценка горожанами информационной открытости органов местного самоуправления к 2030 году будет оцениваться как 60,0 баллов.</w:t>
            </w:r>
          </w:p>
          <w:p w14:paraId="2055C9F9"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17</w:t>
            </w:r>
            <w:hyperlink r:id="rId19" w:history="1"/>
            <w:r w:rsidRPr="00AC34FA">
              <w:rPr>
                <w:rFonts w:ascii="Times New Roman" w:hAnsi="Times New Roman" w:cs="Times New Roman"/>
                <w:sz w:val="24"/>
                <w:szCs w:val="24"/>
              </w:rPr>
              <w:t xml:space="preserve">. Количество уникальных посетителей официального сайта г. Череповца </w:t>
            </w:r>
            <w:hyperlink r:id="rId20" w:history="1">
              <w:r w:rsidRPr="00AC34FA">
                <w:rPr>
                  <w:rStyle w:val="af6"/>
                  <w:rFonts w:ascii="Times New Roman" w:hAnsi="Times New Roman" w:cs="Times New Roman"/>
                  <w:color w:val="auto"/>
                  <w:sz w:val="24"/>
                  <w:szCs w:val="24"/>
                  <w:u w:val="none"/>
                </w:rPr>
                <w:t>www.cherinfo.ru</w:t>
              </w:r>
            </w:hyperlink>
            <w:r w:rsidRPr="00AC34FA">
              <w:rPr>
                <w:rStyle w:val="af6"/>
                <w:rFonts w:ascii="Times New Roman" w:hAnsi="Times New Roman" w:cs="Times New Roman"/>
                <w:color w:val="auto"/>
                <w:sz w:val="24"/>
                <w:szCs w:val="24"/>
                <w:u w:val="none"/>
              </w:rPr>
              <w:t xml:space="preserve"> к </w:t>
            </w:r>
            <w:r w:rsidRPr="00AC34FA">
              <w:rPr>
                <w:rFonts w:ascii="Times New Roman" w:hAnsi="Times New Roman" w:cs="Times New Roman"/>
                <w:sz w:val="24"/>
                <w:szCs w:val="24"/>
              </w:rPr>
              <w:t>2030</w:t>
            </w:r>
            <w:r w:rsidRPr="00AC34FA">
              <w:rPr>
                <w:rStyle w:val="af6"/>
                <w:rFonts w:ascii="Times New Roman" w:hAnsi="Times New Roman" w:cs="Times New Roman"/>
                <w:color w:val="auto"/>
                <w:sz w:val="24"/>
                <w:szCs w:val="24"/>
                <w:u w:val="none"/>
              </w:rPr>
              <w:t xml:space="preserve"> году вырастет до показателя 245 тыс.чел. </w:t>
            </w:r>
          </w:p>
          <w:p w14:paraId="163219A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18.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составит не менее 26 для Интернет, 7 для телевидения, 5 для радио, 4 для газет.</w:t>
            </w:r>
          </w:p>
          <w:p w14:paraId="1B0E8DA9"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19.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 к 2030 году вырастет до 190 тыс. человек.</w:t>
            </w:r>
          </w:p>
          <w:p w14:paraId="185D4126"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20. Уровень заинтересованности жителей города информацией, новостями о жизни города, городских событиях сохранится на уровне 72%.</w:t>
            </w:r>
          </w:p>
          <w:p w14:paraId="24415E1B"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21. Количество позитивных и нейтральных сообщений об органах местного самоуправления в городском медийном пространстве к 2030 году достигнет 13200. </w:t>
            </w:r>
          </w:p>
          <w:p w14:paraId="7AC40666"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22. Доля негативных сообщений об органах местного самоуправления в городском медийном пространстве к 2030 году не будет превышать 35%.</w:t>
            </w:r>
          </w:p>
          <w:p w14:paraId="4D367A07"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23. Количество жителей города, охваченных социологическими исследованиями в течение года, сохранится на уровне 4084 человек.</w:t>
            </w:r>
          </w:p>
          <w:p w14:paraId="3DF44BD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24. Доля обработанных сообщений в социальных сетях, поступивших через автоматизированную систему «Инцидент-менеджмент» будет составлять не менее 100%.</w:t>
            </w:r>
          </w:p>
        </w:tc>
      </w:tr>
    </w:tbl>
    <w:p w14:paraId="42D6B764" w14:textId="77777777" w:rsidR="00CA0CA9" w:rsidRPr="00AC34FA" w:rsidRDefault="00CA0CA9" w:rsidP="00AC34FA">
      <w:pPr>
        <w:pStyle w:val="ConsPlusNormal"/>
        <w:jc w:val="center"/>
        <w:rPr>
          <w:rFonts w:ascii="Times New Roman" w:hAnsi="Times New Roman" w:cs="Times New Roman"/>
          <w:sz w:val="26"/>
          <w:szCs w:val="26"/>
        </w:rPr>
      </w:pPr>
    </w:p>
    <w:p w14:paraId="42465A3C"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Общая характеристика сферы реализации муниципальной</w:t>
      </w:r>
    </w:p>
    <w:p w14:paraId="200080A6"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программы, включая описание текущего состояния, основных</w:t>
      </w:r>
    </w:p>
    <w:p w14:paraId="4E541368"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проблем в указанной сфере и прогноз ее развития</w:t>
      </w:r>
    </w:p>
    <w:p w14:paraId="0A7951FA" w14:textId="77777777" w:rsidR="00CA0CA9" w:rsidRPr="00AC34FA" w:rsidRDefault="00CA0CA9" w:rsidP="00AC34FA">
      <w:pPr>
        <w:pStyle w:val="ConsPlusNormal"/>
        <w:jc w:val="both"/>
        <w:rPr>
          <w:rFonts w:ascii="Times New Roman" w:hAnsi="Times New Roman" w:cs="Times New Roman"/>
          <w:sz w:val="26"/>
          <w:szCs w:val="26"/>
        </w:rPr>
      </w:pPr>
    </w:p>
    <w:p w14:paraId="6B4AAB73"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Условием эффективной системы управления городом является последовательное развитие самоуправления, привлечение горожан к участию в принятии решений и разделению ответственности за их реализацию. Степень влияния граждан на принимаемые властями разных уровней решения, а также степень участия в реализации принятых решений может служить одним из важнейших индикаторов развития всего гражданского общества в целом. Необходимость повышения роли институтов гражданского общества диктуется всей логикой общественного развития. Это требует объединения усилий и государства, и бизнеса и, конечно, широкого общественного участия.</w:t>
      </w:r>
    </w:p>
    <w:p w14:paraId="2AA04D7F" w14:textId="79CCF3C0"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Увеличение количества мероприятий и поддержанных инициатив в рамках системы социального партнерства за период с 2018 по 2021 год (с 450 до 799) говорит о правильно выбранном векторе взаимодействия органов местного самоуправления с населением.</w:t>
      </w:r>
    </w:p>
    <w:p w14:paraId="62C9B83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lastRenderedPageBreak/>
        <w:t>Эффективной формой проявления гражданской ответственности жителями, участия в благоустройстве и содержании городских территорий являются органы территориального общественного самоуправления (далее – ТОС) – самоорганизация граждан по месту их жительства для самостоятельного и под свою ответственность осуществления собственных инициатив в вопросах местного значения непосредственно населением. За период с 2018 по 2021 год доля территорий, объединенных в ТОС увеличилась с 85% до 96%. Приведение границ ТОС в соответствие с избирательными округами в 2021 году повысит эффективность взаимодействия ТОС и органами мэрии, доля территорий, охваченная ТОС будет расти.</w:t>
      </w:r>
    </w:p>
    <w:p w14:paraId="6FACB67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Одной из основных площадок для взаимодействия органов мэрии и структур гражданского общества является система общественных советов. При органах мэрии действуют структуры, в состав которых входят представители общественности, из них основные:</w:t>
      </w:r>
    </w:p>
    <w:p w14:paraId="4FE21FE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1. Городской общественный совет.</w:t>
      </w:r>
    </w:p>
    <w:p w14:paraId="30EE747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2. Совет молодежи города Череповца.</w:t>
      </w:r>
    </w:p>
    <w:p w14:paraId="46F72F7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3. Координационный совет по делам инвалидов города Череповца.</w:t>
      </w:r>
    </w:p>
    <w:p w14:paraId="13E46BC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4. Координационный совет по делам граждан старшего возраста в городе Череповце.</w:t>
      </w:r>
    </w:p>
    <w:p w14:paraId="3D06933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5. Городской штаб народных дружин.</w:t>
      </w:r>
    </w:p>
    <w:p w14:paraId="4049B4F7"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6. Городской родительский Совет. </w:t>
      </w:r>
    </w:p>
    <w:p w14:paraId="66B02C5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7. Общественный Совет по культуре. </w:t>
      </w:r>
    </w:p>
    <w:p w14:paraId="0FA2D450"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8. Общественный совет по контролю и развитию сферы жилищно-коммунального хозяйства города Череповца.</w:t>
      </w:r>
    </w:p>
    <w:p w14:paraId="74B7C37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9. </w:t>
      </w:r>
      <w:bookmarkStart w:id="10" w:name="_Hlk84350712"/>
      <w:r w:rsidRPr="00AC34FA">
        <w:rPr>
          <w:rFonts w:ascii="Times New Roman" w:hAnsi="Times New Roman" w:cs="Times New Roman"/>
          <w:sz w:val="26"/>
          <w:szCs w:val="26"/>
        </w:rPr>
        <w:t>Совет города по стратегическому планированию</w:t>
      </w:r>
      <w:bookmarkEnd w:id="10"/>
    </w:p>
    <w:p w14:paraId="48D1EA1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10. Общественный совет при УМВД России по г.Череповцу.</w:t>
      </w:r>
    </w:p>
    <w:p w14:paraId="380D7F8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Наиболее активные социально значимые общественные объединения, принимающие участие в вышеуказанных формах гражданского диалога, конструктивно взаимодействуют с органами местного самоуправления при проведении мероприятий по работе с населением.</w:t>
      </w:r>
    </w:p>
    <w:p w14:paraId="78E2CA83" w14:textId="705FCE7C" w:rsidR="00CA0CA9" w:rsidRPr="00AC34FA" w:rsidRDefault="004618CC"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Также наблюдается п</w:t>
      </w:r>
      <w:r w:rsidR="00CA0CA9" w:rsidRPr="00AC34FA">
        <w:rPr>
          <w:rFonts w:ascii="Times New Roman" w:hAnsi="Times New Roman" w:cs="Times New Roman"/>
          <w:sz w:val="26"/>
          <w:szCs w:val="26"/>
        </w:rPr>
        <w:t>оложительная динамика с точки зрения количества общественных объединений, входящих в состав ГОС, Совета молодежи, профильных общественных советов</w:t>
      </w: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В течение действия муниципальной программы планируется сохранить данный показатель на текущем уровне, повышая не количество, а качество работы общественных объединений.</w:t>
      </w:r>
    </w:p>
    <w:p w14:paraId="2F800DA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Помимо вышеуказанных форм органы местного самоуправления города Череповца, непосредственно взаимодействующие с населением, используют следующие формы привлечения граждан к решению городских вопросов:</w:t>
      </w:r>
    </w:p>
    <w:p w14:paraId="5E99C36C" w14:textId="51CD6A33"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 р</w:t>
      </w:r>
      <w:r w:rsidR="00CA0CA9" w:rsidRPr="00AC34FA">
        <w:rPr>
          <w:rFonts w:ascii="Times New Roman" w:hAnsi="Times New Roman" w:cs="Times New Roman"/>
          <w:sz w:val="26"/>
          <w:szCs w:val="26"/>
        </w:rPr>
        <w:t>абочая группа с участием горожан - рабочая группа, собираемая органом местного самоуправления из числа его представителей и горожан с целью выработки согласованных решений по городским вопросам</w:t>
      </w:r>
      <w:r w:rsidR="00211FFD" w:rsidRPr="00AC34FA">
        <w:rPr>
          <w:rFonts w:ascii="Times New Roman" w:hAnsi="Times New Roman" w:cs="Times New Roman"/>
          <w:strike/>
          <w:sz w:val="26"/>
          <w:szCs w:val="26"/>
        </w:rPr>
        <w:t>;</w:t>
      </w:r>
      <w:r w:rsidR="00211FFD" w:rsidRPr="00AC34FA">
        <w:rPr>
          <w:rFonts w:ascii="Times New Roman" w:hAnsi="Times New Roman" w:cs="Times New Roman"/>
          <w:sz w:val="26"/>
          <w:szCs w:val="26"/>
        </w:rPr>
        <w:t xml:space="preserve"> </w:t>
      </w:r>
    </w:p>
    <w:p w14:paraId="4BEADFB3" w14:textId="7568D532"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и</w:t>
      </w:r>
      <w:r w:rsidR="00CA0CA9" w:rsidRPr="00AC34FA">
        <w:rPr>
          <w:rFonts w:ascii="Times New Roman" w:hAnsi="Times New Roman" w:cs="Times New Roman"/>
          <w:sz w:val="26"/>
          <w:szCs w:val="26"/>
        </w:rPr>
        <w:t>нформационная встреча - встреча представителей органа местного самоуправления с горожанами с целью информирования о целях и задачах данного органа, его текущей деятельности</w:t>
      </w:r>
      <w:r w:rsidR="00211FFD" w:rsidRPr="00AC34FA">
        <w:rPr>
          <w:rFonts w:ascii="Times New Roman" w:hAnsi="Times New Roman" w:cs="Times New Roman"/>
          <w:sz w:val="26"/>
          <w:szCs w:val="26"/>
        </w:rPr>
        <w:t>;</w:t>
      </w:r>
    </w:p>
    <w:p w14:paraId="0C94AB39" w14:textId="790DCAB5"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w:t>
      </w:r>
      <w:r w:rsidRPr="00AC34FA">
        <w:rPr>
          <w:rFonts w:ascii="Times New Roman" w:hAnsi="Times New Roman" w:cs="Times New Roman"/>
          <w:sz w:val="26"/>
          <w:szCs w:val="26"/>
        </w:rPr>
        <w:t>к</w:t>
      </w:r>
      <w:r w:rsidR="00CA0CA9" w:rsidRPr="00AC34FA">
        <w:rPr>
          <w:rFonts w:ascii="Times New Roman" w:hAnsi="Times New Roman" w:cs="Times New Roman"/>
          <w:sz w:val="26"/>
          <w:szCs w:val="26"/>
        </w:rPr>
        <w:t>руглый стол» с привлечением общественности по направлению деятельности органа местного самоуправления</w:t>
      </w:r>
      <w:r w:rsidR="00211FFD" w:rsidRPr="00AC34FA">
        <w:rPr>
          <w:rFonts w:ascii="Times New Roman" w:hAnsi="Times New Roman" w:cs="Times New Roman"/>
          <w:sz w:val="26"/>
          <w:szCs w:val="26"/>
        </w:rPr>
        <w:t>;</w:t>
      </w:r>
    </w:p>
    <w:p w14:paraId="3E797157" w14:textId="5B016072"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о</w:t>
      </w:r>
      <w:r w:rsidR="00CA0CA9" w:rsidRPr="00AC34FA">
        <w:rPr>
          <w:rFonts w:ascii="Times New Roman" w:hAnsi="Times New Roman" w:cs="Times New Roman"/>
          <w:sz w:val="26"/>
          <w:szCs w:val="26"/>
        </w:rPr>
        <w:t>бщественные обсуждения, голосования на сайте «</w:t>
      </w:r>
      <w:r w:rsidRPr="00AC34FA">
        <w:rPr>
          <w:rFonts w:ascii="Times New Roman" w:hAnsi="Times New Roman" w:cs="Times New Roman"/>
          <w:sz w:val="26"/>
          <w:szCs w:val="26"/>
        </w:rPr>
        <w:t>МойЧереповец.рф</w:t>
      </w:r>
      <w:r w:rsidR="00CA0CA9" w:rsidRPr="00AC34FA">
        <w:rPr>
          <w:rFonts w:ascii="Times New Roman" w:hAnsi="Times New Roman" w:cs="Times New Roman"/>
          <w:sz w:val="26"/>
          <w:szCs w:val="26"/>
        </w:rPr>
        <w:t>» - организуются с целью определения мнения горожан по основным вопросам социально-экономического развития Череповца</w:t>
      </w:r>
      <w:r w:rsidR="00211FFD" w:rsidRPr="00AC34FA">
        <w:rPr>
          <w:rFonts w:ascii="Times New Roman" w:hAnsi="Times New Roman" w:cs="Times New Roman"/>
          <w:sz w:val="26"/>
          <w:szCs w:val="26"/>
        </w:rPr>
        <w:t>;</w:t>
      </w:r>
    </w:p>
    <w:p w14:paraId="53FDE2F5"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lastRenderedPageBreak/>
        <w:t>– о</w:t>
      </w:r>
      <w:r w:rsidR="00CA0CA9" w:rsidRPr="00AC34FA">
        <w:rPr>
          <w:rFonts w:ascii="Times New Roman" w:hAnsi="Times New Roman" w:cs="Times New Roman"/>
          <w:sz w:val="26"/>
          <w:szCs w:val="26"/>
        </w:rPr>
        <w:t xml:space="preserve">просы, анкетирования, голосования в группе «Мой Череповец» в социальной сети </w:t>
      </w:r>
      <w:r w:rsidR="0007713D" w:rsidRPr="00AC34FA">
        <w:rPr>
          <w:rFonts w:ascii="Times New Roman" w:hAnsi="Times New Roman" w:cs="Times New Roman"/>
          <w:sz w:val="26"/>
          <w:szCs w:val="26"/>
        </w:rPr>
        <w:t>«ВКонтакте»</w:t>
      </w:r>
      <w:r w:rsidR="0007713D"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позволяют выявить общее настроение или отношение жителей города к принимаемым решениям по вопросам городского значения.</w:t>
      </w:r>
    </w:p>
    <w:p w14:paraId="4DF8AE5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АИС «Портал «</w:t>
      </w:r>
      <w:r w:rsidR="0007713D" w:rsidRPr="00AC34FA">
        <w:rPr>
          <w:rFonts w:ascii="Times New Roman" w:hAnsi="Times New Roman" w:cs="Times New Roman"/>
          <w:sz w:val="26"/>
          <w:szCs w:val="26"/>
        </w:rPr>
        <w:t>МойЧереповец.</w:t>
      </w:r>
      <w:r w:rsidR="001F76F2" w:rsidRPr="00AC34FA">
        <w:rPr>
          <w:rFonts w:ascii="Times New Roman" w:hAnsi="Times New Roman" w:cs="Times New Roman"/>
          <w:sz w:val="26"/>
          <w:szCs w:val="26"/>
        </w:rPr>
        <w:t>рф</w:t>
      </w:r>
      <w:r w:rsidRPr="00AC34FA">
        <w:rPr>
          <w:rFonts w:ascii="Times New Roman" w:hAnsi="Times New Roman" w:cs="Times New Roman"/>
          <w:sz w:val="26"/>
          <w:szCs w:val="26"/>
        </w:rPr>
        <w:t xml:space="preserve">» предназначен для выстраивания конструктивного диалога между жителями и властью, улучшения качества жизни граждан и качества управления городом через активное вовлечение жителей. </w:t>
      </w:r>
    </w:p>
    <w:p w14:paraId="58460C10"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Система обеспечивает жителям возможность публично сообщить властям о городских проблемах, увеличивает скорость реакции и </w:t>
      </w:r>
      <w:r w:rsidR="001F76F2" w:rsidRPr="00AC34FA">
        <w:rPr>
          <w:rFonts w:ascii="Times New Roman" w:hAnsi="Times New Roman" w:cs="Times New Roman"/>
          <w:sz w:val="26"/>
          <w:szCs w:val="26"/>
        </w:rPr>
        <w:t>повышает</w:t>
      </w:r>
      <w:r w:rsidRPr="00AC34FA">
        <w:rPr>
          <w:rFonts w:ascii="Times New Roman" w:hAnsi="Times New Roman" w:cs="Times New Roman"/>
          <w:sz w:val="26"/>
          <w:szCs w:val="26"/>
        </w:rPr>
        <w:t xml:space="preserve"> прозрачность принимаемых решений, позволяет вовлечь жителей в процесс совместного управления городом (подача идей, планирование, принятие решений, контроль за исполнением), и, что важно, обеспечивает информирование жителей об объектах городской инфраструктуры, социальных объектах, планах муниципального образования по градостроительным вопросам, приоритетам благоустройства, важным муниципальным проектам и иным вопросам, затрагивающим интересы жителей муниципального образования.</w:t>
      </w:r>
    </w:p>
    <w:p w14:paraId="1249995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Количество горожан, принявших участие в опросах, голосованиях, анкетированиях в рамках проекта «Мой Череповец</w:t>
      </w:r>
      <w:r w:rsidRPr="00AC34FA">
        <w:rPr>
          <w:rFonts w:ascii="Times New Roman" w:hAnsi="Times New Roman" w:cs="Times New Roman"/>
          <w:sz w:val="26"/>
          <w:szCs w:val="26"/>
          <w:shd w:val="clear" w:color="auto" w:fill="FFFFFF" w:themeFill="background1"/>
        </w:rPr>
        <w:t>» в 2021 году составило 15</w:t>
      </w:r>
      <w:r w:rsidRPr="00AC34FA">
        <w:rPr>
          <w:rFonts w:ascii="Times New Roman" w:hAnsi="Times New Roman" w:cs="Times New Roman"/>
          <w:sz w:val="26"/>
          <w:szCs w:val="26"/>
        </w:rPr>
        <w:t> 445 чел</w:t>
      </w:r>
      <w:r w:rsidR="001F76F2" w:rsidRPr="00AC34FA">
        <w:rPr>
          <w:rFonts w:ascii="Times New Roman" w:hAnsi="Times New Roman" w:cs="Times New Roman"/>
          <w:sz w:val="26"/>
          <w:szCs w:val="26"/>
        </w:rPr>
        <w:t>овек. С популяризацией портала «МойЧереповец.рф</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и официальной группы </w:t>
      </w:r>
      <w:r w:rsidR="0007713D" w:rsidRPr="00AC34FA">
        <w:rPr>
          <w:rFonts w:ascii="Times New Roman" w:hAnsi="Times New Roman" w:cs="Times New Roman"/>
          <w:sz w:val="26"/>
          <w:szCs w:val="26"/>
        </w:rPr>
        <w:t>«ВКонтакте»</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«Мой Череповец» количество вовлеченных жителей города Череповца будет расти. Для этой цели планируется информационная поддержка портала, а также наращивание его функционала.</w:t>
      </w:r>
    </w:p>
    <w:p w14:paraId="2C8C0B5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Деятельность социально ориентированных некоммерческих организаций как одного из основных институтов гражданского общества способствует социальной стабильности в обществе, развитию инновационных технологий, позволяет достигать нового качества экономического роста, сохраняет и преумножает образовательный, научный, культурный, духовный потенциал общества, способствует реализации профессиональных, общественных, любительских интересов населения, защите прав потребителей, позволяет привлекать дополнительные внебюджетные средства в город для реализации социально значимых проектов.</w:t>
      </w:r>
    </w:p>
    <w:p w14:paraId="139C3B63"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Одна из проблем, тормозящая эффективную работу некоммерческих организаций, – это недостаток финансовых средств, затрудняющих реализацию многих инициатив, наличие слабой материальной базы. Оказание финансовой поддержки социально ориентированным некоммерческим организациям (СОНКО) путем предоставления грантов в виде субсидий на реализацию общественно полезных проектов (программ) в определенной мере будет способствовать повышению финансовой устойчивости, уровня организационного развития и профессионализма социально ориентированных некоммерческих организаций, продвижению их на рынке социальных услуг, организации взаимодействия между СОНКО и органами власти всех уровней для совместного определения приоритетных направлений добровольческой и благотворительной деятельности, развитию общественных совещательных структур и общественной экспертизы во всех сферах социальной политики, формированию материальной базы некоммерческого сектора.</w:t>
      </w:r>
    </w:p>
    <w:p w14:paraId="6B9F0793" w14:textId="764331DF"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С 2018 по 2021 </w:t>
      </w:r>
      <w:r w:rsidR="00073074" w:rsidRPr="00AC34FA">
        <w:rPr>
          <w:rFonts w:ascii="Times New Roman" w:hAnsi="Times New Roman" w:cs="Times New Roman"/>
          <w:sz w:val="26"/>
          <w:szCs w:val="26"/>
        </w:rPr>
        <w:t>наблюдалась</w:t>
      </w:r>
      <w:r w:rsidRPr="00AC34FA">
        <w:rPr>
          <w:rFonts w:ascii="Times New Roman" w:hAnsi="Times New Roman" w:cs="Times New Roman"/>
          <w:sz w:val="26"/>
          <w:szCs w:val="26"/>
        </w:rPr>
        <w:t xml:space="preserve"> положительная динамика с точки зрения количеств</w:t>
      </w:r>
      <w:r w:rsidR="001F76F2" w:rsidRPr="00AC34FA">
        <w:rPr>
          <w:rFonts w:ascii="Times New Roman" w:hAnsi="Times New Roman" w:cs="Times New Roman"/>
          <w:sz w:val="26"/>
          <w:szCs w:val="26"/>
        </w:rPr>
        <w:t>а</w:t>
      </w:r>
      <w:r w:rsidRPr="00AC34FA">
        <w:rPr>
          <w:rFonts w:ascii="Times New Roman" w:hAnsi="Times New Roman" w:cs="Times New Roman"/>
          <w:sz w:val="26"/>
          <w:szCs w:val="26"/>
        </w:rPr>
        <w:t xml:space="preserve"> организаций – победителей конкурсов на получение финансовой поддержки (до 46 единиц). При соответствующем росте общественных объединений с 107 до 146. Потребность в поддержке социально ориентированных организаций возрастает. </w:t>
      </w:r>
    </w:p>
    <w:p w14:paraId="4EF27E9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Развитию гражданской активности в настоящее время препятствует комплекс факторов:</w:t>
      </w:r>
    </w:p>
    <w:p w14:paraId="47EF9883"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lastRenderedPageBreak/>
        <w:t>–</w:t>
      </w:r>
      <w:r w:rsidR="00CA0CA9" w:rsidRPr="00AC34FA">
        <w:rPr>
          <w:rFonts w:ascii="Times New Roman" w:hAnsi="Times New Roman" w:cs="Times New Roman"/>
          <w:sz w:val="26"/>
          <w:szCs w:val="26"/>
        </w:rPr>
        <w:t xml:space="preserve"> недостаточная активность большинства негосударственных некоммерческих организаций;</w:t>
      </w:r>
    </w:p>
    <w:p w14:paraId="4DBAA6C4"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неразвитость инфраструктуры негосударственного некоммерческого сектора региона;</w:t>
      </w:r>
    </w:p>
    <w:p w14:paraId="0C9C8A7E"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отсутствие системного механизма поддержки и продвижения гражданских инициатив;</w:t>
      </w:r>
    </w:p>
    <w:p w14:paraId="6C79BCB7"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низкий уровень гражданской активности населения, сохраняющиеся патернализм, инфантильность, индифферентность по отношению к происходящим событиям;</w:t>
      </w:r>
    </w:p>
    <w:p w14:paraId="1549BA7C"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низкий уровень доверия граждан к органам государственной власти;</w:t>
      </w:r>
    </w:p>
    <w:p w14:paraId="4883E038"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недостатки в организации гражданского, патриотического воспитания, в формировании гражданской культуры;</w:t>
      </w:r>
    </w:p>
    <w:p w14:paraId="063D8E87" w14:textId="77777777" w:rsidR="00CA0CA9" w:rsidRPr="00AC34FA" w:rsidRDefault="001F76F2"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отсутствие системности, целенаправленности в организации информирования населения о деятельности институтов гражданского общества, их возможностях.</w:t>
      </w:r>
    </w:p>
    <w:p w14:paraId="02917DC7"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Комплексный характер проблем развития институтов гражданского общества в области требует внимания к этой проблеме со стороны органов местного самоуправления.</w:t>
      </w:r>
    </w:p>
    <w:p w14:paraId="2292FFA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ходе реализации вышеуказанной программы будет обеспечена муниципальная поддержка социально ориентированных проектов (программ), будут созданы условия для повышения уровня гражданской активности, усовершенствуется система информирования населения о деятельности общественных организаций.</w:t>
      </w:r>
    </w:p>
    <w:p w14:paraId="7C65902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Появление в городе имиджевой или коммуникационной политики явилось логическим следствием внедрения маркетингового подхода в управлении городом.</w:t>
      </w:r>
    </w:p>
    <w:p w14:paraId="5F579EF3"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Город стал рассматриваться и как «продукт», который предлагается «целевым группам». Город как продукт потребления – это ресурсы территории, востребованные ее потребителями: географическое положение, население, качество жизни, инфраструктура, способность работать с высокими технологиями, сырье, уровень деловой активности, доступ к «дешевым» деньгам, уровень развития сферы поддержки бизнеса (в том числе консалтинговых и информационных услуг), рекламного рынка, аудита и связей с общественностью.</w:t>
      </w:r>
    </w:p>
    <w:p w14:paraId="3F79C371" w14:textId="77777777" w:rsidR="00CA0CA9" w:rsidRPr="00AC34FA" w:rsidRDefault="000E7103"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Имиджевую политику города можно </w:t>
      </w:r>
      <w:r w:rsidR="00CA0CA9" w:rsidRPr="00AC34FA">
        <w:rPr>
          <w:rFonts w:ascii="Times New Roman" w:hAnsi="Times New Roman" w:cs="Times New Roman"/>
          <w:sz w:val="26"/>
          <w:szCs w:val="26"/>
        </w:rPr>
        <w:t>определить как совокупность действий, направленных на формирование и продвижение положительного образа Череповца с целью создания как во внутренней, так и во внешней среде благоприятного отношения к городу.</w:t>
      </w:r>
    </w:p>
    <w:p w14:paraId="3D4BA6D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Потенциал для создания положительного имиджа Череповца очень высок и есть все для внедрения в общественное сознание мысли о Череповце как благополучно и успешно развивающемся городе, благоприятном для жизни и ведения бизнеса. Однако образ города недостаточно и неактивно управляем, что приводит к увеличению доли негативных сообщений о городе в региональных и федеральных СМИ и снижению количества соответствующих позитивных и нейтральных сообщений о городе. </w:t>
      </w:r>
    </w:p>
    <w:p w14:paraId="1A4D137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Кроме того, объем выделяемых средств позволяет на среднем уровне работать с городской аудиторией и совсем не позволяет в достаточном объеме выходить на межрегиональную и межгосударственные аудитории.</w:t>
      </w:r>
    </w:p>
    <w:p w14:paraId="19F0E2B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Открытость и прозрачность деятельности органов местного самоуправления Череповца являются одним из значимых показателей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14:paraId="49369DE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Информационная прозрачность деятельности органов местного самоуправления включает в себя:</w:t>
      </w:r>
    </w:p>
    <w:p w14:paraId="4F54D128" w14:textId="77777777" w:rsidR="00CA0CA9" w:rsidRPr="00AC34FA" w:rsidRDefault="000E7103"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lastRenderedPageBreak/>
        <w:t>–</w:t>
      </w:r>
      <w:r w:rsidR="00CA0CA9" w:rsidRPr="00AC34FA">
        <w:rPr>
          <w:rFonts w:ascii="Times New Roman" w:hAnsi="Times New Roman" w:cs="Times New Roman"/>
          <w:sz w:val="26"/>
          <w:szCs w:val="26"/>
        </w:rPr>
        <w:t xml:space="preserve"> развитие общественного контроля деятельности органов местного самоуправления;</w:t>
      </w:r>
    </w:p>
    <w:p w14:paraId="03E8B963" w14:textId="77777777" w:rsidR="00CA0CA9" w:rsidRPr="00AC34FA" w:rsidRDefault="000E7103"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совершенствование взаимодействия структур гражданского общества и органов местного самоуправления;</w:t>
      </w:r>
    </w:p>
    <w:p w14:paraId="121CB3E1" w14:textId="77777777" w:rsidR="00CA0CA9" w:rsidRPr="00AC34FA" w:rsidRDefault="000E7103"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развитие системы информирования населения по основным вопросам социально-экономического развития Череповца.</w:t>
      </w:r>
    </w:p>
    <w:p w14:paraId="722D78F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Главная задача в сфере информационной политики мэрии Череповца - полное и объективное освещение деятельности мэра и главы города, деятельности органов местного самоуправления и государственной власти, их структурных подразделений, общественных и общественно-политических организаций, организаций бюджетной сферы.</w:t>
      </w:r>
    </w:p>
    <w:p w14:paraId="55862E03"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Основные принципы деятельности - системность, планомерность, объективность, тесное и конструктивное взаимодействие со всеми структурными подразделениями администрации города, расширение информационного пространства Череповца, внедрение новых форм работы.</w:t>
      </w:r>
    </w:p>
    <w:p w14:paraId="17A00F38" w14:textId="7FAF5369"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Основным и главным публикатором материалов о социально-экономическом положении Череповца, его культурной, спортивной, общественной жизни является официальный Интернет-портал города: cherinfo.ru, администрированием которого занимается МКУ ИМА «Череповец», учрежденное мэрией Череповца в декабре 2006 года.</w:t>
      </w:r>
    </w:p>
    <w:p w14:paraId="7274A0EC" w14:textId="6180652E"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В рамках единого городского Интернет-портала функционируют официальные сайты мэрии города Череповца: mayor.cherinfo.ru, главы города: cherinfo.ru/glava, городской Думы: duma.cherinfo.ru и контрольно-счетной палаты: cherinfo.ru/ksp. На данных ресурсах осуществляется опубликование нормативно-правовых актов, иной официальной информации, имеющей высокую общественную значимость (постановления, распоряжения мэрии города, проект городского бюджета на год, отчет об исполнении бюджета за год, </w:t>
      </w:r>
      <w:hyperlink r:id="rId21" w:history="1">
        <w:r w:rsidRPr="00AC34FA">
          <w:rPr>
            <w:rFonts w:ascii="Times New Roman" w:hAnsi="Times New Roman" w:cs="Times New Roman"/>
            <w:sz w:val="26"/>
            <w:szCs w:val="26"/>
          </w:rPr>
          <w:t>Устав</w:t>
        </w:r>
      </w:hyperlink>
      <w:r w:rsidRPr="00AC34FA">
        <w:rPr>
          <w:rFonts w:ascii="Times New Roman" w:hAnsi="Times New Roman" w:cs="Times New Roman"/>
          <w:sz w:val="26"/>
          <w:szCs w:val="26"/>
        </w:rPr>
        <w:t xml:space="preserve"> город</w:t>
      </w:r>
      <w:r w:rsidR="00A83ED8">
        <w:rPr>
          <w:rFonts w:ascii="Times New Roman" w:hAnsi="Times New Roman" w:cs="Times New Roman"/>
          <w:sz w:val="26"/>
          <w:szCs w:val="26"/>
        </w:rPr>
        <w:t>ского округа город</w:t>
      </w:r>
      <w:r w:rsidRPr="00AC34FA">
        <w:rPr>
          <w:rFonts w:ascii="Times New Roman" w:hAnsi="Times New Roman" w:cs="Times New Roman"/>
          <w:sz w:val="26"/>
          <w:szCs w:val="26"/>
        </w:rPr>
        <w:t xml:space="preserve"> Черепов</w:t>
      </w:r>
      <w:r w:rsidR="00A83ED8">
        <w:rPr>
          <w:rFonts w:ascii="Times New Roman" w:hAnsi="Times New Roman" w:cs="Times New Roman"/>
          <w:sz w:val="26"/>
          <w:szCs w:val="26"/>
        </w:rPr>
        <w:t>ец Вологодской области</w:t>
      </w:r>
      <w:r w:rsidRPr="00AC34FA">
        <w:rPr>
          <w:rFonts w:ascii="Times New Roman" w:hAnsi="Times New Roman" w:cs="Times New Roman"/>
          <w:sz w:val="26"/>
          <w:szCs w:val="26"/>
        </w:rPr>
        <w:t xml:space="preserve">, изменения в </w:t>
      </w:r>
      <w:r w:rsidR="00A83ED8">
        <w:rPr>
          <w:rFonts w:ascii="Times New Roman" w:hAnsi="Times New Roman" w:cs="Times New Roman"/>
          <w:sz w:val="26"/>
          <w:szCs w:val="26"/>
        </w:rPr>
        <w:t>у</w:t>
      </w:r>
      <w:r w:rsidRPr="00AC34FA">
        <w:rPr>
          <w:rFonts w:ascii="Times New Roman" w:hAnsi="Times New Roman" w:cs="Times New Roman"/>
          <w:sz w:val="26"/>
          <w:szCs w:val="26"/>
        </w:rPr>
        <w:t>став, постановления главы города, отдельные решения депутатов Гордумы, положения, регламенты, иные правоустанавливающие документы). Кроме того, ежедневно размещаются материалы, рассказывающие о различных аспектах социальной и экономической жизни города. На сайте помимо активного новостного поля о самых разных аспектах жизни города и региона размещаются материалы по наиболее актуальным и требующим разъяснения для населения вопросам со стороны федеральных, областных служб и структур, в постоянном режиме обновляется информация, поступающая от Пенсионного фонда РФ, службы судебных приставов, налоговой службы, управления внутренних дел и т.д.</w:t>
      </w:r>
    </w:p>
    <w:p w14:paraId="7F4E65CE"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С марта 2011 года запущен видеохостинг МКУ ИМА «Череповец» на канале «YouTube», где публикуются видеоматериалы о деятельности органов местного самоуправления и жизни города. С 2012 года официальный сайт Череповца активно представлен в популярных социальных сетях информационно-коммуникационной сети Интернет: «</w:t>
      </w:r>
      <w:r w:rsidR="000E7103" w:rsidRPr="00AC34FA">
        <w:rPr>
          <w:rFonts w:ascii="Times New Roman" w:hAnsi="Times New Roman" w:cs="Times New Roman"/>
          <w:sz w:val="26"/>
          <w:szCs w:val="26"/>
        </w:rPr>
        <w:t>ВКонтакте</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«Твиттер», «Фейсбук», «Инстаграм».</w:t>
      </w:r>
    </w:p>
    <w:p w14:paraId="7DA49B93"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мае 20</w:t>
      </w:r>
      <w:r w:rsidR="000E7103" w:rsidRPr="00AC34FA">
        <w:rPr>
          <w:rFonts w:ascii="Times New Roman" w:hAnsi="Times New Roman" w:cs="Times New Roman"/>
          <w:sz w:val="26"/>
          <w:szCs w:val="26"/>
        </w:rPr>
        <w:t>20 года был запущен портал «МойЧереповец.рф</w:t>
      </w:r>
      <w:r w:rsidRPr="00AC34FA">
        <w:rPr>
          <w:rFonts w:ascii="Times New Roman" w:hAnsi="Times New Roman" w:cs="Times New Roman"/>
          <w:sz w:val="26"/>
          <w:szCs w:val="26"/>
        </w:rPr>
        <w:t>», на котором жителям обеспечена возможность публично сообщить властям о городских проблемах, узнать о реализуемых городских проектах, а также принять участие в общественных обсуждениях и голосованиях по вопросам городского значения.</w:t>
      </w:r>
    </w:p>
    <w:p w14:paraId="2EF14D77"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Весомым и перспективным информационным ресурсом является «Радио Череповца», информационные проекты которого ежедневно выходят на нескольких радиоканалах города: «Ретро ФМ», «Авторадио», «Дорожное радио», «Европа плюс».</w:t>
      </w:r>
    </w:p>
    <w:p w14:paraId="7A3599D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Информация о деятельности органов местного самоуправления, исполнительной </w:t>
      </w:r>
      <w:r w:rsidRPr="00AC34FA">
        <w:rPr>
          <w:rFonts w:ascii="Times New Roman" w:hAnsi="Times New Roman" w:cs="Times New Roman"/>
          <w:sz w:val="26"/>
          <w:szCs w:val="26"/>
        </w:rPr>
        <w:lastRenderedPageBreak/>
        <w:t>и законодательной власти Череповца имеет системный и плановый характер: еженедельно МКУ ИМА «Череповец» готовит медиапланы с имиджевым приращением и участвует в их реализации, в рамках муниципальных информационных контрактов в городской газете «Речь» выходит специальное приложение с официальными документами, в газетах «Голос Череповца» и «Красный Север», в эфире телестанции «Канал 12», а также еще в ряде СМИ Череповца размещаются информационные, аналитические, разъяснительные материалы о деятельности органов местного самоуправления. Для установления эффективной обратной связи с населением, для прогнозирования общественных настроений и принятия своевременных эффективных имиджевых управленческих решений по вопросам социальной, экономической и культурной жизни города МКУ ИМА «Череповец» проводит мониторинг печатных и электронных СМИ, общественно-политической ситуации в городе и регионе, организует социологические исследования мнений жителей и проживающих на территории города по вопросам развития местного самоуправления.</w:t>
      </w:r>
    </w:p>
    <w:p w14:paraId="755B64C8"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МКУ ИМА «Череповец» как главный проводник информации о деятельности органов местного самоуправления Череповца активно сотрудничает с различными региональными и федеральными СМИ, где на условиях информационного партнерства размещается информация о социально-экономическом и культурном облике Череповца. Это такие печатные издания, как «Российская газета», «Красный Север», телекомпании ГТРК «Вологда», «Общественное телевидение России», «ТВ Центр», «Россия 1», телеканалы «Культура» и «Союз». Новости, подготовленные журналистами МКУ ИМА «Череповец», востребованы и нередко цитируются на региональных и федеральных информационных лентах. Так, по результатам анализа медиаресурсов Вологодской области, организованного в 2015 - 2020 гг. российским лидером в области разработки онлайн-решений для мониторинга и анализа СМИ компанией «Медиалогия» официальный сайт Череповца cherinfo.ru неоднократно входил в число лидеров по цитируемости среди Вологодских СМИ.</w:t>
      </w:r>
    </w:p>
    <w:p w14:paraId="4E3635C8" w14:textId="77777777" w:rsidR="00CA0CA9" w:rsidRPr="00AC34FA" w:rsidRDefault="00CA0CA9" w:rsidP="00AC34FA">
      <w:pPr>
        <w:pStyle w:val="ConsPlusNormal"/>
        <w:jc w:val="both"/>
        <w:rPr>
          <w:rFonts w:ascii="Times New Roman" w:hAnsi="Times New Roman" w:cs="Times New Roman"/>
          <w:sz w:val="26"/>
          <w:szCs w:val="26"/>
        </w:rPr>
      </w:pPr>
    </w:p>
    <w:p w14:paraId="10BA0D81" w14:textId="77777777" w:rsidR="00CA0CA9" w:rsidRPr="00AC34FA" w:rsidRDefault="00CA0CA9" w:rsidP="00AC34FA">
      <w:pPr>
        <w:spacing w:line="368" w:lineRule="atLeast"/>
        <w:ind w:firstLine="709"/>
        <w:outlineLvl w:val="0"/>
        <w:rPr>
          <w:bCs/>
          <w:kern w:val="36"/>
          <w:sz w:val="26"/>
          <w:szCs w:val="26"/>
          <w:shd w:val="clear" w:color="auto" w:fill="FFFF00"/>
        </w:rPr>
      </w:pPr>
      <w:bookmarkStart w:id="11" w:name="4bc38ca386efc9fasub_11001"/>
      <w:r w:rsidRPr="00AC34FA">
        <w:rPr>
          <w:bCs/>
          <w:kern w:val="36"/>
          <w:sz w:val="26"/>
          <w:szCs w:val="26"/>
        </w:rPr>
        <w:t>Топ-10 самых цитируемых СМИ Вологодской области по итогам</w:t>
      </w:r>
      <w:bookmarkEnd w:id="11"/>
      <w:r w:rsidRPr="00AC34FA">
        <w:rPr>
          <w:bCs/>
          <w:kern w:val="36"/>
          <w:sz w:val="26"/>
          <w:szCs w:val="26"/>
        </w:rPr>
        <w:t xml:space="preserve"> 2021 г.</w:t>
      </w:r>
      <w:r w:rsidRPr="00AC34FA">
        <w:rPr>
          <w:bCs/>
          <w:kern w:val="36"/>
          <w:sz w:val="26"/>
          <w:szCs w:val="26"/>
          <w:shd w:val="clear" w:color="auto" w:fill="FFFF00"/>
        </w:rPr>
        <w:t xml:space="preserve"> </w:t>
      </w:r>
    </w:p>
    <w:p w14:paraId="4CA4CB27" w14:textId="77777777" w:rsidR="00CA0CA9" w:rsidRPr="00AC34FA" w:rsidRDefault="00CA0CA9" w:rsidP="00AC34FA">
      <w:pPr>
        <w:spacing w:line="368" w:lineRule="atLeast"/>
        <w:outlineLvl w:val="0"/>
        <w:rPr>
          <w:bCs/>
          <w:kern w:val="36"/>
          <w:sz w:val="26"/>
          <w:szCs w:val="26"/>
        </w:rPr>
      </w:pPr>
      <w:r w:rsidRPr="00AC34FA">
        <w:rPr>
          <w:bCs/>
          <w:kern w:val="36"/>
          <w:sz w:val="26"/>
          <w:szCs w:val="26"/>
        </w:rPr>
        <w:t>Данные иссл</w:t>
      </w:r>
      <w:r w:rsidR="002D6DC5" w:rsidRPr="00AC34FA">
        <w:rPr>
          <w:bCs/>
          <w:kern w:val="36"/>
          <w:sz w:val="26"/>
          <w:szCs w:val="26"/>
        </w:rPr>
        <w:t xml:space="preserve">едования компании «Медиалогия»: </w:t>
      </w:r>
      <w:r w:rsidRPr="00AC34FA">
        <w:rPr>
          <w:bCs/>
          <w:kern w:val="36"/>
          <w:sz w:val="26"/>
          <w:szCs w:val="26"/>
        </w:rPr>
        <w:t>https://www.mlg.ru/ratings/media/regional/10965/</w:t>
      </w:r>
    </w:p>
    <w:p w14:paraId="69128755" w14:textId="77777777" w:rsidR="00CA0CA9" w:rsidRPr="00AC34FA" w:rsidRDefault="00CA0CA9" w:rsidP="00AC34FA">
      <w:pPr>
        <w:spacing w:line="368" w:lineRule="atLeast"/>
        <w:outlineLvl w:val="0"/>
        <w:rPr>
          <w:bCs/>
          <w:kern w:val="36"/>
          <w:sz w:val="26"/>
          <w:szCs w:val="26"/>
        </w:rPr>
      </w:pPr>
    </w:p>
    <w:tbl>
      <w:tblPr>
        <w:tblW w:w="9284" w:type="dxa"/>
        <w:tblInd w:w="62" w:type="dxa"/>
        <w:shd w:val="clear" w:color="auto" w:fill="FFFFFF"/>
        <w:tblCellMar>
          <w:left w:w="0" w:type="dxa"/>
          <w:right w:w="0" w:type="dxa"/>
        </w:tblCellMar>
        <w:tblLook w:val="04A0" w:firstRow="1" w:lastRow="0" w:firstColumn="1" w:lastColumn="0" w:noHBand="0" w:noVBand="1"/>
      </w:tblPr>
      <w:tblGrid>
        <w:gridCol w:w="566"/>
        <w:gridCol w:w="3190"/>
        <w:gridCol w:w="3260"/>
        <w:gridCol w:w="2268"/>
      </w:tblGrid>
      <w:tr w:rsidR="007E14B1" w:rsidRPr="00AC34FA" w14:paraId="46D1EDFA" w14:textId="77777777" w:rsidTr="007E14B1">
        <w:tc>
          <w:tcPr>
            <w:tcW w:w="566" w:type="dxa"/>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14:paraId="06DEC4DD" w14:textId="77777777" w:rsidR="00CA0CA9" w:rsidRPr="00AC34FA" w:rsidRDefault="00CA0CA9" w:rsidP="00AC34FA">
            <w:pPr>
              <w:rPr>
                <w:sz w:val="26"/>
                <w:szCs w:val="26"/>
              </w:rPr>
            </w:pPr>
            <w:r w:rsidRPr="00AC34FA">
              <w:rPr>
                <w:sz w:val="26"/>
                <w:szCs w:val="26"/>
              </w:rPr>
              <w:t> №</w:t>
            </w:r>
          </w:p>
        </w:tc>
        <w:tc>
          <w:tcPr>
            <w:tcW w:w="3190" w:type="dxa"/>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14:paraId="2B3304DD" w14:textId="77777777" w:rsidR="00CA0CA9" w:rsidRPr="00AC34FA" w:rsidRDefault="00CA0CA9" w:rsidP="00AC34FA">
            <w:pPr>
              <w:jc w:val="center"/>
              <w:rPr>
                <w:sz w:val="26"/>
                <w:szCs w:val="26"/>
              </w:rPr>
            </w:pPr>
            <w:r w:rsidRPr="00AC34FA">
              <w:rPr>
                <w:sz w:val="26"/>
                <w:szCs w:val="26"/>
              </w:rPr>
              <w:t>СМИ</w:t>
            </w:r>
          </w:p>
        </w:tc>
        <w:tc>
          <w:tcPr>
            <w:tcW w:w="3260" w:type="dxa"/>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14:paraId="5F4E5D10" w14:textId="77777777" w:rsidR="00CA0CA9" w:rsidRPr="00AC34FA" w:rsidRDefault="00CA0CA9" w:rsidP="00AC34FA">
            <w:pPr>
              <w:jc w:val="center"/>
              <w:rPr>
                <w:sz w:val="26"/>
                <w:szCs w:val="26"/>
              </w:rPr>
            </w:pPr>
            <w:r w:rsidRPr="00AC34FA">
              <w:rPr>
                <w:sz w:val="26"/>
                <w:szCs w:val="26"/>
              </w:rPr>
              <w:t>Категория</w:t>
            </w:r>
          </w:p>
        </w:tc>
        <w:tc>
          <w:tcPr>
            <w:tcW w:w="2268" w:type="dxa"/>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14:paraId="5C55134A" w14:textId="77777777" w:rsidR="00CA0CA9" w:rsidRPr="00AC34FA" w:rsidRDefault="00CA0CA9" w:rsidP="00AC34FA">
            <w:pPr>
              <w:jc w:val="center"/>
              <w:rPr>
                <w:sz w:val="26"/>
                <w:szCs w:val="26"/>
              </w:rPr>
            </w:pPr>
            <w:r w:rsidRPr="00AC34FA">
              <w:rPr>
                <w:sz w:val="26"/>
                <w:szCs w:val="26"/>
              </w:rPr>
              <w:t>ИЦ</w:t>
            </w:r>
          </w:p>
        </w:tc>
      </w:tr>
      <w:tr w:rsidR="0066796F" w:rsidRPr="00AC34FA" w14:paraId="7BFAFA6A"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EA35F77" w14:textId="77777777" w:rsidR="00CA0CA9" w:rsidRPr="00AC34FA" w:rsidRDefault="00CA0CA9" w:rsidP="00AC34FA">
            <w:pPr>
              <w:jc w:val="center"/>
              <w:rPr>
                <w:sz w:val="26"/>
                <w:szCs w:val="26"/>
              </w:rPr>
            </w:pPr>
            <w:r w:rsidRPr="00AC34FA">
              <w:rPr>
                <w:sz w:val="26"/>
                <w:szCs w:val="26"/>
              </w:rPr>
              <w:t>1</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C925BA7" w14:textId="77777777" w:rsidR="00CA0CA9" w:rsidRPr="00AC34FA" w:rsidRDefault="00CA0CA9" w:rsidP="00AC34FA">
            <w:pPr>
              <w:rPr>
                <w:sz w:val="26"/>
                <w:szCs w:val="26"/>
              </w:rPr>
            </w:pPr>
            <w:r w:rsidRPr="00AC34FA">
              <w:rPr>
                <w:sz w:val="26"/>
                <w:szCs w:val="26"/>
              </w:rPr>
              <w:t>Вологда - регион</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5D30695" w14:textId="77777777" w:rsidR="00CA0CA9" w:rsidRPr="00AC34FA" w:rsidRDefault="00CA0CA9" w:rsidP="00AC34FA">
            <w:pPr>
              <w:jc w:val="center"/>
              <w:rPr>
                <w:sz w:val="26"/>
                <w:szCs w:val="26"/>
              </w:rPr>
            </w:pPr>
            <w:r w:rsidRPr="00AC34FA">
              <w:rPr>
                <w:sz w:val="26"/>
                <w:szCs w:val="26"/>
              </w:rPr>
              <w:t>Информагентство</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BB07811" w14:textId="77777777" w:rsidR="00CA0CA9" w:rsidRPr="00AC34FA" w:rsidRDefault="00CA0CA9" w:rsidP="00AC34FA">
            <w:pPr>
              <w:jc w:val="center"/>
              <w:rPr>
                <w:sz w:val="26"/>
                <w:szCs w:val="26"/>
              </w:rPr>
            </w:pPr>
            <w:r w:rsidRPr="00AC34FA">
              <w:rPr>
                <w:sz w:val="26"/>
                <w:szCs w:val="26"/>
              </w:rPr>
              <w:t>62.10</w:t>
            </w:r>
          </w:p>
        </w:tc>
      </w:tr>
      <w:tr w:rsidR="0066796F" w:rsidRPr="00AC34FA" w14:paraId="1568239B"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665B755" w14:textId="77777777" w:rsidR="00CA0CA9" w:rsidRPr="00AC34FA" w:rsidRDefault="00CA0CA9" w:rsidP="00AC34FA">
            <w:pPr>
              <w:jc w:val="center"/>
              <w:rPr>
                <w:sz w:val="26"/>
                <w:szCs w:val="26"/>
              </w:rPr>
            </w:pPr>
            <w:r w:rsidRPr="00AC34FA">
              <w:rPr>
                <w:sz w:val="26"/>
                <w:szCs w:val="26"/>
              </w:rPr>
              <w:t>2</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7371769" w14:textId="77777777" w:rsidR="00CA0CA9" w:rsidRPr="00AC34FA" w:rsidRDefault="00CA0CA9" w:rsidP="00AC34FA">
            <w:pPr>
              <w:rPr>
                <w:sz w:val="26"/>
                <w:szCs w:val="26"/>
              </w:rPr>
            </w:pPr>
            <w:r w:rsidRPr="00AC34FA">
              <w:rPr>
                <w:sz w:val="26"/>
                <w:szCs w:val="26"/>
              </w:rPr>
              <w:t>Cherinfo.ru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78A07B0" w14:textId="77777777" w:rsidR="00CA0CA9" w:rsidRPr="00AC34FA" w:rsidRDefault="00CA0CA9" w:rsidP="00AC34FA">
            <w:pPr>
              <w:jc w:val="center"/>
              <w:rPr>
                <w:sz w:val="26"/>
                <w:szCs w:val="26"/>
              </w:rPr>
            </w:pPr>
            <w:r w:rsidRPr="00AC34FA">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555BE09" w14:textId="77777777" w:rsidR="00CA0CA9" w:rsidRPr="00AC34FA" w:rsidRDefault="00CA0CA9" w:rsidP="00AC34FA">
            <w:pPr>
              <w:jc w:val="center"/>
              <w:rPr>
                <w:sz w:val="26"/>
                <w:szCs w:val="26"/>
              </w:rPr>
            </w:pPr>
            <w:r w:rsidRPr="00AC34FA">
              <w:rPr>
                <w:sz w:val="26"/>
                <w:szCs w:val="26"/>
              </w:rPr>
              <w:t>59.01</w:t>
            </w:r>
          </w:p>
        </w:tc>
      </w:tr>
      <w:tr w:rsidR="0066796F" w:rsidRPr="00AC34FA" w14:paraId="7B2C61C6"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572ABDF6" w14:textId="77777777" w:rsidR="00CA0CA9" w:rsidRPr="00AC34FA" w:rsidRDefault="00CA0CA9" w:rsidP="00AC34FA">
            <w:pPr>
              <w:jc w:val="center"/>
              <w:rPr>
                <w:sz w:val="26"/>
                <w:szCs w:val="26"/>
              </w:rPr>
            </w:pPr>
            <w:r w:rsidRPr="00AC34FA">
              <w:rPr>
                <w:sz w:val="26"/>
                <w:szCs w:val="26"/>
              </w:rPr>
              <w:t>3</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1DC6593E" w14:textId="77777777" w:rsidR="00CA0CA9" w:rsidRPr="00AC34FA" w:rsidRDefault="00CA0CA9" w:rsidP="00AC34FA">
            <w:pPr>
              <w:rPr>
                <w:sz w:val="26"/>
                <w:szCs w:val="26"/>
              </w:rPr>
            </w:pPr>
            <w:r w:rsidRPr="00AC34FA">
              <w:rPr>
                <w:sz w:val="26"/>
                <w:szCs w:val="26"/>
              </w:rPr>
              <w:t>Newsvo.ru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5D5A4EF4" w14:textId="77777777" w:rsidR="00CA0CA9" w:rsidRPr="00AC34FA" w:rsidRDefault="00CA0CA9" w:rsidP="00AC34FA">
            <w:pPr>
              <w:jc w:val="center"/>
              <w:rPr>
                <w:sz w:val="26"/>
                <w:szCs w:val="26"/>
              </w:rPr>
            </w:pPr>
            <w:r w:rsidRPr="00AC34FA">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C93BFA7" w14:textId="77777777" w:rsidR="00CA0CA9" w:rsidRPr="00AC34FA" w:rsidRDefault="00CA0CA9" w:rsidP="00AC34FA">
            <w:pPr>
              <w:jc w:val="center"/>
              <w:rPr>
                <w:sz w:val="26"/>
                <w:szCs w:val="26"/>
              </w:rPr>
            </w:pPr>
            <w:r w:rsidRPr="00AC34FA">
              <w:rPr>
                <w:sz w:val="26"/>
                <w:szCs w:val="26"/>
              </w:rPr>
              <w:t>34.90</w:t>
            </w:r>
          </w:p>
        </w:tc>
      </w:tr>
      <w:tr w:rsidR="0066796F" w:rsidRPr="00AC34FA" w14:paraId="04DB1406"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0AFEFB9" w14:textId="77777777" w:rsidR="00CA0CA9" w:rsidRPr="00AC34FA" w:rsidRDefault="00CA0CA9" w:rsidP="00AC34FA">
            <w:pPr>
              <w:jc w:val="center"/>
              <w:rPr>
                <w:sz w:val="26"/>
                <w:szCs w:val="26"/>
              </w:rPr>
            </w:pPr>
            <w:r w:rsidRPr="00AC34FA">
              <w:rPr>
                <w:sz w:val="26"/>
                <w:szCs w:val="26"/>
              </w:rPr>
              <w:t>4</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88C83B8" w14:textId="77777777" w:rsidR="00CA0CA9" w:rsidRPr="00AC34FA" w:rsidRDefault="00CA0CA9" w:rsidP="00AC34FA">
            <w:pPr>
              <w:rPr>
                <w:sz w:val="26"/>
                <w:szCs w:val="26"/>
              </w:rPr>
            </w:pPr>
            <w:r w:rsidRPr="00AC34FA">
              <w:rPr>
                <w:sz w:val="26"/>
                <w:szCs w:val="26"/>
              </w:rPr>
              <w:t>Vologda-poisk.ru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1A5F8E5" w14:textId="77777777" w:rsidR="00CA0CA9" w:rsidRPr="00AC34FA" w:rsidRDefault="00CA0CA9" w:rsidP="00AC34FA">
            <w:pPr>
              <w:jc w:val="center"/>
              <w:rPr>
                <w:sz w:val="26"/>
                <w:szCs w:val="26"/>
              </w:rPr>
            </w:pPr>
            <w:r w:rsidRPr="00AC34FA">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74A34DE" w14:textId="77777777" w:rsidR="00CA0CA9" w:rsidRPr="00AC34FA" w:rsidRDefault="00CA0CA9" w:rsidP="00AC34FA">
            <w:pPr>
              <w:jc w:val="center"/>
              <w:rPr>
                <w:sz w:val="26"/>
                <w:szCs w:val="26"/>
              </w:rPr>
            </w:pPr>
            <w:r w:rsidRPr="00AC34FA">
              <w:rPr>
                <w:sz w:val="26"/>
                <w:szCs w:val="26"/>
              </w:rPr>
              <w:t>20.25</w:t>
            </w:r>
          </w:p>
        </w:tc>
      </w:tr>
      <w:tr w:rsidR="0066796F" w:rsidRPr="00AC34FA" w14:paraId="4D65F6A6"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39BE8D1" w14:textId="77777777" w:rsidR="00CA0CA9" w:rsidRPr="00AC34FA" w:rsidRDefault="00CA0CA9" w:rsidP="00AC34FA">
            <w:pPr>
              <w:jc w:val="center"/>
              <w:rPr>
                <w:sz w:val="26"/>
                <w:szCs w:val="26"/>
              </w:rPr>
            </w:pPr>
            <w:r w:rsidRPr="00AC34FA">
              <w:rPr>
                <w:sz w:val="26"/>
                <w:szCs w:val="26"/>
              </w:rPr>
              <w:t>5</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F3F946E" w14:textId="77777777" w:rsidR="00CA0CA9" w:rsidRPr="00AC34FA" w:rsidRDefault="00CA0CA9" w:rsidP="00AC34FA">
            <w:pPr>
              <w:rPr>
                <w:sz w:val="26"/>
                <w:szCs w:val="26"/>
              </w:rPr>
            </w:pPr>
            <w:r w:rsidRPr="00AC34FA">
              <w:rPr>
                <w:sz w:val="26"/>
                <w:szCs w:val="26"/>
              </w:rPr>
              <w:t>ИА Ранпресс</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52E3F7C" w14:textId="77777777" w:rsidR="00CA0CA9" w:rsidRPr="00AC34FA" w:rsidRDefault="00CA0CA9" w:rsidP="00AC34FA">
            <w:pPr>
              <w:jc w:val="center"/>
              <w:rPr>
                <w:sz w:val="26"/>
                <w:szCs w:val="26"/>
              </w:rPr>
            </w:pPr>
            <w:r w:rsidRPr="00AC34FA">
              <w:rPr>
                <w:sz w:val="26"/>
                <w:szCs w:val="26"/>
              </w:rPr>
              <w:t>Информагентство</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A467E3F" w14:textId="77777777" w:rsidR="00CA0CA9" w:rsidRPr="00AC34FA" w:rsidRDefault="00CA0CA9" w:rsidP="00AC34FA">
            <w:pPr>
              <w:jc w:val="center"/>
              <w:rPr>
                <w:sz w:val="26"/>
                <w:szCs w:val="26"/>
              </w:rPr>
            </w:pPr>
            <w:r w:rsidRPr="00AC34FA">
              <w:rPr>
                <w:sz w:val="26"/>
                <w:szCs w:val="26"/>
              </w:rPr>
              <w:t>16.60</w:t>
            </w:r>
          </w:p>
        </w:tc>
      </w:tr>
      <w:tr w:rsidR="0066796F" w:rsidRPr="00AC34FA" w14:paraId="268B15C3"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5BB42E3F" w14:textId="77777777" w:rsidR="00CA0CA9" w:rsidRPr="00AC34FA" w:rsidRDefault="00CA0CA9" w:rsidP="00AC34FA">
            <w:pPr>
              <w:jc w:val="center"/>
              <w:rPr>
                <w:sz w:val="26"/>
                <w:szCs w:val="26"/>
              </w:rPr>
            </w:pPr>
            <w:r w:rsidRPr="00AC34FA">
              <w:rPr>
                <w:sz w:val="26"/>
                <w:szCs w:val="26"/>
              </w:rPr>
              <w:t>6</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2A5F0EF7" w14:textId="77777777" w:rsidR="00CA0CA9" w:rsidRPr="00AC34FA" w:rsidRDefault="00CA0CA9" w:rsidP="00AC34FA">
            <w:pPr>
              <w:rPr>
                <w:sz w:val="26"/>
                <w:szCs w:val="26"/>
              </w:rPr>
            </w:pPr>
            <w:r w:rsidRPr="00AC34FA">
              <w:rPr>
                <w:sz w:val="26"/>
                <w:szCs w:val="26"/>
              </w:rPr>
              <w:t>ГТРК Вологда</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1BCDD8AC" w14:textId="77777777" w:rsidR="00CA0CA9" w:rsidRPr="00AC34FA" w:rsidRDefault="00CA0CA9" w:rsidP="00AC34FA">
            <w:pPr>
              <w:jc w:val="center"/>
              <w:rPr>
                <w:sz w:val="26"/>
                <w:szCs w:val="26"/>
              </w:rPr>
            </w:pPr>
            <w:r w:rsidRPr="00AC34FA">
              <w:rPr>
                <w:sz w:val="26"/>
                <w:szCs w:val="26"/>
              </w:rPr>
              <w:t>ТВ</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2FE0824" w14:textId="77777777" w:rsidR="00CA0CA9" w:rsidRPr="00AC34FA" w:rsidRDefault="00CA0CA9" w:rsidP="00AC34FA">
            <w:pPr>
              <w:jc w:val="center"/>
              <w:rPr>
                <w:sz w:val="26"/>
                <w:szCs w:val="26"/>
              </w:rPr>
            </w:pPr>
            <w:r w:rsidRPr="00AC34FA">
              <w:rPr>
                <w:sz w:val="26"/>
                <w:szCs w:val="26"/>
              </w:rPr>
              <w:t>14.</w:t>
            </w:r>
            <w:r w:rsidRPr="00AC34FA">
              <w:rPr>
                <w:sz w:val="26"/>
                <w:szCs w:val="26"/>
                <w:lang w:val="en-US"/>
              </w:rPr>
              <w:t>11</w:t>
            </w:r>
          </w:p>
        </w:tc>
      </w:tr>
      <w:tr w:rsidR="0066796F" w:rsidRPr="00AC34FA" w14:paraId="1803B724"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40CE94A9" w14:textId="77777777" w:rsidR="00CA0CA9" w:rsidRPr="00AC34FA" w:rsidRDefault="00CA0CA9" w:rsidP="00AC34FA">
            <w:pPr>
              <w:jc w:val="center"/>
              <w:rPr>
                <w:sz w:val="26"/>
                <w:szCs w:val="26"/>
              </w:rPr>
            </w:pPr>
            <w:r w:rsidRPr="00AC34FA">
              <w:rPr>
                <w:sz w:val="26"/>
                <w:szCs w:val="26"/>
              </w:rPr>
              <w:t>7</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029E16C" w14:textId="77777777" w:rsidR="00CA0CA9" w:rsidRPr="00AC34FA" w:rsidRDefault="00CA0CA9" w:rsidP="00AC34FA">
            <w:pPr>
              <w:rPr>
                <w:sz w:val="26"/>
                <w:szCs w:val="26"/>
              </w:rPr>
            </w:pPr>
            <w:r w:rsidRPr="00AC34FA">
              <w:rPr>
                <w:sz w:val="26"/>
                <w:szCs w:val="26"/>
              </w:rPr>
              <w:t xml:space="preserve">Onlinevologda.ru </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1B9D7C1" w14:textId="77777777" w:rsidR="00CA0CA9" w:rsidRPr="00AC34FA" w:rsidRDefault="00CA0CA9" w:rsidP="00AC34FA">
            <w:pPr>
              <w:jc w:val="center"/>
              <w:rPr>
                <w:sz w:val="26"/>
                <w:szCs w:val="26"/>
              </w:rPr>
            </w:pPr>
            <w:r w:rsidRPr="00AC34FA">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196FA0F" w14:textId="77777777" w:rsidR="00CA0CA9" w:rsidRPr="00AC34FA" w:rsidRDefault="00CA0CA9" w:rsidP="00AC34FA">
            <w:pPr>
              <w:jc w:val="center"/>
              <w:rPr>
                <w:sz w:val="26"/>
                <w:szCs w:val="26"/>
              </w:rPr>
            </w:pPr>
            <w:r w:rsidRPr="00AC34FA">
              <w:rPr>
                <w:sz w:val="26"/>
                <w:szCs w:val="26"/>
              </w:rPr>
              <w:t>12.86</w:t>
            </w:r>
          </w:p>
        </w:tc>
      </w:tr>
      <w:tr w:rsidR="0066796F" w:rsidRPr="00AC34FA" w14:paraId="4B7285B3"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195A191" w14:textId="77777777" w:rsidR="00CA0CA9" w:rsidRPr="00AC34FA" w:rsidRDefault="00CA0CA9" w:rsidP="00AC34FA">
            <w:pPr>
              <w:jc w:val="center"/>
              <w:rPr>
                <w:sz w:val="26"/>
                <w:szCs w:val="26"/>
              </w:rPr>
            </w:pPr>
            <w:r w:rsidRPr="00AC34FA">
              <w:rPr>
                <w:sz w:val="26"/>
                <w:szCs w:val="26"/>
              </w:rPr>
              <w:t>8</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4641393" w14:textId="77777777" w:rsidR="00CA0CA9" w:rsidRPr="00AC34FA" w:rsidRDefault="00CA0CA9" w:rsidP="00AC34FA">
            <w:pPr>
              <w:rPr>
                <w:sz w:val="26"/>
                <w:szCs w:val="26"/>
              </w:rPr>
            </w:pPr>
            <w:r w:rsidRPr="00AC34FA">
              <w:rPr>
                <w:sz w:val="26"/>
                <w:szCs w:val="26"/>
              </w:rPr>
              <w:t>Череповецкая истина</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E4FD31B" w14:textId="77777777" w:rsidR="00CA0CA9" w:rsidRPr="00AC34FA" w:rsidRDefault="00CA0CA9" w:rsidP="00AC34FA">
            <w:pPr>
              <w:jc w:val="center"/>
              <w:rPr>
                <w:sz w:val="26"/>
                <w:szCs w:val="26"/>
              </w:rPr>
            </w:pPr>
            <w:r w:rsidRPr="00AC34FA">
              <w:rPr>
                <w:sz w:val="26"/>
                <w:szCs w:val="26"/>
              </w:rPr>
              <w:t>Газета</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7629171" w14:textId="77777777" w:rsidR="00CA0CA9" w:rsidRPr="00AC34FA" w:rsidRDefault="00CA0CA9" w:rsidP="00AC34FA">
            <w:pPr>
              <w:jc w:val="center"/>
              <w:rPr>
                <w:sz w:val="26"/>
                <w:szCs w:val="26"/>
              </w:rPr>
            </w:pPr>
            <w:r w:rsidRPr="00AC34FA">
              <w:rPr>
                <w:sz w:val="26"/>
                <w:szCs w:val="26"/>
              </w:rPr>
              <w:t>11.1</w:t>
            </w:r>
            <w:r w:rsidRPr="00AC34FA">
              <w:rPr>
                <w:sz w:val="26"/>
                <w:szCs w:val="26"/>
                <w:lang w:val="en-US"/>
              </w:rPr>
              <w:t>8</w:t>
            </w:r>
          </w:p>
        </w:tc>
      </w:tr>
      <w:tr w:rsidR="0066796F" w:rsidRPr="00AC34FA" w14:paraId="7627AE57"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3800237" w14:textId="77777777" w:rsidR="00CA0CA9" w:rsidRPr="00AC34FA" w:rsidRDefault="00CA0CA9" w:rsidP="00AC34FA">
            <w:pPr>
              <w:jc w:val="center"/>
              <w:rPr>
                <w:sz w:val="26"/>
                <w:szCs w:val="26"/>
              </w:rPr>
            </w:pPr>
            <w:r w:rsidRPr="00AC34FA">
              <w:rPr>
                <w:sz w:val="26"/>
                <w:szCs w:val="26"/>
              </w:rPr>
              <w:lastRenderedPageBreak/>
              <w:t>9</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0E1B7D1" w14:textId="77777777" w:rsidR="00CA0CA9" w:rsidRPr="00AC34FA" w:rsidRDefault="00CA0CA9" w:rsidP="00AC34FA">
            <w:pPr>
              <w:rPr>
                <w:sz w:val="26"/>
                <w:szCs w:val="26"/>
              </w:rPr>
            </w:pPr>
            <w:r w:rsidRPr="00AC34FA">
              <w:rPr>
                <w:sz w:val="26"/>
                <w:szCs w:val="26"/>
              </w:rPr>
              <w:t>Gorodche.ru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E55C3D6" w14:textId="77777777" w:rsidR="00CA0CA9" w:rsidRPr="00AC34FA" w:rsidRDefault="00CA0CA9" w:rsidP="00AC34FA">
            <w:pPr>
              <w:jc w:val="center"/>
              <w:rPr>
                <w:sz w:val="26"/>
                <w:szCs w:val="26"/>
              </w:rPr>
            </w:pPr>
            <w:r w:rsidRPr="00AC34FA">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B46CCB2" w14:textId="77777777" w:rsidR="00CA0CA9" w:rsidRPr="00AC34FA" w:rsidRDefault="00CA0CA9" w:rsidP="00AC34FA">
            <w:pPr>
              <w:jc w:val="center"/>
              <w:rPr>
                <w:sz w:val="26"/>
                <w:szCs w:val="26"/>
              </w:rPr>
            </w:pPr>
            <w:r w:rsidRPr="00AC34FA">
              <w:rPr>
                <w:sz w:val="26"/>
                <w:szCs w:val="26"/>
              </w:rPr>
              <w:t>9.51</w:t>
            </w:r>
          </w:p>
        </w:tc>
      </w:tr>
      <w:tr w:rsidR="0066796F" w:rsidRPr="00AC34FA" w14:paraId="2D75D78A"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B582C19" w14:textId="77777777" w:rsidR="00CA0CA9" w:rsidRPr="00AC34FA" w:rsidRDefault="00CA0CA9" w:rsidP="00AC34FA">
            <w:pPr>
              <w:jc w:val="center"/>
              <w:rPr>
                <w:sz w:val="26"/>
                <w:szCs w:val="26"/>
              </w:rPr>
            </w:pPr>
            <w:r w:rsidRPr="00AC34FA">
              <w:rPr>
                <w:sz w:val="26"/>
                <w:szCs w:val="26"/>
              </w:rPr>
              <w:t>10</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30A0BBE3" w14:textId="77777777" w:rsidR="00CA0CA9" w:rsidRPr="00AC34FA" w:rsidRDefault="00CA0CA9" w:rsidP="00AC34FA">
            <w:pPr>
              <w:rPr>
                <w:sz w:val="26"/>
                <w:szCs w:val="26"/>
              </w:rPr>
            </w:pPr>
            <w:r w:rsidRPr="00AC34FA">
              <w:rPr>
                <w:sz w:val="26"/>
                <w:szCs w:val="26"/>
              </w:rPr>
              <w:t>ИА СеверИнформ</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2154B03C" w14:textId="77777777" w:rsidR="00CA0CA9" w:rsidRPr="00AC34FA" w:rsidRDefault="00CA0CA9" w:rsidP="00AC34FA">
            <w:pPr>
              <w:jc w:val="center"/>
              <w:rPr>
                <w:sz w:val="26"/>
                <w:szCs w:val="26"/>
              </w:rPr>
            </w:pPr>
            <w:r w:rsidRPr="00AC34FA">
              <w:rPr>
                <w:sz w:val="26"/>
                <w:szCs w:val="26"/>
              </w:rPr>
              <w:t>Информагентство</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8F9AD30" w14:textId="77777777" w:rsidR="00CA0CA9" w:rsidRPr="00AC34FA" w:rsidRDefault="00CA0CA9" w:rsidP="00AC34FA">
            <w:pPr>
              <w:jc w:val="center"/>
              <w:rPr>
                <w:sz w:val="26"/>
                <w:szCs w:val="26"/>
              </w:rPr>
            </w:pPr>
            <w:r w:rsidRPr="00AC34FA">
              <w:rPr>
                <w:sz w:val="26"/>
                <w:szCs w:val="26"/>
              </w:rPr>
              <w:t>8.71</w:t>
            </w:r>
          </w:p>
        </w:tc>
      </w:tr>
    </w:tbl>
    <w:p w14:paraId="1CDA9F74" w14:textId="77777777" w:rsidR="00CA0CA9" w:rsidRPr="00AC34FA" w:rsidRDefault="00CA0CA9" w:rsidP="00AC34FA">
      <w:pPr>
        <w:pStyle w:val="ConsPlusNormal"/>
        <w:ind w:firstLine="540"/>
        <w:jc w:val="both"/>
        <w:rPr>
          <w:rFonts w:ascii="Times New Roman" w:hAnsi="Times New Roman" w:cs="Times New Roman"/>
          <w:sz w:val="26"/>
          <w:szCs w:val="26"/>
        </w:rPr>
      </w:pPr>
    </w:p>
    <w:p w14:paraId="0A23E236" w14:textId="77777777" w:rsidR="00CA0CA9" w:rsidRPr="00AC34FA" w:rsidRDefault="00CA0CA9" w:rsidP="00AC34FA">
      <w:pPr>
        <w:pStyle w:val="Style2"/>
        <w:tabs>
          <w:tab w:val="left" w:pos="1032"/>
        </w:tabs>
        <w:rPr>
          <w:sz w:val="26"/>
          <w:szCs w:val="26"/>
        </w:rPr>
      </w:pPr>
      <w:r w:rsidRPr="00AC34FA">
        <w:rPr>
          <w:sz w:val="26"/>
          <w:szCs w:val="26"/>
        </w:rPr>
        <w:t>Как показала практика, новаторский подход МКУ ИМА «Череповец» к информационной политике городской администрации приносит позитивные плоды. Так, по данным социологического экспресс-исследования «Медиаизмерение СМИ Череповца», которое регулярно проводит МКУ ИМА «Череповец», среди горожан сохраняется высокая заинтересованность в получении информации о жизни города и городских событиях.</w:t>
      </w:r>
    </w:p>
    <w:p w14:paraId="1DA9E685" w14:textId="77777777" w:rsidR="00CA0CA9" w:rsidRPr="00AC34FA" w:rsidRDefault="00CA0CA9" w:rsidP="00AC34FA">
      <w:pPr>
        <w:pStyle w:val="Style2"/>
        <w:tabs>
          <w:tab w:val="left" w:pos="1032"/>
        </w:tabs>
        <w:rPr>
          <w:sz w:val="26"/>
          <w:szCs w:val="26"/>
        </w:rPr>
      </w:pPr>
    </w:p>
    <w:p w14:paraId="19FD38F0" w14:textId="77777777" w:rsidR="00CA0CA9" w:rsidRPr="00AC34FA" w:rsidRDefault="00CA0CA9" w:rsidP="00AC34FA">
      <w:pPr>
        <w:ind w:left="720"/>
        <w:jc w:val="center"/>
        <w:rPr>
          <w:sz w:val="26"/>
          <w:szCs w:val="26"/>
        </w:rPr>
      </w:pPr>
      <w:r w:rsidRPr="00AC34FA">
        <w:rPr>
          <w:bCs/>
          <w:iCs/>
          <w:sz w:val="26"/>
          <w:szCs w:val="26"/>
        </w:rPr>
        <w:t>Периодичность обращения череповчан к информации, новостям о жизни города, городских событиях</w:t>
      </w:r>
    </w:p>
    <w:p w14:paraId="227E00A4" w14:textId="77777777" w:rsidR="00CA0CA9" w:rsidRPr="00AC34FA" w:rsidRDefault="00CA0CA9" w:rsidP="00AC34FA">
      <w:pPr>
        <w:ind w:left="720"/>
        <w:jc w:val="center"/>
        <w:rPr>
          <w:sz w:val="26"/>
          <w:szCs w:val="26"/>
        </w:rPr>
      </w:pPr>
      <w:r w:rsidRPr="00AC34FA">
        <w:rPr>
          <w:bCs/>
          <w:iCs/>
          <w:sz w:val="26"/>
          <w:szCs w:val="26"/>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1"/>
        <w:gridCol w:w="3633"/>
      </w:tblGrid>
      <w:tr w:rsidR="007E14B1" w:rsidRPr="00AC34FA" w14:paraId="2024FB4E" w14:textId="77777777" w:rsidTr="005C1E55">
        <w:trPr>
          <w:jc w:val="center"/>
        </w:trPr>
        <w:tc>
          <w:tcPr>
            <w:tcW w:w="9134" w:type="dxa"/>
            <w:gridSpan w:val="2"/>
            <w:tcMar>
              <w:top w:w="0" w:type="dxa"/>
              <w:left w:w="108" w:type="dxa"/>
              <w:bottom w:w="0" w:type="dxa"/>
              <w:right w:w="108" w:type="dxa"/>
            </w:tcMar>
            <w:hideMark/>
          </w:tcPr>
          <w:p w14:paraId="56EB68EC" w14:textId="77777777" w:rsidR="00CA0CA9" w:rsidRPr="00AC34FA" w:rsidRDefault="00CA0CA9" w:rsidP="00AC34FA">
            <w:pPr>
              <w:jc w:val="center"/>
              <w:rPr>
                <w:sz w:val="26"/>
                <w:szCs w:val="26"/>
              </w:rPr>
            </w:pPr>
            <w:r w:rsidRPr="00AC34FA">
              <w:rPr>
                <w:sz w:val="26"/>
                <w:szCs w:val="26"/>
              </w:rPr>
              <w:t>Регулярно, либо время от времени, но не менее 2-3 раз в неделю обращаются к СМИ с целью узнать городские новости</w:t>
            </w:r>
          </w:p>
        </w:tc>
      </w:tr>
      <w:tr w:rsidR="007E14B1" w:rsidRPr="00AC34FA" w14:paraId="2CBC35EA" w14:textId="77777777" w:rsidTr="005C1E55">
        <w:trPr>
          <w:jc w:val="center"/>
        </w:trPr>
        <w:tc>
          <w:tcPr>
            <w:tcW w:w="5501" w:type="dxa"/>
            <w:tcMar>
              <w:top w:w="0" w:type="dxa"/>
              <w:left w:w="108" w:type="dxa"/>
              <w:bottom w:w="0" w:type="dxa"/>
              <w:right w:w="108" w:type="dxa"/>
            </w:tcMar>
            <w:hideMark/>
          </w:tcPr>
          <w:p w14:paraId="45C9A372" w14:textId="77777777" w:rsidR="00CA0CA9" w:rsidRPr="00AC34FA" w:rsidRDefault="00CA0CA9" w:rsidP="00AC34FA">
            <w:pPr>
              <w:jc w:val="center"/>
              <w:rPr>
                <w:sz w:val="26"/>
                <w:szCs w:val="26"/>
              </w:rPr>
            </w:pPr>
            <w:r w:rsidRPr="00AC34FA">
              <w:rPr>
                <w:sz w:val="26"/>
                <w:szCs w:val="26"/>
              </w:rPr>
              <w:t>2018</w:t>
            </w:r>
          </w:p>
        </w:tc>
        <w:tc>
          <w:tcPr>
            <w:tcW w:w="3633" w:type="dxa"/>
            <w:tcMar>
              <w:top w:w="0" w:type="dxa"/>
              <w:left w:w="108" w:type="dxa"/>
              <w:bottom w:w="0" w:type="dxa"/>
              <w:right w:w="108" w:type="dxa"/>
            </w:tcMar>
            <w:hideMark/>
          </w:tcPr>
          <w:p w14:paraId="63902A86" w14:textId="77777777" w:rsidR="00CA0CA9" w:rsidRPr="00AC34FA" w:rsidRDefault="00CA0CA9" w:rsidP="00AC34FA">
            <w:pPr>
              <w:jc w:val="center"/>
              <w:rPr>
                <w:sz w:val="26"/>
                <w:szCs w:val="26"/>
              </w:rPr>
            </w:pPr>
            <w:r w:rsidRPr="00AC34FA">
              <w:rPr>
                <w:sz w:val="26"/>
                <w:szCs w:val="26"/>
              </w:rPr>
              <w:t>68,6 %</w:t>
            </w:r>
          </w:p>
        </w:tc>
      </w:tr>
      <w:tr w:rsidR="007E14B1" w:rsidRPr="00AC34FA" w14:paraId="62D7A4CC" w14:textId="77777777" w:rsidTr="005C1E55">
        <w:trPr>
          <w:jc w:val="center"/>
        </w:trPr>
        <w:tc>
          <w:tcPr>
            <w:tcW w:w="5501" w:type="dxa"/>
            <w:tcMar>
              <w:top w:w="0" w:type="dxa"/>
              <w:left w:w="108" w:type="dxa"/>
              <w:bottom w:w="0" w:type="dxa"/>
              <w:right w:w="108" w:type="dxa"/>
            </w:tcMar>
            <w:hideMark/>
          </w:tcPr>
          <w:p w14:paraId="4B6D26AD" w14:textId="77777777" w:rsidR="00CA0CA9" w:rsidRPr="00AC34FA" w:rsidRDefault="00CA0CA9" w:rsidP="00AC34FA">
            <w:pPr>
              <w:jc w:val="center"/>
              <w:rPr>
                <w:sz w:val="26"/>
                <w:szCs w:val="26"/>
              </w:rPr>
            </w:pPr>
            <w:r w:rsidRPr="00AC34FA">
              <w:rPr>
                <w:sz w:val="26"/>
                <w:szCs w:val="26"/>
              </w:rPr>
              <w:t>2019</w:t>
            </w:r>
          </w:p>
        </w:tc>
        <w:tc>
          <w:tcPr>
            <w:tcW w:w="3633" w:type="dxa"/>
            <w:tcMar>
              <w:top w:w="0" w:type="dxa"/>
              <w:left w:w="108" w:type="dxa"/>
              <w:bottom w:w="0" w:type="dxa"/>
              <w:right w:w="108" w:type="dxa"/>
            </w:tcMar>
            <w:hideMark/>
          </w:tcPr>
          <w:p w14:paraId="35719E6E" w14:textId="77777777" w:rsidR="00CA0CA9" w:rsidRPr="00AC34FA" w:rsidRDefault="00CA0CA9" w:rsidP="00AC34FA">
            <w:pPr>
              <w:jc w:val="center"/>
              <w:rPr>
                <w:sz w:val="26"/>
                <w:szCs w:val="26"/>
              </w:rPr>
            </w:pPr>
            <w:r w:rsidRPr="00AC34FA">
              <w:rPr>
                <w:sz w:val="26"/>
                <w:szCs w:val="26"/>
              </w:rPr>
              <w:t>71,1 %</w:t>
            </w:r>
          </w:p>
        </w:tc>
      </w:tr>
      <w:tr w:rsidR="007E14B1" w:rsidRPr="00AC34FA" w14:paraId="408EE05B" w14:textId="77777777" w:rsidTr="005C1E55">
        <w:trPr>
          <w:jc w:val="center"/>
        </w:trPr>
        <w:tc>
          <w:tcPr>
            <w:tcW w:w="5501" w:type="dxa"/>
            <w:tcMar>
              <w:top w:w="0" w:type="dxa"/>
              <w:left w:w="108" w:type="dxa"/>
              <w:bottom w:w="0" w:type="dxa"/>
              <w:right w:w="108" w:type="dxa"/>
            </w:tcMar>
            <w:hideMark/>
          </w:tcPr>
          <w:p w14:paraId="05DA00DA" w14:textId="77777777" w:rsidR="00CA0CA9" w:rsidRPr="00AC34FA" w:rsidRDefault="00CA0CA9" w:rsidP="00AC34FA">
            <w:pPr>
              <w:jc w:val="center"/>
              <w:rPr>
                <w:sz w:val="26"/>
                <w:szCs w:val="26"/>
              </w:rPr>
            </w:pPr>
            <w:r w:rsidRPr="00AC34FA">
              <w:rPr>
                <w:sz w:val="26"/>
                <w:szCs w:val="26"/>
              </w:rPr>
              <w:t>2020</w:t>
            </w:r>
          </w:p>
        </w:tc>
        <w:tc>
          <w:tcPr>
            <w:tcW w:w="3633" w:type="dxa"/>
            <w:tcMar>
              <w:top w:w="0" w:type="dxa"/>
              <w:left w:w="108" w:type="dxa"/>
              <w:bottom w:w="0" w:type="dxa"/>
              <w:right w:w="108" w:type="dxa"/>
            </w:tcMar>
            <w:hideMark/>
          </w:tcPr>
          <w:p w14:paraId="175F5D66" w14:textId="77777777" w:rsidR="00CA0CA9" w:rsidRPr="00AC34FA" w:rsidRDefault="00CA0CA9" w:rsidP="00AC34FA">
            <w:pPr>
              <w:jc w:val="center"/>
              <w:rPr>
                <w:sz w:val="26"/>
                <w:szCs w:val="26"/>
              </w:rPr>
            </w:pPr>
            <w:r w:rsidRPr="00AC34FA">
              <w:rPr>
                <w:sz w:val="26"/>
                <w:szCs w:val="26"/>
              </w:rPr>
              <w:t>72,0 %</w:t>
            </w:r>
          </w:p>
        </w:tc>
      </w:tr>
      <w:tr w:rsidR="007E14B1" w:rsidRPr="00AC34FA" w14:paraId="6F197FD8" w14:textId="77777777" w:rsidTr="005C1E55">
        <w:trPr>
          <w:jc w:val="center"/>
        </w:trPr>
        <w:tc>
          <w:tcPr>
            <w:tcW w:w="5501" w:type="dxa"/>
            <w:tcMar>
              <w:top w:w="0" w:type="dxa"/>
              <w:left w:w="108" w:type="dxa"/>
              <w:bottom w:w="0" w:type="dxa"/>
              <w:right w:w="108" w:type="dxa"/>
            </w:tcMar>
            <w:hideMark/>
          </w:tcPr>
          <w:p w14:paraId="4441D5C8" w14:textId="77777777" w:rsidR="00CA0CA9" w:rsidRPr="00AC34FA" w:rsidRDefault="00CA0CA9" w:rsidP="00AC34FA">
            <w:pPr>
              <w:jc w:val="center"/>
              <w:rPr>
                <w:sz w:val="26"/>
                <w:szCs w:val="26"/>
              </w:rPr>
            </w:pPr>
            <w:r w:rsidRPr="00AC34FA">
              <w:rPr>
                <w:sz w:val="26"/>
                <w:szCs w:val="26"/>
              </w:rPr>
              <w:t>2021</w:t>
            </w:r>
          </w:p>
        </w:tc>
        <w:tc>
          <w:tcPr>
            <w:tcW w:w="3633" w:type="dxa"/>
            <w:tcMar>
              <w:top w:w="0" w:type="dxa"/>
              <w:left w:w="108" w:type="dxa"/>
              <w:bottom w:w="0" w:type="dxa"/>
              <w:right w:w="108" w:type="dxa"/>
            </w:tcMar>
            <w:hideMark/>
          </w:tcPr>
          <w:p w14:paraId="2CB32184" w14:textId="77777777" w:rsidR="00CA0CA9" w:rsidRPr="00AC34FA" w:rsidRDefault="00CA0CA9" w:rsidP="00AC34FA">
            <w:pPr>
              <w:jc w:val="center"/>
              <w:rPr>
                <w:sz w:val="26"/>
                <w:szCs w:val="26"/>
              </w:rPr>
            </w:pPr>
            <w:r w:rsidRPr="00AC34FA">
              <w:rPr>
                <w:sz w:val="26"/>
                <w:szCs w:val="26"/>
              </w:rPr>
              <w:t> 75,8%</w:t>
            </w:r>
          </w:p>
        </w:tc>
      </w:tr>
    </w:tbl>
    <w:p w14:paraId="404A78D4" w14:textId="77777777" w:rsidR="00CA0CA9" w:rsidRPr="00AC34FA" w:rsidRDefault="00CA0CA9" w:rsidP="00AC34FA">
      <w:pPr>
        <w:ind w:firstLine="709"/>
        <w:rPr>
          <w:sz w:val="26"/>
          <w:szCs w:val="26"/>
        </w:rPr>
      </w:pPr>
      <w:r w:rsidRPr="00AC34FA">
        <w:rPr>
          <w:sz w:val="26"/>
          <w:szCs w:val="26"/>
        </w:rPr>
        <w:t> </w:t>
      </w:r>
    </w:p>
    <w:p w14:paraId="040A447F" w14:textId="77777777" w:rsidR="00CA0CA9" w:rsidRPr="00AC34FA" w:rsidRDefault="00CA0CA9" w:rsidP="00AC34FA">
      <w:pPr>
        <w:ind w:firstLine="709"/>
        <w:rPr>
          <w:sz w:val="26"/>
          <w:szCs w:val="26"/>
        </w:rPr>
      </w:pPr>
      <w:r w:rsidRPr="00AC34FA">
        <w:rPr>
          <w:bCs/>
          <w:sz w:val="26"/>
          <w:szCs w:val="26"/>
        </w:rPr>
        <w:t>Распределение ответов на вопрос: «Отметьте, пожалуйста, насколько регулярно Вы интересуетесь информацией, новостями о жизни города, городских событиях?» (в % от общего числа опрошенных)</w:t>
      </w:r>
    </w:p>
    <w:p w14:paraId="18F269B2" w14:textId="77777777" w:rsidR="00CA0CA9" w:rsidRPr="00AC34FA" w:rsidRDefault="00CA0CA9" w:rsidP="00AC34FA">
      <w:pPr>
        <w:ind w:firstLine="709"/>
        <w:rPr>
          <w:sz w:val="26"/>
          <w:szCs w:val="26"/>
        </w:rPr>
      </w:pPr>
      <w:r w:rsidRPr="00AC34FA">
        <w:rPr>
          <w:bCs/>
          <w:sz w:val="26"/>
          <w:szCs w:val="26"/>
        </w:rPr>
        <w:t> </w:t>
      </w:r>
    </w:p>
    <w:tbl>
      <w:tblPr>
        <w:tblW w:w="4950" w:type="pct"/>
        <w:jc w:val="center"/>
        <w:tblCellMar>
          <w:left w:w="0" w:type="dxa"/>
          <w:right w:w="0" w:type="dxa"/>
        </w:tblCellMar>
        <w:tblLook w:val="04A0" w:firstRow="1" w:lastRow="0" w:firstColumn="1" w:lastColumn="0" w:noHBand="0" w:noVBand="1"/>
      </w:tblPr>
      <w:tblGrid>
        <w:gridCol w:w="6317"/>
        <w:gridCol w:w="801"/>
        <w:gridCol w:w="801"/>
        <w:gridCol w:w="801"/>
        <w:gridCol w:w="801"/>
      </w:tblGrid>
      <w:tr w:rsidR="00CA0CA9" w:rsidRPr="00AC34FA" w14:paraId="23401D5B" w14:textId="77777777" w:rsidTr="009A0E89">
        <w:trPr>
          <w:trHeight w:val="510"/>
          <w:jc w:val="center"/>
        </w:trPr>
        <w:tc>
          <w:tcPr>
            <w:tcW w:w="3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D95ED" w14:textId="77777777" w:rsidR="00CA0CA9" w:rsidRPr="00AC34FA" w:rsidRDefault="00CA0CA9" w:rsidP="00AC34FA">
            <w:pPr>
              <w:rPr>
                <w:sz w:val="26"/>
                <w:szCs w:val="26"/>
              </w:rPr>
            </w:pPr>
            <w:r w:rsidRPr="00AC34FA">
              <w:rPr>
                <w:bCs/>
                <w:sz w:val="26"/>
                <w:szCs w:val="26"/>
              </w:rPr>
              <w:t>Отметьте, пожалуйста, насколько регулярно Вы интересуетесь информацией, новостями о жизни города, городских событиях?</w:t>
            </w:r>
          </w:p>
        </w:tc>
        <w:tc>
          <w:tcPr>
            <w:tcW w:w="35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FD6AC8" w14:textId="77777777" w:rsidR="00CA0CA9" w:rsidRPr="00AC34FA" w:rsidRDefault="00CA0CA9" w:rsidP="00AC34FA">
            <w:pPr>
              <w:rPr>
                <w:sz w:val="26"/>
                <w:szCs w:val="26"/>
              </w:rPr>
            </w:pPr>
            <w:r w:rsidRPr="00AC34FA">
              <w:rPr>
                <w:bCs/>
                <w:sz w:val="26"/>
                <w:szCs w:val="26"/>
              </w:rPr>
              <w:t> </w:t>
            </w:r>
          </w:p>
          <w:p w14:paraId="0FF651A7" w14:textId="77777777" w:rsidR="00CA0CA9" w:rsidRPr="00AC34FA" w:rsidRDefault="00CA0CA9" w:rsidP="00AC34FA">
            <w:pPr>
              <w:rPr>
                <w:sz w:val="26"/>
                <w:szCs w:val="26"/>
              </w:rPr>
            </w:pPr>
            <w:r w:rsidRPr="00AC34FA">
              <w:rPr>
                <w:bCs/>
                <w:sz w:val="26"/>
                <w:szCs w:val="26"/>
              </w:rPr>
              <w:t> </w:t>
            </w:r>
          </w:p>
          <w:p w14:paraId="77A722B8" w14:textId="77777777" w:rsidR="00CA0CA9" w:rsidRPr="00AC34FA" w:rsidRDefault="00CA0CA9" w:rsidP="00AC34FA">
            <w:pPr>
              <w:rPr>
                <w:sz w:val="26"/>
                <w:szCs w:val="26"/>
              </w:rPr>
            </w:pPr>
            <w:r w:rsidRPr="00AC34FA">
              <w:rPr>
                <w:bCs/>
                <w:sz w:val="26"/>
                <w:szCs w:val="26"/>
              </w:rPr>
              <w:t>2018</w:t>
            </w:r>
          </w:p>
        </w:tc>
        <w:tc>
          <w:tcPr>
            <w:tcW w:w="35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EBEFBE" w14:textId="77777777" w:rsidR="00CA0CA9" w:rsidRPr="00AC34FA" w:rsidRDefault="00CA0CA9" w:rsidP="00AC34FA">
            <w:pPr>
              <w:rPr>
                <w:sz w:val="26"/>
                <w:szCs w:val="26"/>
              </w:rPr>
            </w:pPr>
            <w:r w:rsidRPr="00AC34FA">
              <w:rPr>
                <w:bCs/>
                <w:sz w:val="26"/>
                <w:szCs w:val="26"/>
              </w:rPr>
              <w:t> </w:t>
            </w:r>
          </w:p>
          <w:p w14:paraId="33593274" w14:textId="77777777" w:rsidR="00CA0CA9" w:rsidRPr="00AC34FA" w:rsidRDefault="00CA0CA9" w:rsidP="00AC34FA">
            <w:pPr>
              <w:rPr>
                <w:sz w:val="26"/>
                <w:szCs w:val="26"/>
              </w:rPr>
            </w:pPr>
            <w:r w:rsidRPr="00AC34FA">
              <w:rPr>
                <w:bCs/>
                <w:sz w:val="26"/>
                <w:szCs w:val="26"/>
              </w:rPr>
              <w:t> </w:t>
            </w:r>
          </w:p>
          <w:p w14:paraId="7FF14B3A" w14:textId="77777777" w:rsidR="00CA0CA9" w:rsidRPr="00AC34FA" w:rsidRDefault="00CA0CA9" w:rsidP="00AC34FA">
            <w:pPr>
              <w:rPr>
                <w:sz w:val="26"/>
                <w:szCs w:val="26"/>
              </w:rPr>
            </w:pPr>
            <w:r w:rsidRPr="00AC34FA">
              <w:rPr>
                <w:bCs/>
                <w:sz w:val="26"/>
                <w:szCs w:val="26"/>
              </w:rPr>
              <w:t>2019</w:t>
            </w:r>
          </w:p>
        </w:tc>
        <w:tc>
          <w:tcPr>
            <w:tcW w:w="40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DFEE06" w14:textId="77777777" w:rsidR="00CA0CA9" w:rsidRPr="00AC34FA" w:rsidRDefault="00CA0CA9" w:rsidP="00AC34FA">
            <w:pPr>
              <w:jc w:val="center"/>
              <w:rPr>
                <w:sz w:val="26"/>
                <w:szCs w:val="26"/>
              </w:rPr>
            </w:pPr>
            <w:r w:rsidRPr="00AC34FA">
              <w:rPr>
                <w:sz w:val="26"/>
                <w:szCs w:val="26"/>
              </w:rPr>
              <w:t> </w:t>
            </w:r>
          </w:p>
          <w:p w14:paraId="37BB430F" w14:textId="77777777" w:rsidR="00CA0CA9" w:rsidRPr="00AC34FA" w:rsidRDefault="00CA0CA9" w:rsidP="00AC34FA">
            <w:pPr>
              <w:jc w:val="center"/>
              <w:rPr>
                <w:sz w:val="26"/>
                <w:szCs w:val="26"/>
              </w:rPr>
            </w:pPr>
            <w:r w:rsidRPr="00AC34FA">
              <w:rPr>
                <w:sz w:val="26"/>
                <w:szCs w:val="26"/>
              </w:rPr>
              <w:t> </w:t>
            </w:r>
          </w:p>
          <w:p w14:paraId="260858FD" w14:textId="77777777" w:rsidR="00CA0CA9" w:rsidRPr="00AC34FA" w:rsidRDefault="00CA0CA9" w:rsidP="00AC34FA">
            <w:pPr>
              <w:jc w:val="center"/>
              <w:rPr>
                <w:sz w:val="26"/>
                <w:szCs w:val="26"/>
              </w:rPr>
            </w:pPr>
            <w:r w:rsidRPr="00AC34FA">
              <w:rPr>
                <w:sz w:val="26"/>
                <w:szCs w:val="26"/>
              </w:rPr>
              <w:t>2020</w:t>
            </w:r>
          </w:p>
        </w:tc>
        <w:tc>
          <w:tcPr>
            <w:tcW w:w="408" w:type="pct"/>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294AA0C7" w14:textId="77777777" w:rsidR="00CA0CA9" w:rsidRPr="00AC34FA" w:rsidRDefault="00CA0CA9" w:rsidP="00AC34FA">
            <w:pPr>
              <w:jc w:val="center"/>
              <w:rPr>
                <w:sz w:val="26"/>
                <w:szCs w:val="26"/>
              </w:rPr>
            </w:pPr>
            <w:r w:rsidRPr="00AC34FA">
              <w:rPr>
                <w:sz w:val="26"/>
                <w:szCs w:val="26"/>
              </w:rPr>
              <w:t> </w:t>
            </w:r>
          </w:p>
          <w:p w14:paraId="2F06B4FB" w14:textId="77777777" w:rsidR="00CA0CA9" w:rsidRPr="00AC34FA" w:rsidRDefault="00CA0CA9" w:rsidP="00AC34FA">
            <w:pPr>
              <w:jc w:val="center"/>
              <w:rPr>
                <w:sz w:val="26"/>
                <w:szCs w:val="26"/>
              </w:rPr>
            </w:pPr>
            <w:r w:rsidRPr="00AC34FA">
              <w:rPr>
                <w:sz w:val="26"/>
                <w:szCs w:val="26"/>
              </w:rPr>
              <w:t> </w:t>
            </w:r>
          </w:p>
          <w:p w14:paraId="2F59CDFD" w14:textId="77777777" w:rsidR="00CA0CA9" w:rsidRPr="00AC34FA" w:rsidRDefault="00CA0CA9" w:rsidP="00AC34FA">
            <w:pPr>
              <w:jc w:val="center"/>
              <w:rPr>
                <w:sz w:val="26"/>
                <w:szCs w:val="26"/>
              </w:rPr>
            </w:pPr>
            <w:r w:rsidRPr="00AC34FA">
              <w:rPr>
                <w:sz w:val="26"/>
                <w:szCs w:val="26"/>
              </w:rPr>
              <w:t>2021</w:t>
            </w:r>
          </w:p>
        </w:tc>
      </w:tr>
      <w:tr w:rsidR="00CA0CA9" w:rsidRPr="00AC34FA" w14:paraId="71D716AE"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B2F99B" w14:textId="77777777" w:rsidR="00CA0CA9" w:rsidRPr="00AC34FA" w:rsidRDefault="00CA0CA9" w:rsidP="00AC34FA">
            <w:pPr>
              <w:rPr>
                <w:sz w:val="26"/>
                <w:szCs w:val="26"/>
              </w:rPr>
            </w:pPr>
            <w:r w:rsidRPr="00AC34FA">
              <w:rPr>
                <w:sz w:val="26"/>
                <w:szCs w:val="26"/>
              </w:rPr>
              <w:t>Регулярно, практически каждый день</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1EAF71" w14:textId="77777777" w:rsidR="00CA0CA9" w:rsidRPr="00AC34FA" w:rsidRDefault="00CA0CA9" w:rsidP="00AC34FA">
            <w:pPr>
              <w:jc w:val="center"/>
              <w:rPr>
                <w:sz w:val="26"/>
                <w:szCs w:val="26"/>
              </w:rPr>
            </w:pPr>
            <w:r w:rsidRPr="00AC34FA">
              <w:rPr>
                <w:sz w:val="26"/>
                <w:szCs w:val="26"/>
              </w:rPr>
              <w:t>36,8</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3D268A" w14:textId="77777777" w:rsidR="00CA0CA9" w:rsidRPr="00AC34FA" w:rsidRDefault="00CA0CA9" w:rsidP="00AC34FA">
            <w:pPr>
              <w:jc w:val="center"/>
              <w:rPr>
                <w:sz w:val="26"/>
                <w:szCs w:val="26"/>
              </w:rPr>
            </w:pPr>
            <w:r w:rsidRPr="00AC34FA">
              <w:rPr>
                <w:sz w:val="26"/>
                <w:szCs w:val="26"/>
              </w:rPr>
              <w:t>38,5</w:t>
            </w:r>
          </w:p>
        </w:tc>
        <w:tc>
          <w:tcPr>
            <w:tcW w:w="40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FC6794" w14:textId="77777777" w:rsidR="00CA0CA9" w:rsidRPr="00AC34FA" w:rsidRDefault="00CA0CA9" w:rsidP="00AC34FA">
            <w:pPr>
              <w:jc w:val="center"/>
              <w:rPr>
                <w:sz w:val="26"/>
                <w:szCs w:val="26"/>
              </w:rPr>
            </w:pPr>
            <w:r w:rsidRPr="00AC34FA">
              <w:rPr>
                <w:sz w:val="26"/>
                <w:szCs w:val="26"/>
              </w:rPr>
              <w:t>39,3</w:t>
            </w:r>
          </w:p>
        </w:tc>
        <w:tc>
          <w:tcPr>
            <w:tcW w:w="408"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41E84BE" w14:textId="77777777" w:rsidR="00CA0CA9" w:rsidRPr="00AC34FA" w:rsidRDefault="00CA0CA9" w:rsidP="00AC34FA">
            <w:pPr>
              <w:jc w:val="center"/>
              <w:rPr>
                <w:sz w:val="26"/>
                <w:szCs w:val="26"/>
              </w:rPr>
            </w:pPr>
            <w:r w:rsidRPr="00AC34FA">
              <w:rPr>
                <w:sz w:val="26"/>
                <w:szCs w:val="26"/>
              </w:rPr>
              <w:t>40,4</w:t>
            </w:r>
          </w:p>
        </w:tc>
      </w:tr>
      <w:tr w:rsidR="00CA0CA9" w:rsidRPr="00AC34FA" w14:paraId="01BFB7E3"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8E111D" w14:textId="77777777" w:rsidR="00CA0CA9" w:rsidRPr="00AC34FA" w:rsidRDefault="00CA0CA9" w:rsidP="00AC34FA">
            <w:pPr>
              <w:rPr>
                <w:sz w:val="26"/>
                <w:szCs w:val="26"/>
              </w:rPr>
            </w:pPr>
            <w:r w:rsidRPr="00AC34FA">
              <w:rPr>
                <w:sz w:val="26"/>
                <w:szCs w:val="26"/>
              </w:rPr>
              <w:t>Время от времени, 2-3 раза в неделю</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3361C5" w14:textId="77777777" w:rsidR="00CA0CA9" w:rsidRPr="00AC34FA" w:rsidRDefault="00CA0CA9" w:rsidP="00AC34FA">
            <w:pPr>
              <w:jc w:val="center"/>
              <w:rPr>
                <w:sz w:val="26"/>
                <w:szCs w:val="26"/>
              </w:rPr>
            </w:pPr>
            <w:r w:rsidRPr="00AC34FA">
              <w:rPr>
                <w:sz w:val="26"/>
                <w:szCs w:val="26"/>
              </w:rPr>
              <w:t>31.8</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3AB369" w14:textId="77777777" w:rsidR="00CA0CA9" w:rsidRPr="00AC34FA" w:rsidRDefault="00CA0CA9" w:rsidP="00AC34FA">
            <w:pPr>
              <w:jc w:val="center"/>
              <w:rPr>
                <w:sz w:val="26"/>
                <w:szCs w:val="26"/>
              </w:rPr>
            </w:pPr>
            <w:r w:rsidRPr="00AC34FA">
              <w:rPr>
                <w:sz w:val="26"/>
                <w:szCs w:val="26"/>
              </w:rPr>
              <w:t>32,6</w:t>
            </w:r>
          </w:p>
        </w:tc>
        <w:tc>
          <w:tcPr>
            <w:tcW w:w="40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018BBF" w14:textId="77777777" w:rsidR="00CA0CA9" w:rsidRPr="00AC34FA" w:rsidRDefault="00CA0CA9" w:rsidP="00AC34FA">
            <w:pPr>
              <w:jc w:val="center"/>
              <w:rPr>
                <w:sz w:val="26"/>
                <w:szCs w:val="26"/>
              </w:rPr>
            </w:pPr>
            <w:r w:rsidRPr="00AC34FA">
              <w:rPr>
                <w:sz w:val="26"/>
                <w:szCs w:val="26"/>
              </w:rPr>
              <w:t>32,7</w:t>
            </w:r>
          </w:p>
        </w:tc>
        <w:tc>
          <w:tcPr>
            <w:tcW w:w="408"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B5B1EF7" w14:textId="77777777" w:rsidR="00CA0CA9" w:rsidRPr="00AC34FA" w:rsidRDefault="00CA0CA9" w:rsidP="00AC34FA">
            <w:pPr>
              <w:jc w:val="center"/>
              <w:rPr>
                <w:sz w:val="26"/>
                <w:szCs w:val="26"/>
              </w:rPr>
            </w:pPr>
            <w:r w:rsidRPr="00AC34FA">
              <w:rPr>
                <w:sz w:val="26"/>
                <w:szCs w:val="26"/>
              </w:rPr>
              <w:t>35,4</w:t>
            </w:r>
          </w:p>
        </w:tc>
      </w:tr>
      <w:tr w:rsidR="00CA0CA9" w:rsidRPr="00AC34FA" w14:paraId="0D2CD7A9"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FE1DE3" w14:textId="77777777" w:rsidR="00CA0CA9" w:rsidRPr="00AC34FA" w:rsidRDefault="00CA0CA9" w:rsidP="00AC34FA">
            <w:pPr>
              <w:rPr>
                <w:sz w:val="26"/>
                <w:szCs w:val="26"/>
              </w:rPr>
            </w:pPr>
            <w:r w:rsidRPr="00AC34FA">
              <w:rPr>
                <w:sz w:val="26"/>
                <w:szCs w:val="26"/>
              </w:rPr>
              <w:t>Не так часто, раз в неделю или реже</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59CD5D90" w14:textId="77777777" w:rsidR="00CA0CA9" w:rsidRPr="00AC34FA" w:rsidRDefault="00CA0CA9" w:rsidP="00AC34FA">
            <w:pPr>
              <w:jc w:val="center"/>
              <w:rPr>
                <w:sz w:val="26"/>
                <w:szCs w:val="26"/>
              </w:rPr>
            </w:pPr>
            <w:r w:rsidRPr="00AC34FA">
              <w:rPr>
                <w:sz w:val="26"/>
                <w:szCs w:val="26"/>
              </w:rPr>
              <w:t>16,5</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368B54D3" w14:textId="77777777" w:rsidR="00CA0CA9" w:rsidRPr="00AC34FA" w:rsidRDefault="00CA0CA9" w:rsidP="00AC34FA">
            <w:pPr>
              <w:jc w:val="center"/>
              <w:rPr>
                <w:sz w:val="26"/>
                <w:szCs w:val="26"/>
              </w:rPr>
            </w:pPr>
            <w:r w:rsidRPr="00AC34FA">
              <w:rPr>
                <w:sz w:val="26"/>
                <w:szCs w:val="26"/>
              </w:rPr>
              <w:t>16,7</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14:paraId="1A41F1A1" w14:textId="77777777" w:rsidR="00CA0CA9" w:rsidRPr="00AC34FA" w:rsidRDefault="00CA0CA9" w:rsidP="00AC34FA">
            <w:pPr>
              <w:jc w:val="center"/>
              <w:rPr>
                <w:sz w:val="26"/>
                <w:szCs w:val="26"/>
              </w:rPr>
            </w:pPr>
            <w:r w:rsidRPr="00AC34FA">
              <w:rPr>
                <w:sz w:val="26"/>
                <w:szCs w:val="26"/>
              </w:rPr>
              <w:t>18,4</w:t>
            </w:r>
          </w:p>
        </w:tc>
        <w:tc>
          <w:tcPr>
            <w:tcW w:w="408"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EDF7232" w14:textId="77777777" w:rsidR="00CA0CA9" w:rsidRPr="00AC34FA" w:rsidRDefault="00CA0CA9" w:rsidP="00AC34FA">
            <w:pPr>
              <w:jc w:val="center"/>
              <w:rPr>
                <w:sz w:val="26"/>
                <w:szCs w:val="26"/>
              </w:rPr>
            </w:pPr>
            <w:r w:rsidRPr="00AC34FA">
              <w:rPr>
                <w:sz w:val="26"/>
                <w:szCs w:val="26"/>
              </w:rPr>
              <w:t>10,9</w:t>
            </w:r>
          </w:p>
        </w:tc>
      </w:tr>
      <w:tr w:rsidR="00CA0CA9" w:rsidRPr="00AC34FA" w14:paraId="4A0B20DF"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5A2CAA" w14:textId="77777777" w:rsidR="00CA0CA9" w:rsidRPr="00AC34FA" w:rsidRDefault="00CA0CA9" w:rsidP="00AC34FA">
            <w:pPr>
              <w:rPr>
                <w:sz w:val="26"/>
                <w:szCs w:val="26"/>
              </w:rPr>
            </w:pPr>
            <w:r w:rsidRPr="00AC34FA">
              <w:rPr>
                <w:sz w:val="26"/>
                <w:szCs w:val="26"/>
              </w:rPr>
              <w:t>Практически не интересуюсь</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7A70270F" w14:textId="77777777" w:rsidR="00CA0CA9" w:rsidRPr="00AC34FA" w:rsidRDefault="00CA0CA9" w:rsidP="00AC34FA">
            <w:pPr>
              <w:jc w:val="center"/>
              <w:rPr>
                <w:sz w:val="26"/>
                <w:szCs w:val="26"/>
              </w:rPr>
            </w:pPr>
            <w:r w:rsidRPr="00AC34FA">
              <w:rPr>
                <w:sz w:val="26"/>
                <w:szCs w:val="26"/>
              </w:rPr>
              <w:t>8,3</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3B975838" w14:textId="77777777" w:rsidR="00CA0CA9" w:rsidRPr="00AC34FA" w:rsidRDefault="00CA0CA9" w:rsidP="00AC34FA">
            <w:pPr>
              <w:jc w:val="center"/>
              <w:rPr>
                <w:sz w:val="26"/>
                <w:szCs w:val="26"/>
              </w:rPr>
            </w:pPr>
            <w:r w:rsidRPr="00AC34FA">
              <w:rPr>
                <w:sz w:val="26"/>
                <w:szCs w:val="26"/>
              </w:rPr>
              <w:t>9,0</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14:paraId="38203A3B" w14:textId="77777777" w:rsidR="00CA0CA9" w:rsidRPr="00AC34FA" w:rsidRDefault="00CA0CA9" w:rsidP="00AC34FA">
            <w:pPr>
              <w:jc w:val="center"/>
              <w:rPr>
                <w:sz w:val="26"/>
                <w:szCs w:val="26"/>
              </w:rPr>
            </w:pPr>
            <w:r w:rsidRPr="00AC34FA">
              <w:rPr>
                <w:sz w:val="26"/>
                <w:szCs w:val="26"/>
              </w:rPr>
              <w:t>7,1</w:t>
            </w:r>
          </w:p>
        </w:tc>
        <w:tc>
          <w:tcPr>
            <w:tcW w:w="408"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766B3C3" w14:textId="77777777" w:rsidR="00CA0CA9" w:rsidRPr="00AC34FA" w:rsidRDefault="00CA0CA9" w:rsidP="00AC34FA">
            <w:pPr>
              <w:jc w:val="center"/>
              <w:rPr>
                <w:sz w:val="26"/>
                <w:szCs w:val="26"/>
              </w:rPr>
            </w:pPr>
            <w:r w:rsidRPr="00AC34FA">
              <w:rPr>
                <w:sz w:val="26"/>
                <w:szCs w:val="26"/>
              </w:rPr>
              <w:t>3,2</w:t>
            </w:r>
          </w:p>
        </w:tc>
      </w:tr>
      <w:tr w:rsidR="00CA0CA9" w:rsidRPr="00AC34FA" w14:paraId="12F3F912"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F8ED78" w14:textId="77777777" w:rsidR="00CA0CA9" w:rsidRPr="00AC34FA" w:rsidRDefault="00CA0CA9" w:rsidP="00AC34FA">
            <w:pPr>
              <w:rPr>
                <w:sz w:val="26"/>
                <w:szCs w:val="26"/>
              </w:rPr>
            </w:pPr>
            <w:r w:rsidRPr="00AC34FA">
              <w:rPr>
                <w:sz w:val="26"/>
                <w:szCs w:val="26"/>
              </w:rPr>
              <w:t>Свой вариант</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13BAE1FF" w14:textId="77777777" w:rsidR="00CA0CA9" w:rsidRPr="00AC34FA" w:rsidRDefault="00CA0CA9" w:rsidP="00AC34FA">
            <w:pPr>
              <w:jc w:val="center"/>
              <w:rPr>
                <w:sz w:val="26"/>
                <w:szCs w:val="26"/>
              </w:rPr>
            </w:pPr>
            <w:r w:rsidRPr="00AC34FA">
              <w:rPr>
                <w:sz w:val="26"/>
                <w:szCs w:val="26"/>
              </w:rPr>
              <w:t>0,8</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037CBF78" w14:textId="77777777" w:rsidR="00CA0CA9" w:rsidRPr="00AC34FA" w:rsidRDefault="00CA0CA9" w:rsidP="00AC34FA">
            <w:pPr>
              <w:jc w:val="center"/>
              <w:rPr>
                <w:sz w:val="26"/>
                <w:szCs w:val="26"/>
              </w:rPr>
            </w:pPr>
            <w:r w:rsidRPr="00AC34FA">
              <w:rPr>
                <w:sz w:val="26"/>
                <w:szCs w:val="26"/>
              </w:rPr>
              <w:t>0,0</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14:paraId="63CA0B2D" w14:textId="77777777" w:rsidR="00CA0CA9" w:rsidRPr="00AC34FA" w:rsidRDefault="00CA0CA9" w:rsidP="00AC34FA">
            <w:pPr>
              <w:jc w:val="center"/>
              <w:rPr>
                <w:sz w:val="26"/>
                <w:szCs w:val="26"/>
              </w:rPr>
            </w:pPr>
            <w:r w:rsidRPr="00AC34FA">
              <w:rPr>
                <w:sz w:val="26"/>
                <w:szCs w:val="26"/>
              </w:rPr>
              <w:t>0,0</w:t>
            </w:r>
          </w:p>
        </w:tc>
        <w:tc>
          <w:tcPr>
            <w:tcW w:w="408"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91B9A1C" w14:textId="77777777" w:rsidR="00CA0CA9" w:rsidRPr="00AC34FA" w:rsidRDefault="00CA0CA9" w:rsidP="00AC34FA">
            <w:pPr>
              <w:jc w:val="center"/>
              <w:rPr>
                <w:sz w:val="26"/>
                <w:szCs w:val="26"/>
              </w:rPr>
            </w:pPr>
            <w:r w:rsidRPr="00AC34FA">
              <w:rPr>
                <w:sz w:val="26"/>
                <w:szCs w:val="26"/>
              </w:rPr>
              <w:t>0,0</w:t>
            </w:r>
          </w:p>
        </w:tc>
      </w:tr>
      <w:tr w:rsidR="00CA0CA9" w:rsidRPr="00AC34FA" w14:paraId="40CE6FFF"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A6D34C" w14:textId="77777777" w:rsidR="00CA0CA9" w:rsidRPr="00AC34FA" w:rsidRDefault="00CA0CA9" w:rsidP="00AC34FA">
            <w:pPr>
              <w:rPr>
                <w:sz w:val="26"/>
                <w:szCs w:val="26"/>
              </w:rPr>
            </w:pPr>
            <w:r w:rsidRPr="00AC34FA">
              <w:rPr>
                <w:sz w:val="26"/>
                <w:szCs w:val="26"/>
              </w:rPr>
              <w:t>Затрудняюсь ответить</w:t>
            </w:r>
          </w:p>
        </w:tc>
        <w:tc>
          <w:tcPr>
            <w:tcW w:w="358" w:type="pct"/>
            <w:tcBorders>
              <w:top w:val="nil"/>
              <w:left w:val="nil"/>
              <w:bottom w:val="single" w:sz="8" w:space="0" w:color="auto"/>
              <w:right w:val="single" w:sz="8" w:space="0" w:color="000000"/>
            </w:tcBorders>
            <w:tcMar>
              <w:top w:w="0" w:type="dxa"/>
              <w:left w:w="108" w:type="dxa"/>
              <w:bottom w:w="0" w:type="dxa"/>
              <w:right w:w="108" w:type="dxa"/>
            </w:tcMar>
            <w:hideMark/>
          </w:tcPr>
          <w:p w14:paraId="7F04E771" w14:textId="77777777" w:rsidR="00CA0CA9" w:rsidRPr="00AC34FA" w:rsidRDefault="00CA0CA9" w:rsidP="00AC34FA">
            <w:pPr>
              <w:jc w:val="center"/>
              <w:rPr>
                <w:sz w:val="26"/>
                <w:szCs w:val="26"/>
              </w:rPr>
            </w:pPr>
            <w:r w:rsidRPr="00AC34FA">
              <w:rPr>
                <w:sz w:val="26"/>
                <w:szCs w:val="26"/>
              </w:rPr>
              <w:t>6,0</w:t>
            </w:r>
          </w:p>
        </w:tc>
        <w:tc>
          <w:tcPr>
            <w:tcW w:w="358" w:type="pct"/>
            <w:tcBorders>
              <w:top w:val="nil"/>
              <w:left w:val="nil"/>
              <w:bottom w:val="single" w:sz="8" w:space="0" w:color="auto"/>
              <w:right w:val="single" w:sz="8" w:space="0" w:color="000000"/>
            </w:tcBorders>
            <w:tcMar>
              <w:top w:w="0" w:type="dxa"/>
              <w:left w:w="108" w:type="dxa"/>
              <w:bottom w:w="0" w:type="dxa"/>
              <w:right w:w="108" w:type="dxa"/>
            </w:tcMar>
            <w:hideMark/>
          </w:tcPr>
          <w:p w14:paraId="7A2FDC46" w14:textId="77777777" w:rsidR="00CA0CA9" w:rsidRPr="00AC34FA" w:rsidRDefault="00CA0CA9" w:rsidP="00AC34FA">
            <w:pPr>
              <w:jc w:val="center"/>
              <w:rPr>
                <w:sz w:val="26"/>
                <w:szCs w:val="26"/>
              </w:rPr>
            </w:pPr>
            <w:r w:rsidRPr="00AC34FA">
              <w:rPr>
                <w:sz w:val="26"/>
                <w:szCs w:val="26"/>
              </w:rPr>
              <w:t>3,2</w:t>
            </w:r>
          </w:p>
        </w:tc>
        <w:tc>
          <w:tcPr>
            <w:tcW w:w="408" w:type="pct"/>
            <w:tcBorders>
              <w:top w:val="nil"/>
              <w:left w:val="nil"/>
              <w:bottom w:val="single" w:sz="8" w:space="0" w:color="auto"/>
              <w:right w:val="single" w:sz="8" w:space="0" w:color="000000"/>
            </w:tcBorders>
            <w:tcMar>
              <w:top w:w="0" w:type="dxa"/>
              <w:left w:w="108" w:type="dxa"/>
              <w:bottom w:w="0" w:type="dxa"/>
              <w:right w:w="108" w:type="dxa"/>
            </w:tcMar>
            <w:hideMark/>
          </w:tcPr>
          <w:p w14:paraId="19225DF2" w14:textId="77777777" w:rsidR="00CA0CA9" w:rsidRPr="00AC34FA" w:rsidRDefault="00CA0CA9" w:rsidP="00AC34FA">
            <w:pPr>
              <w:jc w:val="center"/>
              <w:rPr>
                <w:sz w:val="26"/>
                <w:szCs w:val="26"/>
              </w:rPr>
            </w:pPr>
            <w:r w:rsidRPr="00AC34FA">
              <w:rPr>
                <w:sz w:val="26"/>
                <w:szCs w:val="26"/>
              </w:rPr>
              <w:t>2,5</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AD1C6" w14:textId="77777777" w:rsidR="00CA0CA9" w:rsidRPr="00AC34FA" w:rsidRDefault="00CA0CA9" w:rsidP="00AC34FA">
            <w:pPr>
              <w:jc w:val="center"/>
              <w:rPr>
                <w:sz w:val="26"/>
                <w:szCs w:val="26"/>
              </w:rPr>
            </w:pPr>
            <w:r w:rsidRPr="00AC34FA">
              <w:rPr>
                <w:sz w:val="26"/>
                <w:szCs w:val="26"/>
              </w:rPr>
              <w:t>10,1</w:t>
            </w:r>
          </w:p>
        </w:tc>
      </w:tr>
      <w:tr w:rsidR="00CA0CA9" w:rsidRPr="00AC34FA" w14:paraId="0F9587C6"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AB6606" w14:textId="77777777" w:rsidR="00CA0CA9" w:rsidRPr="00AC34FA" w:rsidRDefault="00CA0CA9" w:rsidP="00AC34FA">
            <w:pPr>
              <w:rPr>
                <w:sz w:val="26"/>
                <w:szCs w:val="26"/>
              </w:rPr>
            </w:pPr>
            <w:r w:rsidRPr="00AC34FA">
              <w:rPr>
                <w:bCs/>
                <w:sz w:val="26"/>
                <w:szCs w:val="26"/>
              </w:rPr>
              <w:t>ИТОГО</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2C75CC99" w14:textId="77777777" w:rsidR="00CA0CA9" w:rsidRPr="00AC34FA" w:rsidRDefault="00CA0CA9" w:rsidP="00AC34FA">
            <w:pPr>
              <w:jc w:val="center"/>
              <w:rPr>
                <w:sz w:val="26"/>
                <w:szCs w:val="26"/>
              </w:rPr>
            </w:pPr>
            <w:r w:rsidRPr="00AC34FA">
              <w:rPr>
                <w:bCs/>
                <w:sz w:val="26"/>
                <w:szCs w:val="26"/>
              </w:rPr>
              <w:t>100,0</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3E36C9F2" w14:textId="77777777" w:rsidR="00CA0CA9" w:rsidRPr="00AC34FA" w:rsidRDefault="00CA0CA9" w:rsidP="00AC34FA">
            <w:pPr>
              <w:jc w:val="center"/>
              <w:rPr>
                <w:sz w:val="26"/>
                <w:szCs w:val="26"/>
              </w:rPr>
            </w:pPr>
            <w:r w:rsidRPr="00AC34FA">
              <w:rPr>
                <w:sz w:val="26"/>
                <w:szCs w:val="26"/>
              </w:rPr>
              <w:t>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6EE23E0" w14:textId="77777777" w:rsidR="00CA0CA9" w:rsidRPr="00AC34FA" w:rsidRDefault="00CA0CA9" w:rsidP="00AC34FA">
            <w:pPr>
              <w:jc w:val="center"/>
              <w:rPr>
                <w:sz w:val="26"/>
                <w:szCs w:val="26"/>
              </w:rPr>
            </w:pPr>
            <w:r w:rsidRPr="00AC34FA">
              <w:rPr>
                <w:sz w:val="26"/>
                <w:szCs w:val="26"/>
              </w:rPr>
              <w:t>100,0</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335D9" w14:textId="77777777" w:rsidR="00CA0CA9" w:rsidRPr="00AC34FA" w:rsidRDefault="00CA0CA9" w:rsidP="00AC34FA">
            <w:pPr>
              <w:jc w:val="center"/>
              <w:rPr>
                <w:sz w:val="26"/>
                <w:szCs w:val="26"/>
              </w:rPr>
            </w:pPr>
            <w:r w:rsidRPr="00AC34FA">
              <w:rPr>
                <w:sz w:val="26"/>
                <w:szCs w:val="26"/>
              </w:rPr>
              <w:t>100,0</w:t>
            </w:r>
          </w:p>
        </w:tc>
      </w:tr>
    </w:tbl>
    <w:p w14:paraId="76866468" w14:textId="77777777" w:rsidR="00CA0CA9" w:rsidRPr="00AC34FA" w:rsidRDefault="00CA0CA9" w:rsidP="00AC34FA">
      <w:pPr>
        <w:rPr>
          <w:sz w:val="28"/>
          <w:szCs w:val="28"/>
        </w:rPr>
      </w:pPr>
      <w:r w:rsidRPr="00AC34FA">
        <w:rPr>
          <w:sz w:val="28"/>
          <w:szCs w:val="28"/>
        </w:rPr>
        <w:t> </w:t>
      </w:r>
    </w:p>
    <w:p w14:paraId="1CC6F3CD"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 Приоритеты в сфере реализации муниципальной программы,</w:t>
      </w:r>
    </w:p>
    <w:p w14:paraId="1783C96E"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цели, задачи и показатели (индикаторы) достижения целей</w:t>
      </w:r>
    </w:p>
    <w:p w14:paraId="35D33F27"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и решения задач, описание основных ожидаемых конечных</w:t>
      </w:r>
    </w:p>
    <w:p w14:paraId="042A8BDF"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результатов муниципальной программы, сроков</w:t>
      </w:r>
    </w:p>
    <w:p w14:paraId="6F448F2C"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и этапов реализации муниципальной программы</w:t>
      </w:r>
    </w:p>
    <w:p w14:paraId="34358EC9" w14:textId="77777777" w:rsidR="00CA0CA9" w:rsidRPr="00AC34FA" w:rsidRDefault="00CA0CA9" w:rsidP="00AC34FA">
      <w:pPr>
        <w:pStyle w:val="ConsPlusNormal"/>
        <w:jc w:val="both"/>
        <w:rPr>
          <w:rFonts w:ascii="Times New Roman" w:hAnsi="Times New Roman" w:cs="Times New Roman"/>
          <w:sz w:val="26"/>
          <w:szCs w:val="26"/>
        </w:rPr>
      </w:pPr>
    </w:p>
    <w:p w14:paraId="05B37BFB" w14:textId="041FD557" w:rsidR="00CA0CA9" w:rsidRPr="00AC34FA" w:rsidRDefault="00CA0CA9" w:rsidP="00AC34FA">
      <w:pPr>
        <w:pStyle w:val="ConsPlusNormal"/>
        <w:ind w:firstLine="539"/>
        <w:contextualSpacing/>
        <w:jc w:val="center"/>
        <w:rPr>
          <w:rFonts w:ascii="Times New Roman" w:hAnsi="Times New Roman" w:cs="Times New Roman"/>
          <w:bCs/>
          <w:sz w:val="26"/>
          <w:szCs w:val="26"/>
        </w:rPr>
      </w:pPr>
      <w:r w:rsidRPr="00AC34FA">
        <w:rPr>
          <w:rFonts w:ascii="Times New Roman" w:hAnsi="Times New Roman" w:cs="Times New Roman"/>
          <w:bCs/>
          <w:sz w:val="26"/>
          <w:szCs w:val="26"/>
        </w:rPr>
        <w:t>Приоритеты в сфере реализации муниципальной программы</w:t>
      </w:r>
    </w:p>
    <w:p w14:paraId="51A8002F" w14:textId="77777777" w:rsidR="00CA0CA9" w:rsidRPr="00AC34FA" w:rsidRDefault="00CA0CA9" w:rsidP="00AC34FA">
      <w:pPr>
        <w:pStyle w:val="ConsPlusNormal"/>
        <w:ind w:firstLine="539"/>
        <w:contextualSpacing/>
        <w:jc w:val="both"/>
        <w:rPr>
          <w:rFonts w:ascii="Times New Roman" w:hAnsi="Times New Roman" w:cs="Times New Roman"/>
          <w:bCs/>
          <w:sz w:val="26"/>
          <w:szCs w:val="26"/>
        </w:rPr>
      </w:pPr>
      <w:r w:rsidRPr="00AC34FA">
        <w:rPr>
          <w:rFonts w:ascii="Times New Roman" w:hAnsi="Times New Roman" w:cs="Times New Roman"/>
          <w:bCs/>
          <w:sz w:val="26"/>
          <w:szCs w:val="26"/>
        </w:rPr>
        <w:tab/>
      </w:r>
    </w:p>
    <w:p w14:paraId="351BE729" w14:textId="77777777" w:rsidR="00CA0CA9" w:rsidRPr="00AC34FA" w:rsidRDefault="00CA0CA9" w:rsidP="00AC34FA">
      <w:pPr>
        <w:pStyle w:val="ConsPlusNormal"/>
        <w:ind w:firstLine="539"/>
        <w:contextualSpacing/>
        <w:jc w:val="both"/>
        <w:rPr>
          <w:rFonts w:ascii="Times New Roman" w:hAnsi="Times New Roman" w:cs="Times New Roman"/>
          <w:sz w:val="26"/>
          <w:szCs w:val="26"/>
        </w:rPr>
      </w:pPr>
      <w:r w:rsidRPr="00AC34FA">
        <w:rPr>
          <w:rFonts w:ascii="Times New Roman" w:hAnsi="Times New Roman" w:cs="Times New Roman"/>
          <w:sz w:val="26"/>
          <w:szCs w:val="26"/>
        </w:rPr>
        <w:t>Приоритетами в сфере реализации муниципальной программы являются:</w:t>
      </w:r>
    </w:p>
    <w:p w14:paraId="0A7FF2CE" w14:textId="77777777" w:rsidR="00CA0CA9" w:rsidRPr="00AC34FA" w:rsidRDefault="00CA0CA9" w:rsidP="00AC34FA">
      <w:pPr>
        <w:pStyle w:val="ConsPlusNormal"/>
        <w:ind w:firstLine="539"/>
        <w:contextualSpacing/>
        <w:jc w:val="both"/>
        <w:rPr>
          <w:rFonts w:ascii="Times New Roman" w:hAnsi="Times New Roman" w:cs="Times New Roman"/>
          <w:sz w:val="26"/>
          <w:szCs w:val="26"/>
        </w:rPr>
      </w:pPr>
      <w:r w:rsidRPr="00AC34FA">
        <w:rPr>
          <w:rFonts w:ascii="Times New Roman" w:hAnsi="Times New Roman" w:cs="Times New Roman"/>
          <w:sz w:val="26"/>
          <w:szCs w:val="26"/>
        </w:rPr>
        <w:t>- обеспечение муниципальной поддержки социально ориентированных проектов (программ);</w:t>
      </w:r>
    </w:p>
    <w:p w14:paraId="69927351" w14:textId="77777777" w:rsidR="00CA0CA9" w:rsidRPr="00AC34FA" w:rsidRDefault="00CA0CA9" w:rsidP="00AC34FA">
      <w:pPr>
        <w:pStyle w:val="ConsPlusNormal"/>
        <w:ind w:firstLine="539"/>
        <w:contextualSpacing/>
        <w:jc w:val="both"/>
        <w:rPr>
          <w:rFonts w:ascii="Times New Roman" w:hAnsi="Times New Roman" w:cs="Times New Roman"/>
          <w:sz w:val="26"/>
          <w:szCs w:val="26"/>
        </w:rPr>
      </w:pPr>
      <w:r w:rsidRPr="00AC34FA">
        <w:rPr>
          <w:rFonts w:ascii="Times New Roman" w:hAnsi="Times New Roman" w:cs="Times New Roman"/>
          <w:sz w:val="26"/>
          <w:szCs w:val="26"/>
        </w:rPr>
        <w:t>- создание условий для повышения уровня гражданской активности, усовершенствование системы информирования населения о деятельности общественных организаций;</w:t>
      </w:r>
    </w:p>
    <w:p w14:paraId="325EEA4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вовлечение жителей города в принятие решений по вопросам городского значения;</w:t>
      </w:r>
    </w:p>
    <w:p w14:paraId="7E4D94CE"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создание системы территориального общественного самоуправления;</w:t>
      </w:r>
    </w:p>
    <w:p w14:paraId="015290D6"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целенаправленная имиджевая политика и работа по усилению положительных стереотипов о Череповце и ослаблению отрицательных стереотипов внутри городской аудитории, среди межрегиональной и межгосударственной аудиторий;</w:t>
      </w:r>
    </w:p>
    <w:p w14:paraId="578B07B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повышение узнаваемости и известности города;</w:t>
      </w:r>
    </w:p>
    <w:p w14:paraId="0BB46E4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позиционирование города на основе его конкурентных преимуществ;</w:t>
      </w:r>
    </w:p>
    <w:p w14:paraId="23F824F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содействие повышению уровня информационной открытости органов местного самоуправления.</w:t>
      </w:r>
    </w:p>
    <w:p w14:paraId="01AFCD6A" w14:textId="77777777" w:rsidR="00CA0CA9" w:rsidRPr="00AC34FA" w:rsidRDefault="00CA0CA9" w:rsidP="00AC34FA">
      <w:pPr>
        <w:pStyle w:val="ConsPlusNormal"/>
        <w:ind w:firstLine="539"/>
        <w:jc w:val="both"/>
        <w:rPr>
          <w:rFonts w:ascii="Times New Roman" w:hAnsi="Times New Roman" w:cs="Times New Roman"/>
        </w:rPr>
      </w:pPr>
      <w:r w:rsidRPr="00AC34FA">
        <w:rPr>
          <w:rFonts w:ascii="Times New Roman" w:hAnsi="Times New Roman" w:cs="Times New Roman"/>
          <w:sz w:val="26"/>
          <w:szCs w:val="26"/>
        </w:rPr>
        <w:t xml:space="preserve"> </w:t>
      </w:r>
    </w:p>
    <w:p w14:paraId="50680445" w14:textId="77777777" w:rsidR="00CA0CA9" w:rsidRPr="00AC34FA" w:rsidRDefault="00CA0CA9" w:rsidP="00AC34FA">
      <w:pPr>
        <w:pStyle w:val="ConsPlusNormal"/>
        <w:ind w:firstLine="539"/>
        <w:jc w:val="center"/>
        <w:rPr>
          <w:rFonts w:ascii="Times New Roman" w:hAnsi="Times New Roman" w:cs="Times New Roman"/>
          <w:bCs/>
          <w:sz w:val="26"/>
          <w:szCs w:val="26"/>
        </w:rPr>
      </w:pPr>
      <w:r w:rsidRPr="00AC34FA">
        <w:rPr>
          <w:rFonts w:ascii="Times New Roman" w:hAnsi="Times New Roman" w:cs="Times New Roman"/>
          <w:bCs/>
          <w:sz w:val="26"/>
          <w:szCs w:val="26"/>
        </w:rPr>
        <w:t>Цель муниципальной программы</w:t>
      </w:r>
    </w:p>
    <w:p w14:paraId="41789DB7" w14:textId="77777777" w:rsidR="00CA0CA9" w:rsidRPr="00AC34FA" w:rsidRDefault="00CA0CA9" w:rsidP="00AC34FA">
      <w:pPr>
        <w:pStyle w:val="ConsPlusNormal"/>
        <w:ind w:firstLine="539"/>
        <w:jc w:val="center"/>
        <w:rPr>
          <w:rFonts w:ascii="Times New Roman" w:hAnsi="Times New Roman" w:cs="Times New Roman"/>
          <w:bCs/>
          <w:sz w:val="26"/>
          <w:szCs w:val="26"/>
        </w:rPr>
      </w:pPr>
    </w:p>
    <w:p w14:paraId="097011D4" w14:textId="1EED4856" w:rsidR="00CA0CA9"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Целью муниципальной программы является </w:t>
      </w:r>
      <w:r w:rsidR="00D935F2">
        <w:rPr>
          <w:rFonts w:ascii="Times New Roman" w:hAnsi="Times New Roman" w:cs="Times New Roman"/>
          <w:sz w:val="26"/>
          <w:szCs w:val="26"/>
        </w:rPr>
        <w:t>а</w:t>
      </w:r>
      <w:r w:rsidR="00D935F2" w:rsidRPr="00D935F2">
        <w:rPr>
          <w:rFonts w:ascii="Times New Roman" w:hAnsi="Times New Roman" w:cs="Times New Roman"/>
          <w:sz w:val="26"/>
          <w:szCs w:val="26"/>
        </w:rPr>
        <w:t>ктивное вовлечени</w:t>
      </w:r>
      <w:r w:rsidR="00D935F2">
        <w:rPr>
          <w:rFonts w:ascii="Times New Roman" w:hAnsi="Times New Roman" w:cs="Times New Roman"/>
          <w:sz w:val="26"/>
          <w:szCs w:val="26"/>
        </w:rPr>
        <w:t>е граждан в решение вопросов го</w:t>
      </w:r>
      <w:r w:rsidR="00D935F2" w:rsidRPr="00D935F2">
        <w:rPr>
          <w:rFonts w:ascii="Times New Roman" w:hAnsi="Times New Roman" w:cs="Times New Roman"/>
          <w:sz w:val="26"/>
          <w:szCs w:val="26"/>
        </w:rPr>
        <w:t>родского значения</w:t>
      </w:r>
      <w:r w:rsidR="00D935F2">
        <w:rPr>
          <w:rFonts w:ascii="Times New Roman" w:hAnsi="Times New Roman" w:cs="Times New Roman"/>
          <w:sz w:val="26"/>
          <w:szCs w:val="26"/>
        </w:rPr>
        <w:t>, обеспечение информационной от</w:t>
      </w:r>
      <w:r w:rsidR="00D935F2" w:rsidRPr="00D935F2">
        <w:rPr>
          <w:rFonts w:ascii="Times New Roman" w:hAnsi="Times New Roman" w:cs="Times New Roman"/>
          <w:sz w:val="26"/>
          <w:szCs w:val="26"/>
        </w:rPr>
        <w:t>крытости органов м</w:t>
      </w:r>
      <w:r w:rsidR="00D935F2">
        <w:rPr>
          <w:rFonts w:ascii="Times New Roman" w:hAnsi="Times New Roman" w:cs="Times New Roman"/>
          <w:sz w:val="26"/>
          <w:szCs w:val="26"/>
        </w:rPr>
        <w:t>естного самоуправления и повыше</w:t>
      </w:r>
      <w:r w:rsidR="00D935F2" w:rsidRPr="00D935F2">
        <w:rPr>
          <w:rFonts w:ascii="Times New Roman" w:hAnsi="Times New Roman" w:cs="Times New Roman"/>
          <w:sz w:val="26"/>
          <w:szCs w:val="26"/>
        </w:rPr>
        <w:t>ние положительного имиджа города</w:t>
      </w:r>
      <w:r w:rsidR="00D935F2">
        <w:rPr>
          <w:rFonts w:ascii="Times New Roman" w:hAnsi="Times New Roman" w:cs="Times New Roman"/>
          <w:sz w:val="26"/>
          <w:szCs w:val="26"/>
        </w:rPr>
        <w:t>.</w:t>
      </w:r>
    </w:p>
    <w:p w14:paraId="0FFCCAC9" w14:textId="77777777" w:rsidR="00D935F2" w:rsidRPr="00AC34FA" w:rsidRDefault="00D935F2" w:rsidP="00AC34FA">
      <w:pPr>
        <w:pStyle w:val="ConsPlusNormal"/>
        <w:ind w:firstLine="539"/>
        <w:jc w:val="both"/>
        <w:rPr>
          <w:rFonts w:ascii="Times New Roman" w:hAnsi="Times New Roman" w:cs="Times New Roman"/>
          <w:sz w:val="26"/>
          <w:szCs w:val="26"/>
        </w:rPr>
      </w:pPr>
    </w:p>
    <w:p w14:paraId="6CAE6932" w14:textId="0B0678E5" w:rsidR="00211FFD" w:rsidRPr="00AC34FA" w:rsidRDefault="00CA0CA9" w:rsidP="00AC34FA">
      <w:pPr>
        <w:pStyle w:val="ConsPlusNormal"/>
        <w:ind w:firstLine="539"/>
        <w:jc w:val="center"/>
        <w:rPr>
          <w:rFonts w:ascii="Times New Roman" w:hAnsi="Times New Roman" w:cs="Times New Roman"/>
          <w:bCs/>
          <w:sz w:val="26"/>
          <w:szCs w:val="26"/>
        </w:rPr>
      </w:pPr>
      <w:r w:rsidRPr="00AC34FA">
        <w:rPr>
          <w:rFonts w:ascii="Times New Roman" w:hAnsi="Times New Roman" w:cs="Times New Roman"/>
          <w:bCs/>
          <w:sz w:val="26"/>
          <w:szCs w:val="26"/>
        </w:rPr>
        <w:t>Задачи муниципальной программы и ожидаемые результаты их реализаци</w:t>
      </w:r>
      <w:r w:rsidR="00211FFD" w:rsidRPr="00AC34FA">
        <w:rPr>
          <w:rFonts w:ascii="Times New Roman" w:hAnsi="Times New Roman" w:cs="Times New Roman"/>
          <w:bCs/>
          <w:sz w:val="26"/>
          <w:szCs w:val="26"/>
        </w:rPr>
        <w:t>и</w:t>
      </w:r>
    </w:p>
    <w:p w14:paraId="1258940E" w14:textId="77777777" w:rsidR="00211FFD" w:rsidRPr="00AC34FA" w:rsidRDefault="00211FFD" w:rsidP="00AC34FA">
      <w:pPr>
        <w:pStyle w:val="ConsPlusNormal"/>
        <w:ind w:firstLine="539"/>
        <w:jc w:val="center"/>
        <w:rPr>
          <w:rFonts w:ascii="Times New Roman" w:hAnsi="Times New Roman" w:cs="Times New Roman"/>
          <w:bCs/>
          <w:sz w:val="26"/>
          <w:szCs w:val="26"/>
        </w:rPr>
      </w:pPr>
    </w:p>
    <w:p w14:paraId="675FB2ED" w14:textId="77777777" w:rsidR="00CA0CA9" w:rsidRPr="00AC34FA" w:rsidRDefault="00CA0CA9" w:rsidP="00AC34FA">
      <w:pPr>
        <w:pStyle w:val="ConsPlusNormal"/>
        <w:ind w:firstLine="539"/>
        <w:jc w:val="both"/>
        <w:rPr>
          <w:rFonts w:ascii="Times New Roman" w:hAnsi="Times New Roman" w:cs="Times New Roman"/>
          <w:sz w:val="26"/>
          <w:szCs w:val="26"/>
        </w:rPr>
      </w:pPr>
      <w:bookmarkStart w:id="12" w:name="_Hlk78737868"/>
      <w:r w:rsidRPr="00AC34FA">
        <w:rPr>
          <w:rFonts w:ascii="Times New Roman" w:hAnsi="Times New Roman" w:cs="Times New Roman"/>
          <w:sz w:val="26"/>
          <w:szCs w:val="26"/>
        </w:rPr>
        <w:t>Задача 1: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городского значения</w:t>
      </w:r>
      <w:bookmarkEnd w:id="12"/>
      <w:r w:rsidRPr="00AC34FA">
        <w:rPr>
          <w:rFonts w:ascii="Times New Roman" w:hAnsi="Times New Roman" w:cs="Times New Roman"/>
          <w:sz w:val="26"/>
          <w:szCs w:val="26"/>
        </w:rPr>
        <w:t>.</w:t>
      </w:r>
    </w:p>
    <w:p w14:paraId="5D602F0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Ожидаемые результаты:</w:t>
      </w:r>
    </w:p>
    <w:p w14:paraId="4DF9D05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1. Количество проведенных мероприятий и поддержанных гражданских инициатив в рамках системы социального партнерства увеличится до 610 к 2030 году.</w:t>
      </w:r>
    </w:p>
    <w:p w14:paraId="03BAE33E"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2. Количество граждан, принявших участие в мероприятиях и инициативах в рамках системы социального партнерства, к 2030 году увеличится до 86 тыс. человек.</w:t>
      </w:r>
    </w:p>
    <w:p w14:paraId="33AC6D2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3. Количество уникальных зарегистрированных пользователей сайта </w:t>
      </w:r>
      <w:r w:rsidR="0007713D" w:rsidRPr="00AC34FA">
        <w:rPr>
          <w:rFonts w:ascii="Times New Roman" w:hAnsi="Times New Roman" w:cs="Times New Roman"/>
          <w:sz w:val="26"/>
          <w:szCs w:val="26"/>
        </w:rPr>
        <w:t>«МойЧереповец.рф»</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к 2030 году составит 19 500 чел.</w:t>
      </w:r>
    </w:p>
    <w:p w14:paraId="78E3803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4. Количество участников группы «Мой Череповец» в социальной сети </w:t>
      </w:r>
      <w:r w:rsidR="0007713D" w:rsidRPr="00AC34FA">
        <w:rPr>
          <w:rFonts w:ascii="Times New Roman" w:hAnsi="Times New Roman" w:cs="Times New Roman"/>
          <w:sz w:val="26"/>
          <w:szCs w:val="26"/>
        </w:rPr>
        <w:t>«ВКонтакте»</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к 2030 году составит 16 500 чел. </w:t>
      </w:r>
    </w:p>
    <w:p w14:paraId="4ABBFB5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5. Количество инициированных и проведенных опросов, голосований, анкетирований на сайте </w:t>
      </w:r>
      <w:r w:rsidR="0007713D" w:rsidRPr="00AC34FA">
        <w:rPr>
          <w:rFonts w:ascii="Times New Roman" w:hAnsi="Times New Roman" w:cs="Times New Roman"/>
          <w:sz w:val="26"/>
          <w:szCs w:val="26"/>
        </w:rPr>
        <w:t>«МойЧереповец.рф»</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и в группе «Мой Череповец» в социальной сети </w:t>
      </w:r>
      <w:r w:rsidR="0007713D" w:rsidRPr="00AC34FA">
        <w:rPr>
          <w:rFonts w:ascii="Times New Roman" w:hAnsi="Times New Roman" w:cs="Times New Roman"/>
          <w:sz w:val="26"/>
          <w:szCs w:val="26"/>
        </w:rPr>
        <w:t>«ВКонтакте»</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к 2030 году будет составлять не менее 60. </w:t>
      </w:r>
    </w:p>
    <w:p w14:paraId="28A69F50" w14:textId="1309CA6D"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6. Количество горожан, принявших участие в опросах, голосованиях, анкетированиях в рамках проекта «Мой Череповец», к 2030 году составит не менее 8</w:t>
      </w:r>
      <w:r w:rsidR="009A4E36" w:rsidRPr="00AC34FA">
        <w:rPr>
          <w:rFonts w:ascii="Times New Roman" w:hAnsi="Times New Roman" w:cs="Times New Roman"/>
          <w:sz w:val="26"/>
          <w:szCs w:val="26"/>
        </w:rPr>
        <w:t> </w:t>
      </w:r>
      <w:r w:rsidR="00211FFD" w:rsidRPr="00AC34FA">
        <w:rPr>
          <w:rFonts w:ascii="Times New Roman" w:hAnsi="Times New Roman" w:cs="Times New Roman"/>
          <w:sz w:val="26"/>
          <w:szCs w:val="26"/>
        </w:rPr>
        <w:t>0</w:t>
      </w:r>
      <w:r w:rsidRPr="00AC34FA">
        <w:rPr>
          <w:rFonts w:ascii="Times New Roman" w:hAnsi="Times New Roman" w:cs="Times New Roman"/>
          <w:sz w:val="26"/>
          <w:szCs w:val="26"/>
        </w:rPr>
        <w:t>0</w:t>
      </w:r>
      <w:r w:rsidR="009A4E36" w:rsidRPr="00AC34FA">
        <w:rPr>
          <w:rFonts w:ascii="Times New Roman" w:hAnsi="Times New Roman" w:cs="Times New Roman"/>
          <w:sz w:val="26"/>
          <w:szCs w:val="26"/>
        </w:rPr>
        <w:t xml:space="preserve">0 </w:t>
      </w:r>
      <w:r w:rsidRPr="00AC34FA">
        <w:rPr>
          <w:rFonts w:ascii="Times New Roman" w:hAnsi="Times New Roman" w:cs="Times New Roman"/>
          <w:sz w:val="26"/>
          <w:szCs w:val="26"/>
        </w:rPr>
        <w:t>человек.</w:t>
      </w:r>
    </w:p>
    <w:p w14:paraId="1B3A7DF5" w14:textId="77777777" w:rsidR="00CA0CA9" w:rsidRPr="00AC34FA" w:rsidRDefault="00CA0CA9" w:rsidP="00AC34FA">
      <w:pPr>
        <w:pStyle w:val="ConsPlusNormal"/>
        <w:jc w:val="both"/>
        <w:rPr>
          <w:rFonts w:ascii="Times New Roman" w:hAnsi="Times New Roman" w:cs="Times New Roman"/>
          <w:sz w:val="26"/>
          <w:szCs w:val="26"/>
        </w:rPr>
      </w:pPr>
    </w:p>
    <w:p w14:paraId="2DFED4D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Задача 2. Создать условия для развития институтов гражданского общества. Расширить диапазон их участия в разработке и реализации социально значимых мероприятий, проектов и программ, самореализации социальной активности жителей города.</w:t>
      </w:r>
    </w:p>
    <w:p w14:paraId="2437A508"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Ожидаемые результаты:</w:t>
      </w:r>
    </w:p>
    <w:p w14:paraId="05C2D97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1. Доля граждан, участвующих в деятельности общественных объединений, от общего количества жителей города будет сохраняться на уровне не менее 27%.</w:t>
      </w:r>
    </w:p>
    <w:p w14:paraId="1F1E18A8"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2. Количество социально ориентированных общественных организаций, взаимодействующих с управлением по работе с общественностью мэрии (далее - УРсО) </w:t>
      </w:r>
      <w:r w:rsidR="00A54055" w:rsidRPr="00AC34FA">
        <w:rPr>
          <w:rFonts w:ascii="Times New Roman" w:hAnsi="Times New Roman" w:cs="Times New Roman"/>
          <w:sz w:val="26"/>
          <w:szCs w:val="26"/>
        </w:rPr>
        <w:t>сохранится на уровне не менее 26</w:t>
      </w:r>
      <w:r w:rsidRPr="00AC34FA">
        <w:rPr>
          <w:rFonts w:ascii="Times New Roman" w:hAnsi="Times New Roman" w:cs="Times New Roman"/>
          <w:sz w:val="26"/>
          <w:szCs w:val="26"/>
        </w:rPr>
        <w:t xml:space="preserve">0 организаций. </w:t>
      </w:r>
    </w:p>
    <w:p w14:paraId="60A497C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3.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 сохранится на уровне не менее 145 единиц.</w:t>
      </w:r>
    </w:p>
    <w:p w14:paraId="255EC63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4. Количество организаций - победителей конкурсов на получение финансовой поддержки к 2021 году составит 35 единиц.</w:t>
      </w:r>
    </w:p>
    <w:p w14:paraId="3FE6220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5. Количество реализуемых социально ориентированных проектов составит не менее 4. </w:t>
      </w:r>
    </w:p>
    <w:p w14:paraId="7AB4A41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6. Доля территорий, объединенных в органы территориального общественного самоуправления к 2030 году составит не менее 98%.</w:t>
      </w:r>
    </w:p>
    <w:p w14:paraId="7F08B523" w14:textId="77777777" w:rsidR="00CA0CA9" w:rsidRPr="00AC34FA" w:rsidRDefault="00CA0CA9" w:rsidP="00AC34FA">
      <w:pPr>
        <w:pStyle w:val="ConsPlusNormal"/>
        <w:ind w:firstLine="539"/>
        <w:jc w:val="both"/>
        <w:rPr>
          <w:rFonts w:ascii="Times New Roman" w:hAnsi="Times New Roman" w:cs="Times New Roman"/>
          <w:sz w:val="26"/>
          <w:szCs w:val="26"/>
        </w:rPr>
      </w:pPr>
    </w:p>
    <w:p w14:paraId="0C1A005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Задача 3. Реализовать комплекс мероприятий по поддержанию и повышению положительного имиджа города.</w:t>
      </w:r>
    </w:p>
    <w:p w14:paraId="5C8CEB57"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Ожидаемые результаты:</w:t>
      </w:r>
    </w:p>
    <w:p w14:paraId="252D569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1. Количество реализованных медиапланов и графиков/медиапланов с имиджевым приращением к 2030 году будет сохраняться на уровне не менее 8/50 единиц. </w:t>
      </w:r>
    </w:p>
    <w:p w14:paraId="57601E4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2</w:t>
      </w:r>
      <w:hyperlink r:id="rId22" w:history="1"/>
      <w:r w:rsidRPr="00AC34FA">
        <w:rPr>
          <w:rFonts w:ascii="Times New Roman" w:hAnsi="Times New Roman" w:cs="Times New Roman"/>
          <w:sz w:val="26"/>
          <w:szCs w:val="26"/>
        </w:rPr>
        <w:t xml:space="preserve">. Количество позитивных и нейтральных сообщений о городе, вышедших в региональных, федеральных и зарубежных СМИ и сети Интернет к 2030 году достигнет показателя 17 500. </w:t>
      </w:r>
    </w:p>
    <w:p w14:paraId="1D7726F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3. Доля негативных сообщений о городе, вышедших в региональных, федеральных и зарубежных СМИ и сети Интернет будет снижаться и не превышать уровня 2,5 %.</w:t>
      </w:r>
    </w:p>
    <w:p w14:paraId="7F1EDE5E" w14:textId="77777777" w:rsidR="00CA0CA9" w:rsidRPr="00AC34FA" w:rsidRDefault="00CA0CA9" w:rsidP="00AC34FA">
      <w:pPr>
        <w:pStyle w:val="ConsPlusNormal"/>
        <w:jc w:val="both"/>
        <w:rPr>
          <w:rFonts w:ascii="Times New Roman" w:hAnsi="Times New Roman" w:cs="Times New Roman"/>
          <w:sz w:val="26"/>
          <w:szCs w:val="26"/>
        </w:rPr>
      </w:pPr>
    </w:p>
    <w:p w14:paraId="5E45BA07"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Задача 4.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w:t>
      </w:r>
    </w:p>
    <w:p w14:paraId="33FE7E6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Ожидаемые результаты: </w:t>
      </w:r>
    </w:p>
    <w:p w14:paraId="45430EED" w14:textId="77777777" w:rsidR="00CA0CA9" w:rsidRPr="00AC34FA" w:rsidRDefault="00523CEE" w:rsidP="00AC34FA">
      <w:pPr>
        <w:pStyle w:val="ConsPlusNormal"/>
        <w:ind w:firstLine="539"/>
        <w:jc w:val="both"/>
        <w:rPr>
          <w:rFonts w:ascii="Times New Roman" w:hAnsi="Times New Roman" w:cs="Times New Roman"/>
          <w:sz w:val="26"/>
          <w:szCs w:val="26"/>
        </w:rPr>
      </w:pPr>
      <w:hyperlink r:id="rId23" w:history="1">
        <w:r w:rsidR="00CA0CA9" w:rsidRPr="00AC34FA">
          <w:rPr>
            <w:rFonts w:ascii="Times New Roman" w:hAnsi="Times New Roman" w:cs="Times New Roman"/>
            <w:sz w:val="26"/>
            <w:szCs w:val="26"/>
          </w:rPr>
          <w:t>1</w:t>
        </w:r>
      </w:hyperlink>
      <w:r w:rsidR="00CA0CA9" w:rsidRPr="00AC34FA">
        <w:rPr>
          <w:rFonts w:ascii="Times New Roman" w:hAnsi="Times New Roman" w:cs="Times New Roman"/>
          <w:sz w:val="26"/>
          <w:szCs w:val="26"/>
        </w:rPr>
        <w:t>. Оценка горожанами информационной открытости органов местного самоуправления к 2030 году будет оцениваться как 60,0 баллов.</w:t>
      </w:r>
    </w:p>
    <w:p w14:paraId="38A08313" w14:textId="77777777" w:rsidR="00CA0CA9" w:rsidRPr="00AC34FA" w:rsidRDefault="00523CEE" w:rsidP="00AC34FA">
      <w:pPr>
        <w:pStyle w:val="ConsPlusNormal"/>
        <w:ind w:firstLine="539"/>
        <w:jc w:val="both"/>
        <w:rPr>
          <w:rFonts w:ascii="Times New Roman" w:hAnsi="Times New Roman" w:cs="Times New Roman"/>
          <w:sz w:val="26"/>
          <w:szCs w:val="26"/>
        </w:rPr>
      </w:pPr>
      <w:hyperlink r:id="rId24" w:history="1">
        <w:r w:rsidR="00CA0CA9" w:rsidRPr="00AC34FA">
          <w:rPr>
            <w:rFonts w:ascii="Times New Roman" w:hAnsi="Times New Roman" w:cs="Times New Roman"/>
            <w:sz w:val="26"/>
            <w:szCs w:val="26"/>
          </w:rPr>
          <w:t>2</w:t>
        </w:r>
      </w:hyperlink>
      <w:r w:rsidR="00CA0CA9" w:rsidRPr="00AC34FA">
        <w:rPr>
          <w:rFonts w:ascii="Times New Roman" w:hAnsi="Times New Roman" w:cs="Times New Roman"/>
          <w:sz w:val="26"/>
          <w:szCs w:val="26"/>
        </w:rPr>
        <w:t xml:space="preserve">. Количество уникальных посетителей официального сайта г. Череповца </w:t>
      </w:r>
      <w:hyperlink r:id="rId25" w:history="1">
        <w:r w:rsidR="00CA0CA9" w:rsidRPr="00AC34FA">
          <w:rPr>
            <w:rStyle w:val="af6"/>
            <w:rFonts w:ascii="Times New Roman" w:hAnsi="Times New Roman" w:cs="Times New Roman"/>
            <w:color w:val="auto"/>
            <w:sz w:val="26"/>
            <w:szCs w:val="26"/>
            <w:u w:val="none"/>
          </w:rPr>
          <w:t>www.cherinfo.ru</w:t>
        </w:r>
      </w:hyperlink>
      <w:r w:rsidR="00CA0CA9" w:rsidRPr="00AC34FA">
        <w:rPr>
          <w:rStyle w:val="af6"/>
          <w:rFonts w:ascii="Times New Roman" w:hAnsi="Times New Roman" w:cs="Times New Roman"/>
          <w:color w:val="auto"/>
          <w:sz w:val="26"/>
          <w:szCs w:val="26"/>
          <w:u w:val="none"/>
        </w:rPr>
        <w:t xml:space="preserve"> к </w:t>
      </w:r>
      <w:r w:rsidR="00CA0CA9" w:rsidRPr="00AC34FA">
        <w:rPr>
          <w:rFonts w:ascii="Times New Roman" w:hAnsi="Times New Roman" w:cs="Times New Roman"/>
          <w:sz w:val="26"/>
          <w:szCs w:val="26"/>
        </w:rPr>
        <w:t>2030</w:t>
      </w:r>
      <w:r w:rsidR="00CA0CA9" w:rsidRPr="00AC34FA">
        <w:rPr>
          <w:rStyle w:val="af6"/>
          <w:rFonts w:ascii="Times New Roman" w:hAnsi="Times New Roman" w:cs="Times New Roman"/>
          <w:color w:val="auto"/>
          <w:sz w:val="26"/>
          <w:szCs w:val="26"/>
          <w:u w:val="none"/>
        </w:rPr>
        <w:t xml:space="preserve"> году вырастет до показателя 245 тыс.чел. </w:t>
      </w:r>
    </w:p>
    <w:p w14:paraId="00D135B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3.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составит не менее 26 для Интернет, 7 для телевидения, 5 для радио, 4 для газет.</w:t>
      </w:r>
    </w:p>
    <w:p w14:paraId="7507523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4.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 к 2030 году вырастет до 190 тыс. человек.</w:t>
      </w:r>
    </w:p>
    <w:p w14:paraId="34EA4840"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5. Уровень заинтересованности жителей города информацией, новостями о жизни города, городских событиях вырастет до 72%.</w:t>
      </w:r>
    </w:p>
    <w:p w14:paraId="1AE281B7" w14:textId="77777777" w:rsidR="00CA0CA9" w:rsidRPr="00AC34FA" w:rsidRDefault="00CA0CA9" w:rsidP="00AC34FA">
      <w:pPr>
        <w:pStyle w:val="ConsPlusNormal"/>
        <w:jc w:val="both"/>
        <w:rPr>
          <w:rFonts w:ascii="Times New Roman" w:hAnsi="Times New Roman" w:cs="Times New Roman"/>
          <w:sz w:val="26"/>
          <w:szCs w:val="26"/>
        </w:rPr>
      </w:pPr>
    </w:p>
    <w:p w14:paraId="7E970160" w14:textId="77777777" w:rsidR="00E55723"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Задача 5. Осуществлять мониторинг и учет обратной связи от населения с целью формирования курса развития города и решени</w:t>
      </w:r>
      <w:r w:rsidR="00E55723" w:rsidRPr="00AC34FA">
        <w:rPr>
          <w:rFonts w:ascii="Times New Roman" w:hAnsi="Times New Roman" w:cs="Times New Roman"/>
          <w:sz w:val="26"/>
          <w:szCs w:val="26"/>
        </w:rPr>
        <w:t>я вопросов городского значения.</w:t>
      </w:r>
    </w:p>
    <w:p w14:paraId="021CAD0D" w14:textId="77777777" w:rsidR="00E55723" w:rsidRPr="00AC34FA" w:rsidRDefault="00E55723"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Ожидаемые результаты: </w:t>
      </w:r>
    </w:p>
    <w:p w14:paraId="212771D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1. Количество позитивных и нейтральных сообщений об органах местного самоуправления в городском медийном пространстве к 2030 году достигнет 13 200. </w:t>
      </w:r>
    </w:p>
    <w:p w14:paraId="0147F03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2. Доля негативных сообщений об органах местного самоуправления в городском медийном пространстве к 2030 году не будет превышать 35%.</w:t>
      </w:r>
    </w:p>
    <w:p w14:paraId="3FD7896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3. Количество жителей города, охваченных социологическими исследованиями в течение года сохранится на уровне 4084 человек.</w:t>
      </w:r>
    </w:p>
    <w:p w14:paraId="4ABE43CD" w14:textId="77777777" w:rsidR="00CA0CA9" w:rsidRPr="00AC34FA" w:rsidRDefault="00CA0CA9" w:rsidP="00AC34FA">
      <w:pPr>
        <w:ind w:firstLine="539"/>
        <w:contextualSpacing/>
        <w:jc w:val="both"/>
        <w:rPr>
          <w:sz w:val="26"/>
          <w:szCs w:val="26"/>
        </w:rPr>
      </w:pPr>
      <w:r w:rsidRPr="00AC34FA">
        <w:rPr>
          <w:sz w:val="26"/>
          <w:szCs w:val="26"/>
        </w:rPr>
        <w:t>4. Доля обработанных сообщений в социальных сетях, поступивших через автоматизированную систему «Инцидент-менеджмент» будет составлять не менее 100%.</w:t>
      </w:r>
    </w:p>
    <w:p w14:paraId="2E506B3A" w14:textId="77777777" w:rsidR="00D84918" w:rsidRDefault="00D84918" w:rsidP="00AC34FA">
      <w:pPr>
        <w:pStyle w:val="ConsPlusNormal"/>
        <w:jc w:val="center"/>
        <w:rPr>
          <w:rFonts w:ascii="Times New Roman" w:hAnsi="Times New Roman" w:cs="Times New Roman"/>
          <w:sz w:val="26"/>
          <w:szCs w:val="26"/>
        </w:rPr>
      </w:pPr>
    </w:p>
    <w:p w14:paraId="003BF48E" w14:textId="2135F6F9"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Сроки и этапы реализации муниципальной программы</w:t>
      </w:r>
    </w:p>
    <w:p w14:paraId="1721A057" w14:textId="77777777" w:rsidR="00CA0CA9" w:rsidRPr="00AC34FA" w:rsidRDefault="00CA0CA9" w:rsidP="00AC34FA">
      <w:pPr>
        <w:pStyle w:val="ConsPlusNormal"/>
        <w:ind w:firstLine="540"/>
        <w:jc w:val="both"/>
        <w:rPr>
          <w:rFonts w:ascii="Times New Roman" w:hAnsi="Times New Roman" w:cs="Times New Roman"/>
          <w:sz w:val="26"/>
          <w:szCs w:val="26"/>
        </w:rPr>
      </w:pPr>
    </w:p>
    <w:p w14:paraId="0010D84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Программа будет реализована в </w:t>
      </w:r>
      <w:r w:rsidR="00D6298D" w:rsidRPr="00AC34FA">
        <w:rPr>
          <w:rFonts w:ascii="Times New Roman" w:hAnsi="Times New Roman" w:cs="Times New Roman"/>
          <w:sz w:val="26"/>
          <w:szCs w:val="26"/>
        </w:rPr>
        <w:t xml:space="preserve">1 этап в </w:t>
      </w:r>
      <w:r w:rsidRPr="00AC34FA">
        <w:rPr>
          <w:rFonts w:ascii="Times New Roman" w:hAnsi="Times New Roman" w:cs="Times New Roman"/>
          <w:sz w:val="26"/>
          <w:szCs w:val="26"/>
        </w:rPr>
        <w:t>2025 – 2030 годах.</w:t>
      </w:r>
    </w:p>
    <w:p w14:paraId="214656F3"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соответствии с мероприятиями программы будет активно вестись работа по развитию институтов гражданского общества. Продолжится работа по конструированию положительной репутации, узнаваемости города во внешней и внутренней среде. Ожидается позитивное изменение образа города в сознании горожан, повышение известности города, частотности положительных упоминаний в СМИ и сети Интернет.</w:t>
      </w:r>
    </w:p>
    <w:p w14:paraId="2282599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сфере информационной политики органов местного самоуправления до 2030 года будет продолжена работа по повышению уровня информированности жителей города о деятельности и решениях органов местного самоуправления Череповца, мероприятиях и событиях, имеющих высокую социальную значимость, повышению действенности информационно-разъяснительной работы в СМИ, а также вовлечению горожан в принятие решений п</w:t>
      </w:r>
      <w:r w:rsidR="00772015" w:rsidRPr="00AC34FA">
        <w:rPr>
          <w:rFonts w:ascii="Times New Roman" w:hAnsi="Times New Roman" w:cs="Times New Roman"/>
          <w:sz w:val="26"/>
          <w:szCs w:val="26"/>
        </w:rPr>
        <w:t>о вопросам городского значений.</w:t>
      </w:r>
    </w:p>
    <w:p w14:paraId="7DB2C638" w14:textId="77777777" w:rsidR="00CA0CA9" w:rsidRPr="00AC34FA" w:rsidRDefault="00CA0CA9" w:rsidP="00AC34FA">
      <w:pPr>
        <w:pStyle w:val="ConsPlusNormal"/>
        <w:jc w:val="both"/>
        <w:rPr>
          <w:rFonts w:ascii="Times New Roman" w:hAnsi="Times New Roman" w:cs="Times New Roman"/>
          <w:sz w:val="26"/>
          <w:szCs w:val="26"/>
        </w:rPr>
      </w:pPr>
    </w:p>
    <w:p w14:paraId="4E6B5B89"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3. Обобщенная характеристика основных</w:t>
      </w:r>
    </w:p>
    <w:p w14:paraId="07A38717"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мероприятий муниципальной программы</w:t>
      </w:r>
    </w:p>
    <w:p w14:paraId="27823B8C" w14:textId="77777777" w:rsidR="00CA0CA9" w:rsidRPr="00AC34FA" w:rsidRDefault="00CA0CA9" w:rsidP="00AC34FA">
      <w:pPr>
        <w:pStyle w:val="ConsPlusNormal"/>
        <w:jc w:val="both"/>
        <w:rPr>
          <w:rFonts w:ascii="Times New Roman" w:hAnsi="Times New Roman" w:cs="Times New Roman"/>
          <w:sz w:val="26"/>
          <w:szCs w:val="26"/>
        </w:rPr>
      </w:pPr>
    </w:p>
    <w:p w14:paraId="4A333A8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рамках муниципальной программы для выполнения поставленных задач предполагается реализация следующих основных мероприятий.</w:t>
      </w:r>
    </w:p>
    <w:p w14:paraId="2A5A4B7B" w14:textId="77777777" w:rsidR="00CA0CA9" w:rsidRPr="00AC34FA" w:rsidRDefault="00CA0CA9" w:rsidP="00AC34FA">
      <w:pPr>
        <w:pStyle w:val="ConsPlusNormal"/>
        <w:ind w:firstLine="539"/>
        <w:jc w:val="both"/>
        <w:rPr>
          <w:rFonts w:ascii="Times New Roman" w:hAnsi="Times New Roman" w:cs="Times New Roman"/>
          <w:sz w:val="26"/>
          <w:szCs w:val="26"/>
        </w:rPr>
      </w:pPr>
    </w:p>
    <w:p w14:paraId="650E64C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Основное мероприятие 1. Создание и совершенствование системы учета мнения горожан по вопросам городского значения. </w:t>
      </w:r>
    </w:p>
    <w:p w14:paraId="743C2D5B" w14:textId="5CE77E8F"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Реализация мероприятия позволит вовлечь граждан в процесс принятия решений по актуальным вопросам развития города посредством участия в опросах, голосованиях, общественных обсуждения, «круглых столах» и т.п., а также будет способствовать формированию общественного мнения в пользу более активного участия в жизни города.</w:t>
      </w:r>
    </w:p>
    <w:p w14:paraId="43A4F5D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рамках направления предполагается реализация мероприятий по продвижению АИС «Портал «</w:t>
      </w:r>
      <w:r w:rsidR="00772015" w:rsidRPr="00AC34FA">
        <w:rPr>
          <w:rFonts w:ascii="Times New Roman" w:hAnsi="Times New Roman" w:cs="Times New Roman"/>
          <w:sz w:val="26"/>
          <w:szCs w:val="26"/>
        </w:rPr>
        <w:t>МойЧереповец.рф</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 xml:space="preserve">» и группы «Мой Череповец» в социальной сети </w:t>
      </w:r>
      <w:r w:rsidR="0007713D" w:rsidRPr="00AC34FA">
        <w:rPr>
          <w:rFonts w:ascii="Times New Roman" w:hAnsi="Times New Roman" w:cs="Times New Roman"/>
          <w:sz w:val="26"/>
          <w:szCs w:val="26"/>
        </w:rPr>
        <w:t>«ВКонтакте»</w:t>
      </w:r>
      <w:r w:rsidR="0007713D" w:rsidRPr="00AC34FA">
        <w:rPr>
          <w:rFonts w:ascii="Times New Roman" w:hAnsi="Times New Roman" w:cs="Times New Roman"/>
          <w:sz w:val="26"/>
          <w:szCs w:val="26"/>
        </w:rPr>
        <w:t>‬</w:t>
      </w:r>
      <w:r w:rsidRPr="00AC34FA">
        <w:rPr>
          <w:rFonts w:ascii="Times New Roman" w:hAnsi="Times New Roman" w:cs="Times New Roman"/>
          <w:sz w:val="26"/>
          <w:szCs w:val="26"/>
        </w:rPr>
        <w:t>.</w:t>
      </w:r>
    </w:p>
    <w:p w14:paraId="2A773336" w14:textId="77777777" w:rsidR="00CA0CA9" w:rsidRPr="00AC34FA" w:rsidRDefault="00CA0CA9" w:rsidP="00AC34FA">
      <w:pPr>
        <w:pStyle w:val="ConsPlusNormal"/>
        <w:jc w:val="both"/>
        <w:rPr>
          <w:rFonts w:ascii="Times New Roman" w:hAnsi="Times New Roman" w:cs="Times New Roman"/>
          <w:sz w:val="26"/>
          <w:szCs w:val="26"/>
        </w:rPr>
      </w:pPr>
    </w:p>
    <w:p w14:paraId="39F461C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2</w:t>
      </w:r>
      <w:r w:rsidR="00772015" w:rsidRPr="00AC34FA">
        <w:rPr>
          <w:rFonts w:ascii="Times New Roman" w:hAnsi="Times New Roman" w:cs="Times New Roman"/>
          <w:sz w:val="26"/>
          <w:szCs w:val="26"/>
        </w:rPr>
        <w:t>.</w:t>
      </w:r>
      <w:r w:rsidRPr="00AC34FA">
        <w:rPr>
          <w:rFonts w:ascii="Times New Roman" w:hAnsi="Times New Roman" w:cs="Times New Roman"/>
          <w:sz w:val="26"/>
          <w:szCs w:val="26"/>
        </w:rPr>
        <w:t xml:space="preserve"> Создание и развитие системы территориального общественного самоуправления. </w:t>
      </w:r>
    </w:p>
    <w:p w14:paraId="6F56F95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Аккумулирование инициатив горожан, идущих с мест, позволит максимально эффективно использовать имеющиеся ресурсы для развития и решения проблем конкретных территорий при непосредственном участии граждан, проживающих на данной территории. Позволит в целом активизировать городское сообщество. Все это может повлиять на внутренние показатели: уменьшение количества акций протеста, повышение оценки экспертами и горожанами возможности для самореализации в городе. Территориальное общественное самоуправление (ТОС) – это форма коллективной самодеятельности граждан, в рамках которой они собственными силами и за свой счет в соответствии с нормами действующего законодательства ведут работу по улучшению условий проживания на определенной территории. Для осуществления этой работы граждане, проживающие на определенной территории, избирают из своего числа органы ТОС, которые ведут непосредственную работу по устранению проблем, существующих на данной территории, и реализуют различные инициативы, улучшающие условия проживания. Органы мэрии, активно взаимодействуя с представителями инициативных групп, изыскивают </w:t>
      </w:r>
      <w:r w:rsidR="001B75D7" w:rsidRPr="00AC34FA">
        <w:rPr>
          <w:rFonts w:ascii="Times New Roman" w:hAnsi="Times New Roman" w:cs="Times New Roman"/>
          <w:sz w:val="26"/>
          <w:szCs w:val="26"/>
        </w:rPr>
        <w:t>пути решения имеющихся проблем.</w:t>
      </w:r>
    </w:p>
    <w:p w14:paraId="76A92CD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Задачи, которые ставятся при реализации мероприятий №№ 3-5, обусловлены тесным сотрудничеством мэрии с общественными объединениями граждан и поддерживает инициативы общественности, связанные с решением социальных и экономических проблем, проблем благоустройства города. Социальная значимость общественных организаций для нашего города безусловна. Особенно среди них можно выделить организации, защищающие права наиболее уязвимых социальных групп: людей с ограниченными возможностями, пенсионеров, ветеранов войны и труда, участников боевых действий в Республике Афганистан и урегулирования межнациональных конфликтов, инвалидов и участников ликвидации последствий на Чернобыльской АЭС. Основными направлениями деятельности, реализуемыми в рамках поддержки социально ориентированных организаций и объединений, являются информационная, консультационная и организационно-методическая поддержка общественных объединений, своевременное информирование о муниципальных, региональных, федеральных мероприятиях и конкурсах, консультативная помощь в разработке и составлении необходимого пакета документов по проводимым мероприятиям, содействие в прохождении согласовательных процедур с городскими структурами, информационное освещение реализуемых проектов и их деятельности в целом, обучение с целью обеспечения некоммерческих организаций инструментарием для самостоятельного написания грантовых заявок и участия в конкурсах областного и федерального уровней, оказание и проведение совместных мероприятий с приглашением СМИ.</w:t>
      </w:r>
    </w:p>
    <w:p w14:paraId="532B109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связи с этим в рамках развития данного направления планируется реализация следующих мероприятий</w:t>
      </w:r>
      <w:r w:rsidR="00772015" w:rsidRPr="00AC34FA">
        <w:rPr>
          <w:rFonts w:ascii="Times New Roman" w:hAnsi="Times New Roman" w:cs="Times New Roman"/>
          <w:sz w:val="26"/>
          <w:szCs w:val="26"/>
        </w:rPr>
        <w:t>.</w:t>
      </w:r>
    </w:p>
    <w:p w14:paraId="3628903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3. Совершенствование организации работы с социально ориентированными общественными организациями, общественными объединениями</w:t>
      </w:r>
      <w:r w:rsidR="00772015" w:rsidRPr="00AC34FA">
        <w:rPr>
          <w:rFonts w:ascii="Times New Roman" w:hAnsi="Times New Roman" w:cs="Times New Roman"/>
          <w:sz w:val="26"/>
          <w:szCs w:val="26"/>
        </w:rPr>
        <w:t>.</w:t>
      </w:r>
    </w:p>
    <w:p w14:paraId="4D31E852"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Результатом реализации данного мероприятия станет создание условий для внедрения социальных моделей и технологий поддержки социально ориентированных некоммерческих организаций и общественных объединений для эффективного использования их возможностей в решении задач социально-экономического развития города, а также для решения актуальных социальных проблем, развития человеческого капитала, благотворительной деятельности и добровольчества, повышения доступности предоставляемых гражданам социальных услуг путем предоставления поддержки социально ориентированным некоммерческим организациям и общественным объединениям.</w:t>
      </w:r>
    </w:p>
    <w:p w14:paraId="0EAA772C" w14:textId="77777777" w:rsidR="00CA0CA9" w:rsidRPr="00AC34FA" w:rsidRDefault="00CA0CA9" w:rsidP="00AC34FA">
      <w:pPr>
        <w:pStyle w:val="ConsPlusNormal"/>
        <w:ind w:firstLine="539"/>
        <w:jc w:val="both"/>
        <w:rPr>
          <w:rFonts w:ascii="Times New Roman" w:hAnsi="Times New Roman" w:cs="Times New Roman"/>
          <w:sz w:val="26"/>
          <w:szCs w:val="26"/>
        </w:rPr>
      </w:pPr>
    </w:p>
    <w:p w14:paraId="3CAA7D3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4</w:t>
      </w:r>
      <w:r w:rsidR="00772015" w:rsidRPr="00AC34FA">
        <w:rPr>
          <w:rFonts w:ascii="Times New Roman" w:hAnsi="Times New Roman" w:cs="Times New Roman"/>
          <w:sz w:val="26"/>
          <w:szCs w:val="26"/>
        </w:rPr>
        <w:t>.</w:t>
      </w:r>
      <w:r w:rsidRPr="00AC34FA">
        <w:rPr>
          <w:rFonts w:ascii="Times New Roman" w:hAnsi="Times New Roman" w:cs="Times New Roman"/>
          <w:sz w:val="26"/>
          <w:szCs w:val="26"/>
        </w:rPr>
        <w:t xml:space="preserve"> Информационная поддержка общественных организаций и объединений</w:t>
      </w:r>
      <w:r w:rsidR="00772015" w:rsidRPr="00AC34FA">
        <w:rPr>
          <w:rFonts w:ascii="Times New Roman" w:hAnsi="Times New Roman" w:cs="Times New Roman"/>
          <w:sz w:val="26"/>
          <w:szCs w:val="26"/>
        </w:rPr>
        <w:t>.</w:t>
      </w:r>
    </w:p>
    <w:p w14:paraId="73939E71"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Проведение данного мероприятия позволит более широко распространить информацию о деятельности общественных организаций, сформирует их положительный имидж, поспособствует притоку добровольцев и ресурсов в организацию. Позитивный отклик общественного мнения простимулирует организации к более активной работе.</w:t>
      </w:r>
    </w:p>
    <w:p w14:paraId="01325CFA" w14:textId="77777777" w:rsidR="00CA0CA9" w:rsidRPr="00AC34FA" w:rsidRDefault="00CA0CA9" w:rsidP="00AC34FA">
      <w:pPr>
        <w:pStyle w:val="ConsPlusNormal"/>
        <w:jc w:val="both"/>
        <w:rPr>
          <w:rFonts w:ascii="Times New Roman" w:hAnsi="Times New Roman" w:cs="Times New Roman"/>
          <w:sz w:val="26"/>
          <w:szCs w:val="26"/>
        </w:rPr>
      </w:pPr>
    </w:p>
    <w:p w14:paraId="0425831E"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5.</w:t>
      </w:r>
      <w:r w:rsidR="00CA0CA9" w:rsidRPr="00AC34FA">
        <w:rPr>
          <w:rFonts w:ascii="Times New Roman" w:hAnsi="Times New Roman" w:cs="Times New Roman"/>
          <w:sz w:val="26"/>
          <w:szCs w:val="26"/>
        </w:rPr>
        <w:t xml:space="preserve"> </w:t>
      </w:r>
      <w:bookmarkStart w:id="13" w:name="_Hlk84435518"/>
      <w:r w:rsidR="00CA0CA9" w:rsidRPr="00AC34FA">
        <w:rPr>
          <w:rFonts w:ascii="Times New Roman" w:hAnsi="Times New Roman" w:cs="Times New Roman"/>
          <w:sz w:val="26"/>
          <w:szCs w:val="26"/>
        </w:rPr>
        <w:t>Совершенствование деятельности социально ориентированных НКО и общественных объединений.</w:t>
      </w:r>
      <w:bookmarkEnd w:id="13"/>
    </w:p>
    <w:p w14:paraId="2E23D46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Путем реализации данного мероприятия обеспечиваются условия для увеличения объемов, расширения ассортимента и повышения качества социальных услуг, предоставляемых социально ориентированными некоммерческими организациями и общественным объединениям, включая расширение масштабов предоставления информационной, образовательной и консультационной поддержки социально ориентированным некоммерческим организациям, расширение добровольческого участия граждан в деятельности социально ориентированных некоммерческих организаций и общественных объединений, привлечение частных лиц и организаций к участию в благотворительной деятельности.</w:t>
      </w:r>
    </w:p>
    <w:p w14:paraId="2F97D20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Данное мероприятие предполагает проведение конференций, семинаров, «круглых столов» по актуальным вопросам деятельности социально ориентированных общественных организаций и общественных объединений. Обучение представителей общественных организаций новым формам и методам деятельности повысит их управленческую, правовую и финансовую грамотность, что в дальнейшем поспособствует более эффективному поиску средств на осуществление уставной деятельности, позволит улучшить качество и повысить количество проводимых ими мероприятий.</w:t>
      </w:r>
    </w:p>
    <w:p w14:paraId="6E616551" w14:textId="77777777" w:rsidR="00CA0CA9" w:rsidRPr="00AC34FA" w:rsidRDefault="00CA0CA9" w:rsidP="00AC34FA">
      <w:pPr>
        <w:pStyle w:val="ConsPlusNormal"/>
        <w:jc w:val="both"/>
        <w:rPr>
          <w:rFonts w:ascii="Times New Roman" w:hAnsi="Times New Roman" w:cs="Times New Roman"/>
          <w:sz w:val="26"/>
          <w:szCs w:val="26"/>
        </w:rPr>
      </w:pPr>
    </w:p>
    <w:p w14:paraId="2978C5E8"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6</w:t>
      </w:r>
      <w:r w:rsidR="00786401" w:rsidRPr="00AC34FA">
        <w:rPr>
          <w:rFonts w:ascii="Times New Roman" w:hAnsi="Times New Roman" w:cs="Times New Roman"/>
          <w:sz w:val="26"/>
          <w:szCs w:val="26"/>
        </w:rPr>
        <w:t>.</w:t>
      </w:r>
      <w:r w:rsidRPr="00AC34FA">
        <w:rPr>
          <w:rFonts w:ascii="Times New Roman" w:hAnsi="Times New Roman" w:cs="Times New Roman"/>
          <w:sz w:val="26"/>
          <w:szCs w:val="26"/>
        </w:rPr>
        <w:t xml:space="preserve"> Реализация плана мероприятий по гармонизации межнациональных и этноконфессиональных отношений. </w:t>
      </w:r>
    </w:p>
    <w:p w14:paraId="194D1FB0"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Проведение данного мероприятия позволит повысить количество и качество мероприятий, направленных на гармонизацию межнациональных, этноконфессиональных отношений, профилактику этноконфессиональной напряженности и конфликтов в городе. С целью профилактики проявлений экстремизма, предотвращения проведения различных провокаций и акций националистической и экстремистской направленности, а также в целях гармонизации межнациональных отношений мэрией города будет проводиться профилактическая работа. Ежедневно будет осуществляться мониторинг социальных сетей, а также взаимодействие с представителями диаспор, будут организованы семинары, конференции, «круглые столы» по актуальным вопросам деятельности общественных объединений.</w:t>
      </w:r>
    </w:p>
    <w:p w14:paraId="3EC56493" w14:textId="77777777" w:rsidR="00CA0CA9" w:rsidRPr="00AC34FA" w:rsidRDefault="00CA0CA9" w:rsidP="00AC34FA">
      <w:pPr>
        <w:pStyle w:val="ConsPlusNormal"/>
        <w:ind w:firstLine="539"/>
        <w:jc w:val="both"/>
        <w:rPr>
          <w:rFonts w:ascii="Times New Roman" w:hAnsi="Times New Roman" w:cs="Times New Roman"/>
          <w:sz w:val="26"/>
          <w:szCs w:val="26"/>
        </w:rPr>
      </w:pPr>
    </w:p>
    <w:p w14:paraId="35B039BD"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7</w:t>
      </w:r>
      <w:r w:rsidR="00786401" w:rsidRPr="00AC34FA">
        <w:rPr>
          <w:rFonts w:ascii="Times New Roman" w:hAnsi="Times New Roman" w:cs="Times New Roman"/>
          <w:sz w:val="26"/>
          <w:szCs w:val="26"/>
        </w:rPr>
        <w:t>.</w:t>
      </w:r>
      <w:r w:rsidRPr="00AC34FA">
        <w:rPr>
          <w:rFonts w:ascii="Times New Roman" w:hAnsi="Times New Roman" w:cs="Times New Roman"/>
          <w:sz w:val="26"/>
          <w:szCs w:val="26"/>
        </w:rPr>
        <w:t xml:space="preserve"> Организация деятельности Городского общественного совета и поддержка коллегиальных общественных структур. </w:t>
      </w:r>
    </w:p>
    <w:p w14:paraId="44A3D570"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Деятельность системы общественных советов обеспечит непосредственный живой диалог органов местного самоуправления с представителями наиболее активных объединений граждан, позволит донести до них информацию о наиболее значимых вопросах жизни города, обеспечит учет мнения представителей общественности, обладающих экспертным потенциалом, при принятии наиболее важных управленческих решений, позволит совместно вырабатывать решения по важным вопросам местного значения. Управление по работе с общественностью мэрии, взаимодействуя с Городским общественным советом, сможет решить важные вопросы, в частности:</w:t>
      </w:r>
    </w:p>
    <w:p w14:paraId="5C3FF1FE"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вовлечение граждан и общественных организаций в разработку отраслевых стратегий городского развития;</w:t>
      </w:r>
    </w:p>
    <w:p w14:paraId="1C3381FB"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участие представителей общественности в реализации проектов и программ городского социально-экономического развития, в публичных слушаниях, обсуждении муниципальных программ.</w:t>
      </w:r>
    </w:p>
    <w:p w14:paraId="7F0E3274" w14:textId="77777777" w:rsidR="00CA0CA9" w:rsidRPr="00AC34FA" w:rsidRDefault="00CA0CA9" w:rsidP="00AC34FA">
      <w:pPr>
        <w:pStyle w:val="ConsPlusNormal"/>
        <w:jc w:val="both"/>
        <w:rPr>
          <w:rFonts w:ascii="Times New Roman" w:hAnsi="Times New Roman" w:cs="Times New Roman"/>
          <w:sz w:val="26"/>
          <w:szCs w:val="26"/>
        </w:rPr>
      </w:pPr>
    </w:p>
    <w:p w14:paraId="5EB275C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Имидж становится все более значимой категорией для современного города в связи с тем, что позитивный имидж способствует дифференциации города от ряда схожих других, что очень важно в условиях рыночной экономики и высокой конкуренции городов и регионов за ресурсы. Создание, поддержка или изменение имиджа города порождают своего рода цепную реакцию общественности: за ними следуют доверие, высокие оценки, уверенный выбор места вложения инвестиций, места работы, времяпровождения и даже места проживания. Таким образом, позитивный имидж способствует привлечению необходимых для развития территории ресурсов, развитию делового и культурного потенциала, созданию благоприятной среды для жизнедеятельности горожан.</w:t>
      </w:r>
    </w:p>
    <w:p w14:paraId="7F5DA4B7" w14:textId="77777777" w:rsidR="00CA0CA9" w:rsidRPr="00AC34FA" w:rsidRDefault="00CA0CA9" w:rsidP="00AC34FA">
      <w:pPr>
        <w:widowControl w:val="0"/>
        <w:autoSpaceDE w:val="0"/>
        <w:autoSpaceDN w:val="0"/>
        <w:ind w:firstLine="539"/>
        <w:jc w:val="both"/>
        <w:rPr>
          <w:sz w:val="26"/>
          <w:szCs w:val="26"/>
        </w:rPr>
      </w:pPr>
      <w:r w:rsidRPr="00AC34FA">
        <w:rPr>
          <w:sz w:val="26"/>
          <w:szCs w:val="26"/>
        </w:rPr>
        <w:t xml:space="preserve">Работа над имиджем – это комплексная работа всех сфер. Основная цель имиджевых мероприятий – создание благоприятного образа города. </w:t>
      </w:r>
    </w:p>
    <w:p w14:paraId="4684F49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Инструменты маркетинга – это конкретные способы достижения цели. В муниципальной программе «Содействие развитию институтов гражданского общества и информационной открытости органов местного самоуправления в городе Череповце» на 2025 - 2030 годы они представлены соответствующими мероприятиями.</w:t>
      </w:r>
    </w:p>
    <w:p w14:paraId="75A94037" w14:textId="77777777" w:rsidR="00CA0CA9" w:rsidRPr="00AC34FA" w:rsidRDefault="00CA0CA9" w:rsidP="00AC34FA">
      <w:pPr>
        <w:widowControl w:val="0"/>
        <w:autoSpaceDE w:val="0"/>
        <w:autoSpaceDN w:val="0"/>
        <w:ind w:firstLine="539"/>
        <w:jc w:val="both"/>
        <w:rPr>
          <w:sz w:val="26"/>
          <w:szCs w:val="26"/>
        </w:rPr>
      </w:pPr>
    </w:p>
    <w:p w14:paraId="7911709E"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8. Формирование положительного имиджа Череповца на межмуниципальном, межрегиональном уровнях путем участия в деятельности союзов и ассоциаций.</w:t>
      </w:r>
    </w:p>
    <w:p w14:paraId="2D1A5A4E" w14:textId="77777777" w:rsidR="00CA0CA9" w:rsidRPr="00AC34FA" w:rsidRDefault="00CA0CA9" w:rsidP="00AC34FA">
      <w:pPr>
        <w:widowControl w:val="0"/>
        <w:autoSpaceDE w:val="0"/>
        <w:autoSpaceDN w:val="0"/>
        <w:ind w:firstLine="539"/>
        <w:jc w:val="both"/>
        <w:rPr>
          <w:sz w:val="26"/>
          <w:szCs w:val="26"/>
        </w:rPr>
      </w:pPr>
      <w:r w:rsidRPr="00AC34FA">
        <w:rPr>
          <w:sz w:val="26"/>
          <w:szCs w:val="26"/>
        </w:rPr>
        <w:t>Предполагается участие города в деятельности Союза городов Центра и Северо-Запада России, Союза российских городов, Ассоциации «Совет муниципальных образований Вологодской области», Межрегиональной ассоциации субъектов РФ и городов, шефствующих над кораблями и частями Северного флота.</w:t>
      </w:r>
    </w:p>
    <w:p w14:paraId="67073461" w14:textId="77777777" w:rsidR="00CA0CA9" w:rsidRPr="00AC34FA" w:rsidRDefault="00CA0CA9" w:rsidP="00AC34FA">
      <w:pPr>
        <w:pStyle w:val="ConsPlusNormal"/>
        <w:jc w:val="both"/>
        <w:rPr>
          <w:rFonts w:ascii="Times New Roman" w:hAnsi="Times New Roman" w:cs="Times New Roman"/>
          <w:sz w:val="26"/>
          <w:szCs w:val="26"/>
        </w:rPr>
      </w:pPr>
    </w:p>
    <w:p w14:paraId="1A716979"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9. Формирование положительного имиджа Череповца на международном уровне посредством развития отношений с соотечественниками за рубежом.</w:t>
      </w:r>
    </w:p>
    <w:p w14:paraId="0BE8009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Проведение данного мероприятия позволит повысить количество и качество мероприятий, направленных на развитие отношений с соотечественниками за рубежом, поддержку российской диаспоры. Будет осуществляться формирование плана мероприятий, а также взаимодействие с представителями российской диаспоры за рубежом, будут проводиться семинары, конференции, «круглые</w:t>
      </w:r>
      <w:r w:rsidR="00786401" w:rsidRPr="00AC34FA">
        <w:rPr>
          <w:rFonts w:ascii="Times New Roman" w:hAnsi="Times New Roman" w:cs="Times New Roman"/>
          <w:sz w:val="26"/>
          <w:szCs w:val="26"/>
        </w:rPr>
        <w:t xml:space="preserve"> столы» по актуальным вопросам.</w:t>
      </w:r>
    </w:p>
    <w:p w14:paraId="5E6AFB64" w14:textId="77777777" w:rsidR="00CA0CA9" w:rsidRPr="00AC34FA" w:rsidRDefault="00CA0CA9" w:rsidP="00AC34FA">
      <w:pPr>
        <w:pStyle w:val="ConsPlusNormal"/>
        <w:jc w:val="both"/>
        <w:rPr>
          <w:rFonts w:ascii="Times New Roman" w:hAnsi="Times New Roman" w:cs="Times New Roman"/>
          <w:sz w:val="26"/>
          <w:szCs w:val="26"/>
        </w:rPr>
      </w:pPr>
    </w:p>
    <w:p w14:paraId="493B0C0F"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10. Обеспечение информирования населения о деятельности органов местного самоуправления, органов мэрии Череповца и актуальных вопросах городской жизнедеятельности с учетом социального мониторинга общественно-политической ситуации в городе.</w:t>
      </w:r>
    </w:p>
    <w:p w14:paraId="794A886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рамках данного мероприятия реализуются:</w:t>
      </w:r>
    </w:p>
    <w:p w14:paraId="3B5F6894"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получение, производство и распространение новостей, информации и комментариев о событиях, происходящих в сферах политики, экономики, социальной жизни, культуры, науки и техники, спорта и иных областях, представляющих интерес для широкой публики;</w:t>
      </w:r>
    </w:p>
    <w:p w14:paraId="563BC02B"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обеспечение в сети Интернет доступа к информации, размещаемой органами местного самоуправления о своей деятельности, к ответам должностных лиц органов местного самоуправления на запросы граждан и организаций, поступающие через интерактивные ресурсы органов местного самоуправления в сети Интернет;</w:t>
      </w:r>
    </w:p>
    <w:p w14:paraId="4D48199F"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обеспечение органов местного самоуправления социологической и аналитической информацией, необходимой для повышения качества принятия решений по актуальным вопросам городской жизнедеятельности;</w:t>
      </w:r>
    </w:p>
    <w:p w14:paraId="620BC718"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разработка, внедрение и эксплуатация программных средств сбора, обработки и распространения информации, создание баз и банков данных;</w:t>
      </w:r>
    </w:p>
    <w:p w14:paraId="78E1D7DB"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научно-методическое обеспечение коммуникационных процессов;</w:t>
      </w:r>
    </w:p>
    <w:p w14:paraId="0B22DB3B"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обработка сообщений в социальных сетях, поступивших через автоматизированную систему «Инцидент-менеджмент»</w:t>
      </w:r>
      <w:r w:rsidRPr="00AC34FA">
        <w:rPr>
          <w:rFonts w:ascii="Times New Roman" w:hAnsi="Times New Roman" w:cs="Times New Roman"/>
          <w:sz w:val="26"/>
          <w:szCs w:val="26"/>
        </w:rPr>
        <w:t>.</w:t>
      </w:r>
    </w:p>
    <w:p w14:paraId="534124D9" w14:textId="77777777" w:rsidR="00CA0CA9" w:rsidRPr="00AC34FA" w:rsidRDefault="00CA0CA9" w:rsidP="00AC34FA">
      <w:pPr>
        <w:pStyle w:val="ConsPlusNormal"/>
        <w:ind w:firstLine="539"/>
        <w:jc w:val="both"/>
        <w:rPr>
          <w:rFonts w:ascii="Times New Roman" w:hAnsi="Times New Roman" w:cs="Times New Roman"/>
          <w:sz w:val="26"/>
          <w:szCs w:val="26"/>
        </w:rPr>
      </w:pPr>
    </w:p>
    <w:p w14:paraId="052F7E70"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Основное мероприятие 11. 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p w14:paraId="0A124DD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рамках данного мероприятия реализуются:</w:t>
      </w:r>
    </w:p>
    <w:p w14:paraId="7B4182C0"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опубликование официальных документов мэрии города Череповца, органов мэрии с правами юридического лица, Череповецкой городской Думы, контрольно-счетной палаты города Череповца и муниципальных правовых актов;</w:t>
      </w:r>
    </w:p>
    <w:p w14:paraId="1B4208CC" w14:textId="77777777" w:rsidR="00CA0CA9" w:rsidRPr="00AC34FA" w:rsidRDefault="00786401"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освещение на муниципальных информационных ресурсах, в СМИ, в общедоступных местах, сети Интернет и иных источниках размещения информации деятельности органов местного самоуправления и государственной власти, их структурных подразделений, общественных и общественно-политических организаци</w:t>
      </w:r>
      <w:r w:rsidRPr="00AC34FA">
        <w:rPr>
          <w:rFonts w:ascii="Times New Roman" w:hAnsi="Times New Roman" w:cs="Times New Roman"/>
          <w:sz w:val="26"/>
          <w:szCs w:val="26"/>
        </w:rPr>
        <w:t>й, организаций бюджетной сферы.</w:t>
      </w:r>
    </w:p>
    <w:p w14:paraId="4F583620" w14:textId="77777777" w:rsidR="00CA0CA9" w:rsidRPr="00AC34FA" w:rsidRDefault="00CA0CA9" w:rsidP="00AC34FA">
      <w:pPr>
        <w:pStyle w:val="ConsPlusNormal"/>
        <w:jc w:val="center"/>
        <w:rPr>
          <w:rFonts w:ascii="Times New Roman" w:hAnsi="Times New Roman" w:cs="Times New Roman"/>
          <w:sz w:val="26"/>
          <w:szCs w:val="26"/>
        </w:rPr>
      </w:pPr>
    </w:p>
    <w:p w14:paraId="0621566D"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4. Информация об участии общественных и иных</w:t>
      </w:r>
    </w:p>
    <w:p w14:paraId="47FD3D2F"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организаций в реализации муниципальной программы</w:t>
      </w:r>
    </w:p>
    <w:p w14:paraId="592106A5" w14:textId="77777777" w:rsidR="00CA0CA9" w:rsidRPr="00AC34FA" w:rsidRDefault="00CA0CA9" w:rsidP="00AC34FA">
      <w:pPr>
        <w:pStyle w:val="ConsPlusNormal"/>
        <w:jc w:val="both"/>
        <w:rPr>
          <w:rFonts w:ascii="Times New Roman" w:hAnsi="Times New Roman" w:cs="Times New Roman"/>
          <w:sz w:val="26"/>
          <w:szCs w:val="26"/>
        </w:rPr>
      </w:pPr>
    </w:p>
    <w:p w14:paraId="6308C839"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Реализация муниципальной программы будет осуществляться непосредственно при взаимодействии со средствами массовой информации (производство и размещение информации, публикация официальных документов), а также популярными российскими социальными сетями.</w:t>
      </w:r>
    </w:p>
    <w:p w14:paraId="62F61C34" w14:textId="77777777" w:rsidR="00CA0CA9" w:rsidRPr="00AC34FA" w:rsidRDefault="00CA0CA9" w:rsidP="00AC34FA">
      <w:pPr>
        <w:pStyle w:val="ConsPlusNormal"/>
        <w:jc w:val="both"/>
        <w:rPr>
          <w:rFonts w:ascii="Times New Roman" w:hAnsi="Times New Roman" w:cs="Times New Roman"/>
          <w:sz w:val="26"/>
          <w:szCs w:val="26"/>
        </w:rPr>
      </w:pPr>
    </w:p>
    <w:p w14:paraId="16A4ED81"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5. Обоснование объема финансовых ресурсов,</w:t>
      </w:r>
    </w:p>
    <w:p w14:paraId="503835F2"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необходимых для реализации муниципальной программы</w:t>
      </w:r>
    </w:p>
    <w:p w14:paraId="177A54B7" w14:textId="77777777" w:rsidR="00CA0CA9" w:rsidRPr="00AC34FA" w:rsidRDefault="00CA0CA9" w:rsidP="00AC34FA">
      <w:pPr>
        <w:pStyle w:val="ConsPlusNormal"/>
        <w:jc w:val="both"/>
        <w:rPr>
          <w:rFonts w:ascii="Times New Roman" w:hAnsi="Times New Roman" w:cs="Times New Roman"/>
          <w:sz w:val="26"/>
          <w:szCs w:val="26"/>
        </w:rPr>
      </w:pPr>
    </w:p>
    <w:p w14:paraId="4B10B51D" w14:textId="0137A31F" w:rsidR="00CA0CA9" w:rsidRPr="00AC34FA" w:rsidRDefault="00CA0CA9" w:rsidP="00AC34FA">
      <w:pPr>
        <w:pStyle w:val="ConsPlusNormal"/>
        <w:ind w:firstLine="708"/>
        <w:jc w:val="both"/>
        <w:rPr>
          <w:rFonts w:ascii="Times New Roman" w:hAnsi="Times New Roman" w:cs="Times New Roman"/>
          <w:sz w:val="26"/>
          <w:szCs w:val="26"/>
        </w:rPr>
      </w:pPr>
      <w:r w:rsidRPr="00AC34FA">
        <w:rPr>
          <w:rFonts w:ascii="Times New Roman" w:hAnsi="Times New Roman" w:cs="Times New Roman"/>
          <w:spacing w:val="-4"/>
          <w:sz w:val="26"/>
          <w:szCs w:val="26"/>
        </w:rPr>
        <w:t xml:space="preserve">Общий объем финансовых средств, необходимых для реализации мероприятий муниципальной программы, составляет </w:t>
      </w:r>
      <w:r w:rsidR="003C45DD" w:rsidRPr="00AC34FA">
        <w:rPr>
          <w:rFonts w:ascii="Times New Roman" w:hAnsi="Times New Roman" w:cs="Times New Roman"/>
          <w:sz w:val="26"/>
          <w:szCs w:val="26"/>
        </w:rPr>
        <w:t>405 058,8</w:t>
      </w:r>
      <w:r w:rsidR="00A22CA3" w:rsidRPr="00AC34FA">
        <w:rPr>
          <w:rFonts w:ascii="Times New Roman" w:hAnsi="Times New Roman" w:cs="Times New Roman"/>
          <w:sz w:val="26"/>
          <w:szCs w:val="26"/>
        </w:rPr>
        <w:t>‬</w:t>
      </w:r>
      <w:r w:rsidR="00C908E5" w:rsidRPr="00AC34FA">
        <w:rPr>
          <w:rFonts w:ascii="Times New Roman" w:hAnsi="Times New Roman" w:cs="Times New Roman"/>
          <w:sz w:val="26"/>
          <w:szCs w:val="26"/>
        </w:rPr>
        <w:t>‬</w:t>
      </w:r>
      <w:r w:rsidRPr="00AC34FA">
        <w:rPr>
          <w:rFonts w:ascii="Times New Roman" w:hAnsi="Times New Roman" w:cs="Times New Roman"/>
          <w:sz w:val="26"/>
          <w:szCs w:val="26"/>
        </w:rPr>
        <w:t xml:space="preserve"> тыс. руб., в том числе по годам:</w:t>
      </w:r>
    </w:p>
    <w:p w14:paraId="5B01020F" w14:textId="6CC92532" w:rsidR="00CA0CA9" w:rsidRPr="00AC34FA" w:rsidRDefault="00CA0CA9" w:rsidP="00AC34FA">
      <w:pPr>
        <w:pStyle w:val="ConsPlusNormal"/>
        <w:ind w:firstLine="708"/>
        <w:jc w:val="center"/>
        <w:rPr>
          <w:rFonts w:ascii="Times New Roman" w:hAnsi="Times New Roman" w:cs="Times New Roman"/>
          <w:sz w:val="26"/>
          <w:szCs w:val="26"/>
        </w:rPr>
      </w:pPr>
      <w:r w:rsidRPr="00AC34FA">
        <w:rPr>
          <w:rFonts w:ascii="Times New Roman" w:hAnsi="Times New Roman" w:cs="Times New Roman"/>
          <w:sz w:val="26"/>
          <w:szCs w:val="26"/>
        </w:rPr>
        <w:t xml:space="preserve">2025 г. - </w:t>
      </w:r>
      <w:r w:rsidR="003C45DD" w:rsidRPr="00AC34FA">
        <w:rPr>
          <w:rFonts w:ascii="Times New Roman" w:hAnsi="Times New Roman" w:cs="Times New Roman"/>
          <w:sz w:val="26"/>
          <w:szCs w:val="26"/>
        </w:rPr>
        <w:t>67 509,8</w:t>
      </w:r>
      <w:r w:rsidR="00AB46F5" w:rsidRPr="00AC34FA">
        <w:rPr>
          <w:rFonts w:ascii="Times New Roman" w:hAnsi="Times New Roman" w:cs="Times New Roman"/>
          <w:sz w:val="26"/>
          <w:szCs w:val="26"/>
        </w:rPr>
        <w:t xml:space="preserve"> </w:t>
      </w:r>
      <w:r w:rsidRPr="00AC34FA">
        <w:rPr>
          <w:rFonts w:ascii="Times New Roman" w:hAnsi="Times New Roman" w:cs="Times New Roman"/>
          <w:sz w:val="26"/>
          <w:szCs w:val="26"/>
        </w:rPr>
        <w:t>‬тыс. руб.</w:t>
      </w:r>
    </w:p>
    <w:p w14:paraId="50B8E233" w14:textId="6DA29DB6" w:rsidR="00CA0CA9" w:rsidRPr="00AC34FA" w:rsidRDefault="00CA0CA9" w:rsidP="00AC34FA">
      <w:pPr>
        <w:pStyle w:val="ConsPlusNormal"/>
        <w:ind w:firstLine="708"/>
        <w:jc w:val="center"/>
        <w:rPr>
          <w:rFonts w:ascii="Times New Roman" w:hAnsi="Times New Roman" w:cs="Times New Roman"/>
          <w:sz w:val="26"/>
          <w:szCs w:val="26"/>
        </w:rPr>
      </w:pPr>
      <w:r w:rsidRPr="00AC34FA">
        <w:rPr>
          <w:rFonts w:ascii="Times New Roman" w:hAnsi="Times New Roman" w:cs="Times New Roman"/>
          <w:sz w:val="26"/>
          <w:szCs w:val="26"/>
        </w:rPr>
        <w:t xml:space="preserve">2026 г. – </w:t>
      </w:r>
      <w:r w:rsidR="003C45DD" w:rsidRPr="00AC34FA">
        <w:rPr>
          <w:rFonts w:ascii="Times New Roman" w:hAnsi="Times New Roman" w:cs="Times New Roman"/>
          <w:sz w:val="26"/>
          <w:szCs w:val="26"/>
        </w:rPr>
        <w:t>67 509,8</w:t>
      </w:r>
      <w:r w:rsidRPr="00AC34FA">
        <w:rPr>
          <w:rFonts w:ascii="Times New Roman" w:hAnsi="Times New Roman" w:cs="Times New Roman"/>
          <w:sz w:val="26"/>
          <w:szCs w:val="26"/>
        </w:rPr>
        <w:t xml:space="preserve">‬ </w:t>
      </w:r>
      <w:r w:rsidRPr="00AC34FA">
        <w:rPr>
          <w:rFonts w:ascii="Times New Roman" w:hAnsi="Times New Roman" w:cs="Times New Roman"/>
          <w:sz w:val="26"/>
          <w:szCs w:val="26"/>
        </w:rPr>
        <w:t xml:space="preserve">‬тыс. </w:t>
      </w:r>
      <w:r w:rsidR="00102A93" w:rsidRPr="00AC34FA">
        <w:rPr>
          <w:rFonts w:ascii="Times New Roman" w:hAnsi="Times New Roman" w:cs="Times New Roman"/>
          <w:sz w:val="26"/>
          <w:szCs w:val="26"/>
        </w:rPr>
        <w:t>руб.</w:t>
      </w:r>
    </w:p>
    <w:p w14:paraId="5FCA95D1" w14:textId="3450E107" w:rsidR="00CA0CA9" w:rsidRPr="00AC34FA" w:rsidRDefault="00CA0CA9" w:rsidP="00AC34FA">
      <w:pPr>
        <w:pStyle w:val="ConsPlusNormal"/>
        <w:ind w:firstLine="708"/>
        <w:jc w:val="center"/>
        <w:rPr>
          <w:rFonts w:ascii="Times New Roman" w:hAnsi="Times New Roman" w:cs="Times New Roman"/>
          <w:sz w:val="26"/>
          <w:szCs w:val="26"/>
        </w:rPr>
      </w:pPr>
      <w:r w:rsidRPr="00AC34FA">
        <w:rPr>
          <w:rFonts w:ascii="Times New Roman" w:hAnsi="Times New Roman" w:cs="Times New Roman"/>
          <w:sz w:val="26"/>
          <w:szCs w:val="26"/>
        </w:rPr>
        <w:t xml:space="preserve">2027 г. – </w:t>
      </w:r>
      <w:r w:rsidR="003C45DD" w:rsidRPr="00AC34FA">
        <w:rPr>
          <w:rFonts w:ascii="Times New Roman" w:hAnsi="Times New Roman" w:cs="Times New Roman"/>
          <w:sz w:val="26"/>
          <w:szCs w:val="26"/>
        </w:rPr>
        <w:t>67 509,8</w:t>
      </w:r>
      <w:r w:rsidRPr="00AC34FA">
        <w:rPr>
          <w:rFonts w:ascii="Times New Roman" w:hAnsi="Times New Roman" w:cs="Times New Roman"/>
          <w:sz w:val="26"/>
          <w:szCs w:val="26"/>
        </w:rPr>
        <w:t xml:space="preserve">‬ </w:t>
      </w:r>
      <w:r w:rsidRPr="00AC34FA">
        <w:rPr>
          <w:rFonts w:ascii="Times New Roman" w:hAnsi="Times New Roman" w:cs="Times New Roman"/>
          <w:sz w:val="26"/>
          <w:szCs w:val="26"/>
        </w:rPr>
        <w:t xml:space="preserve">‬тыс. </w:t>
      </w:r>
      <w:r w:rsidR="00102A93" w:rsidRPr="00AC34FA">
        <w:rPr>
          <w:rFonts w:ascii="Times New Roman" w:hAnsi="Times New Roman" w:cs="Times New Roman"/>
          <w:sz w:val="26"/>
          <w:szCs w:val="26"/>
        </w:rPr>
        <w:t>руб.</w:t>
      </w:r>
    </w:p>
    <w:p w14:paraId="79E26437" w14:textId="27DB58EC" w:rsidR="00CA0CA9" w:rsidRPr="00AC34FA" w:rsidRDefault="00CA0CA9" w:rsidP="00AC34FA">
      <w:pPr>
        <w:pStyle w:val="ConsPlusNormal"/>
        <w:ind w:firstLine="708"/>
        <w:jc w:val="center"/>
        <w:rPr>
          <w:rFonts w:ascii="Times New Roman" w:hAnsi="Times New Roman" w:cs="Times New Roman"/>
          <w:sz w:val="26"/>
          <w:szCs w:val="26"/>
        </w:rPr>
      </w:pPr>
      <w:r w:rsidRPr="00AC34FA">
        <w:rPr>
          <w:rFonts w:ascii="Times New Roman" w:hAnsi="Times New Roman" w:cs="Times New Roman"/>
          <w:sz w:val="26"/>
          <w:szCs w:val="26"/>
        </w:rPr>
        <w:t xml:space="preserve">2028 г. – </w:t>
      </w:r>
      <w:r w:rsidR="003C45DD" w:rsidRPr="00AC34FA">
        <w:rPr>
          <w:rFonts w:ascii="Times New Roman" w:hAnsi="Times New Roman" w:cs="Times New Roman"/>
          <w:sz w:val="26"/>
          <w:szCs w:val="26"/>
        </w:rPr>
        <w:t>67 509,8</w:t>
      </w:r>
      <w:r w:rsidRPr="00AC34FA">
        <w:rPr>
          <w:rFonts w:ascii="Times New Roman" w:hAnsi="Times New Roman" w:cs="Times New Roman"/>
          <w:sz w:val="26"/>
          <w:szCs w:val="26"/>
        </w:rPr>
        <w:t xml:space="preserve">‬ </w:t>
      </w:r>
      <w:r w:rsidRPr="00AC34FA">
        <w:rPr>
          <w:rFonts w:ascii="Times New Roman" w:hAnsi="Times New Roman" w:cs="Times New Roman"/>
          <w:sz w:val="26"/>
          <w:szCs w:val="26"/>
        </w:rPr>
        <w:t xml:space="preserve">‬тыс. </w:t>
      </w:r>
      <w:r w:rsidR="00102A93" w:rsidRPr="00AC34FA">
        <w:rPr>
          <w:rFonts w:ascii="Times New Roman" w:hAnsi="Times New Roman" w:cs="Times New Roman"/>
          <w:sz w:val="26"/>
          <w:szCs w:val="26"/>
        </w:rPr>
        <w:t>руб.</w:t>
      </w:r>
    </w:p>
    <w:p w14:paraId="7D2B8464" w14:textId="04466B81" w:rsidR="00CA0CA9" w:rsidRPr="00AC34FA" w:rsidRDefault="00CA0CA9" w:rsidP="00AC34FA">
      <w:pPr>
        <w:pStyle w:val="ConsPlusNormal"/>
        <w:ind w:firstLine="708"/>
        <w:jc w:val="center"/>
        <w:rPr>
          <w:rFonts w:ascii="Times New Roman" w:hAnsi="Times New Roman" w:cs="Times New Roman"/>
          <w:sz w:val="26"/>
          <w:szCs w:val="26"/>
        </w:rPr>
      </w:pPr>
      <w:r w:rsidRPr="00AC34FA">
        <w:rPr>
          <w:rFonts w:ascii="Times New Roman" w:hAnsi="Times New Roman" w:cs="Times New Roman"/>
          <w:sz w:val="26"/>
          <w:szCs w:val="26"/>
        </w:rPr>
        <w:t xml:space="preserve">2029 г. – </w:t>
      </w:r>
      <w:r w:rsidR="003C45DD" w:rsidRPr="00AC34FA">
        <w:rPr>
          <w:rFonts w:ascii="Times New Roman" w:hAnsi="Times New Roman" w:cs="Times New Roman"/>
          <w:sz w:val="26"/>
          <w:szCs w:val="26"/>
        </w:rPr>
        <w:t>67 509,8</w:t>
      </w:r>
      <w:r w:rsidRPr="00AC34FA">
        <w:rPr>
          <w:rFonts w:ascii="Times New Roman" w:hAnsi="Times New Roman" w:cs="Times New Roman"/>
          <w:sz w:val="26"/>
          <w:szCs w:val="26"/>
        </w:rPr>
        <w:t xml:space="preserve">‬ </w:t>
      </w:r>
      <w:r w:rsidRPr="00AC34FA">
        <w:rPr>
          <w:rFonts w:ascii="Times New Roman" w:hAnsi="Times New Roman" w:cs="Times New Roman"/>
          <w:sz w:val="26"/>
          <w:szCs w:val="26"/>
        </w:rPr>
        <w:t xml:space="preserve">‬тыс. </w:t>
      </w:r>
      <w:r w:rsidR="00102A93" w:rsidRPr="00AC34FA">
        <w:rPr>
          <w:rFonts w:ascii="Times New Roman" w:hAnsi="Times New Roman" w:cs="Times New Roman"/>
          <w:sz w:val="26"/>
          <w:szCs w:val="26"/>
        </w:rPr>
        <w:t>руб.</w:t>
      </w:r>
    </w:p>
    <w:p w14:paraId="0982FE9F" w14:textId="64BCE032" w:rsidR="00CA0CA9" w:rsidRPr="00AC34FA" w:rsidRDefault="00CA0CA9" w:rsidP="00AC34FA">
      <w:pPr>
        <w:pStyle w:val="ConsPlusNormal"/>
        <w:ind w:firstLine="708"/>
        <w:jc w:val="center"/>
        <w:rPr>
          <w:rFonts w:ascii="Times New Roman" w:hAnsi="Times New Roman" w:cs="Times New Roman"/>
          <w:sz w:val="26"/>
          <w:szCs w:val="26"/>
        </w:rPr>
      </w:pPr>
      <w:r w:rsidRPr="00AC34FA">
        <w:rPr>
          <w:rFonts w:ascii="Times New Roman" w:hAnsi="Times New Roman" w:cs="Times New Roman"/>
          <w:sz w:val="26"/>
          <w:szCs w:val="26"/>
        </w:rPr>
        <w:t xml:space="preserve">2030 г. – </w:t>
      </w:r>
      <w:r w:rsidR="003C45DD" w:rsidRPr="00AC34FA">
        <w:rPr>
          <w:rFonts w:ascii="Times New Roman" w:hAnsi="Times New Roman" w:cs="Times New Roman"/>
          <w:sz w:val="26"/>
          <w:szCs w:val="26"/>
        </w:rPr>
        <w:t>67 509,8</w:t>
      </w:r>
      <w:r w:rsidRPr="00AC34FA">
        <w:rPr>
          <w:rFonts w:ascii="Times New Roman" w:hAnsi="Times New Roman" w:cs="Times New Roman"/>
          <w:sz w:val="26"/>
          <w:szCs w:val="26"/>
        </w:rPr>
        <w:t xml:space="preserve">‬ </w:t>
      </w:r>
      <w:r w:rsidRPr="00AC34FA">
        <w:rPr>
          <w:rFonts w:ascii="Times New Roman" w:hAnsi="Times New Roman" w:cs="Times New Roman"/>
          <w:sz w:val="26"/>
          <w:szCs w:val="26"/>
        </w:rPr>
        <w:t>‬тыс. руб.</w:t>
      </w:r>
    </w:p>
    <w:p w14:paraId="016ECAD8" w14:textId="77777777" w:rsidR="00CA0CA9" w:rsidRPr="00AC34FA" w:rsidRDefault="00CA0CA9" w:rsidP="00AC34FA">
      <w:pPr>
        <w:pStyle w:val="ConsPlusNormal"/>
        <w:ind w:firstLine="708"/>
        <w:jc w:val="both"/>
        <w:rPr>
          <w:rFonts w:ascii="Times New Roman" w:hAnsi="Times New Roman" w:cs="Times New Roman"/>
          <w:spacing w:val="-4"/>
          <w:sz w:val="26"/>
          <w:szCs w:val="26"/>
        </w:rPr>
      </w:pPr>
      <w:r w:rsidRPr="00AC34FA">
        <w:rPr>
          <w:rFonts w:ascii="Times New Roman" w:hAnsi="Times New Roman" w:cs="Times New Roman"/>
          <w:spacing w:val="-4"/>
          <w:sz w:val="26"/>
          <w:szCs w:val="26"/>
        </w:rPr>
        <w:t>При определении объема финансовых средств учтены цены, сложившиеся на рынке с учетом прогнозируемого уровня инфляции, потребности в закупаемых товарах (работах, услугах), требования действующего законодательства, предъявляемые к оборудованию (системам) или их укомплектованности, закупка или создание которых предусмотрены муниципальной программой.</w:t>
      </w:r>
    </w:p>
    <w:p w14:paraId="126872F9" w14:textId="77777777" w:rsidR="00CA0CA9" w:rsidRPr="00AC34FA" w:rsidRDefault="00CA0CA9" w:rsidP="00AC34FA">
      <w:pPr>
        <w:pStyle w:val="ConsPlusNormal"/>
        <w:ind w:firstLine="709"/>
        <w:jc w:val="center"/>
        <w:rPr>
          <w:rFonts w:ascii="Times New Roman" w:hAnsi="Times New Roman" w:cs="Times New Roman"/>
          <w:sz w:val="26"/>
          <w:szCs w:val="26"/>
        </w:rPr>
      </w:pPr>
    </w:p>
    <w:p w14:paraId="4C0F7E45" w14:textId="77777777" w:rsidR="00CA0CA9" w:rsidRPr="00AC34FA" w:rsidRDefault="00CA0CA9" w:rsidP="00AC34FA">
      <w:pPr>
        <w:pStyle w:val="ConsPlusNormal"/>
        <w:ind w:firstLine="709"/>
        <w:jc w:val="center"/>
        <w:rPr>
          <w:rFonts w:ascii="Times New Roman" w:eastAsia="Calibri" w:hAnsi="Times New Roman" w:cs="Times New Roman"/>
          <w:sz w:val="26"/>
          <w:szCs w:val="26"/>
          <w:lang w:eastAsia="en-US"/>
        </w:rPr>
      </w:pPr>
      <w:r w:rsidRPr="00AC34FA">
        <w:rPr>
          <w:rFonts w:ascii="Times New Roman" w:hAnsi="Times New Roman" w:cs="Times New Roman"/>
          <w:sz w:val="26"/>
          <w:szCs w:val="26"/>
        </w:rPr>
        <w:t xml:space="preserve">6. </w:t>
      </w:r>
      <w:r w:rsidRPr="00AC34FA">
        <w:rPr>
          <w:rFonts w:ascii="Times New Roman" w:eastAsia="Calibri" w:hAnsi="Times New Roman" w:cs="Times New Roman"/>
          <w:sz w:val="26"/>
          <w:szCs w:val="26"/>
          <w:lang w:eastAsia="en-US"/>
        </w:rPr>
        <w:t>Информация по ресурсному обеспечению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программы/подпрограмм, а также по годам реализации муниципальной программы)</w:t>
      </w:r>
    </w:p>
    <w:p w14:paraId="096BEACF" w14:textId="77777777" w:rsidR="00CA0CA9" w:rsidRPr="00AC34FA" w:rsidRDefault="00CA0CA9" w:rsidP="00AC34FA">
      <w:pPr>
        <w:pStyle w:val="ConsPlusNormal"/>
        <w:jc w:val="center"/>
        <w:rPr>
          <w:rFonts w:ascii="Times New Roman" w:hAnsi="Times New Roman" w:cs="Times New Roman"/>
          <w:sz w:val="26"/>
          <w:szCs w:val="26"/>
        </w:rPr>
      </w:pPr>
    </w:p>
    <w:p w14:paraId="0C1BB8CE" w14:textId="77777777" w:rsidR="00CA0CA9" w:rsidRPr="00AC34FA" w:rsidRDefault="00CA0CA9" w:rsidP="00AC34FA">
      <w:pPr>
        <w:widowControl w:val="0"/>
        <w:autoSpaceDE w:val="0"/>
        <w:autoSpaceDN w:val="0"/>
        <w:ind w:firstLine="709"/>
        <w:jc w:val="both"/>
        <w:rPr>
          <w:sz w:val="26"/>
          <w:szCs w:val="26"/>
        </w:rPr>
      </w:pPr>
      <w:r w:rsidRPr="00AC34FA">
        <w:rPr>
          <w:sz w:val="26"/>
          <w:szCs w:val="26"/>
        </w:rPr>
        <w:t xml:space="preserve">Информация по ресурсному </w:t>
      </w:r>
      <w:hyperlink r:id="rId26" w:history="1">
        <w:r w:rsidRPr="00AC34FA">
          <w:rPr>
            <w:sz w:val="26"/>
            <w:szCs w:val="26"/>
          </w:rPr>
          <w:t>обеспечению</w:t>
        </w:r>
      </w:hyperlink>
      <w:r w:rsidRPr="00AC34FA">
        <w:rPr>
          <w:sz w:val="26"/>
          <w:szCs w:val="26"/>
        </w:rPr>
        <w:t xml:space="preserve"> за счет средств городского бюджета представлена в приложении к муниципальной программе (таблица 3).</w:t>
      </w:r>
    </w:p>
    <w:p w14:paraId="1E8D73C1" w14:textId="63202CF5" w:rsidR="00CA0CA9" w:rsidRPr="00AC34FA" w:rsidRDefault="00CA0CA9" w:rsidP="00AC34FA">
      <w:pPr>
        <w:pStyle w:val="ConsPlusNormal"/>
        <w:ind w:firstLine="709"/>
        <w:jc w:val="both"/>
        <w:rPr>
          <w:rFonts w:ascii="Times New Roman" w:eastAsia="Calibri" w:hAnsi="Times New Roman" w:cs="Times New Roman"/>
          <w:sz w:val="26"/>
          <w:szCs w:val="26"/>
          <w:lang w:eastAsia="en-US"/>
        </w:rPr>
      </w:pPr>
      <w:r w:rsidRPr="00AC34FA">
        <w:rPr>
          <w:rFonts w:ascii="Times New Roman" w:hAnsi="Times New Roman" w:cs="Times New Roman"/>
          <w:sz w:val="26"/>
          <w:szCs w:val="26"/>
        </w:rPr>
        <w:t>Информация по ресурсному обеспечению за счет средств городского бюджета (с</w:t>
      </w:r>
      <w:r w:rsidRPr="00AC34FA">
        <w:rPr>
          <w:rFonts w:ascii="Times New Roman" w:eastAsia="Calibri" w:hAnsi="Times New Roman" w:cs="Times New Roman"/>
          <w:sz w:val="26"/>
          <w:szCs w:val="26"/>
          <w:lang w:eastAsia="en-US"/>
        </w:rPr>
        <w:t xml:space="preserve"> расшифровкой по главным распорядителям средств городского бюджета, основным мероприятиям муниципальной программы/подпрограмм, а также по годам реализации муниципальной программы) и другим источникам финансирования представлена в таблице 4 приложения к муниципальной программе».</w:t>
      </w:r>
    </w:p>
    <w:p w14:paraId="339E8071" w14:textId="0962C417" w:rsidR="00CA0CA9" w:rsidRPr="00AC34FA" w:rsidRDefault="00CA0CA9" w:rsidP="00AC34FA">
      <w:pPr>
        <w:pStyle w:val="ConsPlusNormal"/>
        <w:ind w:firstLine="708"/>
        <w:jc w:val="both"/>
        <w:rPr>
          <w:rFonts w:ascii="Times New Roman" w:hAnsi="Times New Roman" w:cs="Times New Roman"/>
          <w:sz w:val="26"/>
          <w:szCs w:val="26"/>
        </w:rPr>
      </w:pPr>
      <w:bookmarkStart w:id="14" w:name="_Hlk90722744"/>
      <w:r w:rsidRPr="00AC34FA">
        <w:rPr>
          <w:rFonts w:ascii="Times New Roman" w:hAnsi="Times New Roman" w:cs="Times New Roman"/>
          <w:sz w:val="26"/>
          <w:szCs w:val="26"/>
        </w:rPr>
        <w:t>Оценка объема налоговых расходов в муниципальной программе в соответствии с Перечнем налоговых расходов муниципального образования «</w:t>
      </w:r>
      <w:r w:rsidR="00E559AD">
        <w:rPr>
          <w:rFonts w:ascii="Times New Roman" w:hAnsi="Times New Roman" w:cs="Times New Roman"/>
          <w:sz w:val="26"/>
          <w:szCs w:val="26"/>
        </w:rPr>
        <w:t xml:space="preserve">Город Череповец», </w:t>
      </w:r>
      <w:r w:rsidRPr="00AC34FA">
        <w:rPr>
          <w:rFonts w:ascii="Times New Roman" w:hAnsi="Times New Roman" w:cs="Times New Roman"/>
          <w:sz w:val="26"/>
          <w:szCs w:val="26"/>
        </w:rPr>
        <w:t>приведена в таблице 5 приложения к муниципальной программе</w:t>
      </w:r>
      <w:bookmarkEnd w:id="14"/>
      <w:r w:rsidRPr="00AC34FA">
        <w:rPr>
          <w:rFonts w:ascii="Times New Roman" w:hAnsi="Times New Roman" w:cs="Times New Roman"/>
          <w:sz w:val="26"/>
          <w:szCs w:val="26"/>
        </w:rPr>
        <w:t>.</w:t>
      </w:r>
    </w:p>
    <w:p w14:paraId="62B233E8" w14:textId="77777777" w:rsidR="00CA0CA9" w:rsidRPr="00AC34FA" w:rsidRDefault="00CA0CA9" w:rsidP="00AC34FA">
      <w:pPr>
        <w:pStyle w:val="ConsPlusNormal"/>
        <w:jc w:val="both"/>
        <w:rPr>
          <w:rFonts w:ascii="Times New Roman" w:hAnsi="Times New Roman" w:cs="Times New Roman"/>
          <w:sz w:val="26"/>
          <w:szCs w:val="26"/>
        </w:rPr>
      </w:pPr>
    </w:p>
    <w:p w14:paraId="697E48B6"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 Прогноз конечных результатов реализации муниципальной</w:t>
      </w:r>
    </w:p>
    <w:p w14:paraId="2CB84A81"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программы, характеризующих целевое состояние (изменение</w:t>
      </w:r>
    </w:p>
    <w:p w14:paraId="350F0F48"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состояния) уровня и качества жизни населения, социальной</w:t>
      </w:r>
    </w:p>
    <w:p w14:paraId="1DC9FD86"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сферы, экономики, общественной безопасности, степени</w:t>
      </w:r>
    </w:p>
    <w:p w14:paraId="690FB247"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реализации других общественно значимых интересов</w:t>
      </w:r>
    </w:p>
    <w:p w14:paraId="1A373B44"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и потребностей в соответствующей сфере</w:t>
      </w:r>
    </w:p>
    <w:p w14:paraId="53E961A4" w14:textId="77777777" w:rsidR="00CA0CA9" w:rsidRPr="00AC34FA" w:rsidRDefault="00CA0CA9" w:rsidP="00AC34FA">
      <w:pPr>
        <w:pStyle w:val="ConsPlusNormal"/>
        <w:jc w:val="both"/>
        <w:rPr>
          <w:rFonts w:ascii="Times New Roman" w:hAnsi="Times New Roman" w:cs="Times New Roman"/>
          <w:sz w:val="26"/>
          <w:szCs w:val="26"/>
        </w:rPr>
      </w:pPr>
    </w:p>
    <w:p w14:paraId="3B53A46C"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Реализация мероприятий муниципальной программы позволит сформировать стратегические направления развития институтов гражданского общества, приведет к позитивному изменению образа города в сознании горожан, узнаванию формируемого нового бренда Череповца горожанами и внешними партнерами. Будут разработаны устойчивые модели для дальнейшего внедрения преобразований и оценки их результативности, разработаны механизмы межведомственного взаимодействия.</w:t>
      </w:r>
    </w:p>
    <w:p w14:paraId="12D7A6E4"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Прогноз ожидаемых социально-экономических результатов реализации муниципальной программы (качественные результаты):</w:t>
      </w:r>
    </w:p>
    <w:p w14:paraId="762A42A1"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в</w:t>
      </w:r>
      <w:r w:rsidR="00CA0CA9" w:rsidRPr="00AC34FA">
        <w:rPr>
          <w:rFonts w:ascii="Times New Roman" w:hAnsi="Times New Roman" w:cs="Times New Roman"/>
          <w:sz w:val="26"/>
          <w:szCs w:val="26"/>
        </w:rPr>
        <w:t>овлечение граждан в принятие решений по вопросам городского значения;</w:t>
      </w:r>
    </w:p>
    <w:p w14:paraId="4E4B1778"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формирование бюджета города с учетом мнения граждан;</w:t>
      </w:r>
    </w:p>
    <w:p w14:paraId="31D02F89"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создание информационного обеспечения деятельности общественных объединений в городе;</w:t>
      </w:r>
    </w:p>
    <w:p w14:paraId="1ABC658D"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широкое привлечение общественности к организации и проведению совместных мероприятий;</w:t>
      </w:r>
    </w:p>
    <w:p w14:paraId="48909057"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поддержка социально ориентированных инициатив и проектов населения города;</w:t>
      </w:r>
    </w:p>
    <w:p w14:paraId="6CFE2355"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рост числа позитивных и нейтральных материалов о деятельности органов местного самоуправления Череповца и основных вопросах городской жизнедеятельности в печатных и электронных СМИ;</w:t>
      </w:r>
    </w:p>
    <w:p w14:paraId="6C9E69E3"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повышение уровня информированности жителей города о деятельности и решениях органов местного самоуправления Череповца, мероприятиях и событиях, имеющих высокую социальную значимость, повышение действенности информационно-разъяснительной работы в СМИ;</w:t>
      </w:r>
    </w:p>
    <w:p w14:paraId="14512CF8"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укрепление доверия гражданского общества к органам местного самоуправления Череповца;</w:t>
      </w:r>
    </w:p>
    <w:p w14:paraId="0936D12E"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формирование положительного имиджа города на межмуниципальном, межрегиональном и международном уровнях в соответствии с его достижениями;</w:t>
      </w:r>
    </w:p>
    <w:p w14:paraId="17039633"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рост доверия к городу, чувство симпатии к жителям города, уважение к их ценностям;</w:t>
      </w:r>
    </w:p>
    <w:p w14:paraId="7FA5D6C0"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сформированный требуемый об</w:t>
      </w:r>
      <w:r w:rsidRPr="00AC34FA">
        <w:rPr>
          <w:rFonts w:ascii="Times New Roman" w:hAnsi="Times New Roman" w:cs="Times New Roman"/>
          <w:sz w:val="26"/>
          <w:szCs w:val="26"/>
        </w:rPr>
        <w:t>раз города у целевых аудиторий.</w:t>
      </w:r>
    </w:p>
    <w:p w14:paraId="182C74BF" w14:textId="77777777" w:rsidR="00CA0CA9" w:rsidRPr="00AC34FA" w:rsidRDefault="00CA0CA9" w:rsidP="00AC34FA">
      <w:pPr>
        <w:pStyle w:val="ConsPlusNormal"/>
        <w:jc w:val="both"/>
        <w:rPr>
          <w:rFonts w:ascii="Times New Roman" w:hAnsi="Times New Roman" w:cs="Times New Roman"/>
          <w:sz w:val="26"/>
          <w:szCs w:val="26"/>
        </w:rPr>
      </w:pPr>
    </w:p>
    <w:p w14:paraId="7C877390"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8. Анализ рисков реализации муниципальной</w:t>
      </w:r>
    </w:p>
    <w:p w14:paraId="736953A5"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программы и описание мер управления рисками</w:t>
      </w:r>
    </w:p>
    <w:p w14:paraId="2ABAD65B"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реализации муниципальной программы</w:t>
      </w:r>
    </w:p>
    <w:p w14:paraId="5CBE2CCF" w14:textId="77777777" w:rsidR="00CA0CA9" w:rsidRPr="00AC34FA" w:rsidRDefault="00CA0CA9" w:rsidP="00AC34FA">
      <w:pPr>
        <w:pStyle w:val="ConsPlusNormal"/>
        <w:jc w:val="both"/>
        <w:rPr>
          <w:rFonts w:ascii="Times New Roman" w:hAnsi="Times New Roman" w:cs="Times New Roman"/>
          <w:sz w:val="26"/>
          <w:szCs w:val="26"/>
        </w:rPr>
      </w:pPr>
    </w:p>
    <w:p w14:paraId="06C9F38B"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ходе реализации муниципальной программы могут возникать риски, такие как:</w:t>
      </w:r>
    </w:p>
    <w:p w14:paraId="0C90D605"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недостижение целевых значений показателей результативности муниципальной программы к 2030 году;</w:t>
      </w:r>
    </w:p>
    <w:p w14:paraId="2B6F2BF9"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62F6C519"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недостижение целевых значений показателей результативности за отчетный год в случае введения ограничений по проведению массовых мероприятий;</w:t>
      </w:r>
    </w:p>
    <w:p w14:paraId="2FF44186"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снижение объемов финансирования мероприятий муниципальной программы вследствие изменения прогнозируемых объемов дохода бюджета Череповца или неполное представление средств из запланированных источников;</w:t>
      </w:r>
    </w:p>
    <w:p w14:paraId="48828BAB"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неэффективное или неполное использование возможностей и сервисов, внедряемых в рамках муниципальной программы, информационно-коммуникационных технологий, информационных систем и ресурсов;</w:t>
      </w:r>
    </w:p>
    <w:p w14:paraId="5334FEBB" w14:textId="77777777" w:rsidR="00CA0CA9" w:rsidRPr="00AC34FA" w:rsidRDefault="002D6DC5"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организационные риски при необеспечении необходимого взаимодействия участников решения программных задач.</w:t>
      </w:r>
    </w:p>
    <w:p w14:paraId="331D1D1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В целях обеспечения управления рисками проводится мониторинг реализации муниципальной программы, и на основе результатов мониторинга вносятся необходимые предложения координатору муниципальной программы для принятия соответствующих решений, в том числе по корректировке параметров муниципальной программы.</w:t>
      </w:r>
    </w:p>
    <w:p w14:paraId="7EF17D9A"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Череповца, учтенных при формировании финансовых параметров муниципальной программы, оперативного принятия решений в установленном порядке о перераспределении средств.</w:t>
      </w:r>
    </w:p>
    <w:p w14:paraId="116C6805"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Контроль за ходом реализации муниципальной программы и минимизацией рисков будет осуществлять заказчик муниципальной программы - мэрия города Череповца. Заказчик-координатор муниципальной программы отвечает за реализацию муниципальной программы в целом: обеспечивает согласованные действия по подготовке и реализации программных мероприятий, целевому и эффективному использованию бюджетных средств, разрабатывает и представляет в установленном порядке бюджетную заявку на ассигнования из городского бюджета для финансирования муниципальной программы на очередной финансовый год, а также готовит информацию о реализации муниципальной программы за отчетный квартал и по итогам года.</w:t>
      </w:r>
    </w:p>
    <w:p w14:paraId="06DF5106" w14:textId="77777777" w:rsidR="00CA0CA9" w:rsidRPr="00AC34FA" w:rsidRDefault="00CA0CA9" w:rsidP="00AC34FA">
      <w:pPr>
        <w:pStyle w:val="ConsPlusNormal"/>
        <w:ind w:firstLine="539"/>
        <w:jc w:val="both"/>
        <w:rPr>
          <w:rFonts w:ascii="Times New Roman" w:hAnsi="Times New Roman" w:cs="Times New Roman"/>
          <w:sz w:val="26"/>
          <w:szCs w:val="26"/>
        </w:rPr>
      </w:pPr>
      <w:r w:rsidRPr="00AC34FA">
        <w:rPr>
          <w:rFonts w:ascii="Times New Roman" w:hAnsi="Times New Roman" w:cs="Times New Roman"/>
          <w:sz w:val="26"/>
          <w:szCs w:val="26"/>
        </w:rPr>
        <w:t>Корректировка муниципальной программы, в том числе включение в нее новых мероприятий, осуществляется в установленном порядке по предложению заказчиков муниципальной программы. Внесение изменений и дополнений в муниципальную программу не должно вести к уменьшению ее целевых индикаторов и показателей.</w:t>
      </w:r>
    </w:p>
    <w:p w14:paraId="4034186A" w14:textId="77777777" w:rsidR="00CA0CA9" w:rsidRPr="00AC34FA" w:rsidRDefault="00CA0CA9" w:rsidP="00AC34FA">
      <w:pPr>
        <w:autoSpaceDE w:val="0"/>
        <w:autoSpaceDN w:val="0"/>
        <w:adjustRightInd w:val="0"/>
        <w:jc w:val="center"/>
        <w:rPr>
          <w:sz w:val="26"/>
          <w:szCs w:val="26"/>
        </w:rPr>
      </w:pPr>
    </w:p>
    <w:p w14:paraId="29996E0E" w14:textId="77777777" w:rsidR="00CA0CA9" w:rsidRPr="00AC34FA" w:rsidRDefault="00CA0CA9" w:rsidP="00AC34FA">
      <w:pPr>
        <w:autoSpaceDE w:val="0"/>
        <w:autoSpaceDN w:val="0"/>
        <w:adjustRightInd w:val="0"/>
        <w:jc w:val="center"/>
        <w:rPr>
          <w:sz w:val="26"/>
          <w:szCs w:val="26"/>
        </w:rPr>
      </w:pPr>
      <w:r w:rsidRPr="00AC34FA">
        <w:rPr>
          <w:sz w:val="26"/>
          <w:szCs w:val="26"/>
        </w:rPr>
        <w:t xml:space="preserve">9. Сведения о порядке сбора информации и методике расчета целевых показателей (индикаторов) муниципальной программы </w:t>
      </w:r>
    </w:p>
    <w:p w14:paraId="7E1FD6DD" w14:textId="77777777" w:rsidR="00CA0CA9" w:rsidRPr="00AC34FA" w:rsidRDefault="00CA0CA9" w:rsidP="00AC34FA">
      <w:pPr>
        <w:autoSpaceDE w:val="0"/>
        <w:autoSpaceDN w:val="0"/>
        <w:adjustRightInd w:val="0"/>
        <w:ind w:firstLine="709"/>
        <w:contextualSpacing/>
        <w:rPr>
          <w:sz w:val="26"/>
          <w:szCs w:val="26"/>
        </w:rPr>
      </w:pPr>
    </w:p>
    <w:p w14:paraId="2682DCF0" w14:textId="129C5101" w:rsidR="00CA0CA9" w:rsidRPr="00AC34FA" w:rsidRDefault="00CA0CA9" w:rsidP="00AC34FA">
      <w:pPr>
        <w:autoSpaceDE w:val="0"/>
        <w:autoSpaceDN w:val="0"/>
        <w:adjustRightInd w:val="0"/>
        <w:ind w:firstLine="567"/>
        <w:jc w:val="both"/>
        <w:rPr>
          <w:sz w:val="26"/>
          <w:szCs w:val="26"/>
        </w:rPr>
      </w:pPr>
      <w:r w:rsidRPr="00AC34FA">
        <w:rPr>
          <w:sz w:val="26"/>
          <w:szCs w:val="26"/>
        </w:rPr>
        <w:t>Сведения о порядке сбора информации и методике расчета целевых показателей (индикаторов) муниципальной программы отражены в таблице 6 приложения  к муниципальной программе.</w:t>
      </w:r>
    </w:p>
    <w:p w14:paraId="0562B863" w14:textId="77777777" w:rsidR="00CA0CA9" w:rsidRPr="00AC34FA" w:rsidRDefault="00CA0CA9" w:rsidP="00AC34FA">
      <w:pPr>
        <w:pStyle w:val="ConsPlusNormal"/>
        <w:jc w:val="both"/>
        <w:rPr>
          <w:rFonts w:ascii="Times New Roman" w:hAnsi="Times New Roman" w:cs="Times New Roman"/>
          <w:sz w:val="26"/>
          <w:szCs w:val="26"/>
        </w:rPr>
      </w:pPr>
    </w:p>
    <w:p w14:paraId="37484F3C" w14:textId="77777777" w:rsidR="00CA0CA9" w:rsidRPr="00AC34FA" w:rsidRDefault="00CA0CA9" w:rsidP="00AC34FA">
      <w:pPr>
        <w:pStyle w:val="ConsPlusNormal"/>
        <w:ind w:left="360"/>
        <w:jc w:val="center"/>
        <w:rPr>
          <w:rFonts w:ascii="Times New Roman" w:hAnsi="Times New Roman" w:cs="Times New Roman"/>
          <w:sz w:val="26"/>
          <w:szCs w:val="26"/>
        </w:rPr>
      </w:pPr>
      <w:r w:rsidRPr="00AC34FA">
        <w:rPr>
          <w:rFonts w:ascii="Times New Roman" w:hAnsi="Times New Roman" w:cs="Times New Roman"/>
          <w:sz w:val="26"/>
          <w:szCs w:val="26"/>
        </w:rPr>
        <w:t>10. Методика оценки эффективности муниципальной программы</w:t>
      </w:r>
    </w:p>
    <w:p w14:paraId="6C147D25" w14:textId="77777777" w:rsidR="00CA0CA9" w:rsidRPr="00AC34FA" w:rsidRDefault="00CA0CA9" w:rsidP="00AC34FA">
      <w:pPr>
        <w:pStyle w:val="ConsPlusNormal"/>
        <w:jc w:val="center"/>
        <w:rPr>
          <w:rFonts w:ascii="Times New Roman" w:eastAsia="BatangChe" w:hAnsi="Times New Roman" w:cs="Times New Roman"/>
          <w:sz w:val="26"/>
          <w:szCs w:val="26"/>
        </w:rPr>
      </w:pPr>
    </w:p>
    <w:p w14:paraId="6911F82A"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716A49AF"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Оценка достижения показателей эффективности реализации муниципальной программы осуществляется по формуле:</w:t>
      </w:r>
    </w:p>
    <w:p w14:paraId="1599A408" w14:textId="77777777" w:rsidR="00CA0CA9" w:rsidRPr="00AC34FA" w:rsidRDefault="00CA0CA9" w:rsidP="00AC34FA">
      <w:pPr>
        <w:pStyle w:val="ConsPlusNormal"/>
        <w:jc w:val="both"/>
        <w:rPr>
          <w:rFonts w:ascii="Times New Roman" w:hAnsi="Times New Roman" w:cs="Times New Roman"/>
          <w:sz w:val="26"/>
          <w:szCs w:val="26"/>
        </w:rPr>
      </w:pPr>
    </w:p>
    <w:p w14:paraId="42367849"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noProof/>
          <w:position w:val="-35"/>
          <w:sz w:val="26"/>
          <w:szCs w:val="26"/>
        </w:rPr>
        <w:drawing>
          <wp:inline distT="0" distB="0" distL="0" distR="0" wp14:anchorId="67393C4B" wp14:editId="19CB070E">
            <wp:extent cx="1562100" cy="590550"/>
            <wp:effectExtent l="0" t="0" r="0" b="0"/>
            <wp:docPr id="20" name="Рисунок 20" descr="base_23647_16890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647_168908_3277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590550"/>
                    </a:xfrm>
                    <a:prstGeom prst="rect">
                      <a:avLst/>
                    </a:prstGeom>
                    <a:noFill/>
                    <a:ln>
                      <a:noFill/>
                    </a:ln>
                  </pic:spPr>
                </pic:pic>
              </a:graphicData>
            </a:graphic>
          </wp:inline>
        </w:drawing>
      </w:r>
    </w:p>
    <w:p w14:paraId="3EB156E5" w14:textId="77777777" w:rsidR="00CA0CA9" w:rsidRPr="00AC34FA" w:rsidRDefault="00CA0CA9" w:rsidP="00AC34FA">
      <w:pPr>
        <w:pStyle w:val="ConsPlusNormal"/>
        <w:jc w:val="both"/>
        <w:rPr>
          <w:rFonts w:ascii="Times New Roman" w:hAnsi="Times New Roman" w:cs="Times New Roman"/>
          <w:sz w:val="26"/>
          <w:szCs w:val="26"/>
        </w:rPr>
      </w:pPr>
    </w:p>
    <w:p w14:paraId="345F68E2"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Пэф - степень достижения показателей эффективности реализации муниципальной программы, %;</w:t>
      </w:r>
    </w:p>
    <w:p w14:paraId="4B4769D6"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Пi - степень достижения i-того показателя эффективности реализации муниципальной программы, %;</w:t>
      </w:r>
    </w:p>
    <w:p w14:paraId="0DB41861"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n - количество показателей эффективности реализации муниципальной программы.</w:t>
      </w:r>
    </w:p>
    <w:p w14:paraId="5117E85A"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В целях оценки эффективности реализации муниципальной программы устанавливаются следующие критерии:</w:t>
      </w:r>
    </w:p>
    <w:p w14:paraId="1D39977E" w14:textId="77777777" w:rsidR="00CA0CA9" w:rsidRPr="00AC34FA" w:rsidRDefault="00D0692E"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если значение показателя Пэф равно 95% и выше, то уровень эффективности реализации муниципальной программы оценивается как высокий;</w:t>
      </w:r>
    </w:p>
    <w:p w14:paraId="45758B99" w14:textId="77777777" w:rsidR="00CA0CA9" w:rsidRPr="00AC34FA" w:rsidRDefault="00D0692E"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если значение показателя Пэф ниже 95%, то уровень эффективности реализации муниципальной программы оценивается как неудовлетворительный.</w:t>
      </w:r>
    </w:p>
    <w:p w14:paraId="497949B8"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w:t>
      </w:r>
    </w:p>
    <w:p w14:paraId="4D0DE937" w14:textId="77777777" w:rsidR="00CA0CA9" w:rsidRPr="00AC34FA" w:rsidRDefault="00D0692E"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для показателей, желаемой тенденцией развития которых является рост значений:</w:t>
      </w:r>
    </w:p>
    <w:p w14:paraId="29B8C6DD" w14:textId="77777777" w:rsidR="00CA0CA9" w:rsidRPr="00AC34FA" w:rsidRDefault="00CA0CA9" w:rsidP="00AC34FA">
      <w:pPr>
        <w:pStyle w:val="ConsPlusNormal"/>
        <w:jc w:val="both"/>
        <w:rPr>
          <w:rFonts w:ascii="Times New Roman" w:hAnsi="Times New Roman" w:cs="Times New Roman"/>
          <w:sz w:val="26"/>
          <w:szCs w:val="26"/>
        </w:rPr>
      </w:pPr>
    </w:p>
    <w:p w14:paraId="30B1C4A2"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Пi = Пфi / Пплi x 100%</w:t>
      </w:r>
    </w:p>
    <w:p w14:paraId="2ED1451B" w14:textId="77777777" w:rsidR="00CA0CA9" w:rsidRPr="00AC34FA" w:rsidRDefault="00CA0CA9" w:rsidP="00AC34FA">
      <w:pPr>
        <w:pStyle w:val="ConsPlusNormal"/>
        <w:jc w:val="both"/>
        <w:rPr>
          <w:rFonts w:ascii="Times New Roman" w:hAnsi="Times New Roman" w:cs="Times New Roman"/>
          <w:sz w:val="26"/>
          <w:szCs w:val="26"/>
        </w:rPr>
      </w:pPr>
    </w:p>
    <w:p w14:paraId="2D54F6E0" w14:textId="77777777" w:rsidR="00CA0CA9" w:rsidRPr="00AC34FA" w:rsidRDefault="00D0692E"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w:t>
      </w:r>
      <w:r w:rsidR="00CA0CA9" w:rsidRPr="00AC34FA">
        <w:rPr>
          <w:rFonts w:ascii="Times New Roman" w:hAnsi="Times New Roman" w:cs="Times New Roman"/>
          <w:sz w:val="26"/>
          <w:szCs w:val="26"/>
        </w:rPr>
        <w:t xml:space="preserve"> для показателей, желаемой тенденцией развития которых является снижение значений:</w:t>
      </w:r>
    </w:p>
    <w:p w14:paraId="2F8FAF97" w14:textId="77777777" w:rsidR="00CA0CA9" w:rsidRPr="00AC34FA" w:rsidRDefault="00CA0CA9" w:rsidP="00AC34FA">
      <w:pPr>
        <w:pStyle w:val="ConsPlusNormal"/>
        <w:jc w:val="both"/>
        <w:rPr>
          <w:rFonts w:ascii="Times New Roman" w:hAnsi="Times New Roman" w:cs="Times New Roman"/>
          <w:sz w:val="26"/>
          <w:szCs w:val="26"/>
        </w:rPr>
      </w:pPr>
    </w:p>
    <w:p w14:paraId="365000E2"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Пi = Пплi / Пфi x 100%, где:</w:t>
      </w:r>
    </w:p>
    <w:p w14:paraId="363EAD74" w14:textId="77777777" w:rsidR="00CA0CA9" w:rsidRPr="00AC34FA" w:rsidRDefault="00CA0CA9" w:rsidP="00AC34FA">
      <w:pPr>
        <w:pStyle w:val="ConsPlusNormal"/>
        <w:jc w:val="both"/>
        <w:rPr>
          <w:rFonts w:ascii="Times New Roman" w:hAnsi="Times New Roman" w:cs="Times New Roman"/>
          <w:sz w:val="26"/>
          <w:szCs w:val="26"/>
        </w:rPr>
      </w:pPr>
    </w:p>
    <w:p w14:paraId="1D90FC55"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Пплi - плановое значение i-того показателя эффективности реализации муниципальной программы (в соответствующих единицах измерения);</w:t>
      </w:r>
    </w:p>
    <w:p w14:paraId="5E2CFD67"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Пфi - фактическое значение i-того показателя эффективности реализации муниципальной программы (в соответствующих единицах измерения).</w:t>
      </w:r>
    </w:p>
    <w:p w14:paraId="7F023EEB"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Степень достижения i-того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w:t>
      </w:r>
    </w:p>
    <w:p w14:paraId="1434A9CC" w14:textId="77777777" w:rsidR="00CA0CA9" w:rsidRPr="00AC34FA" w:rsidRDefault="00D0692E"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до 95% - неэффективное выполнение показателей муниципальной программы;</w:t>
      </w:r>
    </w:p>
    <w:p w14:paraId="4362A44B" w14:textId="77777777" w:rsidR="00CA0CA9" w:rsidRPr="00AC34FA" w:rsidRDefault="00D0692E"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 xml:space="preserve">– </w:t>
      </w:r>
      <w:r w:rsidR="00CA0CA9" w:rsidRPr="00AC34FA">
        <w:rPr>
          <w:rFonts w:ascii="Times New Roman" w:hAnsi="Times New Roman" w:cs="Times New Roman"/>
          <w:sz w:val="26"/>
          <w:szCs w:val="26"/>
        </w:rPr>
        <w:t>95% и более - эффективное выполнение показателей муниципальной программы.</w:t>
      </w:r>
    </w:p>
    <w:p w14:paraId="3A459907"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14:paraId="1B0C7BD6" w14:textId="77777777" w:rsidR="00CA0CA9" w:rsidRPr="00AC34FA" w:rsidRDefault="00CA0CA9" w:rsidP="00AC34FA">
      <w:pPr>
        <w:pStyle w:val="ConsPlusNormal"/>
        <w:jc w:val="both"/>
        <w:rPr>
          <w:rFonts w:ascii="Times New Roman" w:hAnsi="Times New Roman" w:cs="Times New Roman"/>
          <w:sz w:val="26"/>
          <w:szCs w:val="26"/>
        </w:rPr>
      </w:pPr>
    </w:p>
    <w:p w14:paraId="48F76F7F"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ЭБ = БИ / БУ x 100%, где:</w:t>
      </w:r>
    </w:p>
    <w:p w14:paraId="577D4229" w14:textId="77777777" w:rsidR="00CA0CA9" w:rsidRPr="00AC34FA" w:rsidRDefault="00CA0CA9" w:rsidP="00AC34FA">
      <w:pPr>
        <w:pStyle w:val="ConsPlusNormal"/>
        <w:jc w:val="both"/>
        <w:rPr>
          <w:rFonts w:ascii="Times New Roman" w:hAnsi="Times New Roman" w:cs="Times New Roman"/>
          <w:sz w:val="26"/>
          <w:szCs w:val="26"/>
        </w:rPr>
      </w:pPr>
    </w:p>
    <w:p w14:paraId="7B6015BA" w14:textId="77777777" w:rsidR="00CA0CA9" w:rsidRPr="00AC34FA" w:rsidRDefault="00CA0CA9" w:rsidP="00AC34FA">
      <w:pPr>
        <w:pStyle w:val="ConsPlusNormal"/>
        <w:ind w:firstLine="540"/>
        <w:jc w:val="both"/>
        <w:rPr>
          <w:rFonts w:ascii="Times New Roman" w:hAnsi="Times New Roman" w:cs="Times New Roman"/>
          <w:sz w:val="26"/>
          <w:szCs w:val="26"/>
        </w:rPr>
      </w:pPr>
      <w:r w:rsidRPr="00AC34FA">
        <w:rPr>
          <w:rFonts w:ascii="Times New Roman" w:hAnsi="Times New Roman" w:cs="Times New Roman"/>
          <w:sz w:val="26"/>
          <w:szCs w:val="26"/>
        </w:rPr>
        <w:t>ЭБ - значение индекса степени достижения запланированного уровня затрат;</w:t>
      </w:r>
    </w:p>
    <w:p w14:paraId="302E83EC"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БИ - кассовое исполнение бюджетных расходов по обеспечению реализации мероприятий программы;</w:t>
      </w:r>
    </w:p>
    <w:p w14:paraId="0387B840"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БУ - лимиты бюджетных обязательств.</w:t>
      </w:r>
    </w:p>
    <w:p w14:paraId="08B4159E" w14:textId="77777777" w:rsidR="00CA0CA9" w:rsidRPr="00AC34FA" w:rsidRDefault="00CA0CA9" w:rsidP="00AC34FA">
      <w:pPr>
        <w:pStyle w:val="ConsPlusNormal"/>
        <w:spacing w:before="220"/>
        <w:ind w:firstLine="540"/>
        <w:jc w:val="both"/>
        <w:rPr>
          <w:rFonts w:ascii="Times New Roman" w:hAnsi="Times New Roman" w:cs="Times New Roman"/>
          <w:sz w:val="26"/>
          <w:szCs w:val="26"/>
        </w:rPr>
      </w:pPr>
      <w:r w:rsidRPr="00AC34FA">
        <w:rPr>
          <w:rFonts w:ascii="Times New Roman" w:hAnsi="Times New Roman" w:cs="Times New Roman"/>
          <w:sz w:val="26"/>
          <w:szCs w:val="26"/>
        </w:rPr>
        <w:t>Эффективным является использование бюджетных средств при значении показателя ЭБ от 95% и выше.</w:t>
      </w:r>
    </w:p>
    <w:p w14:paraId="7FAE01DF" w14:textId="77777777" w:rsidR="00CA0CA9" w:rsidRPr="00AC34FA" w:rsidRDefault="00CA0CA9" w:rsidP="00AC34FA">
      <w:pPr>
        <w:ind w:firstLine="851"/>
        <w:rPr>
          <w:sz w:val="26"/>
          <w:szCs w:val="26"/>
        </w:rPr>
      </w:pPr>
    </w:p>
    <w:p w14:paraId="518AC00C" w14:textId="77777777" w:rsidR="00CA0CA9" w:rsidRPr="00AC34FA" w:rsidRDefault="00CA0CA9" w:rsidP="00AC34FA">
      <w:pPr>
        <w:pStyle w:val="ConsPlusNormal"/>
        <w:jc w:val="both"/>
        <w:rPr>
          <w:rFonts w:ascii="Times New Roman" w:hAnsi="Times New Roman" w:cs="Times New Roman"/>
          <w:sz w:val="26"/>
          <w:szCs w:val="26"/>
        </w:rPr>
      </w:pPr>
    </w:p>
    <w:p w14:paraId="52F665E6" w14:textId="77777777" w:rsidR="00CA0CA9" w:rsidRPr="00AC34FA" w:rsidRDefault="00CA0CA9" w:rsidP="00AC34FA">
      <w:pPr>
        <w:pStyle w:val="ConsPlusNormal"/>
        <w:jc w:val="both"/>
        <w:rPr>
          <w:rFonts w:ascii="Times New Roman" w:hAnsi="Times New Roman" w:cs="Times New Roman"/>
          <w:sz w:val="26"/>
          <w:szCs w:val="26"/>
        </w:rPr>
        <w:sectPr w:rsidR="00CA0CA9" w:rsidRPr="00AC34FA" w:rsidSect="00A83ED8">
          <w:headerReference w:type="default" r:id="rId28"/>
          <w:pgSz w:w="11905" w:h="16838"/>
          <w:pgMar w:top="1134" w:right="567" w:bottom="1134" w:left="1701" w:header="397" w:footer="0" w:gutter="0"/>
          <w:pgNumType w:start="1"/>
          <w:cols w:space="720"/>
          <w:titlePg/>
          <w:docGrid w:linePitch="299"/>
        </w:sectPr>
      </w:pPr>
    </w:p>
    <w:p w14:paraId="51B004B7" w14:textId="44D61449" w:rsidR="00CA0CA9" w:rsidRPr="00AC34FA" w:rsidRDefault="00CA0CA9" w:rsidP="00AC34FA">
      <w:pPr>
        <w:pStyle w:val="ConsPlusNormal"/>
        <w:ind w:firstLine="11907"/>
        <w:rPr>
          <w:rFonts w:ascii="Times New Roman" w:hAnsi="Times New Roman" w:cs="Times New Roman"/>
          <w:sz w:val="26"/>
          <w:szCs w:val="26"/>
        </w:rPr>
      </w:pPr>
      <w:r w:rsidRPr="00AC34FA">
        <w:rPr>
          <w:rFonts w:ascii="Times New Roman" w:hAnsi="Times New Roman" w:cs="Times New Roman"/>
          <w:sz w:val="26"/>
          <w:szCs w:val="26"/>
        </w:rPr>
        <w:t xml:space="preserve">Приложение </w:t>
      </w:r>
    </w:p>
    <w:p w14:paraId="68B1CA5A" w14:textId="77777777" w:rsidR="00CA0CA9" w:rsidRPr="00AC34FA" w:rsidRDefault="00CA0CA9" w:rsidP="00AC34FA">
      <w:pPr>
        <w:pStyle w:val="ConsPlusNormal"/>
        <w:ind w:firstLine="11907"/>
        <w:rPr>
          <w:rFonts w:ascii="Times New Roman" w:hAnsi="Times New Roman" w:cs="Times New Roman"/>
          <w:sz w:val="26"/>
          <w:szCs w:val="26"/>
        </w:rPr>
      </w:pPr>
      <w:r w:rsidRPr="00AC34FA">
        <w:rPr>
          <w:rFonts w:ascii="Times New Roman" w:hAnsi="Times New Roman" w:cs="Times New Roman"/>
          <w:sz w:val="26"/>
          <w:szCs w:val="26"/>
        </w:rPr>
        <w:t>к муниципальной программе</w:t>
      </w:r>
    </w:p>
    <w:p w14:paraId="07ACD1CA" w14:textId="77777777" w:rsidR="00CA0CA9" w:rsidRPr="00AC34FA" w:rsidRDefault="00CA0CA9" w:rsidP="00AC34FA">
      <w:pPr>
        <w:pStyle w:val="ConsPlusNormal"/>
        <w:jc w:val="right"/>
        <w:rPr>
          <w:rFonts w:ascii="Times New Roman" w:hAnsi="Times New Roman" w:cs="Times New Roman"/>
          <w:sz w:val="26"/>
          <w:szCs w:val="26"/>
        </w:rPr>
      </w:pPr>
    </w:p>
    <w:p w14:paraId="0BF8E5DD" w14:textId="77777777" w:rsidR="00CA0CA9" w:rsidRPr="00AC34FA" w:rsidRDefault="00CA0CA9" w:rsidP="00AC34FA">
      <w:pPr>
        <w:pStyle w:val="ConsPlusNormal"/>
        <w:jc w:val="right"/>
        <w:rPr>
          <w:rFonts w:ascii="Times New Roman" w:hAnsi="Times New Roman" w:cs="Times New Roman"/>
          <w:sz w:val="26"/>
          <w:szCs w:val="26"/>
        </w:rPr>
      </w:pPr>
      <w:r w:rsidRPr="00AC34FA">
        <w:rPr>
          <w:rFonts w:ascii="Times New Roman" w:hAnsi="Times New Roman" w:cs="Times New Roman"/>
          <w:sz w:val="26"/>
          <w:szCs w:val="26"/>
        </w:rPr>
        <w:t>Таблица 1</w:t>
      </w:r>
    </w:p>
    <w:p w14:paraId="6696FA97" w14:textId="77777777" w:rsidR="00CA0CA9" w:rsidRPr="00AC34FA" w:rsidRDefault="00CA0CA9" w:rsidP="00AC34FA">
      <w:pPr>
        <w:pStyle w:val="ConsPlusNormal"/>
        <w:jc w:val="both"/>
        <w:rPr>
          <w:rFonts w:ascii="Times New Roman" w:hAnsi="Times New Roman" w:cs="Times New Roman"/>
          <w:sz w:val="26"/>
          <w:szCs w:val="26"/>
        </w:rPr>
      </w:pPr>
    </w:p>
    <w:p w14:paraId="4918729C"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Информация о показателях (индикаторах) муницип</w:t>
      </w:r>
      <w:r w:rsidR="00D0692E" w:rsidRPr="00AC34FA">
        <w:rPr>
          <w:rFonts w:ascii="Times New Roman" w:hAnsi="Times New Roman" w:cs="Times New Roman"/>
          <w:sz w:val="26"/>
          <w:szCs w:val="26"/>
        </w:rPr>
        <w:t>альной программы и их значениях</w:t>
      </w:r>
    </w:p>
    <w:p w14:paraId="49F198E6" w14:textId="77777777" w:rsidR="00CA0CA9" w:rsidRPr="00AC34FA" w:rsidRDefault="00CA0CA9" w:rsidP="00AC34FA">
      <w:pPr>
        <w:pStyle w:val="ConsPlusNormal"/>
        <w:jc w:val="both"/>
        <w:rPr>
          <w:rFonts w:ascii="Times New Roman" w:hAnsi="Times New Roman" w:cs="Times New Roman"/>
          <w:sz w:val="26"/>
          <w:szCs w:val="26"/>
        </w:rPr>
      </w:pPr>
    </w:p>
    <w:tbl>
      <w:tblPr>
        <w:tblpPr w:leftFromText="180" w:rightFromText="180" w:vertAnchor="text" w:tblpY="1"/>
        <w:tblOverlap w:val="neve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
        <w:gridCol w:w="4816"/>
        <w:gridCol w:w="991"/>
        <w:gridCol w:w="1422"/>
        <w:gridCol w:w="1560"/>
        <w:gridCol w:w="1557"/>
        <w:gridCol w:w="1705"/>
        <w:gridCol w:w="1696"/>
        <w:gridCol w:w="1560"/>
      </w:tblGrid>
      <w:tr w:rsidR="007E14B1" w:rsidRPr="00AC34FA" w14:paraId="1095311A" w14:textId="77777777" w:rsidTr="00D84918">
        <w:tc>
          <w:tcPr>
            <w:tcW w:w="134" w:type="pct"/>
            <w:vMerge w:val="restart"/>
          </w:tcPr>
          <w:p w14:paraId="54837B4E" w14:textId="77777777" w:rsidR="003A6DFF" w:rsidRPr="00AC34FA" w:rsidRDefault="003A6DFF" w:rsidP="00AC34FA">
            <w:pPr>
              <w:pStyle w:val="ConsPlusNormal"/>
              <w:ind w:left="-57"/>
              <w:jc w:val="center"/>
              <w:rPr>
                <w:rFonts w:ascii="Times New Roman" w:hAnsi="Times New Roman" w:cs="Times New Roman"/>
                <w:sz w:val="24"/>
                <w:szCs w:val="24"/>
              </w:rPr>
            </w:pPr>
            <w:r w:rsidRPr="00AC34FA">
              <w:rPr>
                <w:rFonts w:ascii="Times New Roman" w:hAnsi="Times New Roman" w:cs="Times New Roman"/>
                <w:sz w:val="24"/>
                <w:szCs w:val="24"/>
              </w:rPr>
              <w:t>№</w:t>
            </w:r>
          </w:p>
          <w:p w14:paraId="531E51AD" w14:textId="77777777" w:rsidR="003A6DFF" w:rsidRPr="00AC34FA" w:rsidRDefault="003A6DFF" w:rsidP="00AC34FA">
            <w:pPr>
              <w:pStyle w:val="ConsPlusNormal"/>
              <w:ind w:left="-57"/>
              <w:jc w:val="center"/>
              <w:rPr>
                <w:rFonts w:ascii="Times New Roman" w:hAnsi="Times New Roman" w:cs="Times New Roman"/>
                <w:sz w:val="24"/>
                <w:szCs w:val="24"/>
              </w:rPr>
            </w:pPr>
            <w:r w:rsidRPr="00AC34FA">
              <w:rPr>
                <w:rFonts w:ascii="Times New Roman" w:hAnsi="Times New Roman" w:cs="Times New Roman"/>
                <w:sz w:val="24"/>
                <w:szCs w:val="24"/>
              </w:rPr>
              <w:t>п/п</w:t>
            </w:r>
          </w:p>
        </w:tc>
        <w:tc>
          <w:tcPr>
            <w:tcW w:w="1531" w:type="pct"/>
            <w:vMerge w:val="restart"/>
          </w:tcPr>
          <w:p w14:paraId="4D303ABB" w14:textId="77777777" w:rsidR="003A6DFF" w:rsidRPr="00AC34FA" w:rsidRDefault="003A6DFF"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Показатель (индикатор) (наименование)</w:t>
            </w:r>
          </w:p>
        </w:tc>
        <w:tc>
          <w:tcPr>
            <w:tcW w:w="315" w:type="pct"/>
            <w:vMerge w:val="restart"/>
          </w:tcPr>
          <w:p w14:paraId="4E49EC74" w14:textId="77777777" w:rsidR="003A6DFF" w:rsidRPr="00AC34FA" w:rsidRDefault="003A6DFF"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 измерения</w:t>
            </w:r>
          </w:p>
        </w:tc>
        <w:tc>
          <w:tcPr>
            <w:tcW w:w="3020" w:type="pct"/>
            <w:gridSpan w:val="6"/>
          </w:tcPr>
          <w:p w14:paraId="0500F3CA" w14:textId="77777777" w:rsidR="003A6DFF" w:rsidRPr="00AC34FA" w:rsidRDefault="003A6DFF"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Значение показателя</w:t>
            </w:r>
          </w:p>
        </w:tc>
      </w:tr>
      <w:tr w:rsidR="00211FFD" w:rsidRPr="00AC34FA" w14:paraId="6D5B7518" w14:textId="77777777" w:rsidTr="00D84918">
        <w:tc>
          <w:tcPr>
            <w:tcW w:w="134" w:type="pct"/>
            <w:vMerge/>
          </w:tcPr>
          <w:p w14:paraId="46896612" w14:textId="77777777" w:rsidR="00211FFD" w:rsidRPr="00AC34FA" w:rsidRDefault="00211FFD" w:rsidP="00AC34FA">
            <w:pPr>
              <w:rPr>
                <w:sz w:val="24"/>
                <w:szCs w:val="24"/>
              </w:rPr>
            </w:pPr>
          </w:p>
        </w:tc>
        <w:tc>
          <w:tcPr>
            <w:tcW w:w="1531" w:type="pct"/>
            <w:vMerge/>
          </w:tcPr>
          <w:p w14:paraId="201DA026" w14:textId="77777777" w:rsidR="00211FFD" w:rsidRPr="00AC34FA" w:rsidRDefault="00211FFD" w:rsidP="00AC34FA">
            <w:pPr>
              <w:rPr>
                <w:sz w:val="24"/>
                <w:szCs w:val="24"/>
              </w:rPr>
            </w:pPr>
          </w:p>
        </w:tc>
        <w:tc>
          <w:tcPr>
            <w:tcW w:w="315" w:type="pct"/>
            <w:vMerge/>
          </w:tcPr>
          <w:p w14:paraId="2B95A2F4" w14:textId="77777777" w:rsidR="00211FFD" w:rsidRPr="00AC34FA" w:rsidRDefault="00211FFD" w:rsidP="00AC34FA">
            <w:pPr>
              <w:rPr>
                <w:sz w:val="24"/>
                <w:szCs w:val="24"/>
              </w:rPr>
            </w:pPr>
          </w:p>
        </w:tc>
        <w:tc>
          <w:tcPr>
            <w:tcW w:w="452" w:type="pct"/>
            <w:vAlign w:val="center"/>
          </w:tcPr>
          <w:p w14:paraId="549D264D" w14:textId="77777777" w:rsidR="00211FFD" w:rsidRPr="00AC34FA" w:rsidRDefault="00211FFD" w:rsidP="00AC34FA">
            <w:pPr>
              <w:jc w:val="center"/>
              <w:rPr>
                <w:sz w:val="24"/>
                <w:szCs w:val="24"/>
              </w:rPr>
            </w:pPr>
            <w:r w:rsidRPr="00AC34FA">
              <w:rPr>
                <w:sz w:val="24"/>
                <w:szCs w:val="24"/>
              </w:rPr>
              <w:t>2025</w:t>
            </w:r>
          </w:p>
        </w:tc>
        <w:tc>
          <w:tcPr>
            <w:tcW w:w="496" w:type="pct"/>
            <w:vAlign w:val="center"/>
          </w:tcPr>
          <w:p w14:paraId="2BD33C9A" w14:textId="77777777" w:rsidR="00211FFD" w:rsidRPr="00AC34FA" w:rsidRDefault="00211FFD" w:rsidP="00AC34FA">
            <w:pPr>
              <w:jc w:val="center"/>
              <w:rPr>
                <w:sz w:val="24"/>
                <w:szCs w:val="24"/>
              </w:rPr>
            </w:pPr>
            <w:r w:rsidRPr="00AC34FA">
              <w:rPr>
                <w:sz w:val="24"/>
                <w:szCs w:val="24"/>
              </w:rPr>
              <w:t>2026</w:t>
            </w:r>
          </w:p>
        </w:tc>
        <w:tc>
          <w:tcPr>
            <w:tcW w:w="495" w:type="pct"/>
            <w:vAlign w:val="center"/>
          </w:tcPr>
          <w:p w14:paraId="61C8B79C" w14:textId="77777777" w:rsidR="00211FFD" w:rsidRPr="00AC34FA" w:rsidRDefault="00211FFD" w:rsidP="00AC34FA">
            <w:pPr>
              <w:jc w:val="center"/>
              <w:rPr>
                <w:sz w:val="24"/>
                <w:szCs w:val="24"/>
              </w:rPr>
            </w:pPr>
            <w:r w:rsidRPr="00AC34FA">
              <w:rPr>
                <w:sz w:val="24"/>
                <w:szCs w:val="24"/>
              </w:rPr>
              <w:t>2027</w:t>
            </w:r>
          </w:p>
        </w:tc>
        <w:tc>
          <w:tcPr>
            <w:tcW w:w="542" w:type="pct"/>
            <w:vAlign w:val="center"/>
          </w:tcPr>
          <w:p w14:paraId="6C38C970" w14:textId="77777777" w:rsidR="00211FFD" w:rsidRPr="00AC34FA" w:rsidRDefault="00211FFD" w:rsidP="00AC34FA">
            <w:pPr>
              <w:jc w:val="center"/>
              <w:rPr>
                <w:sz w:val="24"/>
                <w:szCs w:val="24"/>
              </w:rPr>
            </w:pPr>
            <w:r w:rsidRPr="00AC34FA">
              <w:rPr>
                <w:sz w:val="24"/>
                <w:szCs w:val="24"/>
              </w:rPr>
              <w:t>2028</w:t>
            </w:r>
          </w:p>
        </w:tc>
        <w:tc>
          <w:tcPr>
            <w:tcW w:w="539" w:type="pct"/>
            <w:vAlign w:val="center"/>
          </w:tcPr>
          <w:p w14:paraId="5994D1DC" w14:textId="77777777" w:rsidR="00211FFD" w:rsidRPr="00AC34FA" w:rsidRDefault="00211FFD" w:rsidP="00AC34FA">
            <w:pPr>
              <w:jc w:val="center"/>
              <w:rPr>
                <w:sz w:val="24"/>
                <w:szCs w:val="24"/>
              </w:rPr>
            </w:pPr>
            <w:r w:rsidRPr="00AC34FA">
              <w:rPr>
                <w:sz w:val="24"/>
                <w:szCs w:val="24"/>
              </w:rPr>
              <w:t>2029</w:t>
            </w:r>
          </w:p>
        </w:tc>
        <w:tc>
          <w:tcPr>
            <w:tcW w:w="496" w:type="pct"/>
            <w:vAlign w:val="center"/>
          </w:tcPr>
          <w:p w14:paraId="3D43CEA5" w14:textId="77777777" w:rsidR="00211FFD" w:rsidRPr="00AC34FA" w:rsidRDefault="00211FFD" w:rsidP="00AC34FA">
            <w:pPr>
              <w:jc w:val="center"/>
              <w:rPr>
                <w:sz w:val="24"/>
                <w:szCs w:val="24"/>
              </w:rPr>
            </w:pPr>
            <w:r w:rsidRPr="00AC34FA">
              <w:rPr>
                <w:sz w:val="24"/>
                <w:szCs w:val="24"/>
              </w:rPr>
              <w:t>2030</w:t>
            </w:r>
          </w:p>
        </w:tc>
      </w:tr>
      <w:tr w:rsidR="00211FFD" w:rsidRPr="00AC34FA" w14:paraId="37E27A6F" w14:textId="77777777" w:rsidTr="00D84918">
        <w:tc>
          <w:tcPr>
            <w:tcW w:w="134" w:type="pct"/>
          </w:tcPr>
          <w:p w14:paraId="68A7FBC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w:t>
            </w:r>
          </w:p>
        </w:tc>
        <w:tc>
          <w:tcPr>
            <w:tcW w:w="1531" w:type="pct"/>
          </w:tcPr>
          <w:p w14:paraId="0F73B879"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Количество проведенных мероприятий и поддержанных гражданских инициатив </w:t>
            </w:r>
            <w:r w:rsidRPr="00AC34FA">
              <w:rPr>
                <w:rFonts w:ascii="Times New Roman" w:hAnsi="Times New Roman" w:cs="Times New Roman"/>
                <w:sz w:val="24"/>
              </w:rPr>
              <w:t>в рамках системы социального партнерства</w:t>
            </w:r>
          </w:p>
        </w:tc>
        <w:tc>
          <w:tcPr>
            <w:tcW w:w="315" w:type="pct"/>
          </w:tcPr>
          <w:p w14:paraId="6578BAF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shd w:val="clear" w:color="auto" w:fill="auto"/>
            <w:vAlign w:val="center"/>
          </w:tcPr>
          <w:p w14:paraId="14790B79"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610</w:t>
            </w:r>
          </w:p>
        </w:tc>
        <w:tc>
          <w:tcPr>
            <w:tcW w:w="496" w:type="pct"/>
            <w:vAlign w:val="center"/>
          </w:tcPr>
          <w:p w14:paraId="02B9D51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610</w:t>
            </w:r>
          </w:p>
        </w:tc>
        <w:tc>
          <w:tcPr>
            <w:tcW w:w="495" w:type="pct"/>
            <w:vAlign w:val="center"/>
          </w:tcPr>
          <w:p w14:paraId="2E3156D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610</w:t>
            </w:r>
          </w:p>
        </w:tc>
        <w:tc>
          <w:tcPr>
            <w:tcW w:w="542" w:type="pct"/>
            <w:vAlign w:val="center"/>
          </w:tcPr>
          <w:p w14:paraId="35DD040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610</w:t>
            </w:r>
          </w:p>
        </w:tc>
        <w:tc>
          <w:tcPr>
            <w:tcW w:w="539" w:type="pct"/>
            <w:vAlign w:val="center"/>
          </w:tcPr>
          <w:p w14:paraId="7AF1029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610</w:t>
            </w:r>
          </w:p>
        </w:tc>
        <w:tc>
          <w:tcPr>
            <w:tcW w:w="496" w:type="pct"/>
            <w:vAlign w:val="center"/>
          </w:tcPr>
          <w:p w14:paraId="0AFD70F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610</w:t>
            </w:r>
          </w:p>
        </w:tc>
      </w:tr>
      <w:tr w:rsidR="00211FFD" w:rsidRPr="00AC34FA" w14:paraId="32D84CAC" w14:textId="77777777" w:rsidTr="00D84918">
        <w:tc>
          <w:tcPr>
            <w:tcW w:w="134" w:type="pct"/>
          </w:tcPr>
          <w:p w14:paraId="067FC699"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w:t>
            </w:r>
          </w:p>
        </w:tc>
        <w:tc>
          <w:tcPr>
            <w:tcW w:w="1531" w:type="pct"/>
          </w:tcPr>
          <w:p w14:paraId="6EF29FFD"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 xml:space="preserve">Количество граждан, принявших участие в мероприятиях и инициативах </w:t>
            </w:r>
            <w:r w:rsidRPr="00AC34FA">
              <w:rPr>
                <w:rFonts w:ascii="Times New Roman" w:hAnsi="Times New Roman" w:cs="Times New Roman"/>
                <w:sz w:val="24"/>
              </w:rPr>
              <w:t>в рамках системы социального партнерства</w:t>
            </w:r>
          </w:p>
        </w:tc>
        <w:tc>
          <w:tcPr>
            <w:tcW w:w="315" w:type="pct"/>
          </w:tcPr>
          <w:p w14:paraId="6CF0A6E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чел.</w:t>
            </w:r>
          </w:p>
        </w:tc>
        <w:tc>
          <w:tcPr>
            <w:tcW w:w="452" w:type="pct"/>
            <w:shd w:val="clear" w:color="auto" w:fill="auto"/>
            <w:vAlign w:val="center"/>
          </w:tcPr>
          <w:p w14:paraId="774B243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86</w:t>
            </w:r>
          </w:p>
        </w:tc>
        <w:tc>
          <w:tcPr>
            <w:tcW w:w="496" w:type="pct"/>
            <w:vAlign w:val="center"/>
          </w:tcPr>
          <w:p w14:paraId="18B8E4A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86</w:t>
            </w:r>
          </w:p>
        </w:tc>
        <w:tc>
          <w:tcPr>
            <w:tcW w:w="495" w:type="pct"/>
            <w:vAlign w:val="center"/>
          </w:tcPr>
          <w:p w14:paraId="082823E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86</w:t>
            </w:r>
          </w:p>
        </w:tc>
        <w:tc>
          <w:tcPr>
            <w:tcW w:w="542" w:type="pct"/>
            <w:vAlign w:val="center"/>
          </w:tcPr>
          <w:p w14:paraId="06F5EA80"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86</w:t>
            </w:r>
          </w:p>
        </w:tc>
        <w:tc>
          <w:tcPr>
            <w:tcW w:w="539" w:type="pct"/>
            <w:vAlign w:val="center"/>
          </w:tcPr>
          <w:p w14:paraId="2331EFF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86</w:t>
            </w:r>
          </w:p>
        </w:tc>
        <w:tc>
          <w:tcPr>
            <w:tcW w:w="496" w:type="pct"/>
            <w:vAlign w:val="center"/>
          </w:tcPr>
          <w:p w14:paraId="4DCFAAC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86</w:t>
            </w:r>
          </w:p>
        </w:tc>
      </w:tr>
      <w:tr w:rsidR="00211FFD" w:rsidRPr="00AC34FA" w14:paraId="09EC2CB4" w14:textId="77777777" w:rsidTr="00D84918">
        <w:tc>
          <w:tcPr>
            <w:tcW w:w="134" w:type="pct"/>
            <w:tcBorders>
              <w:top w:val="single" w:sz="4" w:space="0" w:color="auto"/>
              <w:left w:val="single" w:sz="4" w:space="0" w:color="auto"/>
              <w:bottom w:val="single" w:sz="4" w:space="0" w:color="auto"/>
              <w:right w:val="single" w:sz="4" w:space="0" w:color="auto"/>
            </w:tcBorders>
            <w:shd w:val="clear" w:color="auto" w:fill="auto"/>
          </w:tcPr>
          <w:p w14:paraId="2F021FE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w:t>
            </w: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7F8F9ED6" w14:textId="77777777" w:rsidR="00211FFD" w:rsidRPr="00AC34FA" w:rsidRDefault="00211FFD" w:rsidP="00AC34FA">
            <w:pPr>
              <w:pStyle w:val="ConsPlusNormal"/>
              <w:rPr>
                <w:rFonts w:ascii="Times New Roman" w:hAnsi="Times New Roman" w:cs="Times New Roman"/>
                <w:sz w:val="24"/>
                <w:szCs w:val="24"/>
                <w:vertAlign w:val="superscript"/>
              </w:rPr>
            </w:pPr>
            <w:r w:rsidRPr="00AC34FA">
              <w:rPr>
                <w:rFonts w:ascii="Times New Roman" w:hAnsi="Times New Roman" w:cs="Times New Roman"/>
                <w:sz w:val="24"/>
                <w:szCs w:val="24"/>
              </w:rPr>
              <w:t>Количество уникальных зарегистрированных пользователей сайта «МойЧереповец.рф»</w:t>
            </w: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3CD6C7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474C881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17 000</w:t>
            </w:r>
          </w:p>
        </w:tc>
        <w:tc>
          <w:tcPr>
            <w:tcW w:w="496" w:type="pct"/>
            <w:tcBorders>
              <w:top w:val="single" w:sz="4" w:space="0" w:color="auto"/>
              <w:left w:val="single" w:sz="4" w:space="0" w:color="auto"/>
              <w:bottom w:val="single" w:sz="4" w:space="0" w:color="auto"/>
              <w:right w:val="single" w:sz="4" w:space="0" w:color="auto"/>
            </w:tcBorders>
            <w:vAlign w:val="center"/>
          </w:tcPr>
          <w:p w14:paraId="5E0D823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17 500</w:t>
            </w:r>
          </w:p>
        </w:tc>
        <w:tc>
          <w:tcPr>
            <w:tcW w:w="495" w:type="pct"/>
            <w:tcBorders>
              <w:top w:val="single" w:sz="4" w:space="0" w:color="auto"/>
              <w:left w:val="single" w:sz="4" w:space="0" w:color="auto"/>
              <w:bottom w:val="single" w:sz="4" w:space="0" w:color="auto"/>
              <w:right w:val="single" w:sz="4" w:space="0" w:color="auto"/>
            </w:tcBorders>
            <w:vAlign w:val="center"/>
          </w:tcPr>
          <w:p w14:paraId="47496A19"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18 000</w:t>
            </w:r>
          </w:p>
        </w:tc>
        <w:tc>
          <w:tcPr>
            <w:tcW w:w="542" w:type="pct"/>
            <w:tcBorders>
              <w:top w:val="single" w:sz="4" w:space="0" w:color="auto"/>
              <w:left w:val="single" w:sz="4" w:space="0" w:color="auto"/>
              <w:bottom w:val="single" w:sz="4" w:space="0" w:color="auto"/>
              <w:right w:val="single" w:sz="4" w:space="0" w:color="auto"/>
            </w:tcBorders>
            <w:vAlign w:val="center"/>
          </w:tcPr>
          <w:p w14:paraId="66780D0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18 500</w:t>
            </w:r>
          </w:p>
        </w:tc>
        <w:tc>
          <w:tcPr>
            <w:tcW w:w="539" w:type="pct"/>
            <w:tcBorders>
              <w:top w:val="single" w:sz="4" w:space="0" w:color="auto"/>
              <w:left w:val="single" w:sz="4" w:space="0" w:color="auto"/>
              <w:bottom w:val="single" w:sz="4" w:space="0" w:color="auto"/>
              <w:right w:val="single" w:sz="4" w:space="0" w:color="auto"/>
            </w:tcBorders>
            <w:vAlign w:val="center"/>
          </w:tcPr>
          <w:p w14:paraId="2699D95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19 000</w:t>
            </w:r>
          </w:p>
        </w:tc>
        <w:tc>
          <w:tcPr>
            <w:tcW w:w="496" w:type="pct"/>
            <w:tcBorders>
              <w:top w:val="single" w:sz="4" w:space="0" w:color="auto"/>
              <w:left w:val="single" w:sz="4" w:space="0" w:color="auto"/>
              <w:bottom w:val="single" w:sz="4" w:space="0" w:color="auto"/>
              <w:right w:val="single" w:sz="4" w:space="0" w:color="auto"/>
            </w:tcBorders>
            <w:vAlign w:val="center"/>
          </w:tcPr>
          <w:p w14:paraId="7733666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19 500</w:t>
            </w:r>
          </w:p>
        </w:tc>
      </w:tr>
      <w:tr w:rsidR="00211FFD" w:rsidRPr="00AC34FA" w14:paraId="1D0D9354" w14:textId="77777777" w:rsidTr="00D84918">
        <w:tc>
          <w:tcPr>
            <w:tcW w:w="134" w:type="pct"/>
            <w:tcBorders>
              <w:top w:val="single" w:sz="4" w:space="0" w:color="auto"/>
              <w:left w:val="single" w:sz="4" w:space="0" w:color="auto"/>
              <w:bottom w:val="single" w:sz="4" w:space="0" w:color="auto"/>
              <w:right w:val="single" w:sz="4" w:space="0" w:color="auto"/>
            </w:tcBorders>
            <w:shd w:val="clear" w:color="auto" w:fill="auto"/>
          </w:tcPr>
          <w:p w14:paraId="447B9A2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54D6B7AB" w14:textId="77777777" w:rsidR="00211FFD" w:rsidRPr="00AC34FA" w:rsidRDefault="00211FFD" w:rsidP="00AC34FA">
            <w:pPr>
              <w:pStyle w:val="ConsPlusNormal"/>
              <w:rPr>
                <w:rFonts w:ascii="Times New Roman" w:hAnsi="Times New Roman" w:cs="Times New Roman"/>
                <w:bCs/>
                <w:iCs/>
                <w:sz w:val="24"/>
                <w:szCs w:val="24"/>
                <w:vertAlign w:val="superscript"/>
              </w:rPr>
            </w:pPr>
            <w:r w:rsidRPr="00AC34FA">
              <w:rPr>
                <w:rFonts w:ascii="Times New Roman" w:hAnsi="Times New Roman" w:cs="Times New Roman"/>
                <w:bCs/>
                <w:iCs/>
                <w:sz w:val="24"/>
                <w:szCs w:val="24"/>
              </w:rPr>
              <w:t>Количество участников группы «Мой Череповец» в социальной сети «ВКонтакте»</w:t>
            </w:r>
            <w:r w:rsidRPr="00AC34FA">
              <w:rPr>
                <w:rFonts w:ascii="Times New Roman" w:hAnsi="Times New Roman" w:cs="Times New Roman"/>
                <w:bCs/>
                <w:iCs/>
                <w:sz w:val="24"/>
                <w:szCs w:val="24"/>
              </w:rPr>
              <w:t>‬</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C50F69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человек</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4A7318D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14 000</w:t>
            </w:r>
          </w:p>
        </w:tc>
        <w:tc>
          <w:tcPr>
            <w:tcW w:w="496" w:type="pct"/>
            <w:tcBorders>
              <w:top w:val="single" w:sz="4" w:space="0" w:color="auto"/>
              <w:left w:val="single" w:sz="4" w:space="0" w:color="auto"/>
              <w:bottom w:val="single" w:sz="4" w:space="0" w:color="auto"/>
              <w:right w:val="single" w:sz="4" w:space="0" w:color="auto"/>
            </w:tcBorders>
            <w:vAlign w:val="center"/>
          </w:tcPr>
          <w:p w14:paraId="3C8DC7A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14 500</w:t>
            </w:r>
          </w:p>
        </w:tc>
        <w:tc>
          <w:tcPr>
            <w:tcW w:w="495" w:type="pct"/>
            <w:tcBorders>
              <w:top w:val="single" w:sz="4" w:space="0" w:color="auto"/>
              <w:left w:val="single" w:sz="4" w:space="0" w:color="auto"/>
              <w:bottom w:val="single" w:sz="4" w:space="0" w:color="auto"/>
              <w:right w:val="single" w:sz="4" w:space="0" w:color="auto"/>
            </w:tcBorders>
            <w:vAlign w:val="center"/>
          </w:tcPr>
          <w:p w14:paraId="263124B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15 000</w:t>
            </w:r>
          </w:p>
        </w:tc>
        <w:tc>
          <w:tcPr>
            <w:tcW w:w="542" w:type="pct"/>
            <w:tcBorders>
              <w:top w:val="single" w:sz="4" w:space="0" w:color="auto"/>
              <w:left w:val="single" w:sz="4" w:space="0" w:color="auto"/>
              <w:bottom w:val="single" w:sz="4" w:space="0" w:color="auto"/>
              <w:right w:val="single" w:sz="4" w:space="0" w:color="auto"/>
            </w:tcBorders>
            <w:vAlign w:val="center"/>
          </w:tcPr>
          <w:p w14:paraId="465957A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15 500</w:t>
            </w:r>
          </w:p>
        </w:tc>
        <w:tc>
          <w:tcPr>
            <w:tcW w:w="539" w:type="pct"/>
            <w:tcBorders>
              <w:top w:val="single" w:sz="4" w:space="0" w:color="auto"/>
              <w:left w:val="single" w:sz="4" w:space="0" w:color="auto"/>
              <w:bottom w:val="single" w:sz="4" w:space="0" w:color="auto"/>
              <w:right w:val="single" w:sz="4" w:space="0" w:color="auto"/>
            </w:tcBorders>
            <w:vAlign w:val="center"/>
          </w:tcPr>
          <w:p w14:paraId="6C850BE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16 000</w:t>
            </w:r>
          </w:p>
        </w:tc>
        <w:tc>
          <w:tcPr>
            <w:tcW w:w="496" w:type="pct"/>
            <w:tcBorders>
              <w:top w:val="single" w:sz="4" w:space="0" w:color="auto"/>
              <w:left w:val="single" w:sz="4" w:space="0" w:color="auto"/>
              <w:bottom w:val="single" w:sz="4" w:space="0" w:color="auto"/>
              <w:right w:val="single" w:sz="4" w:space="0" w:color="auto"/>
            </w:tcBorders>
            <w:vAlign w:val="center"/>
          </w:tcPr>
          <w:p w14:paraId="472622B0"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16 500</w:t>
            </w:r>
          </w:p>
        </w:tc>
      </w:tr>
      <w:tr w:rsidR="00211FFD" w:rsidRPr="00AC34FA" w14:paraId="142F2553" w14:textId="77777777" w:rsidTr="00D84918">
        <w:trPr>
          <w:trHeight w:val="1361"/>
        </w:trPr>
        <w:tc>
          <w:tcPr>
            <w:tcW w:w="134" w:type="pct"/>
            <w:tcBorders>
              <w:top w:val="single" w:sz="4" w:space="0" w:color="auto"/>
              <w:left w:val="single" w:sz="4" w:space="0" w:color="auto"/>
              <w:bottom w:val="single" w:sz="4" w:space="0" w:color="auto"/>
              <w:right w:val="single" w:sz="4" w:space="0" w:color="auto"/>
            </w:tcBorders>
          </w:tcPr>
          <w:p w14:paraId="2CD9CBB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1531" w:type="pct"/>
            <w:tcBorders>
              <w:top w:val="single" w:sz="4" w:space="0" w:color="auto"/>
              <w:left w:val="single" w:sz="4" w:space="0" w:color="auto"/>
              <w:bottom w:val="single" w:sz="4" w:space="0" w:color="auto"/>
              <w:right w:val="single" w:sz="4" w:space="0" w:color="auto"/>
            </w:tcBorders>
          </w:tcPr>
          <w:p w14:paraId="3A6A03C7" w14:textId="77777777" w:rsidR="00211FFD" w:rsidRPr="00AC34FA" w:rsidRDefault="00211FFD" w:rsidP="00AC34FA">
            <w:pPr>
              <w:pStyle w:val="ConsPlusNormal"/>
              <w:rPr>
                <w:rFonts w:ascii="Times New Roman" w:hAnsi="Times New Roman" w:cs="Times New Roman"/>
                <w:i/>
                <w:sz w:val="24"/>
                <w:szCs w:val="24"/>
              </w:rPr>
            </w:pPr>
            <w:r w:rsidRPr="00AC34FA">
              <w:rPr>
                <w:rFonts w:ascii="Times New Roman" w:hAnsi="Times New Roman" w:cs="Times New Roman"/>
                <w:sz w:val="24"/>
                <w:szCs w:val="24"/>
              </w:rPr>
              <w:t>Количество инициированных и проведенных опросов, голосований, анкетирований в рамках проекта «Мой Череповец»</w:t>
            </w:r>
          </w:p>
        </w:tc>
        <w:tc>
          <w:tcPr>
            <w:tcW w:w="315" w:type="pct"/>
            <w:tcBorders>
              <w:top w:val="single" w:sz="4" w:space="0" w:color="auto"/>
              <w:left w:val="single" w:sz="4" w:space="0" w:color="auto"/>
              <w:bottom w:val="single" w:sz="4" w:space="0" w:color="auto"/>
              <w:right w:val="single" w:sz="4" w:space="0" w:color="auto"/>
            </w:tcBorders>
          </w:tcPr>
          <w:p w14:paraId="101FB54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tcBorders>
              <w:top w:val="single" w:sz="4" w:space="0" w:color="auto"/>
              <w:left w:val="single" w:sz="4" w:space="0" w:color="auto"/>
              <w:bottom w:val="single" w:sz="4" w:space="0" w:color="auto"/>
              <w:right w:val="single" w:sz="4" w:space="0" w:color="auto"/>
            </w:tcBorders>
            <w:vAlign w:val="center"/>
          </w:tcPr>
          <w:p w14:paraId="021EA5C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w:t>
            </w:r>
          </w:p>
        </w:tc>
        <w:tc>
          <w:tcPr>
            <w:tcW w:w="496" w:type="pct"/>
            <w:tcBorders>
              <w:top w:val="single" w:sz="4" w:space="0" w:color="auto"/>
              <w:left w:val="single" w:sz="4" w:space="0" w:color="auto"/>
              <w:bottom w:val="single" w:sz="4" w:space="0" w:color="auto"/>
              <w:right w:val="single" w:sz="4" w:space="0" w:color="auto"/>
            </w:tcBorders>
            <w:vAlign w:val="center"/>
          </w:tcPr>
          <w:p w14:paraId="6CC9A83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w:t>
            </w:r>
          </w:p>
        </w:tc>
        <w:tc>
          <w:tcPr>
            <w:tcW w:w="495" w:type="pct"/>
            <w:tcBorders>
              <w:top w:val="single" w:sz="4" w:space="0" w:color="auto"/>
              <w:left w:val="single" w:sz="4" w:space="0" w:color="auto"/>
              <w:bottom w:val="single" w:sz="4" w:space="0" w:color="auto"/>
              <w:right w:val="single" w:sz="4" w:space="0" w:color="auto"/>
            </w:tcBorders>
            <w:vAlign w:val="center"/>
          </w:tcPr>
          <w:p w14:paraId="0F46454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w:t>
            </w:r>
          </w:p>
        </w:tc>
        <w:tc>
          <w:tcPr>
            <w:tcW w:w="542" w:type="pct"/>
            <w:tcBorders>
              <w:top w:val="single" w:sz="4" w:space="0" w:color="auto"/>
              <w:left w:val="single" w:sz="4" w:space="0" w:color="auto"/>
              <w:bottom w:val="single" w:sz="4" w:space="0" w:color="auto"/>
              <w:right w:val="single" w:sz="4" w:space="0" w:color="auto"/>
            </w:tcBorders>
            <w:vAlign w:val="center"/>
          </w:tcPr>
          <w:p w14:paraId="15DCFF2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w:t>
            </w:r>
          </w:p>
        </w:tc>
        <w:tc>
          <w:tcPr>
            <w:tcW w:w="539" w:type="pct"/>
            <w:tcBorders>
              <w:top w:val="single" w:sz="4" w:space="0" w:color="auto"/>
              <w:left w:val="single" w:sz="4" w:space="0" w:color="auto"/>
              <w:bottom w:val="single" w:sz="4" w:space="0" w:color="auto"/>
              <w:right w:val="single" w:sz="4" w:space="0" w:color="auto"/>
            </w:tcBorders>
            <w:vAlign w:val="center"/>
          </w:tcPr>
          <w:p w14:paraId="5A362C4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w:t>
            </w:r>
          </w:p>
        </w:tc>
        <w:tc>
          <w:tcPr>
            <w:tcW w:w="496" w:type="pct"/>
            <w:tcBorders>
              <w:top w:val="single" w:sz="4" w:space="0" w:color="auto"/>
              <w:left w:val="single" w:sz="4" w:space="0" w:color="auto"/>
              <w:bottom w:val="single" w:sz="4" w:space="0" w:color="auto"/>
              <w:right w:val="single" w:sz="4" w:space="0" w:color="auto"/>
            </w:tcBorders>
            <w:vAlign w:val="center"/>
          </w:tcPr>
          <w:p w14:paraId="6B4D6BD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w:t>
            </w:r>
          </w:p>
        </w:tc>
      </w:tr>
      <w:tr w:rsidR="00211FFD" w:rsidRPr="00AC34FA" w14:paraId="19E84CB7" w14:textId="77777777" w:rsidTr="00D84918">
        <w:tc>
          <w:tcPr>
            <w:tcW w:w="134" w:type="pct"/>
            <w:tcBorders>
              <w:top w:val="single" w:sz="4" w:space="0" w:color="auto"/>
              <w:left w:val="single" w:sz="4" w:space="0" w:color="auto"/>
              <w:bottom w:val="single" w:sz="4" w:space="0" w:color="auto"/>
              <w:right w:val="single" w:sz="4" w:space="0" w:color="auto"/>
            </w:tcBorders>
            <w:shd w:val="clear" w:color="auto" w:fill="auto"/>
          </w:tcPr>
          <w:p w14:paraId="6FB78B5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w:t>
            </w:r>
          </w:p>
        </w:tc>
        <w:tc>
          <w:tcPr>
            <w:tcW w:w="1531" w:type="pct"/>
            <w:tcBorders>
              <w:top w:val="single" w:sz="4" w:space="0" w:color="auto"/>
              <w:left w:val="single" w:sz="4" w:space="0" w:color="auto"/>
              <w:bottom w:val="single" w:sz="4" w:space="0" w:color="auto"/>
              <w:right w:val="single" w:sz="4" w:space="0" w:color="auto"/>
            </w:tcBorders>
            <w:shd w:val="clear" w:color="auto" w:fill="auto"/>
          </w:tcPr>
          <w:p w14:paraId="6F694632"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горожан, принявших участие в опросах, голосованиях, анкетированиях в рамках проекта «Мой Череповец»</w:t>
            </w:r>
          </w:p>
          <w:p w14:paraId="34B6D1FE" w14:textId="77777777" w:rsidR="00211FFD" w:rsidRPr="00AC34FA" w:rsidRDefault="00211FFD" w:rsidP="00AC34FA">
            <w:pPr>
              <w:pStyle w:val="ConsPlusNormal"/>
              <w:rPr>
                <w:rFonts w:ascii="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4A2D16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человек</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33A947C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8 000</w:t>
            </w:r>
          </w:p>
        </w:tc>
        <w:tc>
          <w:tcPr>
            <w:tcW w:w="496" w:type="pct"/>
            <w:tcBorders>
              <w:top w:val="single" w:sz="4" w:space="0" w:color="auto"/>
              <w:left w:val="single" w:sz="4" w:space="0" w:color="auto"/>
              <w:bottom w:val="single" w:sz="4" w:space="0" w:color="auto"/>
              <w:right w:val="single" w:sz="4" w:space="0" w:color="auto"/>
            </w:tcBorders>
            <w:vAlign w:val="center"/>
          </w:tcPr>
          <w:p w14:paraId="0032A856" w14:textId="77777777" w:rsidR="00211FFD" w:rsidRPr="00AC34FA" w:rsidRDefault="00211FFD" w:rsidP="00AC34FA">
            <w:pPr>
              <w:jc w:val="center"/>
            </w:pPr>
            <w:r w:rsidRPr="00AC34FA">
              <w:rPr>
                <w:sz w:val="24"/>
                <w:szCs w:val="24"/>
              </w:rPr>
              <w:t>8 000</w:t>
            </w:r>
          </w:p>
        </w:tc>
        <w:tc>
          <w:tcPr>
            <w:tcW w:w="495" w:type="pct"/>
            <w:tcBorders>
              <w:top w:val="single" w:sz="4" w:space="0" w:color="auto"/>
              <w:left w:val="single" w:sz="4" w:space="0" w:color="auto"/>
              <w:bottom w:val="single" w:sz="4" w:space="0" w:color="auto"/>
              <w:right w:val="single" w:sz="4" w:space="0" w:color="auto"/>
            </w:tcBorders>
            <w:vAlign w:val="center"/>
          </w:tcPr>
          <w:p w14:paraId="327089F7" w14:textId="77777777" w:rsidR="00211FFD" w:rsidRPr="00AC34FA" w:rsidRDefault="00211FFD" w:rsidP="00AC34FA">
            <w:pPr>
              <w:jc w:val="center"/>
            </w:pPr>
            <w:r w:rsidRPr="00AC34FA">
              <w:rPr>
                <w:sz w:val="24"/>
                <w:szCs w:val="24"/>
              </w:rPr>
              <w:t>8 000</w:t>
            </w:r>
          </w:p>
        </w:tc>
        <w:tc>
          <w:tcPr>
            <w:tcW w:w="542" w:type="pct"/>
            <w:tcBorders>
              <w:top w:val="single" w:sz="4" w:space="0" w:color="auto"/>
              <w:left w:val="single" w:sz="4" w:space="0" w:color="auto"/>
              <w:bottom w:val="single" w:sz="4" w:space="0" w:color="auto"/>
              <w:right w:val="single" w:sz="4" w:space="0" w:color="auto"/>
            </w:tcBorders>
            <w:vAlign w:val="center"/>
          </w:tcPr>
          <w:p w14:paraId="22698E58" w14:textId="77777777" w:rsidR="00211FFD" w:rsidRPr="00AC34FA" w:rsidRDefault="00211FFD" w:rsidP="00AC34FA">
            <w:pPr>
              <w:jc w:val="center"/>
            </w:pPr>
            <w:r w:rsidRPr="00AC34FA">
              <w:rPr>
                <w:sz w:val="24"/>
                <w:szCs w:val="24"/>
              </w:rPr>
              <w:t>8 000</w:t>
            </w:r>
          </w:p>
        </w:tc>
        <w:tc>
          <w:tcPr>
            <w:tcW w:w="539" w:type="pct"/>
            <w:tcBorders>
              <w:top w:val="single" w:sz="4" w:space="0" w:color="auto"/>
              <w:left w:val="single" w:sz="4" w:space="0" w:color="auto"/>
              <w:bottom w:val="single" w:sz="4" w:space="0" w:color="auto"/>
              <w:right w:val="single" w:sz="4" w:space="0" w:color="auto"/>
            </w:tcBorders>
            <w:vAlign w:val="center"/>
          </w:tcPr>
          <w:p w14:paraId="46867E04" w14:textId="77777777" w:rsidR="00211FFD" w:rsidRPr="00AC34FA" w:rsidRDefault="00211FFD" w:rsidP="00AC34FA">
            <w:pPr>
              <w:jc w:val="center"/>
            </w:pPr>
            <w:r w:rsidRPr="00AC34FA">
              <w:rPr>
                <w:sz w:val="24"/>
                <w:szCs w:val="24"/>
              </w:rPr>
              <w:t>8 000</w:t>
            </w:r>
          </w:p>
        </w:tc>
        <w:tc>
          <w:tcPr>
            <w:tcW w:w="496" w:type="pct"/>
            <w:tcBorders>
              <w:top w:val="single" w:sz="4" w:space="0" w:color="auto"/>
              <w:left w:val="single" w:sz="4" w:space="0" w:color="auto"/>
              <w:bottom w:val="single" w:sz="4" w:space="0" w:color="auto"/>
              <w:right w:val="single" w:sz="4" w:space="0" w:color="auto"/>
            </w:tcBorders>
            <w:vAlign w:val="center"/>
          </w:tcPr>
          <w:p w14:paraId="309D3433" w14:textId="77777777" w:rsidR="00211FFD" w:rsidRPr="00AC34FA" w:rsidRDefault="00211FFD" w:rsidP="00AC34FA">
            <w:pPr>
              <w:jc w:val="center"/>
            </w:pPr>
            <w:r w:rsidRPr="00AC34FA">
              <w:rPr>
                <w:sz w:val="24"/>
                <w:szCs w:val="24"/>
              </w:rPr>
              <w:t>8 000</w:t>
            </w:r>
          </w:p>
        </w:tc>
      </w:tr>
      <w:tr w:rsidR="00211FFD" w:rsidRPr="00AC34FA" w14:paraId="01627AE9" w14:textId="77777777" w:rsidTr="00D84918">
        <w:tc>
          <w:tcPr>
            <w:tcW w:w="134" w:type="pct"/>
          </w:tcPr>
          <w:p w14:paraId="7FD3C73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1531" w:type="pct"/>
          </w:tcPr>
          <w:p w14:paraId="7A8DA446"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Доля граждан, участвующих в деятельности общественных объединений, от общего количества жителей города</w:t>
            </w:r>
          </w:p>
        </w:tc>
        <w:tc>
          <w:tcPr>
            <w:tcW w:w="315" w:type="pct"/>
          </w:tcPr>
          <w:p w14:paraId="26E40CD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452" w:type="pct"/>
            <w:vAlign w:val="center"/>
          </w:tcPr>
          <w:p w14:paraId="022080A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27</w:t>
            </w:r>
          </w:p>
        </w:tc>
        <w:tc>
          <w:tcPr>
            <w:tcW w:w="496" w:type="pct"/>
            <w:vAlign w:val="center"/>
          </w:tcPr>
          <w:p w14:paraId="33F55A8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27</w:t>
            </w:r>
          </w:p>
        </w:tc>
        <w:tc>
          <w:tcPr>
            <w:tcW w:w="495" w:type="pct"/>
            <w:vAlign w:val="center"/>
          </w:tcPr>
          <w:p w14:paraId="669F6BB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27</w:t>
            </w:r>
          </w:p>
        </w:tc>
        <w:tc>
          <w:tcPr>
            <w:tcW w:w="542" w:type="pct"/>
            <w:vAlign w:val="center"/>
          </w:tcPr>
          <w:p w14:paraId="0CF40E4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27</w:t>
            </w:r>
          </w:p>
        </w:tc>
        <w:tc>
          <w:tcPr>
            <w:tcW w:w="539" w:type="pct"/>
            <w:vAlign w:val="center"/>
          </w:tcPr>
          <w:p w14:paraId="09D4A43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27</w:t>
            </w:r>
          </w:p>
        </w:tc>
        <w:tc>
          <w:tcPr>
            <w:tcW w:w="496" w:type="pct"/>
            <w:vAlign w:val="center"/>
          </w:tcPr>
          <w:p w14:paraId="3DABC2F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27</w:t>
            </w:r>
          </w:p>
        </w:tc>
      </w:tr>
      <w:tr w:rsidR="00211FFD" w:rsidRPr="00AC34FA" w14:paraId="7FC21816" w14:textId="77777777" w:rsidTr="00D84918">
        <w:tc>
          <w:tcPr>
            <w:tcW w:w="134" w:type="pct"/>
          </w:tcPr>
          <w:p w14:paraId="3A11EA9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w:t>
            </w:r>
          </w:p>
        </w:tc>
        <w:tc>
          <w:tcPr>
            <w:tcW w:w="1531" w:type="pct"/>
          </w:tcPr>
          <w:p w14:paraId="5C60F081"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социально ориентированных общественных организаций, взаимодействующих с УРсО</w:t>
            </w:r>
          </w:p>
        </w:tc>
        <w:tc>
          <w:tcPr>
            <w:tcW w:w="315" w:type="pct"/>
          </w:tcPr>
          <w:p w14:paraId="0DF767C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vAlign w:val="center"/>
          </w:tcPr>
          <w:p w14:paraId="6B6C9DA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260</w:t>
            </w:r>
          </w:p>
        </w:tc>
        <w:tc>
          <w:tcPr>
            <w:tcW w:w="496" w:type="pct"/>
            <w:vAlign w:val="center"/>
          </w:tcPr>
          <w:p w14:paraId="40E8D74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260</w:t>
            </w:r>
          </w:p>
        </w:tc>
        <w:tc>
          <w:tcPr>
            <w:tcW w:w="495" w:type="pct"/>
            <w:vAlign w:val="center"/>
          </w:tcPr>
          <w:p w14:paraId="3F987153"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260</w:t>
            </w:r>
          </w:p>
        </w:tc>
        <w:tc>
          <w:tcPr>
            <w:tcW w:w="542" w:type="pct"/>
            <w:vAlign w:val="center"/>
          </w:tcPr>
          <w:p w14:paraId="56405A83"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260</w:t>
            </w:r>
          </w:p>
        </w:tc>
        <w:tc>
          <w:tcPr>
            <w:tcW w:w="539" w:type="pct"/>
            <w:vAlign w:val="center"/>
          </w:tcPr>
          <w:p w14:paraId="7DDD39D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260</w:t>
            </w:r>
          </w:p>
        </w:tc>
        <w:tc>
          <w:tcPr>
            <w:tcW w:w="496" w:type="pct"/>
            <w:vAlign w:val="center"/>
          </w:tcPr>
          <w:p w14:paraId="2B01D12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260</w:t>
            </w:r>
          </w:p>
        </w:tc>
      </w:tr>
      <w:tr w:rsidR="00211FFD" w:rsidRPr="00AC34FA" w14:paraId="0E84C9FA" w14:textId="77777777" w:rsidTr="00D84918">
        <w:tc>
          <w:tcPr>
            <w:tcW w:w="134" w:type="pct"/>
            <w:shd w:val="clear" w:color="auto" w:fill="FFFFFF" w:themeFill="background1"/>
          </w:tcPr>
          <w:p w14:paraId="5423106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9</w:t>
            </w:r>
          </w:p>
        </w:tc>
        <w:tc>
          <w:tcPr>
            <w:tcW w:w="1531" w:type="pct"/>
            <w:shd w:val="clear" w:color="auto" w:fill="FFFFFF" w:themeFill="background1"/>
          </w:tcPr>
          <w:p w14:paraId="60394EE7"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общественных объединений, входящих в состав ГОС, Совета молодежи, профильных общественных советов</w:t>
            </w:r>
          </w:p>
        </w:tc>
        <w:tc>
          <w:tcPr>
            <w:tcW w:w="315" w:type="pct"/>
            <w:shd w:val="clear" w:color="auto" w:fill="FFFFFF" w:themeFill="background1"/>
          </w:tcPr>
          <w:p w14:paraId="1194EE0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shd w:val="clear" w:color="auto" w:fill="FFFFFF" w:themeFill="background1"/>
            <w:vAlign w:val="center"/>
          </w:tcPr>
          <w:p w14:paraId="2B35D7C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145</w:t>
            </w:r>
          </w:p>
        </w:tc>
        <w:tc>
          <w:tcPr>
            <w:tcW w:w="496" w:type="pct"/>
            <w:shd w:val="clear" w:color="auto" w:fill="FFFFFF" w:themeFill="background1"/>
            <w:vAlign w:val="center"/>
          </w:tcPr>
          <w:p w14:paraId="4BA3F03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145</w:t>
            </w:r>
          </w:p>
        </w:tc>
        <w:tc>
          <w:tcPr>
            <w:tcW w:w="495" w:type="pct"/>
            <w:shd w:val="clear" w:color="auto" w:fill="FFFFFF" w:themeFill="background1"/>
            <w:vAlign w:val="center"/>
          </w:tcPr>
          <w:p w14:paraId="6B426E2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145</w:t>
            </w:r>
          </w:p>
        </w:tc>
        <w:tc>
          <w:tcPr>
            <w:tcW w:w="542" w:type="pct"/>
            <w:shd w:val="clear" w:color="auto" w:fill="FFFFFF" w:themeFill="background1"/>
            <w:vAlign w:val="center"/>
          </w:tcPr>
          <w:p w14:paraId="6E88ACA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145</w:t>
            </w:r>
          </w:p>
        </w:tc>
        <w:tc>
          <w:tcPr>
            <w:tcW w:w="539" w:type="pct"/>
            <w:shd w:val="clear" w:color="auto" w:fill="FFFFFF" w:themeFill="background1"/>
            <w:vAlign w:val="center"/>
          </w:tcPr>
          <w:p w14:paraId="0C545E7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145</w:t>
            </w:r>
          </w:p>
        </w:tc>
        <w:tc>
          <w:tcPr>
            <w:tcW w:w="496" w:type="pct"/>
            <w:shd w:val="clear" w:color="auto" w:fill="FFFFFF" w:themeFill="background1"/>
            <w:vAlign w:val="center"/>
          </w:tcPr>
          <w:p w14:paraId="1BB8759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145</w:t>
            </w:r>
          </w:p>
        </w:tc>
      </w:tr>
      <w:tr w:rsidR="00211FFD" w:rsidRPr="00AC34FA" w14:paraId="3FEC6DB7" w14:textId="77777777" w:rsidTr="00D84918">
        <w:tc>
          <w:tcPr>
            <w:tcW w:w="134" w:type="pct"/>
            <w:shd w:val="clear" w:color="auto" w:fill="auto"/>
          </w:tcPr>
          <w:p w14:paraId="1745294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10</w:t>
            </w:r>
          </w:p>
        </w:tc>
        <w:tc>
          <w:tcPr>
            <w:tcW w:w="1531" w:type="pct"/>
            <w:shd w:val="clear" w:color="auto" w:fill="auto"/>
          </w:tcPr>
          <w:p w14:paraId="534E52A0"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организаций - победителей конкурсов на получение финансовой поддержки</w:t>
            </w:r>
          </w:p>
        </w:tc>
        <w:tc>
          <w:tcPr>
            <w:tcW w:w="315" w:type="pct"/>
            <w:shd w:val="clear" w:color="auto" w:fill="auto"/>
          </w:tcPr>
          <w:p w14:paraId="7EC4B44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shd w:val="clear" w:color="auto" w:fill="auto"/>
            <w:vAlign w:val="center"/>
          </w:tcPr>
          <w:p w14:paraId="08D7A5D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35</w:t>
            </w:r>
          </w:p>
        </w:tc>
        <w:tc>
          <w:tcPr>
            <w:tcW w:w="496" w:type="pct"/>
            <w:vAlign w:val="center"/>
          </w:tcPr>
          <w:p w14:paraId="54025A4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35</w:t>
            </w:r>
          </w:p>
        </w:tc>
        <w:tc>
          <w:tcPr>
            <w:tcW w:w="495" w:type="pct"/>
            <w:vAlign w:val="center"/>
          </w:tcPr>
          <w:p w14:paraId="794F78C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35</w:t>
            </w:r>
          </w:p>
        </w:tc>
        <w:tc>
          <w:tcPr>
            <w:tcW w:w="542" w:type="pct"/>
            <w:vAlign w:val="center"/>
          </w:tcPr>
          <w:p w14:paraId="78D9D36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35</w:t>
            </w:r>
          </w:p>
        </w:tc>
        <w:tc>
          <w:tcPr>
            <w:tcW w:w="539" w:type="pct"/>
            <w:vAlign w:val="center"/>
          </w:tcPr>
          <w:p w14:paraId="578FA6D3"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35</w:t>
            </w:r>
          </w:p>
        </w:tc>
        <w:tc>
          <w:tcPr>
            <w:tcW w:w="496" w:type="pct"/>
            <w:vAlign w:val="center"/>
          </w:tcPr>
          <w:p w14:paraId="3CFFE47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35</w:t>
            </w:r>
          </w:p>
        </w:tc>
      </w:tr>
      <w:tr w:rsidR="00211FFD" w:rsidRPr="00AC34FA" w14:paraId="6F0EE4F2" w14:textId="77777777" w:rsidTr="00D84918">
        <w:tc>
          <w:tcPr>
            <w:tcW w:w="134" w:type="pct"/>
            <w:shd w:val="clear" w:color="auto" w:fill="auto"/>
          </w:tcPr>
          <w:p w14:paraId="6C39E01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11</w:t>
            </w:r>
          </w:p>
        </w:tc>
        <w:tc>
          <w:tcPr>
            <w:tcW w:w="1531" w:type="pct"/>
            <w:shd w:val="clear" w:color="auto" w:fill="auto"/>
          </w:tcPr>
          <w:p w14:paraId="0355DD2C"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реализуемых социально ориентированных проектов</w:t>
            </w:r>
          </w:p>
        </w:tc>
        <w:tc>
          <w:tcPr>
            <w:tcW w:w="315" w:type="pct"/>
            <w:shd w:val="clear" w:color="auto" w:fill="auto"/>
          </w:tcPr>
          <w:p w14:paraId="1012912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w:t>
            </w:r>
          </w:p>
        </w:tc>
        <w:tc>
          <w:tcPr>
            <w:tcW w:w="452" w:type="pct"/>
            <w:shd w:val="clear" w:color="auto" w:fill="auto"/>
            <w:vAlign w:val="center"/>
          </w:tcPr>
          <w:p w14:paraId="7EAA88F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496" w:type="pct"/>
            <w:vAlign w:val="center"/>
          </w:tcPr>
          <w:p w14:paraId="6F55F8CC" w14:textId="77777777" w:rsidR="00211FFD" w:rsidRPr="00AC34FA" w:rsidRDefault="00211FFD" w:rsidP="00AC34FA">
            <w:pPr>
              <w:jc w:val="center"/>
            </w:pPr>
            <w:r w:rsidRPr="00AC34FA">
              <w:rPr>
                <w:sz w:val="24"/>
                <w:szCs w:val="24"/>
              </w:rPr>
              <w:t>4</w:t>
            </w:r>
          </w:p>
        </w:tc>
        <w:tc>
          <w:tcPr>
            <w:tcW w:w="495" w:type="pct"/>
            <w:vAlign w:val="center"/>
          </w:tcPr>
          <w:p w14:paraId="50368E70" w14:textId="77777777" w:rsidR="00211FFD" w:rsidRPr="00AC34FA" w:rsidRDefault="00211FFD" w:rsidP="00AC34FA">
            <w:pPr>
              <w:jc w:val="center"/>
            </w:pPr>
            <w:r w:rsidRPr="00AC34FA">
              <w:rPr>
                <w:sz w:val="24"/>
                <w:szCs w:val="24"/>
              </w:rPr>
              <w:t>4</w:t>
            </w:r>
          </w:p>
        </w:tc>
        <w:tc>
          <w:tcPr>
            <w:tcW w:w="542" w:type="pct"/>
            <w:vAlign w:val="center"/>
          </w:tcPr>
          <w:p w14:paraId="580340EB" w14:textId="77777777" w:rsidR="00211FFD" w:rsidRPr="00AC34FA" w:rsidRDefault="00211FFD" w:rsidP="00AC34FA">
            <w:pPr>
              <w:jc w:val="center"/>
            </w:pPr>
            <w:r w:rsidRPr="00AC34FA">
              <w:rPr>
                <w:sz w:val="24"/>
                <w:szCs w:val="24"/>
              </w:rPr>
              <w:t>4</w:t>
            </w:r>
          </w:p>
        </w:tc>
        <w:tc>
          <w:tcPr>
            <w:tcW w:w="539" w:type="pct"/>
            <w:vAlign w:val="center"/>
          </w:tcPr>
          <w:p w14:paraId="0FDE563C" w14:textId="77777777" w:rsidR="00211FFD" w:rsidRPr="00AC34FA" w:rsidRDefault="00211FFD" w:rsidP="00AC34FA">
            <w:pPr>
              <w:jc w:val="center"/>
            </w:pPr>
            <w:r w:rsidRPr="00AC34FA">
              <w:rPr>
                <w:sz w:val="24"/>
                <w:szCs w:val="24"/>
              </w:rPr>
              <w:t>4</w:t>
            </w:r>
          </w:p>
        </w:tc>
        <w:tc>
          <w:tcPr>
            <w:tcW w:w="496" w:type="pct"/>
            <w:vAlign w:val="center"/>
          </w:tcPr>
          <w:p w14:paraId="5F9EED9F" w14:textId="77777777" w:rsidR="00211FFD" w:rsidRPr="00AC34FA" w:rsidRDefault="00211FFD" w:rsidP="00AC34FA">
            <w:pPr>
              <w:jc w:val="center"/>
            </w:pPr>
            <w:r w:rsidRPr="00AC34FA">
              <w:rPr>
                <w:sz w:val="24"/>
                <w:szCs w:val="24"/>
              </w:rPr>
              <w:t>4</w:t>
            </w:r>
          </w:p>
        </w:tc>
      </w:tr>
      <w:tr w:rsidR="00211FFD" w:rsidRPr="00AC34FA" w14:paraId="793D48EC" w14:textId="77777777" w:rsidTr="00D84918">
        <w:tc>
          <w:tcPr>
            <w:tcW w:w="134" w:type="pct"/>
          </w:tcPr>
          <w:p w14:paraId="2971FF3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12</w:t>
            </w:r>
          </w:p>
        </w:tc>
        <w:tc>
          <w:tcPr>
            <w:tcW w:w="1531" w:type="pct"/>
          </w:tcPr>
          <w:p w14:paraId="1559B396" w14:textId="77777777" w:rsidR="00211FFD" w:rsidRPr="00AC34FA" w:rsidRDefault="00211FFD" w:rsidP="00AC34FA">
            <w:pPr>
              <w:pStyle w:val="af2"/>
              <w:rPr>
                <w:sz w:val="24"/>
                <w:szCs w:val="24"/>
              </w:rPr>
            </w:pPr>
            <w:r w:rsidRPr="00AC34FA">
              <w:rPr>
                <w:sz w:val="24"/>
                <w:szCs w:val="24"/>
              </w:rPr>
              <w:t>Доля территорий, объединенных в органы территориального общественного самоуправления</w:t>
            </w:r>
          </w:p>
          <w:p w14:paraId="2D4B2E9A" w14:textId="77777777" w:rsidR="00211FFD" w:rsidRPr="00AC34FA" w:rsidRDefault="00211FFD" w:rsidP="00AC34FA">
            <w:pPr>
              <w:pStyle w:val="ConsPlusNormal"/>
              <w:rPr>
                <w:rFonts w:ascii="Times New Roman" w:hAnsi="Times New Roman" w:cs="Times New Roman"/>
                <w:sz w:val="24"/>
                <w:szCs w:val="24"/>
              </w:rPr>
            </w:pPr>
          </w:p>
        </w:tc>
        <w:tc>
          <w:tcPr>
            <w:tcW w:w="315" w:type="pct"/>
          </w:tcPr>
          <w:p w14:paraId="38478AC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452" w:type="pct"/>
            <w:vAlign w:val="center"/>
          </w:tcPr>
          <w:p w14:paraId="04A2D2CE" w14:textId="77777777" w:rsidR="00211FFD" w:rsidRPr="00AC34FA" w:rsidRDefault="00211FFD" w:rsidP="00AC34FA">
            <w:pPr>
              <w:jc w:val="center"/>
            </w:pPr>
            <w:r w:rsidRPr="00AC34FA">
              <w:rPr>
                <w:sz w:val="24"/>
                <w:szCs w:val="24"/>
              </w:rPr>
              <w:t>98</w:t>
            </w:r>
          </w:p>
        </w:tc>
        <w:tc>
          <w:tcPr>
            <w:tcW w:w="496" w:type="pct"/>
            <w:vAlign w:val="center"/>
          </w:tcPr>
          <w:p w14:paraId="757DE78C" w14:textId="77777777" w:rsidR="00211FFD" w:rsidRPr="00AC34FA" w:rsidRDefault="00211FFD" w:rsidP="00AC34FA">
            <w:pPr>
              <w:jc w:val="center"/>
            </w:pPr>
            <w:r w:rsidRPr="00AC34FA">
              <w:rPr>
                <w:sz w:val="24"/>
                <w:szCs w:val="24"/>
              </w:rPr>
              <w:t>98</w:t>
            </w:r>
          </w:p>
        </w:tc>
        <w:tc>
          <w:tcPr>
            <w:tcW w:w="495" w:type="pct"/>
            <w:vAlign w:val="center"/>
          </w:tcPr>
          <w:p w14:paraId="7A28E755" w14:textId="77777777" w:rsidR="00211FFD" w:rsidRPr="00AC34FA" w:rsidRDefault="00211FFD" w:rsidP="00AC34FA">
            <w:pPr>
              <w:jc w:val="center"/>
            </w:pPr>
            <w:r w:rsidRPr="00AC34FA">
              <w:rPr>
                <w:sz w:val="24"/>
                <w:szCs w:val="24"/>
              </w:rPr>
              <w:t>98</w:t>
            </w:r>
          </w:p>
        </w:tc>
        <w:tc>
          <w:tcPr>
            <w:tcW w:w="542" w:type="pct"/>
            <w:vAlign w:val="center"/>
          </w:tcPr>
          <w:p w14:paraId="0E3FA34A" w14:textId="77777777" w:rsidR="00211FFD" w:rsidRPr="00AC34FA" w:rsidRDefault="00211FFD" w:rsidP="00AC34FA">
            <w:pPr>
              <w:jc w:val="center"/>
            </w:pPr>
            <w:r w:rsidRPr="00AC34FA">
              <w:rPr>
                <w:sz w:val="24"/>
                <w:szCs w:val="24"/>
              </w:rPr>
              <w:t>98</w:t>
            </w:r>
          </w:p>
        </w:tc>
        <w:tc>
          <w:tcPr>
            <w:tcW w:w="539" w:type="pct"/>
            <w:vAlign w:val="center"/>
          </w:tcPr>
          <w:p w14:paraId="3A6807A7" w14:textId="77777777" w:rsidR="00211FFD" w:rsidRPr="00AC34FA" w:rsidRDefault="00211FFD" w:rsidP="00AC34FA">
            <w:pPr>
              <w:jc w:val="center"/>
            </w:pPr>
            <w:r w:rsidRPr="00AC34FA">
              <w:rPr>
                <w:sz w:val="24"/>
                <w:szCs w:val="24"/>
              </w:rPr>
              <w:t>98</w:t>
            </w:r>
          </w:p>
        </w:tc>
        <w:tc>
          <w:tcPr>
            <w:tcW w:w="496" w:type="pct"/>
            <w:vAlign w:val="center"/>
          </w:tcPr>
          <w:p w14:paraId="43FA6D3B" w14:textId="77777777" w:rsidR="00211FFD" w:rsidRPr="00AC34FA" w:rsidRDefault="00211FFD" w:rsidP="00AC34FA">
            <w:pPr>
              <w:jc w:val="center"/>
            </w:pPr>
            <w:r w:rsidRPr="00AC34FA">
              <w:rPr>
                <w:sz w:val="24"/>
                <w:szCs w:val="24"/>
              </w:rPr>
              <w:t>98</w:t>
            </w:r>
          </w:p>
        </w:tc>
      </w:tr>
      <w:tr w:rsidR="00211FFD" w:rsidRPr="00AC34FA" w14:paraId="3147C9AD" w14:textId="77777777" w:rsidTr="00D84918">
        <w:tc>
          <w:tcPr>
            <w:tcW w:w="134" w:type="pct"/>
            <w:tcBorders>
              <w:top w:val="single" w:sz="4" w:space="0" w:color="auto"/>
              <w:left w:val="single" w:sz="4" w:space="0" w:color="auto"/>
              <w:bottom w:val="single" w:sz="4" w:space="0" w:color="auto"/>
              <w:right w:val="single" w:sz="4" w:space="0" w:color="auto"/>
            </w:tcBorders>
          </w:tcPr>
          <w:p w14:paraId="3F23736E" w14:textId="204C0197" w:rsidR="00211FFD" w:rsidRPr="00AC34FA" w:rsidRDefault="00211FFD" w:rsidP="00AC34FA">
            <w:pPr>
              <w:pStyle w:val="ConsPlusNormal"/>
              <w:jc w:val="center"/>
              <w:rPr>
                <w:rFonts w:ascii="Times New Roman" w:hAnsi="Times New Roman" w:cs="Times New Roman"/>
                <w:sz w:val="24"/>
                <w:szCs w:val="24"/>
              </w:rPr>
            </w:pPr>
            <w:bookmarkStart w:id="15" w:name="sub_1001112"/>
            <w:r w:rsidRPr="00AC34FA">
              <w:rPr>
                <w:rFonts w:ascii="Times New Roman" w:hAnsi="Times New Roman" w:cs="Times New Roman"/>
                <w:sz w:val="24"/>
                <w:szCs w:val="24"/>
              </w:rPr>
              <w:t>1</w:t>
            </w:r>
            <w:bookmarkEnd w:id="15"/>
            <w:r w:rsidRPr="00AC34FA">
              <w:rPr>
                <w:rFonts w:ascii="Times New Roman" w:hAnsi="Times New Roman" w:cs="Times New Roman"/>
                <w:sz w:val="24"/>
                <w:szCs w:val="24"/>
              </w:rPr>
              <w:t>3</w:t>
            </w:r>
          </w:p>
        </w:tc>
        <w:tc>
          <w:tcPr>
            <w:tcW w:w="1531" w:type="pct"/>
            <w:tcBorders>
              <w:top w:val="single" w:sz="4" w:space="0" w:color="auto"/>
              <w:left w:val="single" w:sz="4" w:space="0" w:color="auto"/>
              <w:bottom w:val="single" w:sz="4" w:space="0" w:color="auto"/>
              <w:right w:val="single" w:sz="4" w:space="0" w:color="auto"/>
            </w:tcBorders>
          </w:tcPr>
          <w:p w14:paraId="4E1019CD"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реализованных медиапланов и графиков/медиапланов с имиджевым приращением</w:t>
            </w:r>
          </w:p>
        </w:tc>
        <w:tc>
          <w:tcPr>
            <w:tcW w:w="315" w:type="pct"/>
            <w:tcBorders>
              <w:top w:val="single" w:sz="4" w:space="0" w:color="auto"/>
              <w:left w:val="single" w:sz="4" w:space="0" w:color="auto"/>
              <w:bottom w:val="single" w:sz="4" w:space="0" w:color="auto"/>
              <w:right w:val="single" w:sz="4" w:space="0" w:color="auto"/>
            </w:tcBorders>
          </w:tcPr>
          <w:p w14:paraId="5ABABB5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штук</w:t>
            </w:r>
          </w:p>
        </w:tc>
        <w:tc>
          <w:tcPr>
            <w:tcW w:w="452" w:type="pct"/>
            <w:tcBorders>
              <w:top w:val="single" w:sz="4" w:space="0" w:color="auto"/>
              <w:left w:val="single" w:sz="4" w:space="0" w:color="auto"/>
              <w:bottom w:val="single" w:sz="4" w:space="0" w:color="auto"/>
              <w:right w:val="single" w:sz="4" w:space="0" w:color="auto"/>
            </w:tcBorders>
            <w:vAlign w:val="center"/>
          </w:tcPr>
          <w:p w14:paraId="0610A64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8/50</w:t>
            </w:r>
          </w:p>
        </w:tc>
        <w:tc>
          <w:tcPr>
            <w:tcW w:w="496" w:type="pct"/>
            <w:tcBorders>
              <w:top w:val="single" w:sz="4" w:space="0" w:color="auto"/>
              <w:left w:val="single" w:sz="4" w:space="0" w:color="auto"/>
              <w:bottom w:val="single" w:sz="4" w:space="0" w:color="auto"/>
              <w:right w:val="single" w:sz="4" w:space="0" w:color="auto"/>
            </w:tcBorders>
            <w:vAlign w:val="center"/>
          </w:tcPr>
          <w:p w14:paraId="47C8B68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8/50</w:t>
            </w:r>
          </w:p>
        </w:tc>
        <w:tc>
          <w:tcPr>
            <w:tcW w:w="495" w:type="pct"/>
            <w:tcBorders>
              <w:top w:val="single" w:sz="4" w:space="0" w:color="auto"/>
              <w:left w:val="single" w:sz="4" w:space="0" w:color="auto"/>
              <w:bottom w:val="single" w:sz="4" w:space="0" w:color="auto"/>
              <w:right w:val="single" w:sz="4" w:space="0" w:color="auto"/>
            </w:tcBorders>
            <w:vAlign w:val="center"/>
          </w:tcPr>
          <w:p w14:paraId="7A0F621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8/50</w:t>
            </w:r>
          </w:p>
        </w:tc>
        <w:tc>
          <w:tcPr>
            <w:tcW w:w="542" w:type="pct"/>
            <w:tcBorders>
              <w:top w:val="single" w:sz="4" w:space="0" w:color="auto"/>
              <w:left w:val="single" w:sz="4" w:space="0" w:color="auto"/>
              <w:bottom w:val="single" w:sz="4" w:space="0" w:color="auto"/>
              <w:right w:val="single" w:sz="4" w:space="0" w:color="auto"/>
            </w:tcBorders>
            <w:vAlign w:val="center"/>
          </w:tcPr>
          <w:p w14:paraId="3B32C84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8/50</w:t>
            </w:r>
          </w:p>
        </w:tc>
        <w:tc>
          <w:tcPr>
            <w:tcW w:w="539" w:type="pct"/>
            <w:tcBorders>
              <w:top w:val="single" w:sz="4" w:space="0" w:color="auto"/>
              <w:left w:val="single" w:sz="4" w:space="0" w:color="auto"/>
              <w:bottom w:val="single" w:sz="4" w:space="0" w:color="auto"/>
              <w:right w:val="single" w:sz="4" w:space="0" w:color="auto"/>
            </w:tcBorders>
            <w:vAlign w:val="center"/>
          </w:tcPr>
          <w:p w14:paraId="263AF170"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8/50</w:t>
            </w:r>
          </w:p>
        </w:tc>
        <w:tc>
          <w:tcPr>
            <w:tcW w:w="496" w:type="pct"/>
            <w:tcBorders>
              <w:top w:val="single" w:sz="4" w:space="0" w:color="auto"/>
              <w:left w:val="single" w:sz="4" w:space="0" w:color="auto"/>
              <w:bottom w:val="single" w:sz="4" w:space="0" w:color="auto"/>
              <w:right w:val="single" w:sz="4" w:space="0" w:color="auto"/>
            </w:tcBorders>
            <w:vAlign w:val="center"/>
          </w:tcPr>
          <w:p w14:paraId="3E4D29C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8/50</w:t>
            </w:r>
          </w:p>
        </w:tc>
      </w:tr>
      <w:tr w:rsidR="00211FFD" w:rsidRPr="00AC34FA" w14:paraId="0AA5308C" w14:textId="77777777" w:rsidTr="00D84918">
        <w:tc>
          <w:tcPr>
            <w:tcW w:w="134" w:type="pct"/>
            <w:tcBorders>
              <w:top w:val="single" w:sz="4" w:space="0" w:color="auto"/>
              <w:left w:val="single" w:sz="4" w:space="0" w:color="auto"/>
              <w:bottom w:val="single" w:sz="4" w:space="0" w:color="auto"/>
              <w:right w:val="single" w:sz="4" w:space="0" w:color="auto"/>
            </w:tcBorders>
          </w:tcPr>
          <w:p w14:paraId="2A10AF4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14</w:t>
            </w:r>
          </w:p>
        </w:tc>
        <w:tc>
          <w:tcPr>
            <w:tcW w:w="1531" w:type="pct"/>
            <w:tcBorders>
              <w:top w:val="single" w:sz="4" w:space="0" w:color="auto"/>
              <w:left w:val="single" w:sz="4" w:space="0" w:color="auto"/>
              <w:bottom w:val="single" w:sz="4" w:space="0" w:color="auto"/>
              <w:right w:val="single" w:sz="4" w:space="0" w:color="auto"/>
            </w:tcBorders>
          </w:tcPr>
          <w:p w14:paraId="5D21819F"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позитивных и нейтральных сообщений о городе, вышедших в региональных, федеральных и зарубежных СМИ и сети Интернет</w:t>
            </w:r>
          </w:p>
        </w:tc>
        <w:tc>
          <w:tcPr>
            <w:tcW w:w="315" w:type="pct"/>
            <w:tcBorders>
              <w:top w:val="single" w:sz="4" w:space="0" w:color="auto"/>
              <w:left w:val="single" w:sz="4" w:space="0" w:color="auto"/>
              <w:bottom w:val="single" w:sz="4" w:space="0" w:color="auto"/>
              <w:right w:val="single" w:sz="4" w:space="0" w:color="auto"/>
            </w:tcBorders>
          </w:tcPr>
          <w:p w14:paraId="6976A57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штук</w:t>
            </w:r>
          </w:p>
        </w:tc>
        <w:tc>
          <w:tcPr>
            <w:tcW w:w="452" w:type="pct"/>
            <w:tcBorders>
              <w:top w:val="single" w:sz="4" w:space="0" w:color="auto"/>
              <w:left w:val="single" w:sz="4" w:space="0" w:color="auto"/>
              <w:bottom w:val="single" w:sz="4" w:space="0" w:color="auto"/>
              <w:right w:val="single" w:sz="4" w:space="0" w:color="auto"/>
            </w:tcBorders>
            <w:vAlign w:val="center"/>
          </w:tcPr>
          <w:p w14:paraId="16B8B96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17 500</w:t>
            </w:r>
          </w:p>
        </w:tc>
        <w:tc>
          <w:tcPr>
            <w:tcW w:w="496" w:type="pct"/>
            <w:tcBorders>
              <w:top w:val="single" w:sz="4" w:space="0" w:color="auto"/>
              <w:left w:val="single" w:sz="4" w:space="0" w:color="auto"/>
              <w:bottom w:val="single" w:sz="4" w:space="0" w:color="auto"/>
              <w:right w:val="single" w:sz="4" w:space="0" w:color="auto"/>
            </w:tcBorders>
            <w:vAlign w:val="center"/>
          </w:tcPr>
          <w:p w14:paraId="47AD71E5" w14:textId="77777777" w:rsidR="00211FFD" w:rsidRPr="00AC34FA" w:rsidRDefault="00211FFD" w:rsidP="00AC34FA">
            <w:pPr>
              <w:jc w:val="center"/>
            </w:pPr>
            <w:r w:rsidRPr="00AC34FA">
              <w:rPr>
                <w:sz w:val="24"/>
                <w:szCs w:val="24"/>
              </w:rPr>
              <w:t>17 500</w:t>
            </w:r>
          </w:p>
        </w:tc>
        <w:tc>
          <w:tcPr>
            <w:tcW w:w="495" w:type="pct"/>
            <w:tcBorders>
              <w:top w:val="single" w:sz="4" w:space="0" w:color="auto"/>
              <w:left w:val="single" w:sz="4" w:space="0" w:color="auto"/>
              <w:bottom w:val="single" w:sz="4" w:space="0" w:color="auto"/>
              <w:right w:val="single" w:sz="4" w:space="0" w:color="auto"/>
            </w:tcBorders>
            <w:vAlign w:val="center"/>
          </w:tcPr>
          <w:p w14:paraId="63F730FC" w14:textId="77777777" w:rsidR="00211FFD" w:rsidRPr="00AC34FA" w:rsidRDefault="00211FFD" w:rsidP="00AC34FA">
            <w:pPr>
              <w:jc w:val="center"/>
            </w:pPr>
            <w:r w:rsidRPr="00AC34FA">
              <w:rPr>
                <w:sz w:val="24"/>
                <w:szCs w:val="24"/>
              </w:rPr>
              <w:t>17 500</w:t>
            </w:r>
          </w:p>
        </w:tc>
        <w:tc>
          <w:tcPr>
            <w:tcW w:w="542" w:type="pct"/>
            <w:tcBorders>
              <w:top w:val="single" w:sz="4" w:space="0" w:color="auto"/>
              <w:left w:val="single" w:sz="4" w:space="0" w:color="auto"/>
              <w:bottom w:val="single" w:sz="4" w:space="0" w:color="auto"/>
              <w:right w:val="single" w:sz="4" w:space="0" w:color="auto"/>
            </w:tcBorders>
            <w:vAlign w:val="center"/>
          </w:tcPr>
          <w:p w14:paraId="1D1F28BD" w14:textId="77777777" w:rsidR="00211FFD" w:rsidRPr="00AC34FA" w:rsidRDefault="00211FFD" w:rsidP="00AC34FA">
            <w:pPr>
              <w:jc w:val="center"/>
            </w:pPr>
            <w:r w:rsidRPr="00AC34FA">
              <w:rPr>
                <w:sz w:val="24"/>
                <w:szCs w:val="24"/>
              </w:rPr>
              <w:t>17 500</w:t>
            </w:r>
          </w:p>
        </w:tc>
        <w:tc>
          <w:tcPr>
            <w:tcW w:w="539" w:type="pct"/>
            <w:tcBorders>
              <w:top w:val="single" w:sz="4" w:space="0" w:color="auto"/>
              <w:left w:val="single" w:sz="4" w:space="0" w:color="auto"/>
              <w:bottom w:val="single" w:sz="4" w:space="0" w:color="auto"/>
              <w:right w:val="single" w:sz="4" w:space="0" w:color="auto"/>
            </w:tcBorders>
            <w:vAlign w:val="center"/>
          </w:tcPr>
          <w:p w14:paraId="4F6A916F" w14:textId="77777777" w:rsidR="00211FFD" w:rsidRPr="00AC34FA" w:rsidRDefault="00211FFD" w:rsidP="00AC34FA">
            <w:pPr>
              <w:jc w:val="center"/>
            </w:pPr>
            <w:r w:rsidRPr="00AC34FA">
              <w:rPr>
                <w:sz w:val="24"/>
                <w:szCs w:val="24"/>
              </w:rPr>
              <w:t>17 500</w:t>
            </w:r>
          </w:p>
        </w:tc>
        <w:tc>
          <w:tcPr>
            <w:tcW w:w="496" w:type="pct"/>
            <w:tcBorders>
              <w:top w:val="single" w:sz="4" w:space="0" w:color="auto"/>
              <w:left w:val="single" w:sz="4" w:space="0" w:color="auto"/>
              <w:bottom w:val="single" w:sz="4" w:space="0" w:color="auto"/>
              <w:right w:val="single" w:sz="4" w:space="0" w:color="auto"/>
            </w:tcBorders>
            <w:vAlign w:val="center"/>
          </w:tcPr>
          <w:p w14:paraId="465A20B2" w14:textId="77777777" w:rsidR="00211FFD" w:rsidRPr="00AC34FA" w:rsidRDefault="00211FFD" w:rsidP="00AC34FA">
            <w:pPr>
              <w:jc w:val="center"/>
            </w:pPr>
            <w:r w:rsidRPr="00AC34FA">
              <w:rPr>
                <w:sz w:val="24"/>
                <w:szCs w:val="24"/>
              </w:rPr>
              <w:t>17 500</w:t>
            </w:r>
          </w:p>
        </w:tc>
      </w:tr>
      <w:tr w:rsidR="00211FFD" w:rsidRPr="00AC34FA" w14:paraId="230D420C" w14:textId="77777777" w:rsidTr="00D84918">
        <w:tc>
          <w:tcPr>
            <w:tcW w:w="134" w:type="pct"/>
            <w:tcBorders>
              <w:top w:val="single" w:sz="4" w:space="0" w:color="auto"/>
              <w:left w:val="single" w:sz="4" w:space="0" w:color="auto"/>
              <w:bottom w:val="single" w:sz="4" w:space="0" w:color="auto"/>
              <w:right w:val="single" w:sz="4" w:space="0" w:color="auto"/>
            </w:tcBorders>
          </w:tcPr>
          <w:p w14:paraId="7E44233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15</w:t>
            </w:r>
          </w:p>
        </w:tc>
        <w:tc>
          <w:tcPr>
            <w:tcW w:w="1531" w:type="pct"/>
            <w:tcBorders>
              <w:top w:val="single" w:sz="4" w:space="0" w:color="auto"/>
              <w:left w:val="single" w:sz="4" w:space="0" w:color="auto"/>
              <w:bottom w:val="single" w:sz="4" w:space="0" w:color="auto"/>
              <w:right w:val="single" w:sz="4" w:space="0" w:color="auto"/>
            </w:tcBorders>
          </w:tcPr>
          <w:p w14:paraId="17077283"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Доля негативных сообщений о городе, вышедших в региональных, федеральных и зарубежных СМИ и сети Интернет</w:t>
            </w:r>
          </w:p>
        </w:tc>
        <w:tc>
          <w:tcPr>
            <w:tcW w:w="315" w:type="pct"/>
            <w:tcBorders>
              <w:top w:val="single" w:sz="4" w:space="0" w:color="auto"/>
              <w:left w:val="single" w:sz="4" w:space="0" w:color="auto"/>
              <w:bottom w:val="single" w:sz="4" w:space="0" w:color="auto"/>
              <w:right w:val="single" w:sz="4" w:space="0" w:color="auto"/>
            </w:tcBorders>
          </w:tcPr>
          <w:p w14:paraId="13C0BF5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452" w:type="pct"/>
            <w:tcBorders>
              <w:top w:val="single" w:sz="4" w:space="0" w:color="auto"/>
              <w:left w:val="single" w:sz="4" w:space="0" w:color="auto"/>
              <w:bottom w:val="single" w:sz="4" w:space="0" w:color="auto"/>
              <w:right w:val="single" w:sz="4" w:space="0" w:color="auto"/>
            </w:tcBorders>
            <w:vAlign w:val="center"/>
          </w:tcPr>
          <w:p w14:paraId="226A7FB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6BA5CB76" wp14:editId="527B5F88">
                  <wp:extent cx="163830" cy="182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35%</w:t>
            </w:r>
          </w:p>
        </w:tc>
        <w:tc>
          <w:tcPr>
            <w:tcW w:w="496" w:type="pct"/>
            <w:tcBorders>
              <w:top w:val="single" w:sz="4" w:space="0" w:color="auto"/>
              <w:left w:val="single" w:sz="4" w:space="0" w:color="auto"/>
              <w:bottom w:val="single" w:sz="4" w:space="0" w:color="auto"/>
              <w:right w:val="single" w:sz="4" w:space="0" w:color="auto"/>
            </w:tcBorders>
            <w:vAlign w:val="center"/>
          </w:tcPr>
          <w:p w14:paraId="6AB3800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620CD360" wp14:editId="2115E417">
                  <wp:extent cx="163830" cy="1828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35%</w:t>
            </w:r>
          </w:p>
        </w:tc>
        <w:tc>
          <w:tcPr>
            <w:tcW w:w="495" w:type="pct"/>
            <w:tcBorders>
              <w:top w:val="single" w:sz="4" w:space="0" w:color="auto"/>
              <w:left w:val="single" w:sz="4" w:space="0" w:color="auto"/>
              <w:bottom w:val="single" w:sz="4" w:space="0" w:color="auto"/>
              <w:right w:val="single" w:sz="4" w:space="0" w:color="auto"/>
            </w:tcBorders>
            <w:vAlign w:val="center"/>
          </w:tcPr>
          <w:p w14:paraId="03445F5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5FDC1481" wp14:editId="190B8403">
                  <wp:extent cx="163830" cy="1828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35%</w:t>
            </w:r>
          </w:p>
        </w:tc>
        <w:tc>
          <w:tcPr>
            <w:tcW w:w="542" w:type="pct"/>
            <w:tcBorders>
              <w:top w:val="single" w:sz="4" w:space="0" w:color="auto"/>
              <w:left w:val="single" w:sz="4" w:space="0" w:color="auto"/>
              <w:bottom w:val="single" w:sz="4" w:space="0" w:color="auto"/>
              <w:right w:val="single" w:sz="4" w:space="0" w:color="auto"/>
            </w:tcBorders>
            <w:vAlign w:val="center"/>
          </w:tcPr>
          <w:p w14:paraId="710B818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69D43730" wp14:editId="0D560CF3">
                  <wp:extent cx="163830" cy="1828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35%</w:t>
            </w:r>
          </w:p>
        </w:tc>
        <w:tc>
          <w:tcPr>
            <w:tcW w:w="539" w:type="pct"/>
            <w:tcBorders>
              <w:top w:val="single" w:sz="4" w:space="0" w:color="auto"/>
              <w:left w:val="single" w:sz="4" w:space="0" w:color="auto"/>
              <w:bottom w:val="single" w:sz="4" w:space="0" w:color="auto"/>
              <w:right w:val="single" w:sz="4" w:space="0" w:color="auto"/>
            </w:tcBorders>
            <w:vAlign w:val="center"/>
          </w:tcPr>
          <w:p w14:paraId="6174CC7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393B77F5" wp14:editId="3975B5E4">
                  <wp:extent cx="163830" cy="1828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35%</w:t>
            </w:r>
          </w:p>
        </w:tc>
        <w:tc>
          <w:tcPr>
            <w:tcW w:w="496" w:type="pct"/>
            <w:tcBorders>
              <w:top w:val="single" w:sz="4" w:space="0" w:color="auto"/>
              <w:left w:val="single" w:sz="4" w:space="0" w:color="auto"/>
              <w:bottom w:val="single" w:sz="4" w:space="0" w:color="auto"/>
              <w:right w:val="single" w:sz="4" w:space="0" w:color="auto"/>
            </w:tcBorders>
            <w:vAlign w:val="center"/>
          </w:tcPr>
          <w:p w14:paraId="58D5F46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73CFB508" wp14:editId="0260DF82">
                  <wp:extent cx="163830" cy="1828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35%</w:t>
            </w:r>
          </w:p>
        </w:tc>
      </w:tr>
      <w:tr w:rsidR="00211FFD" w:rsidRPr="00AC34FA" w14:paraId="7AA58334" w14:textId="77777777" w:rsidTr="00D84918">
        <w:tc>
          <w:tcPr>
            <w:tcW w:w="134" w:type="pct"/>
          </w:tcPr>
          <w:p w14:paraId="4EAB962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16</w:t>
            </w:r>
          </w:p>
        </w:tc>
        <w:tc>
          <w:tcPr>
            <w:tcW w:w="1531" w:type="pct"/>
          </w:tcPr>
          <w:p w14:paraId="27AC6788"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Оценка горожанами информационной открытости органов местного самоуправления</w:t>
            </w:r>
          </w:p>
        </w:tc>
        <w:tc>
          <w:tcPr>
            <w:tcW w:w="315" w:type="pct"/>
          </w:tcPr>
          <w:p w14:paraId="1C0C8E9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балл</w:t>
            </w:r>
          </w:p>
        </w:tc>
        <w:tc>
          <w:tcPr>
            <w:tcW w:w="452" w:type="pct"/>
            <w:vAlign w:val="center"/>
          </w:tcPr>
          <w:p w14:paraId="2C07B2C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60,0</w:t>
            </w:r>
          </w:p>
        </w:tc>
        <w:tc>
          <w:tcPr>
            <w:tcW w:w="496" w:type="pct"/>
            <w:vAlign w:val="center"/>
          </w:tcPr>
          <w:p w14:paraId="3E61888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60,0</w:t>
            </w:r>
          </w:p>
        </w:tc>
        <w:tc>
          <w:tcPr>
            <w:tcW w:w="495" w:type="pct"/>
            <w:vAlign w:val="center"/>
          </w:tcPr>
          <w:p w14:paraId="3EBF8AE5"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60,0</w:t>
            </w:r>
          </w:p>
        </w:tc>
        <w:tc>
          <w:tcPr>
            <w:tcW w:w="542" w:type="pct"/>
            <w:vAlign w:val="center"/>
          </w:tcPr>
          <w:p w14:paraId="5540439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60,0</w:t>
            </w:r>
          </w:p>
        </w:tc>
        <w:tc>
          <w:tcPr>
            <w:tcW w:w="539" w:type="pct"/>
            <w:vAlign w:val="center"/>
          </w:tcPr>
          <w:p w14:paraId="1D6DCDE0"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60,0</w:t>
            </w:r>
          </w:p>
        </w:tc>
        <w:tc>
          <w:tcPr>
            <w:tcW w:w="496" w:type="pct"/>
            <w:vAlign w:val="center"/>
          </w:tcPr>
          <w:p w14:paraId="187FD1E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60,0</w:t>
            </w:r>
          </w:p>
        </w:tc>
      </w:tr>
      <w:tr w:rsidR="00211FFD" w:rsidRPr="00AC34FA" w14:paraId="5227087F" w14:textId="77777777" w:rsidTr="00D84918">
        <w:tc>
          <w:tcPr>
            <w:tcW w:w="134" w:type="pct"/>
          </w:tcPr>
          <w:p w14:paraId="3AA769B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17</w:t>
            </w:r>
          </w:p>
        </w:tc>
        <w:tc>
          <w:tcPr>
            <w:tcW w:w="1531" w:type="pct"/>
          </w:tcPr>
          <w:p w14:paraId="43903746"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уникальных посетителей официального сайта г. Череповца www.cherinfo.ru</w:t>
            </w:r>
          </w:p>
        </w:tc>
        <w:tc>
          <w:tcPr>
            <w:tcW w:w="315" w:type="pct"/>
          </w:tcPr>
          <w:p w14:paraId="0EA55A70"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единица</w:t>
            </w:r>
          </w:p>
        </w:tc>
        <w:tc>
          <w:tcPr>
            <w:tcW w:w="452" w:type="pct"/>
            <w:vAlign w:val="center"/>
          </w:tcPr>
          <w:p w14:paraId="3A0AE533" w14:textId="77777777" w:rsidR="00211FFD" w:rsidRPr="00AC34FA" w:rsidRDefault="00211FFD" w:rsidP="00AC34FA">
            <w:pPr>
              <w:jc w:val="center"/>
            </w:pPr>
            <w:r w:rsidRPr="00AC34FA">
              <w:rPr>
                <w:sz w:val="24"/>
                <w:szCs w:val="24"/>
              </w:rPr>
              <w:t>245 000</w:t>
            </w:r>
          </w:p>
        </w:tc>
        <w:tc>
          <w:tcPr>
            <w:tcW w:w="496" w:type="pct"/>
            <w:vAlign w:val="center"/>
          </w:tcPr>
          <w:p w14:paraId="4F07AEFE" w14:textId="77777777" w:rsidR="00211FFD" w:rsidRPr="00AC34FA" w:rsidRDefault="00211FFD" w:rsidP="00AC34FA">
            <w:pPr>
              <w:jc w:val="center"/>
            </w:pPr>
            <w:r w:rsidRPr="00AC34FA">
              <w:rPr>
                <w:sz w:val="24"/>
                <w:szCs w:val="24"/>
              </w:rPr>
              <w:t>245 000</w:t>
            </w:r>
          </w:p>
        </w:tc>
        <w:tc>
          <w:tcPr>
            <w:tcW w:w="495" w:type="pct"/>
            <w:vAlign w:val="center"/>
          </w:tcPr>
          <w:p w14:paraId="74D11B77" w14:textId="77777777" w:rsidR="00211FFD" w:rsidRPr="00AC34FA" w:rsidRDefault="00211FFD" w:rsidP="00AC34FA">
            <w:pPr>
              <w:jc w:val="center"/>
            </w:pPr>
            <w:r w:rsidRPr="00AC34FA">
              <w:rPr>
                <w:sz w:val="24"/>
                <w:szCs w:val="24"/>
              </w:rPr>
              <w:t>245 000</w:t>
            </w:r>
          </w:p>
        </w:tc>
        <w:tc>
          <w:tcPr>
            <w:tcW w:w="542" w:type="pct"/>
            <w:vAlign w:val="center"/>
          </w:tcPr>
          <w:p w14:paraId="1517923A" w14:textId="77777777" w:rsidR="00211FFD" w:rsidRPr="00AC34FA" w:rsidRDefault="00211FFD" w:rsidP="00AC34FA">
            <w:pPr>
              <w:jc w:val="center"/>
            </w:pPr>
            <w:r w:rsidRPr="00AC34FA">
              <w:rPr>
                <w:sz w:val="24"/>
                <w:szCs w:val="24"/>
              </w:rPr>
              <w:t>245 000</w:t>
            </w:r>
          </w:p>
        </w:tc>
        <w:tc>
          <w:tcPr>
            <w:tcW w:w="539" w:type="pct"/>
            <w:vAlign w:val="center"/>
          </w:tcPr>
          <w:p w14:paraId="4451876C" w14:textId="77777777" w:rsidR="00211FFD" w:rsidRPr="00AC34FA" w:rsidRDefault="00211FFD" w:rsidP="00AC34FA">
            <w:pPr>
              <w:jc w:val="center"/>
            </w:pPr>
            <w:r w:rsidRPr="00AC34FA">
              <w:rPr>
                <w:sz w:val="24"/>
                <w:szCs w:val="24"/>
              </w:rPr>
              <w:t>245 000</w:t>
            </w:r>
          </w:p>
        </w:tc>
        <w:tc>
          <w:tcPr>
            <w:tcW w:w="496" w:type="pct"/>
            <w:vAlign w:val="center"/>
          </w:tcPr>
          <w:p w14:paraId="06C51799" w14:textId="77777777" w:rsidR="00211FFD" w:rsidRPr="00AC34FA" w:rsidRDefault="00211FFD" w:rsidP="00AC34FA">
            <w:pPr>
              <w:jc w:val="center"/>
            </w:pPr>
            <w:r w:rsidRPr="00AC34FA">
              <w:rPr>
                <w:sz w:val="24"/>
                <w:szCs w:val="24"/>
              </w:rPr>
              <w:t>245 000</w:t>
            </w:r>
          </w:p>
        </w:tc>
      </w:tr>
      <w:tr w:rsidR="00211FFD" w:rsidRPr="00AC34FA" w14:paraId="50738968" w14:textId="77777777" w:rsidTr="00D84918">
        <w:tc>
          <w:tcPr>
            <w:tcW w:w="134" w:type="pct"/>
            <w:vMerge w:val="restart"/>
            <w:tcBorders>
              <w:top w:val="single" w:sz="4" w:space="0" w:color="auto"/>
              <w:left w:val="single" w:sz="4" w:space="0" w:color="auto"/>
              <w:right w:val="single" w:sz="4" w:space="0" w:color="auto"/>
            </w:tcBorders>
          </w:tcPr>
          <w:p w14:paraId="3E7DC7A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18</w:t>
            </w:r>
          </w:p>
        </w:tc>
        <w:tc>
          <w:tcPr>
            <w:tcW w:w="1531" w:type="pct"/>
            <w:tcBorders>
              <w:top w:val="single" w:sz="4" w:space="0" w:color="auto"/>
              <w:left w:val="single" w:sz="4" w:space="0" w:color="auto"/>
              <w:bottom w:val="single" w:sz="4" w:space="0" w:color="auto"/>
              <w:right w:val="single" w:sz="4" w:space="0" w:color="auto"/>
            </w:tcBorders>
          </w:tcPr>
          <w:p w14:paraId="7A61317F"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w:t>
            </w:r>
          </w:p>
        </w:tc>
        <w:tc>
          <w:tcPr>
            <w:tcW w:w="315" w:type="pct"/>
            <w:tcBorders>
              <w:top w:val="single" w:sz="4" w:space="0" w:color="auto"/>
              <w:left w:val="single" w:sz="4" w:space="0" w:color="auto"/>
              <w:bottom w:val="single" w:sz="4" w:space="0" w:color="auto"/>
              <w:right w:val="single" w:sz="4" w:space="0" w:color="auto"/>
            </w:tcBorders>
          </w:tcPr>
          <w:p w14:paraId="7DB4E18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штук</w:t>
            </w:r>
          </w:p>
        </w:tc>
        <w:tc>
          <w:tcPr>
            <w:tcW w:w="452" w:type="pct"/>
            <w:tcBorders>
              <w:top w:val="single" w:sz="4" w:space="0" w:color="auto"/>
              <w:left w:val="single" w:sz="4" w:space="0" w:color="auto"/>
              <w:bottom w:val="single" w:sz="4" w:space="0" w:color="auto"/>
              <w:right w:val="single" w:sz="4" w:space="0" w:color="auto"/>
            </w:tcBorders>
            <w:vAlign w:val="center"/>
          </w:tcPr>
          <w:p w14:paraId="723D2300" w14:textId="77777777" w:rsidR="00211FFD" w:rsidRPr="00AC34FA" w:rsidRDefault="00211FFD" w:rsidP="00AC34FA">
            <w:pPr>
              <w:pStyle w:val="ConsPlusNormal"/>
              <w:jc w:val="cente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14:paraId="2E74A72B" w14:textId="77777777" w:rsidR="00211FFD" w:rsidRPr="00AC34FA" w:rsidRDefault="00211FFD" w:rsidP="00AC34FA">
            <w:pPr>
              <w:pStyle w:val="ConsPlusNormal"/>
              <w:jc w:val="center"/>
              <w:rPr>
                <w:rFonts w:ascii="Times New Roman" w:hAnsi="Times New Roman" w:cs="Times New Roman"/>
                <w:sz w:val="24"/>
                <w:szCs w:val="24"/>
              </w:rPr>
            </w:pPr>
          </w:p>
        </w:tc>
        <w:tc>
          <w:tcPr>
            <w:tcW w:w="495" w:type="pct"/>
            <w:tcBorders>
              <w:top w:val="single" w:sz="4" w:space="0" w:color="auto"/>
              <w:left w:val="single" w:sz="4" w:space="0" w:color="auto"/>
              <w:bottom w:val="single" w:sz="4" w:space="0" w:color="auto"/>
              <w:right w:val="single" w:sz="4" w:space="0" w:color="auto"/>
            </w:tcBorders>
            <w:vAlign w:val="center"/>
          </w:tcPr>
          <w:p w14:paraId="4C3DF350" w14:textId="77777777" w:rsidR="00211FFD" w:rsidRPr="00AC34FA" w:rsidRDefault="00211FFD" w:rsidP="00AC34FA">
            <w:pPr>
              <w:pStyle w:val="ConsPlusNormal"/>
              <w:jc w:val="center"/>
              <w:rPr>
                <w:rFonts w:ascii="Times New Roman" w:hAnsi="Times New Roman" w:cs="Times New Roman"/>
                <w:sz w:val="24"/>
                <w:szCs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7FAC23F8" w14:textId="77777777" w:rsidR="00211FFD" w:rsidRPr="00AC34FA" w:rsidRDefault="00211FFD" w:rsidP="00AC34FA">
            <w:pPr>
              <w:pStyle w:val="ConsPlusNormal"/>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09ECCE1E" w14:textId="77777777" w:rsidR="00211FFD" w:rsidRPr="00AC34FA" w:rsidRDefault="00211FFD" w:rsidP="00AC34FA">
            <w:pPr>
              <w:pStyle w:val="ConsPlusNormal"/>
              <w:jc w:val="center"/>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vAlign w:val="center"/>
          </w:tcPr>
          <w:p w14:paraId="5CAC1376" w14:textId="77777777" w:rsidR="00211FFD" w:rsidRPr="00AC34FA" w:rsidRDefault="00211FFD" w:rsidP="00AC34FA">
            <w:pPr>
              <w:pStyle w:val="ConsPlusNormal"/>
              <w:jc w:val="center"/>
              <w:rPr>
                <w:rFonts w:ascii="Times New Roman" w:hAnsi="Times New Roman" w:cs="Times New Roman"/>
                <w:sz w:val="24"/>
                <w:szCs w:val="24"/>
              </w:rPr>
            </w:pPr>
          </w:p>
        </w:tc>
      </w:tr>
      <w:tr w:rsidR="00211FFD" w:rsidRPr="00AC34FA" w14:paraId="3318071C" w14:textId="77777777" w:rsidTr="00D84918">
        <w:tc>
          <w:tcPr>
            <w:tcW w:w="134" w:type="pct"/>
            <w:vMerge/>
            <w:tcBorders>
              <w:left w:val="single" w:sz="4" w:space="0" w:color="auto"/>
              <w:right w:val="single" w:sz="4" w:space="0" w:color="auto"/>
            </w:tcBorders>
          </w:tcPr>
          <w:p w14:paraId="7B6B3810" w14:textId="77777777" w:rsidR="00211FFD" w:rsidRPr="00AC34FA" w:rsidRDefault="00211FFD" w:rsidP="00AC34FA">
            <w:pPr>
              <w:pStyle w:val="ConsPlusNormal"/>
              <w:jc w:val="center"/>
              <w:rPr>
                <w:rFonts w:ascii="Times New Roman" w:hAnsi="Times New Roman" w:cs="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5B52C37C"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Интернет</w:t>
            </w:r>
          </w:p>
        </w:tc>
        <w:tc>
          <w:tcPr>
            <w:tcW w:w="315" w:type="pct"/>
            <w:tcBorders>
              <w:top w:val="single" w:sz="4" w:space="0" w:color="auto"/>
              <w:left w:val="single" w:sz="4" w:space="0" w:color="auto"/>
              <w:bottom w:val="single" w:sz="4" w:space="0" w:color="auto"/>
              <w:right w:val="single" w:sz="4" w:space="0" w:color="auto"/>
            </w:tcBorders>
          </w:tcPr>
          <w:p w14:paraId="112247B0" w14:textId="77777777" w:rsidR="00211FFD" w:rsidRPr="00AC34FA" w:rsidRDefault="00211FFD" w:rsidP="00AC34FA">
            <w:pPr>
              <w:pStyle w:val="ConsPlusNormal"/>
              <w:jc w:val="center"/>
              <w:rPr>
                <w:rFonts w:ascii="Times New Roman" w:hAnsi="Times New Roman" w:cs="Times New Roman"/>
                <w:sz w:val="24"/>
                <w:szCs w:val="24"/>
              </w:rPr>
            </w:pPr>
          </w:p>
        </w:tc>
        <w:tc>
          <w:tcPr>
            <w:tcW w:w="452" w:type="pct"/>
            <w:tcBorders>
              <w:top w:val="single" w:sz="4" w:space="0" w:color="auto"/>
              <w:left w:val="single" w:sz="4" w:space="0" w:color="auto"/>
              <w:right w:val="single" w:sz="4" w:space="0" w:color="auto"/>
            </w:tcBorders>
            <w:vAlign w:val="center"/>
          </w:tcPr>
          <w:p w14:paraId="7FB275F9"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w:t>
            </w:r>
          </w:p>
        </w:tc>
        <w:tc>
          <w:tcPr>
            <w:tcW w:w="496" w:type="pct"/>
            <w:tcBorders>
              <w:top w:val="single" w:sz="4" w:space="0" w:color="auto"/>
              <w:left w:val="single" w:sz="4" w:space="0" w:color="auto"/>
              <w:right w:val="single" w:sz="4" w:space="0" w:color="auto"/>
            </w:tcBorders>
            <w:vAlign w:val="center"/>
          </w:tcPr>
          <w:p w14:paraId="7C64C2B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w:t>
            </w:r>
          </w:p>
        </w:tc>
        <w:tc>
          <w:tcPr>
            <w:tcW w:w="495" w:type="pct"/>
            <w:tcBorders>
              <w:top w:val="single" w:sz="4" w:space="0" w:color="auto"/>
              <w:left w:val="single" w:sz="4" w:space="0" w:color="auto"/>
              <w:right w:val="single" w:sz="4" w:space="0" w:color="auto"/>
            </w:tcBorders>
            <w:vAlign w:val="center"/>
          </w:tcPr>
          <w:p w14:paraId="40901757"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w:t>
            </w:r>
          </w:p>
        </w:tc>
        <w:tc>
          <w:tcPr>
            <w:tcW w:w="542" w:type="pct"/>
            <w:tcBorders>
              <w:top w:val="single" w:sz="4" w:space="0" w:color="auto"/>
              <w:left w:val="single" w:sz="4" w:space="0" w:color="auto"/>
              <w:right w:val="single" w:sz="4" w:space="0" w:color="auto"/>
            </w:tcBorders>
            <w:vAlign w:val="center"/>
          </w:tcPr>
          <w:p w14:paraId="72DC4B7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w:t>
            </w:r>
          </w:p>
        </w:tc>
        <w:tc>
          <w:tcPr>
            <w:tcW w:w="539" w:type="pct"/>
            <w:tcBorders>
              <w:top w:val="single" w:sz="4" w:space="0" w:color="auto"/>
              <w:left w:val="single" w:sz="4" w:space="0" w:color="auto"/>
              <w:right w:val="single" w:sz="4" w:space="0" w:color="auto"/>
            </w:tcBorders>
            <w:vAlign w:val="center"/>
          </w:tcPr>
          <w:p w14:paraId="08489696"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w:t>
            </w:r>
          </w:p>
        </w:tc>
        <w:tc>
          <w:tcPr>
            <w:tcW w:w="496" w:type="pct"/>
            <w:tcBorders>
              <w:top w:val="single" w:sz="4" w:space="0" w:color="auto"/>
              <w:left w:val="single" w:sz="4" w:space="0" w:color="auto"/>
              <w:right w:val="single" w:sz="4" w:space="0" w:color="auto"/>
            </w:tcBorders>
            <w:vAlign w:val="center"/>
          </w:tcPr>
          <w:p w14:paraId="63C5B75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26</w:t>
            </w:r>
          </w:p>
        </w:tc>
      </w:tr>
      <w:tr w:rsidR="00211FFD" w:rsidRPr="00AC34FA" w14:paraId="399BEA95" w14:textId="77777777" w:rsidTr="00D84918">
        <w:tc>
          <w:tcPr>
            <w:tcW w:w="134" w:type="pct"/>
            <w:vMerge/>
            <w:tcBorders>
              <w:left w:val="single" w:sz="4" w:space="0" w:color="auto"/>
              <w:right w:val="single" w:sz="4" w:space="0" w:color="auto"/>
            </w:tcBorders>
          </w:tcPr>
          <w:p w14:paraId="3BD589F9" w14:textId="77777777" w:rsidR="00211FFD" w:rsidRPr="00AC34FA" w:rsidRDefault="00211FFD" w:rsidP="00AC34FA">
            <w:pPr>
              <w:pStyle w:val="ConsPlusNormal"/>
              <w:jc w:val="center"/>
              <w:rPr>
                <w:rFonts w:ascii="Times New Roman" w:hAnsi="Times New Roman" w:cs="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0A1AF645"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Телевидение</w:t>
            </w:r>
          </w:p>
        </w:tc>
        <w:tc>
          <w:tcPr>
            <w:tcW w:w="315" w:type="pct"/>
            <w:tcBorders>
              <w:top w:val="single" w:sz="4" w:space="0" w:color="auto"/>
              <w:left w:val="single" w:sz="4" w:space="0" w:color="auto"/>
              <w:bottom w:val="single" w:sz="4" w:space="0" w:color="auto"/>
              <w:right w:val="single" w:sz="4" w:space="0" w:color="auto"/>
            </w:tcBorders>
          </w:tcPr>
          <w:p w14:paraId="47665C41" w14:textId="77777777" w:rsidR="00211FFD" w:rsidRPr="00AC34FA" w:rsidRDefault="00211FFD" w:rsidP="00AC34FA">
            <w:pPr>
              <w:pStyle w:val="ConsPlusNormal"/>
              <w:jc w:val="center"/>
              <w:rPr>
                <w:rFonts w:ascii="Times New Roman" w:hAnsi="Times New Roman" w:cs="Times New Roman"/>
                <w:sz w:val="24"/>
                <w:szCs w:val="24"/>
              </w:rPr>
            </w:pPr>
          </w:p>
        </w:tc>
        <w:tc>
          <w:tcPr>
            <w:tcW w:w="452" w:type="pct"/>
            <w:tcBorders>
              <w:left w:val="single" w:sz="4" w:space="0" w:color="auto"/>
              <w:right w:val="single" w:sz="4" w:space="0" w:color="auto"/>
            </w:tcBorders>
            <w:vAlign w:val="center"/>
          </w:tcPr>
          <w:p w14:paraId="4E877D10"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496" w:type="pct"/>
            <w:tcBorders>
              <w:left w:val="single" w:sz="4" w:space="0" w:color="auto"/>
              <w:right w:val="single" w:sz="4" w:space="0" w:color="auto"/>
            </w:tcBorders>
            <w:vAlign w:val="center"/>
          </w:tcPr>
          <w:p w14:paraId="3ED59CA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495" w:type="pct"/>
            <w:tcBorders>
              <w:left w:val="single" w:sz="4" w:space="0" w:color="auto"/>
              <w:right w:val="single" w:sz="4" w:space="0" w:color="auto"/>
            </w:tcBorders>
            <w:vAlign w:val="center"/>
          </w:tcPr>
          <w:p w14:paraId="23E7F509"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542" w:type="pct"/>
            <w:tcBorders>
              <w:left w:val="single" w:sz="4" w:space="0" w:color="auto"/>
              <w:right w:val="single" w:sz="4" w:space="0" w:color="auto"/>
            </w:tcBorders>
            <w:vAlign w:val="center"/>
          </w:tcPr>
          <w:p w14:paraId="14B0147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539" w:type="pct"/>
            <w:tcBorders>
              <w:left w:val="single" w:sz="4" w:space="0" w:color="auto"/>
              <w:right w:val="single" w:sz="4" w:space="0" w:color="auto"/>
            </w:tcBorders>
            <w:vAlign w:val="center"/>
          </w:tcPr>
          <w:p w14:paraId="420EDE6B"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496" w:type="pct"/>
            <w:tcBorders>
              <w:left w:val="single" w:sz="4" w:space="0" w:color="auto"/>
              <w:right w:val="single" w:sz="4" w:space="0" w:color="auto"/>
            </w:tcBorders>
            <w:vAlign w:val="center"/>
          </w:tcPr>
          <w:p w14:paraId="4F7794F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r>
      <w:tr w:rsidR="00211FFD" w:rsidRPr="00AC34FA" w14:paraId="7F588283" w14:textId="77777777" w:rsidTr="00D84918">
        <w:tc>
          <w:tcPr>
            <w:tcW w:w="134" w:type="pct"/>
            <w:vMerge/>
            <w:tcBorders>
              <w:left w:val="single" w:sz="4" w:space="0" w:color="auto"/>
              <w:right w:val="single" w:sz="4" w:space="0" w:color="auto"/>
            </w:tcBorders>
          </w:tcPr>
          <w:p w14:paraId="2D8317D8" w14:textId="77777777" w:rsidR="00211FFD" w:rsidRPr="00AC34FA" w:rsidRDefault="00211FFD" w:rsidP="00AC34FA">
            <w:pPr>
              <w:pStyle w:val="ConsPlusNormal"/>
              <w:jc w:val="center"/>
              <w:rPr>
                <w:rFonts w:ascii="Times New Roman" w:hAnsi="Times New Roman" w:cs="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19367869"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Радио</w:t>
            </w:r>
          </w:p>
        </w:tc>
        <w:tc>
          <w:tcPr>
            <w:tcW w:w="315" w:type="pct"/>
            <w:tcBorders>
              <w:top w:val="single" w:sz="4" w:space="0" w:color="auto"/>
              <w:left w:val="single" w:sz="4" w:space="0" w:color="auto"/>
              <w:bottom w:val="single" w:sz="4" w:space="0" w:color="auto"/>
              <w:right w:val="single" w:sz="4" w:space="0" w:color="auto"/>
            </w:tcBorders>
          </w:tcPr>
          <w:p w14:paraId="59B61DCC" w14:textId="77777777" w:rsidR="00211FFD" w:rsidRPr="00AC34FA" w:rsidRDefault="00211FFD" w:rsidP="00AC34FA">
            <w:pPr>
              <w:pStyle w:val="ConsPlusNormal"/>
              <w:jc w:val="center"/>
              <w:rPr>
                <w:rFonts w:ascii="Times New Roman" w:hAnsi="Times New Roman" w:cs="Times New Roman"/>
                <w:sz w:val="24"/>
                <w:szCs w:val="24"/>
              </w:rPr>
            </w:pPr>
          </w:p>
        </w:tc>
        <w:tc>
          <w:tcPr>
            <w:tcW w:w="452" w:type="pct"/>
            <w:tcBorders>
              <w:left w:val="single" w:sz="4" w:space="0" w:color="auto"/>
              <w:right w:val="single" w:sz="4" w:space="0" w:color="auto"/>
            </w:tcBorders>
            <w:vAlign w:val="center"/>
          </w:tcPr>
          <w:p w14:paraId="58F955B9"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496" w:type="pct"/>
            <w:tcBorders>
              <w:left w:val="single" w:sz="4" w:space="0" w:color="auto"/>
              <w:right w:val="single" w:sz="4" w:space="0" w:color="auto"/>
            </w:tcBorders>
            <w:vAlign w:val="center"/>
          </w:tcPr>
          <w:p w14:paraId="705A85B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495" w:type="pct"/>
            <w:tcBorders>
              <w:left w:val="single" w:sz="4" w:space="0" w:color="auto"/>
              <w:right w:val="single" w:sz="4" w:space="0" w:color="auto"/>
            </w:tcBorders>
            <w:vAlign w:val="center"/>
          </w:tcPr>
          <w:p w14:paraId="5BC9238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542" w:type="pct"/>
            <w:tcBorders>
              <w:left w:val="single" w:sz="4" w:space="0" w:color="auto"/>
              <w:right w:val="single" w:sz="4" w:space="0" w:color="auto"/>
            </w:tcBorders>
            <w:vAlign w:val="center"/>
          </w:tcPr>
          <w:p w14:paraId="4E6424A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539" w:type="pct"/>
            <w:tcBorders>
              <w:left w:val="single" w:sz="4" w:space="0" w:color="auto"/>
              <w:right w:val="single" w:sz="4" w:space="0" w:color="auto"/>
            </w:tcBorders>
            <w:vAlign w:val="center"/>
          </w:tcPr>
          <w:p w14:paraId="72DE8F6D"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496" w:type="pct"/>
            <w:tcBorders>
              <w:left w:val="single" w:sz="4" w:space="0" w:color="auto"/>
              <w:right w:val="single" w:sz="4" w:space="0" w:color="auto"/>
            </w:tcBorders>
            <w:vAlign w:val="center"/>
          </w:tcPr>
          <w:p w14:paraId="5F313F5C"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r>
      <w:tr w:rsidR="00211FFD" w:rsidRPr="00AC34FA" w14:paraId="23CC0D13" w14:textId="77777777" w:rsidTr="00D84918">
        <w:tc>
          <w:tcPr>
            <w:tcW w:w="134" w:type="pct"/>
            <w:vMerge/>
            <w:tcBorders>
              <w:left w:val="single" w:sz="4" w:space="0" w:color="auto"/>
              <w:bottom w:val="single" w:sz="4" w:space="0" w:color="auto"/>
              <w:right w:val="single" w:sz="4" w:space="0" w:color="auto"/>
            </w:tcBorders>
          </w:tcPr>
          <w:p w14:paraId="0193D07B" w14:textId="77777777" w:rsidR="00211FFD" w:rsidRPr="00AC34FA" w:rsidRDefault="00211FFD" w:rsidP="00AC34FA">
            <w:pPr>
              <w:pStyle w:val="ConsPlusNormal"/>
              <w:jc w:val="center"/>
              <w:rPr>
                <w:rFonts w:ascii="Times New Roman" w:hAnsi="Times New Roman" w:cs="Times New Roman"/>
                <w:sz w:val="24"/>
                <w:szCs w:val="24"/>
              </w:rPr>
            </w:pPr>
          </w:p>
        </w:tc>
        <w:tc>
          <w:tcPr>
            <w:tcW w:w="1531" w:type="pct"/>
            <w:tcBorders>
              <w:top w:val="single" w:sz="4" w:space="0" w:color="auto"/>
              <w:left w:val="single" w:sz="4" w:space="0" w:color="auto"/>
              <w:bottom w:val="single" w:sz="4" w:space="0" w:color="auto"/>
              <w:right w:val="single" w:sz="4" w:space="0" w:color="auto"/>
            </w:tcBorders>
          </w:tcPr>
          <w:p w14:paraId="1EB1BFF3" w14:textId="77777777" w:rsidR="00211FFD" w:rsidRPr="00AC34FA" w:rsidRDefault="00211FFD"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Газеты</w:t>
            </w:r>
          </w:p>
        </w:tc>
        <w:tc>
          <w:tcPr>
            <w:tcW w:w="315" w:type="pct"/>
            <w:tcBorders>
              <w:top w:val="single" w:sz="4" w:space="0" w:color="auto"/>
              <w:left w:val="single" w:sz="4" w:space="0" w:color="auto"/>
              <w:bottom w:val="single" w:sz="4" w:space="0" w:color="auto"/>
              <w:right w:val="single" w:sz="4" w:space="0" w:color="auto"/>
            </w:tcBorders>
          </w:tcPr>
          <w:p w14:paraId="241D88C6" w14:textId="77777777" w:rsidR="00211FFD" w:rsidRPr="00AC34FA" w:rsidRDefault="00211FFD" w:rsidP="00AC34FA">
            <w:pPr>
              <w:pStyle w:val="ConsPlusNormal"/>
              <w:jc w:val="center"/>
              <w:rPr>
                <w:rFonts w:ascii="Times New Roman" w:hAnsi="Times New Roman" w:cs="Times New Roman"/>
                <w:sz w:val="24"/>
                <w:szCs w:val="24"/>
              </w:rPr>
            </w:pPr>
          </w:p>
        </w:tc>
        <w:tc>
          <w:tcPr>
            <w:tcW w:w="452" w:type="pct"/>
            <w:tcBorders>
              <w:left w:val="single" w:sz="4" w:space="0" w:color="auto"/>
              <w:bottom w:val="single" w:sz="4" w:space="0" w:color="auto"/>
              <w:right w:val="single" w:sz="4" w:space="0" w:color="auto"/>
            </w:tcBorders>
            <w:vAlign w:val="center"/>
          </w:tcPr>
          <w:p w14:paraId="42888B4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496" w:type="pct"/>
            <w:tcBorders>
              <w:left w:val="single" w:sz="4" w:space="0" w:color="auto"/>
              <w:bottom w:val="single" w:sz="4" w:space="0" w:color="auto"/>
              <w:right w:val="single" w:sz="4" w:space="0" w:color="auto"/>
            </w:tcBorders>
            <w:vAlign w:val="center"/>
          </w:tcPr>
          <w:p w14:paraId="0B542EE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495" w:type="pct"/>
            <w:tcBorders>
              <w:left w:val="single" w:sz="4" w:space="0" w:color="auto"/>
              <w:bottom w:val="single" w:sz="4" w:space="0" w:color="auto"/>
              <w:right w:val="single" w:sz="4" w:space="0" w:color="auto"/>
            </w:tcBorders>
            <w:vAlign w:val="center"/>
          </w:tcPr>
          <w:p w14:paraId="37986DBF"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542" w:type="pct"/>
            <w:tcBorders>
              <w:left w:val="single" w:sz="4" w:space="0" w:color="auto"/>
              <w:bottom w:val="single" w:sz="4" w:space="0" w:color="auto"/>
              <w:right w:val="single" w:sz="4" w:space="0" w:color="auto"/>
            </w:tcBorders>
            <w:vAlign w:val="center"/>
          </w:tcPr>
          <w:p w14:paraId="6DB70EB4"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539" w:type="pct"/>
            <w:tcBorders>
              <w:left w:val="single" w:sz="4" w:space="0" w:color="auto"/>
              <w:bottom w:val="single" w:sz="4" w:space="0" w:color="auto"/>
              <w:right w:val="single" w:sz="4" w:space="0" w:color="auto"/>
            </w:tcBorders>
            <w:vAlign w:val="center"/>
          </w:tcPr>
          <w:p w14:paraId="22BBF2D3"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496" w:type="pct"/>
            <w:tcBorders>
              <w:left w:val="single" w:sz="4" w:space="0" w:color="auto"/>
              <w:bottom w:val="single" w:sz="4" w:space="0" w:color="auto"/>
              <w:right w:val="single" w:sz="4" w:space="0" w:color="auto"/>
            </w:tcBorders>
            <w:vAlign w:val="center"/>
          </w:tcPr>
          <w:p w14:paraId="1F5F3DA1"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r>
      <w:tr w:rsidR="00211FFD" w:rsidRPr="00AC34FA" w14:paraId="7C4713CB" w14:textId="77777777" w:rsidTr="00D84918">
        <w:trPr>
          <w:trHeight w:val="1732"/>
        </w:trPr>
        <w:tc>
          <w:tcPr>
            <w:tcW w:w="134" w:type="pct"/>
            <w:tcBorders>
              <w:top w:val="single" w:sz="4" w:space="0" w:color="auto"/>
              <w:left w:val="single" w:sz="4" w:space="0" w:color="auto"/>
              <w:bottom w:val="single" w:sz="4" w:space="0" w:color="auto"/>
              <w:right w:val="single" w:sz="4" w:space="0" w:color="auto"/>
            </w:tcBorders>
          </w:tcPr>
          <w:p w14:paraId="661E6598"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19</w:t>
            </w:r>
          </w:p>
        </w:tc>
        <w:tc>
          <w:tcPr>
            <w:tcW w:w="1531" w:type="pct"/>
            <w:tcBorders>
              <w:top w:val="single" w:sz="4" w:space="0" w:color="auto"/>
              <w:left w:val="single" w:sz="4" w:space="0" w:color="auto"/>
              <w:bottom w:val="single" w:sz="4" w:space="0" w:color="auto"/>
              <w:right w:val="single" w:sz="4" w:space="0" w:color="auto"/>
            </w:tcBorders>
          </w:tcPr>
          <w:p w14:paraId="372C744D" w14:textId="77777777" w:rsidR="00211FFD" w:rsidRPr="00AC34FA" w:rsidRDefault="00211FFD" w:rsidP="00AC34FA">
            <w:pPr>
              <w:pStyle w:val="ConsPlusNormal"/>
              <w:spacing w:line="276" w:lineRule="auto"/>
              <w:rPr>
                <w:rFonts w:ascii="Times New Roman" w:hAnsi="Times New Roman" w:cs="Times New Roman"/>
                <w:sz w:val="24"/>
                <w:szCs w:val="24"/>
              </w:rPr>
            </w:pPr>
            <w:r w:rsidRPr="00AC34FA">
              <w:rPr>
                <w:rFonts w:ascii="Times New Roman" w:hAnsi="Times New Roman" w:cs="Times New Roman"/>
                <w:sz w:val="24"/>
                <w:szCs w:val="24"/>
              </w:rPr>
              <w:t>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tc>
        <w:tc>
          <w:tcPr>
            <w:tcW w:w="315" w:type="pct"/>
            <w:tcBorders>
              <w:top w:val="single" w:sz="4" w:space="0" w:color="auto"/>
              <w:left w:val="single" w:sz="4" w:space="0" w:color="auto"/>
              <w:bottom w:val="single" w:sz="4" w:space="0" w:color="auto"/>
              <w:right w:val="single" w:sz="4" w:space="0" w:color="auto"/>
            </w:tcBorders>
          </w:tcPr>
          <w:p w14:paraId="3F768005"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человек</w:t>
            </w:r>
          </w:p>
        </w:tc>
        <w:tc>
          <w:tcPr>
            <w:tcW w:w="452" w:type="pct"/>
            <w:tcBorders>
              <w:top w:val="single" w:sz="4" w:space="0" w:color="auto"/>
              <w:left w:val="single" w:sz="4" w:space="0" w:color="auto"/>
              <w:bottom w:val="single" w:sz="4" w:space="0" w:color="auto"/>
              <w:right w:val="single" w:sz="4" w:space="0" w:color="auto"/>
            </w:tcBorders>
            <w:vAlign w:val="center"/>
          </w:tcPr>
          <w:p w14:paraId="0707CD94"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190 000</w:t>
            </w:r>
          </w:p>
        </w:tc>
        <w:tc>
          <w:tcPr>
            <w:tcW w:w="496" w:type="pct"/>
            <w:tcBorders>
              <w:top w:val="single" w:sz="4" w:space="0" w:color="auto"/>
              <w:left w:val="single" w:sz="4" w:space="0" w:color="auto"/>
              <w:bottom w:val="single" w:sz="4" w:space="0" w:color="auto"/>
              <w:right w:val="single" w:sz="4" w:space="0" w:color="auto"/>
            </w:tcBorders>
            <w:vAlign w:val="center"/>
          </w:tcPr>
          <w:p w14:paraId="51666122" w14:textId="77777777" w:rsidR="00211FFD" w:rsidRPr="00AC34FA" w:rsidRDefault="00211FFD" w:rsidP="00AC34FA">
            <w:pPr>
              <w:jc w:val="center"/>
            </w:pPr>
            <w:r w:rsidRPr="00AC34FA">
              <w:rPr>
                <w:sz w:val="24"/>
                <w:szCs w:val="24"/>
              </w:rPr>
              <w:t>190 000</w:t>
            </w:r>
          </w:p>
        </w:tc>
        <w:tc>
          <w:tcPr>
            <w:tcW w:w="495" w:type="pct"/>
            <w:tcBorders>
              <w:top w:val="single" w:sz="4" w:space="0" w:color="auto"/>
              <w:left w:val="single" w:sz="4" w:space="0" w:color="auto"/>
              <w:bottom w:val="single" w:sz="4" w:space="0" w:color="auto"/>
              <w:right w:val="single" w:sz="4" w:space="0" w:color="auto"/>
            </w:tcBorders>
            <w:vAlign w:val="center"/>
          </w:tcPr>
          <w:p w14:paraId="5FA9424C" w14:textId="77777777" w:rsidR="00211FFD" w:rsidRPr="00AC34FA" w:rsidRDefault="00211FFD" w:rsidP="00AC34FA">
            <w:pPr>
              <w:jc w:val="center"/>
            </w:pPr>
            <w:r w:rsidRPr="00AC34FA">
              <w:rPr>
                <w:sz w:val="24"/>
                <w:szCs w:val="24"/>
              </w:rPr>
              <w:t>190 000</w:t>
            </w:r>
          </w:p>
        </w:tc>
        <w:tc>
          <w:tcPr>
            <w:tcW w:w="542" w:type="pct"/>
            <w:tcBorders>
              <w:top w:val="single" w:sz="4" w:space="0" w:color="auto"/>
              <w:left w:val="single" w:sz="4" w:space="0" w:color="auto"/>
              <w:bottom w:val="single" w:sz="4" w:space="0" w:color="auto"/>
              <w:right w:val="single" w:sz="4" w:space="0" w:color="auto"/>
            </w:tcBorders>
            <w:vAlign w:val="center"/>
          </w:tcPr>
          <w:p w14:paraId="7B613B7E" w14:textId="77777777" w:rsidR="00211FFD" w:rsidRPr="00AC34FA" w:rsidRDefault="00211FFD" w:rsidP="00AC34FA">
            <w:pPr>
              <w:jc w:val="center"/>
            </w:pPr>
            <w:r w:rsidRPr="00AC34FA">
              <w:rPr>
                <w:sz w:val="24"/>
                <w:szCs w:val="24"/>
              </w:rPr>
              <w:t>190 000</w:t>
            </w:r>
          </w:p>
        </w:tc>
        <w:tc>
          <w:tcPr>
            <w:tcW w:w="539" w:type="pct"/>
            <w:tcBorders>
              <w:top w:val="single" w:sz="4" w:space="0" w:color="auto"/>
              <w:left w:val="single" w:sz="4" w:space="0" w:color="auto"/>
              <w:bottom w:val="single" w:sz="4" w:space="0" w:color="auto"/>
              <w:right w:val="single" w:sz="4" w:space="0" w:color="auto"/>
            </w:tcBorders>
            <w:vAlign w:val="center"/>
          </w:tcPr>
          <w:p w14:paraId="5C344177" w14:textId="77777777" w:rsidR="00211FFD" w:rsidRPr="00AC34FA" w:rsidRDefault="00211FFD" w:rsidP="00AC34FA">
            <w:pPr>
              <w:jc w:val="center"/>
            </w:pPr>
            <w:r w:rsidRPr="00AC34FA">
              <w:rPr>
                <w:sz w:val="24"/>
                <w:szCs w:val="24"/>
              </w:rPr>
              <w:t>190 000</w:t>
            </w:r>
          </w:p>
        </w:tc>
        <w:tc>
          <w:tcPr>
            <w:tcW w:w="496" w:type="pct"/>
            <w:tcBorders>
              <w:top w:val="single" w:sz="4" w:space="0" w:color="auto"/>
              <w:left w:val="single" w:sz="4" w:space="0" w:color="auto"/>
              <w:bottom w:val="single" w:sz="4" w:space="0" w:color="auto"/>
              <w:right w:val="single" w:sz="4" w:space="0" w:color="auto"/>
            </w:tcBorders>
            <w:vAlign w:val="center"/>
          </w:tcPr>
          <w:p w14:paraId="5BC05343" w14:textId="77777777" w:rsidR="00211FFD" w:rsidRPr="00AC34FA" w:rsidRDefault="00211FFD" w:rsidP="00AC34FA">
            <w:pPr>
              <w:jc w:val="center"/>
            </w:pPr>
            <w:r w:rsidRPr="00AC34FA">
              <w:rPr>
                <w:sz w:val="24"/>
                <w:szCs w:val="24"/>
              </w:rPr>
              <w:t>190 000</w:t>
            </w:r>
          </w:p>
        </w:tc>
      </w:tr>
      <w:tr w:rsidR="00211FFD" w:rsidRPr="00AC34FA" w14:paraId="1E341817" w14:textId="77777777" w:rsidTr="00D84918">
        <w:tc>
          <w:tcPr>
            <w:tcW w:w="134" w:type="pct"/>
            <w:tcBorders>
              <w:top w:val="single" w:sz="4" w:space="0" w:color="auto"/>
              <w:left w:val="single" w:sz="4" w:space="0" w:color="auto"/>
              <w:bottom w:val="single" w:sz="4" w:space="0" w:color="auto"/>
              <w:right w:val="single" w:sz="4" w:space="0" w:color="auto"/>
            </w:tcBorders>
          </w:tcPr>
          <w:p w14:paraId="4DCF4683"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w:t>
            </w:r>
          </w:p>
        </w:tc>
        <w:tc>
          <w:tcPr>
            <w:tcW w:w="1531" w:type="pct"/>
            <w:tcBorders>
              <w:top w:val="single" w:sz="4" w:space="0" w:color="auto"/>
              <w:left w:val="single" w:sz="4" w:space="0" w:color="auto"/>
              <w:bottom w:val="single" w:sz="4" w:space="0" w:color="auto"/>
              <w:right w:val="single" w:sz="4" w:space="0" w:color="auto"/>
            </w:tcBorders>
          </w:tcPr>
          <w:p w14:paraId="23D0DB7F" w14:textId="77777777" w:rsidR="00211FFD" w:rsidRPr="00AC34FA" w:rsidRDefault="00211FFD" w:rsidP="00AC34FA">
            <w:pPr>
              <w:pStyle w:val="ConsPlusNormal"/>
              <w:spacing w:line="276" w:lineRule="auto"/>
              <w:rPr>
                <w:rFonts w:ascii="Times New Roman" w:hAnsi="Times New Roman" w:cs="Times New Roman"/>
                <w:sz w:val="24"/>
                <w:szCs w:val="24"/>
              </w:rPr>
            </w:pPr>
            <w:r w:rsidRPr="00AC34FA">
              <w:rPr>
                <w:rFonts w:ascii="Times New Roman" w:hAnsi="Times New Roman" w:cs="Times New Roman"/>
                <w:sz w:val="24"/>
                <w:szCs w:val="24"/>
              </w:rPr>
              <w:t>Уровень заинтересованности жителей города информацией, новостями о жизни города, городских событиях</w:t>
            </w:r>
          </w:p>
        </w:tc>
        <w:tc>
          <w:tcPr>
            <w:tcW w:w="315" w:type="pct"/>
            <w:tcBorders>
              <w:top w:val="single" w:sz="4" w:space="0" w:color="auto"/>
              <w:left w:val="single" w:sz="4" w:space="0" w:color="auto"/>
              <w:bottom w:val="single" w:sz="4" w:space="0" w:color="auto"/>
              <w:right w:val="single" w:sz="4" w:space="0" w:color="auto"/>
            </w:tcBorders>
          </w:tcPr>
          <w:p w14:paraId="1E814AB1"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процент</w:t>
            </w:r>
          </w:p>
        </w:tc>
        <w:tc>
          <w:tcPr>
            <w:tcW w:w="452" w:type="pct"/>
            <w:tcBorders>
              <w:top w:val="single" w:sz="4" w:space="0" w:color="auto"/>
              <w:left w:val="single" w:sz="4" w:space="0" w:color="auto"/>
              <w:bottom w:val="single" w:sz="4" w:space="0" w:color="auto"/>
              <w:right w:val="single" w:sz="4" w:space="0" w:color="auto"/>
            </w:tcBorders>
            <w:vAlign w:val="center"/>
          </w:tcPr>
          <w:p w14:paraId="4FB1A8DE"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72,0</w:t>
            </w:r>
          </w:p>
        </w:tc>
        <w:tc>
          <w:tcPr>
            <w:tcW w:w="496" w:type="pct"/>
            <w:tcBorders>
              <w:top w:val="single" w:sz="4" w:space="0" w:color="auto"/>
              <w:left w:val="single" w:sz="4" w:space="0" w:color="auto"/>
              <w:bottom w:val="single" w:sz="4" w:space="0" w:color="auto"/>
              <w:right w:val="single" w:sz="4" w:space="0" w:color="auto"/>
            </w:tcBorders>
            <w:vAlign w:val="center"/>
          </w:tcPr>
          <w:p w14:paraId="6DA83B3D"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72,0</w:t>
            </w:r>
          </w:p>
        </w:tc>
        <w:tc>
          <w:tcPr>
            <w:tcW w:w="495" w:type="pct"/>
            <w:tcBorders>
              <w:top w:val="single" w:sz="4" w:space="0" w:color="auto"/>
              <w:left w:val="single" w:sz="4" w:space="0" w:color="auto"/>
              <w:bottom w:val="single" w:sz="4" w:space="0" w:color="auto"/>
              <w:right w:val="single" w:sz="4" w:space="0" w:color="auto"/>
            </w:tcBorders>
            <w:vAlign w:val="center"/>
          </w:tcPr>
          <w:p w14:paraId="69F59742"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72,0</w:t>
            </w:r>
          </w:p>
        </w:tc>
        <w:tc>
          <w:tcPr>
            <w:tcW w:w="542" w:type="pct"/>
            <w:tcBorders>
              <w:top w:val="single" w:sz="4" w:space="0" w:color="auto"/>
              <w:left w:val="single" w:sz="4" w:space="0" w:color="auto"/>
              <w:bottom w:val="single" w:sz="4" w:space="0" w:color="auto"/>
              <w:right w:val="single" w:sz="4" w:space="0" w:color="auto"/>
            </w:tcBorders>
            <w:vAlign w:val="center"/>
          </w:tcPr>
          <w:p w14:paraId="0DB8A1CF"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72,0</w:t>
            </w:r>
          </w:p>
        </w:tc>
        <w:tc>
          <w:tcPr>
            <w:tcW w:w="539" w:type="pct"/>
            <w:tcBorders>
              <w:top w:val="single" w:sz="4" w:space="0" w:color="auto"/>
              <w:left w:val="single" w:sz="4" w:space="0" w:color="auto"/>
              <w:bottom w:val="single" w:sz="4" w:space="0" w:color="auto"/>
              <w:right w:val="single" w:sz="4" w:space="0" w:color="auto"/>
            </w:tcBorders>
            <w:vAlign w:val="center"/>
          </w:tcPr>
          <w:p w14:paraId="7F244C13"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72,0</w:t>
            </w:r>
          </w:p>
        </w:tc>
        <w:tc>
          <w:tcPr>
            <w:tcW w:w="496" w:type="pct"/>
            <w:tcBorders>
              <w:top w:val="single" w:sz="4" w:space="0" w:color="auto"/>
              <w:left w:val="single" w:sz="4" w:space="0" w:color="auto"/>
              <w:bottom w:val="single" w:sz="4" w:space="0" w:color="auto"/>
              <w:right w:val="single" w:sz="4" w:space="0" w:color="auto"/>
            </w:tcBorders>
            <w:vAlign w:val="center"/>
          </w:tcPr>
          <w:p w14:paraId="2E8778DA"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72,0</w:t>
            </w:r>
          </w:p>
        </w:tc>
      </w:tr>
      <w:tr w:rsidR="00211FFD" w:rsidRPr="00AC34FA" w14:paraId="18A79B67" w14:textId="77777777" w:rsidTr="00D84918">
        <w:tc>
          <w:tcPr>
            <w:tcW w:w="134" w:type="pct"/>
            <w:tcBorders>
              <w:top w:val="single" w:sz="4" w:space="0" w:color="auto"/>
              <w:left w:val="single" w:sz="4" w:space="0" w:color="auto"/>
              <w:bottom w:val="single" w:sz="4" w:space="0" w:color="auto"/>
              <w:right w:val="single" w:sz="4" w:space="0" w:color="auto"/>
            </w:tcBorders>
          </w:tcPr>
          <w:p w14:paraId="4F8CFC7A"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21</w:t>
            </w:r>
          </w:p>
        </w:tc>
        <w:tc>
          <w:tcPr>
            <w:tcW w:w="1531" w:type="pct"/>
            <w:tcBorders>
              <w:top w:val="single" w:sz="4" w:space="0" w:color="auto"/>
              <w:left w:val="single" w:sz="4" w:space="0" w:color="auto"/>
              <w:bottom w:val="single" w:sz="4" w:space="0" w:color="auto"/>
              <w:right w:val="single" w:sz="4" w:space="0" w:color="auto"/>
            </w:tcBorders>
          </w:tcPr>
          <w:p w14:paraId="6EBEB127" w14:textId="77777777" w:rsidR="00211FFD" w:rsidRPr="00AC34FA" w:rsidRDefault="00211FFD" w:rsidP="00AC34FA">
            <w:pPr>
              <w:pStyle w:val="ConsPlusNormal"/>
              <w:spacing w:line="276" w:lineRule="auto"/>
              <w:rPr>
                <w:rFonts w:ascii="Times New Roman" w:hAnsi="Times New Roman" w:cs="Times New Roman"/>
                <w:sz w:val="24"/>
                <w:szCs w:val="24"/>
              </w:rPr>
            </w:pPr>
            <w:r w:rsidRPr="00AC34FA">
              <w:rPr>
                <w:rFonts w:ascii="Times New Roman" w:hAnsi="Times New Roman" w:cs="Times New Roman"/>
                <w:sz w:val="24"/>
                <w:szCs w:val="24"/>
              </w:rPr>
              <w:t>Количество позитивных и нейтральных сообщений об органах местного самоуправления в городском медийном пространстве</w:t>
            </w:r>
          </w:p>
        </w:tc>
        <w:tc>
          <w:tcPr>
            <w:tcW w:w="315" w:type="pct"/>
            <w:tcBorders>
              <w:top w:val="single" w:sz="4" w:space="0" w:color="auto"/>
              <w:left w:val="single" w:sz="4" w:space="0" w:color="auto"/>
              <w:bottom w:val="single" w:sz="4" w:space="0" w:color="auto"/>
              <w:right w:val="single" w:sz="4" w:space="0" w:color="auto"/>
            </w:tcBorders>
          </w:tcPr>
          <w:p w14:paraId="249F2765"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штук</w:t>
            </w:r>
          </w:p>
        </w:tc>
        <w:tc>
          <w:tcPr>
            <w:tcW w:w="452" w:type="pct"/>
            <w:tcBorders>
              <w:top w:val="single" w:sz="4" w:space="0" w:color="auto"/>
              <w:left w:val="single" w:sz="4" w:space="0" w:color="auto"/>
              <w:bottom w:val="single" w:sz="4" w:space="0" w:color="auto"/>
              <w:right w:val="single" w:sz="4" w:space="0" w:color="auto"/>
            </w:tcBorders>
            <w:vAlign w:val="center"/>
          </w:tcPr>
          <w:p w14:paraId="596177B6"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13 200</w:t>
            </w:r>
          </w:p>
        </w:tc>
        <w:tc>
          <w:tcPr>
            <w:tcW w:w="496" w:type="pct"/>
            <w:tcBorders>
              <w:top w:val="single" w:sz="4" w:space="0" w:color="auto"/>
              <w:left w:val="single" w:sz="4" w:space="0" w:color="auto"/>
              <w:bottom w:val="single" w:sz="4" w:space="0" w:color="auto"/>
              <w:right w:val="single" w:sz="4" w:space="0" w:color="auto"/>
            </w:tcBorders>
            <w:vAlign w:val="center"/>
          </w:tcPr>
          <w:p w14:paraId="0B3A61B4" w14:textId="77777777" w:rsidR="00211FFD" w:rsidRPr="00AC34FA" w:rsidRDefault="00211FFD" w:rsidP="00AC34FA">
            <w:pPr>
              <w:jc w:val="center"/>
              <w:rPr>
                <w:sz w:val="24"/>
                <w:szCs w:val="24"/>
              </w:rPr>
            </w:pPr>
            <w:r w:rsidRPr="00AC34FA">
              <w:rPr>
                <w:sz w:val="24"/>
                <w:szCs w:val="24"/>
              </w:rPr>
              <w:t>13 200</w:t>
            </w:r>
          </w:p>
        </w:tc>
        <w:tc>
          <w:tcPr>
            <w:tcW w:w="495" w:type="pct"/>
            <w:tcBorders>
              <w:top w:val="single" w:sz="4" w:space="0" w:color="auto"/>
              <w:left w:val="single" w:sz="4" w:space="0" w:color="auto"/>
              <w:bottom w:val="single" w:sz="4" w:space="0" w:color="auto"/>
              <w:right w:val="single" w:sz="4" w:space="0" w:color="auto"/>
            </w:tcBorders>
            <w:vAlign w:val="center"/>
          </w:tcPr>
          <w:p w14:paraId="59C2EF09" w14:textId="77777777" w:rsidR="00211FFD" w:rsidRPr="00AC34FA" w:rsidRDefault="00211FFD" w:rsidP="00AC34FA">
            <w:pPr>
              <w:jc w:val="center"/>
              <w:rPr>
                <w:sz w:val="24"/>
                <w:szCs w:val="24"/>
              </w:rPr>
            </w:pPr>
            <w:r w:rsidRPr="00AC34FA">
              <w:rPr>
                <w:sz w:val="24"/>
                <w:szCs w:val="24"/>
              </w:rPr>
              <w:t>13 200</w:t>
            </w:r>
          </w:p>
        </w:tc>
        <w:tc>
          <w:tcPr>
            <w:tcW w:w="542" w:type="pct"/>
            <w:tcBorders>
              <w:top w:val="single" w:sz="4" w:space="0" w:color="auto"/>
              <w:left w:val="single" w:sz="4" w:space="0" w:color="auto"/>
              <w:bottom w:val="single" w:sz="4" w:space="0" w:color="auto"/>
              <w:right w:val="single" w:sz="4" w:space="0" w:color="auto"/>
            </w:tcBorders>
            <w:vAlign w:val="center"/>
          </w:tcPr>
          <w:p w14:paraId="26591266" w14:textId="77777777" w:rsidR="00211FFD" w:rsidRPr="00AC34FA" w:rsidRDefault="00211FFD" w:rsidP="00AC34FA">
            <w:pPr>
              <w:jc w:val="center"/>
              <w:rPr>
                <w:sz w:val="24"/>
                <w:szCs w:val="24"/>
              </w:rPr>
            </w:pPr>
            <w:r w:rsidRPr="00AC34FA">
              <w:rPr>
                <w:sz w:val="24"/>
                <w:szCs w:val="24"/>
              </w:rPr>
              <w:t>13 200</w:t>
            </w:r>
          </w:p>
        </w:tc>
        <w:tc>
          <w:tcPr>
            <w:tcW w:w="539" w:type="pct"/>
            <w:tcBorders>
              <w:top w:val="single" w:sz="4" w:space="0" w:color="auto"/>
              <w:left w:val="single" w:sz="4" w:space="0" w:color="auto"/>
              <w:bottom w:val="single" w:sz="4" w:space="0" w:color="auto"/>
              <w:right w:val="single" w:sz="4" w:space="0" w:color="auto"/>
            </w:tcBorders>
            <w:vAlign w:val="center"/>
          </w:tcPr>
          <w:p w14:paraId="42239CA2" w14:textId="77777777" w:rsidR="00211FFD" w:rsidRPr="00AC34FA" w:rsidRDefault="00211FFD" w:rsidP="00AC34FA">
            <w:pPr>
              <w:jc w:val="center"/>
              <w:rPr>
                <w:sz w:val="24"/>
                <w:szCs w:val="24"/>
              </w:rPr>
            </w:pPr>
            <w:r w:rsidRPr="00AC34FA">
              <w:rPr>
                <w:sz w:val="24"/>
                <w:szCs w:val="24"/>
              </w:rPr>
              <w:t>13 200</w:t>
            </w:r>
          </w:p>
        </w:tc>
        <w:tc>
          <w:tcPr>
            <w:tcW w:w="496" w:type="pct"/>
            <w:tcBorders>
              <w:top w:val="single" w:sz="4" w:space="0" w:color="auto"/>
              <w:left w:val="single" w:sz="4" w:space="0" w:color="auto"/>
              <w:bottom w:val="single" w:sz="4" w:space="0" w:color="auto"/>
              <w:right w:val="single" w:sz="4" w:space="0" w:color="auto"/>
            </w:tcBorders>
            <w:vAlign w:val="center"/>
          </w:tcPr>
          <w:p w14:paraId="6B3CDAED" w14:textId="77777777" w:rsidR="00211FFD" w:rsidRPr="00AC34FA" w:rsidRDefault="00211FFD" w:rsidP="00AC34FA">
            <w:pPr>
              <w:jc w:val="center"/>
              <w:rPr>
                <w:sz w:val="24"/>
                <w:szCs w:val="24"/>
              </w:rPr>
            </w:pPr>
            <w:r w:rsidRPr="00AC34FA">
              <w:rPr>
                <w:sz w:val="24"/>
                <w:szCs w:val="24"/>
              </w:rPr>
              <w:t>13 200</w:t>
            </w:r>
          </w:p>
        </w:tc>
      </w:tr>
      <w:tr w:rsidR="00211FFD" w:rsidRPr="00AC34FA" w14:paraId="7027974F" w14:textId="77777777" w:rsidTr="00D84918">
        <w:tc>
          <w:tcPr>
            <w:tcW w:w="134" w:type="pct"/>
            <w:tcBorders>
              <w:top w:val="single" w:sz="4" w:space="0" w:color="auto"/>
              <w:left w:val="single" w:sz="4" w:space="0" w:color="auto"/>
              <w:bottom w:val="single" w:sz="4" w:space="0" w:color="auto"/>
              <w:right w:val="single" w:sz="4" w:space="0" w:color="auto"/>
            </w:tcBorders>
          </w:tcPr>
          <w:p w14:paraId="7101881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22</w:t>
            </w:r>
          </w:p>
        </w:tc>
        <w:tc>
          <w:tcPr>
            <w:tcW w:w="1531" w:type="pct"/>
            <w:tcBorders>
              <w:top w:val="single" w:sz="4" w:space="0" w:color="auto"/>
              <w:left w:val="single" w:sz="4" w:space="0" w:color="auto"/>
              <w:bottom w:val="single" w:sz="4" w:space="0" w:color="auto"/>
              <w:right w:val="single" w:sz="4" w:space="0" w:color="auto"/>
            </w:tcBorders>
            <w:vAlign w:val="center"/>
          </w:tcPr>
          <w:p w14:paraId="62CE0995" w14:textId="77777777" w:rsidR="00211FFD" w:rsidRPr="00AC34FA" w:rsidRDefault="00211FFD" w:rsidP="00AC34FA">
            <w:pPr>
              <w:pStyle w:val="ConsPlusNormal"/>
              <w:spacing w:line="276" w:lineRule="auto"/>
              <w:rPr>
                <w:rFonts w:ascii="Times New Roman" w:hAnsi="Times New Roman" w:cs="Times New Roman"/>
                <w:sz w:val="24"/>
                <w:szCs w:val="24"/>
              </w:rPr>
            </w:pPr>
            <w:r w:rsidRPr="00AC34FA">
              <w:rPr>
                <w:rFonts w:ascii="Times New Roman" w:hAnsi="Times New Roman" w:cs="Times New Roman"/>
                <w:sz w:val="24"/>
                <w:szCs w:val="24"/>
              </w:rPr>
              <w:t>Доля негативных сообщений об органах местного самоуправления в городском медийном пространстве</w:t>
            </w:r>
          </w:p>
        </w:tc>
        <w:tc>
          <w:tcPr>
            <w:tcW w:w="315" w:type="pct"/>
            <w:tcBorders>
              <w:top w:val="single" w:sz="4" w:space="0" w:color="auto"/>
              <w:left w:val="single" w:sz="4" w:space="0" w:color="auto"/>
              <w:bottom w:val="single" w:sz="4" w:space="0" w:color="auto"/>
              <w:right w:val="single" w:sz="4" w:space="0" w:color="auto"/>
            </w:tcBorders>
          </w:tcPr>
          <w:p w14:paraId="15527A77"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452" w:type="pct"/>
            <w:tcBorders>
              <w:top w:val="single" w:sz="4" w:space="0" w:color="auto"/>
              <w:left w:val="single" w:sz="4" w:space="0" w:color="auto"/>
              <w:bottom w:val="single" w:sz="4" w:space="0" w:color="auto"/>
              <w:right w:val="single" w:sz="4" w:space="0" w:color="auto"/>
            </w:tcBorders>
            <w:vAlign w:val="center"/>
          </w:tcPr>
          <w:p w14:paraId="56D28EB8"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18E1CF64" wp14:editId="29DDFB62">
                  <wp:extent cx="163830" cy="1828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2,5%</w:t>
            </w:r>
          </w:p>
        </w:tc>
        <w:tc>
          <w:tcPr>
            <w:tcW w:w="496" w:type="pct"/>
            <w:tcBorders>
              <w:top w:val="single" w:sz="4" w:space="0" w:color="auto"/>
              <w:left w:val="single" w:sz="4" w:space="0" w:color="auto"/>
              <w:bottom w:val="single" w:sz="4" w:space="0" w:color="auto"/>
              <w:right w:val="single" w:sz="4" w:space="0" w:color="auto"/>
            </w:tcBorders>
            <w:vAlign w:val="center"/>
          </w:tcPr>
          <w:p w14:paraId="66BA1410"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4401A017" wp14:editId="0D6762C2">
                  <wp:extent cx="163830" cy="1828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2,5%</w:t>
            </w:r>
          </w:p>
        </w:tc>
        <w:tc>
          <w:tcPr>
            <w:tcW w:w="495" w:type="pct"/>
            <w:tcBorders>
              <w:top w:val="single" w:sz="4" w:space="0" w:color="auto"/>
              <w:left w:val="single" w:sz="4" w:space="0" w:color="auto"/>
              <w:bottom w:val="single" w:sz="4" w:space="0" w:color="auto"/>
              <w:right w:val="single" w:sz="4" w:space="0" w:color="auto"/>
            </w:tcBorders>
            <w:vAlign w:val="center"/>
          </w:tcPr>
          <w:p w14:paraId="0BA0A73F"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52445C21" wp14:editId="238F4BE9">
                  <wp:extent cx="163830" cy="1828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2,5%</w:t>
            </w:r>
          </w:p>
        </w:tc>
        <w:tc>
          <w:tcPr>
            <w:tcW w:w="542" w:type="pct"/>
            <w:tcBorders>
              <w:top w:val="single" w:sz="4" w:space="0" w:color="auto"/>
              <w:left w:val="single" w:sz="4" w:space="0" w:color="auto"/>
              <w:bottom w:val="single" w:sz="4" w:space="0" w:color="auto"/>
              <w:right w:val="single" w:sz="4" w:space="0" w:color="auto"/>
            </w:tcBorders>
            <w:vAlign w:val="center"/>
          </w:tcPr>
          <w:p w14:paraId="2D3CD1E9"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4B5FEF07" wp14:editId="3A61C106">
                  <wp:extent cx="163830" cy="1828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2,5%</w:t>
            </w:r>
          </w:p>
        </w:tc>
        <w:tc>
          <w:tcPr>
            <w:tcW w:w="539" w:type="pct"/>
            <w:tcBorders>
              <w:top w:val="single" w:sz="4" w:space="0" w:color="auto"/>
              <w:left w:val="single" w:sz="4" w:space="0" w:color="auto"/>
              <w:bottom w:val="single" w:sz="4" w:space="0" w:color="auto"/>
              <w:right w:val="single" w:sz="4" w:space="0" w:color="auto"/>
            </w:tcBorders>
            <w:vAlign w:val="center"/>
          </w:tcPr>
          <w:p w14:paraId="114DB010"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5336E915" wp14:editId="7C98A5AA">
                  <wp:extent cx="163830" cy="1828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2,5%</w:t>
            </w:r>
          </w:p>
        </w:tc>
        <w:tc>
          <w:tcPr>
            <w:tcW w:w="496" w:type="pct"/>
            <w:tcBorders>
              <w:top w:val="single" w:sz="4" w:space="0" w:color="auto"/>
              <w:left w:val="single" w:sz="4" w:space="0" w:color="auto"/>
              <w:bottom w:val="single" w:sz="4" w:space="0" w:color="auto"/>
              <w:right w:val="single" w:sz="4" w:space="0" w:color="auto"/>
            </w:tcBorders>
            <w:vAlign w:val="center"/>
          </w:tcPr>
          <w:p w14:paraId="6C68162C"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noProof/>
                <w:sz w:val="24"/>
                <w:szCs w:val="24"/>
              </w:rPr>
              <w:drawing>
                <wp:inline distT="0" distB="0" distL="0" distR="0" wp14:anchorId="07185F33" wp14:editId="4D08E57E">
                  <wp:extent cx="163830" cy="1828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AC34FA">
              <w:rPr>
                <w:rFonts w:ascii="Times New Roman" w:hAnsi="Times New Roman" w:cs="Times New Roman"/>
                <w:sz w:val="24"/>
                <w:szCs w:val="24"/>
              </w:rPr>
              <w:t>2,5%</w:t>
            </w:r>
          </w:p>
        </w:tc>
      </w:tr>
      <w:tr w:rsidR="00211FFD" w:rsidRPr="00AC34FA" w14:paraId="78CAD10F" w14:textId="77777777" w:rsidTr="00D84918">
        <w:tc>
          <w:tcPr>
            <w:tcW w:w="134" w:type="pct"/>
            <w:tcBorders>
              <w:top w:val="single" w:sz="4" w:space="0" w:color="auto"/>
              <w:left w:val="single" w:sz="4" w:space="0" w:color="auto"/>
              <w:bottom w:val="single" w:sz="4" w:space="0" w:color="auto"/>
              <w:right w:val="single" w:sz="4" w:space="0" w:color="auto"/>
            </w:tcBorders>
          </w:tcPr>
          <w:p w14:paraId="39E49F52"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23</w:t>
            </w:r>
          </w:p>
        </w:tc>
        <w:tc>
          <w:tcPr>
            <w:tcW w:w="1531" w:type="pct"/>
            <w:tcBorders>
              <w:top w:val="single" w:sz="4" w:space="0" w:color="auto"/>
              <w:left w:val="single" w:sz="4" w:space="0" w:color="auto"/>
              <w:bottom w:val="single" w:sz="4" w:space="0" w:color="auto"/>
              <w:right w:val="single" w:sz="4" w:space="0" w:color="auto"/>
            </w:tcBorders>
          </w:tcPr>
          <w:p w14:paraId="12C0DCBE" w14:textId="77777777" w:rsidR="00211FFD" w:rsidRPr="00AC34FA" w:rsidRDefault="00211FFD" w:rsidP="00AC34FA">
            <w:pPr>
              <w:pStyle w:val="ConsPlusNormal"/>
              <w:spacing w:line="276" w:lineRule="auto"/>
              <w:rPr>
                <w:rFonts w:ascii="Times New Roman" w:hAnsi="Times New Roman" w:cs="Times New Roman"/>
                <w:sz w:val="24"/>
                <w:szCs w:val="24"/>
              </w:rPr>
            </w:pPr>
            <w:r w:rsidRPr="00AC34FA">
              <w:rPr>
                <w:rFonts w:ascii="Times New Roman" w:hAnsi="Times New Roman" w:cs="Times New Roman"/>
                <w:sz w:val="24"/>
                <w:szCs w:val="24"/>
              </w:rPr>
              <w:t>Количество жителей города, охваченных социологическими исследованиями в течение года</w:t>
            </w:r>
          </w:p>
        </w:tc>
        <w:tc>
          <w:tcPr>
            <w:tcW w:w="315" w:type="pct"/>
            <w:tcBorders>
              <w:top w:val="single" w:sz="4" w:space="0" w:color="auto"/>
              <w:left w:val="single" w:sz="4" w:space="0" w:color="auto"/>
              <w:bottom w:val="single" w:sz="4" w:space="0" w:color="auto"/>
              <w:right w:val="single" w:sz="4" w:space="0" w:color="auto"/>
            </w:tcBorders>
          </w:tcPr>
          <w:p w14:paraId="0BE1113C"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человек</w:t>
            </w:r>
          </w:p>
        </w:tc>
        <w:tc>
          <w:tcPr>
            <w:tcW w:w="452" w:type="pct"/>
            <w:tcBorders>
              <w:top w:val="single" w:sz="4" w:space="0" w:color="auto"/>
              <w:left w:val="single" w:sz="4" w:space="0" w:color="auto"/>
              <w:bottom w:val="single" w:sz="4" w:space="0" w:color="auto"/>
              <w:right w:val="single" w:sz="4" w:space="0" w:color="auto"/>
            </w:tcBorders>
            <w:vAlign w:val="center"/>
          </w:tcPr>
          <w:p w14:paraId="5E4C526E"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4084</w:t>
            </w:r>
          </w:p>
        </w:tc>
        <w:tc>
          <w:tcPr>
            <w:tcW w:w="496" w:type="pct"/>
            <w:tcBorders>
              <w:top w:val="single" w:sz="4" w:space="0" w:color="auto"/>
              <w:left w:val="single" w:sz="4" w:space="0" w:color="auto"/>
              <w:bottom w:val="single" w:sz="4" w:space="0" w:color="auto"/>
              <w:right w:val="single" w:sz="4" w:space="0" w:color="auto"/>
            </w:tcBorders>
            <w:vAlign w:val="center"/>
          </w:tcPr>
          <w:p w14:paraId="31033468"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4084</w:t>
            </w:r>
          </w:p>
        </w:tc>
        <w:tc>
          <w:tcPr>
            <w:tcW w:w="495" w:type="pct"/>
            <w:tcBorders>
              <w:top w:val="single" w:sz="4" w:space="0" w:color="auto"/>
              <w:left w:val="single" w:sz="4" w:space="0" w:color="auto"/>
              <w:bottom w:val="single" w:sz="4" w:space="0" w:color="auto"/>
              <w:right w:val="single" w:sz="4" w:space="0" w:color="auto"/>
            </w:tcBorders>
            <w:vAlign w:val="center"/>
          </w:tcPr>
          <w:p w14:paraId="62FE4994"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4084</w:t>
            </w:r>
          </w:p>
        </w:tc>
        <w:tc>
          <w:tcPr>
            <w:tcW w:w="542" w:type="pct"/>
            <w:tcBorders>
              <w:top w:val="single" w:sz="4" w:space="0" w:color="auto"/>
              <w:left w:val="single" w:sz="4" w:space="0" w:color="auto"/>
              <w:bottom w:val="single" w:sz="4" w:space="0" w:color="auto"/>
              <w:right w:val="single" w:sz="4" w:space="0" w:color="auto"/>
            </w:tcBorders>
            <w:vAlign w:val="center"/>
          </w:tcPr>
          <w:p w14:paraId="50599DC3"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4084</w:t>
            </w:r>
          </w:p>
        </w:tc>
        <w:tc>
          <w:tcPr>
            <w:tcW w:w="539" w:type="pct"/>
            <w:tcBorders>
              <w:top w:val="single" w:sz="4" w:space="0" w:color="auto"/>
              <w:left w:val="single" w:sz="4" w:space="0" w:color="auto"/>
              <w:bottom w:val="single" w:sz="4" w:space="0" w:color="auto"/>
              <w:right w:val="single" w:sz="4" w:space="0" w:color="auto"/>
            </w:tcBorders>
            <w:vAlign w:val="center"/>
          </w:tcPr>
          <w:p w14:paraId="19062A5E"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4084</w:t>
            </w:r>
          </w:p>
        </w:tc>
        <w:tc>
          <w:tcPr>
            <w:tcW w:w="496" w:type="pct"/>
            <w:tcBorders>
              <w:top w:val="single" w:sz="4" w:space="0" w:color="auto"/>
              <w:left w:val="single" w:sz="4" w:space="0" w:color="auto"/>
              <w:bottom w:val="single" w:sz="4" w:space="0" w:color="auto"/>
              <w:right w:val="single" w:sz="4" w:space="0" w:color="auto"/>
            </w:tcBorders>
            <w:vAlign w:val="center"/>
          </w:tcPr>
          <w:p w14:paraId="1C941A8A"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4084</w:t>
            </w:r>
          </w:p>
        </w:tc>
      </w:tr>
      <w:tr w:rsidR="00211FFD" w:rsidRPr="00AC34FA" w14:paraId="6927F346" w14:textId="77777777" w:rsidTr="00D84918">
        <w:tc>
          <w:tcPr>
            <w:tcW w:w="134" w:type="pct"/>
            <w:tcBorders>
              <w:top w:val="single" w:sz="4" w:space="0" w:color="auto"/>
              <w:left w:val="single" w:sz="4" w:space="0" w:color="auto"/>
              <w:bottom w:val="single" w:sz="4" w:space="0" w:color="auto"/>
              <w:right w:val="single" w:sz="4" w:space="0" w:color="auto"/>
            </w:tcBorders>
          </w:tcPr>
          <w:p w14:paraId="17C31DBE" w14:textId="77777777" w:rsidR="00211FFD" w:rsidRPr="00AC34FA" w:rsidRDefault="00211FFD"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24</w:t>
            </w:r>
          </w:p>
        </w:tc>
        <w:tc>
          <w:tcPr>
            <w:tcW w:w="1531" w:type="pct"/>
            <w:tcBorders>
              <w:top w:val="single" w:sz="4" w:space="0" w:color="auto"/>
              <w:left w:val="single" w:sz="4" w:space="0" w:color="auto"/>
              <w:bottom w:val="single" w:sz="4" w:space="0" w:color="auto"/>
              <w:right w:val="single" w:sz="4" w:space="0" w:color="auto"/>
            </w:tcBorders>
          </w:tcPr>
          <w:p w14:paraId="3358CE14" w14:textId="77777777" w:rsidR="00211FFD" w:rsidRPr="00AC34FA" w:rsidRDefault="00211FFD" w:rsidP="00AC34FA">
            <w:pPr>
              <w:pStyle w:val="ConsPlusNormal"/>
              <w:spacing w:line="276" w:lineRule="auto"/>
              <w:rPr>
                <w:rFonts w:ascii="Times New Roman" w:hAnsi="Times New Roman" w:cs="Times New Roman"/>
                <w:sz w:val="24"/>
                <w:szCs w:val="24"/>
              </w:rPr>
            </w:pPr>
            <w:r w:rsidRPr="00AC34FA">
              <w:rPr>
                <w:rFonts w:ascii="Times New Roman" w:hAnsi="Times New Roman" w:cs="Times New Roman"/>
                <w:sz w:val="24"/>
                <w:szCs w:val="24"/>
              </w:rPr>
              <w:t>Доля обработанных сообщений в социальных сетях, поступивших через автоматизированную систему «Инцидент-менеджмент»</w:t>
            </w:r>
          </w:p>
        </w:tc>
        <w:tc>
          <w:tcPr>
            <w:tcW w:w="315" w:type="pct"/>
            <w:tcBorders>
              <w:top w:val="single" w:sz="4" w:space="0" w:color="auto"/>
              <w:left w:val="single" w:sz="4" w:space="0" w:color="auto"/>
              <w:bottom w:val="single" w:sz="4" w:space="0" w:color="auto"/>
              <w:right w:val="single" w:sz="4" w:space="0" w:color="auto"/>
            </w:tcBorders>
          </w:tcPr>
          <w:p w14:paraId="70E696C0" w14:textId="77777777" w:rsidR="00211FFD" w:rsidRPr="00AC34FA" w:rsidRDefault="00211FFD" w:rsidP="00AC34FA">
            <w:pPr>
              <w:pStyle w:val="ConsPlusNormal"/>
              <w:spacing w:line="276" w:lineRule="auto"/>
              <w:jc w:val="center"/>
              <w:rPr>
                <w:rFonts w:ascii="Times New Roman" w:hAnsi="Times New Roman" w:cs="Times New Roman"/>
                <w:sz w:val="24"/>
                <w:szCs w:val="24"/>
              </w:rPr>
            </w:pPr>
            <w:r w:rsidRPr="00AC34FA">
              <w:rPr>
                <w:rFonts w:ascii="Times New Roman" w:hAnsi="Times New Roman" w:cs="Times New Roman"/>
                <w:sz w:val="24"/>
                <w:szCs w:val="24"/>
              </w:rPr>
              <w:t>процент</w:t>
            </w:r>
          </w:p>
        </w:tc>
        <w:tc>
          <w:tcPr>
            <w:tcW w:w="452" w:type="pct"/>
            <w:tcBorders>
              <w:top w:val="single" w:sz="4" w:space="0" w:color="auto"/>
              <w:left w:val="single" w:sz="4" w:space="0" w:color="auto"/>
              <w:bottom w:val="single" w:sz="4" w:space="0" w:color="auto"/>
              <w:right w:val="single" w:sz="4" w:space="0" w:color="auto"/>
            </w:tcBorders>
            <w:vAlign w:val="center"/>
          </w:tcPr>
          <w:p w14:paraId="2ADDCD1A" w14:textId="77777777" w:rsidR="00211FFD" w:rsidRPr="00AC34FA" w:rsidRDefault="00211FFD" w:rsidP="00AC34FA">
            <w:pPr>
              <w:jc w:val="center"/>
            </w:pPr>
            <w:r w:rsidRPr="00AC34FA">
              <w:rPr>
                <w:sz w:val="24"/>
                <w:szCs w:val="24"/>
              </w:rPr>
              <w:t>100</w:t>
            </w:r>
          </w:p>
        </w:tc>
        <w:tc>
          <w:tcPr>
            <w:tcW w:w="496" w:type="pct"/>
            <w:tcBorders>
              <w:top w:val="single" w:sz="4" w:space="0" w:color="auto"/>
              <w:left w:val="single" w:sz="4" w:space="0" w:color="auto"/>
              <w:bottom w:val="single" w:sz="4" w:space="0" w:color="auto"/>
              <w:right w:val="single" w:sz="4" w:space="0" w:color="auto"/>
            </w:tcBorders>
            <w:vAlign w:val="center"/>
          </w:tcPr>
          <w:p w14:paraId="1A121FB6" w14:textId="77777777" w:rsidR="00211FFD" w:rsidRPr="00AC34FA" w:rsidRDefault="00211FFD" w:rsidP="00AC34FA">
            <w:pPr>
              <w:jc w:val="center"/>
            </w:pPr>
            <w:r w:rsidRPr="00AC34FA">
              <w:rPr>
                <w:sz w:val="24"/>
                <w:szCs w:val="24"/>
              </w:rPr>
              <w:t>100</w:t>
            </w:r>
          </w:p>
        </w:tc>
        <w:tc>
          <w:tcPr>
            <w:tcW w:w="495" w:type="pct"/>
            <w:tcBorders>
              <w:top w:val="single" w:sz="4" w:space="0" w:color="auto"/>
              <w:left w:val="single" w:sz="4" w:space="0" w:color="auto"/>
              <w:bottom w:val="single" w:sz="4" w:space="0" w:color="auto"/>
              <w:right w:val="single" w:sz="4" w:space="0" w:color="auto"/>
            </w:tcBorders>
            <w:vAlign w:val="center"/>
          </w:tcPr>
          <w:p w14:paraId="4457449C" w14:textId="77777777" w:rsidR="00211FFD" w:rsidRPr="00AC34FA" w:rsidRDefault="00211FFD" w:rsidP="00AC34FA">
            <w:pPr>
              <w:jc w:val="center"/>
            </w:pPr>
            <w:r w:rsidRPr="00AC34FA">
              <w:rPr>
                <w:sz w:val="24"/>
                <w:szCs w:val="24"/>
              </w:rPr>
              <w:t>100</w:t>
            </w:r>
          </w:p>
        </w:tc>
        <w:tc>
          <w:tcPr>
            <w:tcW w:w="542" w:type="pct"/>
            <w:tcBorders>
              <w:top w:val="single" w:sz="4" w:space="0" w:color="auto"/>
              <w:left w:val="single" w:sz="4" w:space="0" w:color="auto"/>
              <w:bottom w:val="single" w:sz="4" w:space="0" w:color="auto"/>
              <w:right w:val="single" w:sz="4" w:space="0" w:color="auto"/>
            </w:tcBorders>
            <w:vAlign w:val="center"/>
          </w:tcPr>
          <w:p w14:paraId="62EFF70D" w14:textId="77777777" w:rsidR="00211FFD" w:rsidRPr="00AC34FA" w:rsidRDefault="00211FFD" w:rsidP="00AC34FA">
            <w:pPr>
              <w:jc w:val="center"/>
            </w:pPr>
            <w:r w:rsidRPr="00AC34FA">
              <w:rPr>
                <w:sz w:val="24"/>
                <w:szCs w:val="24"/>
              </w:rPr>
              <w:t>100</w:t>
            </w:r>
          </w:p>
        </w:tc>
        <w:tc>
          <w:tcPr>
            <w:tcW w:w="539" w:type="pct"/>
            <w:tcBorders>
              <w:top w:val="single" w:sz="4" w:space="0" w:color="auto"/>
              <w:left w:val="single" w:sz="4" w:space="0" w:color="auto"/>
              <w:bottom w:val="single" w:sz="4" w:space="0" w:color="auto"/>
              <w:right w:val="single" w:sz="4" w:space="0" w:color="auto"/>
            </w:tcBorders>
            <w:vAlign w:val="center"/>
          </w:tcPr>
          <w:p w14:paraId="2AE59A85" w14:textId="77777777" w:rsidR="00211FFD" w:rsidRPr="00AC34FA" w:rsidRDefault="00211FFD" w:rsidP="00AC34FA">
            <w:pPr>
              <w:jc w:val="center"/>
            </w:pPr>
            <w:r w:rsidRPr="00AC34FA">
              <w:rPr>
                <w:sz w:val="24"/>
                <w:szCs w:val="24"/>
              </w:rPr>
              <w:t>100</w:t>
            </w:r>
          </w:p>
        </w:tc>
        <w:tc>
          <w:tcPr>
            <w:tcW w:w="496" w:type="pct"/>
            <w:tcBorders>
              <w:top w:val="single" w:sz="4" w:space="0" w:color="auto"/>
              <w:left w:val="single" w:sz="4" w:space="0" w:color="auto"/>
              <w:bottom w:val="single" w:sz="4" w:space="0" w:color="auto"/>
              <w:right w:val="single" w:sz="4" w:space="0" w:color="auto"/>
            </w:tcBorders>
            <w:vAlign w:val="center"/>
          </w:tcPr>
          <w:p w14:paraId="4565B044" w14:textId="77777777" w:rsidR="00211FFD" w:rsidRPr="00AC34FA" w:rsidRDefault="00211FFD" w:rsidP="00AC34FA">
            <w:pPr>
              <w:jc w:val="center"/>
            </w:pPr>
            <w:r w:rsidRPr="00AC34FA">
              <w:rPr>
                <w:sz w:val="24"/>
                <w:szCs w:val="24"/>
              </w:rPr>
              <w:t>100</w:t>
            </w:r>
          </w:p>
        </w:tc>
      </w:tr>
    </w:tbl>
    <w:p w14:paraId="3CACA4B7"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br w:type="textWrapping" w:clear="all"/>
      </w:r>
    </w:p>
    <w:p w14:paraId="4637C39E" w14:textId="77777777" w:rsidR="00CA0CA9" w:rsidRPr="00AC34FA" w:rsidRDefault="00CA0CA9" w:rsidP="00AC34FA">
      <w:pPr>
        <w:pStyle w:val="ConsPlusNormal"/>
        <w:jc w:val="right"/>
        <w:rPr>
          <w:rFonts w:ascii="Times New Roman" w:hAnsi="Times New Roman" w:cs="Times New Roman"/>
          <w:sz w:val="26"/>
          <w:szCs w:val="26"/>
        </w:rPr>
        <w:sectPr w:rsidR="00CA0CA9" w:rsidRPr="00AC34FA" w:rsidSect="00D84918">
          <w:headerReference w:type="default" r:id="rId31"/>
          <w:pgSz w:w="16838" w:h="11905" w:orient="landscape"/>
          <w:pgMar w:top="1701" w:right="567" w:bottom="1134" w:left="567" w:header="454" w:footer="0" w:gutter="0"/>
          <w:pgNumType w:start="1"/>
          <w:cols w:space="720"/>
          <w:titlePg/>
          <w:docGrid w:linePitch="299"/>
        </w:sectPr>
      </w:pPr>
    </w:p>
    <w:p w14:paraId="645854A5" w14:textId="77777777" w:rsidR="00CA0CA9" w:rsidRPr="00AC34FA" w:rsidRDefault="00CA0CA9" w:rsidP="00AC34FA">
      <w:pPr>
        <w:jc w:val="right"/>
        <w:rPr>
          <w:sz w:val="26"/>
          <w:szCs w:val="26"/>
        </w:rPr>
      </w:pPr>
      <w:r w:rsidRPr="00AC34FA">
        <w:rPr>
          <w:sz w:val="26"/>
          <w:szCs w:val="26"/>
        </w:rPr>
        <w:t>Таблица 2</w:t>
      </w:r>
      <w:bookmarkStart w:id="16" w:name="P1273"/>
      <w:bookmarkEnd w:id="16"/>
    </w:p>
    <w:p w14:paraId="2BB42C63" w14:textId="3B2969EC"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Перечень основных мероприятий муниципальной программы</w:t>
      </w:r>
    </w:p>
    <w:p w14:paraId="37A5A0D7" w14:textId="77777777" w:rsidR="00CA0CA9" w:rsidRPr="00AC34FA" w:rsidRDefault="00CA0CA9" w:rsidP="00AC34FA">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2536"/>
        <w:gridCol w:w="2009"/>
        <w:gridCol w:w="1287"/>
        <w:gridCol w:w="1287"/>
        <w:gridCol w:w="2932"/>
        <w:gridCol w:w="2718"/>
        <w:gridCol w:w="2477"/>
      </w:tblGrid>
      <w:tr w:rsidR="007E14B1" w:rsidRPr="00AC34FA" w14:paraId="3048B828" w14:textId="77777777" w:rsidTr="00905EDC">
        <w:trPr>
          <w:tblHeader/>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81A44"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w:t>
            </w:r>
          </w:p>
          <w:p w14:paraId="7FB48B73"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п/п</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C56B86F" w14:textId="77777777" w:rsidR="00CA0CA9" w:rsidRPr="00AC34FA" w:rsidRDefault="00CA0CA9" w:rsidP="00AC34FA">
            <w:pPr>
              <w:pStyle w:val="ConsPlusNormal"/>
              <w:ind w:left="-57"/>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Наименование основного мероприятия муниципальной программы </w:t>
            </w:r>
          </w:p>
        </w:tc>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35EE4554"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Ответственный исполнитель</w:t>
            </w:r>
          </w:p>
        </w:tc>
        <w:tc>
          <w:tcPr>
            <w:tcW w:w="820" w:type="pct"/>
            <w:gridSpan w:val="2"/>
            <w:tcBorders>
              <w:top w:val="single" w:sz="4" w:space="0" w:color="auto"/>
              <w:left w:val="single" w:sz="4" w:space="0" w:color="auto"/>
              <w:bottom w:val="single" w:sz="4" w:space="0" w:color="auto"/>
              <w:right w:val="single" w:sz="4" w:space="0" w:color="auto"/>
            </w:tcBorders>
            <w:vAlign w:val="center"/>
            <w:hideMark/>
          </w:tcPr>
          <w:p w14:paraId="10E67A8A"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Срок</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74F7BD7F"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Ожидаемый непосредственный результат (краткое описание)</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14:paraId="5F2DA845"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Последствия нереализации основного мероприятия</w:t>
            </w:r>
          </w:p>
        </w:tc>
        <w:tc>
          <w:tcPr>
            <w:tcW w:w="789" w:type="pct"/>
            <w:vMerge w:val="restart"/>
            <w:tcBorders>
              <w:top w:val="single" w:sz="4" w:space="0" w:color="auto"/>
              <w:left w:val="single" w:sz="4" w:space="0" w:color="auto"/>
              <w:bottom w:val="single" w:sz="4" w:space="0" w:color="auto"/>
              <w:right w:val="single" w:sz="4" w:space="0" w:color="auto"/>
            </w:tcBorders>
            <w:vAlign w:val="center"/>
            <w:hideMark/>
          </w:tcPr>
          <w:p w14:paraId="759D5813"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Связь с показателями муниципальной программы (подпрограммы)</w:t>
            </w:r>
          </w:p>
        </w:tc>
      </w:tr>
      <w:tr w:rsidR="007E14B1" w:rsidRPr="00AC34FA" w14:paraId="568418A7" w14:textId="77777777" w:rsidTr="00905EDC">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D95B1" w14:textId="77777777" w:rsidR="00CA0CA9" w:rsidRPr="00AC34FA" w:rsidRDefault="00CA0CA9" w:rsidP="00AC34F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AC3A" w14:textId="77777777" w:rsidR="00CA0CA9" w:rsidRPr="00AC34FA" w:rsidRDefault="00CA0CA9" w:rsidP="00AC34F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FE989" w14:textId="77777777" w:rsidR="00CA0CA9" w:rsidRPr="00AC34FA" w:rsidRDefault="00CA0CA9" w:rsidP="00AC34FA">
            <w:pPr>
              <w:rPr>
                <w:sz w:val="24"/>
                <w:szCs w:val="24"/>
                <w:lang w:eastAsia="en-US"/>
              </w:rPr>
            </w:pPr>
          </w:p>
        </w:tc>
        <w:tc>
          <w:tcPr>
            <w:tcW w:w="410" w:type="pct"/>
            <w:tcBorders>
              <w:top w:val="single" w:sz="4" w:space="0" w:color="auto"/>
              <w:left w:val="single" w:sz="4" w:space="0" w:color="auto"/>
              <w:bottom w:val="single" w:sz="4" w:space="0" w:color="auto"/>
              <w:right w:val="single" w:sz="4" w:space="0" w:color="auto"/>
            </w:tcBorders>
            <w:hideMark/>
          </w:tcPr>
          <w:p w14:paraId="782F1D0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начала реализации</w:t>
            </w:r>
          </w:p>
        </w:tc>
        <w:tc>
          <w:tcPr>
            <w:tcW w:w="410" w:type="pct"/>
            <w:tcBorders>
              <w:top w:val="single" w:sz="4" w:space="0" w:color="auto"/>
              <w:left w:val="single" w:sz="4" w:space="0" w:color="auto"/>
              <w:bottom w:val="single" w:sz="4" w:space="0" w:color="auto"/>
              <w:right w:val="single" w:sz="4" w:space="0" w:color="auto"/>
            </w:tcBorders>
            <w:hideMark/>
          </w:tcPr>
          <w:p w14:paraId="4278D9A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396BE" w14:textId="77777777" w:rsidR="00CA0CA9" w:rsidRPr="00AC34FA" w:rsidRDefault="00CA0CA9" w:rsidP="00AC34F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AC926" w14:textId="77777777" w:rsidR="00CA0CA9" w:rsidRPr="00AC34FA" w:rsidRDefault="00CA0CA9" w:rsidP="00AC34F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36D48" w14:textId="77777777" w:rsidR="00CA0CA9" w:rsidRPr="00AC34FA" w:rsidRDefault="00CA0CA9" w:rsidP="00AC34FA">
            <w:pPr>
              <w:jc w:val="both"/>
              <w:rPr>
                <w:sz w:val="24"/>
                <w:szCs w:val="24"/>
                <w:lang w:eastAsia="en-US"/>
              </w:rPr>
            </w:pPr>
          </w:p>
        </w:tc>
      </w:tr>
      <w:tr w:rsidR="007E14B1" w:rsidRPr="00AC34FA" w14:paraId="347CCF4D" w14:textId="77777777" w:rsidTr="00905EDC">
        <w:trPr>
          <w:trHeight w:val="868"/>
        </w:trPr>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24B2B309"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w:t>
            </w:r>
          </w:p>
        </w:tc>
        <w:tc>
          <w:tcPr>
            <w:tcW w:w="808" w:type="pct"/>
            <w:tcBorders>
              <w:top w:val="single" w:sz="4" w:space="0" w:color="auto"/>
              <w:left w:val="single" w:sz="4" w:space="0" w:color="auto"/>
              <w:bottom w:val="single" w:sz="4" w:space="0" w:color="auto"/>
              <w:right w:val="single" w:sz="4" w:space="0" w:color="auto"/>
            </w:tcBorders>
          </w:tcPr>
          <w:p w14:paraId="768B171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Основное мероприятие 1</w:t>
            </w:r>
            <w:r w:rsidR="00D37F7D" w:rsidRPr="00AC34FA">
              <w:rPr>
                <w:rFonts w:ascii="Times New Roman" w:hAnsi="Times New Roman" w:cs="Times New Roman"/>
                <w:sz w:val="24"/>
                <w:szCs w:val="24"/>
              </w:rPr>
              <w:t>.</w:t>
            </w:r>
          </w:p>
          <w:p w14:paraId="5102B23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Создание и совершенствование системы учета мнения горожан п</w:t>
            </w:r>
            <w:r w:rsidR="002F16C8" w:rsidRPr="00AC34FA">
              <w:rPr>
                <w:rFonts w:ascii="Times New Roman" w:hAnsi="Times New Roman" w:cs="Times New Roman"/>
                <w:sz w:val="24"/>
                <w:szCs w:val="24"/>
              </w:rPr>
              <w:t>о вопросам городского значения</w:t>
            </w:r>
          </w:p>
          <w:p w14:paraId="6F7CADFE" w14:textId="77777777" w:rsidR="00CA0CA9" w:rsidRPr="00AC34FA" w:rsidRDefault="00CA0CA9" w:rsidP="00AC34FA">
            <w:pPr>
              <w:pStyle w:val="ConsPlusNormal"/>
              <w:rPr>
                <w:rFonts w:ascii="Times New Roman" w:hAnsi="Times New Roman" w:cs="Times New Roman"/>
                <w:sz w:val="24"/>
                <w:szCs w:val="24"/>
                <w:lang w:eastAsia="en-US"/>
              </w:rPr>
            </w:pPr>
          </w:p>
        </w:tc>
        <w:tc>
          <w:tcPr>
            <w:tcW w:w="640" w:type="pct"/>
            <w:tcBorders>
              <w:top w:val="single" w:sz="4" w:space="0" w:color="auto"/>
              <w:left w:val="single" w:sz="4" w:space="0" w:color="auto"/>
              <w:bottom w:val="single" w:sz="4" w:space="0" w:color="auto"/>
              <w:right w:val="single" w:sz="4" w:space="0" w:color="auto"/>
            </w:tcBorders>
          </w:tcPr>
          <w:p w14:paraId="1D2BCF54" w14:textId="77777777" w:rsidR="00CA0CA9" w:rsidRPr="00AC34FA" w:rsidRDefault="005E0057"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r w:rsidR="00CA0CA9" w:rsidRPr="00AC34FA">
              <w:rPr>
                <w:rFonts w:ascii="Times New Roman" w:hAnsi="Times New Roman" w:cs="Times New Roman"/>
                <w:sz w:val="24"/>
                <w:szCs w:val="24"/>
                <w:lang w:eastAsia="en-US"/>
              </w:rPr>
              <w:t>, МКУ ИМА «Череповец»</w:t>
            </w:r>
          </w:p>
        </w:tc>
        <w:tc>
          <w:tcPr>
            <w:tcW w:w="410" w:type="pct"/>
            <w:tcBorders>
              <w:top w:val="single" w:sz="4" w:space="0" w:color="auto"/>
              <w:left w:val="single" w:sz="4" w:space="0" w:color="auto"/>
              <w:bottom w:val="single" w:sz="4" w:space="0" w:color="auto"/>
              <w:right w:val="single" w:sz="4" w:space="0" w:color="auto"/>
            </w:tcBorders>
          </w:tcPr>
          <w:p w14:paraId="34BD8C47"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tcPr>
          <w:p w14:paraId="66BB5390"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tcPr>
          <w:p w14:paraId="3B819800" w14:textId="77777777" w:rsidR="00CA0CA9" w:rsidRPr="00AC34FA" w:rsidRDefault="00CA0CA9" w:rsidP="00AC34FA">
            <w:pPr>
              <w:rPr>
                <w:sz w:val="24"/>
                <w:szCs w:val="24"/>
                <w:lang w:eastAsia="en-US"/>
              </w:rPr>
            </w:pPr>
            <w:r w:rsidRPr="00AC34FA">
              <w:rPr>
                <w:sz w:val="24"/>
                <w:szCs w:val="24"/>
                <w:lang w:eastAsia="en-US"/>
              </w:rPr>
              <w:t>1. Вовлечение граждан в процесс принятия решений по актуальным вопросам развития города посредством участия в опросах, голосованиях, общественных обсуждения, «круглых столах» и т.п.</w:t>
            </w:r>
            <w:r w:rsidR="00D37F7D" w:rsidRPr="00AC34FA">
              <w:rPr>
                <w:sz w:val="24"/>
                <w:szCs w:val="24"/>
                <w:lang w:eastAsia="en-US"/>
              </w:rPr>
              <w:t>;</w:t>
            </w:r>
          </w:p>
          <w:p w14:paraId="75B105EC" w14:textId="77777777" w:rsidR="00CA0CA9" w:rsidRPr="00AC34FA" w:rsidRDefault="00CA0CA9" w:rsidP="00AC34FA">
            <w:pPr>
              <w:rPr>
                <w:sz w:val="24"/>
                <w:szCs w:val="24"/>
                <w:lang w:eastAsia="en-US"/>
              </w:rPr>
            </w:pPr>
            <w:r w:rsidRPr="00AC34FA">
              <w:rPr>
                <w:sz w:val="24"/>
                <w:szCs w:val="24"/>
                <w:lang w:eastAsia="en-US"/>
              </w:rPr>
              <w:t>2. Формирование общественного мнения в пользу более а</w:t>
            </w:r>
            <w:r w:rsidR="002F16C8" w:rsidRPr="00AC34FA">
              <w:rPr>
                <w:sz w:val="24"/>
                <w:szCs w:val="24"/>
                <w:lang w:eastAsia="en-US"/>
              </w:rPr>
              <w:t>ктивного участия в жизни города;</w:t>
            </w:r>
          </w:p>
          <w:p w14:paraId="233D2B58" w14:textId="77777777" w:rsidR="00CA0CA9" w:rsidRPr="00AC34FA" w:rsidRDefault="002F16C8" w:rsidP="00AC34FA">
            <w:pPr>
              <w:rPr>
                <w:sz w:val="24"/>
                <w:szCs w:val="24"/>
                <w:lang w:eastAsia="en-US"/>
              </w:rPr>
            </w:pPr>
            <w:r w:rsidRPr="00AC34FA">
              <w:rPr>
                <w:sz w:val="24"/>
                <w:szCs w:val="24"/>
                <w:lang w:eastAsia="en-US"/>
              </w:rPr>
              <w:t>3</w:t>
            </w:r>
            <w:r w:rsidR="00CA0CA9" w:rsidRPr="00AC34FA">
              <w:rPr>
                <w:sz w:val="24"/>
                <w:szCs w:val="24"/>
                <w:lang w:eastAsia="en-US"/>
              </w:rPr>
              <w:t>. Развитие онлайн-сервисов по вовлечению граждан в решение вопросов городского значения  (АИС «Портал «</w:t>
            </w:r>
            <w:r w:rsidRPr="00AC34FA">
              <w:rPr>
                <w:sz w:val="24"/>
                <w:szCs w:val="24"/>
                <w:lang w:eastAsia="en-US"/>
              </w:rPr>
              <w:t>МойЧереповец.рф</w:t>
            </w:r>
            <w:r w:rsidR="0007713D" w:rsidRPr="00AC34FA">
              <w:rPr>
                <w:sz w:val="24"/>
                <w:szCs w:val="24"/>
                <w:lang w:eastAsia="en-US"/>
              </w:rPr>
              <w:t>‬</w:t>
            </w:r>
            <w:r w:rsidR="00CA0CA9" w:rsidRPr="00AC34FA">
              <w:rPr>
                <w:sz w:val="24"/>
                <w:szCs w:val="24"/>
                <w:lang w:eastAsia="en-US"/>
              </w:rPr>
              <w:t xml:space="preserve">», группа «Мой Череповец» в социальной сети </w:t>
            </w:r>
            <w:r w:rsidR="0007713D" w:rsidRPr="00AC34FA">
              <w:rPr>
                <w:sz w:val="24"/>
                <w:szCs w:val="24"/>
                <w:lang w:eastAsia="en-US"/>
              </w:rPr>
              <w:t>«ВКонтакте»</w:t>
            </w:r>
            <w:r w:rsidR="0007713D" w:rsidRPr="00AC34FA">
              <w:rPr>
                <w:sz w:val="24"/>
                <w:szCs w:val="24"/>
                <w:lang w:eastAsia="en-US"/>
              </w:rPr>
              <w:t>‬</w:t>
            </w:r>
            <w:r w:rsidR="00CA0CA9" w:rsidRPr="00AC34FA">
              <w:rPr>
                <w:sz w:val="24"/>
                <w:szCs w:val="24"/>
                <w:lang w:eastAsia="en-US"/>
              </w:rPr>
              <w:t>) и, как результат, обеспечение участия граждан в жизни города даже в условиях ограничений на массовые мероп</w:t>
            </w:r>
            <w:r w:rsidRPr="00AC34FA">
              <w:rPr>
                <w:sz w:val="24"/>
                <w:szCs w:val="24"/>
                <w:lang w:eastAsia="en-US"/>
              </w:rPr>
              <w:t>риятия.</w:t>
            </w:r>
          </w:p>
        </w:tc>
        <w:tc>
          <w:tcPr>
            <w:tcW w:w="866" w:type="pct"/>
            <w:tcBorders>
              <w:top w:val="single" w:sz="4" w:space="0" w:color="auto"/>
              <w:left w:val="single" w:sz="4" w:space="0" w:color="auto"/>
              <w:bottom w:val="single" w:sz="4" w:space="0" w:color="auto"/>
              <w:right w:val="single" w:sz="4" w:space="0" w:color="auto"/>
            </w:tcBorders>
          </w:tcPr>
          <w:p w14:paraId="7CB48523"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Низкий уровень вовлеченности горожан в принятие решений, снижение информированности жителей Череповца о реализуемых городских проектах, негативная обратная связь от населения в случае реализации проектов без учета мнения граждан</w:t>
            </w:r>
          </w:p>
        </w:tc>
        <w:tc>
          <w:tcPr>
            <w:tcW w:w="789" w:type="pct"/>
            <w:tcBorders>
              <w:top w:val="single" w:sz="4" w:space="0" w:color="auto"/>
              <w:left w:val="single" w:sz="4" w:space="0" w:color="auto"/>
              <w:bottom w:val="single" w:sz="4" w:space="0" w:color="auto"/>
              <w:right w:val="single" w:sz="4" w:space="0" w:color="auto"/>
            </w:tcBorders>
          </w:tcPr>
          <w:p w14:paraId="34649C6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2F16C8" w:rsidRPr="00AC34FA">
              <w:rPr>
                <w:rFonts w:ascii="Times New Roman" w:hAnsi="Times New Roman" w:cs="Times New Roman"/>
                <w:sz w:val="24"/>
                <w:szCs w:val="24"/>
              </w:rPr>
              <w:t>системы социального партнерства;</w:t>
            </w:r>
          </w:p>
          <w:p w14:paraId="12D2069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F16C8" w:rsidRPr="00AC34FA">
              <w:rPr>
                <w:rFonts w:ascii="Times New Roman" w:hAnsi="Times New Roman" w:cs="Times New Roman"/>
                <w:sz w:val="24"/>
                <w:szCs w:val="24"/>
              </w:rPr>
              <w:t>системы социального партнерства;</w:t>
            </w:r>
          </w:p>
          <w:p w14:paraId="1E53DEDF"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3. Количество уникальных зарегистрированных пользователей сайта </w:t>
            </w:r>
            <w:r w:rsidR="0007713D" w:rsidRPr="00AC34FA">
              <w:rPr>
                <w:rFonts w:ascii="Times New Roman" w:hAnsi="Times New Roman" w:cs="Times New Roman"/>
                <w:sz w:val="24"/>
                <w:szCs w:val="24"/>
              </w:rPr>
              <w:t>«МойЧереповец.рф»</w:t>
            </w:r>
            <w:r w:rsidR="0007713D" w:rsidRPr="00AC34FA">
              <w:rPr>
                <w:rFonts w:ascii="Times New Roman" w:hAnsi="Times New Roman" w:cs="Times New Roman"/>
                <w:sz w:val="24"/>
                <w:szCs w:val="24"/>
              </w:rPr>
              <w:t>‬</w:t>
            </w:r>
            <w:r w:rsidR="002F16C8" w:rsidRPr="00AC34FA">
              <w:rPr>
                <w:rFonts w:ascii="Times New Roman" w:hAnsi="Times New Roman" w:cs="Times New Roman"/>
                <w:sz w:val="24"/>
                <w:szCs w:val="24"/>
              </w:rPr>
              <w:t>;</w:t>
            </w:r>
          </w:p>
          <w:p w14:paraId="1299C8D6"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4. Количество участников группы «Мой Череповец» в социальной сети </w:t>
            </w:r>
            <w:r w:rsidR="002F16C8" w:rsidRPr="00AC34FA">
              <w:rPr>
                <w:rFonts w:ascii="Times New Roman" w:hAnsi="Times New Roman" w:cs="Times New Roman"/>
                <w:sz w:val="24"/>
                <w:szCs w:val="24"/>
              </w:rPr>
              <w:t>«ВКонтакте»;</w:t>
            </w:r>
          </w:p>
          <w:p w14:paraId="30BA7995"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инициированных и проведенных опросов, голосований, анкетирований на сайте </w:t>
            </w:r>
            <w:r w:rsidR="0007713D" w:rsidRPr="00AC34FA">
              <w:rPr>
                <w:rFonts w:ascii="Times New Roman" w:hAnsi="Times New Roman" w:cs="Times New Roman"/>
                <w:sz w:val="24"/>
                <w:szCs w:val="24"/>
              </w:rPr>
              <w:t>«МойЧереповец.рф»</w:t>
            </w:r>
            <w:r w:rsidR="0007713D" w:rsidRPr="00AC34FA">
              <w:rPr>
                <w:rFonts w:ascii="Times New Roman" w:hAnsi="Times New Roman" w:cs="Times New Roman"/>
                <w:sz w:val="24"/>
                <w:szCs w:val="24"/>
              </w:rPr>
              <w:t>‬</w:t>
            </w:r>
            <w:r w:rsidRPr="00AC34FA">
              <w:rPr>
                <w:rFonts w:ascii="Times New Roman" w:hAnsi="Times New Roman" w:cs="Times New Roman"/>
                <w:sz w:val="24"/>
                <w:szCs w:val="24"/>
              </w:rPr>
              <w:t xml:space="preserve"> и в группе «Мой Череповец» в социальной сети </w:t>
            </w:r>
            <w:r w:rsidR="0007713D" w:rsidRPr="00AC34FA">
              <w:rPr>
                <w:rFonts w:ascii="Times New Roman" w:hAnsi="Times New Roman" w:cs="Times New Roman"/>
                <w:sz w:val="24"/>
                <w:szCs w:val="24"/>
              </w:rPr>
              <w:t>«ВКонтакте»</w:t>
            </w:r>
            <w:r w:rsidR="0007713D" w:rsidRPr="00AC34FA">
              <w:rPr>
                <w:rFonts w:ascii="Times New Roman" w:hAnsi="Times New Roman" w:cs="Times New Roman"/>
                <w:sz w:val="24"/>
                <w:szCs w:val="24"/>
              </w:rPr>
              <w:t>‬</w:t>
            </w:r>
            <w:r w:rsidR="002F16C8" w:rsidRPr="00AC34FA">
              <w:rPr>
                <w:rFonts w:ascii="Times New Roman" w:hAnsi="Times New Roman" w:cs="Times New Roman"/>
                <w:sz w:val="24"/>
                <w:szCs w:val="24"/>
              </w:rPr>
              <w:t>;</w:t>
            </w:r>
          </w:p>
          <w:p w14:paraId="7CD719AC"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горожан, принявших участие в опросах, голосованиях, анкетированиях в рамках проекта «Мой Череповец»</w:t>
            </w:r>
            <w:r w:rsidR="002F16C8" w:rsidRPr="00AC34FA">
              <w:rPr>
                <w:rFonts w:ascii="Times New Roman" w:hAnsi="Times New Roman" w:cs="Times New Roman"/>
                <w:sz w:val="24"/>
                <w:szCs w:val="24"/>
              </w:rPr>
              <w:t>.</w:t>
            </w:r>
          </w:p>
          <w:p w14:paraId="6300E5CD"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35B89474"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3329910B" w14:textId="77777777" w:rsidR="00CA0CA9" w:rsidRPr="00AC34FA" w:rsidRDefault="00C425DB"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2</w:t>
            </w:r>
          </w:p>
        </w:tc>
        <w:tc>
          <w:tcPr>
            <w:tcW w:w="808" w:type="pct"/>
            <w:tcBorders>
              <w:top w:val="single" w:sz="4" w:space="0" w:color="auto"/>
              <w:left w:val="single" w:sz="4" w:space="0" w:color="auto"/>
              <w:bottom w:val="single" w:sz="4" w:space="0" w:color="auto"/>
              <w:right w:val="single" w:sz="4" w:space="0" w:color="auto"/>
            </w:tcBorders>
          </w:tcPr>
          <w:p w14:paraId="5CAE2531"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Основное мероприятие 2.</w:t>
            </w:r>
          </w:p>
          <w:p w14:paraId="1FD5AC9C"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Создание и развитие системы территориально</w:t>
            </w:r>
            <w:r w:rsidR="002F16C8" w:rsidRPr="00AC34FA">
              <w:rPr>
                <w:rFonts w:ascii="Times New Roman" w:hAnsi="Times New Roman" w:cs="Times New Roman"/>
                <w:sz w:val="24"/>
                <w:szCs w:val="24"/>
                <w:lang w:eastAsia="en-US"/>
              </w:rPr>
              <w:t>го общественного самоуправления</w:t>
            </w:r>
          </w:p>
        </w:tc>
        <w:tc>
          <w:tcPr>
            <w:tcW w:w="640" w:type="pct"/>
            <w:tcBorders>
              <w:top w:val="single" w:sz="4" w:space="0" w:color="auto"/>
              <w:left w:val="single" w:sz="4" w:space="0" w:color="auto"/>
              <w:bottom w:val="single" w:sz="4" w:space="0" w:color="auto"/>
              <w:right w:val="single" w:sz="4" w:space="0" w:color="auto"/>
            </w:tcBorders>
          </w:tcPr>
          <w:p w14:paraId="634B8E0C" w14:textId="77777777" w:rsidR="00CA0CA9" w:rsidRPr="00AC34FA" w:rsidRDefault="005E0057"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tcPr>
          <w:p w14:paraId="64955719"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tcPr>
          <w:p w14:paraId="503B33C5"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tcPr>
          <w:p w14:paraId="0A3DF6A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1. Решение проблем и развитие конкретных территорий при непосредственном участии граждан, пр</w:t>
            </w:r>
            <w:r w:rsidR="002F16C8" w:rsidRPr="00AC34FA">
              <w:rPr>
                <w:rFonts w:ascii="Times New Roman" w:hAnsi="Times New Roman" w:cs="Times New Roman"/>
                <w:sz w:val="24"/>
                <w:szCs w:val="24"/>
                <w:lang w:eastAsia="en-US"/>
              </w:rPr>
              <w:t>оживающих на данной территории;</w:t>
            </w:r>
          </w:p>
          <w:p w14:paraId="062CB965"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2. Акт</w:t>
            </w:r>
            <w:r w:rsidR="002F16C8" w:rsidRPr="00AC34FA">
              <w:rPr>
                <w:rFonts w:ascii="Times New Roman" w:hAnsi="Times New Roman" w:cs="Times New Roman"/>
                <w:sz w:val="24"/>
                <w:szCs w:val="24"/>
                <w:lang w:eastAsia="en-US"/>
              </w:rPr>
              <w:t>ивизация городского сообщества;</w:t>
            </w:r>
          </w:p>
          <w:p w14:paraId="7CD0FEC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3. Снижение количества акций протеста, повышение оценки экспертами и горожанами возможнос</w:t>
            </w:r>
            <w:r w:rsidR="002F16C8" w:rsidRPr="00AC34FA">
              <w:rPr>
                <w:rFonts w:ascii="Times New Roman" w:hAnsi="Times New Roman" w:cs="Times New Roman"/>
                <w:sz w:val="24"/>
                <w:szCs w:val="24"/>
                <w:lang w:eastAsia="en-US"/>
              </w:rPr>
              <w:t>ти для самореализации в городе;</w:t>
            </w:r>
          </w:p>
          <w:p w14:paraId="78CBF7A1"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4. Формирование бюджета с учетом мнения населения</w:t>
            </w:r>
            <w:r w:rsidR="002F16C8" w:rsidRPr="00AC34FA">
              <w:rPr>
                <w:rFonts w:ascii="Times New Roman" w:hAnsi="Times New Roman" w:cs="Times New Roman"/>
                <w:sz w:val="24"/>
                <w:szCs w:val="24"/>
                <w:lang w:eastAsia="en-US"/>
              </w:rPr>
              <w:t>;</w:t>
            </w:r>
          </w:p>
          <w:p w14:paraId="43E7D0C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5. Формирование программ развития территорий с учетом мнения населения.</w:t>
            </w:r>
          </w:p>
        </w:tc>
        <w:tc>
          <w:tcPr>
            <w:tcW w:w="866" w:type="pct"/>
            <w:tcBorders>
              <w:top w:val="single" w:sz="4" w:space="0" w:color="auto"/>
              <w:left w:val="single" w:sz="4" w:space="0" w:color="auto"/>
              <w:bottom w:val="single" w:sz="4" w:space="0" w:color="auto"/>
              <w:right w:val="single" w:sz="4" w:space="0" w:color="auto"/>
            </w:tcBorders>
          </w:tcPr>
          <w:p w14:paraId="2F4039EE"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1. Отсутствие эффектив</w:t>
            </w:r>
            <w:r w:rsidR="002F16C8" w:rsidRPr="00AC34FA">
              <w:rPr>
                <w:rFonts w:ascii="Times New Roman" w:hAnsi="Times New Roman" w:cs="Times New Roman"/>
                <w:sz w:val="24"/>
                <w:szCs w:val="24"/>
                <w:lang w:eastAsia="en-US"/>
              </w:rPr>
              <w:t>ной обратной связи от населения;</w:t>
            </w:r>
          </w:p>
          <w:p w14:paraId="4DFB33AE"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2. Решение вопросов городского значения, формирование программ развития городской территорий в отрыве от реальных потребностей населения.</w:t>
            </w:r>
          </w:p>
        </w:tc>
        <w:tc>
          <w:tcPr>
            <w:tcW w:w="789" w:type="pct"/>
            <w:tcBorders>
              <w:top w:val="single" w:sz="4" w:space="0" w:color="auto"/>
              <w:left w:val="single" w:sz="4" w:space="0" w:color="auto"/>
              <w:bottom w:val="single" w:sz="4" w:space="0" w:color="auto"/>
              <w:right w:val="single" w:sz="4" w:space="0" w:color="auto"/>
            </w:tcBorders>
          </w:tcPr>
          <w:p w14:paraId="38FA7A58"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2F16C8" w:rsidRPr="00AC34FA">
              <w:rPr>
                <w:rFonts w:ascii="Times New Roman" w:hAnsi="Times New Roman" w:cs="Times New Roman"/>
                <w:sz w:val="24"/>
                <w:szCs w:val="24"/>
              </w:rPr>
              <w:t>системы социального партнерства;</w:t>
            </w:r>
          </w:p>
          <w:p w14:paraId="7C345D87"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F16C8" w:rsidRPr="00AC34FA">
              <w:rPr>
                <w:rFonts w:ascii="Times New Roman" w:hAnsi="Times New Roman" w:cs="Times New Roman"/>
                <w:sz w:val="24"/>
                <w:szCs w:val="24"/>
              </w:rPr>
              <w:t>системы социального партнерства;</w:t>
            </w:r>
          </w:p>
          <w:p w14:paraId="7FF502E5"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Количество организаций - победителей конкурсов на</w:t>
            </w:r>
            <w:r w:rsidR="002F16C8" w:rsidRPr="00AC34FA">
              <w:rPr>
                <w:rFonts w:ascii="Times New Roman" w:hAnsi="Times New Roman" w:cs="Times New Roman"/>
                <w:sz w:val="24"/>
                <w:szCs w:val="24"/>
              </w:rPr>
              <w:t xml:space="preserve"> получение финансовой поддержки;</w:t>
            </w:r>
          </w:p>
          <w:p w14:paraId="757CF8F5"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4. Количество реализуемых соц</w:t>
            </w:r>
            <w:r w:rsidR="002F16C8" w:rsidRPr="00AC34FA">
              <w:rPr>
                <w:rFonts w:ascii="Times New Roman" w:hAnsi="Times New Roman" w:cs="Times New Roman"/>
                <w:sz w:val="24"/>
                <w:szCs w:val="24"/>
              </w:rPr>
              <w:t>иально ориентированных проектов;</w:t>
            </w:r>
          </w:p>
          <w:p w14:paraId="5667D34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5. Доля территорий, объединенных в органы территориального общественного самоуправления.</w:t>
            </w:r>
          </w:p>
          <w:p w14:paraId="68202F04"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29D78AD0"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0524047B"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3</w:t>
            </w:r>
          </w:p>
        </w:tc>
        <w:tc>
          <w:tcPr>
            <w:tcW w:w="808" w:type="pct"/>
            <w:tcBorders>
              <w:top w:val="single" w:sz="4" w:space="0" w:color="auto"/>
              <w:left w:val="single" w:sz="4" w:space="0" w:color="auto"/>
              <w:bottom w:val="single" w:sz="4" w:space="0" w:color="auto"/>
              <w:right w:val="single" w:sz="4" w:space="0" w:color="auto"/>
            </w:tcBorders>
          </w:tcPr>
          <w:p w14:paraId="51CC8A1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Основное мероприятие 3. </w:t>
            </w:r>
          </w:p>
          <w:p w14:paraId="2EDAA964"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Совершенствование организации работы с социально ориентированными общественными организациями, общественными объединениями</w:t>
            </w:r>
          </w:p>
        </w:tc>
        <w:tc>
          <w:tcPr>
            <w:tcW w:w="640" w:type="pct"/>
            <w:tcBorders>
              <w:top w:val="single" w:sz="4" w:space="0" w:color="auto"/>
              <w:left w:val="single" w:sz="4" w:space="0" w:color="auto"/>
              <w:bottom w:val="single" w:sz="4" w:space="0" w:color="auto"/>
              <w:right w:val="single" w:sz="4" w:space="0" w:color="auto"/>
            </w:tcBorders>
          </w:tcPr>
          <w:p w14:paraId="15A11FAC"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 департамент жилищно-коммунального хозяйства</w:t>
            </w:r>
          </w:p>
        </w:tc>
        <w:tc>
          <w:tcPr>
            <w:tcW w:w="410" w:type="pct"/>
            <w:tcBorders>
              <w:top w:val="single" w:sz="4" w:space="0" w:color="auto"/>
              <w:left w:val="single" w:sz="4" w:space="0" w:color="auto"/>
              <w:bottom w:val="single" w:sz="4" w:space="0" w:color="auto"/>
              <w:right w:val="single" w:sz="4" w:space="0" w:color="auto"/>
            </w:tcBorders>
          </w:tcPr>
          <w:p w14:paraId="6148C1C1"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tcPr>
          <w:p w14:paraId="3F3DF2C3"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tcPr>
          <w:p w14:paraId="46970106" w14:textId="77777777" w:rsidR="00CA0CA9" w:rsidRPr="00AC34FA" w:rsidRDefault="002F16C8"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1. </w:t>
            </w:r>
            <w:r w:rsidR="00CA0CA9" w:rsidRPr="00AC34FA">
              <w:rPr>
                <w:rFonts w:ascii="Times New Roman" w:hAnsi="Times New Roman" w:cs="Times New Roman"/>
                <w:sz w:val="24"/>
                <w:szCs w:val="24"/>
                <w:lang w:eastAsia="en-US"/>
              </w:rPr>
              <w:t>Создание условий для внедрения социальных моделей и технологий поддержки социально ориентированных некоммерческих организ</w:t>
            </w:r>
            <w:r w:rsidRPr="00AC34FA">
              <w:rPr>
                <w:rFonts w:ascii="Times New Roman" w:hAnsi="Times New Roman" w:cs="Times New Roman"/>
                <w:sz w:val="24"/>
                <w:szCs w:val="24"/>
                <w:lang w:eastAsia="en-US"/>
              </w:rPr>
              <w:t>аций и общественных объединений;</w:t>
            </w:r>
          </w:p>
          <w:p w14:paraId="2A0F296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2. Эффективное взаимодействие в решении задач социально-экономического развития города, а также для решения актуальных социальных проблем</w:t>
            </w:r>
            <w:r w:rsidR="002F16C8" w:rsidRPr="00AC34FA">
              <w:rPr>
                <w:rFonts w:ascii="Times New Roman" w:hAnsi="Times New Roman" w:cs="Times New Roman"/>
                <w:sz w:val="24"/>
                <w:szCs w:val="24"/>
                <w:lang w:eastAsia="en-US"/>
              </w:rPr>
              <w:t>;</w:t>
            </w:r>
          </w:p>
          <w:p w14:paraId="22B36527"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3. Развитие человеческого капитала, благотворительной деятельности и добровольчества</w:t>
            </w:r>
            <w:r w:rsidR="002F16C8" w:rsidRPr="00AC34FA">
              <w:rPr>
                <w:rFonts w:ascii="Times New Roman" w:hAnsi="Times New Roman" w:cs="Times New Roman"/>
                <w:sz w:val="24"/>
                <w:szCs w:val="24"/>
                <w:lang w:eastAsia="en-US"/>
              </w:rPr>
              <w:t>;</w:t>
            </w:r>
          </w:p>
          <w:p w14:paraId="573C46C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4. Повышение доступности предоставляемых гражданам социальных услуг путем предоставления поддержки социально ориентированным некоммерческим организац</w:t>
            </w:r>
            <w:r w:rsidR="002F16C8" w:rsidRPr="00AC34FA">
              <w:rPr>
                <w:rFonts w:ascii="Times New Roman" w:hAnsi="Times New Roman" w:cs="Times New Roman"/>
                <w:sz w:val="24"/>
                <w:szCs w:val="24"/>
                <w:lang w:eastAsia="en-US"/>
              </w:rPr>
              <w:t>иям и общественным объединениям;</w:t>
            </w:r>
          </w:p>
          <w:p w14:paraId="3E73662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5. Совершенствование организации работы с социально ориентированными общественными организациями через дея</w:t>
            </w:r>
            <w:r w:rsidR="002F16C8" w:rsidRPr="00AC34FA">
              <w:rPr>
                <w:rFonts w:ascii="Times New Roman" w:hAnsi="Times New Roman" w:cs="Times New Roman"/>
                <w:sz w:val="24"/>
                <w:szCs w:val="24"/>
                <w:lang w:eastAsia="en-US"/>
              </w:rPr>
              <w:t>тельность Ресурсного центра НКО;</w:t>
            </w:r>
          </w:p>
          <w:p w14:paraId="6C22D2A9"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6. Создание новых СОНКО и </w:t>
            </w:r>
            <w:r w:rsidR="002F16C8" w:rsidRPr="00AC34FA">
              <w:rPr>
                <w:rFonts w:ascii="Times New Roman" w:hAnsi="Times New Roman" w:cs="Times New Roman"/>
                <w:sz w:val="24"/>
                <w:szCs w:val="24"/>
                <w:lang w:eastAsia="en-US"/>
              </w:rPr>
              <w:t>общественных объединений;</w:t>
            </w:r>
          </w:p>
          <w:p w14:paraId="0EF89E33"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7. Увеличение количества и улучшение качества проводимых ме</w:t>
            </w:r>
            <w:r w:rsidR="002F16C8" w:rsidRPr="00AC34FA">
              <w:rPr>
                <w:rFonts w:ascii="Times New Roman" w:hAnsi="Times New Roman" w:cs="Times New Roman"/>
                <w:sz w:val="24"/>
                <w:szCs w:val="24"/>
                <w:lang w:eastAsia="en-US"/>
              </w:rPr>
              <w:t xml:space="preserve">роприятий как СОНКО, так и </w:t>
            </w:r>
            <w:r w:rsidR="00E800E7" w:rsidRPr="00AC34FA">
              <w:rPr>
                <w:rFonts w:ascii="Times New Roman" w:hAnsi="Times New Roman" w:cs="Times New Roman"/>
                <w:sz w:val="24"/>
                <w:szCs w:val="24"/>
                <w:lang w:eastAsia="en-US"/>
              </w:rPr>
              <w:t>органами местного самоуправления (далее ОМСУ)</w:t>
            </w:r>
            <w:r w:rsidR="002F16C8" w:rsidRPr="00AC34FA">
              <w:rPr>
                <w:rFonts w:ascii="Times New Roman" w:hAnsi="Times New Roman" w:cs="Times New Roman"/>
                <w:sz w:val="24"/>
                <w:szCs w:val="24"/>
                <w:lang w:eastAsia="en-US"/>
              </w:rPr>
              <w:t>;</w:t>
            </w:r>
          </w:p>
          <w:p w14:paraId="72D9C74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8. Большее количество СОНКО участвующих в мероприятиях ОМСУ.</w:t>
            </w:r>
          </w:p>
          <w:p w14:paraId="27BF6E0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Увеличение количества СОНКО, участвующих в грантовых конкурсах, привлечение дополнительного финансирования из вне городских источников</w:t>
            </w:r>
            <w:r w:rsidR="002F16C8" w:rsidRPr="00AC34FA">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tcPr>
          <w:p w14:paraId="75EBC34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данного вида поддержки будет сдерживать социальную работу общественных организаций, уменьшится количество СОНКО, принимающих участие в конкурсах на получение субсидий (грантов).</w:t>
            </w:r>
          </w:p>
          <w:p w14:paraId="70AE528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Обострение нехватки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r w:rsidR="009D3BA7" w:rsidRPr="00AC34FA">
              <w:rPr>
                <w:rFonts w:ascii="Times New Roman" w:hAnsi="Times New Roman" w:cs="Times New Roman"/>
                <w:sz w:val="24"/>
                <w:szCs w:val="24"/>
                <w:lang w:eastAsia="en-US"/>
              </w:rPr>
              <w:t>.</w:t>
            </w:r>
          </w:p>
        </w:tc>
        <w:tc>
          <w:tcPr>
            <w:tcW w:w="789" w:type="pct"/>
            <w:tcBorders>
              <w:top w:val="single" w:sz="4" w:space="0" w:color="auto"/>
              <w:left w:val="single" w:sz="4" w:space="0" w:color="auto"/>
              <w:bottom w:val="single" w:sz="4" w:space="0" w:color="auto"/>
              <w:right w:val="single" w:sz="4" w:space="0" w:color="auto"/>
            </w:tcBorders>
          </w:tcPr>
          <w:p w14:paraId="6A9FFA3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системы </w:t>
            </w:r>
            <w:r w:rsidR="002F16C8" w:rsidRPr="00AC34FA">
              <w:rPr>
                <w:rFonts w:ascii="Times New Roman" w:hAnsi="Times New Roman" w:cs="Times New Roman"/>
                <w:sz w:val="24"/>
                <w:szCs w:val="24"/>
              </w:rPr>
              <w:t>социального партнерства;</w:t>
            </w:r>
          </w:p>
          <w:p w14:paraId="164E608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F16C8" w:rsidRPr="00AC34FA">
              <w:rPr>
                <w:rFonts w:ascii="Times New Roman" w:hAnsi="Times New Roman" w:cs="Times New Roman"/>
                <w:sz w:val="24"/>
                <w:szCs w:val="24"/>
              </w:rPr>
              <w:t>системы социального партнерства;</w:t>
            </w:r>
          </w:p>
          <w:p w14:paraId="57DADBE2"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Доля граждан, участвующих в деятельности общественных объединений, от о</w:t>
            </w:r>
            <w:r w:rsidR="002F16C8" w:rsidRPr="00AC34FA">
              <w:rPr>
                <w:rFonts w:ascii="Times New Roman" w:hAnsi="Times New Roman" w:cs="Times New Roman"/>
                <w:sz w:val="24"/>
                <w:szCs w:val="24"/>
              </w:rPr>
              <w:t>бщего количества жителей города;</w:t>
            </w:r>
          </w:p>
          <w:p w14:paraId="02326511"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2F16C8" w:rsidRPr="00AC34FA">
              <w:rPr>
                <w:rFonts w:ascii="Times New Roman" w:hAnsi="Times New Roman" w:cs="Times New Roman"/>
                <w:sz w:val="24"/>
                <w:szCs w:val="24"/>
              </w:rPr>
              <w:t>УРсО;</w:t>
            </w:r>
          </w:p>
          <w:p w14:paraId="625BE93B"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общественных объединений, входящих в состав </w:t>
            </w:r>
            <w:r w:rsidR="002F16C8"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 xml:space="preserve">города Череповца, </w:t>
            </w:r>
            <w:r w:rsidR="002F16C8" w:rsidRPr="00AC34FA">
              <w:rPr>
                <w:rFonts w:ascii="Times New Roman" w:hAnsi="Times New Roman" w:cs="Times New Roman"/>
                <w:sz w:val="24"/>
                <w:szCs w:val="24"/>
              </w:rPr>
              <w:t>профильных общественных советов;</w:t>
            </w:r>
          </w:p>
          <w:p w14:paraId="7B0F7524"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организаций - победителей конкурсов на</w:t>
            </w:r>
            <w:r w:rsidR="002F16C8" w:rsidRPr="00AC34FA">
              <w:rPr>
                <w:rFonts w:ascii="Times New Roman" w:hAnsi="Times New Roman" w:cs="Times New Roman"/>
                <w:sz w:val="24"/>
                <w:szCs w:val="24"/>
              </w:rPr>
              <w:t xml:space="preserve"> получение финансовой поддержки;</w:t>
            </w:r>
          </w:p>
          <w:p w14:paraId="1B0DEED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7. Количество реализуемых социально ориентированных проектов.</w:t>
            </w:r>
          </w:p>
          <w:p w14:paraId="008FDB2A"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3DE3EAF6"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4CF51C03"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4</w:t>
            </w:r>
          </w:p>
        </w:tc>
        <w:tc>
          <w:tcPr>
            <w:tcW w:w="808" w:type="pct"/>
            <w:tcBorders>
              <w:top w:val="single" w:sz="4" w:space="0" w:color="auto"/>
              <w:left w:val="single" w:sz="4" w:space="0" w:color="auto"/>
              <w:bottom w:val="single" w:sz="4" w:space="0" w:color="auto"/>
              <w:right w:val="single" w:sz="4" w:space="0" w:color="auto"/>
            </w:tcBorders>
            <w:hideMark/>
          </w:tcPr>
          <w:p w14:paraId="72408B3F"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3.1. Содействие в проведении общественными организациями приемов граждан, семинаров, «круглых столов», мероприятий и акций социальной направленности</w:t>
            </w:r>
          </w:p>
        </w:tc>
        <w:tc>
          <w:tcPr>
            <w:tcW w:w="640" w:type="pct"/>
            <w:tcBorders>
              <w:top w:val="single" w:sz="4" w:space="0" w:color="auto"/>
              <w:left w:val="single" w:sz="4" w:space="0" w:color="auto"/>
              <w:bottom w:val="single" w:sz="4" w:space="0" w:color="auto"/>
              <w:right w:val="single" w:sz="4" w:space="0" w:color="auto"/>
            </w:tcBorders>
            <w:hideMark/>
          </w:tcPr>
          <w:p w14:paraId="312AE47A"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hideMark/>
          </w:tcPr>
          <w:p w14:paraId="558BE812"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7352ECE0"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4F56549F"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Высокое качество проводимых мероприятий (семинаров, приемов, «круглых столов»).</w:t>
            </w:r>
          </w:p>
          <w:p w14:paraId="3DF92C5B" w14:textId="5CE194E4"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Улучшение качества деятельности СОНКО, общественных объединений привлечение новых членов в организации, решение вопросов и проблем, возникающих в ходе деятельности, увеличение количества и улучшение качества проводимых социально направленных мероприятий, реализуемых общественными организациями как по собственной инициативе, так и при участии органов МСУ</w:t>
            </w:r>
          </w:p>
        </w:tc>
        <w:tc>
          <w:tcPr>
            <w:tcW w:w="866" w:type="pct"/>
            <w:tcBorders>
              <w:top w:val="single" w:sz="4" w:space="0" w:color="auto"/>
              <w:left w:val="single" w:sz="4" w:space="0" w:color="auto"/>
              <w:bottom w:val="single" w:sz="4" w:space="0" w:color="auto"/>
              <w:right w:val="single" w:sz="4" w:space="0" w:color="auto"/>
            </w:tcBorders>
            <w:hideMark/>
          </w:tcPr>
          <w:p w14:paraId="1B277BAC"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данного вида поддержки будет сдерживать социальную работу общественных организаций, обострение нехватки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p>
        </w:tc>
        <w:tc>
          <w:tcPr>
            <w:tcW w:w="789" w:type="pct"/>
            <w:tcBorders>
              <w:top w:val="single" w:sz="4" w:space="0" w:color="auto"/>
              <w:left w:val="single" w:sz="4" w:space="0" w:color="auto"/>
              <w:bottom w:val="single" w:sz="4" w:space="0" w:color="auto"/>
              <w:right w:val="single" w:sz="4" w:space="0" w:color="auto"/>
            </w:tcBorders>
            <w:hideMark/>
          </w:tcPr>
          <w:p w14:paraId="54C03C71"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5E0057" w:rsidRPr="00AC34FA">
              <w:rPr>
                <w:rFonts w:ascii="Times New Roman" w:hAnsi="Times New Roman" w:cs="Times New Roman"/>
                <w:sz w:val="24"/>
                <w:szCs w:val="24"/>
              </w:rPr>
              <w:t>системы социального партнерства;</w:t>
            </w:r>
          </w:p>
          <w:p w14:paraId="6DDB956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AC34FA">
              <w:rPr>
                <w:rFonts w:ascii="Times New Roman" w:hAnsi="Times New Roman" w:cs="Times New Roman"/>
                <w:sz w:val="24"/>
                <w:szCs w:val="24"/>
              </w:rPr>
              <w:t>системы социального партнерства;</w:t>
            </w:r>
          </w:p>
          <w:p w14:paraId="1BFFDF9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Доля граждан, участвующих в деятельности общественных объединений, от о</w:t>
            </w:r>
            <w:r w:rsidR="005E0057" w:rsidRPr="00AC34FA">
              <w:rPr>
                <w:rFonts w:ascii="Times New Roman" w:hAnsi="Times New Roman" w:cs="Times New Roman"/>
                <w:sz w:val="24"/>
                <w:szCs w:val="24"/>
              </w:rPr>
              <w:t>бщего количества жителей города;</w:t>
            </w:r>
          </w:p>
          <w:p w14:paraId="4231AD3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5E0057" w:rsidRPr="00AC34FA">
              <w:rPr>
                <w:rFonts w:ascii="Times New Roman" w:hAnsi="Times New Roman" w:cs="Times New Roman"/>
                <w:sz w:val="24"/>
                <w:szCs w:val="24"/>
              </w:rPr>
              <w:t>УРсО;</w:t>
            </w:r>
          </w:p>
          <w:p w14:paraId="06CE555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общественных объединений, входящих в состав </w:t>
            </w:r>
            <w:r w:rsidR="005E0057"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 xml:space="preserve">города Череповца, </w:t>
            </w:r>
            <w:r w:rsidR="005E0057" w:rsidRPr="00AC34FA">
              <w:rPr>
                <w:rFonts w:ascii="Times New Roman" w:hAnsi="Times New Roman" w:cs="Times New Roman"/>
                <w:sz w:val="24"/>
                <w:szCs w:val="24"/>
              </w:rPr>
              <w:t>профильных общественных советов;</w:t>
            </w:r>
          </w:p>
          <w:p w14:paraId="34ACE65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организаций - победителей конкурсов на</w:t>
            </w:r>
            <w:r w:rsidR="005E0057" w:rsidRPr="00AC34FA">
              <w:rPr>
                <w:rFonts w:ascii="Times New Roman" w:hAnsi="Times New Roman" w:cs="Times New Roman"/>
                <w:sz w:val="24"/>
                <w:szCs w:val="24"/>
              </w:rPr>
              <w:t xml:space="preserve"> получение финансовой поддержки;</w:t>
            </w:r>
          </w:p>
          <w:p w14:paraId="680C60A1"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rPr>
              <w:t>7. Количество реализуемых социально ориентированных проектов.</w:t>
            </w:r>
          </w:p>
        </w:tc>
      </w:tr>
      <w:tr w:rsidR="007E14B1" w:rsidRPr="00AC34FA" w14:paraId="5F49ACE6" w14:textId="77777777" w:rsidTr="00905EDC">
        <w:trPr>
          <w:trHeight w:val="314"/>
        </w:trPr>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6BB9BD7A"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5</w:t>
            </w:r>
          </w:p>
        </w:tc>
        <w:tc>
          <w:tcPr>
            <w:tcW w:w="808" w:type="pct"/>
            <w:tcBorders>
              <w:top w:val="single" w:sz="4" w:space="0" w:color="auto"/>
              <w:left w:val="single" w:sz="4" w:space="0" w:color="auto"/>
              <w:bottom w:val="single" w:sz="4" w:space="0" w:color="auto"/>
              <w:right w:val="single" w:sz="4" w:space="0" w:color="auto"/>
            </w:tcBorders>
            <w:hideMark/>
          </w:tcPr>
          <w:p w14:paraId="4FA6D08E"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3.2. Реализация проектов социальной направленности, инициируемых общественными организациями и объединениями</w:t>
            </w:r>
          </w:p>
        </w:tc>
        <w:tc>
          <w:tcPr>
            <w:tcW w:w="640" w:type="pct"/>
            <w:tcBorders>
              <w:top w:val="single" w:sz="4" w:space="0" w:color="auto"/>
              <w:left w:val="single" w:sz="4" w:space="0" w:color="auto"/>
              <w:bottom w:val="single" w:sz="4" w:space="0" w:color="auto"/>
              <w:right w:val="single" w:sz="4" w:space="0" w:color="auto"/>
            </w:tcBorders>
            <w:hideMark/>
          </w:tcPr>
          <w:p w14:paraId="4D9BAC54"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hideMark/>
          </w:tcPr>
          <w:p w14:paraId="682EFD10"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6DAF33E3"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75668CF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Положительный эффект взаимодействия между ОМСУ, СОНКО и общественными объединениями, комплексная системная поддержка в реализации проектов и инициатив социальной направленности.</w:t>
            </w:r>
          </w:p>
          <w:p w14:paraId="7A39CE97"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количества и высокий уровень качества проводимых мероприятий, общественно значимых проектов.</w:t>
            </w:r>
          </w:p>
          <w:p w14:paraId="16B77D5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количества СОНКО - участников на получение субсидий (грантов).</w:t>
            </w:r>
          </w:p>
          <w:p w14:paraId="1850C156"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Привлечение дополнительного финансирования из различных источников путем участия в грантовых конкурсах различного уровня</w:t>
            </w:r>
            <w:r w:rsidR="005E0057" w:rsidRPr="00AC34FA">
              <w:rPr>
                <w:rFonts w:ascii="Times New Roman" w:hAnsi="Times New Roman" w:cs="Times New Roman"/>
                <w:sz w:val="24"/>
                <w:szCs w:val="24"/>
                <w:lang w:eastAsia="en-US"/>
              </w:rPr>
              <w:t>.</w:t>
            </w:r>
          </w:p>
          <w:p w14:paraId="6D15B956" w14:textId="795DAE2B"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Объединение СОНКО через деятельность Ресурсного центра, ГОС и Совет молодежи</w:t>
            </w:r>
          </w:p>
        </w:tc>
        <w:tc>
          <w:tcPr>
            <w:tcW w:w="866" w:type="pct"/>
            <w:tcBorders>
              <w:top w:val="single" w:sz="4" w:space="0" w:color="auto"/>
              <w:left w:val="single" w:sz="4" w:space="0" w:color="auto"/>
              <w:bottom w:val="single" w:sz="4" w:space="0" w:color="auto"/>
              <w:right w:val="single" w:sz="4" w:space="0" w:color="auto"/>
            </w:tcBorders>
            <w:hideMark/>
          </w:tcPr>
          <w:p w14:paraId="757401D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данного вида поддержки будет сдерживать социальную работу общественных организаций, обострит нехватку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p>
        </w:tc>
        <w:tc>
          <w:tcPr>
            <w:tcW w:w="789" w:type="pct"/>
            <w:tcBorders>
              <w:top w:val="single" w:sz="4" w:space="0" w:color="auto"/>
              <w:left w:val="single" w:sz="4" w:space="0" w:color="auto"/>
              <w:bottom w:val="single" w:sz="4" w:space="0" w:color="auto"/>
              <w:right w:val="single" w:sz="4" w:space="0" w:color="auto"/>
            </w:tcBorders>
            <w:hideMark/>
          </w:tcPr>
          <w:p w14:paraId="7E768637"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5E0057" w:rsidRPr="00AC34FA">
              <w:rPr>
                <w:rFonts w:ascii="Times New Roman" w:hAnsi="Times New Roman" w:cs="Times New Roman"/>
                <w:sz w:val="24"/>
                <w:szCs w:val="24"/>
              </w:rPr>
              <w:t>системы социального партнерства;</w:t>
            </w:r>
          </w:p>
          <w:p w14:paraId="2407DD5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AC34FA">
              <w:rPr>
                <w:rFonts w:ascii="Times New Roman" w:hAnsi="Times New Roman" w:cs="Times New Roman"/>
                <w:sz w:val="24"/>
                <w:szCs w:val="24"/>
              </w:rPr>
              <w:t>системы социального партнерства;</w:t>
            </w:r>
          </w:p>
          <w:p w14:paraId="5CC3726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Доля граждан, участвующих в деятельности общественных объединений, от о</w:t>
            </w:r>
            <w:r w:rsidR="005E0057" w:rsidRPr="00AC34FA">
              <w:rPr>
                <w:rFonts w:ascii="Times New Roman" w:hAnsi="Times New Roman" w:cs="Times New Roman"/>
                <w:sz w:val="24"/>
                <w:szCs w:val="24"/>
              </w:rPr>
              <w:t>бщего количества жителей города;</w:t>
            </w:r>
          </w:p>
          <w:p w14:paraId="5109AA4B"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4. Количество социально ориентированных общественных о</w:t>
            </w:r>
            <w:r w:rsidR="005E0057" w:rsidRPr="00AC34FA">
              <w:rPr>
                <w:rFonts w:ascii="Times New Roman" w:hAnsi="Times New Roman" w:cs="Times New Roman"/>
                <w:sz w:val="24"/>
                <w:szCs w:val="24"/>
              </w:rPr>
              <w:t>рганизаций, взаимодействующих с УРсО;</w:t>
            </w:r>
          </w:p>
          <w:p w14:paraId="7AD6F242"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общественных объединений, входящих в состав </w:t>
            </w:r>
            <w:r w:rsidR="005E0057"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 xml:space="preserve">города Череповца, </w:t>
            </w:r>
            <w:r w:rsidR="005E0057" w:rsidRPr="00AC34FA">
              <w:rPr>
                <w:rFonts w:ascii="Times New Roman" w:hAnsi="Times New Roman" w:cs="Times New Roman"/>
                <w:sz w:val="24"/>
                <w:szCs w:val="24"/>
              </w:rPr>
              <w:t>профильных общественных советов;</w:t>
            </w:r>
          </w:p>
          <w:p w14:paraId="2318C736"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организаций - победителей конкурсов на</w:t>
            </w:r>
            <w:r w:rsidR="005E0057" w:rsidRPr="00AC34FA">
              <w:rPr>
                <w:rFonts w:ascii="Times New Roman" w:hAnsi="Times New Roman" w:cs="Times New Roman"/>
                <w:sz w:val="24"/>
                <w:szCs w:val="24"/>
              </w:rPr>
              <w:t xml:space="preserve"> получение финансовой поддержки;</w:t>
            </w:r>
          </w:p>
          <w:p w14:paraId="089F3890" w14:textId="07EF08D4"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rPr>
              <w:t>7. Количество реализуемых социально ориентированных проектов</w:t>
            </w:r>
          </w:p>
        </w:tc>
      </w:tr>
      <w:tr w:rsidR="007E14B1" w:rsidRPr="00AC34FA" w14:paraId="6D4A96DB"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287AE36D"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6</w:t>
            </w:r>
          </w:p>
        </w:tc>
        <w:tc>
          <w:tcPr>
            <w:tcW w:w="808" w:type="pct"/>
            <w:tcBorders>
              <w:top w:val="single" w:sz="4" w:space="0" w:color="auto"/>
              <w:left w:val="single" w:sz="4" w:space="0" w:color="auto"/>
              <w:bottom w:val="nil"/>
              <w:right w:val="single" w:sz="4" w:space="0" w:color="auto"/>
            </w:tcBorders>
          </w:tcPr>
          <w:p w14:paraId="0D73875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Основное мероприятие 4</w:t>
            </w:r>
            <w:r w:rsidR="005E0057" w:rsidRPr="00AC34FA">
              <w:rPr>
                <w:rFonts w:ascii="Times New Roman" w:hAnsi="Times New Roman" w:cs="Times New Roman"/>
                <w:sz w:val="24"/>
                <w:szCs w:val="24"/>
                <w:lang w:eastAsia="en-US"/>
              </w:rPr>
              <w:t>.</w:t>
            </w:r>
            <w:r w:rsidRPr="00AC34FA">
              <w:rPr>
                <w:rFonts w:ascii="Times New Roman" w:hAnsi="Times New Roman" w:cs="Times New Roman"/>
                <w:sz w:val="24"/>
                <w:szCs w:val="24"/>
                <w:lang w:eastAsia="en-US"/>
              </w:rPr>
              <w:t xml:space="preserve"> Информационная поддержка общественных организаций и объединений</w:t>
            </w:r>
          </w:p>
          <w:p w14:paraId="241BFE08" w14:textId="77777777" w:rsidR="00CA0CA9" w:rsidRPr="00AC34FA" w:rsidRDefault="00CA0CA9" w:rsidP="00AC34FA">
            <w:pPr>
              <w:pStyle w:val="ConsPlusNormal"/>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60ED422F"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0910F7A5"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6AF91E00"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7200D484" w14:textId="5D36D0C3"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Проведение данного мероприятия позволит более широко распространить информацию о деятельности общественных организаций, сформирует их положительный имидж, поспособствует притоку добровольцев и ресурсов в организацию. Позитивный отклик общественного мнения простимулирует орга</w:t>
            </w:r>
            <w:r w:rsidR="005E0057" w:rsidRPr="00AC34FA">
              <w:rPr>
                <w:rFonts w:ascii="Times New Roman" w:hAnsi="Times New Roman" w:cs="Times New Roman"/>
                <w:sz w:val="24"/>
                <w:szCs w:val="24"/>
                <w:lang w:eastAsia="en-US"/>
              </w:rPr>
              <w:t>низации к более активной работе</w:t>
            </w:r>
          </w:p>
        </w:tc>
        <w:tc>
          <w:tcPr>
            <w:tcW w:w="866" w:type="pct"/>
            <w:tcBorders>
              <w:top w:val="single" w:sz="4" w:space="0" w:color="auto"/>
              <w:left w:val="single" w:sz="4" w:space="0" w:color="auto"/>
              <w:bottom w:val="nil"/>
              <w:right w:val="single" w:sz="4" w:space="0" w:color="auto"/>
            </w:tcBorders>
          </w:tcPr>
          <w:p w14:paraId="24E5C929"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информационной поддержки снижает количество участников социально полезных мероприятий, организуемых общественными организациями, снижает приток новых членов</w:t>
            </w:r>
          </w:p>
        </w:tc>
        <w:tc>
          <w:tcPr>
            <w:tcW w:w="789" w:type="pct"/>
            <w:tcBorders>
              <w:top w:val="single" w:sz="4" w:space="0" w:color="auto"/>
              <w:left w:val="single" w:sz="4" w:space="0" w:color="auto"/>
              <w:bottom w:val="nil"/>
              <w:right w:val="single" w:sz="4" w:space="0" w:color="auto"/>
            </w:tcBorders>
          </w:tcPr>
          <w:p w14:paraId="1E62F174"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5E0057" w:rsidRPr="00AC34FA">
              <w:rPr>
                <w:rFonts w:ascii="Times New Roman" w:hAnsi="Times New Roman" w:cs="Times New Roman"/>
                <w:sz w:val="24"/>
                <w:szCs w:val="24"/>
              </w:rPr>
              <w:t>системы социального партнерства;</w:t>
            </w:r>
          </w:p>
          <w:p w14:paraId="54D5B486"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AC34FA">
              <w:rPr>
                <w:rFonts w:ascii="Times New Roman" w:hAnsi="Times New Roman" w:cs="Times New Roman"/>
                <w:sz w:val="24"/>
                <w:szCs w:val="24"/>
              </w:rPr>
              <w:t>системы социального партнерства;</w:t>
            </w:r>
          </w:p>
          <w:p w14:paraId="257B5A2A"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Доля граждан, участвующих в деятельности общественных объединений, от о</w:t>
            </w:r>
            <w:r w:rsidR="005E0057" w:rsidRPr="00AC34FA">
              <w:rPr>
                <w:rFonts w:ascii="Times New Roman" w:hAnsi="Times New Roman" w:cs="Times New Roman"/>
                <w:sz w:val="24"/>
                <w:szCs w:val="24"/>
              </w:rPr>
              <w:t>бщего количества жителей города;</w:t>
            </w:r>
          </w:p>
          <w:p w14:paraId="083EBCC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5E0057" w:rsidRPr="00AC34FA">
              <w:rPr>
                <w:rFonts w:ascii="Times New Roman" w:hAnsi="Times New Roman" w:cs="Times New Roman"/>
                <w:sz w:val="24"/>
                <w:szCs w:val="24"/>
              </w:rPr>
              <w:t>УРсО;</w:t>
            </w:r>
          </w:p>
          <w:p w14:paraId="69DDB925"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общественных объединений, входящих в состав </w:t>
            </w:r>
            <w:r w:rsidR="005E0057"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 xml:space="preserve">города Череповца, </w:t>
            </w:r>
            <w:r w:rsidR="005E0057" w:rsidRPr="00AC34FA">
              <w:rPr>
                <w:rFonts w:ascii="Times New Roman" w:hAnsi="Times New Roman" w:cs="Times New Roman"/>
                <w:sz w:val="24"/>
                <w:szCs w:val="24"/>
              </w:rPr>
              <w:t>профильных общественных советов;</w:t>
            </w:r>
          </w:p>
          <w:p w14:paraId="7A14B4E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организаций - победителей конкурсов на</w:t>
            </w:r>
            <w:r w:rsidR="005E0057" w:rsidRPr="00AC34FA">
              <w:rPr>
                <w:rFonts w:ascii="Times New Roman" w:hAnsi="Times New Roman" w:cs="Times New Roman"/>
                <w:sz w:val="24"/>
                <w:szCs w:val="24"/>
              </w:rPr>
              <w:t xml:space="preserve"> получение финансовой поддержки;</w:t>
            </w:r>
          </w:p>
          <w:p w14:paraId="5545AEAA" w14:textId="5D2D28AF"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rPr>
              <w:t>7. Количество реализуемых соц</w:t>
            </w:r>
            <w:r w:rsidR="00D84918">
              <w:rPr>
                <w:rFonts w:ascii="Times New Roman" w:hAnsi="Times New Roman" w:cs="Times New Roman"/>
                <w:sz w:val="24"/>
                <w:szCs w:val="24"/>
              </w:rPr>
              <w:t>иально ориентированных проектов</w:t>
            </w:r>
          </w:p>
        </w:tc>
      </w:tr>
      <w:tr w:rsidR="007E14B1" w:rsidRPr="00AC34FA" w14:paraId="2881738E"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618A4D5D"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7</w:t>
            </w:r>
          </w:p>
        </w:tc>
        <w:tc>
          <w:tcPr>
            <w:tcW w:w="808" w:type="pct"/>
            <w:tcBorders>
              <w:top w:val="single" w:sz="4" w:space="0" w:color="auto"/>
              <w:left w:val="single" w:sz="4" w:space="0" w:color="auto"/>
              <w:bottom w:val="nil"/>
              <w:right w:val="single" w:sz="4" w:space="0" w:color="auto"/>
            </w:tcBorders>
          </w:tcPr>
          <w:p w14:paraId="11C6C1BA" w14:textId="77777777" w:rsidR="00CA0CA9" w:rsidRPr="00AC34FA" w:rsidRDefault="005E0057"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Основное мероприятие 5.</w:t>
            </w:r>
            <w:r w:rsidR="00CA0CA9" w:rsidRPr="00AC34FA">
              <w:rPr>
                <w:rFonts w:ascii="Times New Roman" w:hAnsi="Times New Roman" w:cs="Times New Roman"/>
                <w:sz w:val="24"/>
                <w:szCs w:val="24"/>
              </w:rPr>
              <w:t xml:space="preserve"> Совершенствование деятельности социально ориентированных НКО и общественных объединений.</w:t>
            </w:r>
          </w:p>
          <w:p w14:paraId="1102C75A" w14:textId="77777777" w:rsidR="00CA0CA9" w:rsidRPr="00AC34FA" w:rsidRDefault="00CA0CA9" w:rsidP="00AC34FA">
            <w:pPr>
              <w:pStyle w:val="ConsPlusNormal"/>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32A685D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3968464B"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705D7AE4"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4D40804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Обеспечение условий для увеличения объемов, расширения ассортимента и повышения качества социальных услуг, предоставляемых </w:t>
            </w:r>
            <w:r w:rsidR="005E0057" w:rsidRPr="00AC34FA">
              <w:rPr>
                <w:rFonts w:ascii="Times New Roman" w:hAnsi="Times New Roman" w:cs="Times New Roman"/>
                <w:sz w:val="24"/>
                <w:szCs w:val="24"/>
              </w:rPr>
              <w:t>СО</w:t>
            </w:r>
            <w:r w:rsidRPr="00AC34FA">
              <w:rPr>
                <w:rFonts w:ascii="Times New Roman" w:hAnsi="Times New Roman" w:cs="Times New Roman"/>
                <w:sz w:val="24"/>
                <w:szCs w:val="24"/>
              </w:rPr>
              <w:t>НКО и общественным объединениям</w:t>
            </w:r>
            <w:r w:rsidR="005E0057" w:rsidRPr="00AC34FA">
              <w:rPr>
                <w:rFonts w:ascii="Times New Roman" w:hAnsi="Times New Roman" w:cs="Times New Roman"/>
                <w:sz w:val="24"/>
                <w:szCs w:val="24"/>
              </w:rPr>
              <w:t>;</w:t>
            </w:r>
          </w:p>
          <w:p w14:paraId="3E85082B"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Расширение масштабов предоставления информационной, образовательной и консультационной поддержки </w:t>
            </w:r>
            <w:r w:rsidR="005E0057" w:rsidRPr="00AC34FA">
              <w:rPr>
                <w:rFonts w:ascii="Times New Roman" w:hAnsi="Times New Roman" w:cs="Times New Roman"/>
                <w:sz w:val="24"/>
                <w:szCs w:val="24"/>
              </w:rPr>
              <w:t>СО</w:t>
            </w:r>
            <w:r w:rsidRPr="00AC34FA">
              <w:rPr>
                <w:rFonts w:ascii="Times New Roman" w:hAnsi="Times New Roman" w:cs="Times New Roman"/>
                <w:sz w:val="24"/>
                <w:szCs w:val="24"/>
              </w:rPr>
              <w:t xml:space="preserve">НКО, расширение добровольческого участия граждан в деятельности </w:t>
            </w:r>
            <w:r w:rsidR="005E0057" w:rsidRPr="00AC34FA">
              <w:rPr>
                <w:rFonts w:ascii="Times New Roman" w:hAnsi="Times New Roman" w:cs="Times New Roman"/>
                <w:sz w:val="24"/>
                <w:szCs w:val="24"/>
              </w:rPr>
              <w:t>СО</w:t>
            </w:r>
            <w:r w:rsidRPr="00AC34FA">
              <w:rPr>
                <w:rFonts w:ascii="Times New Roman" w:hAnsi="Times New Roman" w:cs="Times New Roman"/>
                <w:sz w:val="24"/>
                <w:szCs w:val="24"/>
              </w:rPr>
              <w:t>НКО и общественных объединений, привлечение частных лиц и организаций к участию в</w:t>
            </w:r>
            <w:r w:rsidR="005E0057" w:rsidRPr="00AC34FA">
              <w:rPr>
                <w:rFonts w:ascii="Times New Roman" w:hAnsi="Times New Roman" w:cs="Times New Roman"/>
                <w:sz w:val="24"/>
                <w:szCs w:val="24"/>
              </w:rPr>
              <w:t xml:space="preserve"> благотворительной деятельности;</w:t>
            </w:r>
          </w:p>
          <w:p w14:paraId="1097293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Повышение компетенций представителей общественных организаций в области новых форм и методов деятельности</w:t>
            </w:r>
            <w:r w:rsidR="005E0057" w:rsidRPr="00AC34FA">
              <w:rPr>
                <w:rFonts w:ascii="Times New Roman" w:hAnsi="Times New Roman" w:cs="Times New Roman"/>
                <w:sz w:val="24"/>
                <w:szCs w:val="24"/>
              </w:rPr>
              <w:t>;</w:t>
            </w:r>
          </w:p>
          <w:p w14:paraId="1214394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4. Повышение управленческой, правовой и финансовой грамотности руководителей общественных организаций и объединений, что в дальнейшем поспособствует более эффективному поиску средств на осуществление уставной деятельности, позволит улучшить качество и повысить количество проводимых ими мероприятий.</w:t>
            </w:r>
          </w:p>
          <w:p w14:paraId="2CE56781" w14:textId="77777777" w:rsidR="00CA0CA9" w:rsidRPr="00AC34FA" w:rsidRDefault="00CA0CA9" w:rsidP="00AC34FA">
            <w:pPr>
              <w:pStyle w:val="ConsPlusNormal"/>
              <w:jc w:val="both"/>
              <w:rPr>
                <w:rFonts w:ascii="Times New Roman" w:hAnsi="Times New Roman" w:cs="Times New Roman"/>
                <w:sz w:val="24"/>
                <w:szCs w:val="24"/>
              </w:rPr>
            </w:pPr>
          </w:p>
          <w:p w14:paraId="77C0811F" w14:textId="77777777" w:rsidR="00CA0CA9" w:rsidRPr="00AC34FA" w:rsidRDefault="00CA0CA9" w:rsidP="00AC34F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2F268A7C"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поддержки приведет к сокращению социальной работы, реализуемой общественными организациями</w:t>
            </w:r>
          </w:p>
        </w:tc>
        <w:tc>
          <w:tcPr>
            <w:tcW w:w="789" w:type="pct"/>
            <w:tcBorders>
              <w:top w:val="single" w:sz="4" w:space="0" w:color="auto"/>
              <w:left w:val="single" w:sz="4" w:space="0" w:color="auto"/>
              <w:bottom w:val="nil"/>
              <w:right w:val="single" w:sz="4" w:space="0" w:color="auto"/>
            </w:tcBorders>
          </w:tcPr>
          <w:p w14:paraId="749B7336"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5E0057" w:rsidRPr="00AC34FA">
              <w:rPr>
                <w:rFonts w:ascii="Times New Roman" w:hAnsi="Times New Roman" w:cs="Times New Roman"/>
                <w:sz w:val="24"/>
                <w:szCs w:val="24"/>
              </w:rPr>
              <w:t>системы социального партнерства;</w:t>
            </w:r>
          </w:p>
          <w:p w14:paraId="0A9FD95A"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AC34FA">
              <w:rPr>
                <w:rFonts w:ascii="Times New Roman" w:hAnsi="Times New Roman" w:cs="Times New Roman"/>
                <w:sz w:val="24"/>
                <w:szCs w:val="24"/>
              </w:rPr>
              <w:t>системы социального партнерства;</w:t>
            </w:r>
          </w:p>
          <w:p w14:paraId="3162198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Доля граждан, участвующих в деятельности общественных объединений, от о</w:t>
            </w:r>
            <w:r w:rsidR="005E0057" w:rsidRPr="00AC34FA">
              <w:rPr>
                <w:rFonts w:ascii="Times New Roman" w:hAnsi="Times New Roman" w:cs="Times New Roman"/>
                <w:sz w:val="24"/>
                <w:szCs w:val="24"/>
              </w:rPr>
              <w:t>бщего количества жителей города;</w:t>
            </w:r>
          </w:p>
          <w:p w14:paraId="1B7B177B"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5E0057" w:rsidRPr="00AC34FA">
              <w:rPr>
                <w:rFonts w:ascii="Times New Roman" w:hAnsi="Times New Roman" w:cs="Times New Roman"/>
                <w:sz w:val="24"/>
                <w:szCs w:val="24"/>
              </w:rPr>
              <w:t>УРсО;</w:t>
            </w:r>
          </w:p>
          <w:p w14:paraId="5C409AA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общественных объединений, входящих в состав </w:t>
            </w:r>
            <w:r w:rsidR="002C5077"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 xml:space="preserve">города Череповца, </w:t>
            </w:r>
            <w:r w:rsidR="002C5077" w:rsidRPr="00AC34FA">
              <w:rPr>
                <w:rFonts w:ascii="Times New Roman" w:hAnsi="Times New Roman" w:cs="Times New Roman"/>
                <w:sz w:val="24"/>
                <w:szCs w:val="24"/>
              </w:rPr>
              <w:t>профильных общественных советов;</w:t>
            </w:r>
          </w:p>
          <w:p w14:paraId="357AEC9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организаций - победителей конкурсов на</w:t>
            </w:r>
            <w:r w:rsidR="002C5077" w:rsidRPr="00AC34FA">
              <w:rPr>
                <w:rFonts w:ascii="Times New Roman" w:hAnsi="Times New Roman" w:cs="Times New Roman"/>
                <w:sz w:val="24"/>
                <w:szCs w:val="24"/>
              </w:rPr>
              <w:t xml:space="preserve"> получение финансовой поддержки;</w:t>
            </w:r>
          </w:p>
          <w:p w14:paraId="47D40FF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7. Количество реализуемых социально ориентированных проектов.</w:t>
            </w:r>
          </w:p>
          <w:p w14:paraId="2D76254B"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624756A6"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093AE91A"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8</w:t>
            </w:r>
          </w:p>
        </w:tc>
        <w:tc>
          <w:tcPr>
            <w:tcW w:w="808" w:type="pct"/>
            <w:tcBorders>
              <w:top w:val="single" w:sz="4" w:space="0" w:color="auto"/>
              <w:left w:val="single" w:sz="4" w:space="0" w:color="auto"/>
              <w:bottom w:val="nil"/>
              <w:right w:val="single" w:sz="4" w:space="0" w:color="auto"/>
            </w:tcBorders>
          </w:tcPr>
          <w:p w14:paraId="340D4E1B"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5.1. Подготовка и реализация социально значимых проектов и мероприятий</w:t>
            </w:r>
          </w:p>
        </w:tc>
        <w:tc>
          <w:tcPr>
            <w:tcW w:w="640" w:type="pct"/>
            <w:tcBorders>
              <w:top w:val="single" w:sz="4" w:space="0" w:color="auto"/>
              <w:left w:val="single" w:sz="4" w:space="0" w:color="auto"/>
              <w:bottom w:val="nil"/>
              <w:right w:val="single" w:sz="4" w:space="0" w:color="auto"/>
            </w:tcBorders>
          </w:tcPr>
          <w:p w14:paraId="7D7A3C7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556EBF8E"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14B77D16"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5E4667F1"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Реализация социальных проектов позволит вовлечь большее число граждан в социально значимую деятельность.</w:t>
            </w:r>
          </w:p>
          <w:p w14:paraId="4E0E762C"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В процессе социально значимой деятельности граждане становятся непосредственными участниками ее организации, создают и эффективно реализуют социально ориентированные проектные идеи.</w:t>
            </w:r>
          </w:p>
          <w:p w14:paraId="1BD845DC" w14:textId="77777777" w:rsidR="00CA0CA9" w:rsidRPr="00AC34FA" w:rsidRDefault="00CA0CA9" w:rsidP="00AC34FA">
            <w:pPr>
              <w:pStyle w:val="ConsPlusNormal"/>
              <w:jc w:val="both"/>
              <w:rPr>
                <w:rFonts w:ascii="Times New Roman" w:hAnsi="Times New Roman" w:cs="Times New Roman"/>
                <w:sz w:val="24"/>
                <w:szCs w:val="24"/>
                <w:lang w:eastAsia="en-US"/>
              </w:rPr>
            </w:pPr>
          </w:p>
          <w:p w14:paraId="52FCD486" w14:textId="77777777" w:rsidR="00CA0CA9" w:rsidRPr="00AC34FA" w:rsidRDefault="00CA0CA9" w:rsidP="00AC34FA">
            <w:pPr>
              <w:pStyle w:val="ConsPlusNormal"/>
              <w:jc w:val="both"/>
              <w:rPr>
                <w:rFonts w:ascii="Times New Roman" w:hAnsi="Times New Roman" w:cs="Times New Roman"/>
                <w:sz w:val="24"/>
                <w:szCs w:val="24"/>
              </w:rPr>
            </w:pPr>
          </w:p>
        </w:tc>
        <w:tc>
          <w:tcPr>
            <w:tcW w:w="866" w:type="pct"/>
            <w:tcBorders>
              <w:top w:val="single" w:sz="4" w:space="0" w:color="auto"/>
              <w:left w:val="single" w:sz="4" w:space="0" w:color="auto"/>
              <w:bottom w:val="nil"/>
              <w:right w:val="single" w:sz="4" w:space="0" w:color="auto"/>
            </w:tcBorders>
          </w:tcPr>
          <w:p w14:paraId="4871FD15"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поддержки ведет к сокращению социальной работы, реализуемой общественными организациями в городе</w:t>
            </w:r>
          </w:p>
        </w:tc>
        <w:tc>
          <w:tcPr>
            <w:tcW w:w="789" w:type="pct"/>
            <w:tcBorders>
              <w:top w:val="single" w:sz="4" w:space="0" w:color="auto"/>
              <w:left w:val="single" w:sz="4" w:space="0" w:color="auto"/>
              <w:bottom w:val="nil"/>
              <w:right w:val="single" w:sz="4" w:space="0" w:color="auto"/>
            </w:tcBorders>
          </w:tcPr>
          <w:p w14:paraId="5806F7C1"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w:t>
            </w:r>
            <w:r w:rsidR="002C5077" w:rsidRPr="00AC34FA">
              <w:rPr>
                <w:rFonts w:ascii="Times New Roman" w:hAnsi="Times New Roman" w:cs="Times New Roman"/>
                <w:sz w:val="24"/>
                <w:szCs w:val="24"/>
              </w:rPr>
              <w:t>ьного партнерства;</w:t>
            </w:r>
          </w:p>
          <w:p w14:paraId="1E5B7AE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C5077" w:rsidRPr="00AC34FA">
              <w:rPr>
                <w:rFonts w:ascii="Times New Roman" w:hAnsi="Times New Roman" w:cs="Times New Roman"/>
                <w:sz w:val="24"/>
                <w:szCs w:val="24"/>
              </w:rPr>
              <w:t>системы социального партнерства;</w:t>
            </w:r>
          </w:p>
          <w:p w14:paraId="36860CCA"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3. Доля граждан, участвующих в деятельности общественных объединений, от общего количества </w:t>
            </w:r>
            <w:r w:rsidR="002C5077" w:rsidRPr="00AC34FA">
              <w:rPr>
                <w:rFonts w:ascii="Times New Roman" w:hAnsi="Times New Roman" w:cs="Times New Roman"/>
                <w:sz w:val="24"/>
                <w:szCs w:val="24"/>
              </w:rPr>
              <w:t>жителей города;</w:t>
            </w:r>
          </w:p>
          <w:p w14:paraId="4FA56F4F"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2C5077" w:rsidRPr="00AC34FA">
              <w:rPr>
                <w:rFonts w:ascii="Times New Roman" w:hAnsi="Times New Roman" w:cs="Times New Roman"/>
                <w:sz w:val="24"/>
                <w:szCs w:val="24"/>
              </w:rPr>
              <w:t>УРсО;</w:t>
            </w:r>
          </w:p>
          <w:p w14:paraId="18ABFFF2"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Количество общественных объединений, входящих в состав </w:t>
            </w:r>
            <w:r w:rsidR="002C5077"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w:t>
            </w:r>
            <w:r w:rsidRPr="00AC34FA">
              <w:rPr>
                <w:rFonts w:ascii="Times New Roman" w:hAnsi="Times New Roman" w:cs="Times New Roman"/>
              </w:rPr>
              <w:t xml:space="preserve"> </w:t>
            </w:r>
            <w:r w:rsidRPr="00AC34FA">
              <w:rPr>
                <w:rFonts w:ascii="Times New Roman" w:hAnsi="Times New Roman" w:cs="Times New Roman"/>
                <w:sz w:val="24"/>
                <w:szCs w:val="24"/>
              </w:rPr>
              <w:t xml:space="preserve">города Череповца, </w:t>
            </w:r>
            <w:r w:rsidR="002C5077" w:rsidRPr="00AC34FA">
              <w:rPr>
                <w:rFonts w:ascii="Times New Roman" w:hAnsi="Times New Roman" w:cs="Times New Roman"/>
                <w:sz w:val="24"/>
                <w:szCs w:val="24"/>
              </w:rPr>
              <w:t>профильных общественных советов;</w:t>
            </w:r>
          </w:p>
          <w:p w14:paraId="19869D04"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6. Количество организаций - победителей конкурсов на</w:t>
            </w:r>
            <w:r w:rsidR="002C5077" w:rsidRPr="00AC34FA">
              <w:rPr>
                <w:rFonts w:ascii="Times New Roman" w:hAnsi="Times New Roman" w:cs="Times New Roman"/>
                <w:sz w:val="24"/>
                <w:szCs w:val="24"/>
              </w:rPr>
              <w:t xml:space="preserve"> получение финансовой поддержки;</w:t>
            </w:r>
          </w:p>
          <w:p w14:paraId="5C425B7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7. Количество реализуемых социально ориентированных проектов.</w:t>
            </w:r>
          </w:p>
          <w:p w14:paraId="78BC138F" w14:textId="77777777" w:rsidR="00CA0CA9" w:rsidRPr="00AC34FA" w:rsidRDefault="00CA0CA9" w:rsidP="00AC34FA">
            <w:pPr>
              <w:pStyle w:val="ConsPlusNormal"/>
              <w:jc w:val="both"/>
              <w:rPr>
                <w:rFonts w:ascii="Times New Roman" w:hAnsi="Times New Roman" w:cs="Times New Roman"/>
                <w:sz w:val="24"/>
                <w:szCs w:val="24"/>
              </w:rPr>
            </w:pPr>
          </w:p>
        </w:tc>
      </w:tr>
      <w:tr w:rsidR="007E14B1" w:rsidRPr="00AC34FA" w14:paraId="7B0EAF47"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65D40854"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9</w:t>
            </w:r>
          </w:p>
        </w:tc>
        <w:tc>
          <w:tcPr>
            <w:tcW w:w="808" w:type="pct"/>
            <w:tcBorders>
              <w:top w:val="single" w:sz="4" w:space="0" w:color="auto"/>
              <w:left w:val="single" w:sz="4" w:space="0" w:color="auto"/>
              <w:bottom w:val="nil"/>
              <w:right w:val="single" w:sz="4" w:space="0" w:color="auto"/>
            </w:tcBorders>
          </w:tcPr>
          <w:p w14:paraId="1250592F"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Основное мероприятие 6</w:t>
            </w:r>
            <w:r w:rsidR="002C5077" w:rsidRPr="00AC34FA">
              <w:rPr>
                <w:rFonts w:ascii="Times New Roman" w:hAnsi="Times New Roman" w:cs="Times New Roman"/>
                <w:sz w:val="24"/>
                <w:szCs w:val="24"/>
              </w:rPr>
              <w:t>.</w:t>
            </w:r>
            <w:r w:rsidRPr="00AC34FA">
              <w:rPr>
                <w:rFonts w:ascii="Times New Roman" w:hAnsi="Times New Roman" w:cs="Times New Roman"/>
                <w:sz w:val="24"/>
                <w:szCs w:val="24"/>
              </w:rPr>
              <w:t xml:space="preserve"> Реализация плана мероприятий по гармонизации межнациональных и </w:t>
            </w:r>
            <w:r w:rsidR="002C5077" w:rsidRPr="00AC34FA">
              <w:rPr>
                <w:rFonts w:ascii="Times New Roman" w:hAnsi="Times New Roman" w:cs="Times New Roman"/>
                <w:sz w:val="24"/>
                <w:szCs w:val="24"/>
              </w:rPr>
              <w:t>этноконфессиональных отношений</w:t>
            </w:r>
          </w:p>
          <w:p w14:paraId="2F7A0B4F" w14:textId="77777777" w:rsidR="00CA0CA9" w:rsidRPr="00AC34FA" w:rsidRDefault="00CA0CA9" w:rsidP="00AC34FA">
            <w:pPr>
              <w:pStyle w:val="ConsPlusNormal"/>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7810A81E"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320E7F9C"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71424F1F"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17E25518"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1. Повышение количества и качества мероприятий, направленных на гармонизацию межнациональных, этноконфессиональных отношений, профилактику этноконфессиональной напря</w:t>
            </w:r>
            <w:r w:rsidR="002C5077" w:rsidRPr="00AC34FA">
              <w:rPr>
                <w:rFonts w:ascii="Times New Roman" w:hAnsi="Times New Roman" w:cs="Times New Roman"/>
                <w:sz w:val="24"/>
                <w:szCs w:val="24"/>
              </w:rPr>
              <w:t>женности и конфликтов в городе;</w:t>
            </w:r>
          </w:p>
          <w:p w14:paraId="60E744DF"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2. Профилактика проявлений экстремизма, предотвращения проведения различных провокаций и акций националистической и</w:t>
            </w:r>
            <w:r w:rsidR="002C5077" w:rsidRPr="00AC34FA">
              <w:rPr>
                <w:rFonts w:ascii="Times New Roman" w:hAnsi="Times New Roman" w:cs="Times New Roman"/>
                <w:sz w:val="24"/>
                <w:szCs w:val="24"/>
              </w:rPr>
              <w:t xml:space="preserve"> экстремистской направленности;</w:t>
            </w:r>
          </w:p>
          <w:p w14:paraId="2349FFF9"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Гармони</w:t>
            </w:r>
            <w:r w:rsidR="002C5077" w:rsidRPr="00AC34FA">
              <w:rPr>
                <w:rFonts w:ascii="Times New Roman" w:hAnsi="Times New Roman" w:cs="Times New Roman"/>
                <w:sz w:val="24"/>
                <w:szCs w:val="24"/>
              </w:rPr>
              <w:t>зация межнациональных отношений;</w:t>
            </w:r>
          </w:p>
          <w:p w14:paraId="68EDA894"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4. Эффективное взаимодей</w:t>
            </w:r>
            <w:r w:rsidR="002C5077" w:rsidRPr="00AC34FA">
              <w:rPr>
                <w:rFonts w:ascii="Times New Roman" w:hAnsi="Times New Roman" w:cs="Times New Roman"/>
                <w:sz w:val="24"/>
                <w:szCs w:val="24"/>
              </w:rPr>
              <w:t>ствие с представителями диаспор;</w:t>
            </w:r>
          </w:p>
          <w:p w14:paraId="00692DA8"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Своевременная обратная связь и возникающих проблемах. </w:t>
            </w:r>
          </w:p>
          <w:p w14:paraId="5E092B1F" w14:textId="77777777" w:rsidR="00CA0CA9" w:rsidRPr="00AC34FA" w:rsidRDefault="00CA0CA9" w:rsidP="00AC34F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20C81ABC"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этноконфессиональной напряженности 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37B6515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1. Доля граждан, участвующих в деятельности общественных объединений, от о</w:t>
            </w:r>
            <w:r w:rsidR="002C5077" w:rsidRPr="00AC34FA">
              <w:rPr>
                <w:rFonts w:ascii="Times New Roman" w:hAnsi="Times New Roman" w:cs="Times New Roman"/>
                <w:sz w:val="24"/>
                <w:szCs w:val="24"/>
              </w:rPr>
              <w:t>бщего количества жителей города;</w:t>
            </w:r>
          </w:p>
          <w:p w14:paraId="685AAB6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социально ориентированных общественных организаций, взаимодействующих с </w:t>
            </w:r>
            <w:r w:rsidR="002C5077" w:rsidRPr="00AC34FA">
              <w:rPr>
                <w:rFonts w:ascii="Times New Roman" w:hAnsi="Times New Roman" w:cs="Times New Roman"/>
                <w:sz w:val="24"/>
                <w:szCs w:val="24"/>
              </w:rPr>
              <w:t>УРсО;</w:t>
            </w:r>
          </w:p>
          <w:p w14:paraId="796D73F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3. Количество общественных объединений, входящих в состав </w:t>
            </w:r>
            <w:r w:rsidR="002C5077" w:rsidRPr="00AC34FA">
              <w:rPr>
                <w:rFonts w:ascii="Times New Roman" w:hAnsi="Times New Roman" w:cs="Times New Roman"/>
                <w:sz w:val="24"/>
                <w:szCs w:val="24"/>
              </w:rPr>
              <w:t>ГОС</w:t>
            </w:r>
            <w:r w:rsidRPr="00AC34FA">
              <w:rPr>
                <w:rFonts w:ascii="Times New Roman" w:hAnsi="Times New Roman" w:cs="Times New Roman"/>
                <w:sz w:val="24"/>
                <w:szCs w:val="24"/>
              </w:rPr>
              <w:t>, Совета молодежи города Череповца, профильных общественных советов.</w:t>
            </w:r>
          </w:p>
          <w:p w14:paraId="7707A33F"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01462AB3"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7D673FAF"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10</w:t>
            </w:r>
          </w:p>
        </w:tc>
        <w:tc>
          <w:tcPr>
            <w:tcW w:w="808" w:type="pct"/>
            <w:tcBorders>
              <w:top w:val="single" w:sz="4" w:space="0" w:color="auto"/>
              <w:left w:val="single" w:sz="4" w:space="0" w:color="auto"/>
              <w:bottom w:val="nil"/>
              <w:right w:val="single" w:sz="4" w:space="0" w:color="auto"/>
            </w:tcBorders>
          </w:tcPr>
          <w:p w14:paraId="7D031761"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6.1. Организация дней национальных культур на базе образовательных и культурных учреждений</w:t>
            </w:r>
          </w:p>
        </w:tc>
        <w:tc>
          <w:tcPr>
            <w:tcW w:w="640" w:type="pct"/>
            <w:tcBorders>
              <w:top w:val="single" w:sz="4" w:space="0" w:color="auto"/>
              <w:left w:val="single" w:sz="4" w:space="0" w:color="auto"/>
              <w:bottom w:val="nil"/>
              <w:right w:val="single" w:sz="4" w:space="0" w:color="auto"/>
            </w:tcBorders>
          </w:tcPr>
          <w:p w14:paraId="7AA4D959"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213327F1"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428FFEB9"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292BE59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Проявление интереса у жителей города к изучению традиций и праздников национальных культур разных народов. Воспитание патриотического отношения, гордости и уважения к истории своего Отечества и толерантности к другим народным культурам</w:t>
            </w:r>
            <w:r w:rsidR="009D3BA7" w:rsidRPr="00AC34FA">
              <w:rPr>
                <w:rFonts w:ascii="Times New Roman" w:hAnsi="Times New Roman" w:cs="Times New Roman"/>
                <w:sz w:val="24"/>
                <w:szCs w:val="24"/>
                <w:lang w:eastAsia="en-US"/>
              </w:rPr>
              <w:t>.</w:t>
            </w:r>
          </w:p>
        </w:tc>
        <w:tc>
          <w:tcPr>
            <w:tcW w:w="866" w:type="pct"/>
            <w:tcBorders>
              <w:top w:val="single" w:sz="4" w:space="0" w:color="auto"/>
              <w:left w:val="single" w:sz="4" w:space="0" w:color="auto"/>
              <w:bottom w:val="nil"/>
              <w:right w:val="single" w:sz="4" w:space="0" w:color="auto"/>
            </w:tcBorders>
          </w:tcPr>
          <w:p w14:paraId="14127D7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этноконфессиональной напряженности 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2462E70A"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7E14B1" w:rsidRPr="00AC34FA" w14:paraId="68482A4D"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7BE0D41D"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11</w:t>
            </w:r>
          </w:p>
        </w:tc>
        <w:tc>
          <w:tcPr>
            <w:tcW w:w="808" w:type="pct"/>
            <w:tcBorders>
              <w:top w:val="single" w:sz="4" w:space="0" w:color="auto"/>
              <w:left w:val="single" w:sz="4" w:space="0" w:color="auto"/>
              <w:bottom w:val="nil"/>
              <w:right w:val="single" w:sz="4" w:space="0" w:color="auto"/>
            </w:tcBorders>
          </w:tcPr>
          <w:p w14:paraId="7B365A7D"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6.2. Содействие в информационном освещении мероприятий, организуемых национально-культурными некоммерческими организациями</w:t>
            </w:r>
          </w:p>
        </w:tc>
        <w:tc>
          <w:tcPr>
            <w:tcW w:w="640" w:type="pct"/>
            <w:tcBorders>
              <w:top w:val="single" w:sz="4" w:space="0" w:color="auto"/>
              <w:left w:val="single" w:sz="4" w:space="0" w:color="auto"/>
              <w:bottom w:val="nil"/>
              <w:right w:val="single" w:sz="4" w:space="0" w:color="auto"/>
            </w:tcBorders>
          </w:tcPr>
          <w:p w14:paraId="6F3A5FD3"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2D7B0994"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642B4A34"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6BCAAC1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Повышение информированности населения о деятельности национальных общественных объединений, традиционных религиозных организаций, общин, землячеств, иных некоммерческих организаций, осуществляющих деятельность, направленную на гармонизацию межэтнических отношений</w:t>
            </w:r>
          </w:p>
        </w:tc>
        <w:tc>
          <w:tcPr>
            <w:tcW w:w="866" w:type="pct"/>
            <w:tcBorders>
              <w:top w:val="single" w:sz="4" w:space="0" w:color="auto"/>
              <w:left w:val="single" w:sz="4" w:space="0" w:color="auto"/>
              <w:bottom w:val="nil"/>
              <w:right w:val="single" w:sz="4" w:space="0" w:color="auto"/>
            </w:tcBorders>
          </w:tcPr>
          <w:p w14:paraId="5939E51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этноконфессиональной напряженности 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1D15CC37"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7E14B1" w:rsidRPr="00AC34FA" w14:paraId="079FE1D7"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338BC163"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12</w:t>
            </w:r>
          </w:p>
        </w:tc>
        <w:tc>
          <w:tcPr>
            <w:tcW w:w="808" w:type="pct"/>
            <w:tcBorders>
              <w:top w:val="single" w:sz="4" w:space="0" w:color="auto"/>
              <w:left w:val="single" w:sz="4" w:space="0" w:color="auto"/>
              <w:bottom w:val="nil"/>
              <w:right w:val="single" w:sz="4" w:space="0" w:color="auto"/>
            </w:tcBorders>
          </w:tcPr>
          <w:p w14:paraId="1386BEA5"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6.3. Проведение «круглых столов» с участием представителей национально-культурных общественных объединений и религиозных организаций</w:t>
            </w:r>
          </w:p>
        </w:tc>
        <w:tc>
          <w:tcPr>
            <w:tcW w:w="640" w:type="pct"/>
            <w:tcBorders>
              <w:top w:val="single" w:sz="4" w:space="0" w:color="auto"/>
              <w:left w:val="single" w:sz="4" w:space="0" w:color="auto"/>
              <w:bottom w:val="nil"/>
              <w:right w:val="single" w:sz="4" w:space="0" w:color="auto"/>
            </w:tcBorders>
          </w:tcPr>
          <w:p w14:paraId="334C84F4"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19954349"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0E42F54E"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39C96423"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Выявление, обсуждение и решение актуальных проблем жизни народов, недопущение конфликтов на национальной почве</w:t>
            </w:r>
          </w:p>
        </w:tc>
        <w:tc>
          <w:tcPr>
            <w:tcW w:w="866" w:type="pct"/>
            <w:tcBorders>
              <w:top w:val="single" w:sz="4" w:space="0" w:color="auto"/>
              <w:left w:val="single" w:sz="4" w:space="0" w:color="auto"/>
              <w:bottom w:val="nil"/>
              <w:right w:val="single" w:sz="4" w:space="0" w:color="auto"/>
            </w:tcBorders>
          </w:tcPr>
          <w:p w14:paraId="7E137265"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этноконфессиональной напряженности,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4B188B2C"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7E14B1" w:rsidRPr="00AC34FA" w14:paraId="000698C2"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1BA7BA31"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13</w:t>
            </w:r>
          </w:p>
        </w:tc>
        <w:tc>
          <w:tcPr>
            <w:tcW w:w="808" w:type="pct"/>
            <w:tcBorders>
              <w:top w:val="single" w:sz="4" w:space="0" w:color="auto"/>
              <w:left w:val="single" w:sz="4" w:space="0" w:color="auto"/>
              <w:bottom w:val="nil"/>
              <w:right w:val="single" w:sz="4" w:space="0" w:color="auto"/>
            </w:tcBorders>
          </w:tcPr>
          <w:p w14:paraId="0C9EAF6A"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Основное мероприятие 7</w:t>
            </w:r>
            <w:r w:rsidR="002C5077" w:rsidRPr="00AC34FA">
              <w:rPr>
                <w:rFonts w:ascii="Times New Roman" w:hAnsi="Times New Roman" w:cs="Times New Roman"/>
                <w:sz w:val="24"/>
                <w:szCs w:val="24"/>
              </w:rPr>
              <w:t>.</w:t>
            </w:r>
            <w:r w:rsidRPr="00AC34FA">
              <w:rPr>
                <w:rFonts w:ascii="Times New Roman" w:hAnsi="Times New Roman" w:cs="Times New Roman"/>
                <w:sz w:val="24"/>
                <w:szCs w:val="24"/>
              </w:rPr>
              <w:t xml:space="preserve"> Организация деятельности </w:t>
            </w:r>
            <w:r w:rsidR="009D3BA7" w:rsidRPr="00AC34FA">
              <w:rPr>
                <w:rFonts w:ascii="Times New Roman" w:hAnsi="Times New Roman" w:cs="Times New Roman"/>
                <w:sz w:val="24"/>
                <w:szCs w:val="24"/>
              </w:rPr>
              <w:t>ГОС</w:t>
            </w:r>
            <w:r w:rsidRPr="00AC34FA">
              <w:rPr>
                <w:rFonts w:ascii="Times New Roman" w:hAnsi="Times New Roman" w:cs="Times New Roman"/>
                <w:sz w:val="24"/>
                <w:szCs w:val="24"/>
              </w:rPr>
              <w:t xml:space="preserve"> и поддержка коллегиальных общественных структур. </w:t>
            </w:r>
          </w:p>
          <w:p w14:paraId="3EBC1F2B" w14:textId="77777777" w:rsidR="00CA0CA9" w:rsidRPr="00AC34FA" w:rsidRDefault="00CA0CA9" w:rsidP="00AC34FA">
            <w:pPr>
              <w:pStyle w:val="ConsPlusNormal"/>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52048E29"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13CE970F"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7785DDF5"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65A0F317"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1. Живой диалог ОМСУ с представителями наиболее активных объединений граждан</w:t>
            </w:r>
            <w:r w:rsidR="009D3BA7" w:rsidRPr="00AC34FA">
              <w:rPr>
                <w:rFonts w:ascii="Times New Roman" w:hAnsi="Times New Roman" w:cs="Times New Roman"/>
                <w:sz w:val="24"/>
                <w:szCs w:val="24"/>
              </w:rPr>
              <w:t>;</w:t>
            </w:r>
          </w:p>
          <w:p w14:paraId="6A9AB98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2. Информирование о деятельности ОМСУ</w:t>
            </w:r>
            <w:r w:rsidR="009D3BA7" w:rsidRPr="00AC34FA">
              <w:rPr>
                <w:rFonts w:ascii="Times New Roman" w:hAnsi="Times New Roman" w:cs="Times New Roman"/>
                <w:sz w:val="24"/>
                <w:szCs w:val="24"/>
              </w:rPr>
              <w:t>;</w:t>
            </w:r>
          </w:p>
          <w:p w14:paraId="4CCD749F"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3. Учет мнения представителей общественности, обладающих экспертным потенциалом, при принятии наиболее важных управленческих решений, позволит совместно вырабатывать решения по важ</w:t>
            </w:r>
            <w:r w:rsidR="009D3BA7" w:rsidRPr="00AC34FA">
              <w:rPr>
                <w:rFonts w:ascii="Times New Roman" w:hAnsi="Times New Roman" w:cs="Times New Roman"/>
                <w:sz w:val="24"/>
                <w:szCs w:val="24"/>
              </w:rPr>
              <w:t>ным вопросам местного значения;</w:t>
            </w:r>
          </w:p>
          <w:p w14:paraId="00FFD128"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4. Вовлечение граждан и общественных организаций в разработку отраслевых стратегий городского развития;</w:t>
            </w:r>
          </w:p>
          <w:p w14:paraId="71079364" w14:textId="044FBCDA"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5. Реализация проектов и программ городского социально-экономического развития с участием общественности </w:t>
            </w:r>
          </w:p>
          <w:p w14:paraId="4AAE5572" w14:textId="77777777" w:rsidR="00CA0CA9" w:rsidRPr="00AC34FA" w:rsidRDefault="00CA0CA9" w:rsidP="00AC34FA">
            <w:pPr>
              <w:pStyle w:val="ConsPlusNormal"/>
              <w:ind w:firstLine="539"/>
              <w:jc w:val="both"/>
              <w:rPr>
                <w:rFonts w:ascii="Times New Roman" w:hAnsi="Times New Roman" w:cs="Times New Roman"/>
                <w:sz w:val="24"/>
                <w:szCs w:val="24"/>
              </w:rPr>
            </w:pPr>
          </w:p>
          <w:p w14:paraId="1D10CE02" w14:textId="77777777" w:rsidR="00CA0CA9" w:rsidRPr="00AC34FA" w:rsidRDefault="00CA0CA9" w:rsidP="00AC34F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28BBE32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Снижение:</w:t>
            </w:r>
          </w:p>
          <w:p w14:paraId="4B06A430" w14:textId="77777777" w:rsidR="00CA0CA9" w:rsidRPr="00AC34FA" w:rsidRDefault="009D3BA7"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w:t>
            </w:r>
            <w:r w:rsidR="00CA0CA9" w:rsidRPr="00AC34FA">
              <w:rPr>
                <w:rFonts w:ascii="Times New Roman" w:hAnsi="Times New Roman" w:cs="Times New Roman"/>
                <w:sz w:val="24"/>
                <w:szCs w:val="24"/>
                <w:lang w:eastAsia="en-US"/>
              </w:rPr>
              <w:t xml:space="preserve"> уровня коммуникации с представителями наиболее активных объединений граждан;</w:t>
            </w:r>
          </w:p>
          <w:p w14:paraId="58D5AEC9" w14:textId="77777777" w:rsidR="00CA0CA9" w:rsidRPr="00AC34FA" w:rsidRDefault="009D3BA7"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w:t>
            </w:r>
            <w:r w:rsidR="00CA0CA9" w:rsidRPr="00AC34FA">
              <w:rPr>
                <w:rFonts w:ascii="Times New Roman" w:hAnsi="Times New Roman" w:cs="Times New Roman"/>
                <w:sz w:val="24"/>
                <w:szCs w:val="24"/>
                <w:lang w:eastAsia="en-US"/>
              </w:rPr>
              <w:t xml:space="preserve"> возможностей информирования и учета мнения общественности при принятии наиболее важных управленческих решений;</w:t>
            </w:r>
          </w:p>
          <w:p w14:paraId="189F3DB2" w14:textId="77777777" w:rsidR="00CA0CA9" w:rsidRPr="00AC34FA" w:rsidRDefault="009D3BA7"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w:t>
            </w:r>
            <w:r w:rsidR="00CA0CA9" w:rsidRPr="00AC34FA">
              <w:rPr>
                <w:rFonts w:ascii="Times New Roman" w:hAnsi="Times New Roman" w:cs="Times New Roman"/>
                <w:sz w:val="24"/>
                <w:szCs w:val="24"/>
                <w:lang w:eastAsia="en-US"/>
              </w:rPr>
              <w:t xml:space="preserve"> возможностей привлечения общественности при принятии решений по важным вопросам местного значения.</w:t>
            </w:r>
          </w:p>
          <w:p w14:paraId="300EA5F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Увеличение негативной информации о деятельности органов местного самоуправления.</w:t>
            </w:r>
          </w:p>
          <w:p w14:paraId="3D02A9F6" w14:textId="6AD85702"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доверия гражданского общества к органам местного самоуправления Череповца</w:t>
            </w:r>
          </w:p>
        </w:tc>
        <w:tc>
          <w:tcPr>
            <w:tcW w:w="789" w:type="pct"/>
            <w:tcBorders>
              <w:top w:val="single" w:sz="4" w:space="0" w:color="auto"/>
              <w:left w:val="single" w:sz="4" w:space="0" w:color="auto"/>
              <w:bottom w:val="nil"/>
              <w:right w:val="single" w:sz="4" w:space="0" w:color="auto"/>
            </w:tcBorders>
          </w:tcPr>
          <w:p w14:paraId="2A3F0E0C"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1. Доля граждан, участвующих в деятельности общественных объединений, от о</w:t>
            </w:r>
            <w:r w:rsidR="009D3BA7" w:rsidRPr="00AC34FA">
              <w:rPr>
                <w:rFonts w:ascii="Times New Roman" w:hAnsi="Times New Roman" w:cs="Times New Roman"/>
                <w:sz w:val="24"/>
                <w:szCs w:val="24"/>
              </w:rPr>
              <w:t>бщего количества жителей города;</w:t>
            </w:r>
          </w:p>
          <w:p w14:paraId="500AA75E"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2. Количество социально ориентированных общественных организаций, взаимодействующих с </w:t>
            </w:r>
            <w:r w:rsidR="009D3BA7" w:rsidRPr="00AC34FA">
              <w:rPr>
                <w:rFonts w:ascii="Times New Roman" w:hAnsi="Times New Roman" w:cs="Times New Roman"/>
                <w:sz w:val="24"/>
                <w:szCs w:val="24"/>
              </w:rPr>
              <w:t>УРсО;</w:t>
            </w:r>
          </w:p>
          <w:p w14:paraId="43C3A627"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3. Количество общественных объединений, входящих в состав ГОС, Совета молодежи города Череповца, </w:t>
            </w:r>
            <w:r w:rsidR="009D3BA7" w:rsidRPr="00AC34FA">
              <w:rPr>
                <w:rFonts w:ascii="Times New Roman" w:hAnsi="Times New Roman" w:cs="Times New Roman"/>
                <w:sz w:val="24"/>
                <w:szCs w:val="24"/>
              </w:rPr>
              <w:t>профильных общественных советов;</w:t>
            </w:r>
          </w:p>
          <w:p w14:paraId="43C9FA50"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4. Количество организаций - победителей конкурсов на получе</w:t>
            </w:r>
            <w:r w:rsidR="009D3BA7" w:rsidRPr="00AC34FA">
              <w:rPr>
                <w:rFonts w:ascii="Times New Roman" w:hAnsi="Times New Roman" w:cs="Times New Roman"/>
                <w:sz w:val="24"/>
                <w:szCs w:val="24"/>
              </w:rPr>
              <w:t>ние финансовой поддержки;</w:t>
            </w:r>
          </w:p>
          <w:p w14:paraId="3694A83A" w14:textId="428F1D19"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rPr>
              <w:t>5. Количество реализуемых соц</w:t>
            </w:r>
            <w:r w:rsidR="009D3BA7" w:rsidRPr="00AC34FA">
              <w:rPr>
                <w:rFonts w:ascii="Times New Roman" w:hAnsi="Times New Roman" w:cs="Times New Roman"/>
                <w:sz w:val="24"/>
                <w:szCs w:val="24"/>
              </w:rPr>
              <w:t>иально ориентированных проектов</w:t>
            </w:r>
          </w:p>
        </w:tc>
      </w:tr>
      <w:tr w:rsidR="007E14B1" w:rsidRPr="00AC34FA" w14:paraId="44088276"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181EFC3B"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14</w:t>
            </w:r>
          </w:p>
        </w:tc>
        <w:tc>
          <w:tcPr>
            <w:tcW w:w="808" w:type="pct"/>
            <w:tcBorders>
              <w:top w:val="single" w:sz="4" w:space="0" w:color="auto"/>
              <w:left w:val="single" w:sz="4" w:space="0" w:color="auto"/>
              <w:bottom w:val="single" w:sz="4" w:space="0" w:color="auto"/>
              <w:right w:val="single" w:sz="4" w:space="0" w:color="auto"/>
            </w:tcBorders>
            <w:hideMark/>
          </w:tcPr>
          <w:p w14:paraId="77BF2E49"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Основное мероприятие 8.</w:t>
            </w:r>
          </w:p>
          <w:p w14:paraId="7C5F9F9E"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Формирование положительного имиджа Череповца на межрегиональном уровне посредством участия города в деятельности союзов и ассоциаций</w:t>
            </w:r>
          </w:p>
        </w:tc>
        <w:tc>
          <w:tcPr>
            <w:tcW w:w="640" w:type="pct"/>
            <w:tcBorders>
              <w:top w:val="single" w:sz="4" w:space="0" w:color="auto"/>
              <w:left w:val="single" w:sz="4" w:space="0" w:color="auto"/>
              <w:bottom w:val="single" w:sz="4" w:space="0" w:color="auto"/>
              <w:right w:val="single" w:sz="4" w:space="0" w:color="auto"/>
            </w:tcBorders>
            <w:hideMark/>
          </w:tcPr>
          <w:p w14:paraId="7B7B7D2F"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p w14:paraId="4B7E7FF7"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4F00055D"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4EDAAA6F"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35C94283"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Город Череповец позиционирует себя во внешней среде (среди городов - членов союзов и ассоциаций) как город с прогрессивным и проактивным стилем руководства, внедривший ряд передовых инноваций в сфере управления на муниципальном уровне</w:t>
            </w:r>
          </w:p>
        </w:tc>
        <w:tc>
          <w:tcPr>
            <w:tcW w:w="866" w:type="pct"/>
            <w:tcBorders>
              <w:top w:val="single" w:sz="4" w:space="0" w:color="auto"/>
              <w:left w:val="single" w:sz="4" w:space="0" w:color="auto"/>
              <w:bottom w:val="single" w:sz="4" w:space="0" w:color="auto"/>
              <w:right w:val="single" w:sz="4" w:space="0" w:color="auto"/>
            </w:tcBorders>
            <w:hideMark/>
          </w:tcPr>
          <w:p w14:paraId="05095B6F"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53055B82" w14:textId="77777777" w:rsidR="00CA0CA9" w:rsidRPr="00AC34FA" w:rsidRDefault="00523CEE" w:rsidP="00AC34FA">
            <w:pPr>
              <w:pStyle w:val="ConsPlusNormal"/>
              <w:jc w:val="both"/>
              <w:rPr>
                <w:rFonts w:ascii="Times New Roman" w:hAnsi="Times New Roman" w:cs="Times New Roman"/>
                <w:sz w:val="24"/>
                <w:szCs w:val="24"/>
              </w:rPr>
            </w:pPr>
            <w:hyperlink r:id="rId32"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AC34FA">
              <w:rPr>
                <w:rFonts w:ascii="Times New Roman" w:hAnsi="Times New Roman" w:cs="Times New Roman"/>
                <w:sz w:val="24"/>
                <w:szCs w:val="24"/>
              </w:rPr>
              <w:t xml:space="preserve"> зарубежных СМИ и сети Интернет;</w:t>
            </w:r>
          </w:p>
          <w:p w14:paraId="0F946E2F"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rPr>
              <w:t>2</w:t>
            </w:r>
            <w:hyperlink r:id="rId33" w:history="1"/>
            <w:r w:rsidRPr="00AC34FA">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4C53C063"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074AA10E" w14:textId="77777777" w:rsidTr="00905EDC">
        <w:tc>
          <w:tcPr>
            <w:tcW w:w="143" w:type="pct"/>
            <w:tcBorders>
              <w:top w:val="nil"/>
              <w:left w:val="single" w:sz="4" w:space="0" w:color="auto"/>
              <w:bottom w:val="nil"/>
              <w:right w:val="single" w:sz="4" w:space="0" w:color="auto"/>
            </w:tcBorders>
            <w:shd w:val="clear" w:color="auto" w:fill="auto"/>
            <w:hideMark/>
          </w:tcPr>
          <w:p w14:paraId="1581C34F"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15</w:t>
            </w:r>
          </w:p>
        </w:tc>
        <w:tc>
          <w:tcPr>
            <w:tcW w:w="808" w:type="pct"/>
            <w:tcBorders>
              <w:top w:val="nil"/>
              <w:left w:val="single" w:sz="4" w:space="0" w:color="auto"/>
              <w:bottom w:val="nil"/>
              <w:right w:val="single" w:sz="4" w:space="0" w:color="auto"/>
            </w:tcBorders>
            <w:hideMark/>
          </w:tcPr>
          <w:p w14:paraId="2E2E6A64"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8.1. Участие города в деятельности Союза городов Центра и Северо-Запада России</w:t>
            </w:r>
          </w:p>
        </w:tc>
        <w:tc>
          <w:tcPr>
            <w:tcW w:w="640" w:type="pct"/>
            <w:tcBorders>
              <w:top w:val="nil"/>
              <w:left w:val="single" w:sz="4" w:space="0" w:color="auto"/>
              <w:bottom w:val="nil"/>
              <w:right w:val="single" w:sz="4" w:space="0" w:color="auto"/>
            </w:tcBorders>
            <w:hideMark/>
          </w:tcPr>
          <w:p w14:paraId="45B45D1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p w14:paraId="3364F2C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nil"/>
              <w:left w:val="single" w:sz="4" w:space="0" w:color="auto"/>
              <w:bottom w:val="nil"/>
              <w:right w:val="single" w:sz="4" w:space="0" w:color="auto"/>
            </w:tcBorders>
            <w:hideMark/>
          </w:tcPr>
          <w:p w14:paraId="42C1D26B"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nil"/>
              <w:left w:val="single" w:sz="4" w:space="0" w:color="auto"/>
              <w:bottom w:val="nil"/>
              <w:right w:val="single" w:sz="4" w:space="0" w:color="auto"/>
            </w:tcBorders>
            <w:hideMark/>
          </w:tcPr>
          <w:p w14:paraId="20B239D3"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nil"/>
              <w:left w:val="single" w:sz="4" w:space="0" w:color="auto"/>
              <w:bottom w:val="nil"/>
              <w:right w:val="single" w:sz="4" w:space="0" w:color="auto"/>
            </w:tcBorders>
            <w:hideMark/>
          </w:tcPr>
          <w:p w14:paraId="70611D28" w14:textId="4E07A514"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становлению новых партнерских отношений и укреплению имиджа города во внешней среде</w:t>
            </w:r>
          </w:p>
        </w:tc>
        <w:tc>
          <w:tcPr>
            <w:tcW w:w="866" w:type="pct"/>
            <w:tcBorders>
              <w:top w:val="nil"/>
              <w:left w:val="single" w:sz="4" w:space="0" w:color="auto"/>
              <w:bottom w:val="nil"/>
              <w:right w:val="single" w:sz="4" w:space="0" w:color="auto"/>
            </w:tcBorders>
            <w:hideMark/>
          </w:tcPr>
          <w:p w14:paraId="58A868A3"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nil"/>
              <w:left w:val="single" w:sz="4" w:space="0" w:color="auto"/>
              <w:bottom w:val="nil"/>
              <w:right w:val="single" w:sz="4" w:space="0" w:color="auto"/>
            </w:tcBorders>
            <w:hideMark/>
          </w:tcPr>
          <w:p w14:paraId="4FC31EA3" w14:textId="77777777" w:rsidR="00CA0CA9" w:rsidRPr="00AC34FA" w:rsidRDefault="00523CEE" w:rsidP="00AC34FA">
            <w:pPr>
              <w:pStyle w:val="ConsPlusNormal"/>
              <w:jc w:val="both"/>
              <w:rPr>
                <w:rFonts w:ascii="Times New Roman" w:hAnsi="Times New Roman" w:cs="Times New Roman"/>
                <w:sz w:val="24"/>
                <w:szCs w:val="24"/>
              </w:rPr>
            </w:pPr>
            <w:hyperlink r:id="rId34"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w:t>
            </w:r>
            <w:r w:rsidR="009D3BA7" w:rsidRPr="00AC34FA">
              <w:rPr>
                <w:rFonts w:ascii="Times New Roman" w:hAnsi="Times New Roman" w:cs="Times New Roman"/>
                <w:sz w:val="24"/>
                <w:szCs w:val="24"/>
              </w:rPr>
              <w:t>ежных СМИ и сети Интернет;</w:t>
            </w:r>
          </w:p>
          <w:p w14:paraId="12C0BE21" w14:textId="1F35972A"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rPr>
              <w:t>2</w:t>
            </w:r>
            <w:hyperlink r:id="rId35" w:history="1"/>
            <w:r w:rsidRPr="00AC34FA">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tc>
      </w:tr>
      <w:tr w:rsidR="007E14B1" w:rsidRPr="00AC34FA" w14:paraId="68B52E49"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551137E1"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16</w:t>
            </w:r>
          </w:p>
        </w:tc>
        <w:tc>
          <w:tcPr>
            <w:tcW w:w="808" w:type="pct"/>
            <w:tcBorders>
              <w:top w:val="single" w:sz="4" w:space="0" w:color="auto"/>
              <w:left w:val="single" w:sz="4" w:space="0" w:color="auto"/>
              <w:bottom w:val="single" w:sz="4" w:space="0" w:color="auto"/>
              <w:right w:val="single" w:sz="4" w:space="0" w:color="auto"/>
            </w:tcBorders>
            <w:hideMark/>
          </w:tcPr>
          <w:p w14:paraId="1099898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8.2. Участие города в деятельности Союза российских городов</w:t>
            </w:r>
          </w:p>
        </w:tc>
        <w:tc>
          <w:tcPr>
            <w:tcW w:w="640" w:type="pct"/>
            <w:tcBorders>
              <w:top w:val="single" w:sz="4" w:space="0" w:color="auto"/>
              <w:left w:val="single" w:sz="4" w:space="0" w:color="auto"/>
              <w:bottom w:val="single" w:sz="4" w:space="0" w:color="auto"/>
              <w:right w:val="single" w:sz="4" w:space="0" w:color="auto"/>
            </w:tcBorders>
            <w:hideMark/>
          </w:tcPr>
          <w:p w14:paraId="6D3D00B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p w14:paraId="58523B8F"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65C3C22D"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21FD2166"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06F712DC" w14:textId="5E2585F6"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становлению новых партнерских отношений и укреплению имиджа города во внешней сред</w:t>
            </w:r>
            <w:r w:rsidR="009D3BA7" w:rsidRPr="00AC34FA">
              <w:rPr>
                <w:rFonts w:ascii="Times New Roman" w:hAnsi="Times New Roman" w:cs="Times New Roman"/>
                <w:sz w:val="24"/>
                <w:szCs w:val="24"/>
                <w:lang w:eastAsia="en-US"/>
              </w:rPr>
              <w:t>е</w:t>
            </w:r>
          </w:p>
        </w:tc>
        <w:tc>
          <w:tcPr>
            <w:tcW w:w="866" w:type="pct"/>
            <w:tcBorders>
              <w:top w:val="single" w:sz="4" w:space="0" w:color="auto"/>
              <w:left w:val="single" w:sz="4" w:space="0" w:color="auto"/>
              <w:bottom w:val="single" w:sz="4" w:space="0" w:color="auto"/>
              <w:right w:val="single" w:sz="4" w:space="0" w:color="auto"/>
            </w:tcBorders>
            <w:hideMark/>
          </w:tcPr>
          <w:p w14:paraId="4F9B3C5E"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1167AFB4" w14:textId="77777777" w:rsidR="00CA0CA9" w:rsidRPr="00AC34FA" w:rsidRDefault="00523CEE" w:rsidP="00AC34FA">
            <w:pPr>
              <w:pStyle w:val="ConsPlusNormal"/>
              <w:jc w:val="both"/>
              <w:rPr>
                <w:rFonts w:ascii="Times New Roman" w:hAnsi="Times New Roman" w:cs="Times New Roman"/>
                <w:sz w:val="24"/>
                <w:szCs w:val="24"/>
              </w:rPr>
            </w:pPr>
            <w:hyperlink r:id="rId36"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AC34FA">
              <w:rPr>
                <w:rFonts w:ascii="Times New Roman" w:hAnsi="Times New Roman" w:cs="Times New Roman"/>
                <w:sz w:val="24"/>
                <w:szCs w:val="24"/>
              </w:rPr>
              <w:t xml:space="preserve"> зарубежных СМИ и сети Интернет;</w:t>
            </w:r>
          </w:p>
          <w:p w14:paraId="51CC3FCA" w14:textId="1A37EADE"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rPr>
              <w:t>2</w:t>
            </w:r>
            <w:hyperlink r:id="rId37" w:history="1"/>
            <w:r w:rsidRPr="00AC34FA">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23B81974"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38FF4454"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09BD9ABD"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17</w:t>
            </w:r>
          </w:p>
        </w:tc>
        <w:tc>
          <w:tcPr>
            <w:tcW w:w="808" w:type="pct"/>
            <w:tcBorders>
              <w:top w:val="single" w:sz="4" w:space="0" w:color="auto"/>
              <w:left w:val="single" w:sz="4" w:space="0" w:color="auto"/>
              <w:bottom w:val="single" w:sz="4" w:space="0" w:color="auto"/>
              <w:right w:val="single" w:sz="4" w:space="0" w:color="auto"/>
            </w:tcBorders>
            <w:hideMark/>
          </w:tcPr>
          <w:p w14:paraId="49E5ED9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8.3. Участие города в деятельности Ассоциации «Совет муниципальных образований Вологодской области»</w:t>
            </w:r>
          </w:p>
        </w:tc>
        <w:tc>
          <w:tcPr>
            <w:tcW w:w="640" w:type="pct"/>
            <w:tcBorders>
              <w:top w:val="single" w:sz="4" w:space="0" w:color="auto"/>
              <w:left w:val="single" w:sz="4" w:space="0" w:color="auto"/>
              <w:bottom w:val="single" w:sz="4" w:space="0" w:color="auto"/>
              <w:right w:val="single" w:sz="4" w:space="0" w:color="auto"/>
            </w:tcBorders>
            <w:hideMark/>
          </w:tcPr>
          <w:p w14:paraId="14D7DAA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p w14:paraId="37EAE4C6"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49573FB2"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3333593F"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53F38799" w14:textId="68426A1D"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Обмен лучшими практиками между городами - членами ассоциации. Развитие межрегионального и муниципального сотрудничества, становление партнерских отношений, продвижение имиджа города во внешней среде</w:t>
            </w:r>
          </w:p>
        </w:tc>
        <w:tc>
          <w:tcPr>
            <w:tcW w:w="866" w:type="pct"/>
            <w:tcBorders>
              <w:top w:val="single" w:sz="4" w:space="0" w:color="auto"/>
              <w:left w:val="single" w:sz="4" w:space="0" w:color="auto"/>
              <w:bottom w:val="single" w:sz="4" w:space="0" w:color="auto"/>
              <w:right w:val="single" w:sz="4" w:space="0" w:color="auto"/>
            </w:tcBorders>
            <w:hideMark/>
          </w:tcPr>
          <w:p w14:paraId="40A5DDE3"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363E171F" w14:textId="77777777" w:rsidR="00CA0CA9" w:rsidRPr="00AC34FA" w:rsidRDefault="00523CEE" w:rsidP="00AC34FA">
            <w:pPr>
              <w:pStyle w:val="ConsPlusNormal"/>
              <w:jc w:val="both"/>
              <w:rPr>
                <w:rFonts w:ascii="Times New Roman" w:hAnsi="Times New Roman" w:cs="Times New Roman"/>
                <w:sz w:val="24"/>
                <w:szCs w:val="24"/>
              </w:rPr>
            </w:pPr>
            <w:hyperlink r:id="rId38"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AC34FA">
              <w:rPr>
                <w:rFonts w:ascii="Times New Roman" w:hAnsi="Times New Roman" w:cs="Times New Roman"/>
                <w:sz w:val="24"/>
                <w:szCs w:val="24"/>
              </w:rPr>
              <w:t xml:space="preserve"> зарубежных СМИ и сети Интернет;</w:t>
            </w:r>
          </w:p>
          <w:p w14:paraId="0709C8F2" w14:textId="2F252EB1"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rPr>
              <w:t>2</w:t>
            </w:r>
            <w:hyperlink r:id="rId39" w:history="1"/>
            <w:r w:rsidRPr="00AC34FA">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1D6EA6BC" w14:textId="77777777" w:rsidR="00CA0CA9" w:rsidRPr="00AC34FA" w:rsidRDefault="00CA0CA9" w:rsidP="00AC34FA">
            <w:pPr>
              <w:pStyle w:val="ConsPlusNormal"/>
              <w:jc w:val="both"/>
              <w:rPr>
                <w:rFonts w:ascii="Times New Roman" w:hAnsi="Times New Roman" w:cs="Times New Roman"/>
                <w:sz w:val="24"/>
                <w:szCs w:val="24"/>
                <w:lang w:eastAsia="en-US"/>
              </w:rPr>
            </w:pPr>
          </w:p>
        </w:tc>
      </w:tr>
      <w:tr w:rsidR="007E14B1" w:rsidRPr="00AC34FA" w14:paraId="329379F0"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33ED0FAD"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18</w:t>
            </w:r>
          </w:p>
        </w:tc>
        <w:tc>
          <w:tcPr>
            <w:tcW w:w="808" w:type="pct"/>
            <w:tcBorders>
              <w:top w:val="single" w:sz="4" w:space="0" w:color="auto"/>
              <w:left w:val="single" w:sz="4" w:space="0" w:color="auto"/>
              <w:bottom w:val="single" w:sz="4" w:space="0" w:color="auto"/>
              <w:right w:val="single" w:sz="4" w:space="0" w:color="auto"/>
            </w:tcBorders>
            <w:hideMark/>
          </w:tcPr>
          <w:p w14:paraId="287F2C6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8.4. Участие города в деятельности Межрегиональной ассоциации субъектов РФ и городов, шефствующих над кораблями и частями Северного флота</w:t>
            </w:r>
          </w:p>
        </w:tc>
        <w:tc>
          <w:tcPr>
            <w:tcW w:w="640" w:type="pct"/>
            <w:tcBorders>
              <w:top w:val="single" w:sz="4" w:space="0" w:color="auto"/>
              <w:left w:val="single" w:sz="4" w:space="0" w:color="auto"/>
              <w:bottom w:val="single" w:sz="4" w:space="0" w:color="auto"/>
              <w:right w:val="single" w:sz="4" w:space="0" w:color="auto"/>
            </w:tcBorders>
            <w:hideMark/>
          </w:tcPr>
          <w:p w14:paraId="31D81D80"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p w14:paraId="4AF0916A"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0A076827"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59334F12"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206D5A81" w14:textId="795318E2"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становление новых партнерских отношений и укрепление имиджа города во внешней среде</w:t>
            </w:r>
          </w:p>
        </w:tc>
        <w:tc>
          <w:tcPr>
            <w:tcW w:w="866" w:type="pct"/>
            <w:tcBorders>
              <w:top w:val="single" w:sz="4" w:space="0" w:color="auto"/>
              <w:left w:val="single" w:sz="4" w:space="0" w:color="auto"/>
              <w:bottom w:val="single" w:sz="4" w:space="0" w:color="auto"/>
              <w:right w:val="single" w:sz="4" w:space="0" w:color="auto"/>
            </w:tcBorders>
            <w:hideMark/>
          </w:tcPr>
          <w:p w14:paraId="1E35CF19"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1156A975" w14:textId="77777777" w:rsidR="00CA0CA9" w:rsidRPr="00AC34FA" w:rsidRDefault="00523CEE" w:rsidP="00AC34FA">
            <w:pPr>
              <w:pStyle w:val="ConsPlusNormal"/>
              <w:jc w:val="both"/>
              <w:rPr>
                <w:rFonts w:ascii="Times New Roman" w:hAnsi="Times New Roman" w:cs="Times New Roman"/>
                <w:sz w:val="24"/>
                <w:szCs w:val="24"/>
              </w:rPr>
            </w:pPr>
            <w:hyperlink r:id="rId40" w:history="1">
              <w:r w:rsidR="00CA0CA9" w:rsidRPr="00AC34FA">
                <w:rPr>
                  <w:rFonts w:ascii="Times New Roman" w:hAnsi="Times New Roman" w:cs="Times New Roman"/>
                  <w:sz w:val="24"/>
                  <w:szCs w:val="24"/>
                </w:rPr>
                <w:t>1</w:t>
              </w:r>
            </w:hyperlink>
            <w:r w:rsidR="00CA0CA9" w:rsidRPr="00AC34FA">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AC34FA">
              <w:rPr>
                <w:rFonts w:ascii="Times New Roman" w:hAnsi="Times New Roman" w:cs="Times New Roman"/>
                <w:sz w:val="24"/>
                <w:szCs w:val="24"/>
              </w:rPr>
              <w:t xml:space="preserve"> зарубежных СМИ и сети Интернет;</w:t>
            </w:r>
          </w:p>
          <w:p w14:paraId="22159F78" w14:textId="0D7C9E36"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rPr>
              <w:t>2</w:t>
            </w:r>
            <w:hyperlink r:id="rId41" w:history="1"/>
            <w:r w:rsidRPr="00AC34FA">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tc>
      </w:tr>
      <w:tr w:rsidR="007E14B1" w:rsidRPr="00AC34FA" w14:paraId="646A6CCE"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5EB9C0A1"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19</w:t>
            </w:r>
          </w:p>
        </w:tc>
        <w:tc>
          <w:tcPr>
            <w:tcW w:w="808" w:type="pct"/>
            <w:tcBorders>
              <w:top w:val="single" w:sz="4" w:space="0" w:color="auto"/>
              <w:left w:val="single" w:sz="4" w:space="0" w:color="auto"/>
              <w:bottom w:val="nil"/>
              <w:right w:val="single" w:sz="4" w:space="0" w:color="auto"/>
            </w:tcBorders>
          </w:tcPr>
          <w:p w14:paraId="171FD587"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Основное мероприятие 9. </w:t>
            </w:r>
          </w:p>
          <w:p w14:paraId="3B4F6B3E" w14:textId="67E8B862"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Формирование положительного имиджа Череповца на международном уровне посредством развития отношений с соотечественниками за рубежом</w:t>
            </w:r>
          </w:p>
          <w:p w14:paraId="70D20323" w14:textId="77777777" w:rsidR="00CA0CA9" w:rsidRPr="00AC34FA" w:rsidRDefault="00CA0CA9" w:rsidP="00AC34FA">
            <w:pPr>
              <w:pStyle w:val="ConsPlusNormal"/>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43CF38D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Управление по работе с общественностью мэрии,</w:t>
            </w:r>
          </w:p>
          <w:p w14:paraId="7FC49C4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nil"/>
              <w:right w:val="single" w:sz="4" w:space="0" w:color="auto"/>
            </w:tcBorders>
          </w:tcPr>
          <w:p w14:paraId="34ACE3AE"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67A75C8E"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1A96A554"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1. Повышение количества и качества мероприятий, направленных на развитие отношений </w:t>
            </w:r>
            <w:r w:rsidR="009D3BA7" w:rsidRPr="00AC34FA">
              <w:rPr>
                <w:rFonts w:ascii="Times New Roman" w:hAnsi="Times New Roman" w:cs="Times New Roman"/>
                <w:sz w:val="24"/>
                <w:szCs w:val="24"/>
              </w:rPr>
              <w:t>с соотечественниками за рубежом;</w:t>
            </w:r>
          </w:p>
          <w:p w14:paraId="20515704" w14:textId="77777777"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2. Поддержка</w:t>
            </w:r>
            <w:r w:rsidR="009D3BA7" w:rsidRPr="00AC34FA">
              <w:rPr>
                <w:rFonts w:ascii="Times New Roman" w:hAnsi="Times New Roman" w:cs="Times New Roman"/>
                <w:sz w:val="24"/>
                <w:szCs w:val="24"/>
              </w:rPr>
              <w:t xml:space="preserve"> российской диаспоры за рубежом;</w:t>
            </w:r>
          </w:p>
          <w:p w14:paraId="6B840393" w14:textId="110C000E" w:rsidR="00CA0CA9" w:rsidRPr="00AC34FA" w:rsidRDefault="00CA0CA9"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 xml:space="preserve">3. Реализация плана мероприятий, а также взаимодействие с представителями российской диаспоры за рубежом, </w:t>
            </w:r>
            <w:r w:rsidR="009D3BA7" w:rsidRPr="00AC34FA">
              <w:rPr>
                <w:rFonts w:ascii="Times New Roman" w:hAnsi="Times New Roman" w:cs="Times New Roman"/>
                <w:sz w:val="24"/>
                <w:szCs w:val="24"/>
              </w:rPr>
              <w:t>п</w:t>
            </w:r>
            <w:r w:rsidRPr="00AC34FA">
              <w:rPr>
                <w:rFonts w:ascii="Times New Roman" w:hAnsi="Times New Roman" w:cs="Times New Roman"/>
                <w:sz w:val="24"/>
                <w:szCs w:val="24"/>
              </w:rPr>
              <w:t>ров</w:t>
            </w:r>
            <w:r w:rsidR="009D3BA7" w:rsidRPr="00AC34FA">
              <w:rPr>
                <w:rFonts w:ascii="Times New Roman" w:hAnsi="Times New Roman" w:cs="Times New Roman"/>
                <w:sz w:val="24"/>
                <w:szCs w:val="24"/>
              </w:rPr>
              <w:t>едение семинаров, конференций, «круглых столов</w:t>
            </w:r>
            <w:r w:rsidRPr="00AC34FA">
              <w:rPr>
                <w:rFonts w:ascii="Times New Roman" w:hAnsi="Times New Roman" w:cs="Times New Roman"/>
                <w:sz w:val="24"/>
                <w:szCs w:val="24"/>
              </w:rPr>
              <w:t>» по актуальным вопросам</w:t>
            </w:r>
          </w:p>
          <w:p w14:paraId="428A1769" w14:textId="77777777" w:rsidR="00CA0CA9" w:rsidRPr="00AC34FA" w:rsidRDefault="00CA0CA9" w:rsidP="00AC34F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46B0FE7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Утрата связи с соотечественниками, уехавших на постоянное или временное проживание в другие страны.</w:t>
            </w:r>
          </w:p>
          <w:p w14:paraId="0F1F2DF2" w14:textId="1176CEFE"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каналов взаимодействия, получения обратной связи от российских диаспор за рубежом</w:t>
            </w:r>
          </w:p>
          <w:p w14:paraId="3A32430E" w14:textId="77777777" w:rsidR="00CA0CA9" w:rsidRPr="00AC34FA" w:rsidRDefault="00CA0CA9" w:rsidP="00AC34FA">
            <w:pPr>
              <w:pStyle w:val="ConsPlusNormal"/>
              <w:rPr>
                <w:rFonts w:ascii="Times New Roman" w:hAnsi="Times New Roman" w:cs="Times New Roman"/>
                <w:sz w:val="24"/>
                <w:szCs w:val="24"/>
                <w:lang w:eastAsia="en-US"/>
              </w:rPr>
            </w:pPr>
          </w:p>
        </w:tc>
        <w:tc>
          <w:tcPr>
            <w:tcW w:w="789" w:type="pct"/>
            <w:tcBorders>
              <w:top w:val="single" w:sz="4" w:space="0" w:color="auto"/>
              <w:left w:val="single" w:sz="4" w:space="0" w:color="auto"/>
              <w:bottom w:val="nil"/>
              <w:right w:val="single" w:sz="4" w:space="0" w:color="auto"/>
            </w:tcBorders>
          </w:tcPr>
          <w:p w14:paraId="35433505"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1. Количество реализованных медиапланов и графиков/меди</w:t>
            </w:r>
            <w:r w:rsidR="009D3BA7" w:rsidRPr="00AC34FA">
              <w:rPr>
                <w:rFonts w:ascii="Times New Roman" w:hAnsi="Times New Roman" w:cs="Times New Roman"/>
                <w:sz w:val="24"/>
                <w:szCs w:val="24"/>
                <w:lang w:eastAsia="en-US"/>
              </w:rPr>
              <w:t>апланов с имиджевым приращением;</w:t>
            </w:r>
          </w:p>
          <w:p w14:paraId="6E55DED9"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2. Количество позитивных и нейтральных сообщений о городе, вышедших в региональных, федеральных и</w:t>
            </w:r>
            <w:r w:rsidR="009D3BA7" w:rsidRPr="00AC34FA">
              <w:rPr>
                <w:rFonts w:ascii="Times New Roman" w:hAnsi="Times New Roman" w:cs="Times New Roman"/>
                <w:sz w:val="24"/>
                <w:szCs w:val="24"/>
                <w:lang w:eastAsia="en-US"/>
              </w:rPr>
              <w:t xml:space="preserve"> зарубежных СМИ и сети Интернет;</w:t>
            </w:r>
          </w:p>
          <w:p w14:paraId="6F532975" w14:textId="16BED0A7"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3. Доля негативных сообщений о городе, вышедших в региональных, федеральных и зарубежных СМИ и сети Интернет</w:t>
            </w:r>
          </w:p>
        </w:tc>
      </w:tr>
      <w:tr w:rsidR="007E14B1" w:rsidRPr="00AC34FA" w14:paraId="45DC6566"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61DD0C0D"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w:t>
            </w:r>
          </w:p>
        </w:tc>
        <w:tc>
          <w:tcPr>
            <w:tcW w:w="808" w:type="pct"/>
            <w:tcBorders>
              <w:top w:val="single" w:sz="4" w:space="0" w:color="auto"/>
              <w:left w:val="single" w:sz="4" w:space="0" w:color="auto"/>
              <w:bottom w:val="single" w:sz="4" w:space="0" w:color="auto"/>
              <w:right w:val="single" w:sz="4" w:space="0" w:color="auto"/>
            </w:tcBorders>
            <w:hideMark/>
          </w:tcPr>
          <w:p w14:paraId="78243A2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Основное мероприятие 10.</w:t>
            </w:r>
          </w:p>
          <w:p w14:paraId="20D86F98"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Обеспечение информирования населения о деятельности органов местного самоуправления, органов мэрии Череповца и актуальных вопросах городской жизнедеятельности с учетом социального мониторинга общественно-политической ситуации в городе</w:t>
            </w:r>
          </w:p>
        </w:tc>
        <w:tc>
          <w:tcPr>
            <w:tcW w:w="640" w:type="pct"/>
            <w:tcBorders>
              <w:top w:val="single" w:sz="4" w:space="0" w:color="auto"/>
              <w:left w:val="single" w:sz="4" w:space="0" w:color="auto"/>
              <w:bottom w:val="single" w:sz="4" w:space="0" w:color="auto"/>
              <w:right w:val="single" w:sz="4" w:space="0" w:color="auto"/>
            </w:tcBorders>
            <w:hideMark/>
          </w:tcPr>
          <w:p w14:paraId="2A3DEA52"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245305EF"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201779DE"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3FAAFD89" w14:textId="694196EA"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Обеспечение права граждан на получение объективной информации о деятельности органов местного самоуправления Череповца, касающейся культурного, экономического и социального развития Череповца. Повышение уровня доступности для населения информации о деятельности ОМСУ, взаимодействия органов власти и СМИ. Снижение социальной напряженности через обработку сообщений, поступающих через систему «Инцидент-менеджмент»</w:t>
            </w:r>
          </w:p>
        </w:tc>
        <w:tc>
          <w:tcPr>
            <w:tcW w:w="866" w:type="pct"/>
            <w:tcBorders>
              <w:top w:val="single" w:sz="4" w:space="0" w:color="auto"/>
              <w:left w:val="single" w:sz="4" w:space="0" w:color="auto"/>
              <w:bottom w:val="single" w:sz="4" w:space="0" w:color="auto"/>
              <w:right w:val="single" w:sz="4" w:space="0" w:color="auto"/>
            </w:tcBorders>
            <w:hideMark/>
          </w:tcPr>
          <w:p w14:paraId="1DCD39FA"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Рост рисков, связанных с подготовкой управленческих решений большого социального масштаба, отсутствие возможности достаточно точно спрогнозировать вероятные последствия их принятия.</w:t>
            </w:r>
          </w:p>
          <w:p w14:paraId="6535F10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Увеличение негативной информации о деятельности органов местного самоуправления.</w:t>
            </w:r>
          </w:p>
          <w:p w14:paraId="616D79A1" w14:textId="39E49E17"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Отсутствие доверия гражданского общества к органам местного самоуправления Череповца</w:t>
            </w:r>
          </w:p>
        </w:tc>
        <w:tc>
          <w:tcPr>
            <w:tcW w:w="789" w:type="pct"/>
            <w:tcBorders>
              <w:top w:val="single" w:sz="4" w:space="0" w:color="auto"/>
              <w:left w:val="single" w:sz="4" w:space="0" w:color="auto"/>
              <w:bottom w:val="single" w:sz="4" w:space="0" w:color="auto"/>
              <w:right w:val="single" w:sz="4" w:space="0" w:color="auto"/>
            </w:tcBorders>
            <w:hideMark/>
          </w:tcPr>
          <w:p w14:paraId="3FE003A2"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1.Уровень заинтересованности жителей города информацией, новостями о ж</w:t>
            </w:r>
            <w:r w:rsidR="009D3BA7" w:rsidRPr="00AC34FA">
              <w:rPr>
                <w:rFonts w:ascii="Times New Roman" w:hAnsi="Times New Roman" w:cs="Times New Roman"/>
                <w:sz w:val="24"/>
                <w:szCs w:val="24"/>
                <w:lang w:eastAsia="en-US"/>
              </w:rPr>
              <w:t>изни города, городских событиях;</w:t>
            </w:r>
          </w:p>
          <w:p w14:paraId="0FF83825"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2. Количество позитивных и нейтральных сообщений об ОМСУ в </w:t>
            </w:r>
            <w:r w:rsidR="009D3BA7" w:rsidRPr="00AC34FA">
              <w:rPr>
                <w:rFonts w:ascii="Times New Roman" w:hAnsi="Times New Roman" w:cs="Times New Roman"/>
                <w:sz w:val="24"/>
                <w:szCs w:val="24"/>
                <w:lang w:eastAsia="en-US"/>
              </w:rPr>
              <w:t>городском медийном пространстве;</w:t>
            </w:r>
          </w:p>
          <w:p w14:paraId="408E9232"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3. Доля негативных сообщений об органах местного самоуправления в </w:t>
            </w:r>
            <w:r w:rsidR="009D3BA7" w:rsidRPr="00AC34FA">
              <w:rPr>
                <w:rFonts w:ascii="Times New Roman" w:hAnsi="Times New Roman" w:cs="Times New Roman"/>
                <w:sz w:val="24"/>
                <w:szCs w:val="24"/>
                <w:lang w:eastAsia="en-US"/>
              </w:rPr>
              <w:t>городском медийном пространстве;</w:t>
            </w:r>
            <w:r w:rsidRPr="00AC34FA">
              <w:rPr>
                <w:rFonts w:ascii="Times New Roman" w:hAnsi="Times New Roman" w:cs="Times New Roman"/>
                <w:sz w:val="24"/>
                <w:szCs w:val="24"/>
                <w:lang w:eastAsia="en-US"/>
              </w:rPr>
              <w:t xml:space="preserve"> 4. Количество позитивных и нейтральных сообщений о городе, вышедших в региональных, федеральных и </w:t>
            </w:r>
            <w:r w:rsidR="009D3BA7" w:rsidRPr="00AC34FA">
              <w:rPr>
                <w:rFonts w:ascii="Times New Roman" w:hAnsi="Times New Roman" w:cs="Times New Roman"/>
                <w:sz w:val="24"/>
                <w:szCs w:val="24"/>
                <w:lang w:eastAsia="en-US"/>
              </w:rPr>
              <w:t>зарубежных СМИ и сети Интернет;</w:t>
            </w:r>
          </w:p>
          <w:p w14:paraId="388B6F31"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5. Доля негативных сообщений о городе, вышедших в региональных, федеральных и </w:t>
            </w:r>
            <w:r w:rsidR="009D3BA7" w:rsidRPr="00AC34FA">
              <w:rPr>
                <w:rFonts w:ascii="Times New Roman" w:hAnsi="Times New Roman" w:cs="Times New Roman"/>
                <w:sz w:val="24"/>
                <w:szCs w:val="24"/>
                <w:lang w:eastAsia="en-US"/>
              </w:rPr>
              <w:t>зарубежных СМИ и сети Интернет;</w:t>
            </w:r>
          </w:p>
          <w:p w14:paraId="58357B46"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6.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Интернет, телевидение, </w:t>
            </w:r>
            <w:r w:rsidR="009D3BA7" w:rsidRPr="00AC34FA">
              <w:rPr>
                <w:rFonts w:ascii="Times New Roman" w:hAnsi="Times New Roman" w:cs="Times New Roman"/>
                <w:sz w:val="24"/>
                <w:szCs w:val="24"/>
                <w:lang w:eastAsia="en-US"/>
              </w:rPr>
              <w:t>радио, газеты;</w:t>
            </w:r>
          </w:p>
          <w:p w14:paraId="16C7096B"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7. Количество жителей города, охваченных социологическими исследованиями в течение года</w:t>
            </w:r>
            <w:r w:rsidR="009D3BA7" w:rsidRPr="00AC34FA">
              <w:rPr>
                <w:rFonts w:ascii="Times New Roman" w:hAnsi="Times New Roman" w:cs="Times New Roman"/>
                <w:sz w:val="24"/>
                <w:szCs w:val="24"/>
                <w:lang w:eastAsia="en-US"/>
              </w:rPr>
              <w:t>;</w:t>
            </w:r>
          </w:p>
          <w:p w14:paraId="6CC1114E"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8. Доля обработанных сообщений в социальных сетях, поступивших через автоматизированную систему «Инцидент-менеджмент»</w:t>
            </w:r>
            <w:r w:rsidR="009D3BA7" w:rsidRPr="00AC34FA">
              <w:rPr>
                <w:rFonts w:ascii="Times New Roman" w:hAnsi="Times New Roman" w:cs="Times New Roman"/>
                <w:sz w:val="24"/>
                <w:szCs w:val="24"/>
                <w:lang w:eastAsia="en-US"/>
              </w:rPr>
              <w:t>;</w:t>
            </w:r>
          </w:p>
          <w:p w14:paraId="45C1C975"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9.</w:t>
            </w:r>
            <w:r w:rsidRPr="00AC34FA">
              <w:rPr>
                <w:rFonts w:ascii="Times New Roman" w:hAnsi="Times New Roman" w:cs="Times New Roman"/>
              </w:rPr>
              <w:t xml:space="preserve"> </w:t>
            </w:r>
            <w:r w:rsidRPr="00AC34FA">
              <w:rPr>
                <w:rFonts w:ascii="Times New Roman" w:hAnsi="Times New Roman" w:cs="Times New Roman"/>
                <w:sz w:val="24"/>
                <w:szCs w:val="24"/>
                <w:lang w:eastAsia="en-US"/>
              </w:rPr>
              <w:t xml:space="preserve">Количество уникальных посетителей официального сайта г. Череповца </w:t>
            </w:r>
            <w:hyperlink r:id="rId42" w:history="1">
              <w:r w:rsidRPr="00AC34FA">
                <w:rPr>
                  <w:rStyle w:val="af6"/>
                  <w:rFonts w:ascii="Times New Roman" w:hAnsi="Times New Roman" w:cs="Times New Roman"/>
                  <w:color w:val="auto"/>
                  <w:sz w:val="24"/>
                  <w:szCs w:val="24"/>
                  <w:u w:val="none"/>
                  <w:lang w:eastAsia="en-US"/>
                </w:rPr>
                <w:t>www.cherinfo.ru</w:t>
              </w:r>
            </w:hyperlink>
            <w:r w:rsidR="009D3BA7" w:rsidRPr="00AC34FA">
              <w:rPr>
                <w:rFonts w:ascii="Times New Roman" w:hAnsi="Times New Roman" w:cs="Times New Roman"/>
              </w:rPr>
              <w:t>;</w:t>
            </w:r>
          </w:p>
          <w:p w14:paraId="365A6B8A" w14:textId="1C73624A"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10. Оценка горожанами информационной открытости органов местного самоуправления</w:t>
            </w:r>
          </w:p>
        </w:tc>
      </w:tr>
      <w:tr w:rsidR="007E14B1" w:rsidRPr="00AC34FA" w14:paraId="41EC9BE9"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332AD2D9" w14:textId="77777777" w:rsidR="00CA0CA9" w:rsidRPr="00AC34FA" w:rsidRDefault="00526767"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21</w:t>
            </w:r>
          </w:p>
        </w:tc>
        <w:tc>
          <w:tcPr>
            <w:tcW w:w="808" w:type="pct"/>
            <w:tcBorders>
              <w:top w:val="single" w:sz="4" w:space="0" w:color="auto"/>
              <w:left w:val="single" w:sz="4" w:space="0" w:color="auto"/>
              <w:bottom w:val="single" w:sz="4" w:space="0" w:color="auto"/>
              <w:right w:val="single" w:sz="4" w:space="0" w:color="auto"/>
            </w:tcBorders>
            <w:hideMark/>
          </w:tcPr>
          <w:p w14:paraId="0CE78BAD"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Основное мероприятие 11.</w:t>
            </w:r>
          </w:p>
          <w:p w14:paraId="29E63235"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640" w:type="pct"/>
            <w:tcBorders>
              <w:top w:val="single" w:sz="4" w:space="0" w:color="auto"/>
              <w:left w:val="single" w:sz="4" w:space="0" w:color="auto"/>
              <w:bottom w:val="single" w:sz="4" w:space="0" w:color="auto"/>
              <w:right w:val="single" w:sz="4" w:space="0" w:color="auto"/>
            </w:tcBorders>
            <w:hideMark/>
          </w:tcPr>
          <w:p w14:paraId="7F20E43B"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2BE0A87E"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64ACA364" w14:textId="77777777" w:rsidR="00CA0CA9" w:rsidRPr="00AC34FA" w:rsidRDefault="00CA0CA9" w:rsidP="00AC34FA">
            <w:pPr>
              <w:pStyle w:val="ConsPlusNormal"/>
              <w:jc w:val="center"/>
              <w:rPr>
                <w:rFonts w:ascii="Times New Roman" w:hAnsi="Times New Roman" w:cs="Times New Roman"/>
                <w:sz w:val="24"/>
                <w:szCs w:val="24"/>
                <w:lang w:eastAsia="en-US"/>
              </w:rPr>
            </w:pPr>
            <w:r w:rsidRPr="00AC34FA">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4E052751" w14:textId="77777777" w:rsidR="009D3BA7"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Публикация постановлений мэрии города, решений Череповецкой городской Думы, иных муниципальных правовых актов</w:t>
            </w:r>
            <w:r w:rsidR="009D3BA7" w:rsidRPr="00AC34FA">
              <w:rPr>
                <w:rFonts w:ascii="Times New Roman" w:hAnsi="Times New Roman" w:cs="Times New Roman"/>
                <w:sz w:val="24"/>
                <w:szCs w:val="24"/>
                <w:lang w:eastAsia="en-US"/>
              </w:rPr>
              <w:t>.</w:t>
            </w:r>
          </w:p>
          <w:p w14:paraId="36C22F29" w14:textId="499A6F7C" w:rsidR="00CA0CA9" w:rsidRPr="00AC34FA" w:rsidRDefault="00CA0CA9" w:rsidP="00D84918">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Организация общественного обсуждения размещения заказов на поставки товаров. Закупка услуг СМИ для реализации планов информационных компаний для нужд ОМСУ</w:t>
            </w:r>
          </w:p>
        </w:tc>
        <w:tc>
          <w:tcPr>
            <w:tcW w:w="866" w:type="pct"/>
            <w:tcBorders>
              <w:top w:val="single" w:sz="4" w:space="0" w:color="auto"/>
              <w:left w:val="single" w:sz="4" w:space="0" w:color="auto"/>
              <w:bottom w:val="single" w:sz="4" w:space="0" w:color="auto"/>
              <w:right w:val="single" w:sz="4" w:space="0" w:color="auto"/>
            </w:tcBorders>
            <w:hideMark/>
          </w:tcPr>
          <w:p w14:paraId="5297FE7A"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Нарушение конституционного права граждан на свободный доступ к общественно значимой информации.</w:t>
            </w:r>
          </w:p>
          <w:p w14:paraId="2C0A6C35" w14:textId="77777777" w:rsidR="00CA0CA9" w:rsidRPr="00AC34FA" w:rsidRDefault="00CA0CA9" w:rsidP="00AC34FA">
            <w:pPr>
              <w:pStyle w:val="ConsPlusNormal"/>
              <w:rPr>
                <w:rFonts w:ascii="Times New Roman" w:hAnsi="Times New Roman" w:cs="Times New Roman"/>
                <w:sz w:val="24"/>
                <w:szCs w:val="24"/>
                <w:lang w:eastAsia="en-US"/>
              </w:rPr>
            </w:pPr>
            <w:r w:rsidRPr="00AC34FA">
              <w:rPr>
                <w:rFonts w:ascii="Times New Roman" w:hAnsi="Times New Roman" w:cs="Times New Roman"/>
                <w:sz w:val="24"/>
                <w:szCs w:val="24"/>
                <w:lang w:eastAsia="en-US"/>
              </w:rPr>
              <w:t>Создание условий для сохранения и роста коррупции</w:t>
            </w:r>
            <w:r w:rsidR="009D3BA7" w:rsidRPr="00AC34FA">
              <w:rPr>
                <w:rFonts w:ascii="Times New Roman" w:hAnsi="Times New Roman" w:cs="Times New Roman"/>
                <w:sz w:val="24"/>
                <w:szCs w:val="24"/>
                <w:lang w:eastAsia="en-US"/>
              </w:rPr>
              <w:t>.</w:t>
            </w:r>
          </w:p>
        </w:tc>
        <w:tc>
          <w:tcPr>
            <w:tcW w:w="789" w:type="pct"/>
            <w:tcBorders>
              <w:top w:val="single" w:sz="4" w:space="0" w:color="auto"/>
              <w:left w:val="single" w:sz="4" w:space="0" w:color="auto"/>
              <w:bottom w:val="single" w:sz="4" w:space="0" w:color="auto"/>
              <w:right w:val="single" w:sz="4" w:space="0" w:color="auto"/>
            </w:tcBorders>
            <w:hideMark/>
          </w:tcPr>
          <w:p w14:paraId="26E5F796"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 xml:space="preserve">1. Количество позитивных и нейтральных сообщений об ОМСУ в </w:t>
            </w:r>
            <w:r w:rsidR="009D3BA7" w:rsidRPr="00AC34FA">
              <w:rPr>
                <w:rFonts w:ascii="Times New Roman" w:hAnsi="Times New Roman" w:cs="Times New Roman"/>
                <w:sz w:val="24"/>
                <w:szCs w:val="24"/>
                <w:lang w:eastAsia="en-US"/>
              </w:rPr>
              <w:t>городском медийном пространстве;</w:t>
            </w:r>
          </w:p>
          <w:p w14:paraId="5F57F029"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2.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w:t>
            </w:r>
            <w:r w:rsidR="009D3BA7" w:rsidRPr="00AC34FA">
              <w:rPr>
                <w:rFonts w:ascii="Times New Roman" w:hAnsi="Times New Roman" w:cs="Times New Roman"/>
                <w:sz w:val="24"/>
                <w:szCs w:val="24"/>
                <w:lang w:eastAsia="en-US"/>
              </w:rPr>
              <w:t>ения и жизнедеятельности города;</w:t>
            </w:r>
          </w:p>
          <w:p w14:paraId="4BA5375A" w14:textId="77777777" w:rsidR="00CA0CA9" w:rsidRPr="00AC34FA" w:rsidRDefault="00CA0CA9" w:rsidP="00AC34FA">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3. Доля обработанных сообщений в социальных сетях, поступивших через автоматизированную систему «Инцидент-менеджмент»</w:t>
            </w:r>
            <w:r w:rsidR="009D3BA7" w:rsidRPr="00AC34FA">
              <w:rPr>
                <w:rFonts w:ascii="Times New Roman" w:hAnsi="Times New Roman" w:cs="Times New Roman"/>
                <w:sz w:val="24"/>
                <w:szCs w:val="24"/>
                <w:lang w:eastAsia="en-US"/>
              </w:rPr>
              <w:t>;</w:t>
            </w:r>
          </w:p>
          <w:p w14:paraId="1C494519" w14:textId="34920611" w:rsidR="00CA0CA9" w:rsidRPr="00AC34FA" w:rsidRDefault="00CA0CA9" w:rsidP="00D84918">
            <w:pPr>
              <w:pStyle w:val="ConsPlusNormal"/>
              <w:jc w:val="both"/>
              <w:rPr>
                <w:rFonts w:ascii="Times New Roman" w:hAnsi="Times New Roman" w:cs="Times New Roman"/>
                <w:sz w:val="24"/>
                <w:szCs w:val="24"/>
                <w:lang w:eastAsia="en-US"/>
              </w:rPr>
            </w:pPr>
            <w:r w:rsidRPr="00AC34FA">
              <w:rPr>
                <w:rFonts w:ascii="Times New Roman" w:hAnsi="Times New Roman" w:cs="Times New Roman"/>
                <w:sz w:val="24"/>
                <w:szCs w:val="24"/>
                <w:lang w:eastAsia="en-US"/>
              </w:rPr>
              <w:t>4. Оценка горожанами информационной открытости органов местного самоуправления</w:t>
            </w:r>
          </w:p>
        </w:tc>
      </w:tr>
    </w:tbl>
    <w:p w14:paraId="2D260C97" w14:textId="77777777" w:rsidR="00CA0CA9" w:rsidRPr="00AC34FA" w:rsidRDefault="00CA0CA9" w:rsidP="00AC34FA">
      <w:pPr>
        <w:pStyle w:val="ConsPlusNormal"/>
        <w:jc w:val="both"/>
        <w:rPr>
          <w:rFonts w:ascii="Times New Roman" w:hAnsi="Times New Roman" w:cs="Times New Roman"/>
        </w:rPr>
      </w:pPr>
    </w:p>
    <w:p w14:paraId="27BDD99E" w14:textId="77777777" w:rsidR="00CA0CA9" w:rsidRPr="00AC34FA" w:rsidRDefault="00CA0CA9" w:rsidP="00AC34FA">
      <w:pPr>
        <w:pStyle w:val="ConsPlusNormal"/>
        <w:jc w:val="both"/>
        <w:rPr>
          <w:rFonts w:ascii="Times New Roman" w:hAnsi="Times New Roman" w:cs="Times New Roman"/>
        </w:rPr>
        <w:sectPr w:rsidR="00CA0CA9" w:rsidRPr="00AC34FA" w:rsidSect="00D84918">
          <w:pgSz w:w="16838" w:h="11905" w:orient="landscape"/>
          <w:pgMar w:top="1701" w:right="567" w:bottom="1134" w:left="567" w:header="454" w:footer="0" w:gutter="0"/>
          <w:pgNumType w:start="1"/>
          <w:cols w:space="720"/>
          <w:titlePg/>
          <w:docGrid w:linePitch="299"/>
        </w:sectPr>
      </w:pPr>
    </w:p>
    <w:p w14:paraId="3952574B" w14:textId="77777777" w:rsidR="00997273" w:rsidRPr="00AC34FA" w:rsidRDefault="00997273" w:rsidP="00AC34FA">
      <w:pPr>
        <w:pStyle w:val="ConsPlusNormal"/>
        <w:jc w:val="right"/>
        <w:rPr>
          <w:rFonts w:ascii="Times New Roman" w:hAnsi="Times New Roman" w:cs="Times New Roman"/>
          <w:sz w:val="26"/>
          <w:szCs w:val="26"/>
        </w:rPr>
      </w:pPr>
      <w:r w:rsidRPr="00AC34FA">
        <w:rPr>
          <w:rFonts w:ascii="Times New Roman" w:hAnsi="Times New Roman" w:cs="Times New Roman"/>
          <w:sz w:val="26"/>
          <w:szCs w:val="26"/>
        </w:rPr>
        <w:t>Таблица 3</w:t>
      </w:r>
    </w:p>
    <w:p w14:paraId="26EBAA5F" w14:textId="77777777" w:rsidR="00997273" w:rsidRPr="00AC34FA" w:rsidRDefault="00997273" w:rsidP="00AC34FA">
      <w:pPr>
        <w:pStyle w:val="ConsPlusNormal"/>
        <w:jc w:val="center"/>
        <w:rPr>
          <w:rFonts w:ascii="Times New Roman" w:hAnsi="Times New Roman" w:cs="Times New Roman"/>
          <w:sz w:val="26"/>
          <w:szCs w:val="26"/>
        </w:rPr>
      </w:pPr>
      <w:bookmarkStart w:id="17" w:name="P1666"/>
      <w:bookmarkEnd w:id="17"/>
      <w:r w:rsidRPr="00AC34FA">
        <w:rPr>
          <w:rFonts w:ascii="Times New Roman" w:hAnsi="Times New Roman" w:cs="Times New Roman"/>
          <w:sz w:val="26"/>
          <w:szCs w:val="26"/>
        </w:rPr>
        <w:t>Ресурсное обеспечение реализации муниципальной</w:t>
      </w:r>
    </w:p>
    <w:p w14:paraId="39F3B4FC" w14:textId="06157935"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программы за счет собственных средств городского бюджета</w:t>
      </w:r>
    </w:p>
    <w:p w14:paraId="55730368" w14:textId="77777777" w:rsidR="00997273" w:rsidRPr="00AC34FA" w:rsidRDefault="00997273" w:rsidP="00AC34FA">
      <w:pPr>
        <w:pStyle w:val="ConsPlusNormal"/>
        <w:jc w:val="both"/>
        <w:rPr>
          <w:rFonts w:ascii="Times New Roman" w:hAnsi="Times New Roman" w:cs="Times New Roman"/>
          <w:sz w:val="26"/>
          <w:szCs w:val="26"/>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6"/>
        <w:gridCol w:w="3960"/>
        <w:gridCol w:w="2474"/>
        <w:gridCol w:w="1507"/>
        <w:gridCol w:w="1233"/>
        <w:gridCol w:w="1654"/>
        <w:gridCol w:w="1318"/>
        <w:gridCol w:w="1318"/>
        <w:gridCol w:w="1315"/>
      </w:tblGrid>
      <w:tr w:rsidR="00997273" w:rsidRPr="00AC34FA" w14:paraId="7B1728D8" w14:textId="77777777" w:rsidTr="00587ED9">
        <w:trPr>
          <w:tblHeader/>
        </w:trPr>
        <w:tc>
          <w:tcPr>
            <w:tcW w:w="156" w:type="pct"/>
            <w:vMerge w:val="restart"/>
          </w:tcPr>
          <w:p w14:paraId="3856A125"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p w14:paraId="6E70E5A6"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п/п</w:t>
            </w:r>
          </w:p>
        </w:tc>
        <w:tc>
          <w:tcPr>
            <w:tcW w:w="1298" w:type="pct"/>
            <w:vMerge w:val="restart"/>
          </w:tcPr>
          <w:p w14:paraId="7C271001"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811" w:type="pct"/>
            <w:vMerge w:val="restart"/>
          </w:tcPr>
          <w:p w14:paraId="019DFC90"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Ответственный исполнитель, соисполнитель</w:t>
            </w:r>
          </w:p>
        </w:tc>
        <w:tc>
          <w:tcPr>
            <w:tcW w:w="2735" w:type="pct"/>
            <w:gridSpan w:val="6"/>
          </w:tcPr>
          <w:p w14:paraId="24EEE014" w14:textId="101484EA" w:rsidR="00997273" w:rsidRPr="00AC34FA" w:rsidRDefault="00997273"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rPr>
              <w:t>Расходы (тыс. руб.), год</w:t>
            </w:r>
            <w:r w:rsidR="00695CEE" w:rsidRPr="00AC34FA">
              <w:rPr>
                <w:rFonts w:ascii="Times New Roman" w:hAnsi="Times New Roman" w:cs="Times New Roman"/>
                <w:sz w:val="24"/>
                <w:szCs w:val="24"/>
                <w:lang w:val="en-US"/>
              </w:rPr>
              <w:t>*</w:t>
            </w:r>
          </w:p>
        </w:tc>
      </w:tr>
      <w:tr w:rsidR="00997273" w:rsidRPr="00AC34FA" w14:paraId="54445831" w14:textId="77777777" w:rsidTr="00587ED9">
        <w:trPr>
          <w:tblHeader/>
        </w:trPr>
        <w:tc>
          <w:tcPr>
            <w:tcW w:w="156" w:type="pct"/>
            <w:vMerge/>
          </w:tcPr>
          <w:p w14:paraId="4286DA0C" w14:textId="77777777" w:rsidR="00997273" w:rsidRPr="00AC34FA" w:rsidRDefault="00997273" w:rsidP="00AC34FA">
            <w:pPr>
              <w:rPr>
                <w:sz w:val="24"/>
                <w:szCs w:val="24"/>
              </w:rPr>
            </w:pPr>
          </w:p>
        </w:tc>
        <w:tc>
          <w:tcPr>
            <w:tcW w:w="1298" w:type="pct"/>
            <w:vMerge/>
          </w:tcPr>
          <w:p w14:paraId="4A67CC0F" w14:textId="77777777" w:rsidR="00997273" w:rsidRPr="00AC34FA" w:rsidRDefault="00997273" w:rsidP="00AC34FA">
            <w:pPr>
              <w:rPr>
                <w:sz w:val="24"/>
                <w:szCs w:val="24"/>
              </w:rPr>
            </w:pPr>
          </w:p>
        </w:tc>
        <w:tc>
          <w:tcPr>
            <w:tcW w:w="811" w:type="pct"/>
            <w:vMerge/>
          </w:tcPr>
          <w:p w14:paraId="0B0C4327" w14:textId="77777777" w:rsidR="00997273" w:rsidRPr="00AC34FA" w:rsidRDefault="00997273" w:rsidP="00AC34FA">
            <w:pPr>
              <w:rPr>
                <w:sz w:val="24"/>
                <w:szCs w:val="24"/>
              </w:rPr>
            </w:pPr>
          </w:p>
        </w:tc>
        <w:tc>
          <w:tcPr>
            <w:tcW w:w="494" w:type="pct"/>
          </w:tcPr>
          <w:p w14:paraId="7078F1A0"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2025</w:t>
            </w:r>
          </w:p>
        </w:tc>
        <w:tc>
          <w:tcPr>
            <w:tcW w:w="404" w:type="pct"/>
          </w:tcPr>
          <w:p w14:paraId="6ADA8BBF"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2026</w:t>
            </w:r>
          </w:p>
        </w:tc>
        <w:tc>
          <w:tcPr>
            <w:tcW w:w="542" w:type="pct"/>
          </w:tcPr>
          <w:p w14:paraId="5D300BB5"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2027</w:t>
            </w:r>
          </w:p>
        </w:tc>
        <w:tc>
          <w:tcPr>
            <w:tcW w:w="432" w:type="pct"/>
          </w:tcPr>
          <w:p w14:paraId="173DF932"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2028</w:t>
            </w:r>
          </w:p>
        </w:tc>
        <w:tc>
          <w:tcPr>
            <w:tcW w:w="432" w:type="pct"/>
          </w:tcPr>
          <w:p w14:paraId="3F8DAFDB"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2029</w:t>
            </w:r>
          </w:p>
        </w:tc>
        <w:tc>
          <w:tcPr>
            <w:tcW w:w="431" w:type="pct"/>
          </w:tcPr>
          <w:p w14:paraId="39A04358"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2030</w:t>
            </w:r>
          </w:p>
        </w:tc>
      </w:tr>
      <w:tr w:rsidR="00F11C14" w:rsidRPr="00AC34FA" w14:paraId="33032170" w14:textId="77777777" w:rsidTr="000A3F7A">
        <w:tc>
          <w:tcPr>
            <w:tcW w:w="156" w:type="pct"/>
            <w:vMerge w:val="restart"/>
          </w:tcPr>
          <w:p w14:paraId="5CF825BE" w14:textId="77777777" w:rsidR="00F11C14" w:rsidRPr="00AC34FA" w:rsidRDefault="00F11C14"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1</w:t>
            </w:r>
          </w:p>
        </w:tc>
        <w:tc>
          <w:tcPr>
            <w:tcW w:w="1298" w:type="pct"/>
            <w:vMerge w:val="restart"/>
          </w:tcPr>
          <w:p w14:paraId="36CCD0FA" w14:textId="77777777" w:rsidR="00F11C14" w:rsidRPr="00AC34FA" w:rsidRDefault="00F11C14"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Муниципальная программа «Содействие развитию институтов гражданского общества и информационной открытости органов местного самоуправления в городе Череповце» на 2025 - 2030 годы</w:t>
            </w:r>
          </w:p>
        </w:tc>
        <w:tc>
          <w:tcPr>
            <w:tcW w:w="811" w:type="pct"/>
          </w:tcPr>
          <w:p w14:paraId="6A79D053" w14:textId="77777777" w:rsidR="00F11C14" w:rsidRPr="00AC34FA" w:rsidRDefault="00F11C14"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всего</w:t>
            </w:r>
          </w:p>
        </w:tc>
        <w:tc>
          <w:tcPr>
            <w:tcW w:w="494" w:type="pct"/>
          </w:tcPr>
          <w:p w14:paraId="5E39E142"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404" w:type="pct"/>
          </w:tcPr>
          <w:p w14:paraId="6D838A66"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542" w:type="pct"/>
          </w:tcPr>
          <w:p w14:paraId="6A615AB2"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432" w:type="pct"/>
          </w:tcPr>
          <w:p w14:paraId="33E15161"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432" w:type="pct"/>
          </w:tcPr>
          <w:p w14:paraId="65FBD399"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431" w:type="pct"/>
          </w:tcPr>
          <w:p w14:paraId="08F17ADD"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r>
      <w:tr w:rsidR="00997273" w:rsidRPr="00AC34FA" w14:paraId="1EDC4F4A" w14:textId="77777777" w:rsidTr="00997273">
        <w:trPr>
          <w:trHeight w:val="1656"/>
        </w:trPr>
        <w:tc>
          <w:tcPr>
            <w:tcW w:w="156" w:type="pct"/>
            <w:vMerge/>
          </w:tcPr>
          <w:p w14:paraId="1A26A586" w14:textId="77777777" w:rsidR="00997273" w:rsidRPr="00AC34FA" w:rsidRDefault="00997273" w:rsidP="00AC34FA">
            <w:pPr>
              <w:rPr>
                <w:sz w:val="24"/>
                <w:szCs w:val="24"/>
              </w:rPr>
            </w:pPr>
          </w:p>
        </w:tc>
        <w:tc>
          <w:tcPr>
            <w:tcW w:w="1298" w:type="pct"/>
            <w:vMerge/>
          </w:tcPr>
          <w:p w14:paraId="57A8C55E" w14:textId="77777777" w:rsidR="00997273" w:rsidRPr="00AC34FA" w:rsidRDefault="00997273" w:rsidP="00AC34FA">
            <w:pPr>
              <w:rPr>
                <w:sz w:val="24"/>
                <w:szCs w:val="24"/>
              </w:rPr>
            </w:pPr>
          </w:p>
        </w:tc>
        <w:tc>
          <w:tcPr>
            <w:tcW w:w="811" w:type="pct"/>
          </w:tcPr>
          <w:p w14:paraId="00A89021"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Ответственный исполнитель: мэрия (управление по работе с общественностью мэрии)</w:t>
            </w:r>
          </w:p>
        </w:tc>
        <w:tc>
          <w:tcPr>
            <w:tcW w:w="494" w:type="pct"/>
            <w:vAlign w:val="center"/>
          </w:tcPr>
          <w:p w14:paraId="5DADE175"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2 366,4</w:t>
            </w:r>
          </w:p>
        </w:tc>
        <w:tc>
          <w:tcPr>
            <w:tcW w:w="404" w:type="pct"/>
            <w:vAlign w:val="center"/>
          </w:tcPr>
          <w:p w14:paraId="72AF2A6E"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2 366,4</w:t>
            </w:r>
          </w:p>
        </w:tc>
        <w:tc>
          <w:tcPr>
            <w:tcW w:w="542" w:type="pct"/>
            <w:vAlign w:val="center"/>
          </w:tcPr>
          <w:p w14:paraId="44FBBCF7"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2 366,4</w:t>
            </w:r>
          </w:p>
        </w:tc>
        <w:tc>
          <w:tcPr>
            <w:tcW w:w="432" w:type="pct"/>
            <w:vAlign w:val="center"/>
          </w:tcPr>
          <w:p w14:paraId="088D2514"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2 366,4</w:t>
            </w:r>
          </w:p>
        </w:tc>
        <w:tc>
          <w:tcPr>
            <w:tcW w:w="432" w:type="pct"/>
            <w:vAlign w:val="center"/>
          </w:tcPr>
          <w:p w14:paraId="29D41F79"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2 366,4</w:t>
            </w:r>
          </w:p>
        </w:tc>
        <w:tc>
          <w:tcPr>
            <w:tcW w:w="431" w:type="pct"/>
            <w:vAlign w:val="center"/>
          </w:tcPr>
          <w:p w14:paraId="49C82911" w14:textId="77777777" w:rsidR="00997273" w:rsidRPr="00AC34FA" w:rsidRDefault="00997273"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2 366,4</w:t>
            </w:r>
          </w:p>
        </w:tc>
      </w:tr>
      <w:tr w:rsidR="00F11C14" w:rsidRPr="00AC34FA" w14:paraId="4101ACD4" w14:textId="77777777" w:rsidTr="000A3F7A">
        <w:tc>
          <w:tcPr>
            <w:tcW w:w="156" w:type="pct"/>
            <w:vMerge/>
            <w:tcBorders>
              <w:bottom w:val="single" w:sz="4" w:space="0" w:color="auto"/>
            </w:tcBorders>
          </w:tcPr>
          <w:p w14:paraId="04DA82C2" w14:textId="77777777" w:rsidR="00F11C14" w:rsidRPr="00AC34FA" w:rsidRDefault="00F11C14" w:rsidP="00AC34FA">
            <w:pPr>
              <w:pStyle w:val="ConsPlusNormal"/>
              <w:rPr>
                <w:rFonts w:ascii="Times New Roman" w:hAnsi="Times New Roman" w:cs="Times New Roman"/>
                <w:sz w:val="24"/>
                <w:szCs w:val="24"/>
              </w:rPr>
            </w:pPr>
          </w:p>
        </w:tc>
        <w:tc>
          <w:tcPr>
            <w:tcW w:w="1298" w:type="pct"/>
            <w:vMerge/>
            <w:tcBorders>
              <w:bottom w:val="single" w:sz="4" w:space="0" w:color="auto"/>
            </w:tcBorders>
          </w:tcPr>
          <w:p w14:paraId="4DD6FAC8" w14:textId="77777777" w:rsidR="00F11C14" w:rsidRPr="00AC34FA" w:rsidRDefault="00F11C14" w:rsidP="00AC34FA">
            <w:pPr>
              <w:pStyle w:val="ConsPlusNormal"/>
              <w:jc w:val="both"/>
              <w:rPr>
                <w:rFonts w:ascii="Times New Roman" w:hAnsi="Times New Roman" w:cs="Times New Roman"/>
                <w:sz w:val="24"/>
                <w:szCs w:val="24"/>
              </w:rPr>
            </w:pPr>
          </w:p>
        </w:tc>
        <w:tc>
          <w:tcPr>
            <w:tcW w:w="811" w:type="pct"/>
            <w:tcBorders>
              <w:top w:val="single" w:sz="4" w:space="0" w:color="auto"/>
              <w:bottom w:val="single" w:sz="4" w:space="0" w:color="auto"/>
              <w:right w:val="single" w:sz="4" w:space="0" w:color="auto"/>
            </w:tcBorders>
          </w:tcPr>
          <w:p w14:paraId="4B5FAE3C" w14:textId="77777777" w:rsidR="00F11C14" w:rsidRPr="00AC34FA" w:rsidRDefault="00F11C14"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Мэрия (МКУ ИМА «Череповец»)</w:t>
            </w:r>
          </w:p>
        </w:tc>
        <w:tc>
          <w:tcPr>
            <w:tcW w:w="494" w:type="pct"/>
            <w:tcBorders>
              <w:top w:val="single" w:sz="4" w:space="0" w:color="auto"/>
              <w:left w:val="single" w:sz="4" w:space="0" w:color="auto"/>
              <w:bottom w:val="single" w:sz="4" w:space="0" w:color="auto"/>
              <w:right w:val="single" w:sz="4" w:space="0" w:color="auto"/>
            </w:tcBorders>
            <w:vAlign w:val="center"/>
          </w:tcPr>
          <w:p w14:paraId="30AC1CFF" w14:textId="77777777" w:rsidR="00F11C14" w:rsidRPr="00AC34FA" w:rsidRDefault="00F11C14"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65 143,4</w:t>
            </w:r>
          </w:p>
        </w:tc>
        <w:tc>
          <w:tcPr>
            <w:tcW w:w="404" w:type="pct"/>
            <w:tcBorders>
              <w:top w:val="single" w:sz="4" w:space="0" w:color="auto"/>
              <w:left w:val="single" w:sz="4" w:space="0" w:color="auto"/>
              <w:bottom w:val="single" w:sz="4" w:space="0" w:color="auto"/>
              <w:right w:val="single" w:sz="4" w:space="0" w:color="auto"/>
            </w:tcBorders>
          </w:tcPr>
          <w:p w14:paraId="55E13D60" w14:textId="77777777" w:rsidR="00F11C14" w:rsidRPr="00AC34FA" w:rsidRDefault="00F11C14" w:rsidP="00AC34FA">
            <w:r w:rsidRPr="00AC34FA">
              <w:rPr>
                <w:sz w:val="24"/>
                <w:szCs w:val="24"/>
              </w:rPr>
              <w:t>65 143,4</w:t>
            </w:r>
          </w:p>
        </w:tc>
        <w:tc>
          <w:tcPr>
            <w:tcW w:w="542" w:type="pct"/>
            <w:tcBorders>
              <w:top w:val="single" w:sz="4" w:space="0" w:color="auto"/>
              <w:left w:val="single" w:sz="4" w:space="0" w:color="auto"/>
              <w:bottom w:val="single" w:sz="4" w:space="0" w:color="auto"/>
              <w:right w:val="single" w:sz="4" w:space="0" w:color="auto"/>
            </w:tcBorders>
          </w:tcPr>
          <w:p w14:paraId="3CFC6471" w14:textId="77777777" w:rsidR="00F11C14" w:rsidRPr="00AC34FA" w:rsidRDefault="00F11C14" w:rsidP="00AC34FA">
            <w:r w:rsidRPr="00AC34FA">
              <w:rPr>
                <w:sz w:val="24"/>
                <w:szCs w:val="24"/>
              </w:rPr>
              <w:t>65 143,4</w:t>
            </w:r>
          </w:p>
        </w:tc>
        <w:tc>
          <w:tcPr>
            <w:tcW w:w="432" w:type="pct"/>
            <w:tcBorders>
              <w:top w:val="single" w:sz="4" w:space="0" w:color="auto"/>
              <w:left w:val="single" w:sz="4" w:space="0" w:color="auto"/>
              <w:bottom w:val="single" w:sz="4" w:space="0" w:color="auto"/>
              <w:right w:val="single" w:sz="4" w:space="0" w:color="auto"/>
            </w:tcBorders>
          </w:tcPr>
          <w:p w14:paraId="39A6115A" w14:textId="77777777" w:rsidR="00F11C14" w:rsidRPr="00AC34FA" w:rsidRDefault="00F11C14" w:rsidP="00AC34FA">
            <w:r w:rsidRPr="00AC34FA">
              <w:rPr>
                <w:sz w:val="24"/>
                <w:szCs w:val="24"/>
              </w:rPr>
              <w:t>65 143,4</w:t>
            </w:r>
          </w:p>
        </w:tc>
        <w:tc>
          <w:tcPr>
            <w:tcW w:w="432" w:type="pct"/>
            <w:tcBorders>
              <w:top w:val="single" w:sz="4" w:space="0" w:color="auto"/>
              <w:left w:val="single" w:sz="4" w:space="0" w:color="auto"/>
              <w:bottom w:val="single" w:sz="4" w:space="0" w:color="auto"/>
              <w:right w:val="single" w:sz="4" w:space="0" w:color="auto"/>
            </w:tcBorders>
          </w:tcPr>
          <w:p w14:paraId="32F47C6B" w14:textId="77777777" w:rsidR="00F11C14" w:rsidRPr="00AC34FA" w:rsidRDefault="00F11C14" w:rsidP="00AC34FA">
            <w:r w:rsidRPr="00AC34FA">
              <w:rPr>
                <w:sz w:val="24"/>
                <w:szCs w:val="24"/>
              </w:rPr>
              <w:t>65 143,4</w:t>
            </w:r>
          </w:p>
        </w:tc>
        <w:tc>
          <w:tcPr>
            <w:tcW w:w="431" w:type="pct"/>
            <w:tcBorders>
              <w:top w:val="single" w:sz="4" w:space="0" w:color="auto"/>
              <w:left w:val="single" w:sz="4" w:space="0" w:color="auto"/>
              <w:bottom w:val="single" w:sz="4" w:space="0" w:color="auto"/>
              <w:right w:val="single" w:sz="4" w:space="0" w:color="auto"/>
            </w:tcBorders>
          </w:tcPr>
          <w:p w14:paraId="6855DCBA" w14:textId="77777777" w:rsidR="00F11C14" w:rsidRPr="00AC34FA" w:rsidRDefault="00F11C14" w:rsidP="00AC34FA">
            <w:r w:rsidRPr="00AC34FA">
              <w:rPr>
                <w:sz w:val="24"/>
                <w:szCs w:val="24"/>
              </w:rPr>
              <w:t>65 143,4</w:t>
            </w:r>
          </w:p>
        </w:tc>
      </w:tr>
      <w:tr w:rsidR="00997273" w:rsidRPr="00AC34FA" w14:paraId="2282A93F" w14:textId="77777777" w:rsidTr="00997273">
        <w:trPr>
          <w:trHeight w:val="790"/>
        </w:trPr>
        <w:tc>
          <w:tcPr>
            <w:tcW w:w="156" w:type="pct"/>
            <w:shd w:val="clear" w:color="auto" w:fill="auto"/>
          </w:tcPr>
          <w:p w14:paraId="78501203"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2</w:t>
            </w:r>
          </w:p>
        </w:tc>
        <w:tc>
          <w:tcPr>
            <w:tcW w:w="1298" w:type="pct"/>
            <w:shd w:val="clear" w:color="auto" w:fill="auto"/>
          </w:tcPr>
          <w:p w14:paraId="32CFE47E" w14:textId="77777777" w:rsidR="00997273" w:rsidRPr="00AC34FA" w:rsidRDefault="00997273"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Основное мероприятие 5.  Совершенствование деятельности социально ориентированных НКО и общественных объединений.</w:t>
            </w:r>
          </w:p>
          <w:p w14:paraId="6C7D82B9" w14:textId="77777777" w:rsidR="00997273" w:rsidRPr="00AC34FA" w:rsidRDefault="00997273" w:rsidP="00AC34FA">
            <w:pPr>
              <w:widowControl w:val="0"/>
              <w:autoSpaceDE w:val="0"/>
              <w:autoSpaceDN w:val="0"/>
              <w:adjustRightInd w:val="0"/>
              <w:rPr>
                <w:sz w:val="24"/>
                <w:szCs w:val="24"/>
              </w:rPr>
            </w:pPr>
          </w:p>
        </w:tc>
        <w:tc>
          <w:tcPr>
            <w:tcW w:w="811" w:type="pct"/>
            <w:shd w:val="clear" w:color="auto" w:fill="auto"/>
          </w:tcPr>
          <w:p w14:paraId="260CE1F4" w14:textId="77777777" w:rsidR="00997273" w:rsidRPr="00AC34FA" w:rsidRDefault="00997273" w:rsidP="00AC34FA">
            <w:pPr>
              <w:widowControl w:val="0"/>
              <w:autoSpaceDE w:val="0"/>
              <w:autoSpaceDN w:val="0"/>
              <w:adjustRightInd w:val="0"/>
              <w:rPr>
                <w:sz w:val="24"/>
                <w:szCs w:val="24"/>
              </w:rPr>
            </w:pPr>
            <w:r w:rsidRPr="00AC34FA">
              <w:rPr>
                <w:sz w:val="24"/>
                <w:szCs w:val="24"/>
              </w:rPr>
              <w:t>Мэрия (управление по работе с общественностью мэрии)</w:t>
            </w:r>
          </w:p>
        </w:tc>
        <w:tc>
          <w:tcPr>
            <w:tcW w:w="494" w:type="pct"/>
            <w:shd w:val="clear" w:color="auto" w:fill="auto"/>
            <w:vAlign w:val="center"/>
          </w:tcPr>
          <w:p w14:paraId="57451319" w14:textId="77777777" w:rsidR="00997273" w:rsidRPr="00AC34FA" w:rsidRDefault="00997273"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rPr>
              <w:t>1 656,0</w:t>
            </w:r>
          </w:p>
        </w:tc>
        <w:tc>
          <w:tcPr>
            <w:tcW w:w="404" w:type="pct"/>
            <w:vAlign w:val="center"/>
          </w:tcPr>
          <w:p w14:paraId="0FFA8E89" w14:textId="77777777" w:rsidR="00997273" w:rsidRPr="00AC34FA" w:rsidRDefault="00997273" w:rsidP="00AC34FA">
            <w:pPr>
              <w:jc w:val="center"/>
              <w:rPr>
                <w:sz w:val="24"/>
                <w:szCs w:val="24"/>
              </w:rPr>
            </w:pPr>
            <w:r w:rsidRPr="00AC34FA">
              <w:rPr>
                <w:sz w:val="24"/>
                <w:szCs w:val="24"/>
              </w:rPr>
              <w:t>1 656,0</w:t>
            </w:r>
          </w:p>
        </w:tc>
        <w:tc>
          <w:tcPr>
            <w:tcW w:w="542" w:type="pct"/>
            <w:vAlign w:val="center"/>
          </w:tcPr>
          <w:p w14:paraId="1A3AD931" w14:textId="77777777" w:rsidR="00997273" w:rsidRPr="00AC34FA" w:rsidRDefault="00997273" w:rsidP="00AC34FA">
            <w:pPr>
              <w:jc w:val="center"/>
              <w:rPr>
                <w:sz w:val="24"/>
                <w:szCs w:val="24"/>
              </w:rPr>
            </w:pPr>
            <w:r w:rsidRPr="00AC34FA">
              <w:rPr>
                <w:sz w:val="24"/>
                <w:szCs w:val="24"/>
              </w:rPr>
              <w:t>1 656,0</w:t>
            </w:r>
          </w:p>
        </w:tc>
        <w:tc>
          <w:tcPr>
            <w:tcW w:w="432" w:type="pct"/>
            <w:vAlign w:val="center"/>
          </w:tcPr>
          <w:p w14:paraId="5EAAE1D9" w14:textId="77777777" w:rsidR="00997273" w:rsidRPr="00AC34FA" w:rsidRDefault="00997273" w:rsidP="00AC34FA">
            <w:pPr>
              <w:jc w:val="center"/>
              <w:rPr>
                <w:sz w:val="24"/>
                <w:szCs w:val="24"/>
              </w:rPr>
            </w:pPr>
            <w:r w:rsidRPr="00AC34FA">
              <w:rPr>
                <w:sz w:val="24"/>
                <w:szCs w:val="24"/>
              </w:rPr>
              <w:t>1 656,0</w:t>
            </w:r>
          </w:p>
        </w:tc>
        <w:tc>
          <w:tcPr>
            <w:tcW w:w="432" w:type="pct"/>
            <w:vAlign w:val="center"/>
          </w:tcPr>
          <w:p w14:paraId="5CA732BF" w14:textId="77777777" w:rsidR="00997273" w:rsidRPr="00AC34FA" w:rsidRDefault="00997273" w:rsidP="00AC34FA">
            <w:pPr>
              <w:jc w:val="center"/>
              <w:rPr>
                <w:sz w:val="24"/>
                <w:szCs w:val="24"/>
              </w:rPr>
            </w:pPr>
            <w:r w:rsidRPr="00AC34FA">
              <w:rPr>
                <w:sz w:val="24"/>
                <w:szCs w:val="24"/>
              </w:rPr>
              <w:t>1 656,0</w:t>
            </w:r>
          </w:p>
        </w:tc>
        <w:tc>
          <w:tcPr>
            <w:tcW w:w="431" w:type="pct"/>
            <w:vAlign w:val="center"/>
          </w:tcPr>
          <w:p w14:paraId="1552BF54" w14:textId="77777777" w:rsidR="00997273" w:rsidRPr="00AC34FA" w:rsidRDefault="00997273" w:rsidP="00AC34FA">
            <w:pPr>
              <w:jc w:val="center"/>
              <w:rPr>
                <w:sz w:val="24"/>
                <w:szCs w:val="24"/>
              </w:rPr>
            </w:pPr>
            <w:r w:rsidRPr="00AC34FA">
              <w:rPr>
                <w:sz w:val="24"/>
                <w:szCs w:val="24"/>
              </w:rPr>
              <w:t>1 656,0</w:t>
            </w:r>
          </w:p>
        </w:tc>
      </w:tr>
      <w:tr w:rsidR="00997273" w:rsidRPr="00AC34FA" w14:paraId="65E98360" w14:textId="77777777" w:rsidTr="00997273">
        <w:trPr>
          <w:trHeight w:val="521"/>
        </w:trPr>
        <w:tc>
          <w:tcPr>
            <w:tcW w:w="156" w:type="pct"/>
          </w:tcPr>
          <w:p w14:paraId="09A3A46A"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3</w:t>
            </w:r>
          </w:p>
        </w:tc>
        <w:tc>
          <w:tcPr>
            <w:tcW w:w="1298" w:type="pct"/>
          </w:tcPr>
          <w:p w14:paraId="65E737C5" w14:textId="77777777" w:rsidR="00997273" w:rsidRPr="00AC34FA" w:rsidRDefault="00997273"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Основное мероприятие 8. Формирование положительного имиджа Череповца на межмуниципальном, межрегиональном уровнях путем участия в деятельности союзов и ассоциаций.</w:t>
            </w:r>
          </w:p>
        </w:tc>
        <w:tc>
          <w:tcPr>
            <w:tcW w:w="811" w:type="pct"/>
          </w:tcPr>
          <w:p w14:paraId="7253626C"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Мэрия (управление по работе с общественностью мэрии)</w:t>
            </w:r>
          </w:p>
        </w:tc>
        <w:tc>
          <w:tcPr>
            <w:tcW w:w="494" w:type="pct"/>
            <w:vAlign w:val="center"/>
          </w:tcPr>
          <w:p w14:paraId="03F3AB9F" w14:textId="77777777" w:rsidR="00997273" w:rsidRPr="00AC34FA" w:rsidRDefault="00997273" w:rsidP="00AC34FA">
            <w:pPr>
              <w:jc w:val="center"/>
              <w:rPr>
                <w:sz w:val="24"/>
                <w:szCs w:val="24"/>
                <w:lang w:val="en-US"/>
              </w:rPr>
            </w:pPr>
            <w:r w:rsidRPr="00AC34FA">
              <w:rPr>
                <w:sz w:val="24"/>
                <w:szCs w:val="24"/>
                <w:lang w:val="en-US"/>
              </w:rPr>
              <w:t>710,4</w:t>
            </w:r>
          </w:p>
        </w:tc>
        <w:tc>
          <w:tcPr>
            <w:tcW w:w="404" w:type="pct"/>
            <w:vAlign w:val="center"/>
          </w:tcPr>
          <w:p w14:paraId="360B92E8" w14:textId="77777777" w:rsidR="00997273" w:rsidRPr="00AC34FA" w:rsidRDefault="00997273" w:rsidP="00AC34FA">
            <w:pPr>
              <w:jc w:val="center"/>
              <w:rPr>
                <w:sz w:val="24"/>
                <w:szCs w:val="24"/>
              </w:rPr>
            </w:pPr>
            <w:r w:rsidRPr="00AC34FA">
              <w:rPr>
                <w:sz w:val="24"/>
                <w:szCs w:val="24"/>
                <w:lang w:val="en-US"/>
              </w:rPr>
              <w:t>710,4</w:t>
            </w:r>
          </w:p>
        </w:tc>
        <w:tc>
          <w:tcPr>
            <w:tcW w:w="542" w:type="pct"/>
            <w:vAlign w:val="center"/>
          </w:tcPr>
          <w:p w14:paraId="750FA532" w14:textId="77777777" w:rsidR="00997273" w:rsidRPr="00AC34FA" w:rsidRDefault="00997273" w:rsidP="00AC34FA">
            <w:pPr>
              <w:jc w:val="center"/>
              <w:rPr>
                <w:sz w:val="24"/>
                <w:szCs w:val="24"/>
              </w:rPr>
            </w:pPr>
            <w:r w:rsidRPr="00AC34FA">
              <w:rPr>
                <w:sz w:val="24"/>
                <w:szCs w:val="24"/>
                <w:lang w:val="en-US"/>
              </w:rPr>
              <w:t>710,4</w:t>
            </w:r>
          </w:p>
        </w:tc>
        <w:tc>
          <w:tcPr>
            <w:tcW w:w="432" w:type="pct"/>
            <w:vAlign w:val="center"/>
          </w:tcPr>
          <w:p w14:paraId="744163F9" w14:textId="77777777" w:rsidR="00997273" w:rsidRPr="00AC34FA" w:rsidRDefault="00997273" w:rsidP="00AC34FA">
            <w:pPr>
              <w:jc w:val="center"/>
              <w:rPr>
                <w:sz w:val="24"/>
                <w:szCs w:val="24"/>
              </w:rPr>
            </w:pPr>
            <w:r w:rsidRPr="00AC34FA">
              <w:rPr>
                <w:sz w:val="24"/>
                <w:szCs w:val="24"/>
                <w:lang w:val="en-US"/>
              </w:rPr>
              <w:t>710,4</w:t>
            </w:r>
          </w:p>
        </w:tc>
        <w:tc>
          <w:tcPr>
            <w:tcW w:w="432" w:type="pct"/>
            <w:vAlign w:val="center"/>
          </w:tcPr>
          <w:p w14:paraId="0BA54E8E" w14:textId="77777777" w:rsidR="00997273" w:rsidRPr="00AC34FA" w:rsidRDefault="00997273" w:rsidP="00AC34FA">
            <w:pPr>
              <w:jc w:val="center"/>
              <w:rPr>
                <w:sz w:val="24"/>
                <w:szCs w:val="24"/>
              </w:rPr>
            </w:pPr>
            <w:r w:rsidRPr="00AC34FA">
              <w:rPr>
                <w:sz w:val="24"/>
                <w:szCs w:val="24"/>
                <w:lang w:val="en-US"/>
              </w:rPr>
              <w:t>710,4</w:t>
            </w:r>
          </w:p>
        </w:tc>
        <w:tc>
          <w:tcPr>
            <w:tcW w:w="431" w:type="pct"/>
            <w:vAlign w:val="center"/>
          </w:tcPr>
          <w:p w14:paraId="5FC3643E" w14:textId="77777777" w:rsidR="00997273" w:rsidRPr="00AC34FA" w:rsidRDefault="00997273" w:rsidP="00AC34FA">
            <w:pPr>
              <w:jc w:val="center"/>
              <w:rPr>
                <w:sz w:val="24"/>
                <w:szCs w:val="24"/>
              </w:rPr>
            </w:pPr>
            <w:r w:rsidRPr="00AC34FA">
              <w:rPr>
                <w:sz w:val="24"/>
                <w:szCs w:val="24"/>
                <w:lang w:val="en-US"/>
              </w:rPr>
              <w:t>710,4</w:t>
            </w:r>
          </w:p>
        </w:tc>
      </w:tr>
      <w:tr w:rsidR="00695CEE" w:rsidRPr="00AC34FA" w14:paraId="65139536" w14:textId="77777777" w:rsidTr="000A3F7A">
        <w:tc>
          <w:tcPr>
            <w:tcW w:w="156" w:type="pct"/>
            <w:shd w:val="clear" w:color="auto" w:fill="auto"/>
          </w:tcPr>
          <w:p w14:paraId="4A61E672" w14:textId="77777777" w:rsidR="00695CEE" w:rsidRPr="00AC34FA" w:rsidRDefault="00695CEE"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4</w:t>
            </w:r>
          </w:p>
        </w:tc>
        <w:tc>
          <w:tcPr>
            <w:tcW w:w="1298" w:type="pct"/>
            <w:shd w:val="clear" w:color="auto" w:fill="auto"/>
          </w:tcPr>
          <w:p w14:paraId="28D284D3" w14:textId="77777777" w:rsidR="00695CEE" w:rsidRPr="00AC34FA" w:rsidRDefault="00695CEE"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Основное мероприятие 10.</w:t>
            </w:r>
          </w:p>
          <w:p w14:paraId="2F3E4B39" w14:textId="77777777" w:rsidR="00695CEE" w:rsidRPr="00AC34FA" w:rsidRDefault="00695CEE"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Обеспечение информирования населения о деятельности органов местного самоуправления, органов мэрии и актуальных вопросах городской жизнедеятельности с учетом социального мониторинга общественно-политической ситуации в городе</w:t>
            </w:r>
          </w:p>
        </w:tc>
        <w:tc>
          <w:tcPr>
            <w:tcW w:w="811" w:type="pct"/>
            <w:shd w:val="clear" w:color="auto" w:fill="auto"/>
          </w:tcPr>
          <w:p w14:paraId="03D8A8DF" w14:textId="77777777" w:rsidR="00695CEE" w:rsidRPr="00AC34FA" w:rsidRDefault="00695CEE"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Мэрия (МКУ ИМА «Череповец»)</w:t>
            </w:r>
          </w:p>
        </w:tc>
        <w:tc>
          <w:tcPr>
            <w:tcW w:w="494" w:type="pct"/>
            <w:shd w:val="clear" w:color="auto" w:fill="auto"/>
            <w:vAlign w:val="center"/>
          </w:tcPr>
          <w:p w14:paraId="29D31A5A" w14:textId="0E94C41E" w:rsidR="00695CEE" w:rsidRPr="00AC34FA" w:rsidRDefault="00695CEE" w:rsidP="00AC34FA">
            <w:pPr>
              <w:jc w:val="center"/>
              <w:rPr>
                <w:sz w:val="24"/>
                <w:szCs w:val="24"/>
                <w:lang w:val="en-US"/>
              </w:rPr>
            </w:pPr>
            <w:r w:rsidRPr="00AC34FA">
              <w:rPr>
                <w:sz w:val="24"/>
                <w:szCs w:val="24"/>
              </w:rPr>
              <w:t>37</w:t>
            </w:r>
            <w:r w:rsidRPr="00AC34FA">
              <w:rPr>
                <w:sz w:val="24"/>
                <w:szCs w:val="24"/>
                <w:lang w:val="en-US"/>
              </w:rPr>
              <w:t> </w:t>
            </w:r>
            <w:r w:rsidRPr="00AC34FA">
              <w:rPr>
                <w:sz w:val="24"/>
                <w:szCs w:val="24"/>
              </w:rPr>
              <w:t>024,</w:t>
            </w:r>
            <w:r w:rsidRPr="00AC34FA">
              <w:rPr>
                <w:sz w:val="24"/>
                <w:szCs w:val="24"/>
                <w:lang w:val="en-US"/>
              </w:rPr>
              <w:t>8</w:t>
            </w:r>
          </w:p>
        </w:tc>
        <w:tc>
          <w:tcPr>
            <w:tcW w:w="404" w:type="pct"/>
          </w:tcPr>
          <w:p w14:paraId="22A6B009" w14:textId="5D9775B5" w:rsidR="00695CEE" w:rsidRPr="00AC34FA" w:rsidRDefault="00695CEE" w:rsidP="00AC34FA">
            <w:pPr>
              <w:jc w:val="center"/>
              <w:rPr>
                <w:sz w:val="24"/>
                <w:szCs w:val="24"/>
              </w:rPr>
            </w:pPr>
            <w:r w:rsidRPr="00AC34FA">
              <w:rPr>
                <w:sz w:val="24"/>
                <w:szCs w:val="24"/>
              </w:rPr>
              <w:t>37</w:t>
            </w:r>
            <w:r w:rsidRPr="00AC34FA">
              <w:rPr>
                <w:sz w:val="24"/>
                <w:szCs w:val="24"/>
                <w:lang w:val="en-US"/>
              </w:rPr>
              <w:t> </w:t>
            </w:r>
            <w:r w:rsidRPr="00AC34FA">
              <w:rPr>
                <w:sz w:val="24"/>
                <w:szCs w:val="24"/>
              </w:rPr>
              <w:t>024,</w:t>
            </w:r>
            <w:r w:rsidRPr="00AC34FA">
              <w:rPr>
                <w:sz w:val="24"/>
                <w:szCs w:val="24"/>
                <w:lang w:val="en-US"/>
              </w:rPr>
              <w:t>8</w:t>
            </w:r>
          </w:p>
        </w:tc>
        <w:tc>
          <w:tcPr>
            <w:tcW w:w="542" w:type="pct"/>
          </w:tcPr>
          <w:p w14:paraId="6FBC0BBA" w14:textId="7FF38A80" w:rsidR="00695CEE" w:rsidRPr="00AC34FA" w:rsidRDefault="00695CEE" w:rsidP="00AC34FA">
            <w:pPr>
              <w:jc w:val="center"/>
              <w:rPr>
                <w:sz w:val="24"/>
                <w:szCs w:val="24"/>
              </w:rPr>
            </w:pPr>
            <w:r w:rsidRPr="00AC34FA">
              <w:rPr>
                <w:sz w:val="24"/>
                <w:szCs w:val="24"/>
              </w:rPr>
              <w:t>37</w:t>
            </w:r>
            <w:r w:rsidRPr="00AC34FA">
              <w:rPr>
                <w:sz w:val="24"/>
                <w:szCs w:val="24"/>
                <w:lang w:val="en-US"/>
              </w:rPr>
              <w:t> </w:t>
            </w:r>
            <w:r w:rsidRPr="00AC34FA">
              <w:rPr>
                <w:sz w:val="24"/>
                <w:szCs w:val="24"/>
              </w:rPr>
              <w:t>024,</w:t>
            </w:r>
            <w:r w:rsidRPr="00AC34FA">
              <w:rPr>
                <w:sz w:val="24"/>
                <w:szCs w:val="24"/>
                <w:lang w:val="en-US"/>
              </w:rPr>
              <w:t>8</w:t>
            </w:r>
          </w:p>
        </w:tc>
        <w:tc>
          <w:tcPr>
            <w:tcW w:w="432" w:type="pct"/>
          </w:tcPr>
          <w:p w14:paraId="1C1AE332" w14:textId="73DA512D" w:rsidR="00695CEE" w:rsidRPr="00AC34FA" w:rsidRDefault="00695CEE" w:rsidP="00AC34FA">
            <w:pPr>
              <w:jc w:val="center"/>
              <w:rPr>
                <w:sz w:val="24"/>
                <w:szCs w:val="24"/>
              </w:rPr>
            </w:pPr>
            <w:r w:rsidRPr="00AC34FA">
              <w:rPr>
                <w:sz w:val="24"/>
                <w:szCs w:val="24"/>
              </w:rPr>
              <w:t>37</w:t>
            </w:r>
            <w:r w:rsidRPr="00AC34FA">
              <w:rPr>
                <w:sz w:val="24"/>
                <w:szCs w:val="24"/>
                <w:lang w:val="en-US"/>
              </w:rPr>
              <w:t> </w:t>
            </w:r>
            <w:r w:rsidRPr="00AC34FA">
              <w:rPr>
                <w:sz w:val="24"/>
                <w:szCs w:val="24"/>
              </w:rPr>
              <w:t>024,</w:t>
            </w:r>
            <w:r w:rsidRPr="00AC34FA">
              <w:rPr>
                <w:sz w:val="24"/>
                <w:szCs w:val="24"/>
                <w:lang w:val="en-US"/>
              </w:rPr>
              <w:t>8</w:t>
            </w:r>
          </w:p>
        </w:tc>
        <w:tc>
          <w:tcPr>
            <w:tcW w:w="432" w:type="pct"/>
          </w:tcPr>
          <w:p w14:paraId="4E8ABC1F" w14:textId="6F06DC97" w:rsidR="00695CEE" w:rsidRPr="00AC34FA" w:rsidRDefault="00695CEE" w:rsidP="00AC34FA">
            <w:pPr>
              <w:jc w:val="center"/>
              <w:rPr>
                <w:sz w:val="24"/>
                <w:szCs w:val="24"/>
              </w:rPr>
            </w:pPr>
            <w:r w:rsidRPr="00AC34FA">
              <w:rPr>
                <w:sz w:val="24"/>
                <w:szCs w:val="24"/>
              </w:rPr>
              <w:t>37</w:t>
            </w:r>
            <w:r w:rsidRPr="00AC34FA">
              <w:rPr>
                <w:sz w:val="24"/>
                <w:szCs w:val="24"/>
                <w:lang w:val="en-US"/>
              </w:rPr>
              <w:t> </w:t>
            </w:r>
            <w:r w:rsidRPr="00AC34FA">
              <w:rPr>
                <w:sz w:val="24"/>
                <w:szCs w:val="24"/>
              </w:rPr>
              <w:t>024,</w:t>
            </w:r>
            <w:r w:rsidRPr="00AC34FA">
              <w:rPr>
                <w:sz w:val="24"/>
                <w:szCs w:val="24"/>
                <w:lang w:val="en-US"/>
              </w:rPr>
              <w:t>8</w:t>
            </w:r>
          </w:p>
        </w:tc>
        <w:tc>
          <w:tcPr>
            <w:tcW w:w="431" w:type="pct"/>
          </w:tcPr>
          <w:p w14:paraId="3B5FCBA0" w14:textId="1FF1FE94" w:rsidR="00695CEE" w:rsidRPr="00AC34FA" w:rsidRDefault="00695CEE" w:rsidP="00AC34FA">
            <w:pPr>
              <w:jc w:val="center"/>
              <w:rPr>
                <w:sz w:val="24"/>
                <w:szCs w:val="24"/>
              </w:rPr>
            </w:pPr>
            <w:r w:rsidRPr="00AC34FA">
              <w:rPr>
                <w:sz w:val="24"/>
                <w:szCs w:val="24"/>
              </w:rPr>
              <w:t>37</w:t>
            </w:r>
            <w:r w:rsidRPr="00AC34FA">
              <w:rPr>
                <w:sz w:val="24"/>
                <w:szCs w:val="24"/>
                <w:lang w:val="en-US"/>
              </w:rPr>
              <w:t> </w:t>
            </w:r>
            <w:r w:rsidRPr="00AC34FA">
              <w:rPr>
                <w:sz w:val="24"/>
                <w:szCs w:val="24"/>
              </w:rPr>
              <w:t>024,</w:t>
            </w:r>
            <w:r w:rsidRPr="00AC34FA">
              <w:rPr>
                <w:sz w:val="24"/>
                <w:szCs w:val="24"/>
                <w:lang w:val="en-US"/>
              </w:rPr>
              <w:t>8</w:t>
            </w:r>
          </w:p>
        </w:tc>
      </w:tr>
      <w:tr w:rsidR="00997273" w:rsidRPr="00AC34FA" w14:paraId="51BCFD91" w14:textId="77777777" w:rsidTr="00997273">
        <w:tc>
          <w:tcPr>
            <w:tcW w:w="156" w:type="pct"/>
            <w:shd w:val="clear" w:color="auto" w:fill="auto"/>
          </w:tcPr>
          <w:p w14:paraId="3B501B86"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5</w:t>
            </w:r>
          </w:p>
        </w:tc>
        <w:tc>
          <w:tcPr>
            <w:tcW w:w="1298" w:type="pct"/>
            <w:shd w:val="clear" w:color="auto" w:fill="auto"/>
          </w:tcPr>
          <w:p w14:paraId="0B3CB488"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Основное мероприятие 11.</w:t>
            </w:r>
          </w:p>
          <w:p w14:paraId="32E67882" w14:textId="77777777" w:rsidR="00997273" w:rsidRPr="00AC34FA" w:rsidRDefault="00997273" w:rsidP="00AC34FA">
            <w:pPr>
              <w:pStyle w:val="ConsPlusNormal"/>
              <w:jc w:val="both"/>
              <w:rPr>
                <w:rFonts w:ascii="Times New Roman" w:hAnsi="Times New Roman" w:cs="Times New Roman"/>
                <w:sz w:val="24"/>
                <w:szCs w:val="24"/>
              </w:rPr>
            </w:pPr>
            <w:r w:rsidRPr="00AC34FA">
              <w:rPr>
                <w:rFonts w:ascii="Times New Roman" w:hAnsi="Times New Roman" w:cs="Times New Roman"/>
                <w:sz w:val="24"/>
                <w:szCs w:val="24"/>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811" w:type="pct"/>
            <w:shd w:val="clear" w:color="auto" w:fill="auto"/>
          </w:tcPr>
          <w:p w14:paraId="4EA9E86B" w14:textId="77777777" w:rsidR="00997273" w:rsidRPr="00AC34FA" w:rsidRDefault="00997273"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Мэрия (МКУ ИМА «Череповец»)</w:t>
            </w:r>
          </w:p>
        </w:tc>
        <w:tc>
          <w:tcPr>
            <w:tcW w:w="494" w:type="pct"/>
            <w:shd w:val="clear" w:color="auto" w:fill="auto"/>
            <w:vAlign w:val="center"/>
          </w:tcPr>
          <w:p w14:paraId="67463EDD" w14:textId="77777777" w:rsidR="00997273" w:rsidRPr="00AC34FA" w:rsidRDefault="00997273" w:rsidP="00AC34FA">
            <w:pPr>
              <w:jc w:val="center"/>
              <w:rPr>
                <w:sz w:val="24"/>
                <w:szCs w:val="24"/>
              </w:rPr>
            </w:pPr>
            <w:r w:rsidRPr="00AC34FA">
              <w:rPr>
                <w:sz w:val="24"/>
                <w:szCs w:val="24"/>
              </w:rPr>
              <w:t>28 118,6</w:t>
            </w:r>
          </w:p>
        </w:tc>
        <w:tc>
          <w:tcPr>
            <w:tcW w:w="404" w:type="pct"/>
            <w:vAlign w:val="center"/>
          </w:tcPr>
          <w:p w14:paraId="0CE69701" w14:textId="77777777" w:rsidR="00997273" w:rsidRPr="00AC34FA" w:rsidRDefault="00997273" w:rsidP="00AC34FA">
            <w:pPr>
              <w:jc w:val="center"/>
              <w:rPr>
                <w:sz w:val="24"/>
                <w:szCs w:val="24"/>
              </w:rPr>
            </w:pPr>
            <w:r w:rsidRPr="00AC34FA">
              <w:rPr>
                <w:sz w:val="24"/>
                <w:szCs w:val="24"/>
              </w:rPr>
              <w:t>28 118,6</w:t>
            </w:r>
          </w:p>
        </w:tc>
        <w:tc>
          <w:tcPr>
            <w:tcW w:w="542" w:type="pct"/>
            <w:vAlign w:val="center"/>
          </w:tcPr>
          <w:p w14:paraId="053BB85D" w14:textId="77777777" w:rsidR="00997273" w:rsidRPr="00AC34FA" w:rsidRDefault="00997273" w:rsidP="00AC34FA">
            <w:pPr>
              <w:jc w:val="center"/>
              <w:rPr>
                <w:sz w:val="24"/>
                <w:szCs w:val="24"/>
              </w:rPr>
            </w:pPr>
            <w:r w:rsidRPr="00AC34FA">
              <w:rPr>
                <w:sz w:val="24"/>
                <w:szCs w:val="24"/>
              </w:rPr>
              <w:t>28 118,6</w:t>
            </w:r>
          </w:p>
        </w:tc>
        <w:tc>
          <w:tcPr>
            <w:tcW w:w="432" w:type="pct"/>
            <w:vAlign w:val="center"/>
          </w:tcPr>
          <w:p w14:paraId="5F1C87B3" w14:textId="77777777" w:rsidR="00997273" w:rsidRPr="00AC34FA" w:rsidRDefault="00997273" w:rsidP="00AC34FA">
            <w:pPr>
              <w:jc w:val="center"/>
              <w:rPr>
                <w:sz w:val="24"/>
                <w:szCs w:val="24"/>
              </w:rPr>
            </w:pPr>
            <w:r w:rsidRPr="00AC34FA">
              <w:rPr>
                <w:sz w:val="24"/>
                <w:szCs w:val="24"/>
              </w:rPr>
              <w:t>28 118,6</w:t>
            </w:r>
          </w:p>
        </w:tc>
        <w:tc>
          <w:tcPr>
            <w:tcW w:w="432" w:type="pct"/>
            <w:vAlign w:val="center"/>
          </w:tcPr>
          <w:p w14:paraId="648EB58B" w14:textId="77777777" w:rsidR="00997273" w:rsidRPr="00AC34FA" w:rsidRDefault="00997273" w:rsidP="00AC34FA">
            <w:pPr>
              <w:jc w:val="center"/>
              <w:rPr>
                <w:sz w:val="24"/>
                <w:szCs w:val="24"/>
              </w:rPr>
            </w:pPr>
            <w:r w:rsidRPr="00AC34FA">
              <w:rPr>
                <w:sz w:val="24"/>
                <w:szCs w:val="24"/>
              </w:rPr>
              <w:t>28 118,6</w:t>
            </w:r>
          </w:p>
        </w:tc>
        <w:tc>
          <w:tcPr>
            <w:tcW w:w="431" w:type="pct"/>
            <w:vAlign w:val="center"/>
          </w:tcPr>
          <w:p w14:paraId="51D77554" w14:textId="77777777" w:rsidR="00997273" w:rsidRPr="00AC34FA" w:rsidRDefault="00997273" w:rsidP="00AC34FA">
            <w:pPr>
              <w:jc w:val="center"/>
              <w:rPr>
                <w:sz w:val="24"/>
                <w:szCs w:val="24"/>
              </w:rPr>
            </w:pPr>
            <w:r w:rsidRPr="00AC34FA">
              <w:rPr>
                <w:sz w:val="24"/>
                <w:szCs w:val="24"/>
              </w:rPr>
              <w:t>28 118,6</w:t>
            </w:r>
          </w:p>
        </w:tc>
      </w:tr>
    </w:tbl>
    <w:p w14:paraId="5A588CA6" w14:textId="77777777" w:rsidR="00997273" w:rsidRPr="00AC34FA" w:rsidRDefault="00997273" w:rsidP="00AC34FA">
      <w:pPr>
        <w:pStyle w:val="ConsPlusNormal"/>
        <w:jc w:val="right"/>
        <w:rPr>
          <w:rFonts w:ascii="Times New Roman" w:hAnsi="Times New Roman" w:cs="Times New Roman"/>
          <w:sz w:val="26"/>
          <w:szCs w:val="26"/>
        </w:rPr>
      </w:pPr>
    </w:p>
    <w:p w14:paraId="1218A881" w14:textId="289BEE89" w:rsidR="00997273" w:rsidRPr="00D84918" w:rsidRDefault="009A1CFA" w:rsidP="00AC34FA">
      <w:pPr>
        <w:pStyle w:val="ConsPlusNormal"/>
        <w:rPr>
          <w:rFonts w:ascii="Times New Roman" w:hAnsi="Times New Roman" w:cs="Times New Roman"/>
          <w:szCs w:val="22"/>
        </w:rPr>
      </w:pPr>
      <w:r w:rsidRPr="00D84918">
        <w:rPr>
          <w:rFonts w:ascii="Times New Roman" w:hAnsi="Times New Roman" w:cs="Times New Roman"/>
          <w:iCs/>
          <w:szCs w:val="22"/>
        </w:rPr>
        <w:t>*</w:t>
      </w:r>
      <w:r w:rsidR="00D84918" w:rsidRPr="00D84918">
        <w:rPr>
          <w:rFonts w:ascii="Times New Roman" w:hAnsi="Times New Roman" w:cs="Times New Roman"/>
          <w:iCs/>
          <w:szCs w:val="22"/>
        </w:rPr>
        <w:t>Р</w:t>
      </w:r>
      <w:r w:rsidRPr="00D84918">
        <w:rPr>
          <w:rFonts w:ascii="Times New Roman" w:hAnsi="Times New Roman" w:cs="Times New Roman"/>
          <w:iCs/>
          <w:szCs w:val="22"/>
        </w:rPr>
        <w:t>асходы городского бюджета возможны к уточнению после доведения межбюджетных трансфертов за счет средств областного бюджета.</w:t>
      </w:r>
    </w:p>
    <w:p w14:paraId="57051B6D" w14:textId="77777777" w:rsidR="00997273" w:rsidRPr="00AC34FA" w:rsidRDefault="00997273" w:rsidP="00AC34FA">
      <w:pPr>
        <w:pStyle w:val="ConsPlusNormal"/>
        <w:jc w:val="right"/>
        <w:rPr>
          <w:rFonts w:ascii="Times New Roman" w:hAnsi="Times New Roman" w:cs="Times New Roman"/>
          <w:sz w:val="26"/>
          <w:szCs w:val="26"/>
        </w:rPr>
      </w:pPr>
    </w:p>
    <w:p w14:paraId="79FA1822" w14:textId="77777777" w:rsidR="00997273" w:rsidRPr="00AC34FA" w:rsidRDefault="00997273" w:rsidP="00AC34FA">
      <w:pPr>
        <w:pStyle w:val="ConsPlusNormal"/>
        <w:jc w:val="right"/>
        <w:rPr>
          <w:rFonts w:ascii="Times New Roman" w:hAnsi="Times New Roman" w:cs="Times New Roman"/>
          <w:sz w:val="26"/>
          <w:szCs w:val="26"/>
        </w:rPr>
        <w:sectPr w:rsidR="00997273" w:rsidRPr="00AC34FA" w:rsidSect="00D84918">
          <w:headerReference w:type="default" r:id="rId43"/>
          <w:pgSz w:w="16838" w:h="11905" w:orient="landscape"/>
          <w:pgMar w:top="1701" w:right="567" w:bottom="1134" w:left="567" w:header="454" w:footer="0" w:gutter="0"/>
          <w:pgNumType w:start="1"/>
          <w:cols w:space="720"/>
          <w:titlePg/>
          <w:docGrid w:linePitch="299"/>
        </w:sectPr>
      </w:pPr>
    </w:p>
    <w:p w14:paraId="0A7CD401" w14:textId="77777777" w:rsidR="00997273" w:rsidRPr="00AC34FA" w:rsidRDefault="00997273" w:rsidP="00AC34FA">
      <w:pPr>
        <w:pStyle w:val="ConsPlusNormal"/>
        <w:jc w:val="right"/>
        <w:rPr>
          <w:rFonts w:ascii="Times New Roman" w:hAnsi="Times New Roman" w:cs="Times New Roman"/>
          <w:sz w:val="26"/>
          <w:szCs w:val="26"/>
        </w:rPr>
      </w:pPr>
      <w:r w:rsidRPr="00AC34FA">
        <w:rPr>
          <w:rFonts w:ascii="Times New Roman" w:hAnsi="Times New Roman" w:cs="Times New Roman"/>
          <w:sz w:val="26"/>
          <w:szCs w:val="26"/>
        </w:rPr>
        <w:t>Таблица 4</w:t>
      </w:r>
    </w:p>
    <w:p w14:paraId="71DDE362" w14:textId="77777777" w:rsidR="00997273" w:rsidRPr="00AC34FA" w:rsidRDefault="00997273" w:rsidP="00AC34FA">
      <w:pPr>
        <w:pStyle w:val="ConsPlusNormal"/>
        <w:jc w:val="both"/>
        <w:rPr>
          <w:rFonts w:ascii="Times New Roman" w:hAnsi="Times New Roman" w:cs="Times New Roman"/>
          <w:sz w:val="26"/>
          <w:szCs w:val="26"/>
        </w:rPr>
      </w:pPr>
    </w:p>
    <w:p w14:paraId="6869093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Ресурсное обеспечение и прогнозная (справочная) оценка расходов городского бюджета, федерального, областного</w:t>
      </w:r>
    </w:p>
    <w:p w14:paraId="2093119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бюджетов, внебюджетных источников на реализацию целей муниципальной программы города</w:t>
      </w:r>
    </w:p>
    <w:p w14:paraId="4516B7CE" w14:textId="77777777" w:rsidR="00997273" w:rsidRPr="00AC34FA" w:rsidRDefault="00997273" w:rsidP="00AC34FA">
      <w:pPr>
        <w:pStyle w:val="ConsPlusNormal"/>
        <w:jc w:val="center"/>
        <w:rPr>
          <w:rFonts w:ascii="Times New Roman" w:hAnsi="Times New Roman" w:cs="Times New Roman"/>
          <w:sz w:val="26"/>
          <w:szCs w:val="26"/>
        </w:rPr>
      </w:pP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0"/>
        <w:gridCol w:w="4899"/>
        <w:gridCol w:w="2600"/>
        <w:gridCol w:w="1372"/>
        <w:gridCol w:w="1134"/>
        <w:gridCol w:w="1134"/>
        <w:gridCol w:w="1134"/>
        <w:gridCol w:w="1274"/>
        <w:gridCol w:w="1137"/>
      </w:tblGrid>
      <w:tr w:rsidR="00B614DC" w:rsidRPr="00AC34FA" w14:paraId="177EA0CE" w14:textId="77777777" w:rsidTr="00D84918">
        <w:trPr>
          <w:tblHeader/>
          <w:jc w:val="center"/>
        </w:trPr>
        <w:tc>
          <w:tcPr>
            <w:tcW w:w="158" w:type="pct"/>
            <w:vMerge w:val="restart"/>
          </w:tcPr>
          <w:p w14:paraId="13962D89" w14:textId="77777777" w:rsidR="00B614DC" w:rsidRPr="00AC34FA" w:rsidRDefault="00B614DC"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w:t>
            </w:r>
          </w:p>
          <w:p w14:paraId="035D9021" w14:textId="77777777" w:rsidR="00B614DC" w:rsidRPr="00AC34FA" w:rsidRDefault="00B614DC"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п/п</w:t>
            </w:r>
          </w:p>
        </w:tc>
        <w:tc>
          <w:tcPr>
            <w:tcW w:w="1615" w:type="pct"/>
            <w:vMerge w:val="restart"/>
          </w:tcPr>
          <w:p w14:paraId="376EEDAC" w14:textId="77777777" w:rsidR="00B614DC" w:rsidRPr="00AC34FA" w:rsidRDefault="00B614DC"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857" w:type="pct"/>
            <w:vMerge w:val="restart"/>
          </w:tcPr>
          <w:p w14:paraId="35A0B55A" w14:textId="77777777" w:rsidR="00B614DC" w:rsidRPr="00AC34FA" w:rsidRDefault="00B614DC"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Источники ресурсного обеспечения</w:t>
            </w:r>
          </w:p>
        </w:tc>
        <w:tc>
          <w:tcPr>
            <w:tcW w:w="2369" w:type="pct"/>
            <w:gridSpan w:val="6"/>
          </w:tcPr>
          <w:p w14:paraId="4FAF69E7" w14:textId="08A8836B" w:rsidR="00B614DC" w:rsidRPr="00AC34FA" w:rsidRDefault="00B614DC"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Оценка расходов (тыс. руб.), год*</w:t>
            </w:r>
          </w:p>
        </w:tc>
      </w:tr>
      <w:tr w:rsidR="00D84918" w:rsidRPr="00AC34FA" w14:paraId="7F722FBC" w14:textId="77777777" w:rsidTr="00D84918">
        <w:trPr>
          <w:tblHeader/>
          <w:jc w:val="center"/>
        </w:trPr>
        <w:tc>
          <w:tcPr>
            <w:tcW w:w="158" w:type="pct"/>
            <w:vMerge/>
          </w:tcPr>
          <w:p w14:paraId="6FEBC92A" w14:textId="77777777" w:rsidR="00997273" w:rsidRPr="00AC34FA" w:rsidRDefault="00997273" w:rsidP="00AC34FA">
            <w:pPr>
              <w:rPr>
                <w:sz w:val="26"/>
                <w:szCs w:val="26"/>
              </w:rPr>
            </w:pPr>
          </w:p>
        </w:tc>
        <w:tc>
          <w:tcPr>
            <w:tcW w:w="1615" w:type="pct"/>
            <w:vMerge/>
          </w:tcPr>
          <w:p w14:paraId="4391314A" w14:textId="77777777" w:rsidR="00997273" w:rsidRPr="00AC34FA" w:rsidRDefault="00997273" w:rsidP="00AC34FA">
            <w:pPr>
              <w:jc w:val="center"/>
              <w:rPr>
                <w:sz w:val="26"/>
                <w:szCs w:val="26"/>
              </w:rPr>
            </w:pPr>
          </w:p>
        </w:tc>
        <w:tc>
          <w:tcPr>
            <w:tcW w:w="857" w:type="pct"/>
            <w:vMerge/>
          </w:tcPr>
          <w:p w14:paraId="341CC66A" w14:textId="77777777" w:rsidR="00997273" w:rsidRPr="00AC34FA" w:rsidRDefault="00997273" w:rsidP="00AC34FA">
            <w:pPr>
              <w:jc w:val="center"/>
              <w:rPr>
                <w:sz w:val="26"/>
                <w:szCs w:val="26"/>
              </w:rPr>
            </w:pPr>
          </w:p>
        </w:tc>
        <w:tc>
          <w:tcPr>
            <w:tcW w:w="452" w:type="pct"/>
          </w:tcPr>
          <w:p w14:paraId="4EF4A4E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2025</w:t>
            </w:r>
          </w:p>
        </w:tc>
        <w:tc>
          <w:tcPr>
            <w:tcW w:w="374" w:type="pct"/>
          </w:tcPr>
          <w:p w14:paraId="1A66137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2026</w:t>
            </w:r>
          </w:p>
        </w:tc>
        <w:tc>
          <w:tcPr>
            <w:tcW w:w="374" w:type="pct"/>
          </w:tcPr>
          <w:p w14:paraId="5904CFB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2027</w:t>
            </w:r>
          </w:p>
        </w:tc>
        <w:tc>
          <w:tcPr>
            <w:tcW w:w="374" w:type="pct"/>
          </w:tcPr>
          <w:p w14:paraId="28A2388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2028</w:t>
            </w:r>
          </w:p>
        </w:tc>
        <w:tc>
          <w:tcPr>
            <w:tcW w:w="420" w:type="pct"/>
          </w:tcPr>
          <w:p w14:paraId="725FC66B"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2029</w:t>
            </w:r>
          </w:p>
        </w:tc>
        <w:tc>
          <w:tcPr>
            <w:tcW w:w="375" w:type="pct"/>
          </w:tcPr>
          <w:p w14:paraId="5F4BF13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2030</w:t>
            </w:r>
          </w:p>
        </w:tc>
      </w:tr>
      <w:tr w:rsidR="00D84918" w:rsidRPr="00AC34FA" w14:paraId="10856ACD" w14:textId="77777777" w:rsidTr="00D84918">
        <w:trPr>
          <w:cantSplit/>
          <w:jc w:val="center"/>
        </w:trPr>
        <w:tc>
          <w:tcPr>
            <w:tcW w:w="158" w:type="pct"/>
            <w:vMerge w:val="restart"/>
          </w:tcPr>
          <w:p w14:paraId="5A9E2E30" w14:textId="77777777" w:rsidR="00F11C14" w:rsidRPr="00AC34FA" w:rsidRDefault="00F11C14"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1</w:t>
            </w:r>
          </w:p>
        </w:tc>
        <w:tc>
          <w:tcPr>
            <w:tcW w:w="1615" w:type="pct"/>
            <w:vMerge w:val="restart"/>
          </w:tcPr>
          <w:p w14:paraId="015EE10D" w14:textId="77777777" w:rsidR="00F11C14" w:rsidRPr="00AC34FA" w:rsidRDefault="00F11C14"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Муниципальная программа «Содействие развитию институтов гражданского общества и информационной открытости органов местного самоуправления в городе Череповце» на 2025 – 2030 годы</w:t>
            </w:r>
          </w:p>
        </w:tc>
        <w:tc>
          <w:tcPr>
            <w:tcW w:w="857" w:type="pct"/>
          </w:tcPr>
          <w:p w14:paraId="2FEC5BA2"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всего</w:t>
            </w:r>
          </w:p>
        </w:tc>
        <w:tc>
          <w:tcPr>
            <w:tcW w:w="452" w:type="pct"/>
          </w:tcPr>
          <w:p w14:paraId="19841A44"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4" w:type="pct"/>
          </w:tcPr>
          <w:p w14:paraId="7BF05B75"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4" w:type="pct"/>
          </w:tcPr>
          <w:p w14:paraId="4EF19B44"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4" w:type="pct"/>
          </w:tcPr>
          <w:p w14:paraId="25DE5666"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420" w:type="pct"/>
          </w:tcPr>
          <w:p w14:paraId="5DA54099"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5" w:type="pct"/>
          </w:tcPr>
          <w:p w14:paraId="27AC1A9B"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r>
      <w:tr w:rsidR="00D84918" w:rsidRPr="00AC34FA" w14:paraId="492C3B56" w14:textId="77777777" w:rsidTr="00D84918">
        <w:trPr>
          <w:cantSplit/>
          <w:jc w:val="center"/>
        </w:trPr>
        <w:tc>
          <w:tcPr>
            <w:tcW w:w="158" w:type="pct"/>
            <w:vMerge/>
          </w:tcPr>
          <w:p w14:paraId="695F00AE" w14:textId="77777777" w:rsidR="00F11C14" w:rsidRPr="00AC34FA" w:rsidRDefault="00F11C14" w:rsidP="00AC34FA">
            <w:pPr>
              <w:rPr>
                <w:sz w:val="26"/>
                <w:szCs w:val="26"/>
              </w:rPr>
            </w:pPr>
          </w:p>
        </w:tc>
        <w:tc>
          <w:tcPr>
            <w:tcW w:w="1615" w:type="pct"/>
            <w:vMerge/>
          </w:tcPr>
          <w:p w14:paraId="7CA9F49D" w14:textId="77777777" w:rsidR="00F11C14" w:rsidRPr="00AC34FA" w:rsidRDefault="00F11C14" w:rsidP="00AC34FA">
            <w:pPr>
              <w:jc w:val="center"/>
              <w:rPr>
                <w:sz w:val="26"/>
                <w:szCs w:val="26"/>
              </w:rPr>
            </w:pPr>
          </w:p>
        </w:tc>
        <w:tc>
          <w:tcPr>
            <w:tcW w:w="857" w:type="pct"/>
          </w:tcPr>
          <w:p w14:paraId="1F1A3056"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городской бюджет</w:t>
            </w:r>
          </w:p>
        </w:tc>
        <w:tc>
          <w:tcPr>
            <w:tcW w:w="452" w:type="pct"/>
          </w:tcPr>
          <w:p w14:paraId="4ABD0C1D"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4" w:type="pct"/>
          </w:tcPr>
          <w:p w14:paraId="51868934"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4" w:type="pct"/>
          </w:tcPr>
          <w:p w14:paraId="314A7379"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4" w:type="pct"/>
          </w:tcPr>
          <w:p w14:paraId="103CABCC"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420" w:type="pct"/>
          </w:tcPr>
          <w:p w14:paraId="0297657D"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c>
          <w:tcPr>
            <w:tcW w:w="375" w:type="pct"/>
          </w:tcPr>
          <w:p w14:paraId="051D1E9E"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67 509,8</w:t>
            </w:r>
          </w:p>
        </w:tc>
      </w:tr>
      <w:tr w:rsidR="00D84918" w:rsidRPr="00AC34FA" w14:paraId="30CB0F4D" w14:textId="77777777" w:rsidTr="00D84918">
        <w:trPr>
          <w:cantSplit/>
          <w:jc w:val="center"/>
        </w:trPr>
        <w:tc>
          <w:tcPr>
            <w:tcW w:w="158" w:type="pct"/>
            <w:vMerge/>
          </w:tcPr>
          <w:p w14:paraId="40ED3BF5" w14:textId="77777777" w:rsidR="00997273" w:rsidRPr="00AC34FA" w:rsidRDefault="00997273" w:rsidP="00AC34FA">
            <w:pPr>
              <w:rPr>
                <w:sz w:val="26"/>
                <w:szCs w:val="26"/>
              </w:rPr>
            </w:pPr>
          </w:p>
        </w:tc>
        <w:tc>
          <w:tcPr>
            <w:tcW w:w="1615" w:type="pct"/>
            <w:vMerge/>
          </w:tcPr>
          <w:p w14:paraId="6821FBDF" w14:textId="77777777" w:rsidR="00997273" w:rsidRPr="00AC34FA" w:rsidRDefault="00997273" w:rsidP="00AC34FA">
            <w:pPr>
              <w:jc w:val="center"/>
              <w:rPr>
                <w:sz w:val="26"/>
                <w:szCs w:val="26"/>
              </w:rPr>
            </w:pPr>
          </w:p>
        </w:tc>
        <w:tc>
          <w:tcPr>
            <w:tcW w:w="857" w:type="pct"/>
          </w:tcPr>
          <w:p w14:paraId="7AC879F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федеральный бюджет</w:t>
            </w:r>
          </w:p>
        </w:tc>
        <w:tc>
          <w:tcPr>
            <w:tcW w:w="452" w:type="pct"/>
          </w:tcPr>
          <w:p w14:paraId="77FCF94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3EF3601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19B97F9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7C5F75CD"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7537260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5FBB557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4AC48815" w14:textId="77777777" w:rsidTr="00D84918">
        <w:trPr>
          <w:cantSplit/>
          <w:jc w:val="center"/>
        </w:trPr>
        <w:tc>
          <w:tcPr>
            <w:tcW w:w="158" w:type="pct"/>
            <w:vMerge/>
          </w:tcPr>
          <w:p w14:paraId="7916B89D" w14:textId="77777777" w:rsidR="00997273" w:rsidRPr="00AC34FA" w:rsidRDefault="00997273" w:rsidP="00AC34FA">
            <w:pPr>
              <w:rPr>
                <w:sz w:val="26"/>
                <w:szCs w:val="26"/>
              </w:rPr>
            </w:pPr>
          </w:p>
        </w:tc>
        <w:tc>
          <w:tcPr>
            <w:tcW w:w="1615" w:type="pct"/>
            <w:vMerge/>
          </w:tcPr>
          <w:p w14:paraId="77B54F59" w14:textId="77777777" w:rsidR="00997273" w:rsidRPr="00AC34FA" w:rsidRDefault="00997273" w:rsidP="00AC34FA">
            <w:pPr>
              <w:jc w:val="center"/>
              <w:rPr>
                <w:sz w:val="26"/>
                <w:szCs w:val="26"/>
              </w:rPr>
            </w:pPr>
          </w:p>
        </w:tc>
        <w:tc>
          <w:tcPr>
            <w:tcW w:w="857" w:type="pct"/>
          </w:tcPr>
          <w:p w14:paraId="01B2145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областной бюджет</w:t>
            </w:r>
          </w:p>
        </w:tc>
        <w:tc>
          <w:tcPr>
            <w:tcW w:w="452" w:type="pct"/>
          </w:tcPr>
          <w:p w14:paraId="27C28BE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6D7D9E91"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0739115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335C242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70E4DB2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16B8CE0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176A536A" w14:textId="77777777" w:rsidTr="00D84918">
        <w:trPr>
          <w:cantSplit/>
          <w:trHeight w:val="642"/>
          <w:jc w:val="center"/>
        </w:trPr>
        <w:tc>
          <w:tcPr>
            <w:tcW w:w="158" w:type="pct"/>
            <w:vMerge/>
          </w:tcPr>
          <w:p w14:paraId="70A5678A" w14:textId="77777777" w:rsidR="00997273" w:rsidRPr="00AC34FA" w:rsidRDefault="00997273" w:rsidP="00AC34FA">
            <w:pPr>
              <w:rPr>
                <w:sz w:val="26"/>
                <w:szCs w:val="26"/>
              </w:rPr>
            </w:pPr>
          </w:p>
        </w:tc>
        <w:tc>
          <w:tcPr>
            <w:tcW w:w="1615" w:type="pct"/>
            <w:vMerge/>
          </w:tcPr>
          <w:p w14:paraId="14821824" w14:textId="77777777" w:rsidR="00997273" w:rsidRPr="00AC34FA" w:rsidRDefault="00997273" w:rsidP="00AC34FA">
            <w:pPr>
              <w:jc w:val="center"/>
              <w:rPr>
                <w:sz w:val="26"/>
                <w:szCs w:val="26"/>
              </w:rPr>
            </w:pPr>
          </w:p>
        </w:tc>
        <w:tc>
          <w:tcPr>
            <w:tcW w:w="857" w:type="pct"/>
          </w:tcPr>
          <w:p w14:paraId="5DE4CC0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внебюджетные источники</w:t>
            </w:r>
          </w:p>
        </w:tc>
        <w:tc>
          <w:tcPr>
            <w:tcW w:w="452" w:type="pct"/>
          </w:tcPr>
          <w:p w14:paraId="2D75310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03E650E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35BB723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73193A7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29E5A21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6987BCF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3F2E8D0F" w14:textId="77777777" w:rsidTr="00D84918">
        <w:trPr>
          <w:cantSplit/>
          <w:jc w:val="center"/>
        </w:trPr>
        <w:tc>
          <w:tcPr>
            <w:tcW w:w="158" w:type="pct"/>
            <w:vMerge w:val="restart"/>
          </w:tcPr>
          <w:p w14:paraId="650EB5A3"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w:t>
            </w:r>
          </w:p>
        </w:tc>
        <w:tc>
          <w:tcPr>
            <w:tcW w:w="1615" w:type="pct"/>
            <w:vMerge w:val="restart"/>
          </w:tcPr>
          <w:p w14:paraId="005B2DE6"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Основное мероприятие 5.  Совершенствование деятельности социально ориентированных НКО и общественных объединений.</w:t>
            </w:r>
          </w:p>
        </w:tc>
        <w:tc>
          <w:tcPr>
            <w:tcW w:w="857" w:type="pct"/>
          </w:tcPr>
          <w:p w14:paraId="44FC717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всего</w:t>
            </w:r>
          </w:p>
        </w:tc>
        <w:tc>
          <w:tcPr>
            <w:tcW w:w="452" w:type="pct"/>
          </w:tcPr>
          <w:p w14:paraId="239918A8" w14:textId="77777777" w:rsidR="00997273" w:rsidRPr="00AC34FA" w:rsidRDefault="00997273" w:rsidP="00AC34FA">
            <w:pPr>
              <w:pStyle w:val="ConsPlusNormal"/>
              <w:jc w:val="center"/>
              <w:rPr>
                <w:rFonts w:ascii="Times New Roman" w:hAnsi="Times New Roman" w:cs="Times New Roman"/>
                <w:sz w:val="26"/>
                <w:szCs w:val="26"/>
                <w:lang w:val="en-US"/>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4" w:type="pct"/>
          </w:tcPr>
          <w:p w14:paraId="435398A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4" w:type="pct"/>
          </w:tcPr>
          <w:p w14:paraId="791444A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4" w:type="pct"/>
          </w:tcPr>
          <w:p w14:paraId="199A18B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420" w:type="pct"/>
          </w:tcPr>
          <w:p w14:paraId="47B3669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5" w:type="pct"/>
          </w:tcPr>
          <w:p w14:paraId="4874AD7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r>
      <w:tr w:rsidR="00D84918" w:rsidRPr="00AC34FA" w14:paraId="5F1C2291" w14:textId="77777777" w:rsidTr="00D84918">
        <w:trPr>
          <w:cantSplit/>
          <w:jc w:val="center"/>
        </w:trPr>
        <w:tc>
          <w:tcPr>
            <w:tcW w:w="158" w:type="pct"/>
            <w:vMerge/>
          </w:tcPr>
          <w:p w14:paraId="77E65D73" w14:textId="77777777" w:rsidR="00997273" w:rsidRPr="00AC34FA" w:rsidRDefault="00997273" w:rsidP="00AC34FA">
            <w:pPr>
              <w:rPr>
                <w:sz w:val="26"/>
                <w:szCs w:val="26"/>
              </w:rPr>
            </w:pPr>
          </w:p>
        </w:tc>
        <w:tc>
          <w:tcPr>
            <w:tcW w:w="1615" w:type="pct"/>
            <w:vMerge/>
          </w:tcPr>
          <w:p w14:paraId="5B9BFF49" w14:textId="77777777" w:rsidR="00997273" w:rsidRPr="00AC34FA" w:rsidRDefault="00997273" w:rsidP="00AC34FA">
            <w:pPr>
              <w:jc w:val="center"/>
              <w:rPr>
                <w:sz w:val="26"/>
                <w:szCs w:val="26"/>
              </w:rPr>
            </w:pPr>
          </w:p>
        </w:tc>
        <w:tc>
          <w:tcPr>
            <w:tcW w:w="857" w:type="pct"/>
          </w:tcPr>
          <w:p w14:paraId="0A9D6CC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городской бюджет</w:t>
            </w:r>
          </w:p>
        </w:tc>
        <w:tc>
          <w:tcPr>
            <w:tcW w:w="452" w:type="pct"/>
          </w:tcPr>
          <w:p w14:paraId="54623521"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4" w:type="pct"/>
          </w:tcPr>
          <w:p w14:paraId="569D06FB"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4" w:type="pct"/>
          </w:tcPr>
          <w:p w14:paraId="6121BCC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4" w:type="pct"/>
          </w:tcPr>
          <w:p w14:paraId="6653DFD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420" w:type="pct"/>
          </w:tcPr>
          <w:p w14:paraId="3ABFABED"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c>
          <w:tcPr>
            <w:tcW w:w="375" w:type="pct"/>
          </w:tcPr>
          <w:p w14:paraId="663374F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1 656</w:t>
            </w:r>
            <w:r w:rsidRPr="00AC34FA">
              <w:rPr>
                <w:rFonts w:ascii="Times New Roman" w:hAnsi="Times New Roman" w:cs="Times New Roman"/>
                <w:sz w:val="26"/>
                <w:szCs w:val="26"/>
                <w:lang w:val="en-US"/>
              </w:rPr>
              <w:t>,0</w:t>
            </w:r>
          </w:p>
        </w:tc>
      </w:tr>
      <w:tr w:rsidR="00D84918" w:rsidRPr="00AC34FA" w14:paraId="6599468F" w14:textId="77777777" w:rsidTr="00D84918">
        <w:trPr>
          <w:cantSplit/>
          <w:jc w:val="center"/>
        </w:trPr>
        <w:tc>
          <w:tcPr>
            <w:tcW w:w="158" w:type="pct"/>
            <w:vMerge/>
          </w:tcPr>
          <w:p w14:paraId="5566FCE6" w14:textId="77777777" w:rsidR="00997273" w:rsidRPr="00AC34FA" w:rsidRDefault="00997273" w:rsidP="00AC34FA">
            <w:pPr>
              <w:rPr>
                <w:sz w:val="26"/>
                <w:szCs w:val="26"/>
              </w:rPr>
            </w:pPr>
          </w:p>
        </w:tc>
        <w:tc>
          <w:tcPr>
            <w:tcW w:w="1615" w:type="pct"/>
            <w:vMerge/>
          </w:tcPr>
          <w:p w14:paraId="6B00F6CB" w14:textId="77777777" w:rsidR="00997273" w:rsidRPr="00AC34FA" w:rsidRDefault="00997273" w:rsidP="00AC34FA">
            <w:pPr>
              <w:jc w:val="center"/>
              <w:rPr>
                <w:sz w:val="26"/>
                <w:szCs w:val="26"/>
              </w:rPr>
            </w:pPr>
          </w:p>
        </w:tc>
        <w:tc>
          <w:tcPr>
            <w:tcW w:w="857" w:type="pct"/>
          </w:tcPr>
          <w:p w14:paraId="1F08B18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федеральный бюджет</w:t>
            </w:r>
          </w:p>
        </w:tc>
        <w:tc>
          <w:tcPr>
            <w:tcW w:w="452" w:type="pct"/>
          </w:tcPr>
          <w:p w14:paraId="2B8F2B3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2E788B2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61804D2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121C00F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575F02D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72FCC187"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063A142C" w14:textId="77777777" w:rsidTr="00D84918">
        <w:trPr>
          <w:cantSplit/>
          <w:jc w:val="center"/>
        </w:trPr>
        <w:tc>
          <w:tcPr>
            <w:tcW w:w="158" w:type="pct"/>
            <w:vMerge/>
          </w:tcPr>
          <w:p w14:paraId="4434D928" w14:textId="77777777" w:rsidR="00997273" w:rsidRPr="00AC34FA" w:rsidRDefault="00997273" w:rsidP="00AC34FA">
            <w:pPr>
              <w:rPr>
                <w:sz w:val="26"/>
                <w:szCs w:val="26"/>
              </w:rPr>
            </w:pPr>
          </w:p>
        </w:tc>
        <w:tc>
          <w:tcPr>
            <w:tcW w:w="1615" w:type="pct"/>
            <w:vMerge/>
          </w:tcPr>
          <w:p w14:paraId="3A7B9B03" w14:textId="77777777" w:rsidR="00997273" w:rsidRPr="00AC34FA" w:rsidRDefault="00997273" w:rsidP="00AC34FA">
            <w:pPr>
              <w:jc w:val="center"/>
              <w:rPr>
                <w:sz w:val="26"/>
                <w:szCs w:val="26"/>
              </w:rPr>
            </w:pPr>
          </w:p>
        </w:tc>
        <w:tc>
          <w:tcPr>
            <w:tcW w:w="857" w:type="pct"/>
          </w:tcPr>
          <w:p w14:paraId="32F6A6D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областной бюджет</w:t>
            </w:r>
          </w:p>
        </w:tc>
        <w:tc>
          <w:tcPr>
            <w:tcW w:w="452" w:type="pct"/>
          </w:tcPr>
          <w:p w14:paraId="3B6C784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4B4E14C7"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0D7FF4DB"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00E131E1"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5A4340A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6115390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63E72162" w14:textId="77777777" w:rsidTr="00D84918">
        <w:trPr>
          <w:cantSplit/>
          <w:jc w:val="center"/>
        </w:trPr>
        <w:tc>
          <w:tcPr>
            <w:tcW w:w="158" w:type="pct"/>
            <w:vMerge/>
          </w:tcPr>
          <w:p w14:paraId="7D247FCC" w14:textId="77777777" w:rsidR="00997273" w:rsidRPr="00AC34FA" w:rsidRDefault="00997273" w:rsidP="00AC34FA">
            <w:pPr>
              <w:rPr>
                <w:sz w:val="26"/>
                <w:szCs w:val="26"/>
              </w:rPr>
            </w:pPr>
          </w:p>
        </w:tc>
        <w:tc>
          <w:tcPr>
            <w:tcW w:w="1615" w:type="pct"/>
            <w:vMerge/>
          </w:tcPr>
          <w:p w14:paraId="7C47AE91" w14:textId="77777777" w:rsidR="00997273" w:rsidRPr="00AC34FA" w:rsidRDefault="00997273" w:rsidP="00AC34FA">
            <w:pPr>
              <w:jc w:val="center"/>
              <w:rPr>
                <w:sz w:val="26"/>
                <w:szCs w:val="26"/>
              </w:rPr>
            </w:pPr>
          </w:p>
        </w:tc>
        <w:tc>
          <w:tcPr>
            <w:tcW w:w="857" w:type="pct"/>
          </w:tcPr>
          <w:p w14:paraId="6500DB7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внебюджетные источники</w:t>
            </w:r>
          </w:p>
        </w:tc>
        <w:tc>
          <w:tcPr>
            <w:tcW w:w="452" w:type="pct"/>
          </w:tcPr>
          <w:p w14:paraId="6CEF9E7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p w14:paraId="3F9F5DAD" w14:textId="77777777" w:rsidR="00997273" w:rsidRPr="00AC34FA" w:rsidRDefault="00997273" w:rsidP="00AC34FA">
            <w:pPr>
              <w:pStyle w:val="ConsPlusNormal"/>
              <w:jc w:val="center"/>
              <w:rPr>
                <w:rFonts w:ascii="Times New Roman" w:hAnsi="Times New Roman" w:cs="Times New Roman"/>
                <w:sz w:val="26"/>
                <w:szCs w:val="26"/>
              </w:rPr>
            </w:pPr>
          </w:p>
        </w:tc>
        <w:tc>
          <w:tcPr>
            <w:tcW w:w="374" w:type="pct"/>
          </w:tcPr>
          <w:p w14:paraId="5FD987E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p w14:paraId="373F320F" w14:textId="77777777" w:rsidR="00997273" w:rsidRPr="00AC34FA" w:rsidRDefault="00997273" w:rsidP="00AC34FA">
            <w:pPr>
              <w:pStyle w:val="ConsPlusNormal"/>
              <w:jc w:val="center"/>
              <w:rPr>
                <w:rFonts w:ascii="Times New Roman" w:hAnsi="Times New Roman" w:cs="Times New Roman"/>
                <w:sz w:val="26"/>
                <w:szCs w:val="26"/>
              </w:rPr>
            </w:pPr>
          </w:p>
        </w:tc>
        <w:tc>
          <w:tcPr>
            <w:tcW w:w="374" w:type="pct"/>
          </w:tcPr>
          <w:p w14:paraId="0E70497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p w14:paraId="04BDF4F4" w14:textId="77777777" w:rsidR="00997273" w:rsidRPr="00AC34FA" w:rsidRDefault="00997273" w:rsidP="00AC34FA">
            <w:pPr>
              <w:pStyle w:val="ConsPlusNormal"/>
              <w:jc w:val="center"/>
              <w:rPr>
                <w:rFonts w:ascii="Times New Roman" w:hAnsi="Times New Roman" w:cs="Times New Roman"/>
                <w:sz w:val="26"/>
                <w:szCs w:val="26"/>
              </w:rPr>
            </w:pPr>
          </w:p>
        </w:tc>
        <w:tc>
          <w:tcPr>
            <w:tcW w:w="374" w:type="pct"/>
          </w:tcPr>
          <w:p w14:paraId="066AEF0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p w14:paraId="4F600CAC" w14:textId="77777777" w:rsidR="00997273" w:rsidRPr="00AC34FA" w:rsidRDefault="00997273" w:rsidP="00AC34FA">
            <w:pPr>
              <w:pStyle w:val="ConsPlusNormal"/>
              <w:jc w:val="center"/>
              <w:rPr>
                <w:rFonts w:ascii="Times New Roman" w:hAnsi="Times New Roman" w:cs="Times New Roman"/>
                <w:sz w:val="26"/>
                <w:szCs w:val="26"/>
              </w:rPr>
            </w:pPr>
          </w:p>
        </w:tc>
        <w:tc>
          <w:tcPr>
            <w:tcW w:w="420" w:type="pct"/>
          </w:tcPr>
          <w:p w14:paraId="32D3005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p w14:paraId="63C206D7" w14:textId="77777777" w:rsidR="00997273" w:rsidRPr="00AC34FA" w:rsidRDefault="00997273" w:rsidP="00AC34FA">
            <w:pPr>
              <w:pStyle w:val="ConsPlusNormal"/>
              <w:jc w:val="center"/>
              <w:rPr>
                <w:rFonts w:ascii="Times New Roman" w:hAnsi="Times New Roman" w:cs="Times New Roman"/>
                <w:sz w:val="26"/>
                <w:szCs w:val="26"/>
              </w:rPr>
            </w:pPr>
          </w:p>
        </w:tc>
        <w:tc>
          <w:tcPr>
            <w:tcW w:w="375" w:type="pct"/>
          </w:tcPr>
          <w:p w14:paraId="258D472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p w14:paraId="37EEEC2C" w14:textId="77777777" w:rsidR="00997273" w:rsidRPr="00AC34FA" w:rsidRDefault="00997273" w:rsidP="00AC34FA">
            <w:pPr>
              <w:pStyle w:val="ConsPlusNormal"/>
              <w:jc w:val="center"/>
              <w:rPr>
                <w:rFonts w:ascii="Times New Roman" w:hAnsi="Times New Roman" w:cs="Times New Roman"/>
                <w:sz w:val="26"/>
                <w:szCs w:val="26"/>
              </w:rPr>
            </w:pPr>
          </w:p>
        </w:tc>
      </w:tr>
      <w:tr w:rsidR="00D84918" w:rsidRPr="00AC34FA" w14:paraId="41E4BDB8" w14:textId="77777777" w:rsidTr="00D84918">
        <w:trPr>
          <w:cantSplit/>
          <w:jc w:val="center"/>
        </w:trPr>
        <w:tc>
          <w:tcPr>
            <w:tcW w:w="158" w:type="pct"/>
            <w:vMerge w:val="restart"/>
          </w:tcPr>
          <w:p w14:paraId="34F89ECB"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3</w:t>
            </w:r>
          </w:p>
        </w:tc>
        <w:tc>
          <w:tcPr>
            <w:tcW w:w="1615" w:type="pct"/>
            <w:vMerge w:val="restart"/>
          </w:tcPr>
          <w:p w14:paraId="40F0A4B1"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Основное мероприятие 8.</w:t>
            </w:r>
          </w:p>
          <w:p w14:paraId="6AEAF70F"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Формирование положительного имиджа Череповца на межрегиональном уровне посредством участия города в деятельности союзов и ассоциаций</w:t>
            </w:r>
          </w:p>
          <w:p w14:paraId="5314F5B5" w14:textId="77777777" w:rsidR="00997273" w:rsidRPr="00AC34FA" w:rsidRDefault="00997273" w:rsidP="00AC34FA">
            <w:pPr>
              <w:pStyle w:val="ConsPlusNormal"/>
              <w:jc w:val="center"/>
              <w:rPr>
                <w:rFonts w:ascii="Times New Roman" w:hAnsi="Times New Roman" w:cs="Times New Roman"/>
                <w:sz w:val="26"/>
                <w:szCs w:val="26"/>
              </w:rPr>
            </w:pPr>
          </w:p>
        </w:tc>
        <w:tc>
          <w:tcPr>
            <w:tcW w:w="857" w:type="pct"/>
          </w:tcPr>
          <w:p w14:paraId="6622F2F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всего</w:t>
            </w:r>
          </w:p>
        </w:tc>
        <w:tc>
          <w:tcPr>
            <w:tcW w:w="452" w:type="pct"/>
          </w:tcPr>
          <w:p w14:paraId="65CF381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4" w:type="pct"/>
          </w:tcPr>
          <w:p w14:paraId="59A7555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4" w:type="pct"/>
          </w:tcPr>
          <w:p w14:paraId="0382EBE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4" w:type="pct"/>
          </w:tcPr>
          <w:p w14:paraId="50A03D27"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420" w:type="pct"/>
          </w:tcPr>
          <w:p w14:paraId="2E56EB4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5" w:type="pct"/>
          </w:tcPr>
          <w:p w14:paraId="578C715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r>
      <w:tr w:rsidR="00D84918" w:rsidRPr="00AC34FA" w14:paraId="514C95F4" w14:textId="77777777" w:rsidTr="00D84918">
        <w:trPr>
          <w:cantSplit/>
          <w:jc w:val="center"/>
        </w:trPr>
        <w:tc>
          <w:tcPr>
            <w:tcW w:w="158" w:type="pct"/>
            <w:vMerge/>
          </w:tcPr>
          <w:p w14:paraId="7F4F0EA3" w14:textId="77777777" w:rsidR="00997273" w:rsidRPr="00AC34FA" w:rsidRDefault="00997273" w:rsidP="00AC34FA">
            <w:pPr>
              <w:rPr>
                <w:sz w:val="26"/>
                <w:szCs w:val="26"/>
              </w:rPr>
            </w:pPr>
          </w:p>
        </w:tc>
        <w:tc>
          <w:tcPr>
            <w:tcW w:w="1615" w:type="pct"/>
            <w:vMerge/>
          </w:tcPr>
          <w:p w14:paraId="16F17868" w14:textId="77777777" w:rsidR="00997273" w:rsidRPr="00AC34FA" w:rsidRDefault="00997273" w:rsidP="00AC34FA">
            <w:pPr>
              <w:jc w:val="center"/>
              <w:rPr>
                <w:sz w:val="26"/>
                <w:szCs w:val="26"/>
              </w:rPr>
            </w:pPr>
          </w:p>
        </w:tc>
        <w:tc>
          <w:tcPr>
            <w:tcW w:w="857" w:type="pct"/>
          </w:tcPr>
          <w:p w14:paraId="48A4E48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городской бюджет</w:t>
            </w:r>
          </w:p>
        </w:tc>
        <w:tc>
          <w:tcPr>
            <w:tcW w:w="452" w:type="pct"/>
          </w:tcPr>
          <w:p w14:paraId="78E0ECF4" w14:textId="77777777" w:rsidR="00997273" w:rsidRPr="00AC34FA" w:rsidRDefault="00997273" w:rsidP="00AC34FA">
            <w:pPr>
              <w:pStyle w:val="ConsPlusNormal"/>
              <w:jc w:val="center"/>
              <w:rPr>
                <w:rFonts w:ascii="Times New Roman" w:hAnsi="Times New Roman" w:cs="Times New Roman"/>
                <w:sz w:val="26"/>
                <w:szCs w:val="26"/>
                <w:lang w:val="en-US"/>
              </w:rPr>
            </w:pPr>
            <w:r w:rsidRPr="00AC34FA">
              <w:rPr>
                <w:rFonts w:ascii="Times New Roman" w:hAnsi="Times New Roman" w:cs="Times New Roman"/>
                <w:sz w:val="26"/>
                <w:szCs w:val="26"/>
              </w:rPr>
              <w:t>710,4</w:t>
            </w:r>
          </w:p>
        </w:tc>
        <w:tc>
          <w:tcPr>
            <w:tcW w:w="374" w:type="pct"/>
          </w:tcPr>
          <w:p w14:paraId="67EF56E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4" w:type="pct"/>
          </w:tcPr>
          <w:p w14:paraId="63E4FAE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4" w:type="pct"/>
          </w:tcPr>
          <w:p w14:paraId="6279A7A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420" w:type="pct"/>
          </w:tcPr>
          <w:p w14:paraId="7022E0E1"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c>
          <w:tcPr>
            <w:tcW w:w="375" w:type="pct"/>
          </w:tcPr>
          <w:p w14:paraId="0519FEB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710,4</w:t>
            </w:r>
          </w:p>
        </w:tc>
      </w:tr>
      <w:tr w:rsidR="00D84918" w:rsidRPr="00AC34FA" w14:paraId="6557C910" w14:textId="77777777" w:rsidTr="00D84918">
        <w:trPr>
          <w:cantSplit/>
          <w:jc w:val="center"/>
        </w:trPr>
        <w:tc>
          <w:tcPr>
            <w:tcW w:w="158" w:type="pct"/>
            <w:vMerge/>
          </w:tcPr>
          <w:p w14:paraId="0221A0B0" w14:textId="77777777" w:rsidR="00997273" w:rsidRPr="00AC34FA" w:rsidRDefault="00997273" w:rsidP="00AC34FA">
            <w:pPr>
              <w:rPr>
                <w:sz w:val="26"/>
                <w:szCs w:val="26"/>
              </w:rPr>
            </w:pPr>
          </w:p>
        </w:tc>
        <w:tc>
          <w:tcPr>
            <w:tcW w:w="1615" w:type="pct"/>
            <w:vMerge/>
          </w:tcPr>
          <w:p w14:paraId="5F1E3AC1" w14:textId="77777777" w:rsidR="00997273" w:rsidRPr="00AC34FA" w:rsidRDefault="00997273" w:rsidP="00AC34FA">
            <w:pPr>
              <w:jc w:val="center"/>
              <w:rPr>
                <w:sz w:val="26"/>
                <w:szCs w:val="26"/>
              </w:rPr>
            </w:pPr>
          </w:p>
        </w:tc>
        <w:tc>
          <w:tcPr>
            <w:tcW w:w="857" w:type="pct"/>
          </w:tcPr>
          <w:p w14:paraId="25C0EE8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федеральный бюджет</w:t>
            </w:r>
          </w:p>
        </w:tc>
        <w:tc>
          <w:tcPr>
            <w:tcW w:w="452" w:type="pct"/>
          </w:tcPr>
          <w:p w14:paraId="758ACD6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68F638D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48EF5CE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21CC1117"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2CB86CE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3A36DA0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10835841" w14:textId="77777777" w:rsidTr="00D84918">
        <w:trPr>
          <w:cantSplit/>
          <w:jc w:val="center"/>
        </w:trPr>
        <w:tc>
          <w:tcPr>
            <w:tcW w:w="158" w:type="pct"/>
            <w:vMerge/>
          </w:tcPr>
          <w:p w14:paraId="73C94852" w14:textId="77777777" w:rsidR="00997273" w:rsidRPr="00AC34FA" w:rsidRDefault="00997273" w:rsidP="00AC34FA">
            <w:pPr>
              <w:rPr>
                <w:sz w:val="26"/>
                <w:szCs w:val="26"/>
              </w:rPr>
            </w:pPr>
          </w:p>
        </w:tc>
        <w:tc>
          <w:tcPr>
            <w:tcW w:w="1615" w:type="pct"/>
            <w:vMerge/>
          </w:tcPr>
          <w:p w14:paraId="0BE86602" w14:textId="77777777" w:rsidR="00997273" w:rsidRPr="00AC34FA" w:rsidRDefault="00997273" w:rsidP="00AC34FA">
            <w:pPr>
              <w:jc w:val="center"/>
              <w:rPr>
                <w:sz w:val="26"/>
                <w:szCs w:val="26"/>
              </w:rPr>
            </w:pPr>
          </w:p>
        </w:tc>
        <w:tc>
          <w:tcPr>
            <w:tcW w:w="857" w:type="pct"/>
          </w:tcPr>
          <w:p w14:paraId="6D9E03B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областной бюджет</w:t>
            </w:r>
          </w:p>
        </w:tc>
        <w:tc>
          <w:tcPr>
            <w:tcW w:w="452" w:type="pct"/>
          </w:tcPr>
          <w:p w14:paraId="620144AB"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65B42F2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4C8205F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332BDF4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352154A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5AB9447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3468EC5A" w14:textId="77777777" w:rsidTr="00D84918">
        <w:trPr>
          <w:cantSplit/>
          <w:jc w:val="center"/>
        </w:trPr>
        <w:tc>
          <w:tcPr>
            <w:tcW w:w="158" w:type="pct"/>
            <w:vMerge/>
          </w:tcPr>
          <w:p w14:paraId="19DD67BE" w14:textId="77777777" w:rsidR="00997273" w:rsidRPr="00AC34FA" w:rsidRDefault="00997273" w:rsidP="00AC34FA">
            <w:pPr>
              <w:rPr>
                <w:sz w:val="26"/>
                <w:szCs w:val="26"/>
              </w:rPr>
            </w:pPr>
          </w:p>
        </w:tc>
        <w:tc>
          <w:tcPr>
            <w:tcW w:w="1615" w:type="pct"/>
            <w:vMerge/>
          </w:tcPr>
          <w:p w14:paraId="5DE1AB5B" w14:textId="77777777" w:rsidR="00997273" w:rsidRPr="00AC34FA" w:rsidRDefault="00997273" w:rsidP="00AC34FA">
            <w:pPr>
              <w:jc w:val="center"/>
              <w:rPr>
                <w:sz w:val="26"/>
                <w:szCs w:val="26"/>
              </w:rPr>
            </w:pPr>
          </w:p>
        </w:tc>
        <w:tc>
          <w:tcPr>
            <w:tcW w:w="857" w:type="pct"/>
          </w:tcPr>
          <w:p w14:paraId="357798E7"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внебюджетные источники</w:t>
            </w:r>
          </w:p>
        </w:tc>
        <w:tc>
          <w:tcPr>
            <w:tcW w:w="452" w:type="pct"/>
          </w:tcPr>
          <w:p w14:paraId="48319D6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327036D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15F46EF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5D5278B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3FEDBCAD"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1E6C1B8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4A408DDE" w14:textId="77777777" w:rsidTr="00D84918">
        <w:trPr>
          <w:cantSplit/>
          <w:trHeight w:val="370"/>
          <w:jc w:val="center"/>
        </w:trPr>
        <w:tc>
          <w:tcPr>
            <w:tcW w:w="158" w:type="pct"/>
            <w:vMerge w:val="restart"/>
          </w:tcPr>
          <w:p w14:paraId="383FF829" w14:textId="77777777" w:rsidR="00F11C14" w:rsidRPr="00AC34FA" w:rsidRDefault="00F11C14"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4</w:t>
            </w:r>
          </w:p>
        </w:tc>
        <w:tc>
          <w:tcPr>
            <w:tcW w:w="1615" w:type="pct"/>
            <w:vMerge w:val="restart"/>
          </w:tcPr>
          <w:p w14:paraId="092010F8" w14:textId="77777777" w:rsidR="00F11C14" w:rsidRPr="00AC34FA" w:rsidRDefault="00F11C14"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Основное мероприятие 10.</w:t>
            </w:r>
          </w:p>
          <w:p w14:paraId="2E37A5EE" w14:textId="77777777" w:rsidR="00F11C14" w:rsidRPr="00AC34FA" w:rsidRDefault="00F11C14"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Обеспечение информирования населения о деятельности органов местного самоуправления, органов мэрии и актуальных вопросах городской жизнедеятельности с учетом социального мониторинга общественно-политической ситуации в городе</w:t>
            </w:r>
          </w:p>
        </w:tc>
        <w:tc>
          <w:tcPr>
            <w:tcW w:w="857" w:type="pct"/>
          </w:tcPr>
          <w:p w14:paraId="27E558E7"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всего</w:t>
            </w:r>
          </w:p>
        </w:tc>
        <w:tc>
          <w:tcPr>
            <w:tcW w:w="452" w:type="pct"/>
            <w:shd w:val="clear" w:color="auto" w:fill="auto"/>
          </w:tcPr>
          <w:p w14:paraId="24906DA9" w14:textId="77777777" w:rsidR="00F11C14" w:rsidRPr="00AC34FA" w:rsidRDefault="00F11C14" w:rsidP="00AC34FA">
            <w:r w:rsidRPr="00AC34FA">
              <w:rPr>
                <w:sz w:val="26"/>
                <w:szCs w:val="26"/>
              </w:rPr>
              <w:t>37 024,8</w:t>
            </w:r>
          </w:p>
        </w:tc>
        <w:tc>
          <w:tcPr>
            <w:tcW w:w="374" w:type="pct"/>
          </w:tcPr>
          <w:p w14:paraId="53CBBAC5" w14:textId="77777777" w:rsidR="00F11C14" w:rsidRPr="00AC34FA" w:rsidRDefault="00F11C14" w:rsidP="00AC34FA">
            <w:r w:rsidRPr="00AC34FA">
              <w:rPr>
                <w:sz w:val="26"/>
                <w:szCs w:val="26"/>
              </w:rPr>
              <w:t>37 024,8</w:t>
            </w:r>
          </w:p>
        </w:tc>
        <w:tc>
          <w:tcPr>
            <w:tcW w:w="374" w:type="pct"/>
          </w:tcPr>
          <w:p w14:paraId="49C8F141" w14:textId="77777777" w:rsidR="00F11C14" w:rsidRPr="00AC34FA" w:rsidRDefault="00F11C14" w:rsidP="00AC34FA">
            <w:r w:rsidRPr="00AC34FA">
              <w:rPr>
                <w:sz w:val="26"/>
                <w:szCs w:val="26"/>
              </w:rPr>
              <w:t>37 024,8</w:t>
            </w:r>
          </w:p>
        </w:tc>
        <w:tc>
          <w:tcPr>
            <w:tcW w:w="374" w:type="pct"/>
          </w:tcPr>
          <w:p w14:paraId="3CDC34B6" w14:textId="77777777" w:rsidR="00F11C14" w:rsidRPr="00AC34FA" w:rsidRDefault="00F11C14" w:rsidP="00AC34FA">
            <w:r w:rsidRPr="00AC34FA">
              <w:rPr>
                <w:sz w:val="26"/>
                <w:szCs w:val="26"/>
              </w:rPr>
              <w:t>37 024,8</w:t>
            </w:r>
          </w:p>
        </w:tc>
        <w:tc>
          <w:tcPr>
            <w:tcW w:w="420" w:type="pct"/>
          </w:tcPr>
          <w:p w14:paraId="66DF0BBF" w14:textId="77777777" w:rsidR="00F11C14" w:rsidRPr="00AC34FA" w:rsidRDefault="00F11C14" w:rsidP="00AC34FA">
            <w:r w:rsidRPr="00AC34FA">
              <w:rPr>
                <w:sz w:val="26"/>
                <w:szCs w:val="26"/>
              </w:rPr>
              <w:t>37 024,8</w:t>
            </w:r>
          </w:p>
        </w:tc>
        <w:tc>
          <w:tcPr>
            <w:tcW w:w="375" w:type="pct"/>
          </w:tcPr>
          <w:p w14:paraId="15D2923B" w14:textId="77777777" w:rsidR="00F11C14" w:rsidRPr="00AC34FA" w:rsidRDefault="00F11C14" w:rsidP="00AC34FA">
            <w:r w:rsidRPr="00AC34FA">
              <w:rPr>
                <w:sz w:val="26"/>
                <w:szCs w:val="26"/>
              </w:rPr>
              <w:t>37 024,8</w:t>
            </w:r>
          </w:p>
        </w:tc>
      </w:tr>
      <w:tr w:rsidR="00D84918" w:rsidRPr="00AC34FA" w14:paraId="29205B23" w14:textId="77777777" w:rsidTr="00D84918">
        <w:trPr>
          <w:cantSplit/>
          <w:jc w:val="center"/>
        </w:trPr>
        <w:tc>
          <w:tcPr>
            <w:tcW w:w="158" w:type="pct"/>
            <w:vMerge/>
          </w:tcPr>
          <w:p w14:paraId="298F4C7A" w14:textId="77777777" w:rsidR="00F11C14" w:rsidRPr="00AC34FA" w:rsidRDefault="00F11C14" w:rsidP="00AC34FA">
            <w:pPr>
              <w:rPr>
                <w:sz w:val="26"/>
                <w:szCs w:val="26"/>
              </w:rPr>
            </w:pPr>
          </w:p>
        </w:tc>
        <w:tc>
          <w:tcPr>
            <w:tcW w:w="1615" w:type="pct"/>
            <w:vMerge/>
          </w:tcPr>
          <w:p w14:paraId="79759B17" w14:textId="77777777" w:rsidR="00F11C14" w:rsidRPr="00AC34FA" w:rsidRDefault="00F11C14" w:rsidP="00AC34FA">
            <w:pPr>
              <w:rPr>
                <w:sz w:val="26"/>
                <w:szCs w:val="26"/>
              </w:rPr>
            </w:pPr>
          </w:p>
        </w:tc>
        <w:tc>
          <w:tcPr>
            <w:tcW w:w="857" w:type="pct"/>
          </w:tcPr>
          <w:p w14:paraId="2FCBB918" w14:textId="77777777" w:rsidR="00F11C14" w:rsidRPr="00AC34FA" w:rsidRDefault="00F11C14"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городской бюджет</w:t>
            </w:r>
          </w:p>
        </w:tc>
        <w:tc>
          <w:tcPr>
            <w:tcW w:w="452" w:type="pct"/>
            <w:shd w:val="clear" w:color="auto" w:fill="auto"/>
          </w:tcPr>
          <w:p w14:paraId="35888B63" w14:textId="77777777" w:rsidR="00F11C14" w:rsidRPr="00AC34FA" w:rsidRDefault="00F11C14" w:rsidP="00AC34FA">
            <w:r w:rsidRPr="00AC34FA">
              <w:rPr>
                <w:sz w:val="26"/>
                <w:szCs w:val="26"/>
              </w:rPr>
              <w:t>37 024,8</w:t>
            </w:r>
          </w:p>
        </w:tc>
        <w:tc>
          <w:tcPr>
            <w:tcW w:w="374" w:type="pct"/>
          </w:tcPr>
          <w:p w14:paraId="52581B3F" w14:textId="77777777" w:rsidR="00F11C14" w:rsidRPr="00AC34FA" w:rsidRDefault="00F11C14" w:rsidP="00AC34FA">
            <w:r w:rsidRPr="00AC34FA">
              <w:rPr>
                <w:sz w:val="26"/>
                <w:szCs w:val="26"/>
              </w:rPr>
              <w:t>37 024,8</w:t>
            </w:r>
          </w:p>
        </w:tc>
        <w:tc>
          <w:tcPr>
            <w:tcW w:w="374" w:type="pct"/>
          </w:tcPr>
          <w:p w14:paraId="191A2844" w14:textId="77777777" w:rsidR="00F11C14" w:rsidRPr="00AC34FA" w:rsidRDefault="00F11C14" w:rsidP="00AC34FA">
            <w:r w:rsidRPr="00AC34FA">
              <w:rPr>
                <w:sz w:val="26"/>
                <w:szCs w:val="26"/>
              </w:rPr>
              <w:t>37 024,8</w:t>
            </w:r>
          </w:p>
        </w:tc>
        <w:tc>
          <w:tcPr>
            <w:tcW w:w="374" w:type="pct"/>
          </w:tcPr>
          <w:p w14:paraId="1B876D28" w14:textId="77777777" w:rsidR="00F11C14" w:rsidRPr="00AC34FA" w:rsidRDefault="00F11C14" w:rsidP="00AC34FA">
            <w:r w:rsidRPr="00AC34FA">
              <w:rPr>
                <w:sz w:val="26"/>
                <w:szCs w:val="26"/>
              </w:rPr>
              <w:t>37 024,8</w:t>
            </w:r>
          </w:p>
        </w:tc>
        <w:tc>
          <w:tcPr>
            <w:tcW w:w="420" w:type="pct"/>
          </w:tcPr>
          <w:p w14:paraId="357350B4" w14:textId="77777777" w:rsidR="00F11C14" w:rsidRPr="00AC34FA" w:rsidRDefault="00F11C14" w:rsidP="00AC34FA">
            <w:r w:rsidRPr="00AC34FA">
              <w:rPr>
                <w:sz w:val="26"/>
                <w:szCs w:val="26"/>
              </w:rPr>
              <w:t>37 024,8</w:t>
            </w:r>
          </w:p>
        </w:tc>
        <w:tc>
          <w:tcPr>
            <w:tcW w:w="375" w:type="pct"/>
          </w:tcPr>
          <w:p w14:paraId="23EBD392" w14:textId="77777777" w:rsidR="00F11C14" w:rsidRPr="00AC34FA" w:rsidRDefault="00F11C14" w:rsidP="00AC34FA">
            <w:r w:rsidRPr="00AC34FA">
              <w:rPr>
                <w:sz w:val="26"/>
                <w:szCs w:val="26"/>
              </w:rPr>
              <w:t>37 024,8</w:t>
            </w:r>
          </w:p>
        </w:tc>
      </w:tr>
      <w:tr w:rsidR="00D84918" w:rsidRPr="00AC34FA" w14:paraId="6CC4FB79" w14:textId="77777777" w:rsidTr="00D84918">
        <w:trPr>
          <w:cantSplit/>
          <w:jc w:val="center"/>
        </w:trPr>
        <w:tc>
          <w:tcPr>
            <w:tcW w:w="158" w:type="pct"/>
            <w:vMerge/>
          </w:tcPr>
          <w:p w14:paraId="5955120C" w14:textId="77777777" w:rsidR="00997273" w:rsidRPr="00AC34FA" w:rsidRDefault="00997273" w:rsidP="00AC34FA">
            <w:pPr>
              <w:rPr>
                <w:sz w:val="26"/>
                <w:szCs w:val="26"/>
              </w:rPr>
            </w:pPr>
          </w:p>
        </w:tc>
        <w:tc>
          <w:tcPr>
            <w:tcW w:w="1615" w:type="pct"/>
            <w:vMerge/>
          </w:tcPr>
          <w:p w14:paraId="2FA24960" w14:textId="77777777" w:rsidR="00997273" w:rsidRPr="00AC34FA" w:rsidRDefault="00997273" w:rsidP="00AC34FA">
            <w:pPr>
              <w:rPr>
                <w:sz w:val="26"/>
                <w:szCs w:val="26"/>
              </w:rPr>
            </w:pPr>
          </w:p>
        </w:tc>
        <w:tc>
          <w:tcPr>
            <w:tcW w:w="857" w:type="pct"/>
          </w:tcPr>
          <w:p w14:paraId="7FE5BAB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федеральный бюджет</w:t>
            </w:r>
          </w:p>
        </w:tc>
        <w:tc>
          <w:tcPr>
            <w:tcW w:w="452" w:type="pct"/>
            <w:vAlign w:val="center"/>
          </w:tcPr>
          <w:p w14:paraId="2B3A072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6C3248C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601FB93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3C1042AD"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vAlign w:val="center"/>
          </w:tcPr>
          <w:p w14:paraId="56DAB15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vAlign w:val="center"/>
          </w:tcPr>
          <w:p w14:paraId="1ED1AC2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6F285392" w14:textId="77777777" w:rsidTr="00D84918">
        <w:trPr>
          <w:cantSplit/>
          <w:jc w:val="center"/>
        </w:trPr>
        <w:tc>
          <w:tcPr>
            <w:tcW w:w="158" w:type="pct"/>
            <w:vMerge/>
          </w:tcPr>
          <w:p w14:paraId="5BF04578" w14:textId="77777777" w:rsidR="00997273" w:rsidRPr="00AC34FA" w:rsidRDefault="00997273" w:rsidP="00AC34FA">
            <w:pPr>
              <w:rPr>
                <w:sz w:val="26"/>
                <w:szCs w:val="26"/>
              </w:rPr>
            </w:pPr>
          </w:p>
        </w:tc>
        <w:tc>
          <w:tcPr>
            <w:tcW w:w="1615" w:type="pct"/>
            <w:vMerge/>
          </w:tcPr>
          <w:p w14:paraId="2BA5F7D1" w14:textId="77777777" w:rsidR="00997273" w:rsidRPr="00AC34FA" w:rsidRDefault="00997273" w:rsidP="00AC34FA">
            <w:pPr>
              <w:rPr>
                <w:sz w:val="26"/>
                <w:szCs w:val="26"/>
              </w:rPr>
            </w:pPr>
          </w:p>
        </w:tc>
        <w:tc>
          <w:tcPr>
            <w:tcW w:w="857" w:type="pct"/>
          </w:tcPr>
          <w:p w14:paraId="1920E3F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областной бюджет</w:t>
            </w:r>
          </w:p>
        </w:tc>
        <w:tc>
          <w:tcPr>
            <w:tcW w:w="452" w:type="pct"/>
            <w:vAlign w:val="center"/>
          </w:tcPr>
          <w:p w14:paraId="1DD763A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6B1722CF"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719F45E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064A702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vAlign w:val="center"/>
          </w:tcPr>
          <w:p w14:paraId="70BCBCDD"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vAlign w:val="center"/>
          </w:tcPr>
          <w:p w14:paraId="13A6557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7DAD56DE" w14:textId="77777777" w:rsidTr="00D84918">
        <w:trPr>
          <w:cantSplit/>
          <w:jc w:val="center"/>
        </w:trPr>
        <w:tc>
          <w:tcPr>
            <w:tcW w:w="158" w:type="pct"/>
            <w:vMerge/>
          </w:tcPr>
          <w:p w14:paraId="791AF67B" w14:textId="77777777" w:rsidR="00997273" w:rsidRPr="00AC34FA" w:rsidRDefault="00997273" w:rsidP="00AC34FA">
            <w:pPr>
              <w:rPr>
                <w:sz w:val="26"/>
                <w:szCs w:val="26"/>
              </w:rPr>
            </w:pPr>
          </w:p>
        </w:tc>
        <w:tc>
          <w:tcPr>
            <w:tcW w:w="1615" w:type="pct"/>
            <w:vMerge/>
          </w:tcPr>
          <w:p w14:paraId="1A6EC2FF" w14:textId="77777777" w:rsidR="00997273" w:rsidRPr="00AC34FA" w:rsidRDefault="00997273" w:rsidP="00AC34FA">
            <w:pPr>
              <w:rPr>
                <w:sz w:val="26"/>
                <w:szCs w:val="26"/>
              </w:rPr>
            </w:pPr>
          </w:p>
        </w:tc>
        <w:tc>
          <w:tcPr>
            <w:tcW w:w="857" w:type="pct"/>
          </w:tcPr>
          <w:p w14:paraId="263B8349"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внебюджетные источники</w:t>
            </w:r>
          </w:p>
        </w:tc>
        <w:tc>
          <w:tcPr>
            <w:tcW w:w="452" w:type="pct"/>
            <w:vAlign w:val="center"/>
          </w:tcPr>
          <w:p w14:paraId="5428486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286EA329"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37762C8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vAlign w:val="center"/>
          </w:tcPr>
          <w:p w14:paraId="4B96AEE0"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vAlign w:val="center"/>
          </w:tcPr>
          <w:p w14:paraId="6EBFA8E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vAlign w:val="center"/>
          </w:tcPr>
          <w:p w14:paraId="49C09F55"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32FF46B0" w14:textId="77777777" w:rsidTr="00D84918">
        <w:trPr>
          <w:cantSplit/>
          <w:trHeight w:val="400"/>
          <w:jc w:val="center"/>
        </w:trPr>
        <w:tc>
          <w:tcPr>
            <w:tcW w:w="158" w:type="pct"/>
            <w:vMerge w:val="restart"/>
          </w:tcPr>
          <w:p w14:paraId="7DEA7E6D"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5</w:t>
            </w:r>
          </w:p>
        </w:tc>
        <w:tc>
          <w:tcPr>
            <w:tcW w:w="1615" w:type="pct"/>
            <w:vMerge w:val="restart"/>
          </w:tcPr>
          <w:p w14:paraId="28011E80"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Основное мероприятие 11.</w:t>
            </w:r>
          </w:p>
          <w:p w14:paraId="4DFBD490"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857" w:type="pct"/>
          </w:tcPr>
          <w:p w14:paraId="51167DC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всего</w:t>
            </w:r>
          </w:p>
        </w:tc>
        <w:tc>
          <w:tcPr>
            <w:tcW w:w="452" w:type="pct"/>
          </w:tcPr>
          <w:p w14:paraId="66E39FCB"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4" w:type="pct"/>
          </w:tcPr>
          <w:p w14:paraId="4576158C"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4" w:type="pct"/>
          </w:tcPr>
          <w:p w14:paraId="5E257DCA"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4" w:type="pct"/>
          </w:tcPr>
          <w:p w14:paraId="5F5797BB"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420" w:type="pct"/>
          </w:tcPr>
          <w:p w14:paraId="3E64C99C"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5" w:type="pct"/>
          </w:tcPr>
          <w:p w14:paraId="3B9735FF"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r>
      <w:tr w:rsidR="00D84918" w:rsidRPr="00AC34FA" w14:paraId="2B4072FE" w14:textId="77777777" w:rsidTr="00D84918">
        <w:trPr>
          <w:cantSplit/>
          <w:trHeight w:val="381"/>
          <w:jc w:val="center"/>
        </w:trPr>
        <w:tc>
          <w:tcPr>
            <w:tcW w:w="158" w:type="pct"/>
            <w:vMerge/>
          </w:tcPr>
          <w:p w14:paraId="0647999E" w14:textId="77777777" w:rsidR="00997273" w:rsidRPr="00AC34FA" w:rsidRDefault="00997273" w:rsidP="00AC34FA">
            <w:pPr>
              <w:rPr>
                <w:sz w:val="26"/>
                <w:szCs w:val="26"/>
              </w:rPr>
            </w:pPr>
          </w:p>
        </w:tc>
        <w:tc>
          <w:tcPr>
            <w:tcW w:w="1615" w:type="pct"/>
            <w:vMerge/>
          </w:tcPr>
          <w:p w14:paraId="03DD0769" w14:textId="77777777" w:rsidR="00997273" w:rsidRPr="00AC34FA" w:rsidRDefault="00997273" w:rsidP="00AC34FA">
            <w:pPr>
              <w:jc w:val="center"/>
              <w:rPr>
                <w:sz w:val="26"/>
                <w:szCs w:val="26"/>
              </w:rPr>
            </w:pPr>
          </w:p>
        </w:tc>
        <w:tc>
          <w:tcPr>
            <w:tcW w:w="857" w:type="pct"/>
          </w:tcPr>
          <w:p w14:paraId="517205C9"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городской бюджет</w:t>
            </w:r>
          </w:p>
        </w:tc>
        <w:tc>
          <w:tcPr>
            <w:tcW w:w="452" w:type="pct"/>
          </w:tcPr>
          <w:p w14:paraId="1E54C42B"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4" w:type="pct"/>
          </w:tcPr>
          <w:p w14:paraId="34F6586C"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4" w:type="pct"/>
          </w:tcPr>
          <w:p w14:paraId="69AB06EA"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4" w:type="pct"/>
          </w:tcPr>
          <w:p w14:paraId="61353D7C"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420" w:type="pct"/>
          </w:tcPr>
          <w:p w14:paraId="5284AF43"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c>
          <w:tcPr>
            <w:tcW w:w="375" w:type="pct"/>
          </w:tcPr>
          <w:p w14:paraId="474488C9" w14:textId="77777777" w:rsidR="00997273" w:rsidRPr="00AC34FA" w:rsidRDefault="00997273" w:rsidP="00AC34FA">
            <w:pPr>
              <w:pStyle w:val="ConsPlusNormal"/>
              <w:rPr>
                <w:rFonts w:ascii="Times New Roman" w:hAnsi="Times New Roman" w:cs="Times New Roman"/>
                <w:sz w:val="26"/>
                <w:szCs w:val="26"/>
              </w:rPr>
            </w:pPr>
            <w:r w:rsidRPr="00AC34FA">
              <w:rPr>
                <w:rFonts w:ascii="Times New Roman" w:hAnsi="Times New Roman" w:cs="Times New Roman"/>
                <w:sz w:val="26"/>
                <w:szCs w:val="26"/>
              </w:rPr>
              <w:t>28 118,6</w:t>
            </w:r>
            <w:r w:rsidRPr="00AC34FA">
              <w:rPr>
                <w:rFonts w:ascii="Times New Roman" w:hAnsi="Times New Roman" w:cs="Times New Roman"/>
                <w:sz w:val="26"/>
                <w:szCs w:val="26"/>
              </w:rPr>
              <w:t>‬</w:t>
            </w:r>
          </w:p>
        </w:tc>
      </w:tr>
      <w:tr w:rsidR="00D84918" w:rsidRPr="00AC34FA" w14:paraId="0B25FC90" w14:textId="77777777" w:rsidTr="00D84918">
        <w:trPr>
          <w:cantSplit/>
          <w:jc w:val="center"/>
        </w:trPr>
        <w:tc>
          <w:tcPr>
            <w:tcW w:w="158" w:type="pct"/>
            <w:vMerge/>
          </w:tcPr>
          <w:p w14:paraId="62884A4C" w14:textId="77777777" w:rsidR="00997273" w:rsidRPr="00AC34FA" w:rsidRDefault="00997273" w:rsidP="00AC34FA">
            <w:pPr>
              <w:rPr>
                <w:sz w:val="26"/>
                <w:szCs w:val="26"/>
              </w:rPr>
            </w:pPr>
          </w:p>
        </w:tc>
        <w:tc>
          <w:tcPr>
            <w:tcW w:w="1615" w:type="pct"/>
            <w:vMerge/>
          </w:tcPr>
          <w:p w14:paraId="21971F27" w14:textId="77777777" w:rsidR="00997273" w:rsidRPr="00AC34FA" w:rsidRDefault="00997273" w:rsidP="00AC34FA">
            <w:pPr>
              <w:jc w:val="center"/>
              <w:rPr>
                <w:sz w:val="26"/>
                <w:szCs w:val="26"/>
              </w:rPr>
            </w:pPr>
          </w:p>
        </w:tc>
        <w:tc>
          <w:tcPr>
            <w:tcW w:w="857" w:type="pct"/>
          </w:tcPr>
          <w:p w14:paraId="3D92D0F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федеральный бюджет</w:t>
            </w:r>
          </w:p>
        </w:tc>
        <w:tc>
          <w:tcPr>
            <w:tcW w:w="452" w:type="pct"/>
          </w:tcPr>
          <w:p w14:paraId="44677D9B"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514A7009"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2FB8E31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62ED7AD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4B8E89DC"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364B8B2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069AEA5D" w14:textId="77777777" w:rsidTr="00D84918">
        <w:trPr>
          <w:jc w:val="center"/>
        </w:trPr>
        <w:tc>
          <w:tcPr>
            <w:tcW w:w="158" w:type="pct"/>
            <w:vMerge/>
          </w:tcPr>
          <w:p w14:paraId="4B56C5ED" w14:textId="77777777" w:rsidR="00997273" w:rsidRPr="00AC34FA" w:rsidRDefault="00997273" w:rsidP="00AC34FA">
            <w:pPr>
              <w:rPr>
                <w:sz w:val="26"/>
                <w:szCs w:val="26"/>
              </w:rPr>
            </w:pPr>
          </w:p>
        </w:tc>
        <w:tc>
          <w:tcPr>
            <w:tcW w:w="1615" w:type="pct"/>
            <w:vMerge/>
          </w:tcPr>
          <w:p w14:paraId="5AF3F5FB" w14:textId="77777777" w:rsidR="00997273" w:rsidRPr="00AC34FA" w:rsidRDefault="00997273" w:rsidP="00AC34FA">
            <w:pPr>
              <w:jc w:val="center"/>
              <w:rPr>
                <w:sz w:val="26"/>
                <w:szCs w:val="26"/>
              </w:rPr>
            </w:pPr>
          </w:p>
        </w:tc>
        <w:tc>
          <w:tcPr>
            <w:tcW w:w="857" w:type="pct"/>
          </w:tcPr>
          <w:p w14:paraId="5C3072B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областной бюджет</w:t>
            </w:r>
          </w:p>
        </w:tc>
        <w:tc>
          <w:tcPr>
            <w:tcW w:w="452" w:type="pct"/>
          </w:tcPr>
          <w:p w14:paraId="49AD3909"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1571D95A"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4BAC055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2154FA6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5416EC33"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0E7055D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r w:rsidR="00D84918" w:rsidRPr="00AC34FA" w14:paraId="19B52D20" w14:textId="77777777" w:rsidTr="00D84918">
        <w:trPr>
          <w:cantSplit/>
          <w:trHeight w:val="607"/>
          <w:jc w:val="center"/>
        </w:trPr>
        <w:tc>
          <w:tcPr>
            <w:tcW w:w="158" w:type="pct"/>
            <w:vMerge/>
          </w:tcPr>
          <w:p w14:paraId="001D948E" w14:textId="77777777" w:rsidR="00997273" w:rsidRPr="00AC34FA" w:rsidRDefault="00997273" w:rsidP="00AC34FA">
            <w:pPr>
              <w:rPr>
                <w:sz w:val="26"/>
                <w:szCs w:val="26"/>
              </w:rPr>
            </w:pPr>
          </w:p>
        </w:tc>
        <w:tc>
          <w:tcPr>
            <w:tcW w:w="1615" w:type="pct"/>
            <w:vMerge/>
          </w:tcPr>
          <w:p w14:paraId="09D8C9DB" w14:textId="77777777" w:rsidR="00997273" w:rsidRPr="00AC34FA" w:rsidRDefault="00997273" w:rsidP="00AC34FA">
            <w:pPr>
              <w:jc w:val="center"/>
              <w:rPr>
                <w:sz w:val="26"/>
                <w:szCs w:val="26"/>
              </w:rPr>
            </w:pPr>
          </w:p>
        </w:tc>
        <w:tc>
          <w:tcPr>
            <w:tcW w:w="857" w:type="pct"/>
          </w:tcPr>
          <w:p w14:paraId="5CC487DD"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внебюджетные источники</w:t>
            </w:r>
          </w:p>
        </w:tc>
        <w:tc>
          <w:tcPr>
            <w:tcW w:w="452" w:type="pct"/>
          </w:tcPr>
          <w:p w14:paraId="7A9CFF11"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73F21F44"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2AA669B8"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4" w:type="pct"/>
          </w:tcPr>
          <w:p w14:paraId="4D326E9E"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420" w:type="pct"/>
          </w:tcPr>
          <w:p w14:paraId="22CA74C6"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c>
          <w:tcPr>
            <w:tcW w:w="375" w:type="pct"/>
          </w:tcPr>
          <w:p w14:paraId="4BEE8D72" w14:textId="77777777" w:rsidR="00997273" w:rsidRPr="00AC34FA" w:rsidRDefault="00997273"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0,0</w:t>
            </w:r>
          </w:p>
        </w:tc>
      </w:tr>
    </w:tbl>
    <w:p w14:paraId="5690EEE1" w14:textId="77777777" w:rsidR="00CA0CA9" w:rsidRPr="00AC34FA" w:rsidRDefault="00CA0CA9" w:rsidP="00AC34FA">
      <w:pPr>
        <w:pStyle w:val="ConsPlusNormal"/>
        <w:jc w:val="right"/>
        <w:rPr>
          <w:rFonts w:ascii="Times New Roman" w:hAnsi="Times New Roman" w:cs="Times New Roman"/>
          <w:sz w:val="24"/>
          <w:szCs w:val="24"/>
        </w:rPr>
      </w:pPr>
    </w:p>
    <w:p w14:paraId="112907CE" w14:textId="0860CCD4" w:rsidR="00997273" w:rsidRPr="00D84918" w:rsidRDefault="00B614DC" w:rsidP="00AC34FA">
      <w:pPr>
        <w:pStyle w:val="ConsPlusNormal"/>
        <w:rPr>
          <w:rFonts w:ascii="Times New Roman" w:hAnsi="Times New Roman" w:cs="Times New Roman"/>
          <w:szCs w:val="22"/>
        </w:rPr>
      </w:pPr>
      <w:r w:rsidRPr="00AC34FA">
        <w:rPr>
          <w:rFonts w:ascii="Times New Roman" w:hAnsi="Times New Roman" w:cs="Times New Roman"/>
          <w:i/>
          <w:iCs/>
          <w:sz w:val="20"/>
        </w:rPr>
        <w:t>*</w:t>
      </w:r>
      <w:r w:rsidRPr="00AC34FA">
        <w:rPr>
          <w:rFonts w:ascii="Times New Roman" w:hAnsi="Times New Roman" w:cs="Times New Roman"/>
          <w:sz w:val="24"/>
          <w:szCs w:val="24"/>
        </w:rPr>
        <w:t xml:space="preserve"> </w:t>
      </w:r>
      <w:r w:rsidR="00D84918">
        <w:rPr>
          <w:rFonts w:ascii="Times New Roman" w:hAnsi="Times New Roman" w:cs="Times New Roman"/>
          <w:sz w:val="24"/>
          <w:szCs w:val="24"/>
        </w:rPr>
        <w:t>О</w:t>
      </w:r>
      <w:r w:rsidRPr="00D84918">
        <w:rPr>
          <w:rFonts w:ascii="Times New Roman" w:hAnsi="Times New Roman" w:cs="Times New Roman"/>
          <w:iCs/>
          <w:szCs w:val="22"/>
        </w:rPr>
        <w:t>бъем расходов подлежит уточнению после доведения межбюджетных трансфертов за счет средств областного бюджета.</w:t>
      </w:r>
    </w:p>
    <w:p w14:paraId="6E1D2A0C" w14:textId="77777777" w:rsidR="00997273" w:rsidRPr="00D84918" w:rsidRDefault="00997273" w:rsidP="00AC34FA">
      <w:pPr>
        <w:pStyle w:val="ConsPlusNormal"/>
        <w:jc w:val="right"/>
        <w:rPr>
          <w:rFonts w:ascii="Times New Roman" w:hAnsi="Times New Roman" w:cs="Times New Roman"/>
          <w:szCs w:val="22"/>
        </w:rPr>
      </w:pPr>
    </w:p>
    <w:p w14:paraId="6FE301BF" w14:textId="77777777" w:rsidR="00997273" w:rsidRPr="00AC34FA" w:rsidRDefault="00997273" w:rsidP="00AC34FA">
      <w:pPr>
        <w:pStyle w:val="ConsPlusNormal"/>
        <w:jc w:val="right"/>
        <w:rPr>
          <w:rFonts w:ascii="Times New Roman" w:hAnsi="Times New Roman" w:cs="Times New Roman"/>
          <w:sz w:val="24"/>
          <w:szCs w:val="24"/>
        </w:rPr>
      </w:pPr>
    </w:p>
    <w:p w14:paraId="72C6F219" w14:textId="77777777" w:rsidR="00CA0CA9" w:rsidRPr="00AC34FA" w:rsidRDefault="00CA0CA9" w:rsidP="00AC34FA">
      <w:pPr>
        <w:pStyle w:val="ConsPlusNormal"/>
        <w:jc w:val="right"/>
        <w:rPr>
          <w:rFonts w:ascii="Times New Roman" w:hAnsi="Times New Roman" w:cs="Times New Roman"/>
          <w:sz w:val="24"/>
          <w:szCs w:val="24"/>
        </w:rPr>
      </w:pPr>
    </w:p>
    <w:p w14:paraId="554290B5" w14:textId="77777777" w:rsidR="00CA0CA9" w:rsidRPr="00AC34FA" w:rsidRDefault="00CA0CA9" w:rsidP="00AC34FA">
      <w:pPr>
        <w:pStyle w:val="ConsPlusNormal"/>
        <w:jc w:val="right"/>
        <w:rPr>
          <w:rFonts w:ascii="Times New Roman" w:hAnsi="Times New Roman" w:cs="Times New Roman"/>
          <w:sz w:val="24"/>
          <w:szCs w:val="24"/>
        </w:rPr>
      </w:pPr>
    </w:p>
    <w:p w14:paraId="75B651AF" w14:textId="77777777" w:rsidR="00CA0CA9" w:rsidRPr="00AC34FA" w:rsidRDefault="00CA0CA9" w:rsidP="00AC34FA">
      <w:pPr>
        <w:pStyle w:val="ConsPlusNormal"/>
        <w:jc w:val="right"/>
        <w:rPr>
          <w:rFonts w:ascii="Times New Roman" w:hAnsi="Times New Roman" w:cs="Times New Roman"/>
          <w:sz w:val="24"/>
          <w:szCs w:val="24"/>
        </w:rPr>
      </w:pPr>
    </w:p>
    <w:p w14:paraId="0D371359" w14:textId="77777777" w:rsidR="00D84918" w:rsidRDefault="00D84918" w:rsidP="00AC34FA">
      <w:pPr>
        <w:pStyle w:val="ConsPlusNormal"/>
        <w:jc w:val="right"/>
        <w:rPr>
          <w:rFonts w:ascii="Times New Roman" w:hAnsi="Times New Roman" w:cs="Times New Roman"/>
          <w:sz w:val="24"/>
          <w:szCs w:val="24"/>
        </w:rPr>
        <w:sectPr w:rsidR="00D84918" w:rsidSect="00D84918">
          <w:headerReference w:type="default" r:id="rId44"/>
          <w:pgSz w:w="16838" w:h="11905" w:orient="landscape"/>
          <w:pgMar w:top="1701" w:right="567" w:bottom="1134" w:left="567" w:header="454" w:footer="0" w:gutter="0"/>
          <w:pgNumType w:start="1"/>
          <w:cols w:space="720"/>
          <w:titlePg/>
          <w:docGrid w:linePitch="299"/>
        </w:sectPr>
      </w:pPr>
    </w:p>
    <w:p w14:paraId="3C66398F" w14:textId="77777777" w:rsidR="00CA0CA9" w:rsidRPr="00AC34FA" w:rsidRDefault="00CA0CA9" w:rsidP="00AC34FA">
      <w:pPr>
        <w:pStyle w:val="ConsPlusNormal"/>
        <w:jc w:val="right"/>
        <w:rPr>
          <w:rFonts w:ascii="Times New Roman" w:hAnsi="Times New Roman" w:cs="Times New Roman"/>
          <w:sz w:val="24"/>
          <w:szCs w:val="24"/>
        </w:rPr>
      </w:pPr>
      <w:r w:rsidRPr="00AC34FA">
        <w:rPr>
          <w:rFonts w:ascii="Times New Roman" w:hAnsi="Times New Roman" w:cs="Times New Roman"/>
          <w:sz w:val="24"/>
          <w:szCs w:val="24"/>
        </w:rPr>
        <w:t>Таблица 5</w:t>
      </w:r>
    </w:p>
    <w:p w14:paraId="38BB0149" w14:textId="77777777" w:rsidR="00CA0CA9" w:rsidRPr="00AC34FA" w:rsidRDefault="00CA0CA9" w:rsidP="00AC34FA">
      <w:pPr>
        <w:pStyle w:val="ConsPlusNormal"/>
        <w:rPr>
          <w:rFonts w:ascii="Times New Roman" w:hAnsi="Times New Roman" w:cs="Times New Roman"/>
          <w:sz w:val="24"/>
          <w:szCs w:val="24"/>
        </w:rPr>
      </w:pPr>
    </w:p>
    <w:p w14:paraId="792D1B4B"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6"/>
          <w:szCs w:val="26"/>
        </w:rPr>
        <w:t>Оценка объема налоговых расходов в муниципальной программе</w:t>
      </w:r>
    </w:p>
    <w:p w14:paraId="527CFAEA" w14:textId="77777777" w:rsidR="00CA0CA9" w:rsidRPr="00AC34FA" w:rsidRDefault="00CA0CA9" w:rsidP="00AC34FA">
      <w:pPr>
        <w:pStyle w:val="ConsPlusNormal"/>
        <w:rPr>
          <w:rFonts w:ascii="Times New Roman" w:hAnsi="Times New Roman" w:cs="Times New Roman"/>
          <w:sz w:val="24"/>
          <w:szCs w:val="24"/>
        </w:rPr>
      </w:pP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3"/>
        <w:gridCol w:w="920"/>
        <w:gridCol w:w="1091"/>
        <w:gridCol w:w="829"/>
        <w:gridCol w:w="939"/>
        <w:gridCol w:w="851"/>
        <w:gridCol w:w="993"/>
        <w:gridCol w:w="993"/>
        <w:gridCol w:w="851"/>
        <w:gridCol w:w="993"/>
        <w:gridCol w:w="709"/>
        <w:gridCol w:w="709"/>
        <w:gridCol w:w="993"/>
        <w:gridCol w:w="851"/>
        <w:gridCol w:w="993"/>
        <w:gridCol w:w="851"/>
        <w:gridCol w:w="1721"/>
      </w:tblGrid>
      <w:tr w:rsidR="007E14B1" w:rsidRPr="00AC34FA" w14:paraId="67C5986B" w14:textId="77777777" w:rsidTr="00D84918">
        <w:trPr>
          <w:trHeight w:val="708"/>
        </w:trPr>
        <w:tc>
          <w:tcPr>
            <w:tcW w:w="150" w:type="pct"/>
            <w:vMerge w:val="restart"/>
            <w:tcBorders>
              <w:top w:val="single" w:sz="4" w:space="0" w:color="auto"/>
              <w:left w:val="single" w:sz="4" w:space="0" w:color="auto"/>
              <w:bottom w:val="single" w:sz="4" w:space="0" w:color="auto"/>
              <w:right w:val="single" w:sz="4" w:space="0" w:color="auto"/>
            </w:tcBorders>
            <w:hideMark/>
          </w:tcPr>
          <w:p w14:paraId="1FB2C7CA"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p w14:paraId="28A74FA0"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п/п</w:t>
            </w:r>
          </w:p>
        </w:tc>
        <w:tc>
          <w:tcPr>
            <w:tcW w:w="292" w:type="pct"/>
            <w:vMerge w:val="restart"/>
            <w:tcBorders>
              <w:top w:val="single" w:sz="4" w:space="0" w:color="auto"/>
              <w:left w:val="single" w:sz="4" w:space="0" w:color="auto"/>
              <w:bottom w:val="single" w:sz="4" w:space="0" w:color="auto"/>
              <w:right w:val="single" w:sz="4" w:space="0" w:color="auto"/>
            </w:tcBorders>
            <w:hideMark/>
          </w:tcPr>
          <w:p w14:paraId="35A66C4A"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Наименование налогового расхода</w:t>
            </w:r>
          </w:p>
        </w:tc>
        <w:tc>
          <w:tcPr>
            <w:tcW w:w="609" w:type="pct"/>
            <w:gridSpan w:val="2"/>
            <w:tcBorders>
              <w:top w:val="single" w:sz="4" w:space="0" w:color="auto"/>
              <w:left w:val="single" w:sz="4" w:space="0" w:color="auto"/>
              <w:bottom w:val="single" w:sz="4" w:space="0" w:color="auto"/>
              <w:right w:val="single" w:sz="4" w:space="0" w:color="auto"/>
            </w:tcBorders>
            <w:hideMark/>
          </w:tcPr>
          <w:p w14:paraId="4C953171"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2025 год</w:t>
            </w:r>
          </w:p>
        </w:tc>
        <w:tc>
          <w:tcPr>
            <w:tcW w:w="568" w:type="pct"/>
            <w:gridSpan w:val="2"/>
            <w:tcBorders>
              <w:top w:val="single" w:sz="4" w:space="0" w:color="auto"/>
              <w:left w:val="single" w:sz="4" w:space="0" w:color="auto"/>
              <w:bottom w:val="single" w:sz="4" w:space="0" w:color="auto"/>
              <w:right w:val="single" w:sz="4" w:space="0" w:color="auto"/>
            </w:tcBorders>
            <w:hideMark/>
          </w:tcPr>
          <w:p w14:paraId="12969EBC"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2026 год</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hideMark/>
          </w:tcPr>
          <w:p w14:paraId="37544E3E"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2027 год</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tcPr>
          <w:p w14:paraId="384A5FFD" w14:textId="77777777" w:rsidR="00CA0CA9"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2028</w:t>
            </w: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tcPr>
          <w:p w14:paraId="185140FC" w14:textId="77777777" w:rsidR="00CA0CA9"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2029</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tcPr>
          <w:p w14:paraId="0036AF62" w14:textId="77777777" w:rsidR="00CA0CA9"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2030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hideMark/>
          </w:tcPr>
          <w:p w14:paraId="4CF3000B"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 xml:space="preserve">Всего за период </w:t>
            </w:r>
            <w:r w:rsidR="006638B8" w:rsidRPr="00AC34FA">
              <w:rPr>
                <w:rFonts w:ascii="Times New Roman" w:hAnsi="Times New Roman" w:cs="Times New Roman"/>
                <w:sz w:val="24"/>
                <w:szCs w:val="24"/>
              </w:rPr>
              <w:t>2025-2030</w:t>
            </w:r>
            <w:r w:rsidRPr="00AC34FA">
              <w:rPr>
                <w:rFonts w:ascii="Times New Roman" w:hAnsi="Times New Roman" w:cs="Times New Roman"/>
                <w:sz w:val="24"/>
                <w:szCs w:val="24"/>
              </w:rPr>
              <w:t xml:space="preserve"> годов</w:t>
            </w:r>
          </w:p>
        </w:tc>
        <w:tc>
          <w:tcPr>
            <w:tcW w:w="548" w:type="pct"/>
            <w:vMerge w:val="restart"/>
            <w:tcBorders>
              <w:top w:val="single" w:sz="4" w:space="0" w:color="auto"/>
              <w:left w:val="single" w:sz="4" w:space="0" w:color="auto"/>
              <w:right w:val="single" w:sz="4" w:space="0" w:color="auto"/>
            </w:tcBorders>
            <w:hideMark/>
          </w:tcPr>
          <w:p w14:paraId="21557DBE" w14:textId="77777777" w:rsidR="00CA0CA9" w:rsidRPr="00AC34FA" w:rsidRDefault="00CA0CA9"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Цель муниципальной программы</w:t>
            </w:r>
          </w:p>
        </w:tc>
      </w:tr>
      <w:tr w:rsidR="007E14B1" w:rsidRPr="00AC34FA" w14:paraId="52DC4998" w14:textId="77777777" w:rsidTr="00D84918">
        <w:trPr>
          <w:trHeight w:val="785"/>
        </w:trPr>
        <w:tc>
          <w:tcPr>
            <w:tcW w:w="150" w:type="pct"/>
            <w:vMerge/>
            <w:tcBorders>
              <w:top w:val="single" w:sz="4" w:space="0" w:color="auto"/>
              <w:left w:val="single" w:sz="4" w:space="0" w:color="auto"/>
              <w:bottom w:val="single" w:sz="4" w:space="0" w:color="auto"/>
              <w:right w:val="single" w:sz="4" w:space="0" w:color="auto"/>
            </w:tcBorders>
            <w:vAlign w:val="center"/>
            <w:hideMark/>
          </w:tcPr>
          <w:p w14:paraId="22753C21" w14:textId="77777777" w:rsidR="003E090B" w:rsidRPr="00AC34FA" w:rsidRDefault="003E090B" w:rsidP="00AC34FA">
            <w:pPr>
              <w:pStyle w:val="ConsPlusNormal"/>
              <w:jc w:val="center"/>
              <w:rPr>
                <w:rFonts w:ascii="Times New Roman" w:hAnsi="Times New Roman" w:cs="Times New Roman"/>
                <w:sz w:val="24"/>
                <w:szCs w:val="24"/>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690901D" w14:textId="77777777" w:rsidR="003E090B" w:rsidRPr="00AC34FA" w:rsidRDefault="003E090B" w:rsidP="00AC34FA">
            <w:pPr>
              <w:pStyle w:val="ConsPlusNormal"/>
              <w:jc w:val="center"/>
              <w:rPr>
                <w:rFonts w:ascii="Times New Roman" w:hAnsi="Times New Roman" w:cs="Times New Roman"/>
                <w:sz w:val="24"/>
                <w:szCs w:val="24"/>
              </w:rPr>
            </w:pPr>
          </w:p>
        </w:tc>
        <w:tc>
          <w:tcPr>
            <w:tcW w:w="346" w:type="pct"/>
            <w:tcBorders>
              <w:top w:val="single" w:sz="4" w:space="0" w:color="auto"/>
              <w:left w:val="single" w:sz="4" w:space="0" w:color="auto"/>
              <w:bottom w:val="single" w:sz="4" w:space="0" w:color="auto"/>
              <w:right w:val="single" w:sz="4" w:space="0" w:color="auto"/>
            </w:tcBorders>
            <w:hideMark/>
          </w:tcPr>
          <w:p w14:paraId="72F55F01"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 тыс. чел.</w:t>
            </w:r>
          </w:p>
        </w:tc>
        <w:tc>
          <w:tcPr>
            <w:tcW w:w="263" w:type="pct"/>
            <w:tcBorders>
              <w:top w:val="single" w:sz="4" w:space="0" w:color="auto"/>
              <w:left w:val="single" w:sz="4" w:space="0" w:color="auto"/>
              <w:bottom w:val="single" w:sz="4" w:space="0" w:color="auto"/>
              <w:right w:val="single" w:sz="4" w:space="0" w:color="auto"/>
            </w:tcBorders>
            <w:hideMark/>
          </w:tcPr>
          <w:p w14:paraId="4A4AAB97"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2DA58E02"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руб.</w:t>
            </w:r>
          </w:p>
        </w:tc>
        <w:tc>
          <w:tcPr>
            <w:tcW w:w="298" w:type="pct"/>
            <w:tcBorders>
              <w:top w:val="single" w:sz="4" w:space="0" w:color="auto"/>
              <w:left w:val="single" w:sz="4" w:space="0" w:color="auto"/>
              <w:bottom w:val="single" w:sz="4" w:space="0" w:color="auto"/>
              <w:right w:val="single" w:sz="4" w:space="0" w:color="auto"/>
            </w:tcBorders>
            <w:hideMark/>
          </w:tcPr>
          <w:p w14:paraId="4345A783"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 тыс. чел.</w:t>
            </w:r>
          </w:p>
        </w:tc>
        <w:tc>
          <w:tcPr>
            <w:tcW w:w="270" w:type="pct"/>
            <w:tcBorders>
              <w:top w:val="single" w:sz="4" w:space="0" w:color="auto"/>
              <w:left w:val="single" w:sz="4" w:space="0" w:color="auto"/>
              <w:bottom w:val="single" w:sz="4" w:space="0" w:color="auto"/>
              <w:right w:val="single" w:sz="4" w:space="0" w:color="auto"/>
            </w:tcBorders>
            <w:hideMark/>
          </w:tcPr>
          <w:p w14:paraId="62381CB0"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1DB16C73"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руб.</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14:paraId="3A9A2975"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 тыс. чел.</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14:paraId="47353164"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5EB49288"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руб.</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0665701"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 тыс. чел.</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12494EA"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7371766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руб.</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2D90DE3"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 тыс. чел.</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BF69E33"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7F1FD11B"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rPr>
              <w:t>тыс. руб.</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2A5FD10"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 тыс. чел.</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E9F2DB"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0E167D34"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руб.</w:t>
            </w:r>
          </w:p>
        </w:tc>
        <w:tc>
          <w:tcPr>
            <w:tcW w:w="315" w:type="pct"/>
            <w:tcBorders>
              <w:top w:val="single" w:sz="4" w:space="0" w:color="auto"/>
              <w:left w:val="single" w:sz="4" w:space="0" w:color="auto"/>
              <w:bottom w:val="single" w:sz="4" w:space="0" w:color="auto"/>
              <w:right w:val="single" w:sz="4" w:space="0" w:color="auto"/>
            </w:tcBorders>
            <w:shd w:val="clear" w:color="auto" w:fill="auto"/>
            <w:hideMark/>
          </w:tcPr>
          <w:p w14:paraId="0FCDDC81"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Количество плательщиков,</w:t>
            </w:r>
          </w:p>
          <w:p w14:paraId="67910592"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чел.</w:t>
            </w:r>
          </w:p>
        </w:tc>
        <w:tc>
          <w:tcPr>
            <w:tcW w:w="270" w:type="pct"/>
            <w:tcBorders>
              <w:top w:val="single" w:sz="4" w:space="0" w:color="auto"/>
              <w:left w:val="single" w:sz="4" w:space="0" w:color="auto"/>
              <w:bottom w:val="single" w:sz="4" w:space="0" w:color="auto"/>
              <w:right w:val="single" w:sz="4" w:space="0" w:color="auto"/>
            </w:tcBorders>
            <w:shd w:val="clear" w:color="auto" w:fill="auto"/>
            <w:hideMark/>
          </w:tcPr>
          <w:p w14:paraId="418FA188"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Финансовая оценка,</w:t>
            </w:r>
          </w:p>
          <w:p w14:paraId="3E34C309"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тыс. руб.</w:t>
            </w:r>
          </w:p>
        </w:tc>
        <w:tc>
          <w:tcPr>
            <w:tcW w:w="548" w:type="pct"/>
            <w:vMerge/>
            <w:tcBorders>
              <w:left w:val="single" w:sz="4" w:space="0" w:color="auto"/>
              <w:bottom w:val="single" w:sz="4" w:space="0" w:color="auto"/>
              <w:right w:val="single" w:sz="4" w:space="0" w:color="auto"/>
            </w:tcBorders>
            <w:vAlign w:val="center"/>
            <w:hideMark/>
          </w:tcPr>
          <w:p w14:paraId="092B07F0" w14:textId="77777777" w:rsidR="003E090B" w:rsidRPr="00AC34FA" w:rsidRDefault="003E090B" w:rsidP="00AC34FA">
            <w:pPr>
              <w:pStyle w:val="ConsPlusNormal"/>
              <w:jc w:val="center"/>
              <w:rPr>
                <w:rFonts w:ascii="Times New Roman" w:hAnsi="Times New Roman" w:cs="Times New Roman"/>
                <w:sz w:val="24"/>
                <w:szCs w:val="24"/>
              </w:rPr>
            </w:pPr>
          </w:p>
        </w:tc>
      </w:tr>
      <w:tr w:rsidR="003E090B" w:rsidRPr="00AC34FA" w14:paraId="5E8CF1D0" w14:textId="77777777" w:rsidTr="00D84918">
        <w:trPr>
          <w:trHeight w:val="167"/>
        </w:trPr>
        <w:tc>
          <w:tcPr>
            <w:tcW w:w="150" w:type="pct"/>
            <w:tcBorders>
              <w:top w:val="single" w:sz="4" w:space="0" w:color="auto"/>
              <w:left w:val="single" w:sz="4" w:space="0" w:color="auto"/>
              <w:bottom w:val="single" w:sz="4" w:space="0" w:color="auto"/>
              <w:right w:val="single" w:sz="4" w:space="0" w:color="auto"/>
            </w:tcBorders>
            <w:hideMark/>
          </w:tcPr>
          <w:p w14:paraId="68002A07"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w:t>
            </w:r>
          </w:p>
        </w:tc>
        <w:tc>
          <w:tcPr>
            <w:tcW w:w="292" w:type="pct"/>
            <w:tcBorders>
              <w:top w:val="single" w:sz="4" w:space="0" w:color="auto"/>
              <w:left w:val="single" w:sz="4" w:space="0" w:color="auto"/>
              <w:bottom w:val="single" w:sz="4" w:space="0" w:color="auto"/>
              <w:right w:val="single" w:sz="4" w:space="0" w:color="auto"/>
            </w:tcBorders>
            <w:hideMark/>
          </w:tcPr>
          <w:p w14:paraId="69593844"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2</w:t>
            </w:r>
          </w:p>
        </w:tc>
        <w:tc>
          <w:tcPr>
            <w:tcW w:w="346" w:type="pct"/>
            <w:tcBorders>
              <w:top w:val="single" w:sz="4" w:space="0" w:color="auto"/>
              <w:left w:val="single" w:sz="4" w:space="0" w:color="auto"/>
              <w:bottom w:val="single" w:sz="4" w:space="0" w:color="auto"/>
              <w:right w:val="single" w:sz="4" w:space="0" w:color="auto"/>
            </w:tcBorders>
            <w:hideMark/>
          </w:tcPr>
          <w:p w14:paraId="1ED06DD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w:t>
            </w:r>
          </w:p>
        </w:tc>
        <w:tc>
          <w:tcPr>
            <w:tcW w:w="263" w:type="pct"/>
            <w:tcBorders>
              <w:top w:val="single" w:sz="4" w:space="0" w:color="auto"/>
              <w:left w:val="single" w:sz="4" w:space="0" w:color="auto"/>
              <w:bottom w:val="single" w:sz="4" w:space="0" w:color="auto"/>
              <w:right w:val="single" w:sz="4" w:space="0" w:color="auto"/>
            </w:tcBorders>
            <w:hideMark/>
          </w:tcPr>
          <w:p w14:paraId="3D134CA4"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4</w:t>
            </w:r>
          </w:p>
        </w:tc>
        <w:tc>
          <w:tcPr>
            <w:tcW w:w="298" w:type="pct"/>
            <w:tcBorders>
              <w:top w:val="single" w:sz="4" w:space="0" w:color="auto"/>
              <w:left w:val="single" w:sz="4" w:space="0" w:color="auto"/>
              <w:bottom w:val="single" w:sz="4" w:space="0" w:color="auto"/>
              <w:right w:val="single" w:sz="4" w:space="0" w:color="auto"/>
            </w:tcBorders>
            <w:hideMark/>
          </w:tcPr>
          <w:p w14:paraId="28700081"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5</w:t>
            </w:r>
          </w:p>
        </w:tc>
        <w:tc>
          <w:tcPr>
            <w:tcW w:w="270" w:type="pct"/>
            <w:tcBorders>
              <w:top w:val="single" w:sz="4" w:space="0" w:color="auto"/>
              <w:left w:val="single" w:sz="4" w:space="0" w:color="auto"/>
              <w:bottom w:val="single" w:sz="4" w:space="0" w:color="auto"/>
              <w:right w:val="single" w:sz="4" w:space="0" w:color="auto"/>
            </w:tcBorders>
            <w:hideMark/>
          </w:tcPr>
          <w:p w14:paraId="6BD00EEE"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7</w:t>
            </w:r>
          </w:p>
        </w:tc>
        <w:tc>
          <w:tcPr>
            <w:tcW w:w="315" w:type="pct"/>
            <w:tcBorders>
              <w:top w:val="single" w:sz="4" w:space="0" w:color="auto"/>
              <w:left w:val="single" w:sz="4" w:space="0" w:color="auto"/>
              <w:bottom w:val="single" w:sz="4" w:space="0" w:color="auto"/>
              <w:right w:val="single" w:sz="4" w:space="0" w:color="auto"/>
            </w:tcBorders>
            <w:hideMark/>
          </w:tcPr>
          <w:p w14:paraId="27D9B7E6"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8</w:t>
            </w:r>
          </w:p>
        </w:tc>
        <w:tc>
          <w:tcPr>
            <w:tcW w:w="315" w:type="pct"/>
            <w:tcBorders>
              <w:top w:val="single" w:sz="4" w:space="0" w:color="auto"/>
              <w:left w:val="single" w:sz="4" w:space="0" w:color="auto"/>
              <w:bottom w:val="single" w:sz="4" w:space="0" w:color="auto"/>
              <w:right w:val="single" w:sz="4" w:space="0" w:color="auto"/>
            </w:tcBorders>
            <w:hideMark/>
          </w:tcPr>
          <w:p w14:paraId="6670BAB5"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9</w:t>
            </w:r>
          </w:p>
        </w:tc>
        <w:tc>
          <w:tcPr>
            <w:tcW w:w="270" w:type="pct"/>
            <w:tcBorders>
              <w:top w:val="single" w:sz="4" w:space="0" w:color="auto"/>
              <w:left w:val="single" w:sz="4" w:space="0" w:color="auto"/>
              <w:bottom w:val="single" w:sz="4" w:space="0" w:color="auto"/>
              <w:right w:val="single" w:sz="4" w:space="0" w:color="auto"/>
            </w:tcBorders>
          </w:tcPr>
          <w:p w14:paraId="0DB7AEE3"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10</w:t>
            </w:r>
          </w:p>
        </w:tc>
        <w:tc>
          <w:tcPr>
            <w:tcW w:w="315" w:type="pct"/>
            <w:tcBorders>
              <w:top w:val="single" w:sz="4" w:space="0" w:color="auto"/>
              <w:left w:val="single" w:sz="4" w:space="0" w:color="auto"/>
              <w:bottom w:val="single" w:sz="4" w:space="0" w:color="auto"/>
              <w:right w:val="single" w:sz="4" w:space="0" w:color="auto"/>
            </w:tcBorders>
          </w:tcPr>
          <w:p w14:paraId="5ABCFAFA"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11</w:t>
            </w:r>
          </w:p>
        </w:tc>
        <w:tc>
          <w:tcPr>
            <w:tcW w:w="225" w:type="pct"/>
            <w:tcBorders>
              <w:top w:val="single" w:sz="4" w:space="0" w:color="auto"/>
              <w:left w:val="single" w:sz="4" w:space="0" w:color="auto"/>
              <w:bottom w:val="single" w:sz="4" w:space="0" w:color="auto"/>
              <w:right w:val="single" w:sz="4" w:space="0" w:color="auto"/>
            </w:tcBorders>
          </w:tcPr>
          <w:p w14:paraId="1EF531B9"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12</w:t>
            </w:r>
          </w:p>
        </w:tc>
        <w:tc>
          <w:tcPr>
            <w:tcW w:w="225" w:type="pct"/>
            <w:tcBorders>
              <w:top w:val="single" w:sz="4" w:space="0" w:color="auto"/>
              <w:left w:val="single" w:sz="4" w:space="0" w:color="auto"/>
              <w:bottom w:val="single" w:sz="4" w:space="0" w:color="auto"/>
              <w:right w:val="single" w:sz="4" w:space="0" w:color="auto"/>
            </w:tcBorders>
          </w:tcPr>
          <w:p w14:paraId="3F814512"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13</w:t>
            </w:r>
          </w:p>
        </w:tc>
        <w:tc>
          <w:tcPr>
            <w:tcW w:w="315" w:type="pct"/>
            <w:tcBorders>
              <w:top w:val="single" w:sz="4" w:space="0" w:color="auto"/>
              <w:left w:val="single" w:sz="4" w:space="0" w:color="auto"/>
              <w:bottom w:val="single" w:sz="4" w:space="0" w:color="auto"/>
              <w:right w:val="single" w:sz="4" w:space="0" w:color="auto"/>
            </w:tcBorders>
          </w:tcPr>
          <w:p w14:paraId="5D43AC96"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14</w:t>
            </w:r>
          </w:p>
        </w:tc>
        <w:tc>
          <w:tcPr>
            <w:tcW w:w="270" w:type="pct"/>
            <w:tcBorders>
              <w:top w:val="single" w:sz="4" w:space="0" w:color="auto"/>
              <w:left w:val="single" w:sz="4" w:space="0" w:color="auto"/>
              <w:bottom w:val="single" w:sz="4" w:space="0" w:color="auto"/>
              <w:right w:val="single" w:sz="4" w:space="0" w:color="auto"/>
            </w:tcBorders>
          </w:tcPr>
          <w:p w14:paraId="0840E9A9"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15</w:t>
            </w:r>
          </w:p>
        </w:tc>
        <w:tc>
          <w:tcPr>
            <w:tcW w:w="315" w:type="pct"/>
            <w:tcBorders>
              <w:top w:val="single" w:sz="4" w:space="0" w:color="auto"/>
              <w:left w:val="single" w:sz="4" w:space="0" w:color="auto"/>
              <w:bottom w:val="single" w:sz="4" w:space="0" w:color="auto"/>
              <w:right w:val="single" w:sz="4" w:space="0" w:color="auto"/>
            </w:tcBorders>
            <w:hideMark/>
          </w:tcPr>
          <w:p w14:paraId="3D50B2D7"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lang w:val="en-US"/>
              </w:rPr>
              <w:t>16</w:t>
            </w:r>
          </w:p>
        </w:tc>
        <w:tc>
          <w:tcPr>
            <w:tcW w:w="270" w:type="pct"/>
            <w:tcBorders>
              <w:top w:val="single" w:sz="4" w:space="0" w:color="auto"/>
              <w:left w:val="single" w:sz="4" w:space="0" w:color="auto"/>
              <w:bottom w:val="single" w:sz="4" w:space="0" w:color="auto"/>
              <w:right w:val="single" w:sz="4" w:space="0" w:color="auto"/>
            </w:tcBorders>
            <w:hideMark/>
          </w:tcPr>
          <w:p w14:paraId="5BE9AFA8"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17</w:t>
            </w:r>
          </w:p>
        </w:tc>
        <w:tc>
          <w:tcPr>
            <w:tcW w:w="548" w:type="pct"/>
            <w:tcBorders>
              <w:top w:val="single" w:sz="4" w:space="0" w:color="auto"/>
              <w:left w:val="single" w:sz="4" w:space="0" w:color="auto"/>
              <w:bottom w:val="single" w:sz="4" w:space="0" w:color="auto"/>
              <w:right w:val="single" w:sz="4" w:space="0" w:color="auto"/>
            </w:tcBorders>
            <w:hideMark/>
          </w:tcPr>
          <w:p w14:paraId="2F0499C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18</w:t>
            </w:r>
          </w:p>
        </w:tc>
      </w:tr>
      <w:tr w:rsidR="003E090B" w:rsidRPr="00AC34FA" w14:paraId="12EC3D2C" w14:textId="77777777" w:rsidTr="00D84918">
        <w:trPr>
          <w:trHeight w:val="103"/>
        </w:trPr>
        <w:tc>
          <w:tcPr>
            <w:tcW w:w="150" w:type="pct"/>
            <w:tcBorders>
              <w:top w:val="single" w:sz="4" w:space="0" w:color="auto"/>
              <w:left w:val="single" w:sz="4" w:space="0" w:color="auto"/>
              <w:bottom w:val="single" w:sz="4" w:space="0" w:color="auto"/>
              <w:right w:val="single" w:sz="4" w:space="0" w:color="auto"/>
            </w:tcBorders>
          </w:tcPr>
          <w:p w14:paraId="60259612"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1</w:t>
            </w:r>
          </w:p>
        </w:tc>
        <w:tc>
          <w:tcPr>
            <w:tcW w:w="292" w:type="pct"/>
            <w:tcBorders>
              <w:top w:val="single" w:sz="4" w:space="0" w:color="auto"/>
              <w:left w:val="single" w:sz="4" w:space="0" w:color="auto"/>
              <w:bottom w:val="single" w:sz="4" w:space="0" w:color="auto"/>
              <w:right w:val="single" w:sz="4" w:space="0" w:color="auto"/>
            </w:tcBorders>
          </w:tcPr>
          <w:p w14:paraId="1CFB24C1"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Пониженная ставка земельного налога в отношении земельных участков, занятых гаражными кооперативами и индивидуальными гаражами</w:t>
            </w:r>
          </w:p>
        </w:tc>
        <w:tc>
          <w:tcPr>
            <w:tcW w:w="346" w:type="pct"/>
            <w:tcBorders>
              <w:top w:val="single" w:sz="4" w:space="0" w:color="auto"/>
              <w:left w:val="single" w:sz="4" w:space="0" w:color="auto"/>
              <w:bottom w:val="single" w:sz="4" w:space="0" w:color="auto"/>
              <w:right w:val="single" w:sz="4" w:space="0" w:color="auto"/>
            </w:tcBorders>
          </w:tcPr>
          <w:p w14:paraId="69BDCF63"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0,7</w:t>
            </w:r>
          </w:p>
        </w:tc>
        <w:tc>
          <w:tcPr>
            <w:tcW w:w="263" w:type="pct"/>
            <w:tcBorders>
              <w:top w:val="single" w:sz="4" w:space="0" w:color="auto"/>
              <w:left w:val="single" w:sz="4" w:space="0" w:color="auto"/>
              <w:bottom w:val="single" w:sz="4" w:space="0" w:color="auto"/>
              <w:right w:val="single" w:sz="4" w:space="0" w:color="auto"/>
            </w:tcBorders>
          </w:tcPr>
          <w:p w14:paraId="31C9E98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 xml:space="preserve">3 300 </w:t>
            </w:r>
          </w:p>
        </w:tc>
        <w:tc>
          <w:tcPr>
            <w:tcW w:w="298" w:type="pct"/>
            <w:tcBorders>
              <w:top w:val="single" w:sz="4" w:space="0" w:color="auto"/>
              <w:left w:val="single" w:sz="4" w:space="0" w:color="auto"/>
              <w:bottom w:val="single" w:sz="4" w:space="0" w:color="auto"/>
              <w:right w:val="single" w:sz="4" w:space="0" w:color="auto"/>
            </w:tcBorders>
          </w:tcPr>
          <w:p w14:paraId="2A117EDF"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70" w:type="pct"/>
            <w:tcBorders>
              <w:top w:val="single" w:sz="4" w:space="0" w:color="auto"/>
              <w:left w:val="single" w:sz="4" w:space="0" w:color="auto"/>
              <w:bottom w:val="single" w:sz="4" w:space="0" w:color="auto"/>
              <w:right w:val="single" w:sz="4" w:space="0" w:color="auto"/>
            </w:tcBorders>
          </w:tcPr>
          <w:p w14:paraId="7C3CF0C6"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48EDCBDF"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65B3123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70" w:type="pct"/>
            <w:tcBorders>
              <w:top w:val="single" w:sz="4" w:space="0" w:color="auto"/>
              <w:left w:val="single" w:sz="4" w:space="0" w:color="auto"/>
              <w:bottom w:val="single" w:sz="4" w:space="0" w:color="auto"/>
              <w:right w:val="single" w:sz="4" w:space="0" w:color="auto"/>
            </w:tcBorders>
          </w:tcPr>
          <w:p w14:paraId="21CF7B0A"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2FAFF00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25" w:type="pct"/>
            <w:tcBorders>
              <w:top w:val="single" w:sz="4" w:space="0" w:color="auto"/>
              <w:left w:val="single" w:sz="4" w:space="0" w:color="auto"/>
              <w:bottom w:val="single" w:sz="4" w:space="0" w:color="auto"/>
              <w:right w:val="single" w:sz="4" w:space="0" w:color="auto"/>
            </w:tcBorders>
          </w:tcPr>
          <w:p w14:paraId="0B98C5CB"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25" w:type="pct"/>
            <w:tcBorders>
              <w:top w:val="single" w:sz="4" w:space="0" w:color="auto"/>
              <w:left w:val="single" w:sz="4" w:space="0" w:color="auto"/>
              <w:bottom w:val="single" w:sz="4" w:space="0" w:color="auto"/>
              <w:right w:val="single" w:sz="4" w:space="0" w:color="auto"/>
            </w:tcBorders>
          </w:tcPr>
          <w:p w14:paraId="7EE8B085"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3FC8CBDD"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70" w:type="pct"/>
            <w:tcBorders>
              <w:top w:val="single" w:sz="4" w:space="0" w:color="auto"/>
              <w:left w:val="single" w:sz="4" w:space="0" w:color="auto"/>
              <w:bottom w:val="single" w:sz="4" w:space="0" w:color="auto"/>
              <w:right w:val="single" w:sz="4" w:space="0" w:color="auto"/>
            </w:tcBorders>
          </w:tcPr>
          <w:p w14:paraId="1541A658"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12973545"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0,7</w:t>
            </w:r>
          </w:p>
        </w:tc>
        <w:tc>
          <w:tcPr>
            <w:tcW w:w="270" w:type="pct"/>
            <w:tcBorders>
              <w:top w:val="single" w:sz="4" w:space="0" w:color="auto"/>
              <w:left w:val="single" w:sz="4" w:space="0" w:color="auto"/>
              <w:bottom w:val="single" w:sz="4" w:space="0" w:color="auto"/>
              <w:right w:val="single" w:sz="4" w:space="0" w:color="auto"/>
            </w:tcBorders>
          </w:tcPr>
          <w:p w14:paraId="4DE34D7D"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lang w:val="en-US"/>
              </w:rPr>
              <w:t>3 300</w:t>
            </w:r>
          </w:p>
        </w:tc>
        <w:tc>
          <w:tcPr>
            <w:tcW w:w="548" w:type="pct"/>
            <w:tcBorders>
              <w:top w:val="single" w:sz="4" w:space="0" w:color="auto"/>
              <w:left w:val="single" w:sz="4" w:space="0" w:color="auto"/>
              <w:right w:val="single" w:sz="4" w:space="0" w:color="auto"/>
            </w:tcBorders>
          </w:tcPr>
          <w:p w14:paraId="2420A1CF" w14:textId="77777777" w:rsidR="003E090B" w:rsidRPr="00AC34FA" w:rsidRDefault="00236D68"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Активное вовлечение граждан в решение вопросов городского значения, обеспечение информационной открытости органов местного самоуправления и повышение положительного имиджа города.</w:t>
            </w:r>
            <w:r w:rsidR="003E090B" w:rsidRPr="00AC34FA">
              <w:rPr>
                <w:rFonts w:ascii="Times New Roman" w:hAnsi="Times New Roman" w:cs="Times New Roman"/>
                <w:sz w:val="24"/>
                <w:szCs w:val="24"/>
              </w:rPr>
              <w:t>самоуправления</w:t>
            </w:r>
          </w:p>
        </w:tc>
      </w:tr>
      <w:tr w:rsidR="003E090B" w:rsidRPr="00AC34FA" w14:paraId="1F4D3138" w14:textId="77777777" w:rsidTr="00D84918">
        <w:trPr>
          <w:trHeight w:val="103"/>
        </w:trPr>
        <w:tc>
          <w:tcPr>
            <w:tcW w:w="442" w:type="pct"/>
            <w:gridSpan w:val="2"/>
            <w:tcBorders>
              <w:top w:val="single" w:sz="4" w:space="0" w:color="auto"/>
              <w:left w:val="single" w:sz="4" w:space="0" w:color="auto"/>
              <w:bottom w:val="single" w:sz="4" w:space="0" w:color="auto"/>
              <w:right w:val="single" w:sz="4" w:space="0" w:color="auto"/>
            </w:tcBorders>
          </w:tcPr>
          <w:p w14:paraId="0BF37297"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Итого по муниципальной программе</w:t>
            </w:r>
          </w:p>
        </w:tc>
        <w:tc>
          <w:tcPr>
            <w:tcW w:w="346" w:type="pct"/>
            <w:tcBorders>
              <w:top w:val="single" w:sz="4" w:space="0" w:color="auto"/>
              <w:left w:val="single" w:sz="4" w:space="0" w:color="auto"/>
              <w:bottom w:val="single" w:sz="4" w:space="0" w:color="auto"/>
              <w:right w:val="single" w:sz="4" w:space="0" w:color="auto"/>
            </w:tcBorders>
          </w:tcPr>
          <w:p w14:paraId="157FC7C6"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0,7</w:t>
            </w:r>
          </w:p>
        </w:tc>
        <w:tc>
          <w:tcPr>
            <w:tcW w:w="263" w:type="pct"/>
            <w:tcBorders>
              <w:top w:val="single" w:sz="4" w:space="0" w:color="auto"/>
              <w:left w:val="single" w:sz="4" w:space="0" w:color="auto"/>
              <w:bottom w:val="single" w:sz="4" w:space="0" w:color="auto"/>
              <w:right w:val="single" w:sz="4" w:space="0" w:color="auto"/>
            </w:tcBorders>
          </w:tcPr>
          <w:p w14:paraId="621FC441"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3 300</w:t>
            </w:r>
          </w:p>
        </w:tc>
        <w:tc>
          <w:tcPr>
            <w:tcW w:w="298" w:type="pct"/>
            <w:tcBorders>
              <w:top w:val="single" w:sz="4" w:space="0" w:color="auto"/>
              <w:left w:val="single" w:sz="4" w:space="0" w:color="auto"/>
              <w:bottom w:val="single" w:sz="4" w:space="0" w:color="auto"/>
              <w:right w:val="single" w:sz="4" w:space="0" w:color="auto"/>
            </w:tcBorders>
          </w:tcPr>
          <w:p w14:paraId="77B8DCD5"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70" w:type="pct"/>
            <w:tcBorders>
              <w:top w:val="single" w:sz="4" w:space="0" w:color="auto"/>
              <w:left w:val="single" w:sz="4" w:space="0" w:color="auto"/>
              <w:bottom w:val="single" w:sz="4" w:space="0" w:color="auto"/>
              <w:right w:val="single" w:sz="4" w:space="0" w:color="auto"/>
            </w:tcBorders>
          </w:tcPr>
          <w:p w14:paraId="09FCD4D0"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437CE5BC"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298643A7"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70" w:type="pct"/>
            <w:tcBorders>
              <w:top w:val="single" w:sz="4" w:space="0" w:color="auto"/>
              <w:left w:val="single" w:sz="4" w:space="0" w:color="auto"/>
              <w:bottom w:val="single" w:sz="4" w:space="0" w:color="auto"/>
              <w:right w:val="single" w:sz="4" w:space="0" w:color="auto"/>
            </w:tcBorders>
          </w:tcPr>
          <w:p w14:paraId="1EDE15CB"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48F6C218"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25" w:type="pct"/>
            <w:tcBorders>
              <w:top w:val="single" w:sz="4" w:space="0" w:color="auto"/>
              <w:left w:val="single" w:sz="4" w:space="0" w:color="auto"/>
              <w:bottom w:val="single" w:sz="4" w:space="0" w:color="auto"/>
              <w:right w:val="single" w:sz="4" w:space="0" w:color="auto"/>
            </w:tcBorders>
          </w:tcPr>
          <w:p w14:paraId="3D80F925"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25" w:type="pct"/>
            <w:tcBorders>
              <w:top w:val="single" w:sz="4" w:space="0" w:color="auto"/>
              <w:left w:val="single" w:sz="4" w:space="0" w:color="auto"/>
              <w:bottom w:val="single" w:sz="4" w:space="0" w:color="auto"/>
              <w:right w:val="single" w:sz="4" w:space="0" w:color="auto"/>
            </w:tcBorders>
          </w:tcPr>
          <w:p w14:paraId="17E2E5E6"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769A59C8"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270" w:type="pct"/>
            <w:tcBorders>
              <w:top w:val="single" w:sz="4" w:space="0" w:color="auto"/>
              <w:left w:val="single" w:sz="4" w:space="0" w:color="auto"/>
              <w:bottom w:val="single" w:sz="4" w:space="0" w:color="auto"/>
              <w:right w:val="single" w:sz="4" w:space="0" w:color="auto"/>
            </w:tcBorders>
          </w:tcPr>
          <w:p w14:paraId="1A733476"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14:paraId="50B04E6F" w14:textId="77777777" w:rsidR="003E090B" w:rsidRPr="00AC34FA" w:rsidRDefault="003E090B" w:rsidP="00AC34FA">
            <w:pPr>
              <w:pStyle w:val="ConsPlusNormal"/>
              <w:jc w:val="center"/>
              <w:rPr>
                <w:rFonts w:ascii="Times New Roman" w:hAnsi="Times New Roman" w:cs="Times New Roman"/>
                <w:sz w:val="24"/>
                <w:szCs w:val="24"/>
                <w:lang w:val="en-US"/>
              </w:rPr>
            </w:pPr>
            <w:r w:rsidRPr="00AC34FA">
              <w:rPr>
                <w:rFonts w:ascii="Times New Roman" w:hAnsi="Times New Roman" w:cs="Times New Roman"/>
                <w:sz w:val="24"/>
                <w:szCs w:val="24"/>
              </w:rPr>
              <w:t>0,7</w:t>
            </w:r>
          </w:p>
        </w:tc>
        <w:tc>
          <w:tcPr>
            <w:tcW w:w="270" w:type="pct"/>
            <w:tcBorders>
              <w:top w:val="single" w:sz="4" w:space="0" w:color="auto"/>
              <w:left w:val="single" w:sz="4" w:space="0" w:color="auto"/>
              <w:bottom w:val="single" w:sz="4" w:space="0" w:color="auto"/>
              <w:right w:val="single" w:sz="4" w:space="0" w:color="auto"/>
            </w:tcBorders>
          </w:tcPr>
          <w:p w14:paraId="16BDE1AD" w14:textId="77777777" w:rsidR="003E090B" w:rsidRPr="00AC34FA" w:rsidRDefault="003E090B" w:rsidP="00AC34FA">
            <w:pPr>
              <w:pStyle w:val="ConsPlusNormal"/>
              <w:jc w:val="center"/>
              <w:rPr>
                <w:rFonts w:ascii="Times New Roman" w:hAnsi="Times New Roman" w:cs="Times New Roman"/>
                <w:sz w:val="24"/>
                <w:szCs w:val="24"/>
              </w:rPr>
            </w:pPr>
            <w:r w:rsidRPr="00AC34FA">
              <w:rPr>
                <w:rFonts w:ascii="Times New Roman" w:hAnsi="Times New Roman" w:cs="Times New Roman"/>
                <w:sz w:val="24"/>
                <w:szCs w:val="24"/>
                <w:lang w:val="en-US"/>
              </w:rPr>
              <w:t>3 300</w:t>
            </w:r>
          </w:p>
        </w:tc>
        <w:tc>
          <w:tcPr>
            <w:tcW w:w="548" w:type="pct"/>
            <w:tcBorders>
              <w:top w:val="single" w:sz="4" w:space="0" w:color="auto"/>
              <w:left w:val="single" w:sz="4" w:space="0" w:color="auto"/>
              <w:bottom w:val="single" w:sz="4" w:space="0" w:color="auto"/>
              <w:right w:val="single" w:sz="4" w:space="0" w:color="auto"/>
            </w:tcBorders>
          </w:tcPr>
          <w:p w14:paraId="0D876C2A" w14:textId="77777777" w:rsidR="003E090B" w:rsidRPr="00AC34FA" w:rsidRDefault="003E090B" w:rsidP="00AC34FA">
            <w:pPr>
              <w:pStyle w:val="ConsPlusNormal"/>
              <w:jc w:val="center"/>
              <w:rPr>
                <w:rFonts w:ascii="Times New Roman" w:hAnsi="Times New Roman" w:cs="Times New Roman"/>
                <w:sz w:val="24"/>
                <w:szCs w:val="24"/>
              </w:rPr>
            </w:pPr>
          </w:p>
        </w:tc>
      </w:tr>
    </w:tbl>
    <w:p w14:paraId="6F660064" w14:textId="77777777" w:rsidR="00CA0CA9" w:rsidRPr="00AC34FA" w:rsidRDefault="00CA0CA9" w:rsidP="00AC34FA">
      <w:pPr>
        <w:pStyle w:val="ConsPlusNormal"/>
        <w:rPr>
          <w:rFonts w:ascii="Times New Roman" w:hAnsi="Times New Roman" w:cs="Times New Roman"/>
          <w:sz w:val="24"/>
          <w:szCs w:val="24"/>
        </w:rPr>
      </w:pPr>
    </w:p>
    <w:p w14:paraId="3729EE5F" w14:textId="77777777" w:rsidR="00CA0CA9" w:rsidRPr="00AC34FA" w:rsidRDefault="00CA0CA9" w:rsidP="00AC34FA">
      <w:pPr>
        <w:pStyle w:val="ConsPlusNormal"/>
        <w:jc w:val="right"/>
        <w:rPr>
          <w:rFonts w:ascii="Times New Roman" w:hAnsi="Times New Roman" w:cs="Times New Roman"/>
          <w:sz w:val="24"/>
          <w:szCs w:val="24"/>
        </w:rPr>
      </w:pPr>
    </w:p>
    <w:p w14:paraId="5EAA77AB" w14:textId="77777777" w:rsidR="00CA0CA9" w:rsidRPr="00AC34FA" w:rsidRDefault="00CA0CA9" w:rsidP="00AC34FA">
      <w:pPr>
        <w:pStyle w:val="ConsPlusNormal"/>
        <w:jc w:val="right"/>
        <w:rPr>
          <w:rFonts w:ascii="Times New Roman" w:hAnsi="Times New Roman" w:cs="Times New Roman"/>
          <w:sz w:val="24"/>
          <w:szCs w:val="24"/>
        </w:rPr>
      </w:pPr>
    </w:p>
    <w:p w14:paraId="4CBDCE10" w14:textId="77777777" w:rsidR="007D1ADA" w:rsidRPr="00AC34FA" w:rsidRDefault="007D1ADA" w:rsidP="00AC34FA">
      <w:pPr>
        <w:pStyle w:val="ConsPlusNormal"/>
        <w:jc w:val="right"/>
        <w:rPr>
          <w:rFonts w:ascii="Times New Roman" w:hAnsi="Times New Roman" w:cs="Times New Roman"/>
          <w:sz w:val="24"/>
          <w:szCs w:val="24"/>
        </w:rPr>
      </w:pPr>
    </w:p>
    <w:p w14:paraId="289707B7" w14:textId="77777777" w:rsidR="007D1ADA" w:rsidRPr="00AC34FA" w:rsidRDefault="007D1ADA" w:rsidP="00AC34FA">
      <w:pPr>
        <w:pStyle w:val="ConsPlusNormal"/>
        <w:jc w:val="right"/>
        <w:rPr>
          <w:rFonts w:ascii="Times New Roman" w:hAnsi="Times New Roman" w:cs="Times New Roman"/>
          <w:sz w:val="24"/>
          <w:szCs w:val="24"/>
        </w:rPr>
      </w:pPr>
    </w:p>
    <w:p w14:paraId="450FD165" w14:textId="77777777" w:rsidR="007D1ADA" w:rsidRPr="00AC34FA" w:rsidRDefault="007D1ADA" w:rsidP="00AC34FA">
      <w:pPr>
        <w:pStyle w:val="ConsPlusNormal"/>
        <w:jc w:val="right"/>
        <w:rPr>
          <w:rFonts w:ascii="Times New Roman" w:hAnsi="Times New Roman" w:cs="Times New Roman"/>
          <w:sz w:val="24"/>
          <w:szCs w:val="24"/>
        </w:rPr>
      </w:pPr>
    </w:p>
    <w:p w14:paraId="0AE0E856" w14:textId="77777777" w:rsidR="007D1ADA" w:rsidRPr="00AC34FA" w:rsidRDefault="007D1ADA" w:rsidP="00AC34FA">
      <w:pPr>
        <w:pStyle w:val="ConsPlusNormal"/>
        <w:jc w:val="right"/>
        <w:rPr>
          <w:rFonts w:ascii="Times New Roman" w:hAnsi="Times New Roman" w:cs="Times New Roman"/>
          <w:sz w:val="24"/>
          <w:szCs w:val="24"/>
        </w:rPr>
      </w:pPr>
    </w:p>
    <w:p w14:paraId="713DDA25" w14:textId="77777777" w:rsidR="007D1ADA" w:rsidRPr="00AC34FA" w:rsidRDefault="007D1ADA" w:rsidP="00AC34FA">
      <w:pPr>
        <w:pStyle w:val="ConsPlusNormal"/>
        <w:jc w:val="right"/>
        <w:rPr>
          <w:rFonts w:ascii="Times New Roman" w:hAnsi="Times New Roman" w:cs="Times New Roman"/>
          <w:sz w:val="24"/>
          <w:szCs w:val="24"/>
        </w:rPr>
      </w:pPr>
    </w:p>
    <w:p w14:paraId="6CE6B267" w14:textId="77777777" w:rsidR="007D1ADA" w:rsidRPr="00AC34FA" w:rsidRDefault="007D1ADA" w:rsidP="00AC34FA">
      <w:pPr>
        <w:pStyle w:val="ConsPlusNormal"/>
        <w:jc w:val="right"/>
        <w:rPr>
          <w:rFonts w:ascii="Times New Roman" w:hAnsi="Times New Roman" w:cs="Times New Roman"/>
          <w:sz w:val="24"/>
          <w:szCs w:val="24"/>
        </w:rPr>
      </w:pPr>
    </w:p>
    <w:p w14:paraId="69570816" w14:textId="77777777" w:rsidR="007D1ADA" w:rsidRPr="00AC34FA" w:rsidRDefault="007D1ADA" w:rsidP="00AC34FA">
      <w:pPr>
        <w:pStyle w:val="ConsPlusNormal"/>
        <w:jc w:val="right"/>
        <w:rPr>
          <w:rFonts w:ascii="Times New Roman" w:hAnsi="Times New Roman" w:cs="Times New Roman"/>
          <w:sz w:val="24"/>
          <w:szCs w:val="24"/>
        </w:rPr>
      </w:pPr>
    </w:p>
    <w:p w14:paraId="4ADE18C5" w14:textId="77777777" w:rsidR="007D1ADA" w:rsidRPr="00AC34FA" w:rsidRDefault="007D1ADA" w:rsidP="00AC34FA">
      <w:pPr>
        <w:pStyle w:val="ConsPlusNormal"/>
        <w:jc w:val="right"/>
        <w:rPr>
          <w:rFonts w:ascii="Times New Roman" w:hAnsi="Times New Roman" w:cs="Times New Roman"/>
          <w:sz w:val="24"/>
          <w:szCs w:val="24"/>
        </w:rPr>
      </w:pPr>
    </w:p>
    <w:p w14:paraId="4569232B" w14:textId="77777777" w:rsidR="007D1ADA" w:rsidRPr="00AC34FA" w:rsidRDefault="007D1ADA" w:rsidP="00AC34FA">
      <w:pPr>
        <w:pStyle w:val="ConsPlusNormal"/>
        <w:jc w:val="right"/>
        <w:rPr>
          <w:rFonts w:ascii="Times New Roman" w:hAnsi="Times New Roman" w:cs="Times New Roman"/>
          <w:sz w:val="24"/>
          <w:szCs w:val="24"/>
        </w:rPr>
      </w:pPr>
    </w:p>
    <w:p w14:paraId="6D770E25" w14:textId="77777777" w:rsidR="007D1ADA" w:rsidRPr="00AC34FA" w:rsidRDefault="007D1ADA" w:rsidP="00AC34FA">
      <w:pPr>
        <w:pStyle w:val="ConsPlusNormal"/>
        <w:jc w:val="right"/>
        <w:rPr>
          <w:rFonts w:ascii="Times New Roman" w:hAnsi="Times New Roman" w:cs="Times New Roman"/>
          <w:sz w:val="24"/>
          <w:szCs w:val="24"/>
        </w:rPr>
      </w:pPr>
    </w:p>
    <w:p w14:paraId="0B66A65E" w14:textId="77777777" w:rsidR="007D1ADA" w:rsidRPr="00AC34FA" w:rsidRDefault="007D1ADA" w:rsidP="00AC34FA">
      <w:pPr>
        <w:pStyle w:val="ConsPlusNormal"/>
        <w:jc w:val="right"/>
        <w:rPr>
          <w:rFonts w:ascii="Times New Roman" w:hAnsi="Times New Roman" w:cs="Times New Roman"/>
          <w:sz w:val="24"/>
          <w:szCs w:val="24"/>
        </w:rPr>
      </w:pPr>
    </w:p>
    <w:p w14:paraId="7C09209D" w14:textId="77777777" w:rsidR="007D1ADA" w:rsidRPr="00AC34FA" w:rsidRDefault="007D1ADA" w:rsidP="00AC34FA">
      <w:pPr>
        <w:pStyle w:val="ConsPlusNormal"/>
        <w:jc w:val="right"/>
        <w:rPr>
          <w:rFonts w:ascii="Times New Roman" w:hAnsi="Times New Roman" w:cs="Times New Roman"/>
          <w:sz w:val="24"/>
          <w:szCs w:val="24"/>
        </w:rPr>
      </w:pPr>
    </w:p>
    <w:p w14:paraId="50DFB3A2" w14:textId="77777777" w:rsidR="00D84918" w:rsidRDefault="00D84918" w:rsidP="00AC34FA">
      <w:pPr>
        <w:pStyle w:val="ConsPlusNormal"/>
        <w:jc w:val="right"/>
        <w:rPr>
          <w:rFonts w:ascii="Times New Roman" w:hAnsi="Times New Roman" w:cs="Times New Roman"/>
          <w:sz w:val="24"/>
          <w:szCs w:val="24"/>
        </w:rPr>
        <w:sectPr w:rsidR="00D84918" w:rsidSect="00D84918">
          <w:pgSz w:w="16838" w:h="11905" w:orient="landscape"/>
          <w:pgMar w:top="1701" w:right="567" w:bottom="1134" w:left="567" w:header="454" w:footer="0" w:gutter="0"/>
          <w:pgNumType w:start="1"/>
          <w:cols w:space="720"/>
          <w:titlePg/>
          <w:docGrid w:linePitch="299"/>
        </w:sectPr>
      </w:pPr>
    </w:p>
    <w:p w14:paraId="04685150" w14:textId="77777777" w:rsidR="00CA0CA9" w:rsidRPr="00AC34FA" w:rsidRDefault="00CA0CA9" w:rsidP="00AC34FA">
      <w:pPr>
        <w:pStyle w:val="ConsPlusNormal"/>
        <w:rPr>
          <w:rFonts w:ascii="Times New Roman" w:hAnsi="Times New Roman" w:cs="Times New Roman"/>
          <w:sz w:val="24"/>
          <w:szCs w:val="24"/>
        </w:rPr>
      </w:pPr>
    </w:p>
    <w:p w14:paraId="31041825" w14:textId="77777777" w:rsidR="00CA0CA9" w:rsidRPr="00AC34FA" w:rsidRDefault="00CA0CA9" w:rsidP="00AC34FA">
      <w:pPr>
        <w:pStyle w:val="ConsPlusNormal"/>
        <w:jc w:val="right"/>
        <w:rPr>
          <w:rFonts w:ascii="Times New Roman" w:hAnsi="Times New Roman" w:cs="Times New Roman"/>
          <w:sz w:val="24"/>
          <w:szCs w:val="24"/>
        </w:rPr>
      </w:pPr>
      <w:bookmarkStart w:id="18" w:name="_Hlk95726921"/>
      <w:r w:rsidRPr="00AC34FA">
        <w:rPr>
          <w:rFonts w:ascii="Times New Roman" w:hAnsi="Times New Roman" w:cs="Times New Roman"/>
          <w:sz w:val="24"/>
          <w:szCs w:val="24"/>
        </w:rPr>
        <w:t xml:space="preserve">Таблица 6 </w:t>
      </w:r>
    </w:p>
    <w:p w14:paraId="051F121F" w14:textId="77777777" w:rsidR="00CA0CA9" w:rsidRPr="00AC34FA" w:rsidRDefault="00CA0CA9" w:rsidP="00AC34FA">
      <w:pPr>
        <w:pStyle w:val="ConsPlusNormal"/>
        <w:jc w:val="right"/>
        <w:rPr>
          <w:rFonts w:ascii="Times New Roman" w:hAnsi="Times New Roman" w:cs="Times New Roman"/>
          <w:sz w:val="24"/>
          <w:szCs w:val="24"/>
        </w:rPr>
      </w:pPr>
    </w:p>
    <w:p w14:paraId="1406D81A"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Сведения о порядке сбора информации и методике расчета целевых показателей (индикаторов)</w:t>
      </w:r>
    </w:p>
    <w:p w14:paraId="659D10B2" w14:textId="77777777" w:rsidR="00CA0CA9" w:rsidRPr="00AC34FA" w:rsidRDefault="00CA0CA9" w:rsidP="00AC34FA">
      <w:pPr>
        <w:pStyle w:val="ConsPlusNormal"/>
        <w:jc w:val="center"/>
        <w:rPr>
          <w:rFonts w:ascii="Times New Roman" w:hAnsi="Times New Roman" w:cs="Times New Roman"/>
          <w:sz w:val="26"/>
          <w:szCs w:val="26"/>
        </w:rPr>
      </w:pPr>
      <w:r w:rsidRPr="00AC34FA">
        <w:rPr>
          <w:rFonts w:ascii="Times New Roman" w:hAnsi="Times New Roman" w:cs="Times New Roman"/>
          <w:sz w:val="26"/>
          <w:szCs w:val="26"/>
        </w:rPr>
        <w:t xml:space="preserve">муниципальной программы </w:t>
      </w:r>
    </w:p>
    <w:p w14:paraId="55965FCB" w14:textId="77777777" w:rsidR="00CA0CA9" w:rsidRPr="00AC34FA" w:rsidRDefault="00CA0CA9" w:rsidP="00AC34FA">
      <w:pPr>
        <w:pStyle w:val="ConsPlusNormal"/>
        <w:jc w:val="center"/>
        <w:rPr>
          <w:rFonts w:ascii="Times New Roman" w:hAnsi="Times New Roman" w:cs="Times New Roman"/>
          <w:sz w:val="26"/>
          <w:szCs w:val="26"/>
        </w:rPr>
      </w:pPr>
    </w:p>
    <w:tbl>
      <w:tblPr>
        <w:tblStyle w:val="af7"/>
        <w:tblW w:w="15451" w:type="dxa"/>
        <w:tblInd w:w="137" w:type="dxa"/>
        <w:tblLayout w:type="fixed"/>
        <w:tblLook w:val="04A0" w:firstRow="1" w:lastRow="0" w:firstColumn="1" w:lastColumn="0" w:noHBand="0" w:noVBand="1"/>
      </w:tblPr>
      <w:tblGrid>
        <w:gridCol w:w="567"/>
        <w:gridCol w:w="2346"/>
        <w:gridCol w:w="1202"/>
        <w:gridCol w:w="2346"/>
        <w:gridCol w:w="1382"/>
        <w:gridCol w:w="1417"/>
        <w:gridCol w:w="1719"/>
        <w:gridCol w:w="1280"/>
        <w:gridCol w:w="1774"/>
        <w:gridCol w:w="1418"/>
      </w:tblGrid>
      <w:tr w:rsidR="00CA0CA9" w:rsidRPr="00AC34FA" w14:paraId="1EAB7E94" w14:textId="77777777" w:rsidTr="00D84918">
        <w:trPr>
          <w:tblHeader/>
        </w:trPr>
        <w:tc>
          <w:tcPr>
            <w:tcW w:w="567" w:type="dxa"/>
          </w:tcPr>
          <w:p w14:paraId="04E5D481" w14:textId="77777777" w:rsidR="00CA0CA9" w:rsidRPr="00AC34FA" w:rsidRDefault="00CA0CA9" w:rsidP="00AC34FA">
            <w:pPr>
              <w:widowControl w:val="0"/>
              <w:autoSpaceDE w:val="0"/>
              <w:autoSpaceDN w:val="0"/>
              <w:adjustRightInd w:val="0"/>
              <w:rPr>
                <w:sz w:val="24"/>
                <w:szCs w:val="24"/>
              </w:rPr>
            </w:pPr>
            <w:r w:rsidRPr="00AC34FA">
              <w:rPr>
                <w:sz w:val="24"/>
                <w:szCs w:val="24"/>
              </w:rPr>
              <w:t>№</w:t>
            </w:r>
          </w:p>
          <w:p w14:paraId="0015FF9B" w14:textId="77777777" w:rsidR="00CA0CA9" w:rsidRPr="00AC34FA" w:rsidRDefault="00CA0CA9" w:rsidP="00AC34FA">
            <w:pPr>
              <w:autoSpaceDE w:val="0"/>
              <w:autoSpaceDN w:val="0"/>
              <w:adjustRightInd w:val="0"/>
              <w:jc w:val="center"/>
              <w:rPr>
                <w:sz w:val="24"/>
                <w:szCs w:val="24"/>
              </w:rPr>
            </w:pPr>
            <w:r w:rsidRPr="00AC34FA">
              <w:rPr>
                <w:sz w:val="24"/>
                <w:szCs w:val="24"/>
              </w:rPr>
              <w:t>п/п</w:t>
            </w:r>
          </w:p>
        </w:tc>
        <w:tc>
          <w:tcPr>
            <w:tcW w:w="2346" w:type="dxa"/>
          </w:tcPr>
          <w:p w14:paraId="66FB8D43" w14:textId="77777777" w:rsidR="00CA0CA9" w:rsidRPr="00AC34FA" w:rsidRDefault="00CA0CA9" w:rsidP="00AC34FA">
            <w:pPr>
              <w:autoSpaceDE w:val="0"/>
              <w:autoSpaceDN w:val="0"/>
              <w:adjustRightInd w:val="0"/>
              <w:jc w:val="center"/>
              <w:rPr>
                <w:sz w:val="24"/>
                <w:szCs w:val="24"/>
              </w:rPr>
            </w:pPr>
            <w:r w:rsidRPr="00AC34FA">
              <w:rPr>
                <w:sz w:val="24"/>
                <w:szCs w:val="24"/>
              </w:rPr>
              <w:t>Наименование целевого показателя (индикатора)</w:t>
            </w:r>
          </w:p>
        </w:tc>
        <w:tc>
          <w:tcPr>
            <w:tcW w:w="1202" w:type="dxa"/>
          </w:tcPr>
          <w:p w14:paraId="5B6726C5" w14:textId="77777777" w:rsidR="00CA0CA9" w:rsidRPr="00AC34FA" w:rsidRDefault="00CA0CA9" w:rsidP="00AC34FA">
            <w:pPr>
              <w:autoSpaceDE w:val="0"/>
              <w:autoSpaceDN w:val="0"/>
              <w:adjustRightInd w:val="0"/>
              <w:jc w:val="center"/>
              <w:rPr>
                <w:sz w:val="24"/>
                <w:szCs w:val="24"/>
              </w:rPr>
            </w:pPr>
            <w:r w:rsidRPr="00AC34FA">
              <w:rPr>
                <w:sz w:val="24"/>
                <w:szCs w:val="24"/>
              </w:rPr>
              <w:t>Единица измерения</w:t>
            </w:r>
          </w:p>
        </w:tc>
        <w:tc>
          <w:tcPr>
            <w:tcW w:w="2346" w:type="dxa"/>
          </w:tcPr>
          <w:p w14:paraId="1F473C78" w14:textId="77777777" w:rsidR="00CA0CA9" w:rsidRPr="00AC34FA" w:rsidRDefault="00CA0CA9" w:rsidP="00AC34FA">
            <w:pPr>
              <w:autoSpaceDE w:val="0"/>
              <w:autoSpaceDN w:val="0"/>
              <w:adjustRightInd w:val="0"/>
              <w:jc w:val="center"/>
              <w:rPr>
                <w:sz w:val="24"/>
                <w:szCs w:val="24"/>
              </w:rPr>
            </w:pPr>
            <w:r w:rsidRPr="00AC34FA">
              <w:rPr>
                <w:sz w:val="24"/>
                <w:szCs w:val="24"/>
              </w:rPr>
              <w:t>Определение целевого показателя (индикатора)</w:t>
            </w:r>
          </w:p>
        </w:tc>
        <w:tc>
          <w:tcPr>
            <w:tcW w:w="1382" w:type="dxa"/>
          </w:tcPr>
          <w:p w14:paraId="0AE78676" w14:textId="77777777" w:rsidR="00CA0CA9" w:rsidRPr="00AC34FA" w:rsidRDefault="00CA0CA9" w:rsidP="00AC34FA">
            <w:pPr>
              <w:autoSpaceDE w:val="0"/>
              <w:autoSpaceDN w:val="0"/>
              <w:adjustRightInd w:val="0"/>
              <w:jc w:val="center"/>
              <w:rPr>
                <w:sz w:val="24"/>
                <w:szCs w:val="24"/>
              </w:rPr>
            </w:pPr>
            <w:r w:rsidRPr="00AC34FA">
              <w:rPr>
                <w:sz w:val="24"/>
                <w:szCs w:val="24"/>
              </w:rPr>
              <w:t>Временные характеристики целевого показателя (индикатора)</w:t>
            </w:r>
          </w:p>
        </w:tc>
        <w:tc>
          <w:tcPr>
            <w:tcW w:w="1417" w:type="dxa"/>
          </w:tcPr>
          <w:p w14:paraId="6F1E1F8D" w14:textId="77777777" w:rsidR="00CA0CA9" w:rsidRPr="00AC34FA" w:rsidRDefault="00CA0CA9" w:rsidP="00AC34FA">
            <w:pPr>
              <w:autoSpaceDE w:val="0"/>
              <w:autoSpaceDN w:val="0"/>
              <w:adjustRightInd w:val="0"/>
              <w:jc w:val="center"/>
              <w:rPr>
                <w:sz w:val="24"/>
                <w:szCs w:val="24"/>
              </w:rPr>
            </w:pPr>
            <w:r w:rsidRPr="00AC34FA">
              <w:rPr>
                <w:sz w:val="24"/>
                <w:szCs w:val="24"/>
              </w:rPr>
              <w:t xml:space="preserve">Алгоритм расчета фактического значения по целевому показателю (индикатору) </w:t>
            </w:r>
          </w:p>
        </w:tc>
        <w:tc>
          <w:tcPr>
            <w:tcW w:w="1719" w:type="dxa"/>
          </w:tcPr>
          <w:p w14:paraId="71AD5762" w14:textId="77777777" w:rsidR="00CA0CA9" w:rsidRPr="00AC34FA" w:rsidRDefault="00CA0CA9" w:rsidP="00AC34FA">
            <w:pPr>
              <w:autoSpaceDE w:val="0"/>
              <w:autoSpaceDN w:val="0"/>
              <w:adjustRightInd w:val="0"/>
              <w:jc w:val="center"/>
              <w:rPr>
                <w:sz w:val="24"/>
                <w:szCs w:val="24"/>
              </w:rPr>
            </w:pPr>
            <w:r w:rsidRPr="00AC34FA">
              <w:rPr>
                <w:sz w:val="24"/>
                <w:szCs w:val="24"/>
              </w:rPr>
              <w:t>Показатели, используемые в формуле</w:t>
            </w:r>
          </w:p>
        </w:tc>
        <w:tc>
          <w:tcPr>
            <w:tcW w:w="1280" w:type="dxa"/>
          </w:tcPr>
          <w:p w14:paraId="21FE51D9" w14:textId="77777777" w:rsidR="00CA0CA9" w:rsidRPr="00AC34FA" w:rsidRDefault="00CA0CA9" w:rsidP="00AC34FA">
            <w:pPr>
              <w:autoSpaceDE w:val="0"/>
              <w:autoSpaceDN w:val="0"/>
              <w:adjustRightInd w:val="0"/>
              <w:jc w:val="center"/>
              <w:rPr>
                <w:sz w:val="24"/>
                <w:szCs w:val="24"/>
              </w:rPr>
            </w:pPr>
            <w:r w:rsidRPr="00AC34FA">
              <w:rPr>
                <w:sz w:val="24"/>
                <w:szCs w:val="24"/>
              </w:rPr>
              <w:t>Метод сбора информации, индекс формы отчетности</w:t>
            </w:r>
          </w:p>
        </w:tc>
        <w:tc>
          <w:tcPr>
            <w:tcW w:w="1774" w:type="dxa"/>
          </w:tcPr>
          <w:p w14:paraId="3496C66D" w14:textId="77777777" w:rsidR="00CA0CA9" w:rsidRPr="00AC34FA" w:rsidRDefault="00CA0CA9" w:rsidP="00AC34FA">
            <w:pPr>
              <w:autoSpaceDE w:val="0"/>
              <w:autoSpaceDN w:val="0"/>
              <w:adjustRightInd w:val="0"/>
              <w:jc w:val="center"/>
              <w:rPr>
                <w:sz w:val="24"/>
                <w:szCs w:val="24"/>
              </w:rPr>
            </w:pPr>
            <w:r w:rsidRPr="00AC34FA">
              <w:rPr>
                <w:sz w:val="24"/>
                <w:szCs w:val="24"/>
              </w:rPr>
              <w:t>Источник  получения данных для расчета показателя (индикатора)</w:t>
            </w:r>
          </w:p>
        </w:tc>
        <w:tc>
          <w:tcPr>
            <w:tcW w:w="1418" w:type="dxa"/>
          </w:tcPr>
          <w:p w14:paraId="17472036" w14:textId="77777777" w:rsidR="00CA0CA9" w:rsidRPr="00AC34FA" w:rsidRDefault="00CA0CA9" w:rsidP="00AC34FA">
            <w:pPr>
              <w:autoSpaceDE w:val="0"/>
              <w:autoSpaceDN w:val="0"/>
              <w:adjustRightInd w:val="0"/>
              <w:jc w:val="center"/>
              <w:rPr>
                <w:sz w:val="24"/>
                <w:szCs w:val="24"/>
              </w:rPr>
            </w:pPr>
            <w:r w:rsidRPr="00AC34FA">
              <w:rPr>
                <w:sz w:val="24"/>
                <w:szCs w:val="24"/>
              </w:rPr>
              <w:t>Ответственный за сбор данных и расчет целевого показателя (индикатора)</w:t>
            </w:r>
          </w:p>
        </w:tc>
      </w:tr>
      <w:tr w:rsidR="00CA0CA9" w:rsidRPr="00AC34FA" w14:paraId="483A2C4F" w14:textId="77777777" w:rsidTr="00D84918">
        <w:trPr>
          <w:tblHeader/>
        </w:trPr>
        <w:tc>
          <w:tcPr>
            <w:tcW w:w="567" w:type="dxa"/>
          </w:tcPr>
          <w:p w14:paraId="3423A7C4" w14:textId="77777777" w:rsidR="00CA0CA9" w:rsidRPr="00AC34FA" w:rsidRDefault="00CA0CA9" w:rsidP="00AC34FA">
            <w:pPr>
              <w:autoSpaceDE w:val="0"/>
              <w:autoSpaceDN w:val="0"/>
              <w:adjustRightInd w:val="0"/>
              <w:jc w:val="center"/>
              <w:rPr>
                <w:sz w:val="24"/>
                <w:szCs w:val="24"/>
              </w:rPr>
            </w:pPr>
            <w:r w:rsidRPr="00AC34FA">
              <w:rPr>
                <w:sz w:val="24"/>
                <w:szCs w:val="24"/>
              </w:rPr>
              <w:t>1</w:t>
            </w:r>
          </w:p>
        </w:tc>
        <w:tc>
          <w:tcPr>
            <w:tcW w:w="2346" w:type="dxa"/>
          </w:tcPr>
          <w:p w14:paraId="56E7E64A" w14:textId="77777777" w:rsidR="00CA0CA9" w:rsidRPr="00AC34FA" w:rsidRDefault="00CA0CA9" w:rsidP="00AC34FA">
            <w:pPr>
              <w:autoSpaceDE w:val="0"/>
              <w:autoSpaceDN w:val="0"/>
              <w:adjustRightInd w:val="0"/>
              <w:jc w:val="center"/>
              <w:rPr>
                <w:sz w:val="24"/>
                <w:szCs w:val="24"/>
              </w:rPr>
            </w:pPr>
            <w:r w:rsidRPr="00AC34FA">
              <w:rPr>
                <w:sz w:val="24"/>
                <w:szCs w:val="24"/>
              </w:rPr>
              <w:t>2</w:t>
            </w:r>
          </w:p>
        </w:tc>
        <w:tc>
          <w:tcPr>
            <w:tcW w:w="1202" w:type="dxa"/>
          </w:tcPr>
          <w:p w14:paraId="197A87CA"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2346" w:type="dxa"/>
          </w:tcPr>
          <w:p w14:paraId="0CB8213C" w14:textId="77777777" w:rsidR="00CA0CA9" w:rsidRPr="00AC34FA" w:rsidRDefault="00CA0CA9" w:rsidP="00AC34FA">
            <w:pPr>
              <w:autoSpaceDE w:val="0"/>
              <w:autoSpaceDN w:val="0"/>
              <w:adjustRightInd w:val="0"/>
              <w:jc w:val="both"/>
              <w:rPr>
                <w:sz w:val="24"/>
                <w:szCs w:val="24"/>
              </w:rPr>
            </w:pPr>
            <w:r w:rsidRPr="00AC34FA">
              <w:rPr>
                <w:sz w:val="24"/>
                <w:szCs w:val="24"/>
              </w:rPr>
              <w:t>4</w:t>
            </w:r>
          </w:p>
        </w:tc>
        <w:tc>
          <w:tcPr>
            <w:tcW w:w="1382" w:type="dxa"/>
          </w:tcPr>
          <w:p w14:paraId="0EDFADE7" w14:textId="77777777" w:rsidR="00CA0CA9" w:rsidRPr="00AC34FA" w:rsidRDefault="00CA0CA9" w:rsidP="00AC34FA">
            <w:pPr>
              <w:autoSpaceDE w:val="0"/>
              <w:autoSpaceDN w:val="0"/>
              <w:adjustRightInd w:val="0"/>
              <w:jc w:val="center"/>
              <w:rPr>
                <w:sz w:val="24"/>
                <w:szCs w:val="24"/>
              </w:rPr>
            </w:pPr>
            <w:r w:rsidRPr="00AC34FA">
              <w:rPr>
                <w:sz w:val="24"/>
                <w:szCs w:val="24"/>
              </w:rPr>
              <w:t>5</w:t>
            </w:r>
          </w:p>
        </w:tc>
        <w:tc>
          <w:tcPr>
            <w:tcW w:w="1417" w:type="dxa"/>
          </w:tcPr>
          <w:p w14:paraId="361F25C0" w14:textId="77777777" w:rsidR="00CA0CA9" w:rsidRPr="00AC34FA" w:rsidRDefault="00CA0CA9" w:rsidP="00AC34FA">
            <w:pPr>
              <w:autoSpaceDE w:val="0"/>
              <w:autoSpaceDN w:val="0"/>
              <w:adjustRightInd w:val="0"/>
              <w:jc w:val="center"/>
              <w:rPr>
                <w:sz w:val="24"/>
                <w:szCs w:val="24"/>
              </w:rPr>
            </w:pPr>
            <w:r w:rsidRPr="00AC34FA">
              <w:rPr>
                <w:sz w:val="24"/>
                <w:szCs w:val="24"/>
              </w:rPr>
              <w:t>6</w:t>
            </w:r>
          </w:p>
        </w:tc>
        <w:tc>
          <w:tcPr>
            <w:tcW w:w="1719" w:type="dxa"/>
          </w:tcPr>
          <w:p w14:paraId="63F7FE61" w14:textId="77777777" w:rsidR="00CA0CA9" w:rsidRPr="00AC34FA" w:rsidRDefault="00CA0CA9" w:rsidP="00AC34FA">
            <w:pPr>
              <w:autoSpaceDE w:val="0"/>
              <w:autoSpaceDN w:val="0"/>
              <w:adjustRightInd w:val="0"/>
              <w:jc w:val="center"/>
              <w:rPr>
                <w:sz w:val="24"/>
                <w:szCs w:val="24"/>
              </w:rPr>
            </w:pPr>
            <w:r w:rsidRPr="00AC34FA">
              <w:rPr>
                <w:sz w:val="24"/>
                <w:szCs w:val="24"/>
              </w:rPr>
              <w:t>7</w:t>
            </w:r>
          </w:p>
        </w:tc>
        <w:tc>
          <w:tcPr>
            <w:tcW w:w="1280" w:type="dxa"/>
          </w:tcPr>
          <w:p w14:paraId="3BE6C1F4" w14:textId="77777777" w:rsidR="00CA0CA9" w:rsidRPr="00AC34FA" w:rsidRDefault="00CA0CA9" w:rsidP="00AC34FA">
            <w:pPr>
              <w:autoSpaceDE w:val="0"/>
              <w:autoSpaceDN w:val="0"/>
              <w:adjustRightInd w:val="0"/>
              <w:jc w:val="center"/>
              <w:rPr>
                <w:sz w:val="24"/>
                <w:szCs w:val="24"/>
              </w:rPr>
            </w:pPr>
            <w:r w:rsidRPr="00AC34FA">
              <w:rPr>
                <w:sz w:val="24"/>
                <w:szCs w:val="24"/>
              </w:rPr>
              <w:t>8</w:t>
            </w:r>
          </w:p>
        </w:tc>
        <w:tc>
          <w:tcPr>
            <w:tcW w:w="1774" w:type="dxa"/>
          </w:tcPr>
          <w:p w14:paraId="1EAB8B01" w14:textId="77777777" w:rsidR="00CA0CA9" w:rsidRPr="00AC34FA" w:rsidRDefault="00CA0CA9" w:rsidP="00AC34FA">
            <w:pPr>
              <w:autoSpaceDE w:val="0"/>
              <w:autoSpaceDN w:val="0"/>
              <w:adjustRightInd w:val="0"/>
              <w:jc w:val="center"/>
              <w:rPr>
                <w:sz w:val="24"/>
                <w:szCs w:val="24"/>
              </w:rPr>
            </w:pPr>
            <w:r w:rsidRPr="00AC34FA">
              <w:rPr>
                <w:sz w:val="24"/>
                <w:szCs w:val="24"/>
              </w:rPr>
              <w:t>9</w:t>
            </w:r>
          </w:p>
        </w:tc>
        <w:tc>
          <w:tcPr>
            <w:tcW w:w="1418" w:type="dxa"/>
          </w:tcPr>
          <w:p w14:paraId="36006547" w14:textId="77777777" w:rsidR="00CA0CA9" w:rsidRPr="00AC34FA" w:rsidRDefault="00CA0CA9" w:rsidP="00AC34FA">
            <w:pPr>
              <w:autoSpaceDE w:val="0"/>
              <w:autoSpaceDN w:val="0"/>
              <w:adjustRightInd w:val="0"/>
              <w:jc w:val="center"/>
              <w:rPr>
                <w:sz w:val="24"/>
                <w:szCs w:val="24"/>
              </w:rPr>
            </w:pPr>
            <w:r w:rsidRPr="00AC34FA">
              <w:rPr>
                <w:sz w:val="24"/>
                <w:szCs w:val="24"/>
              </w:rPr>
              <w:t>10</w:t>
            </w:r>
          </w:p>
        </w:tc>
      </w:tr>
      <w:tr w:rsidR="00CA0CA9" w:rsidRPr="00AC34FA" w14:paraId="61E0E567" w14:textId="77777777" w:rsidTr="00D84918">
        <w:tc>
          <w:tcPr>
            <w:tcW w:w="567" w:type="dxa"/>
            <w:vAlign w:val="center"/>
          </w:tcPr>
          <w:p w14:paraId="7AC2B287" w14:textId="77777777" w:rsidR="00CA0CA9" w:rsidRPr="00AC34FA" w:rsidRDefault="00CA0CA9" w:rsidP="00AC34FA">
            <w:pPr>
              <w:autoSpaceDE w:val="0"/>
              <w:autoSpaceDN w:val="0"/>
              <w:adjustRightInd w:val="0"/>
              <w:rPr>
                <w:bCs/>
                <w:sz w:val="24"/>
                <w:szCs w:val="24"/>
              </w:rPr>
            </w:pPr>
            <w:r w:rsidRPr="00AC34FA">
              <w:rPr>
                <w:bCs/>
                <w:sz w:val="24"/>
                <w:szCs w:val="24"/>
              </w:rPr>
              <w:t>1.</w:t>
            </w:r>
          </w:p>
        </w:tc>
        <w:tc>
          <w:tcPr>
            <w:tcW w:w="2346" w:type="dxa"/>
            <w:vAlign w:val="center"/>
          </w:tcPr>
          <w:p w14:paraId="1A47F176" w14:textId="77777777" w:rsidR="00CA0CA9" w:rsidRPr="00AC34FA" w:rsidRDefault="00CA0CA9" w:rsidP="00AC34FA">
            <w:pPr>
              <w:autoSpaceDE w:val="0"/>
              <w:autoSpaceDN w:val="0"/>
              <w:adjustRightInd w:val="0"/>
              <w:rPr>
                <w:bCs/>
                <w:sz w:val="24"/>
                <w:szCs w:val="24"/>
              </w:rPr>
            </w:pPr>
            <w:r w:rsidRPr="00AC34FA">
              <w:rPr>
                <w:bCs/>
                <w:sz w:val="24"/>
                <w:szCs w:val="24"/>
              </w:rPr>
              <w:t>Количество проведенных мероприятий и поддержанных гражданских инициатив в рамках системы социального партнерства</w:t>
            </w:r>
          </w:p>
        </w:tc>
        <w:tc>
          <w:tcPr>
            <w:tcW w:w="1202" w:type="dxa"/>
            <w:vAlign w:val="center"/>
          </w:tcPr>
          <w:p w14:paraId="5506FEA1" w14:textId="77777777" w:rsidR="00CA0CA9" w:rsidRPr="00AC34FA" w:rsidRDefault="0071090F" w:rsidP="00AC34FA">
            <w:pPr>
              <w:autoSpaceDE w:val="0"/>
              <w:autoSpaceDN w:val="0"/>
              <w:adjustRightInd w:val="0"/>
              <w:rPr>
                <w:bCs/>
                <w:sz w:val="24"/>
                <w:szCs w:val="24"/>
              </w:rPr>
            </w:pPr>
            <w:r w:rsidRPr="00AC34FA">
              <w:rPr>
                <w:bCs/>
                <w:sz w:val="24"/>
                <w:szCs w:val="24"/>
              </w:rPr>
              <w:t>Ед</w:t>
            </w:r>
            <w:r w:rsidR="00526767" w:rsidRPr="00AC34FA">
              <w:rPr>
                <w:bCs/>
                <w:sz w:val="24"/>
                <w:szCs w:val="24"/>
              </w:rPr>
              <w:t>иница</w:t>
            </w:r>
          </w:p>
        </w:tc>
        <w:tc>
          <w:tcPr>
            <w:tcW w:w="2346" w:type="dxa"/>
            <w:vAlign w:val="center"/>
          </w:tcPr>
          <w:p w14:paraId="08633A43" w14:textId="77777777" w:rsidR="00CA0CA9" w:rsidRPr="00AC34FA" w:rsidRDefault="00CA0CA9" w:rsidP="00AC34FA">
            <w:pPr>
              <w:autoSpaceDE w:val="0"/>
              <w:autoSpaceDN w:val="0"/>
              <w:adjustRightInd w:val="0"/>
              <w:jc w:val="both"/>
              <w:rPr>
                <w:bCs/>
                <w:sz w:val="24"/>
                <w:szCs w:val="24"/>
              </w:rPr>
            </w:pPr>
            <w:r w:rsidRPr="00AC34FA">
              <w:rPr>
                <w:bCs/>
                <w:sz w:val="24"/>
                <w:szCs w:val="24"/>
              </w:rPr>
              <w:t>Абсолютный показатель, равный общему количеству проведенных мероприятий и поддержанных гражданских инициатив (предложений, обращений, акций), обеспечивающих согласование и защиту интересов различных социальных групп и общественных объединений</w:t>
            </w:r>
          </w:p>
          <w:p w14:paraId="61BED2A9" w14:textId="77777777" w:rsidR="00CA0CA9" w:rsidRPr="00AC34FA" w:rsidRDefault="00CA0CA9" w:rsidP="00AC34FA">
            <w:pPr>
              <w:autoSpaceDE w:val="0"/>
              <w:autoSpaceDN w:val="0"/>
              <w:adjustRightInd w:val="0"/>
              <w:jc w:val="both"/>
              <w:rPr>
                <w:bCs/>
                <w:sz w:val="24"/>
                <w:szCs w:val="24"/>
              </w:rPr>
            </w:pPr>
          </w:p>
        </w:tc>
        <w:tc>
          <w:tcPr>
            <w:tcW w:w="1382" w:type="dxa"/>
            <w:vAlign w:val="center"/>
          </w:tcPr>
          <w:p w14:paraId="70A491AE" w14:textId="77777777" w:rsidR="00CA0CA9" w:rsidRPr="00AC34FA" w:rsidRDefault="00CA0CA9" w:rsidP="00AC34FA">
            <w:pPr>
              <w:autoSpaceDE w:val="0"/>
              <w:autoSpaceDN w:val="0"/>
              <w:adjustRightInd w:val="0"/>
              <w:jc w:val="center"/>
              <w:rPr>
                <w:bCs/>
                <w:sz w:val="24"/>
                <w:szCs w:val="24"/>
              </w:rPr>
            </w:pPr>
            <w:r w:rsidRPr="00AC34FA">
              <w:rPr>
                <w:bCs/>
                <w:sz w:val="24"/>
                <w:szCs w:val="24"/>
              </w:rPr>
              <w:t>2 раза в код</w:t>
            </w:r>
          </w:p>
        </w:tc>
        <w:tc>
          <w:tcPr>
            <w:tcW w:w="1417" w:type="dxa"/>
            <w:vAlign w:val="center"/>
          </w:tcPr>
          <w:p w14:paraId="7475BCD0" w14:textId="77777777" w:rsidR="00CA0CA9" w:rsidRPr="00AC34FA" w:rsidRDefault="00CA0CA9" w:rsidP="00AC34FA">
            <w:pPr>
              <w:autoSpaceDE w:val="0"/>
              <w:autoSpaceDN w:val="0"/>
              <w:adjustRightInd w:val="0"/>
              <w:rPr>
                <w:bCs/>
                <w:sz w:val="24"/>
                <w:szCs w:val="24"/>
              </w:rPr>
            </w:pPr>
            <w:r w:rsidRPr="00AC34FA">
              <w:rPr>
                <w:bCs/>
                <w:sz w:val="24"/>
                <w:szCs w:val="24"/>
              </w:rPr>
              <w:t>Количественый учет</w:t>
            </w:r>
          </w:p>
          <w:p w14:paraId="63D97A76" w14:textId="77777777" w:rsidR="00CA0CA9" w:rsidRPr="00AC34FA" w:rsidRDefault="00CA0CA9" w:rsidP="00AC34FA">
            <w:pPr>
              <w:autoSpaceDE w:val="0"/>
              <w:autoSpaceDN w:val="0"/>
              <w:adjustRightInd w:val="0"/>
              <w:rPr>
                <w:bCs/>
                <w:sz w:val="24"/>
                <w:szCs w:val="24"/>
              </w:rPr>
            </w:pPr>
          </w:p>
        </w:tc>
        <w:tc>
          <w:tcPr>
            <w:tcW w:w="1719" w:type="dxa"/>
            <w:vAlign w:val="center"/>
          </w:tcPr>
          <w:p w14:paraId="293BE74C" w14:textId="77777777" w:rsidR="00CA0CA9" w:rsidRPr="00AC34FA" w:rsidRDefault="00CA0CA9" w:rsidP="00AC34FA">
            <w:pPr>
              <w:autoSpaceDE w:val="0"/>
              <w:autoSpaceDN w:val="0"/>
              <w:adjustRightInd w:val="0"/>
              <w:rPr>
                <w:bCs/>
                <w:sz w:val="24"/>
                <w:szCs w:val="24"/>
              </w:rPr>
            </w:pPr>
            <w:r w:rsidRPr="00AC34FA">
              <w:rPr>
                <w:bCs/>
                <w:sz w:val="24"/>
                <w:szCs w:val="24"/>
              </w:rPr>
              <w:t>-</w:t>
            </w:r>
          </w:p>
        </w:tc>
        <w:tc>
          <w:tcPr>
            <w:tcW w:w="1280" w:type="dxa"/>
            <w:vAlign w:val="center"/>
          </w:tcPr>
          <w:p w14:paraId="7A250DB2" w14:textId="77777777" w:rsidR="00CA0CA9" w:rsidRPr="00AC34FA" w:rsidRDefault="00CA0CA9" w:rsidP="00AC34FA">
            <w:pPr>
              <w:autoSpaceDE w:val="0"/>
              <w:autoSpaceDN w:val="0"/>
              <w:adjustRightInd w:val="0"/>
              <w:jc w:val="center"/>
              <w:rPr>
                <w:bCs/>
                <w:sz w:val="24"/>
                <w:szCs w:val="24"/>
              </w:rPr>
            </w:pPr>
            <w:r w:rsidRPr="00AC34FA">
              <w:rPr>
                <w:bCs/>
                <w:sz w:val="24"/>
                <w:szCs w:val="24"/>
              </w:rPr>
              <w:t>3</w:t>
            </w:r>
          </w:p>
        </w:tc>
        <w:tc>
          <w:tcPr>
            <w:tcW w:w="1774" w:type="dxa"/>
            <w:vAlign w:val="center"/>
          </w:tcPr>
          <w:p w14:paraId="7A8B639E" w14:textId="77777777" w:rsidR="00CA0CA9" w:rsidRPr="00AC34FA" w:rsidRDefault="00CA0CA9" w:rsidP="00AC34FA">
            <w:pPr>
              <w:autoSpaceDE w:val="0"/>
              <w:autoSpaceDN w:val="0"/>
              <w:adjustRightInd w:val="0"/>
              <w:rPr>
                <w:bCs/>
                <w:sz w:val="24"/>
                <w:szCs w:val="24"/>
              </w:rPr>
            </w:pPr>
            <w:r w:rsidRPr="00AC34FA">
              <w:rPr>
                <w:bCs/>
                <w:sz w:val="24"/>
                <w:szCs w:val="24"/>
              </w:rPr>
              <w:t>Данные отчета УРсО, МКУ «</w:t>
            </w:r>
            <w:r w:rsidR="0071090F" w:rsidRPr="00AC34FA">
              <w:rPr>
                <w:bCs/>
                <w:sz w:val="24"/>
                <w:szCs w:val="24"/>
              </w:rPr>
              <w:t>Череповецкий молодежный центр</w:t>
            </w:r>
            <w:r w:rsidRPr="00AC34FA">
              <w:rPr>
                <w:bCs/>
                <w:sz w:val="24"/>
                <w:szCs w:val="24"/>
              </w:rPr>
              <w:t>»</w:t>
            </w:r>
            <w:r w:rsidR="0071090F" w:rsidRPr="00AC34FA">
              <w:rPr>
                <w:bCs/>
                <w:sz w:val="24"/>
                <w:szCs w:val="24"/>
              </w:rPr>
              <w:t xml:space="preserve"> (далее – МКУ «ЧМЦ»)</w:t>
            </w:r>
          </w:p>
        </w:tc>
        <w:tc>
          <w:tcPr>
            <w:tcW w:w="1418" w:type="dxa"/>
            <w:vAlign w:val="center"/>
          </w:tcPr>
          <w:p w14:paraId="50798B46"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75ACF7D5" w14:textId="77777777" w:rsidTr="00D84918">
        <w:tc>
          <w:tcPr>
            <w:tcW w:w="567" w:type="dxa"/>
            <w:shd w:val="clear" w:color="auto" w:fill="auto"/>
            <w:vAlign w:val="center"/>
          </w:tcPr>
          <w:p w14:paraId="0BCD8C9E" w14:textId="77777777" w:rsidR="00CA0CA9" w:rsidRPr="00AC34FA" w:rsidRDefault="00CA0CA9" w:rsidP="00AC34FA">
            <w:pPr>
              <w:autoSpaceDE w:val="0"/>
              <w:autoSpaceDN w:val="0"/>
              <w:adjustRightInd w:val="0"/>
              <w:rPr>
                <w:bCs/>
                <w:sz w:val="24"/>
                <w:szCs w:val="24"/>
              </w:rPr>
            </w:pPr>
            <w:r w:rsidRPr="00AC34FA">
              <w:rPr>
                <w:bCs/>
                <w:sz w:val="24"/>
                <w:szCs w:val="24"/>
              </w:rPr>
              <w:t>2.</w:t>
            </w:r>
          </w:p>
        </w:tc>
        <w:tc>
          <w:tcPr>
            <w:tcW w:w="2346" w:type="dxa"/>
            <w:shd w:val="clear" w:color="auto" w:fill="auto"/>
            <w:vAlign w:val="center"/>
          </w:tcPr>
          <w:p w14:paraId="679847F6" w14:textId="77777777" w:rsidR="00CA0CA9" w:rsidRPr="00AC34FA" w:rsidRDefault="00CA0CA9" w:rsidP="00AC34FA">
            <w:pPr>
              <w:autoSpaceDE w:val="0"/>
              <w:autoSpaceDN w:val="0"/>
              <w:adjustRightInd w:val="0"/>
              <w:rPr>
                <w:bCs/>
                <w:sz w:val="24"/>
                <w:szCs w:val="24"/>
              </w:rPr>
            </w:pPr>
            <w:r w:rsidRPr="00AC34FA">
              <w:rPr>
                <w:bCs/>
                <w:sz w:val="24"/>
                <w:szCs w:val="24"/>
              </w:rPr>
              <w:t>Количество граждан, принявших участие в мероприятиях и инициативах в рамках системы социального партнерства</w:t>
            </w:r>
          </w:p>
        </w:tc>
        <w:tc>
          <w:tcPr>
            <w:tcW w:w="1202" w:type="dxa"/>
            <w:shd w:val="clear" w:color="auto" w:fill="auto"/>
            <w:vAlign w:val="center"/>
          </w:tcPr>
          <w:p w14:paraId="580D9BE8" w14:textId="77777777" w:rsidR="00CA0CA9" w:rsidRPr="00AC34FA" w:rsidRDefault="0071090F" w:rsidP="00AC34FA">
            <w:pPr>
              <w:autoSpaceDE w:val="0"/>
              <w:autoSpaceDN w:val="0"/>
              <w:adjustRightInd w:val="0"/>
              <w:rPr>
                <w:bCs/>
                <w:sz w:val="24"/>
                <w:szCs w:val="24"/>
              </w:rPr>
            </w:pPr>
            <w:r w:rsidRPr="00AC34FA">
              <w:rPr>
                <w:bCs/>
                <w:sz w:val="24"/>
                <w:szCs w:val="24"/>
              </w:rPr>
              <w:t>Тыс</w:t>
            </w:r>
            <w:r w:rsidR="00526767" w:rsidRPr="00AC34FA">
              <w:rPr>
                <w:bCs/>
                <w:sz w:val="24"/>
                <w:szCs w:val="24"/>
              </w:rPr>
              <w:t>яч человек</w:t>
            </w:r>
          </w:p>
          <w:p w14:paraId="1D22F092" w14:textId="77777777" w:rsidR="00CA0CA9" w:rsidRPr="00AC34FA" w:rsidRDefault="00CA0CA9" w:rsidP="00AC34FA">
            <w:pPr>
              <w:autoSpaceDE w:val="0"/>
              <w:autoSpaceDN w:val="0"/>
              <w:adjustRightInd w:val="0"/>
              <w:rPr>
                <w:bCs/>
                <w:sz w:val="24"/>
                <w:szCs w:val="24"/>
              </w:rPr>
            </w:pPr>
          </w:p>
        </w:tc>
        <w:tc>
          <w:tcPr>
            <w:tcW w:w="2346" w:type="dxa"/>
            <w:shd w:val="clear" w:color="auto" w:fill="auto"/>
            <w:vAlign w:val="center"/>
          </w:tcPr>
          <w:p w14:paraId="6073C9FC" w14:textId="61DDEF19" w:rsidR="00CA0CA9" w:rsidRPr="00AC34FA" w:rsidRDefault="004944F5" w:rsidP="00AC34FA">
            <w:pPr>
              <w:autoSpaceDE w:val="0"/>
              <w:autoSpaceDN w:val="0"/>
              <w:adjustRightInd w:val="0"/>
              <w:jc w:val="both"/>
              <w:rPr>
                <w:bCs/>
                <w:sz w:val="24"/>
                <w:szCs w:val="24"/>
              </w:rPr>
            </w:pPr>
            <w:r w:rsidRPr="00AC34FA">
              <w:rPr>
                <w:bCs/>
                <w:sz w:val="24"/>
                <w:szCs w:val="24"/>
              </w:rPr>
              <w:t>Абсолютный показатель, равный общему количеству граждан, принявших участие в мероприятиях и инициативах, обеспечивающих согласование и защиту интересов различных социальных групп и общественных объединений</w:t>
            </w:r>
          </w:p>
        </w:tc>
        <w:tc>
          <w:tcPr>
            <w:tcW w:w="1382" w:type="dxa"/>
            <w:shd w:val="clear" w:color="auto" w:fill="auto"/>
            <w:vAlign w:val="center"/>
          </w:tcPr>
          <w:p w14:paraId="5518A42F" w14:textId="73676D6D" w:rsidR="00CA0CA9" w:rsidRPr="00AC34FA" w:rsidRDefault="004944F5" w:rsidP="00AC34FA">
            <w:pPr>
              <w:autoSpaceDE w:val="0"/>
              <w:autoSpaceDN w:val="0"/>
              <w:adjustRightInd w:val="0"/>
              <w:jc w:val="center"/>
              <w:rPr>
                <w:bCs/>
                <w:sz w:val="24"/>
                <w:szCs w:val="24"/>
              </w:rPr>
            </w:pPr>
            <w:r w:rsidRPr="00AC34FA">
              <w:rPr>
                <w:bCs/>
                <w:sz w:val="24"/>
                <w:szCs w:val="24"/>
              </w:rPr>
              <w:t xml:space="preserve">2 раза в год </w:t>
            </w:r>
          </w:p>
          <w:p w14:paraId="2D5F7E89" w14:textId="77777777" w:rsidR="00CA0CA9" w:rsidRPr="00AC34FA" w:rsidRDefault="00CA0CA9" w:rsidP="00AC34FA">
            <w:pPr>
              <w:autoSpaceDE w:val="0"/>
              <w:autoSpaceDN w:val="0"/>
              <w:adjustRightInd w:val="0"/>
              <w:jc w:val="center"/>
              <w:rPr>
                <w:bCs/>
                <w:sz w:val="24"/>
                <w:szCs w:val="24"/>
              </w:rPr>
            </w:pPr>
          </w:p>
        </w:tc>
        <w:tc>
          <w:tcPr>
            <w:tcW w:w="1417" w:type="dxa"/>
            <w:shd w:val="clear" w:color="auto" w:fill="auto"/>
            <w:vAlign w:val="center"/>
          </w:tcPr>
          <w:p w14:paraId="438610FB" w14:textId="77777777" w:rsidR="00CA0CA9" w:rsidRPr="00AC34FA" w:rsidRDefault="00CA0CA9" w:rsidP="00AC34FA">
            <w:pPr>
              <w:autoSpaceDE w:val="0"/>
              <w:autoSpaceDN w:val="0"/>
              <w:adjustRightInd w:val="0"/>
              <w:rPr>
                <w:bCs/>
                <w:sz w:val="24"/>
                <w:szCs w:val="24"/>
              </w:rPr>
            </w:pPr>
            <w:r w:rsidRPr="00AC34FA">
              <w:rPr>
                <w:bCs/>
                <w:sz w:val="24"/>
                <w:szCs w:val="24"/>
              </w:rPr>
              <w:t>Количественный учет</w:t>
            </w:r>
          </w:p>
          <w:p w14:paraId="09464467" w14:textId="77777777" w:rsidR="00CA0CA9" w:rsidRPr="00AC34FA" w:rsidRDefault="00CA0CA9" w:rsidP="00AC34FA">
            <w:pPr>
              <w:autoSpaceDE w:val="0"/>
              <w:autoSpaceDN w:val="0"/>
              <w:adjustRightInd w:val="0"/>
              <w:rPr>
                <w:bCs/>
                <w:sz w:val="24"/>
                <w:szCs w:val="24"/>
              </w:rPr>
            </w:pPr>
          </w:p>
        </w:tc>
        <w:tc>
          <w:tcPr>
            <w:tcW w:w="1719" w:type="dxa"/>
            <w:shd w:val="clear" w:color="auto" w:fill="auto"/>
            <w:vAlign w:val="center"/>
          </w:tcPr>
          <w:p w14:paraId="67BAE760" w14:textId="77777777" w:rsidR="00CA0CA9" w:rsidRPr="00AC34FA" w:rsidRDefault="00CA0CA9" w:rsidP="00AC34FA">
            <w:pPr>
              <w:autoSpaceDE w:val="0"/>
              <w:autoSpaceDN w:val="0"/>
              <w:adjustRightInd w:val="0"/>
              <w:rPr>
                <w:bCs/>
                <w:sz w:val="24"/>
                <w:szCs w:val="24"/>
              </w:rPr>
            </w:pPr>
            <w:r w:rsidRPr="00AC34FA">
              <w:rPr>
                <w:bCs/>
                <w:sz w:val="24"/>
                <w:szCs w:val="24"/>
              </w:rPr>
              <w:t>-</w:t>
            </w:r>
          </w:p>
        </w:tc>
        <w:tc>
          <w:tcPr>
            <w:tcW w:w="1280" w:type="dxa"/>
            <w:shd w:val="clear" w:color="auto" w:fill="auto"/>
            <w:vAlign w:val="center"/>
          </w:tcPr>
          <w:p w14:paraId="084B446A" w14:textId="77777777" w:rsidR="00CA0CA9" w:rsidRPr="00AC34FA" w:rsidRDefault="00CA0CA9" w:rsidP="00AC34FA">
            <w:pPr>
              <w:autoSpaceDE w:val="0"/>
              <w:autoSpaceDN w:val="0"/>
              <w:adjustRightInd w:val="0"/>
              <w:jc w:val="center"/>
              <w:rPr>
                <w:bCs/>
                <w:sz w:val="24"/>
                <w:szCs w:val="24"/>
              </w:rPr>
            </w:pPr>
            <w:r w:rsidRPr="00AC34FA">
              <w:rPr>
                <w:bCs/>
                <w:sz w:val="24"/>
                <w:szCs w:val="24"/>
              </w:rPr>
              <w:t>3</w:t>
            </w:r>
          </w:p>
        </w:tc>
        <w:tc>
          <w:tcPr>
            <w:tcW w:w="1774" w:type="dxa"/>
            <w:shd w:val="clear" w:color="auto" w:fill="auto"/>
            <w:vAlign w:val="center"/>
          </w:tcPr>
          <w:p w14:paraId="4A8C579F" w14:textId="77777777" w:rsidR="00CA0CA9" w:rsidRPr="00AC34FA" w:rsidRDefault="00CA0CA9" w:rsidP="00AC34FA">
            <w:pPr>
              <w:autoSpaceDE w:val="0"/>
              <w:autoSpaceDN w:val="0"/>
              <w:adjustRightInd w:val="0"/>
              <w:rPr>
                <w:bCs/>
                <w:sz w:val="24"/>
                <w:szCs w:val="24"/>
              </w:rPr>
            </w:pPr>
            <w:r w:rsidRPr="00AC34FA">
              <w:rPr>
                <w:bCs/>
                <w:sz w:val="24"/>
                <w:szCs w:val="24"/>
              </w:rPr>
              <w:t>Данные отчета УРсО, МКУ «ЧМЦ»</w:t>
            </w:r>
          </w:p>
        </w:tc>
        <w:tc>
          <w:tcPr>
            <w:tcW w:w="1418" w:type="dxa"/>
            <w:shd w:val="clear" w:color="auto" w:fill="auto"/>
            <w:vAlign w:val="center"/>
          </w:tcPr>
          <w:p w14:paraId="050A42AF"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4698DBF2" w14:textId="77777777" w:rsidTr="00D84918">
        <w:tc>
          <w:tcPr>
            <w:tcW w:w="567" w:type="dxa"/>
            <w:vAlign w:val="center"/>
          </w:tcPr>
          <w:p w14:paraId="07AC926E" w14:textId="77777777" w:rsidR="00CA0CA9" w:rsidRPr="00AC34FA" w:rsidRDefault="00CA0CA9" w:rsidP="00AC34FA">
            <w:pPr>
              <w:autoSpaceDE w:val="0"/>
              <w:autoSpaceDN w:val="0"/>
              <w:adjustRightInd w:val="0"/>
              <w:rPr>
                <w:bCs/>
                <w:sz w:val="24"/>
                <w:szCs w:val="24"/>
              </w:rPr>
            </w:pPr>
            <w:r w:rsidRPr="00AC34FA">
              <w:rPr>
                <w:bCs/>
                <w:sz w:val="24"/>
                <w:szCs w:val="24"/>
              </w:rPr>
              <w:t>3.</w:t>
            </w:r>
          </w:p>
        </w:tc>
        <w:tc>
          <w:tcPr>
            <w:tcW w:w="2346" w:type="dxa"/>
            <w:vAlign w:val="center"/>
          </w:tcPr>
          <w:p w14:paraId="027A36BE" w14:textId="77777777" w:rsidR="00CA0CA9" w:rsidRPr="00AC34FA" w:rsidRDefault="00CA0CA9" w:rsidP="00AC34FA">
            <w:pPr>
              <w:spacing w:before="100" w:beforeAutospacing="1"/>
              <w:rPr>
                <w:sz w:val="24"/>
                <w:szCs w:val="24"/>
              </w:rPr>
            </w:pPr>
            <w:r w:rsidRPr="00AC34FA">
              <w:rPr>
                <w:sz w:val="24"/>
                <w:szCs w:val="24"/>
              </w:rPr>
              <w:t xml:space="preserve">Количество уникальных зарегистрированных пользователей сайта </w:t>
            </w:r>
            <w:r w:rsidR="0007713D" w:rsidRPr="00AC34FA">
              <w:rPr>
                <w:sz w:val="24"/>
                <w:szCs w:val="24"/>
              </w:rPr>
              <w:t>«МойЧереповец.рф»</w:t>
            </w:r>
            <w:r w:rsidR="0007713D" w:rsidRPr="00AC34FA">
              <w:rPr>
                <w:sz w:val="24"/>
                <w:szCs w:val="24"/>
              </w:rPr>
              <w:t>‬</w:t>
            </w:r>
          </w:p>
          <w:p w14:paraId="2592D404" w14:textId="77777777" w:rsidR="00CA0CA9" w:rsidRPr="00AC34FA" w:rsidRDefault="00CA0CA9" w:rsidP="00AC34FA">
            <w:pPr>
              <w:autoSpaceDE w:val="0"/>
              <w:autoSpaceDN w:val="0"/>
              <w:adjustRightInd w:val="0"/>
              <w:rPr>
                <w:bCs/>
                <w:sz w:val="24"/>
                <w:szCs w:val="24"/>
              </w:rPr>
            </w:pPr>
          </w:p>
        </w:tc>
        <w:tc>
          <w:tcPr>
            <w:tcW w:w="1202" w:type="dxa"/>
            <w:vAlign w:val="center"/>
          </w:tcPr>
          <w:p w14:paraId="0CDC71C1" w14:textId="77777777" w:rsidR="00CA0CA9" w:rsidRPr="00AC34FA" w:rsidRDefault="00526767" w:rsidP="00AC34FA">
            <w:pPr>
              <w:autoSpaceDE w:val="0"/>
              <w:autoSpaceDN w:val="0"/>
              <w:adjustRightInd w:val="0"/>
              <w:rPr>
                <w:bCs/>
                <w:sz w:val="24"/>
                <w:szCs w:val="24"/>
              </w:rPr>
            </w:pPr>
            <w:r w:rsidRPr="00AC34FA">
              <w:rPr>
                <w:sz w:val="24"/>
                <w:szCs w:val="24"/>
              </w:rPr>
              <w:t>Человек</w:t>
            </w:r>
          </w:p>
        </w:tc>
        <w:tc>
          <w:tcPr>
            <w:tcW w:w="2346" w:type="dxa"/>
            <w:vAlign w:val="center"/>
          </w:tcPr>
          <w:p w14:paraId="0004AA7F" w14:textId="77777777" w:rsidR="00CA0CA9" w:rsidRPr="00AC34FA" w:rsidRDefault="00CA0CA9" w:rsidP="00AC34FA">
            <w:pPr>
              <w:spacing w:before="100" w:beforeAutospacing="1"/>
              <w:jc w:val="both"/>
              <w:rPr>
                <w:sz w:val="24"/>
                <w:szCs w:val="24"/>
              </w:rPr>
            </w:pPr>
            <w:r w:rsidRPr="00AC34FA">
              <w:rPr>
                <w:sz w:val="24"/>
                <w:szCs w:val="24"/>
              </w:rPr>
              <w:t>Неповторяющийся пользователь, обладающий уникальными характеристиками, имеющий учетную запись на сайте</w:t>
            </w:r>
          </w:p>
          <w:p w14:paraId="4E0D7226" w14:textId="77777777" w:rsidR="00CA0CA9" w:rsidRPr="00AC34FA" w:rsidRDefault="00CA0CA9" w:rsidP="00AC34FA">
            <w:pPr>
              <w:autoSpaceDE w:val="0"/>
              <w:autoSpaceDN w:val="0"/>
              <w:adjustRightInd w:val="0"/>
              <w:jc w:val="both"/>
              <w:rPr>
                <w:bCs/>
                <w:sz w:val="24"/>
                <w:szCs w:val="24"/>
              </w:rPr>
            </w:pPr>
          </w:p>
        </w:tc>
        <w:tc>
          <w:tcPr>
            <w:tcW w:w="1382" w:type="dxa"/>
            <w:vAlign w:val="center"/>
          </w:tcPr>
          <w:p w14:paraId="74E0F57E" w14:textId="77777777" w:rsidR="00CA0CA9" w:rsidRPr="00AC34FA" w:rsidRDefault="00CA0CA9" w:rsidP="00AC34FA">
            <w:pPr>
              <w:autoSpaceDE w:val="0"/>
              <w:autoSpaceDN w:val="0"/>
              <w:adjustRightInd w:val="0"/>
              <w:jc w:val="center"/>
              <w:rPr>
                <w:bCs/>
                <w:sz w:val="24"/>
                <w:szCs w:val="24"/>
              </w:rPr>
            </w:pPr>
            <w:r w:rsidRPr="00AC34FA">
              <w:rPr>
                <w:bCs/>
                <w:sz w:val="24"/>
                <w:szCs w:val="24"/>
              </w:rPr>
              <w:t>2 раза в год</w:t>
            </w:r>
          </w:p>
        </w:tc>
        <w:tc>
          <w:tcPr>
            <w:tcW w:w="1417" w:type="dxa"/>
            <w:vAlign w:val="center"/>
          </w:tcPr>
          <w:p w14:paraId="7536DABB" w14:textId="77777777" w:rsidR="00CA0CA9" w:rsidRPr="00AC34FA" w:rsidRDefault="00883EEC" w:rsidP="00AC34FA">
            <w:pPr>
              <w:spacing w:before="100" w:beforeAutospacing="1"/>
              <w:rPr>
                <w:sz w:val="24"/>
                <w:szCs w:val="24"/>
              </w:rPr>
            </w:pPr>
            <w:r w:rsidRPr="00AC34FA">
              <w:rPr>
                <w:sz w:val="24"/>
                <w:szCs w:val="24"/>
              </w:rPr>
              <w:t>Количественный учет, с</w:t>
            </w:r>
            <w:r w:rsidR="00CA0CA9" w:rsidRPr="00AC34FA">
              <w:rPr>
                <w:sz w:val="24"/>
                <w:szCs w:val="24"/>
              </w:rPr>
              <w:t xml:space="preserve">уммарная численность уникальных пользователей сайта, определяемая с помощью автоматического счетчика количества учетных записей на портале </w:t>
            </w:r>
            <w:r w:rsidR="0007713D" w:rsidRPr="00AC34FA">
              <w:rPr>
                <w:sz w:val="24"/>
                <w:szCs w:val="24"/>
              </w:rPr>
              <w:t>«МойЧереповец.рф»</w:t>
            </w:r>
            <w:r w:rsidR="0007713D" w:rsidRPr="00AC34FA">
              <w:rPr>
                <w:sz w:val="24"/>
                <w:szCs w:val="24"/>
              </w:rPr>
              <w:t>‬</w:t>
            </w:r>
          </w:p>
          <w:p w14:paraId="547230CB" w14:textId="77777777" w:rsidR="00CA0CA9" w:rsidRPr="00AC34FA" w:rsidRDefault="00CA0CA9" w:rsidP="00AC34FA">
            <w:pPr>
              <w:autoSpaceDE w:val="0"/>
              <w:autoSpaceDN w:val="0"/>
              <w:adjustRightInd w:val="0"/>
              <w:rPr>
                <w:bCs/>
                <w:sz w:val="24"/>
                <w:szCs w:val="24"/>
              </w:rPr>
            </w:pPr>
          </w:p>
        </w:tc>
        <w:tc>
          <w:tcPr>
            <w:tcW w:w="1719" w:type="dxa"/>
            <w:vAlign w:val="center"/>
          </w:tcPr>
          <w:p w14:paraId="3BC6B523" w14:textId="77777777" w:rsidR="00CA0CA9" w:rsidRPr="00AC34FA" w:rsidRDefault="00CA0CA9" w:rsidP="00AC34FA">
            <w:pPr>
              <w:autoSpaceDE w:val="0"/>
              <w:autoSpaceDN w:val="0"/>
              <w:adjustRightInd w:val="0"/>
              <w:rPr>
                <w:bCs/>
                <w:sz w:val="24"/>
                <w:szCs w:val="24"/>
              </w:rPr>
            </w:pPr>
            <w:r w:rsidRPr="00AC34FA">
              <w:rPr>
                <w:sz w:val="24"/>
                <w:szCs w:val="24"/>
              </w:rPr>
              <w:t>-</w:t>
            </w:r>
          </w:p>
        </w:tc>
        <w:tc>
          <w:tcPr>
            <w:tcW w:w="1280" w:type="dxa"/>
            <w:vAlign w:val="center"/>
          </w:tcPr>
          <w:p w14:paraId="511FCDF0" w14:textId="77777777" w:rsidR="00CA0CA9" w:rsidRPr="00AC34FA" w:rsidRDefault="00CA0CA9" w:rsidP="00AC34FA">
            <w:pPr>
              <w:autoSpaceDE w:val="0"/>
              <w:autoSpaceDN w:val="0"/>
              <w:adjustRightInd w:val="0"/>
              <w:jc w:val="center"/>
              <w:rPr>
                <w:bCs/>
                <w:sz w:val="24"/>
                <w:szCs w:val="24"/>
              </w:rPr>
            </w:pPr>
            <w:r w:rsidRPr="00AC34FA">
              <w:rPr>
                <w:bCs/>
                <w:sz w:val="24"/>
                <w:szCs w:val="24"/>
              </w:rPr>
              <w:t>3</w:t>
            </w:r>
          </w:p>
        </w:tc>
        <w:tc>
          <w:tcPr>
            <w:tcW w:w="1774" w:type="dxa"/>
            <w:vAlign w:val="center"/>
          </w:tcPr>
          <w:p w14:paraId="4C2C624E" w14:textId="77777777" w:rsidR="00CA0CA9" w:rsidRPr="00AC34FA" w:rsidRDefault="00883EEC" w:rsidP="00AC34FA">
            <w:pPr>
              <w:autoSpaceDE w:val="0"/>
              <w:autoSpaceDN w:val="0"/>
              <w:adjustRightInd w:val="0"/>
              <w:rPr>
                <w:bCs/>
                <w:sz w:val="24"/>
                <w:szCs w:val="24"/>
              </w:rPr>
            </w:pPr>
            <w:r w:rsidRPr="00AC34FA">
              <w:rPr>
                <w:bCs/>
                <w:sz w:val="24"/>
                <w:szCs w:val="24"/>
              </w:rPr>
              <w:t>З</w:t>
            </w:r>
            <w:r w:rsidR="00CA0CA9" w:rsidRPr="00AC34FA">
              <w:rPr>
                <w:bCs/>
                <w:sz w:val="24"/>
                <w:szCs w:val="24"/>
              </w:rPr>
              <w:t xml:space="preserve">апрос данных в технической поддержке портала </w:t>
            </w:r>
            <w:r w:rsidR="0007713D" w:rsidRPr="00AC34FA">
              <w:rPr>
                <w:bCs/>
                <w:sz w:val="24"/>
                <w:szCs w:val="24"/>
              </w:rPr>
              <w:t>«МойЧереповец.рф»</w:t>
            </w:r>
            <w:r w:rsidR="0007713D" w:rsidRPr="00AC34FA">
              <w:rPr>
                <w:bCs/>
                <w:sz w:val="24"/>
                <w:szCs w:val="24"/>
              </w:rPr>
              <w:t>‬</w:t>
            </w:r>
          </w:p>
        </w:tc>
        <w:tc>
          <w:tcPr>
            <w:tcW w:w="1418" w:type="dxa"/>
            <w:vAlign w:val="center"/>
          </w:tcPr>
          <w:p w14:paraId="5DC41650"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36E84AB7" w14:textId="77777777" w:rsidTr="00D84918">
        <w:trPr>
          <w:trHeight w:val="3825"/>
        </w:trPr>
        <w:tc>
          <w:tcPr>
            <w:tcW w:w="567" w:type="dxa"/>
            <w:vAlign w:val="center"/>
          </w:tcPr>
          <w:p w14:paraId="713AA76E" w14:textId="77777777" w:rsidR="00CA0CA9" w:rsidRPr="00AC34FA" w:rsidRDefault="00CA0CA9" w:rsidP="00AC34FA">
            <w:pPr>
              <w:autoSpaceDE w:val="0"/>
              <w:autoSpaceDN w:val="0"/>
              <w:adjustRightInd w:val="0"/>
              <w:rPr>
                <w:bCs/>
                <w:sz w:val="24"/>
                <w:szCs w:val="24"/>
              </w:rPr>
            </w:pPr>
            <w:r w:rsidRPr="00AC34FA">
              <w:rPr>
                <w:bCs/>
                <w:sz w:val="24"/>
                <w:szCs w:val="24"/>
              </w:rPr>
              <w:t>4.</w:t>
            </w:r>
          </w:p>
        </w:tc>
        <w:tc>
          <w:tcPr>
            <w:tcW w:w="2346" w:type="dxa"/>
            <w:vAlign w:val="center"/>
          </w:tcPr>
          <w:p w14:paraId="723622F7" w14:textId="77777777" w:rsidR="00CA0CA9" w:rsidRPr="00AC34FA" w:rsidRDefault="00CA0CA9" w:rsidP="00AC34FA">
            <w:pPr>
              <w:spacing w:before="100" w:beforeAutospacing="1"/>
              <w:rPr>
                <w:sz w:val="24"/>
                <w:szCs w:val="24"/>
              </w:rPr>
            </w:pPr>
            <w:r w:rsidRPr="00AC34FA">
              <w:rPr>
                <w:sz w:val="24"/>
                <w:szCs w:val="24"/>
              </w:rPr>
              <w:t>«Количество участников группы «Мой</w:t>
            </w:r>
            <w:r w:rsidR="00883EEC" w:rsidRPr="00AC34FA">
              <w:rPr>
                <w:sz w:val="24"/>
                <w:szCs w:val="24"/>
              </w:rPr>
              <w:t xml:space="preserve"> Череповец» в социальной сети </w:t>
            </w:r>
            <w:r w:rsidR="0007713D" w:rsidRPr="00AC34FA">
              <w:rPr>
                <w:sz w:val="24"/>
                <w:szCs w:val="24"/>
              </w:rPr>
              <w:t>«ВКонтакте»</w:t>
            </w:r>
            <w:r w:rsidR="0007713D" w:rsidRPr="00AC34FA">
              <w:rPr>
                <w:sz w:val="24"/>
                <w:szCs w:val="24"/>
              </w:rPr>
              <w:t>‬</w:t>
            </w:r>
          </w:p>
          <w:p w14:paraId="21E84F40" w14:textId="77777777" w:rsidR="00CA0CA9" w:rsidRPr="00AC34FA" w:rsidRDefault="00CA0CA9" w:rsidP="00AC34FA">
            <w:pPr>
              <w:spacing w:before="100" w:beforeAutospacing="1"/>
              <w:rPr>
                <w:sz w:val="24"/>
                <w:szCs w:val="24"/>
              </w:rPr>
            </w:pPr>
          </w:p>
        </w:tc>
        <w:tc>
          <w:tcPr>
            <w:tcW w:w="1202" w:type="dxa"/>
            <w:vAlign w:val="center"/>
          </w:tcPr>
          <w:p w14:paraId="683504EB" w14:textId="77777777" w:rsidR="00CA0CA9" w:rsidRPr="00AC34FA" w:rsidRDefault="00526767" w:rsidP="00AC34FA">
            <w:pPr>
              <w:autoSpaceDE w:val="0"/>
              <w:autoSpaceDN w:val="0"/>
              <w:adjustRightInd w:val="0"/>
              <w:rPr>
                <w:sz w:val="24"/>
                <w:szCs w:val="24"/>
              </w:rPr>
            </w:pPr>
            <w:r w:rsidRPr="00AC34FA">
              <w:rPr>
                <w:sz w:val="24"/>
                <w:szCs w:val="24"/>
              </w:rPr>
              <w:t>Человек</w:t>
            </w:r>
          </w:p>
        </w:tc>
        <w:tc>
          <w:tcPr>
            <w:tcW w:w="2346" w:type="dxa"/>
            <w:vAlign w:val="center"/>
          </w:tcPr>
          <w:p w14:paraId="550A8DD3" w14:textId="77777777" w:rsidR="00CA0CA9" w:rsidRPr="00AC34FA" w:rsidRDefault="00CA0CA9" w:rsidP="00AC34FA">
            <w:pPr>
              <w:spacing w:before="100" w:beforeAutospacing="1"/>
              <w:jc w:val="both"/>
              <w:rPr>
                <w:sz w:val="24"/>
                <w:szCs w:val="24"/>
              </w:rPr>
            </w:pPr>
            <w:r w:rsidRPr="00AC34FA">
              <w:rPr>
                <w:sz w:val="24"/>
                <w:szCs w:val="24"/>
              </w:rPr>
              <w:t xml:space="preserve">Абсолютный показатель, равный общему количеству граждан (жителей), вступивших в группу «Мой Череповец» в социальной сети </w:t>
            </w:r>
            <w:r w:rsidR="0007713D" w:rsidRPr="00AC34FA">
              <w:rPr>
                <w:sz w:val="24"/>
                <w:szCs w:val="24"/>
              </w:rPr>
              <w:t>«ВКонтакте»</w:t>
            </w:r>
            <w:r w:rsidR="0007713D" w:rsidRPr="00AC34FA">
              <w:rPr>
                <w:sz w:val="24"/>
                <w:szCs w:val="24"/>
              </w:rPr>
              <w:t>‬</w:t>
            </w:r>
          </w:p>
          <w:p w14:paraId="10EFCB6B" w14:textId="77777777" w:rsidR="00CA0CA9" w:rsidRPr="00AC34FA" w:rsidRDefault="00CA0CA9" w:rsidP="00AC34FA">
            <w:pPr>
              <w:spacing w:before="100" w:beforeAutospacing="1"/>
              <w:jc w:val="both"/>
              <w:rPr>
                <w:sz w:val="24"/>
                <w:szCs w:val="24"/>
              </w:rPr>
            </w:pPr>
          </w:p>
        </w:tc>
        <w:tc>
          <w:tcPr>
            <w:tcW w:w="1382" w:type="dxa"/>
            <w:vAlign w:val="center"/>
          </w:tcPr>
          <w:p w14:paraId="5A5B93B2" w14:textId="77777777" w:rsidR="00CA0CA9" w:rsidRPr="00AC34FA" w:rsidRDefault="00CA0CA9" w:rsidP="00AC34FA">
            <w:pPr>
              <w:spacing w:before="100" w:beforeAutospacing="1"/>
              <w:jc w:val="center"/>
              <w:rPr>
                <w:sz w:val="24"/>
                <w:szCs w:val="24"/>
              </w:rPr>
            </w:pPr>
            <w:r w:rsidRPr="00AC34FA">
              <w:rPr>
                <w:sz w:val="24"/>
                <w:szCs w:val="24"/>
              </w:rPr>
              <w:t>2 раза в год.</w:t>
            </w:r>
          </w:p>
        </w:tc>
        <w:tc>
          <w:tcPr>
            <w:tcW w:w="1417" w:type="dxa"/>
            <w:vAlign w:val="center"/>
          </w:tcPr>
          <w:p w14:paraId="063E0CFA" w14:textId="77777777" w:rsidR="00CA0CA9" w:rsidRPr="00AC34FA" w:rsidRDefault="00CA0CA9" w:rsidP="00AC34FA">
            <w:pPr>
              <w:spacing w:before="100" w:beforeAutospacing="1"/>
              <w:rPr>
                <w:sz w:val="24"/>
                <w:szCs w:val="24"/>
              </w:rPr>
            </w:pPr>
            <w:r w:rsidRPr="00AC34FA">
              <w:rPr>
                <w:sz w:val="24"/>
                <w:szCs w:val="24"/>
              </w:rPr>
              <w:t xml:space="preserve">Суммарная численность уникальных посетителей группы, определяемая с помощью бесплатных счетчиков веб-аналитики группы </w:t>
            </w:r>
            <w:r w:rsidR="0007713D" w:rsidRPr="00AC34FA">
              <w:rPr>
                <w:sz w:val="24"/>
                <w:szCs w:val="24"/>
              </w:rPr>
              <w:t>«ВКонтакте»</w:t>
            </w:r>
            <w:r w:rsidR="0007713D" w:rsidRPr="00AC34FA">
              <w:rPr>
                <w:sz w:val="24"/>
                <w:szCs w:val="24"/>
              </w:rPr>
              <w:t>‬</w:t>
            </w:r>
          </w:p>
          <w:p w14:paraId="15848939" w14:textId="77777777" w:rsidR="00CA0CA9" w:rsidRPr="00AC34FA" w:rsidRDefault="00CA0CA9" w:rsidP="00AC34FA">
            <w:pPr>
              <w:autoSpaceDE w:val="0"/>
              <w:autoSpaceDN w:val="0"/>
              <w:adjustRightInd w:val="0"/>
              <w:rPr>
                <w:sz w:val="24"/>
                <w:szCs w:val="24"/>
              </w:rPr>
            </w:pPr>
          </w:p>
        </w:tc>
        <w:tc>
          <w:tcPr>
            <w:tcW w:w="1719" w:type="dxa"/>
            <w:vAlign w:val="center"/>
          </w:tcPr>
          <w:p w14:paraId="1890FE3E" w14:textId="77777777" w:rsidR="00CA0CA9" w:rsidRPr="00AC34FA" w:rsidRDefault="00CA0CA9" w:rsidP="00AC34FA">
            <w:pPr>
              <w:spacing w:before="100" w:beforeAutospacing="1"/>
              <w:rPr>
                <w:sz w:val="24"/>
                <w:szCs w:val="24"/>
              </w:rPr>
            </w:pPr>
            <w:r w:rsidRPr="00AC34FA">
              <w:rPr>
                <w:sz w:val="24"/>
                <w:szCs w:val="24"/>
              </w:rPr>
              <w:t>-.</w:t>
            </w:r>
          </w:p>
        </w:tc>
        <w:tc>
          <w:tcPr>
            <w:tcW w:w="1280" w:type="dxa"/>
            <w:vAlign w:val="center"/>
          </w:tcPr>
          <w:p w14:paraId="0D763C49" w14:textId="77777777" w:rsidR="00CA0CA9" w:rsidRPr="00AC34FA" w:rsidRDefault="00CA0CA9" w:rsidP="00AC34FA">
            <w:pPr>
              <w:autoSpaceDE w:val="0"/>
              <w:autoSpaceDN w:val="0"/>
              <w:adjustRightInd w:val="0"/>
              <w:jc w:val="center"/>
              <w:rPr>
                <w:bCs/>
                <w:sz w:val="24"/>
                <w:szCs w:val="24"/>
              </w:rPr>
            </w:pPr>
            <w:r w:rsidRPr="00AC34FA">
              <w:rPr>
                <w:bCs/>
                <w:sz w:val="24"/>
                <w:szCs w:val="24"/>
              </w:rPr>
              <w:t>4 (веб-аналитика)</w:t>
            </w:r>
          </w:p>
        </w:tc>
        <w:tc>
          <w:tcPr>
            <w:tcW w:w="1774" w:type="dxa"/>
            <w:vAlign w:val="center"/>
          </w:tcPr>
          <w:p w14:paraId="0BF372FF" w14:textId="77777777" w:rsidR="00CA0CA9" w:rsidRPr="00AC34FA" w:rsidRDefault="00CA0CA9" w:rsidP="00AC34FA">
            <w:pPr>
              <w:autoSpaceDE w:val="0"/>
              <w:autoSpaceDN w:val="0"/>
              <w:adjustRightInd w:val="0"/>
              <w:rPr>
                <w:bCs/>
                <w:sz w:val="24"/>
                <w:szCs w:val="24"/>
              </w:rPr>
            </w:pPr>
            <w:r w:rsidRPr="00AC34FA">
              <w:rPr>
                <w:bCs/>
                <w:sz w:val="24"/>
                <w:szCs w:val="24"/>
              </w:rPr>
              <w:t xml:space="preserve">Статистика группы </w:t>
            </w:r>
            <w:r w:rsidR="00883EEC" w:rsidRPr="00AC34FA">
              <w:rPr>
                <w:bCs/>
                <w:sz w:val="24"/>
                <w:szCs w:val="24"/>
              </w:rPr>
              <w:t>«</w:t>
            </w:r>
            <w:r w:rsidRPr="00AC34FA">
              <w:rPr>
                <w:bCs/>
                <w:sz w:val="24"/>
                <w:szCs w:val="24"/>
              </w:rPr>
              <w:t>Мой Череповец</w:t>
            </w:r>
            <w:r w:rsidR="00883EEC" w:rsidRPr="00AC34FA">
              <w:rPr>
                <w:bCs/>
                <w:sz w:val="24"/>
                <w:szCs w:val="24"/>
              </w:rPr>
              <w:t>»</w:t>
            </w:r>
            <w:r w:rsidRPr="00AC34FA">
              <w:rPr>
                <w:bCs/>
                <w:sz w:val="24"/>
                <w:szCs w:val="24"/>
              </w:rPr>
              <w:t xml:space="preserve"> </w:t>
            </w:r>
            <w:r w:rsidR="0007713D" w:rsidRPr="00AC34FA">
              <w:rPr>
                <w:bCs/>
                <w:sz w:val="24"/>
                <w:szCs w:val="24"/>
              </w:rPr>
              <w:t>«ВКонтакте»</w:t>
            </w:r>
            <w:r w:rsidR="0007713D" w:rsidRPr="00AC34FA">
              <w:rPr>
                <w:bCs/>
                <w:sz w:val="24"/>
                <w:szCs w:val="24"/>
              </w:rPr>
              <w:t>‬</w:t>
            </w:r>
          </w:p>
        </w:tc>
        <w:tc>
          <w:tcPr>
            <w:tcW w:w="1418" w:type="dxa"/>
            <w:vAlign w:val="center"/>
          </w:tcPr>
          <w:p w14:paraId="158F5623"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65B4D737" w14:textId="77777777" w:rsidTr="00D84918">
        <w:tc>
          <w:tcPr>
            <w:tcW w:w="567" w:type="dxa"/>
            <w:vAlign w:val="center"/>
          </w:tcPr>
          <w:p w14:paraId="08872BB2" w14:textId="77777777" w:rsidR="00CA0CA9" w:rsidRPr="00AC34FA" w:rsidRDefault="00CA0CA9" w:rsidP="00AC34FA">
            <w:pPr>
              <w:autoSpaceDE w:val="0"/>
              <w:autoSpaceDN w:val="0"/>
              <w:adjustRightInd w:val="0"/>
              <w:rPr>
                <w:bCs/>
                <w:sz w:val="24"/>
                <w:szCs w:val="24"/>
              </w:rPr>
            </w:pPr>
            <w:r w:rsidRPr="00AC34FA">
              <w:rPr>
                <w:bCs/>
                <w:sz w:val="24"/>
                <w:szCs w:val="24"/>
              </w:rPr>
              <w:t>5.</w:t>
            </w:r>
          </w:p>
        </w:tc>
        <w:tc>
          <w:tcPr>
            <w:tcW w:w="2346" w:type="dxa"/>
            <w:vAlign w:val="center"/>
          </w:tcPr>
          <w:p w14:paraId="44A3FDA4" w14:textId="77777777" w:rsidR="00CA0CA9" w:rsidRPr="00AC34FA" w:rsidRDefault="00CA0CA9" w:rsidP="00AC34FA">
            <w:pPr>
              <w:spacing w:before="100" w:beforeAutospacing="1"/>
              <w:rPr>
                <w:sz w:val="24"/>
                <w:szCs w:val="24"/>
              </w:rPr>
            </w:pPr>
            <w:r w:rsidRPr="00AC34FA">
              <w:rPr>
                <w:sz w:val="24"/>
                <w:szCs w:val="24"/>
              </w:rPr>
              <w:t xml:space="preserve">Количество инициированных и проведенных опросов, голосований и анкетирований на сайте </w:t>
            </w:r>
            <w:r w:rsidR="0007713D" w:rsidRPr="00AC34FA">
              <w:rPr>
                <w:sz w:val="24"/>
                <w:szCs w:val="24"/>
              </w:rPr>
              <w:t>«МойЧереповец.рф»</w:t>
            </w:r>
            <w:r w:rsidR="0007713D" w:rsidRPr="00AC34FA">
              <w:rPr>
                <w:sz w:val="24"/>
                <w:szCs w:val="24"/>
              </w:rPr>
              <w:t>‬</w:t>
            </w:r>
            <w:r w:rsidRPr="00AC34FA">
              <w:rPr>
                <w:sz w:val="24"/>
                <w:szCs w:val="24"/>
              </w:rPr>
              <w:t xml:space="preserve"> и в группе «Мой Череповец» в социальной сети </w:t>
            </w:r>
            <w:r w:rsidR="0007713D" w:rsidRPr="00AC34FA">
              <w:rPr>
                <w:sz w:val="24"/>
                <w:szCs w:val="24"/>
              </w:rPr>
              <w:t>«ВКонтакте»</w:t>
            </w:r>
            <w:r w:rsidR="0007713D" w:rsidRPr="00AC34FA">
              <w:rPr>
                <w:sz w:val="24"/>
                <w:szCs w:val="24"/>
              </w:rPr>
              <w:t>‬</w:t>
            </w:r>
          </w:p>
          <w:p w14:paraId="62465C56" w14:textId="77777777" w:rsidR="00CA0CA9" w:rsidRPr="00AC34FA" w:rsidRDefault="00CA0CA9" w:rsidP="00AC34FA">
            <w:pPr>
              <w:spacing w:before="100" w:beforeAutospacing="1"/>
              <w:rPr>
                <w:sz w:val="24"/>
                <w:szCs w:val="24"/>
              </w:rPr>
            </w:pPr>
          </w:p>
        </w:tc>
        <w:tc>
          <w:tcPr>
            <w:tcW w:w="1202" w:type="dxa"/>
            <w:vAlign w:val="center"/>
          </w:tcPr>
          <w:p w14:paraId="40512E54" w14:textId="77777777" w:rsidR="00CA0CA9" w:rsidRPr="00AC34FA" w:rsidRDefault="00526767" w:rsidP="00AC34FA">
            <w:pPr>
              <w:autoSpaceDE w:val="0"/>
              <w:autoSpaceDN w:val="0"/>
              <w:adjustRightInd w:val="0"/>
              <w:rPr>
                <w:sz w:val="24"/>
                <w:szCs w:val="24"/>
              </w:rPr>
            </w:pPr>
            <w:r w:rsidRPr="00AC34FA">
              <w:rPr>
                <w:sz w:val="24"/>
                <w:szCs w:val="24"/>
              </w:rPr>
              <w:t>Единица</w:t>
            </w:r>
          </w:p>
        </w:tc>
        <w:tc>
          <w:tcPr>
            <w:tcW w:w="2346" w:type="dxa"/>
            <w:vAlign w:val="center"/>
          </w:tcPr>
          <w:p w14:paraId="056B1340" w14:textId="77777777" w:rsidR="00CA0CA9" w:rsidRPr="00AC34FA" w:rsidRDefault="00883EEC" w:rsidP="00AC34FA">
            <w:pPr>
              <w:spacing w:before="100" w:beforeAutospacing="1"/>
              <w:jc w:val="both"/>
              <w:rPr>
                <w:sz w:val="24"/>
                <w:szCs w:val="24"/>
              </w:rPr>
            </w:pPr>
            <w:r w:rsidRPr="00AC34FA">
              <w:rPr>
                <w:sz w:val="24"/>
                <w:szCs w:val="24"/>
              </w:rPr>
              <w:t>С</w:t>
            </w:r>
            <w:r w:rsidR="00CA0CA9" w:rsidRPr="00AC34FA">
              <w:rPr>
                <w:sz w:val="24"/>
                <w:szCs w:val="24"/>
              </w:rPr>
              <w:t xml:space="preserve">уммарная численность инициированных и проведенных опросов, голосований и анкетирований на сайте </w:t>
            </w:r>
            <w:r w:rsidR="0007713D" w:rsidRPr="00AC34FA">
              <w:rPr>
                <w:sz w:val="24"/>
                <w:szCs w:val="24"/>
              </w:rPr>
              <w:t>«МойЧереповец.рф»</w:t>
            </w:r>
            <w:r w:rsidR="0007713D" w:rsidRPr="00AC34FA">
              <w:rPr>
                <w:sz w:val="24"/>
                <w:szCs w:val="24"/>
              </w:rPr>
              <w:t>‬</w:t>
            </w:r>
            <w:r w:rsidR="00CA0CA9" w:rsidRPr="00AC34FA">
              <w:rPr>
                <w:sz w:val="24"/>
                <w:szCs w:val="24"/>
              </w:rPr>
              <w:t xml:space="preserve"> и в группе «Мой Череповец» в социальной сети </w:t>
            </w:r>
            <w:r w:rsidR="0007713D" w:rsidRPr="00AC34FA">
              <w:rPr>
                <w:sz w:val="24"/>
                <w:szCs w:val="24"/>
              </w:rPr>
              <w:t>«ВКонтакте»</w:t>
            </w:r>
            <w:r w:rsidR="0007713D" w:rsidRPr="00AC34FA">
              <w:rPr>
                <w:sz w:val="24"/>
                <w:szCs w:val="24"/>
              </w:rPr>
              <w:t>‬</w:t>
            </w:r>
          </w:p>
        </w:tc>
        <w:tc>
          <w:tcPr>
            <w:tcW w:w="1382" w:type="dxa"/>
            <w:vAlign w:val="center"/>
          </w:tcPr>
          <w:p w14:paraId="77CE43B5" w14:textId="77777777" w:rsidR="00CA0CA9" w:rsidRPr="00AC34FA" w:rsidRDefault="00CA0CA9" w:rsidP="00AC34FA">
            <w:pPr>
              <w:spacing w:before="100" w:beforeAutospacing="1"/>
              <w:jc w:val="center"/>
              <w:rPr>
                <w:sz w:val="24"/>
                <w:szCs w:val="24"/>
              </w:rPr>
            </w:pPr>
            <w:r w:rsidRPr="00AC34FA">
              <w:rPr>
                <w:sz w:val="24"/>
                <w:szCs w:val="24"/>
              </w:rPr>
              <w:t>2 раза в год</w:t>
            </w:r>
          </w:p>
        </w:tc>
        <w:tc>
          <w:tcPr>
            <w:tcW w:w="1417" w:type="dxa"/>
            <w:vAlign w:val="center"/>
          </w:tcPr>
          <w:p w14:paraId="3F085F34" w14:textId="77777777" w:rsidR="00CA0CA9" w:rsidRPr="00AC34FA" w:rsidRDefault="00CA0CA9" w:rsidP="00AC34FA">
            <w:pPr>
              <w:spacing w:before="100" w:beforeAutospacing="1"/>
              <w:rPr>
                <w:sz w:val="24"/>
                <w:szCs w:val="24"/>
              </w:rPr>
            </w:pPr>
            <w:r w:rsidRPr="00AC34FA">
              <w:rPr>
                <w:sz w:val="24"/>
                <w:szCs w:val="24"/>
              </w:rPr>
              <w:t xml:space="preserve">Количественный </w:t>
            </w:r>
            <w:r w:rsidR="00883EEC" w:rsidRPr="00AC34FA">
              <w:rPr>
                <w:sz w:val="24"/>
                <w:szCs w:val="24"/>
              </w:rPr>
              <w:t>учет, с</w:t>
            </w:r>
            <w:r w:rsidRPr="00AC34FA">
              <w:rPr>
                <w:sz w:val="24"/>
                <w:szCs w:val="24"/>
              </w:rPr>
              <w:t xml:space="preserve">уммарная численность инициированных опросов, анкетирований, голосований, обозначенных хэштегом #opros@koamandacher в социальной сети </w:t>
            </w:r>
            <w:r w:rsidR="0007713D" w:rsidRPr="00AC34FA">
              <w:rPr>
                <w:sz w:val="24"/>
                <w:szCs w:val="24"/>
              </w:rPr>
              <w:t>«ВКонтакте»</w:t>
            </w:r>
            <w:r w:rsidR="0007713D" w:rsidRPr="00AC34FA">
              <w:rPr>
                <w:sz w:val="24"/>
                <w:szCs w:val="24"/>
              </w:rPr>
              <w:t>‬</w:t>
            </w:r>
            <w:r w:rsidRPr="00AC34FA">
              <w:rPr>
                <w:sz w:val="24"/>
                <w:szCs w:val="24"/>
              </w:rPr>
              <w:t>, а также на основании данных личного кабинета муниципального уполномоченного от УРс</w:t>
            </w:r>
            <w:r w:rsidR="00883EEC" w:rsidRPr="00AC34FA">
              <w:rPr>
                <w:sz w:val="24"/>
                <w:szCs w:val="24"/>
              </w:rPr>
              <w:t>О</w:t>
            </w:r>
          </w:p>
        </w:tc>
        <w:tc>
          <w:tcPr>
            <w:tcW w:w="1719" w:type="dxa"/>
            <w:vAlign w:val="center"/>
          </w:tcPr>
          <w:p w14:paraId="3F392FD3" w14:textId="77777777" w:rsidR="00CA0CA9" w:rsidRPr="00AC34FA" w:rsidRDefault="00CA0CA9" w:rsidP="00AC34FA">
            <w:pPr>
              <w:spacing w:before="100" w:beforeAutospacing="1"/>
              <w:rPr>
                <w:sz w:val="24"/>
                <w:szCs w:val="24"/>
              </w:rPr>
            </w:pPr>
            <w:r w:rsidRPr="00AC34FA">
              <w:rPr>
                <w:sz w:val="24"/>
                <w:szCs w:val="24"/>
              </w:rPr>
              <w:t>-</w:t>
            </w:r>
          </w:p>
        </w:tc>
        <w:tc>
          <w:tcPr>
            <w:tcW w:w="1280" w:type="dxa"/>
            <w:vAlign w:val="center"/>
          </w:tcPr>
          <w:p w14:paraId="0FEC74A4" w14:textId="77777777" w:rsidR="00CA0CA9" w:rsidRPr="00AC34FA" w:rsidRDefault="00CA0CA9" w:rsidP="00AC34FA">
            <w:pPr>
              <w:autoSpaceDE w:val="0"/>
              <w:autoSpaceDN w:val="0"/>
              <w:adjustRightInd w:val="0"/>
              <w:jc w:val="center"/>
              <w:rPr>
                <w:sz w:val="24"/>
                <w:szCs w:val="24"/>
              </w:rPr>
            </w:pPr>
            <w:r w:rsidRPr="00AC34FA">
              <w:rPr>
                <w:bCs/>
                <w:sz w:val="24"/>
                <w:szCs w:val="24"/>
              </w:rPr>
              <w:t>4 (веб-аналитика)</w:t>
            </w:r>
          </w:p>
        </w:tc>
        <w:tc>
          <w:tcPr>
            <w:tcW w:w="1774" w:type="dxa"/>
            <w:vAlign w:val="center"/>
          </w:tcPr>
          <w:p w14:paraId="7D4379E3" w14:textId="77777777" w:rsidR="00CA0CA9" w:rsidRPr="00AC34FA" w:rsidRDefault="00CA0CA9" w:rsidP="00AC34FA">
            <w:pPr>
              <w:autoSpaceDE w:val="0"/>
              <w:autoSpaceDN w:val="0"/>
              <w:adjustRightInd w:val="0"/>
              <w:rPr>
                <w:bCs/>
                <w:sz w:val="24"/>
                <w:szCs w:val="24"/>
              </w:rPr>
            </w:pPr>
            <w:r w:rsidRPr="00AC34FA">
              <w:rPr>
                <w:sz w:val="24"/>
                <w:szCs w:val="24"/>
              </w:rPr>
              <w:t>Выборка данных группы «Мо</w:t>
            </w:r>
            <w:r w:rsidR="00883EEC" w:rsidRPr="00AC34FA">
              <w:rPr>
                <w:sz w:val="24"/>
                <w:szCs w:val="24"/>
              </w:rPr>
              <w:t>й Череповец» в социальной сети</w:t>
            </w:r>
            <w:r w:rsidRPr="00AC34FA">
              <w:rPr>
                <w:sz w:val="24"/>
                <w:szCs w:val="24"/>
              </w:rPr>
              <w:t xml:space="preserve"> </w:t>
            </w:r>
            <w:r w:rsidR="0071090F" w:rsidRPr="00AC34FA">
              <w:rPr>
                <w:sz w:val="24"/>
                <w:szCs w:val="24"/>
              </w:rPr>
              <w:t>«</w:t>
            </w:r>
            <w:r w:rsidRPr="00AC34FA">
              <w:rPr>
                <w:sz w:val="24"/>
                <w:szCs w:val="24"/>
              </w:rPr>
              <w:t>ВК</w:t>
            </w:r>
            <w:r w:rsidR="0071090F" w:rsidRPr="00AC34FA">
              <w:rPr>
                <w:sz w:val="24"/>
                <w:szCs w:val="24"/>
              </w:rPr>
              <w:t>онтакте»</w:t>
            </w:r>
            <w:r w:rsidRPr="00AC34FA">
              <w:rPr>
                <w:sz w:val="24"/>
                <w:szCs w:val="24"/>
              </w:rPr>
              <w:t xml:space="preserve"> по хэштегу #opros@komandacher, а также данных личного кабинета муниципального уполномоченного на портале </w:t>
            </w:r>
            <w:r w:rsidR="0007713D" w:rsidRPr="00AC34FA">
              <w:rPr>
                <w:sz w:val="24"/>
                <w:szCs w:val="24"/>
              </w:rPr>
              <w:t>«МойЧереповец.рф»</w:t>
            </w:r>
            <w:r w:rsidR="0007713D" w:rsidRPr="00AC34FA">
              <w:rPr>
                <w:sz w:val="24"/>
                <w:szCs w:val="24"/>
              </w:rPr>
              <w:t>‬</w:t>
            </w:r>
          </w:p>
        </w:tc>
        <w:tc>
          <w:tcPr>
            <w:tcW w:w="1418" w:type="dxa"/>
            <w:vAlign w:val="center"/>
          </w:tcPr>
          <w:p w14:paraId="20A7F027"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59F82809" w14:textId="77777777" w:rsidTr="00D84918">
        <w:tc>
          <w:tcPr>
            <w:tcW w:w="567" w:type="dxa"/>
            <w:vAlign w:val="center"/>
          </w:tcPr>
          <w:p w14:paraId="65B14B05" w14:textId="77777777" w:rsidR="00CA0CA9" w:rsidRPr="00AC34FA" w:rsidRDefault="00CA0CA9" w:rsidP="00AC34FA">
            <w:pPr>
              <w:autoSpaceDE w:val="0"/>
              <w:autoSpaceDN w:val="0"/>
              <w:adjustRightInd w:val="0"/>
              <w:rPr>
                <w:bCs/>
                <w:sz w:val="24"/>
                <w:szCs w:val="24"/>
              </w:rPr>
            </w:pPr>
            <w:r w:rsidRPr="00AC34FA">
              <w:rPr>
                <w:bCs/>
                <w:sz w:val="24"/>
                <w:szCs w:val="24"/>
              </w:rPr>
              <w:t>6.</w:t>
            </w:r>
          </w:p>
        </w:tc>
        <w:tc>
          <w:tcPr>
            <w:tcW w:w="2346" w:type="dxa"/>
            <w:vAlign w:val="center"/>
          </w:tcPr>
          <w:p w14:paraId="5D97EA30" w14:textId="77777777" w:rsidR="00CA0CA9" w:rsidRPr="00AC34FA" w:rsidRDefault="00CA0CA9" w:rsidP="00AC34FA">
            <w:pPr>
              <w:spacing w:before="100" w:beforeAutospacing="1"/>
              <w:rPr>
                <w:sz w:val="24"/>
                <w:szCs w:val="24"/>
              </w:rPr>
            </w:pPr>
            <w:r w:rsidRPr="00AC34FA">
              <w:rPr>
                <w:sz w:val="24"/>
                <w:szCs w:val="24"/>
              </w:rPr>
              <w:t>Количество горожан, принявших участие в опросах, голосованиях, анкетированиях в рамках проекта «Мой Череповец»</w:t>
            </w:r>
          </w:p>
          <w:p w14:paraId="28001871" w14:textId="77777777" w:rsidR="00CA0CA9" w:rsidRPr="00AC34FA" w:rsidRDefault="00CA0CA9" w:rsidP="00AC34FA">
            <w:pPr>
              <w:spacing w:before="100" w:beforeAutospacing="1"/>
              <w:rPr>
                <w:sz w:val="24"/>
                <w:szCs w:val="24"/>
              </w:rPr>
            </w:pPr>
          </w:p>
        </w:tc>
        <w:tc>
          <w:tcPr>
            <w:tcW w:w="1202" w:type="dxa"/>
            <w:vAlign w:val="center"/>
          </w:tcPr>
          <w:p w14:paraId="26B67B32" w14:textId="77777777" w:rsidR="00CA0CA9" w:rsidRPr="00AC34FA" w:rsidRDefault="00526767" w:rsidP="00AC34FA">
            <w:pPr>
              <w:autoSpaceDE w:val="0"/>
              <w:autoSpaceDN w:val="0"/>
              <w:adjustRightInd w:val="0"/>
              <w:rPr>
                <w:sz w:val="24"/>
                <w:szCs w:val="24"/>
              </w:rPr>
            </w:pPr>
            <w:r w:rsidRPr="00AC34FA">
              <w:rPr>
                <w:sz w:val="24"/>
                <w:szCs w:val="24"/>
              </w:rPr>
              <w:t>Человек</w:t>
            </w:r>
          </w:p>
        </w:tc>
        <w:tc>
          <w:tcPr>
            <w:tcW w:w="2346" w:type="dxa"/>
            <w:vAlign w:val="center"/>
          </w:tcPr>
          <w:p w14:paraId="41A10654" w14:textId="77777777" w:rsidR="00CA0CA9" w:rsidRPr="00AC34FA" w:rsidRDefault="00CA0CA9" w:rsidP="00AC34FA">
            <w:pPr>
              <w:spacing w:before="100" w:beforeAutospacing="1"/>
              <w:jc w:val="both"/>
              <w:rPr>
                <w:sz w:val="24"/>
                <w:szCs w:val="24"/>
              </w:rPr>
            </w:pPr>
            <w:r w:rsidRPr="00AC34FA">
              <w:rPr>
                <w:sz w:val="24"/>
                <w:szCs w:val="24"/>
              </w:rPr>
              <w:t>Абсолютный показатель, равный общему количеству граждан (жителей), принявших участие в принятии решений</w:t>
            </w:r>
          </w:p>
          <w:p w14:paraId="597CA433" w14:textId="77777777" w:rsidR="00CA0CA9" w:rsidRPr="00AC34FA" w:rsidRDefault="00CA0CA9" w:rsidP="00AC34FA">
            <w:pPr>
              <w:spacing w:before="100" w:beforeAutospacing="1"/>
              <w:jc w:val="both"/>
              <w:rPr>
                <w:sz w:val="24"/>
                <w:szCs w:val="24"/>
              </w:rPr>
            </w:pPr>
          </w:p>
        </w:tc>
        <w:tc>
          <w:tcPr>
            <w:tcW w:w="1382" w:type="dxa"/>
            <w:vAlign w:val="center"/>
          </w:tcPr>
          <w:p w14:paraId="1DB410A5" w14:textId="77777777" w:rsidR="00CA0CA9" w:rsidRPr="00AC34FA" w:rsidRDefault="00CA0CA9" w:rsidP="00AC34FA">
            <w:pPr>
              <w:spacing w:before="100" w:beforeAutospacing="1"/>
              <w:jc w:val="center"/>
              <w:rPr>
                <w:sz w:val="24"/>
                <w:szCs w:val="24"/>
              </w:rPr>
            </w:pPr>
            <w:r w:rsidRPr="00AC34FA">
              <w:rPr>
                <w:sz w:val="24"/>
                <w:szCs w:val="24"/>
              </w:rPr>
              <w:t>2 раза в год</w:t>
            </w:r>
          </w:p>
          <w:p w14:paraId="1FEF54CC" w14:textId="77777777" w:rsidR="00CA0CA9" w:rsidRPr="00AC34FA" w:rsidRDefault="00CA0CA9" w:rsidP="00AC34FA">
            <w:pPr>
              <w:spacing w:before="100" w:beforeAutospacing="1"/>
              <w:jc w:val="center"/>
              <w:rPr>
                <w:sz w:val="24"/>
                <w:szCs w:val="24"/>
              </w:rPr>
            </w:pPr>
          </w:p>
        </w:tc>
        <w:tc>
          <w:tcPr>
            <w:tcW w:w="1417" w:type="dxa"/>
            <w:vAlign w:val="center"/>
          </w:tcPr>
          <w:p w14:paraId="3B94DB32" w14:textId="77777777" w:rsidR="00CA0CA9" w:rsidRPr="00AC34FA" w:rsidRDefault="00883EEC" w:rsidP="00AC34FA">
            <w:pPr>
              <w:spacing w:before="100" w:beforeAutospacing="1"/>
              <w:rPr>
                <w:sz w:val="24"/>
                <w:szCs w:val="24"/>
              </w:rPr>
            </w:pPr>
            <w:r w:rsidRPr="00AC34FA">
              <w:rPr>
                <w:sz w:val="24"/>
                <w:szCs w:val="24"/>
              </w:rPr>
              <w:t>С</w:t>
            </w:r>
            <w:r w:rsidR="00CA0CA9" w:rsidRPr="00AC34FA">
              <w:rPr>
                <w:sz w:val="24"/>
                <w:szCs w:val="24"/>
              </w:rPr>
              <w:t xml:space="preserve">уммарное количество жителей, принявших участие в опросах, голосованиях и анкетированиях на сайте </w:t>
            </w:r>
            <w:r w:rsidR="0007713D" w:rsidRPr="00AC34FA">
              <w:rPr>
                <w:sz w:val="24"/>
                <w:szCs w:val="24"/>
              </w:rPr>
              <w:t>«МойЧереповец.рф»</w:t>
            </w:r>
            <w:r w:rsidR="0007713D" w:rsidRPr="00AC34FA">
              <w:rPr>
                <w:sz w:val="24"/>
                <w:szCs w:val="24"/>
              </w:rPr>
              <w:t>‬</w:t>
            </w:r>
            <w:r w:rsidR="00CA0CA9" w:rsidRPr="00AC34FA">
              <w:rPr>
                <w:sz w:val="24"/>
                <w:szCs w:val="24"/>
              </w:rPr>
              <w:t xml:space="preserve"> и в группе «Мой Череповец» в социальной сети </w:t>
            </w:r>
            <w:r w:rsidR="0007713D" w:rsidRPr="00AC34FA">
              <w:rPr>
                <w:sz w:val="24"/>
                <w:szCs w:val="24"/>
              </w:rPr>
              <w:t>«ВКонтакте»</w:t>
            </w:r>
            <w:r w:rsidR="0007713D" w:rsidRPr="00AC34FA">
              <w:rPr>
                <w:sz w:val="24"/>
                <w:szCs w:val="24"/>
              </w:rPr>
              <w:t>‬</w:t>
            </w:r>
          </w:p>
        </w:tc>
        <w:tc>
          <w:tcPr>
            <w:tcW w:w="1719" w:type="dxa"/>
            <w:vAlign w:val="center"/>
          </w:tcPr>
          <w:p w14:paraId="58A9D2C5" w14:textId="77777777" w:rsidR="00CA0CA9" w:rsidRPr="00AC34FA" w:rsidRDefault="00CA0CA9" w:rsidP="00AC34FA">
            <w:pPr>
              <w:spacing w:before="100" w:beforeAutospacing="1"/>
              <w:rPr>
                <w:sz w:val="24"/>
                <w:szCs w:val="24"/>
              </w:rPr>
            </w:pPr>
            <w:r w:rsidRPr="00AC34FA">
              <w:rPr>
                <w:sz w:val="24"/>
                <w:szCs w:val="24"/>
              </w:rPr>
              <w:t>-</w:t>
            </w:r>
          </w:p>
        </w:tc>
        <w:tc>
          <w:tcPr>
            <w:tcW w:w="1280" w:type="dxa"/>
            <w:vAlign w:val="center"/>
          </w:tcPr>
          <w:p w14:paraId="0607C5F5" w14:textId="77777777" w:rsidR="00CA0CA9" w:rsidRPr="00AC34FA" w:rsidRDefault="00CA0CA9" w:rsidP="00AC34FA">
            <w:pPr>
              <w:autoSpaceDE w:val="0"/>
              <w:autoSpaceDN w:val="0"/>
              <w:adjustRightInd w:val="0"/>
              <w:jc w:val="center"/>
              <w:rPr>
                <w:bCs/>
                <w:sz w:val="24"/>
                <w:szCs w:val="24"/>
              </w:rPr>
            </w:pPr>
            <w:r w:rsidRPr="00AC34FA">
              <w:rPr>
                <w:bCs/>
                <w:sz w:val="24"/>
                <w:szCs w:val="24"/>
              </w:rPr>
              <w:t>4 (веб-аналитика)</w:t>
            </w:r>
          </w:p>
        </w:tc>
        <w:tc>
          <w:tcPr>
            <w:tcW w:w="1774" w:type="dxa"/>
            <w:vAlign w:val="center"/>
          </w:tcPr>
          <w:p w14:paraId="7341FB2D" w14:textId="77777777" w:rsidR="00CA0CA9" w:rsidRPr="00AC34FA" w:rsidRDefault="00CA0CA9" w:rsidP="00AC34FA">
            <w:pPr>
              <w:autoSpaceDE w:val="0"/>
              <w:autoSpaceDN w:val="0"/>
              <w:adjustRightInd w:val="0"/>
              <w:rPr>
                <w:sz w:val="24"/>
                <w:szCs w:val="24"/>
              </w:rPr>
            </w:pPr>
            <w:r w:rsidRPr="00AC34FA">
              <w:rPr>
                <w:sz w:val="24"/>
                <w:szCs w:val="24"/>
              </w:rPr>
              <w:t xml:space="preserve">Выборка данных группы «Мой Череповец» в социальной сети в </w:t>
            </w:r>
            <w:r w:rsidR="0071090F" w:rsidRPr="00AC34FA">
              <w:rPr>
                <w:sz w:val="24"/>
                <w:szCs w:val="24"/>
              </w:rPr>
              <w:t>«</w:t>
            </w:r>
            <w:r w:rsidRPr="00AC34FA">
              <w:rPr>
                <w:sz w:val="24"/>
                <w:szCs w:val="24"/>
              </w:rPr>
              <w:t>ВК</w:t>
            </w:r>
            <w:r w:rsidR="0071090F" w:rsidRPr="00AC34FA">
              <w:rPr>
                <w:sz w:val="24"/>
                <w:szCs w:val="24"/>
              </w:rPr>
              <w:t>онтакте»</w:t>
            </w:r>
            <w:r w:rsidRPr="00AC34FA">
              <w:rPr>
                <w:sz w:val="24"/>
                <w:szCs w:val="24"/>
              </w:rPr>
              <w:t xml:space="preserve"> по хэштегу #opros@komandacher, а также данных личного кабинета муниципального уполномоченного на портале </w:t>
            </w:r>
            <w:r w:rsidR="0007713D" w:rsidRPr="00AC34FA">
              <w:rPr>
                <w:sz w:val="24"/>
                <w:szCs w:val="24"/>
              </w:rPr>
              <w:t>«МойЧереповец.рф»</w:t>
            </w:r>
            <w:r w:rsidR="0007713D" w:rsidRPr="00AC34FA">
              <w:rPr>
                <w:sz w:val="24"/>
                <w:szCs w:val="24"/>
              </w:rPr>
              <w:t>‬</w:t>
            </w:r>
          </w:p>
        </w:tc>
        <w:tc>
          <w:tcPr>
            <w:tcW w:w="1418" w:type="dxa"/>
            <w:vAlign w:val="center"/>
          </w:tcPr>
          <w:p w14:paraId="454DEFDF"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7C353E83" w14:textId="77777777" w:rsidTr="00D84918">
        <w:tc>
          <w:tcPr>
            <w:tcW w:w="567" w:type="dxa"/>
            <w:vAlign w:val="center"/>
          </w:tcPr>
          <w:p w14:paraId="2024BBEF" w14:textId="77777777" w:rsidR="00CA0CA9" w:rsidRPr="00AC34FA" w:rsidRDefault="00CA0CA9" w:rsidP="00AC34FA">
            <w:pPr>
              <w:autoSpaceDE w:val="0"/>
              <w:autoSpaceDN w:val="0"/>
              <w:adjustRightInd w:val="0"/>
              <w:rPr>
                <w:bCs/>
                <w:sz w:val="24"/>
                <w:szCs w:val="24"/>
              </w:rPr>
            </w:pPr>
            <w:r w:rsidRPr="00AC34FA">
              <w:rPr>
                <w:bCs/>
                <w:sz w:val="24"/>
                <w:szCs w:val="24"/>
              </w:rPr>
              <w:t>7.</w:t>
            </w:r>
          </w:p>
        </w:tc>
        <w:tc>
          <w:tcPr>
            <w:tcW w:w="2346" w:type="dxa"/>
            <w:vAlign w:val="center"/>
          </w:tcPr>
          <w:p w14:paraId="3C4A916C" w14:textId="77777777" w:rsidR="00CA0CA9" w:rsidRPr="00AC34FA" w:rsidRDefault="00CA0CA9" w:rsidP="00AC34FA">
            <w:pPr>
              <w:spacing w:before="100" w:beforeAutospacing="1"/>
              <w:rPr>
                <w:sz w:val="24"/>
                <w:szCs w:val="24"/>
              </w:rPr>
            </w:pPr>
            <w:r w:rsidRPr="00AC34FA">
              <w:rPr>
                <w:sz w:val="24"/>
                <w:szCs w:val="24"/>
              </w:rPr>
              <w:t>Доля граждан, участвующих в деятельности общественных объединений, от общего количества жителей города</w:t>
            </w:r>
          </w:p>
          <w:p w14:paraId="13B9AEA9" w14:textId="77777777" w:rsidR="00CA0CA9" w:rsidRPr="00AC34FA" w:rsidRDefault="00CA0CA9" w:rsidP="00AC34FA">
            <w:pPr>
              <w:spacing w:before="100" w:beforeAutospacing="1"/>
              <w:rPr>
                <w:sz w:val="24"/>
                <w:szCs w:val="24"/>
              </w:rPr>
            </w:pPr>
          </w:p>
        </w:tc>
        <w:tc>
          <w:tcPr>
            <w:tcW w:w="1202" w:type="dxa"/>
            <w:vAlign w:val="center"/>
          </w:tcPr>
          <w:p w14:paraId="556E3560" w14:textId="77777777" w:rsidR="00CA0CA9" w:rsidRPr="00AC34FA" w:rsidRDefault="00CA0CA9" w:rsidP="00AC34FA">
            <w:pPr>
              <w:autoSpaceDE w:val="0"/>
              <w:autoSpaceDN w:val="0"/>
              <w:adjustRightInd w:val="0"/>
              <w:rPr>
                <w:sz w:val="24"/>
                <w:szCs w:val="24"/>
              </w:rPr>
            </w:pPr>
            <w:r w:rsidRPr="00AC34FA">
              <w:rPr>
                <w:sz w:val="24"/>
                <w:szCs w:val="24"/>
              </w:rPr>
              <w:t>Процент</w:t>
            </w:r>
          </w:p>
        </w:tc>
        <w:tc>
          <w:tcPr>
            <w:tcW w:w="2346" w:type="dxa"/>
            <w:vAlign w:val="center"/>
          </w:tcPr>
          <w:p w14:paraId="0002959F" w14:textId="77777777" w:rsidR="00CA0CA9" w:rsidRPr="00AC34FA" w:rsidRDefault="00CA0CA9" w:rsidP="00AC34FA">
            <w:pPr>
              <w:spacing w:before="100" w:beforeAutospacing="1"/>
              <w:jc w:val="both"/>
              <w:rPr>
                <w:sz w:val="24"/>
                <w:szCs w:val="24"/>
              </w:rPr>
            </w:pPr>
            <w:r w:rsidRPr="00AC34FA">
              <w:rPr>
                <w:sz w:val="24"/>
                <w:szCs w:val="24"/>
              </w:rPr>
              <w:t>Расчетный показатель охвата граждан, участвующих в деятельности общественных объединений, по отношению к общему количеству жителей города</w:t>
            </w:r>
          </w:p>
          <w:p w14:paraId="7E329DE5" w14:textId="77777777" w:rsidR="00CA0CA9" w:rsidRPr="00AC34FA" w:rsidRDefault="00CA0CA9" w:rsidP="00AC34FA">
            <w:pPr>
              <w:spacing w:before="100" w:beforeAutospacing="1"/>
              <w:jc w:val="both"/>
              <w:rPr>
                <w:sz w:val="24"/>
                <w:szCs w:val="24"/>
              </w:rPr>
            </w:pPr>
          </w:p>
        </w:tc>
        <w:tc>
          <w:tcPr>
            <w:tcW w:w="1382" w:type="dxa"/>
            <w:vAlign w:val="center"/>
          </w:tcPr>
          <w:p w14:paraId="76E04FAD"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vAlign w:val="center"/>
          </w:tcPr>
          <w:p w14:paraId="165DA6CC" w14:textId="77777777" w:rsidR="00CA0CA9" w:rsidRPr="00AC34FA" w:rsidRDefault="00CA0CA9" w:rsidP="00AC34FA">
            <w:pPr>
              <w:spacing w:before="100" w:beforeAutospacing="1"/>
              <w:rPr>
                <w:sz w:val="24"/>
                <w:szCs w:val="24"/>
              </w:rPr>
            </w:pPr>
            <w:r w:rsidRPr="00AC34FA">
              <w:rPr>
                <w:sz w:val="24"/>
                <w:szCs w:val="24"/>
              </w:rPr>
              <w:t>До=Ко/Кж*100%</w:t>
            </w:r>
          </w:p>
        </w:tc>
        <w:tc>
          <w:tcPr>
            <w:tcW w:w="1719" w:type="dxa"/>
            <w:vAlign w:val="center"/>
          </w:tcPr>
          <w:p w14:paraId="21D498D5" w14:textId="77777777" w:rsidR="00CA0CA9" w:rsidRPr="00AC34FA" w:rsidRDefault="00CA0CA9" w:rsidP="00AC34FA">
            <w:pPr>
              <w:spacing w:before="100" w:beforeAutospacing="1"/>
              <w:rPr>
                <w:sz w:val="24"/>
                <w:szCs w:val="24"/>
              </w:rPr>
            </w:pPr>
            <w:r w:rsidRPr="00AC34FA">
              <w:rPr>
                <w:sz w:val="24"/>
                <w:szCs w:val="24"/>
              </w:rPr>
              <w:t xml:space="preserve">До - доля граждан, участвующих в деятельности общественных объединений, от общего количества жителей </w:t>
            </w:r>
            <w:r w:rsidR="00883EEC" w:rsidRPr="00AC34FA">
              <w:rPr>
                <w:sz w:val="24"/>
                <w:szCs w:val="24"/>
              </w:rPr>
              <w:t>города;</w:t>
            </w:r>
          </w:p>
          <w:p w14:paraId="73F7EA1C" w14:textId="77777777" w:rsidR="00CA0CA9" w:rsidRPr="00AC34FA" w:rsidRDefault="00CA0CA9" w:rsidP="00AC34FA">
            <w:pPr>
              <w:spacing w:before="100" w:beforeAutospacing="1"/>
              <w:rPr>
                <w:sz w:val="24"/>
                <w:szCs w:val="24"/>
              </w:rPr>
            </w:pPr>
            <w:r w:rsidRPr="00AC34FA">
              <w:rPr>
                <w:sz w:val="24"/>
                <w:szCs w:val="24"/>
              </w:rPr>
              <w:t xml:space="preserve">Ко - количество граждан, участвующих в деятельности </w:t>
            </w:r>
            <w:r w:rsidR="00883EEC" w:rsidRPr="00AC34FA">
              <w:rPr>
                <w:sz w:val="24"/>
                <w:szCs w:val="24"/>
              </w:rPr>
              <w:t>общественных объединений</w:t>
            </w:r>
            <w:r w:rsidRPr="00AC34FA">
              <w:rPr>
                <w:sz w:val="24"/>
                <w:szCs w:val="24"/>
              </w:rPr>
              <w:t>;</w:t>
            </w:r>
          </w:p>
          <w:p w14:paraId="08DD1FFF" w14:textId="77777777" w:rsidR="00CA0CA9" w:rsidRPr="00AC34FA" w:rsidRDefault="00CA0CA9" w:rsidP="00AC34FA">
            <w:pPr>
              <w:spacing w:before="100" w:beforeAutospacing="1"/>
              <w:rPr>
                <w:sz w:val="24"/>
                <w:szCs w:val="24"/>
              </w:rPr>
            </w:pPr>
            <w:r w:rsidRPr="00AC34FA">
              <w:rPr>
                <w:sz w:val="24"/>
                <w:szCs w:val="24"/>
              </w:rPr>
              <w:t>Кж - общее</w:t>
            </w:r>
            <w:r w:rsidR="00883EEC" w:rsidRPr="00AC34FA">
              <w:rPr>
                <w:sz w:val="24"/>
                <w:szCs w:val="24"/>
              </w:rPr>
              <w:t xml:space="preserve"> количество жителей города.</w:t>
            </w:r>
          </w:p>
          <w:p w14:paraId="26213BCD" w14:textId="77777777" w:rsidR="00CA0CA9" w:rsidRPr="00AC34FA" w:rsidRDefault="00CA0CA9" w:rsidP="00AC34FA">
            <w:pPr>
              <w:spacing w:before="100" w:beforeAutospacing="1"/>
              <w:rPr>
                <w:sz w:val="24"/>
                <w:szCs w:val="24"/>
              </w:rPr>
            </w:pPr>
          </w:p>
        </w:tc>
        <w:tc>
          <w:tcPr>
            <w:tcW w:w="1280" w:type="dxa"/>
            <w:vAlign w:val="center"/>
          </w:tcPr>
          <w:p w14:paraId="63FFE9DB" w14:textId="77777777" w:rsidR="00CA0CA9" w:rsidRPr="00AC34FA" w:rsidRDefault="00CA0CA9" w:rsidP="00AC34FA">
            <w:pPr>
              <w:autoSpaceDE w:val="0"/>
              <w:autoSpaceDN w:val="0"/>
              <w:adjustRightInd w:val="0"/>
              <w:jc w:val="center"/>
              <w:rPr>
                <w:bCs/>
                <w:sz w:val="24"/>
                <w:szCs w:val="24"/>
              </w:rPr>
            </w:pPr>
            <w:r w:rsidRPr="00AC34FA">
              <w:rPr>
                <w:bCs/>
                <w:sz w:val="24"/>
                <w:szCs w:val="24"/>
              </w:rPr>
              <w:t>3</w:t>
            </w:r>
          </w:p>
        </w:tc>
        <w:tc>
          <w:tcPr>
            <w:tcW w:w="1774" w:type="dxa"/>
            <w:vAlign w:val="center"/>
          </w:tcPr>
          <w:p w14:paraId="6BBB7436" w14:textId="77777777" w:rsidR="00CA0CA9" w:rsidRPr="00AC34FA" w:rsidRDefault="00CA0CA9" w:rsidP="00AC34FA">
            <w:pPr>
              <w:autoSpaceDE w:val="0"/>
              <w:autoSpaceDN w:val="0"/>
              <w:adjustRightInd w:val="0"/>
              <w:rPr>
                <w:sz w:val="24"/>
                <w:szCs w:val="24"/>
              </w:rPr>
            </w:pPr>
            <w:r w:rsidRPr="00AC34FA">
              <w:rPr>
                <w:sz w:val="24"/>
                <w:szCs w:val="24"/>
              </w:rPr>
              <w:t>Данные реестра УРсО,</w:t>
            </w:r>
          </w:p>
          <w:p w14:paraId="11662CE9" w14:textId="77777777" w:rsidR="00CA0CA9" w:rsidRPr="00AC34FA" w:rsidRDefault="00CA0CA9" w:rsidP="00AC34FA">
            <w:pPr>
              <w:autoSpaceDE w:val="0"/>
              <w:autoSpaceDN w:val="0"/>
              <w:adjustRightInd w:val="0"/>
              <w:rPr>
                <w:sz w:val="24"/>
                <w:szCs w:val="24"/>
              </w:rPr>
            </w:pPr>
            <w:r w:rsidRPr="00AC34FA">
              <w:rPr>
                <w:sz w:val="24"/>
                <w:szCs w:val="24"/>
              </w:rPr>
              <w:t>Федеральной службы государственной статистики по Вологодской области (с официального сай</w:t>
            </w:r>
            <w:r w:rsidR="00883EEC" w:rsidRPr="00AC34FA">
              <w:rPr>
                <w:sz w:val="24"/>
                <w:szCs w:val="24"/>
              </w:rPr>
              <w:t>та https://vologdastat.gks.ru/)</w:t>
            </w:r>
          </w:p>
        </w:tc>
        <w:tc>
          <w:tcPr>
            <w:tcW w:w="1418" w:type="dxa"/>
            <w:vAlign w:val="center"/>
          </w:tcPr>
          <w:p w14:paraId="17D5B2B3"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75394596" w14:textId="77777777" w:rsidTr="00D84918">
        <w:tc>
          <w:tcPr>
            <w:tcW w:w="567" w:type="dxa"/>
            <w:vAlign w:val="center"/>
          </w:tcPr>
          <w:p w14:paraId="21AC1E5A" w14:textId="77777777" w:rsidR="00CA0CA9" w:rsidRPr="00AC34FA" w:rsidRDefault="00CA0CA9" w:rsidP="00AC34FA">
            <w:pPr>
              <w:autoSpaceDE w:val="0"/>
              <w:autoSpaceDN w:val="0"/>
              <w:adjustRightInd w:val="0"/>
              <w:rPr>
                <w:bCs/>
                <w:sz w:val="24"/>
                <w:szCs w:val="24"/>
              </w:rPr>
            </w:pPr>
            <w:r w:rsidRPr="00AC34FA">
              <w:rPr>
                <w:bCs/>
                <w:sz w:val="24"/>
                <w:szCs w:val="24"/>
              </w:rPr>
              <w:t>8.</w:t>
            </w:r>
          </w:p>
        </w:tc>
        <w:tc>
          <w:tcPr>
            <w:tcW w:w="2346" w:type="dxa"/>
            <w:vAlign w:val="center"/>
          </w:tcPr>
          <w:p w14:paraId="631538C9" w14:textId="77777777" w:rsidR="00CA0CA9" w:rsidRPr="00AC34FA" w:rsidRDefault="00CA0CA9" w:rsidP="00AC34FA">
            <w:pPr>
              <w:spacing w:before="100" w:beforeAutospacing="1"/>
              <w:rPr>
                <w:sz w:val="24"/>
                <w:szCs w:val="24"/>
              </w:rPr>
            </w:pPr>
            <w:r w:rsidRPr="00AC34FA">
              <w:rPr>
                <w:sz w:val="24"/>
                <w:szCs w:val="24"/>
              </w:rPr>
              <w:t xml:space="preserve">Количество социально ориентированных общественных организаций, взаимодействующих с управлением по работе с общественностью </w:t>
            </w:r>
            <w:r w:rsidR="00883EEC" w:rsidRPr="00AC34FA">
              <w:rPr>
                <w:sz w:val="24"/>
                <w:szCs w:val="24"/>
              </w:rPr>
              <w:t>УРсО</w:t>
            </w:r>
          </w:p>
          <w:p w14:paraId="40306BE8" w14:textId="77777777" w:rsidR="00CA0CA9" w:rsidRPr="00AC34FA" w:rsidRDefault="00CA0CA9" w:rsidP="00AC34FA">
            <w:pPr>
              <w:spacing w:before="100" w:beforeAutospacing="1"/>
              <w:rPr>
                <w:sz w:val="24"/>
                <w:szCs w:val="24"/>
              </w:rPr>
            </w:pPr>
          </w:p>
        </w:tc>
        <w:tc>
          <w:tcPr>
            <w:tcW w:w="1202" w:type="dxa"/>
            <w:vAlign w:val="center"/>
          </w:tcPr>
          <w:p w14:paraId="1CA88AE9" w14:textId="77777777" w:rsidR="00CA0CA9" w:rsidRPr="00AC34FA" w:rsidRDefault="00526767" w:rsidP="00AC34FA">
            <w:pPr>
              <w:autoSpaceDE w:val="0"/>
              <w:autoSpaceDN w:val="0"/>
              <w:adjustRightInd w:val="0"/>
              <w:rPr>
                <w:sz w:val="24"/>
                <w:szCs w:val="24"/>
              </w:rPr>
            </w:pPr>
            <w:r w:rsidRPr="00AC34FA">
              <w:rPr>
                <w:sz w:val="24"/>
                <w:szCs w:val="24"/>
              </w:rPr>
              <w:t>Единица</w:t>
            </w:r>
          </w:p>
        </w:tc>
        <w:tc>
          <w:tcPr>
            <w:tcW w:w="2346" w:type="dxa"/>
            <w:vAlign w:val="center"/>
          </w:tcPr>
          <w:p w14:paraId="08E5C824" w14:textId="77777777" w:rsidR="00CA0CA9" w:rsidRPr="00AC34FA" w:rsidRDefault="00CA0CA9" w:rsidP="00AC34FA">
            <w:pPr>
              <w:spacing w:before="100" w:beforeAutospacing="1"/>
              <w:jc w:val="both"/>
              <w:rPr>
                <w:sz w:val="24"/>
                <w:szCs w:val="24"/>
              </w:rPr>
            </w:pPr>
            <w:r w:rsidRPr="00AC34FA">
              <w:rPr>
                <w:sz w:val="24"/>
                <w:szCs w:val="24"/>
              </w:rPr>
              <w:t xml:space="preserve">Абсолютный показатель, характеризующий количество организаций, осуществляющих деятельность, направленную на решение социальных проблем, развитие гражданского общества, </w:t>
            </w:r>
            <w:r w:rsidR="00883EEC" w:rsidRPr="00AC34FA">
              <w:rPr>
                <w:sz w:val="24"/>
                <w:szCs w:val="24"/>
              </w:rPr>
              <w:t>взаимодействующих с УРсО</w:t>
            </w:r>
          </w:p>
          <w:p w14:paraId="723BC918" w14:textId="77777777" w:rsidR="00CA0CA9" w:rsidRPr="00AC34FA" w:rsidRDefault="00CA0CA9" w:rsidP="00AC34FA">
            <w:pPr>
              <w:spacing w:before="100" w:beforeAutospacing="1"/>
              <w:jc w:val="both"/>
              <w:rPr>
                <w:sz w:val="24"/>
                <w:szCs w:val="24"/>
              </w:rPr>
            </w:pPr>
          </w:p>
        </w:tc>
        <w:tc>
          <w:tcPr>
            <w:tcW w:w="1382" w:type="dxa"/>
            <w:vAlign w:val="center"/>
          </w:tcPr>
          <w:p w14:paraId="7A9E8A83"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vAlign w:val="center"/>
          </w:tcPr>
          <w:p w14:paraId="2F34B9E7" w14:textId="77777777" w:rsidR="00CA0CA9" w:rsidRPr="00AC34FA" w:rsidRDefault="00CA0CA9" w:rsidP="00AC34FA">
            <w:pPr>
              <w:spacing w:before="100" w:beforeAutospacing="1"/>
              <w:rPr>
                <w:sz w:val="24"/>
                <w:szCs w:val="24"/>
              </w:rPr>
            </w:pPr>
            <w:r w:rsidRPr="00AC34FA">
              <w:rPr>
                <w:sz w:val="24"/>
                <w:szCs w:val="24"/>
              </w:rPr>
              <w:t>Количественный учет</w:t>
            </w:r>
          </w:p>
          <w:p w14:paraId="14CCA591" w14:textId="77777777" w:rsidR="00CA0CA9" w:rsidRPr="00AC34FA" w:rsidRDefault="00CA0CA9" w:rsidP="00AC34FA">
            <w:pPr>
              <w:spacing w:before="100" w:beforeAutospacing="1"/>
              <w:rPr>
                <w:sz w:val="24"/>
                <w:szCs w:val="24"/>
              </w:rPr>
            </w:pPr>
          </w:p>
        </w:tc>
        <w:tc>
          <w:tcPr>
            <w:tcW w:w="1719" w:type="dxa"/>
            <w:vAlign w:val="center"/>
          </w:tcPr>
          <w:p w14:paraId="09F86C91" w14:textId="77777777" w:rsidR="00CA0CA9" w:rsidRPr="00AC34FA" w:rsidRDefault="00CA0CA9" w:rsidP="00AC34FA">
            <w:pPr>
              <w:spacing w:before="100" w:beforeAutospacing="1"/>
              <w:rPr>
                <w:sz w:val="24"/>
                <w:szCs w:val="24"/>
              </w:rPr>
            </w:pPr>
            <w:r w:rsidRPr="00AC34FA">
              <w:rPr>
                <w:sz w:val="24"/>
                <w:szCs w:val="24"/>
              </w:rPr>
              <w:t>-</w:t>
            </w:r>
          </w:p>
        </w:tc>
        <w:tc>
          <w:tcPr>
            <w:tcW w:w="1280" w:type="dxa"/>
            <w:vAlign w:val="center"/>
          </w:tcPr>
          <w:p w14:paraId="1A69B5B1" w14:textId="77777777" w:rsidR="00CA0CA9" w:rsidRPr="00AC34FA" w:rsidRDefault="00CA0CA9" w:rsidP="00AC34FA">
            <w:pPr>
              <w:autoSpaceDE w:val="0"/>
              <w:autoSpaceDN w:val="0"/>
              <w:adjustRightInd w:val="0"/>
              <w:jc w:val="center"/>
              <w:rPr>
                <w:bCs/>
                <w:sz w:val="24"/>
                <w:szCs w:val="24"/>
              </w:rPr>
            </w:pPr>
            <w:r w:rsidRPr="00AC34FA">
              <w:rPr>
                <w:sz w:val="24"/>
                <w:szCs w:val="24"/>
              </w:rPr>
              <w:t>3</w:t>
            </w:r>
          </w:p>
        </w:tc>
        <w:tc>
          <w:tcPr>
            <w:tcW w:w="1774" w:type="dxa"/>
            <w:vAlign w:val="center"/>
          </w:tcPr>
          <w:p w14:paraId="646C17EC" w14:textId="77777777" w:rsidR="00CA0CA9" w:rsidRPr="00AC34FA" w:rsidRDefault="00CA0CA9" w:rsidP="00AC34FA">
            <w:pPr>
              <w:tabs>
                <w:tab w:val="left" w:pos="0"/>
                <w:tab w:val="left" w:pos="1080"/>
              </w:tabs>
              <w:rPr>
                <w:sz w:val="24"/>
                <w:szCs w:val="24"/>
              </w:rPr>
            </w:pPr>
            <w:r w:rsidRPr="00AC34FA">
              <w:rPr>
                <w:sz w:val="24"/>
                <w:szCs w:val="24"/>
              </w:rPr>
              <w:t>Данные из реестра УРсО</w:t>
            </w:r>
          </w:p>
        </w:tc>
        <w:tc>
          <w:tcPr>
            <w:tcW w:w="1418" w:type="dxa"/>
            <w:vAlign w:val="center"/>
          </w:tcPr>
          <w:p w14:paraId="21DEA3A9" w14:textId="77777777" w:rsidR="00CA0CA9" w:rsidRPr="00AC34FA" w:rsidRDefault="00CA0CA9" w:rsidP="00AC34FA">
            <w:pPr>
              <w:autoSpaceDE w:val="0"/>
              <w:autoSpaceDN w:val="0"/>
              <w:adjustRightInd w:val="0"/>
              <w:jc w:val="center"/>
              <w:rPr>
                <w:bCs/>
                <w:sz w:val="24"/>
                <w:szCs w:val="24"/>
              </w:rPr>
            </w:pPr>
            <w:r w:rsidRPr="00AC34FA">
              <w:rPr>
                <w:bCs/>
                <w:sz w:val="24"/>
                <w:szCs w:val="24"/>
              </w:rPr>
              <w:t>УРсО</w:t>
            </w:r>
          </w:p>
        </w:tc>
      </w:tr>
      <w:tr w:rsidR="00CA0CA9" w:rsidRPr="00AC34FA" w14:paraId="7C89A5BB" w14:textId="77777777" w:rsidTr="00D84918">
        <w:tc>
          <w:tcPr>
            <w:tcW w:w="567" w:type="dxa"/>
            <w:shd w:val="clear" w:color="auto" w:fill="auto"/>
            <w:vAlign w:val="center"/>
          </w:tcPr>
          <w:p w14:paraId="312F785D" w14:textId="77777777" w:rsidR="00CA0CA9" w:rsidRPr="00AC34FA" w:rsidRDefault="00CA0CA9" w:rsidP="00AC34FA">
            <w:pPr>
              <w:autoSpaceDE w:val="0"/>
              <w:autoSpaceDN w:val="0"/>
              <w:adjustRightInd w:val="0"/>
              <w:rPr>
                <w:bCs/>
                <w:sz w:val="24"/>
                <w:szCs w:val="24"/>
              </w:rPr>
            </w:pPr>
            <w:r w:rsidRPr="00AC34FA">
              <w:rPr>
                <w:bCs/>
                <w:sz w:val="24"/>
                <w:szCs w:val="24"/>
              </w:rPr>
              <w:t>9.</w:t>
            </w:r>
          </w:p>
        </w:tc>
        <w:tc>
          <w:tcPr>
            <w:tcW w:w="2346" w:type="dxa"/>
            <w:shd w:val="clear" w:color="auto" w:fill="auto"/>
            <w:vAlign w:val="center"/>
          </w:tcPr>
          <w:p w14:paraId="05295EC8" w14:textId="77777777" w:rsidR="00CA0CA9" w:rsidRPr="00AC34FA" w:rsidRDefault="00CA0CA9" w:rsidP="00AC34FA">
            <w:pPr>
              <w:spacing w:before="100" w:beforeAutospacing="1"/>
              <w:rPr>
                <w:sz w:val="24"/>
                <w:szCs w:val="24"/>
              </w:rPr>
            </w:pPr>
            <w:r w:rsidRPr="00AC34FA">
              <w:rPr>
                <w:sz w:val="24"/>
                <w:szCs w:val="24"/>
              </w:rPr>
              <w:t>Количество общественных объединений, входящих в состав ГОС, Совета молодежи, профильных общественных советов</w:t>
            </w:r>
          </w:p>
        </w:tc>
        <w:tc>
          <w:tcPr>
            <w:tcW w:w="1202" w:type="dxa"/>
            <w:shd w:val="clear" w:color="auto" w:fill="auto"/>
            <w:vAlign w:val="center"/>
          </w:tcPr>
          <w:p w14:paraId="1F25CDB7" w14:textId="77777777" w:rsidR="00CA0CA9" w:rsidRPr="00AC34FA" w:rsidRDefault="00883EEC" w:rsidP="00AC34FA">
            <w:pPr>
              <w:autoSpaceDE w:val="0"/>
              <w:autoSpaceDN w:val="0"/>
              <w:adjustRightInd w:val="0"/>
              <w:rPr>
                <w:sz w:val="24"/>
                <w:szCs w:val="24"/>
              </w:rPr>
            </w:pPr>
            <w:r w:rsidRPr="00AC34FA">
              <w:rPr>
                <w:sz w:val="24"/>
                <w:szCs w:val="24"/>
              </w:rPr>
              <w:t>Е</w:t>
            </w:r>
            <w:r w:rsidR="00CA0CA9" w:rsidRPr="00AC34FA">
              <w:rPr>
                <w:sz w:val="24"/>
                <w:szCs w:val="24"/>
              </w:rPr>
              <w:t>диница</w:t>
            </w:r>
          </w:p>
        </w:tc>
        <w:tc>
          <w:tcPr>
            <w:tcW w:w="2346" w:type="dxa"/>
            <w:shd w:val="clear" w:color="auto" w:fill="auto"/>
            <w:vAlign w:val="center"/>
          </w:tcPr>
          <w:p w14:paraId="08519BA8" w14:textId="77777777" w:rsidR="00CA0CA9" w:rsidRPr="00AC34FA" w:rsidRDefault="00CA0CA9" w:rsidP="00AC34FA">
            <w:pPr>
              <w:spacing w:before="100" w:beforeAutospacing="1"/>
              <w:jc w:val="both"/>
              <w:rPr>
                <w:sz w:val="24"/>
                <w:szCs w:val="24"/>
              </w:rPr>
            </w:pPr>
            <w:r w:rsidRPr="00AC34FA">
              <w:rPr>
                <w:sz w:val="24"/>
                <w:szCs w:val="24"/>
              </w:rPr>
              <w:t>Абсолютный показатель, характеризующий количество общественных объединений, которые входят в состав Городского общественного совета, Совета молодежи, профильных общественных советов</w:t>
            </w:r>
          </w:p>
        </w:tc>
        <w:tc>
          <w:tcPr>
            <w:tcW w:w="1382" w:type="dxa"/>
            <w:shd w:val="clear" w:color="auto" w:fill="auto"/>
            <w:vAlign w:val="center"/>
          </w:tcPr>
          <w:p w14:paraId="3DCD3C05"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shd w:val="clear" w:color="auto" w:fill="auto"/>
            <w:vAlign w:val="center"/>
          </w:tcPr>
          <w:p w14:paraId="05846A4E" w14:textId="77777777" w:rsidR="00CA0CA9" w:rsidRPr="00AC34FA" w:rsidRDefault="00CA0CA9" w:rsidP="00AC34FA">
            <w:pPr>
              <w:spacing w:before="100" w:beforeAutospacing="1"/>
              <w:rPr>
                <w:sz w:val="24"/>
                <w:szCs w:val="24"/>
              </w:rPr>
            </w:pPr>
            <w:r w:rsidRPr="00AC34FA">
              <w:rPr>
                <w:sz w:val="24"/>
                <w:szCs w:val="24"/>
              </w:rPr>
              <w:t>Количественный учет</w:t>
            </w:r>
          </w:p>
        </w:tc>
        <w:tc>
          <w:tcPr>
            <w:tcW w:w="1719" w:type="dxa"/>
            <w:shd w:val="clear" w:color="auto" w:fill="auto"/>
            <w:vAlign w:val="center"/>
          </w:tcPr>
          <w:p w14:paraId="43EEE7AF" w14:textId="77777777" w:rsidR="00CA0CA9" w:rsidRPr="00AC34FA" w:rsidRDefault="00CA0CA9" w:rsidP="00AC34FA">
            <w:pPr>
              <w:spacing w:before="100" w:beforeAutospacing="1"/>
              <w:rPr>
                <w:sz w:val="24"/>
                <w:szCs w:val="24"/>
              </w:rPr>
            </w:pPr>
            <w:r w:rsidRPr="00AC34FA">
              <w:rPr>
                <w:sz w:val="24"/>
                <w:szCs w:val="24"/>
              </w:rPr>
              <w:t>-</w:t>
            </w:r>
          </w:p>
        </w:tc>
        <w:tc>
          <w:tcPr>
            <w:tcW w:w="1280" w:type="dxa"/>
            <w:shd w:val="clear" w:color="auto" w:fill="auto"/>
            <w:vAlign w:val="center"/>
          </w:tcPr>
          <w:p w14:paraId="3F3B0B00"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shd w:val="clear" w:color="auto" w:fill="auto"/>
            <w:vAlign w:val="center"/>
          </w:tcPr>
          <w:p w14:paraId="5721E474" w14:textId="77777777" w:rsidR="00CA0CA9" w:rsidRPr="00AC34FA" w:rsidRDefault="00CA0CA9" w:rsidP="00AC34FA">
            <w:pPr>
              <w:tabs>
                <w:tab w:val="left" w:pos="0"/>
                <w:tab w:val="left" w:pos="1080"/>
              </w:tabs>
              <w:rPr>
                <w:sz w:val="24"/>
                <w:szCs w:val="24"/>
              </w:rPr>
            </w:pPr>
            <w:r w:rsidRPr="00AC34FA">
              <w:rPr>
                <w:sz w:val="24"/>
                <w:szCs w:val="24"/>
              </w:rPr>
              <w:t>Протоколы, распоряжения об утверждении составов советов УРсО, МКУ «ЧМЦ»</w:t>
            </w:r>
          </w:p>
        </w:tc>
        <w:tc>
          <w:tcPr>
            <w:tcW w:w="1418" w:type="dxa"/>
            <w:shd w:val="clear" w:color="auto" w:fill="auto"/>
            <w:vAlign w:val="center"/>
          </w:tcPr>
          <w:p w14:paraId="4A460DBB" w14:textId="77777777" w:rsidR="00CA0CA9" w:rsidRPr="00AC34FA" w:rsidRDefault="00CA0CA9" w:rsidP="00AC34FA">
            <w:pPr>
              <w:autoSpaceDE w:val="0"/>
              <w:autoSpaceDN w:val="0"/>
              <w:adjustRightInd w:val="0"/>
              <w:jc w:val="center"/>
              <w:rPr>
                <w:bCs/>
                <w:sz w:val="24"/>
                <w:szCs w:val="24"/>
              </w:rPr>
            </w:pPr>
            <w:r w:rsidRPr="00AC34FA">
              <w:rPr>
                <w:sz w:val="24"/>
                <w:szCs w:val="24"/>
              </w:rPr>
              <w:t>УРсО, МКУ «ЧМЦ»</w:t>
            </w:r>
          </w:p>
        </w:tc>
      </w:tr>
      <w:tr w:rsidR="00CA0CA9" w:rsidRPr="00AC34FA" w14:paraId="7CEE2A49" w14:textId="77777777" w:rsidTr="00D84918">
        <w:tc>
          <w:tcPr>
            <w:tcW w:w="567" w:type="dxa"/>
            <w:shd w:val="clear" w:color="auto" w:fill="auto"/>
            <w:vAlign w:val="center"/>
          </w:tcPr>
          <w:p w14:paraId="47A7FF3A" w14:textId="77777777" w:rsidR="00CA0CA9" w:rsidRPr="00AC34FA" w:rsidRDefault="00CA0CA9" w:rsidP="00AC34FA">
            <w:pPr>
              <w:autoSpaceDE w:val="0"/>
              <w:autoSpaceDN w:val="0"/>
              <w:adjustRightInd w:val="0"/>
              <w:rPr>
                <w:bCs/>
                <w:sz w:val="24"/>
                <w:szCs w:val="24"/>
              </w:rPr>
            </w:pPr>
            <w:r w:rsidRPr="00AC34FA">
              <w:rPr>
                <w:bCs/>
                <w:sz w:val="24"/>
                <w:szCs w:val="24"/>
              </w:rPr>
              <w:t>10.</w:t>
            </w:r>
          </w:p>
        </w:tc>
        <w:tc>
          <w:tcPr>
            <w:tcW w:w="2346" w:type="dxa"/>
            <w:shd w:val="clear" w:color="auto" w:fill="auto"/>
            <w:vAlign w:val="center"/>
          </w:tcPr>
          <w:p w14:paraId="12F73D7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организаций - победителей конкурсов на получение финансовой поддержки</w:t>
            </w:r>
          </w:p>
          <w:p w14:paraId="31FEFA6B" w14:textId="77777777" w:rsidR="00CA0CA9" w:rsidRPr="00AC34FA" w:rsidRDefault="00CA0CA9" w:rsidP="00AC34FA">
            <w:pPr>
              <w:spacing w:before="100" w:beforeAutospacing="1"/>
              <w:rPr>
                <w:sz w:val="24"/>
                <w:szCs w:val="24"/>
              </w:rPr>
            </w:pPr>
          </w:p>
        </w:tc>
        <w:tc>
          <w:tcPr>
            <w:tcW w:w="1202" w:type="dxa"/>
            <w:shd w:val="clear" w:color="auto" w:fill="auto"/>
            <w:vAlign w:val="center"/>
          </w:tcPr>
          <w:p w14:paraId="1DD9A713" w14:textId="77777777" w:rsidR="00CA0CA9" w:rsidRPr="00AC34FA" w:rsidRDefault="00883EEC" w:rsidP="00AC34FA">
            <w:pPr>
              <w:autoSpaceDE w:val="0"/>
              <w:autoSpaceDN w:val="0"/>
              <w:adjustRightInd w:val="0"/>
              <w:rPr>
                <w:sz w:val="24"/>
                <w:szCs w:val="24"/>
              </w:rPr>
            </w:pPr>
            <w:r w:rsidRPr="00AC34FA">
              <w:rPr>
                <w:sz w:val="24"/>
                <w:szCs w:val="24"/>
              </w:rPr>
              <w:t>Е</w:t>
            </w:r>
            <w:r w:rsidR="00CA0CA9" w:rsidRPr="00AC34FA">
              <w:rPr>
                <w:sz w:val="24"/>
                <w:szCs w:val="24"/>
              </w:rPr>
              <w:t>диница</w:t>
            </w:r>
          </w:p>
        </w:tc>
        <w:tc>
          <w:tcPr>
            <w:tcW w:w="2346" w:type="dxa"/>
            <w:shd w:val="clear" w:color="auto" w:fill="auto"/>
            <w:vAlign w:val="center"/>
          </w:tcPr>
          <w:p w14:paraId="41EB5354" w14:textId="77777777" w:rsidR="00CA0CA9" w:rsidRPr="00AC34FA" w:rsidRDefault="00CA0CA9" w:rsidP="00AC34FA">
            <w:pPr>
              <w:spacing w:before="100" w:beforeAutospacing="1"/>
              <w:jc w:val="both"/>
              <w:rPr>
                <w:sz w:val="24"/>
                <w:szCs w:val="24"/>
              </w:rPr>
            </w:pPr>
            <w:r w:rsidRPr="00AC34FA">
              <w:rPr>
                <w:sz w:val="24"/>
                <w:szCs w:val="24"/>
              </w:rPr>
              <w:t>Абсолютный показатель, характеризующий количество общественных организаций, являющихся победителями конкурсов на получение финансовой поддержки</w:t>
            </w:r>
          </w:p>
        </w:tc>
        <w:tc>
          <w:tcPr>
            <w:tcW w:w="1382" w:type="dxa"/>
            <w:shd w:val="clear" w:color="auto" w:fill="auto"/>
            <w:vAlign w:val="center"/>
          </w:tcPr>
          <w:p w14:paraId="7BE885AB"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shd w:val="clear" w:color="auto" w:fill="auto"/>
            <w:vAlign w:val="center"/>
          </w:tcPr>
          <w:p w14:paraId="225CEE41" w14:textId="77777777" w:rsidR="00CA0CA9" w:rsidRPr="00AC34FA" w:rsidRDefault="00CA0CA9" w:rsidP="00AC34FA">
            <w:pPr>
              <w:spacing w:before="100" w:beforeAutospacing="1"/>
              <w:rPr>
                <w:sz w:val="24"/>
                <w:szCs w:val="24"/>
              </w:rPr>
            </w:pPr>
            <w:r w:rsidRPr="00AC34FA">
              <w:rPr>
                <w:sz w:val="24"/>
                <w:szCs w:val="24"/>
              </w:rPr>
              <w:t>Количественный учет</w:t>
            </w:r>
          </w:p>
        </w:tc>
        <w:tc>
          <w:tcPr>
            <w:tcW w:w="1719" w:type="dxa"/>
            <w:shd w:val="clear" w:color="auto" w:fill="auto"/>
            <w:vAlign w:val="center"/>
          </w:tcPr>
          <w:p w14:paraId="622CF446" w14:textId="77777777" w:rsidR="00CA0CA9" w:rsidRPr="00AC34FA" w:rsidRDefault="00CA0CA9" w:rsidP="00AC34FA">
            <w:pPr>
              <w:spacing w:before="100" w:beforeAutospacing="1"/>
              <w:rPr>
                <w:sz w:val="24"/>
                <w:szCs w:val="24"/>
              </w:rPr>
            </w:pPr>
            <w:r w:rsidRPr="00AC34FA">
              <w:rPr>
                <w:sz w:val="24"/>
                <w:szCs w:val="24"/>
              </w:rPr>
              <w:t>-</w:t>
            </w:r>
          </w:p>
        </w:tc>
        <w:tc>
          <w:tcPr>
            <w:tcW w:w="1280" w:type="dxa"/>
            <w:shd w:val="clear" w:color="auto" w:fill="auto"/>
            <w:vAlign w:val="center"/>
          </w:tcPr>
          <w:p w14:paraId="71A41843"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shd w:val="clear" w:color="auto" w:fill="auto"/>
            <w:vAlign w:val="center"/>
          </w:tcPr>
          <w:p w14:paraId="3F43C5B1" w14:textId="77777777" w:rsidR="00CA0CA9" w:rsidRPr="00AC34FA" w:rsidRDefault="00CA0CA9" w:rsidP="00AC34FA">
            <w:pPr>
              <w:tabs>
                <w:tab w:val="left" w:pos="0"/>
                <w:tab w:val="left" w:pos="1080"/>
              </w:tabs>
              <w:rPr>
                <w:sz w:val="24"/>
                <w:szCs w:val="24"/>
              </w:rPr>
            </w:pPr>
            <w:r w:rsidRPr="00AC34FA">
              <w:rPr>
                <w:sz w:val="24"/>
                <w:szCs w:val="24"/>
              </w:rPr>
              <w:t>Отчет</w:t>
            </w:r>
            <w:r w:rsidR="00883EEC" w:rsidRPr="00AC34FA">
              <w:rPr>
                <w:sz w:val="24"/>
                <w:szCs w:val="24"/>
              </w:rPr>
              <w:t xml:space="preserve"> </w:t>
            </w:r>
            <w:r w:rsidRPr="00AC34FA">
              <w:rPr>
                <w:sz w:val="24"/>
                <w:szCs w:val="24"/>
              </w:rPr>
              <w:t>УРсО, Ресурсного центра для НКО</w:t>
            </w:r>
          </w:p>
        </w:tc>
        <w:tc>
          <w:tcPr>
            <w:tcW w:w="1418" w:type="dxa"/>
            <w:shd w:val="clear" w:color="auto" w:fill="auto"/>
            <w:vAlign w:val="center"/>
          </w:tcPr>
          <w:p w14:paraId="2603DAD0"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10928032" w14:textId="77777777" w:rsidTr="00D84918">
        <w:tc>
          <w:tcPr>
            <w:tcW w:w="567" w:type="dxa"/>
            <w:shd w:val="clear" w:color="auto" w:fill="FFFFFF" w:themeFill="background1"/>
            <w:vAlign w:val="center"/>
          </w:tcPr>
          <w:p w14:paraId="57D932B9" w14:textId="77777777" w:rsidR="00CA0CA9" w:rsidRPr="00AC34FA" w:rsidRDefault="00CA0CA9" w:rsidP="00AC34FA">
            <w:pPr>
              <w:autoSpaceDE w:val="0"/>
              <w:autoSpaceDN w:val="0"/>
              <w:adjustRightInd w:val="0"/>
              <w:rPr>
                <w:bCs/>
                <w:sz w:val="24"/>
                <w:szCs w:val="24"/>
              </w:rPr>
            </w:pPr>
            <w:r w:rsidRPr="00AC34FA">
              <w:rPr>
                <w:bCs/>
                <w:sz w:val="24"/>
                <w:szCs w:val="24"/>
              </w:rPr>
              <w:t>11.</w:t>
            </w:r>
          </w:p>
        </w:tc>
        <w:tc>
          <w:tcPr>
            <w:tcW w:w="2346" w:type="dxa"/>
            <w:shd w:val="clear" w:color="auto" w:fill="FFFFFF" w:themeFill="background1"/>
            <w:vAlign w:val="center"/>
          </w:tcPr>
          <w:p w14:paraId="427BB4F4"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реализуемых социально ориентированных проектов</w:t>
            </w:r>
          </w:p>
        </w:tc>
        <w:tc>
          <w:tcPr>
            <w:tcW w:w="1202" w:type="dxa"/>
            <w:shd w:val="clear" w:color="auto" w:fill="FFFFFF" w:themeFill="background1"/>
            <w:vAlign w:val="center"/>
          </w:tcPr>
          <w:p w14:paraId="1ED9D500" w14:textId="77777777" w:rsidR="00CA0CA9" w:rsidRPr="00AC34FA" w:rsidRDefault="00CA4AD4" w:rsidP="00AC34FA">
            <w:pPr>
              <w:autoSpaceDE w:val="0"/>
              <w:autoSpaceDN w:val="0"/>
              <w:adjustRightInd w:val="0"/>
              <w:rPr>
                <w:sz w:val="24"/>
                <w:szCs w:val="24"/>
              </w:rPr>
            </w:pPr>
            <w:r w:rsidRPr="00AC34FA">
              <w:rPr>
                <w:sz w:val="24"/>
                <w:szCs w:val="24"/>
              </w:rPr>
              <w:t>Е</w:t>
            </w:r>
            <w:r w:rsidR="00CA0CA9" w:rsidRPr="00AC34FA">
              <w:rPr>
                <w:sz w:val="24"/>
                <w:szCs w:val="24"/>
              </w:rPr>
              <w:t>диница</w:t>
            </w:r>
          </w:p>
        </w:tc>
        <w:tc>
          <w:tcPr>
            <w:tcW w:w="2346" w:type="dxa"/>
            <w:shd w:val="clear" w:color="auto" w:fill="FFFFFF" w:themeFill="background1"/>
            <w:vAlign w:val="center"/>
          </w:tcPr>
          <w:p w14:paraId="25CD2B1B" w14:textId="77777777" w:rsidR="00CA0CA9" w:rsidRPr="00AC34FA" w:rsidRDefault="00CA0CA9" w:rsidP="00AC34FA">
            <w:pPr>
              <w:spacing w:before="100" w:beforeAutospacing="1"/>
              <w:jc w:val="both"/>
              <w:rPr>
                <w:sz w:val="24"/>
                <w:szCs w:val="24"/>
              </w:rPr>
            </w:pPr>
            <w:r w:rsidRPr="00AC34FA">
              <w:rPr>
                <w:sz w:val="24"/>
                <w:szCs w:val="24"/>
              </w:rPr>
              <w:t>Абсолютный показатель, определяющий количество реализуемых совместно с общественными организациями и объединениями проектов, направленных на решение социальных проблем</w:t>
            </w:r>
          </w:p>
        </w:tc>
        <w:tc>
          <w:tcPr>
            <w:tcW w:w="1382" w:type="dxa"/>
            <w:shd w:val="clear" w:color="auto" w:fill="FFFFFF" w:themeFill="background1"/>
            <w:vAlign w:val="center"/>
          </w:tcPr>
          <w:p w14:paraId="4AFB76EF"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shd w:val="clear" w:color="auto" w:fill="FFFFFF" w:themeFill="background1"/>
            <w:vAlign w:val="center"/>
          </w:tcPr>
          <w:p w14:paraId="2C0E9DA5" w14:textId="77777777" w:rsidR="00CA0CA9" w:rsidRPr="00AC34FA" w:rsidRDefault="00CA0CA9" w:rsidP="00AC34FA">
            <w:pPr>
              <w:spacing w:before="100" w:beforeAutospacing="1"/>
              <w:rPr>
                <w:sz w:val="24"/>
                <w:szCs w:val="24"/>
              </w:rPr>
            </w:pPr>
            <w:r w:rsidRPr="00AC34FA">
              <w:rPr>
                <w:sz w:val="24"/>
                <w:szCs w:val="24"/>
              </w:rPr>
              <w:t>Количественный учет</w:t>
            </w:r>
          </w:p>
        </w:tc>
        <w:tc>
          <w:tcPr>
            <w:tcW w:w="1719" w:type="dxa"/>
            <w:shd w:val="clear" w:color="auto" w:fill="FFFFFF" w:themeFill="background1"/>
            <w:vAlign w:val="center"/>
          </w:tcPr>
          <w:p w14:paraId="47C28F38" w14:textId="77777777" w:rsidR="00CA0CA9" w:rsidRPr="00AC34FA" w:rsidRDefault="00CA0CA9" w:rsidP="00AC34FA">
            <w:pPr>
              <w:spacing w:before="100" w:beforeAutospacing="1"/>
              <w:rPr>
                <w:sz w:val="24"/>
                <w:szCs w:val="24"/>
              </w:rPr>
            </w:pPr>
            <w:r w:rsidRPr="00AC34FA">
              <w:rPr>
                <w:sz w:val="24"/>
                <w:szCs w:val="24"/>
              </w:rPr>
              <w:t>-</w:t>
            </w:r>
          </w:p>
        </w:tc>
        <w:tc>
          <w:tcPr>
            <w:tcW w:w="1280" w:type="dxa"/>
            <w:shd w:val="clear" w:color="auto" w:fill="FFFFFF" w:themeFill="background1"/>
            <w:vAlign w:val="center"/>
          </w:tcPr>
          <w:p w14:paraId="0DFD2DBD"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shd w:val="clear" w:color="auto" w:fill="FFFFFF" w:themeFill="background1"/>
            <w:vAlign w:val="center"/>
          </w:tcPr>
          <w:p w14:paraId="44D06FB2" w14:textId="77777777" w:rsidR="00CA0CA9" w:rsidRPr="00AC34FA" w:rsidRDefault="00C6188B" w:rsidP="00AC34FA">
            <w:pPr>
              <w:tabs>
                <w:tab w:val="left" w:pos="0"/>
                <w:tab w:val="left" w:pos="1080"/>
              </w:tabs>
              <w:rPr>
                <w:sz w:val="24"/>
                <w:szCs w:val="24"/>
              </w:rPr>
            </w:pPr>
            <w:r w:rsidRPr="00AC34FA">
              <w:rPr>
                <w:sz w:val="24"/>
                <w:szCs w:val="24"/>
              </w:rPr>
              <w:t>Протоколы, положения о проектах</w:t>
            </w:r>
          </w:p>
        </w:tc>
        <w:tc>
          <w:tcPr>
            <w:tcW w:w="1418" w:type="dxa"/>
            <w:shd w:val="clear" w:color="auto" w:fill="FFFFFF" w:themeFill="background1"/>
            <w:vAlign w:val="center"/>
          </w:tcPr>
          <w:p w14:paraId="0B59D6CF"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4DAFB5F8" w14:textId="77777777" w:rsidTr="00D84918">
        <w:tc>
          <w:tcPr>
            <w:tcW w:w="567" w:type="dxa"/>
            <w:shd w:val="clear" w:color="auto" w:fill="auto"/>
            <w:vAlign w:val="center"/>
          </w:tcPr>
          <w:p w14:paraId="5F4CAC18" w14:textId="77777777" w:rsidR="00CA0CA9" w:rsidRPr="00AC34FA" w:rsidRDefault="00CA0CA9" w:rsidP="00AC34FA">
            <w:pPr>
              <w:autoSpaceDE w:val="0"/>
              <w:autoSpaceDN w:val="0"/>
              <w:adjustRightInd w:val="0"/>
              <w:rPr>
                <w:bCs/>
                <w:sz w:val="24"/>
                <w:szCs w:val="24"/>
              </w:rPr>
            </w:pPr>
            <w:r w:rsidRPr="00AC34FA">
              <w:rPr>
                <w:bCs/>
                <w:sz w:val="24"/>
                <w:szCs w:val="24"/>
              </w:rPr>
              <w:t>12.</w:t>
            </w:r>
          </w:p>
        </w:tc>
        <w:tc>
          <w:tcPr>
            <w:tcW w:w="2346" w:type="dxa"/>
            <w:shd w:val="clear" w:color="auto" w:fill="auto"/>
            <w:vAlign w:val="center"/>
          </w:tcPr>
          <w:p w14:paraId="1B72FBD3"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Доля территорий, объединенных в органы территориального общественного самоуправления</w:t>
            </w:r>
          </w:p>
        </w:tc>
        <w:tc>
          <w:tcPr>
            <w:tcW w:w="1202" w:type="dxa"/>
            <w:shd w:val="clear" w:color="auto" w:fill="auto"/>
            <w:vAlign w:val="center"/>
          </w:tcPr>
          <w:p w14:paraId="25337EBB" w14:textId="77777777" w:rsidR="00CA0CA9" w:rsidRPr="00AC34FA" w:rsidRDefault="00CA4AD4" w:rsidP="00AC34FA">
            <w:pPr>
              <w:autoSpaceDE w:val="0"/>
              <w:autoSpaceDN w:val="0"/>
              <w:adjustRightInd w:val="0"/>
              <w:rPr>
                <w:sz w:val="24"/>
                <w:szCs w:val="24"/>
              </w:rPr>
            </w:pPr>
            <w:r w:rsidRPr="00AC34FA">
              <w:rPr>
                <w:sz w:val="24"/>
                <w:szCs w:val="24"/>
              </w:rPr>
              <w:t>П</w:t>
            </w:r>
            <w:r w:rsidR="00CA0CA9" w:rsidRPr="00AC34FA">
              <w:rPr>
                <w:sz w:val="24"/>
                <w:szCs w:val="24"/>
              </w:rPr>
              <w:t>роцент</w:t>
            </w:r>
          </w:p>
        </w:tc>
        <w:tc>
          <w:tcPr>
            <w:tcW w:w="2346" w:type="dxa"/>
            <w:shd w:val="clear" w:color="auto" w:fill="auto"/>
            <w:vAlign w:val="center"/>
          </w:tcPr>
          <w:p w14:paraId="4391A4CC" w14:textId="77777777" w:rsidR="00CA0CA9" w:rsidRPr="00AC34FA" w:rsidRDefault="00CA0CA9" w:rsidP="00AC34FA">
            <w:pPr>
              <w:spacing w:before="100" w:beforeAutospacing="1"/>
              <w:jc w:val="both"/>
              <w:rPr>
                <w:sz w:val="24"/>
                <w:szCs w:val="24"/>
              </w:rPr>
            </w:pPr>
            <w:r w:rsidRPr="00AC34FA">
              <w:rPr>
                <w:sz w:val="24"/>
                <w:szCs w:val="24"/>
              </w:rPr>
              <w:t xml:space="preserve">Расчетный показатель площади территории города, охваченной территориальными общественными самоуправлениями, </w:t>
            </w:r>
            <w:r w:rsidR="00C6188B" w:rsidRPr="00AC34FA">
              <w:rPr>
                <w:sz w:val="24"/>
                <w:szCs w:val="24"/>
              </w:rPr>
              <w:t>по</w:t>
            </w:r>
            <w:r w:rsidRPr="00AC34FA">
              <w:rPr>
                <w:sz w:val="24"/>
                <w:szCs w:val="24"/>
              </w:rPr>
              <w:t xml:space="preserve"> отношению к площади территории города</w:t>
            </w:r>
          </w:p>
        </w:tc>
        <w:tc>
          <w:tcPr>
            <w:tcW w:w="1382" w:type="dxa"/>
            <w:shd w:val="clear" w:color="auto" w:fill="auto"/>
            <w:vAlign w:val="center"/>
          </w:tcPr>
          <w:p w14:paraId="456C1048"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shd w:val="clear" w:color="auto" w:fill="auto"/>
            <w:vAlign w:val="center"/>
          </w:tcPr>
          <w:p w14:paraId="5DB982C1" w14:textId="77777777" w:rsidR="00CA0CA9" w:rsidRPr="00AC34FA" w:rsidRDefault="00CA0CA9" w:rsidP="00AC34FA">
            <w:pPr>
              <w:rPr>
                <w:sz w:val="24"/>
                <w:szCs w:val="24"/>
              </w:rPr>
            </w:pPr>
            <w:r w:rsidRPr="00AC34FA">
              <w:rPr>
                <w:sz w:val="24"/>
                <w:szCs w:val="24"/>
              </w:rPr>
              <w:t>Дт=Пт/Пг*100%</w:t>
            </w:r>
          </w:p>
          <w:p w14:paraId="30DA15D5" w14:textId="77777777" w:rsidR="00CA0CA9" w:rsidRPr="00AC34FA" w:rsidRDefault="00CA0CA9" w:rsidP="00AC34FA">
            <w:pPr>
              <w:spacing w:before="100" w:beforeAutospacing="1"/>
              <w:rPr>
                <w:sz w:val="24"/>
                <w:szCs w:val="24"/>
              </w:rPr>
            </w:pPr>
          </w:p>
        </w:tc>
        <w:tc>
          <w:tcPr>
            <w:tcW w:w="1719" w:type="dxa"/>
            <w:shd w:val="clear" w:color="auto" w:fill="auto"/>
            <w:vAlign w:val="center"/>
          </w:tcPr>
          <w:p w14:paraId="39845F8D" w14:textId="77777777" w:rsidR="00C6188B" w:rsidRPr="00AC34FA" w:rsidRDefault="00CA0CA9" w:rsidP="00AC34FA">
            <w:pPr>
              <w:rPr>
                <w:sz w:val="24"/>
                <w:szCs w:val="24"/>
              </w:rPr>
            </w:pPr>
            <w:r w:rsidRPr="00AC34FA">
              <w:rPr>
                <w:sz w:val="24"/>
                <w:szCs w:val="24"/>
              </w:rPr>
              <w:t>Дт – д</w:t>
            </w:r>
            <w:r w:rsidR="00CA4AD4" w:rsidRPr="00AC34FA">
              <w:rPr>
                <w:sz w:val="24"/>
                <w:szCs w:val="24"/>
              </w:rPr>
              <w:t>оля территорий, охваченных ТОС</w:t>
            </w:r>
            <w:r w:rsidRPr="00AC34FA">
              <w:rPr>
                <w:sz w:val="24"/>
                <w:szCs w:val="24"/>
              </w:rPr>
              <w:t>;</w:t>
            </w:r>
          </w:p>
          <w:p w14:paraId="26526F87" w14:textId="77777777" w:rsidR="00C6188B" w:rsidRPr="00AC34FA" w:rsidRDefault="00CA0CA9" w:rsidP="00AC34FA">
            <w:pPr>
              <w:rPr>
                <w:sz w:val="24"/>
                <w:szCs w:val="24"/>
              </w:rPr>
            </w:pPr>
            <w:r w:rsidRPr="00AC34FA">
              <w:rPr>
                <w:sz w:val="24"/>
                <w:szCs w:val="24"/>
              </w:rPr>
              <w:t>Пг – площадь территории города;</w:t>
            </w:r>
          </w:p>
          <w:p w14:paraId="438D5693" w14:textId="77777777" w:rsidR="00CA0CA9" w:rsidRPr="00AC34FA" w:rsidRDefault="00CA0CA9" w:rsidP="00AC34FA">
            <w:pPr>
              <w:rPr>
                <w:sz w:val="24"/>
                <w:szCs w:val="24"/>
              </w:rPr>
            </w:pPr>
            <w:r w:rsidRPr="00AC34FA">
              <w:rPr>
                <w:sz w:val="24"/>
                <w:szCs w:val="24"/>
              </w:rPr>
              <w:t>Пт - площадь территории ТОС.</w:t>
            </w:r>
          </w:p>
        </w:tc>
        <w:tc>
          <w:tcPr>
            <w:tcW w:w="1280" w:type="dxa"/>
            <w:shd w:val="clear" w:color="auto" w:fill="auto"/>
            <w:vAlign w:val="center"/>
          </w:tcPr>
          <w:p w14:paraId="203F18A6"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shd w:val="clear" w:color="auto" w:fill="auto"/>
            <w:vAlign w:val="center"/>
          </w:tcPr>
          <w:p w14:paraId="2FA16A94" w14:textId="77777777" w:rsidR="00CA0CA9" w:rsidRPr="00AC34FA" w:rsidRDefault="00CA0CA9" w:rsidP="00AC34FA">
            <w:pPr>
              <w:tabs>
                <w:tab w:val="left" w:pos="0"/>
                <w:tab w:val="left" w:pos="1080"/>
              </w:tabs>
              <w:rPr>
                <w:sz w:val="24"/>
                <w:szCs w:val="24"/>
              </w:rPr>
            </w:pPr>
            <w:r w:rsidRPr="00AC34FA">
              <w:rPr>
                <w:sz w:val="24"/>
                <w:szCs w:val="24"/>
              </w:rPr>
              <w:t>Данные реестра ТОС</w:t>
            </w:r>
            <w:r w:rsidR="00CA4AD4" w:rsidRPr="00AC34FA">
              <w:rPr>
                <w:sz w:val="24"/>
                <w:szCs w:val="24"/>
              </w:rPr>
              <w:t>,</w:t>
            </w:r>
            <w:r w:rsidRPr="00AC34FA">
              <w:rPr>
                <w:sz w:val="24"/>
                <w:szCs w:val="24"/>
              </w:rPr>
              <w:t xml:space="preserve"> УРсО и МАУ «ЦМИРиТ»</w:t>
            </w:r>
          </w:p>
        </w:tc>
        <w:tc>
          <w:tcPr>
            <w:tcW w:w="1418" w:type="dxa"/>
            <w:shd w:val="clear" w:color="auto" w:fill="auto"/>
            <w:vAlign w:val="center"/>
          </w:tcPr>
          <w:p w14:paraId="5E82742C"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33E127B2" w14:textId="77777777" w:rsidTr="00D84918">
        <w:tc>
          <w:tcPr>
            <w:tcW w:w="567" w:type="dxa"/>
            <w:vAlign w:val="center"/>
          </w:tcPr>
          <w:p w14:paraId="68E4B9D7" w14:textId="77777777" w:rsidR="00CA0CA9" w:rsidRPr="00AC34FA" w:rsidRDefault="00CA0CA9" w:rsidP="00AC34FA">
            <w:pPr>
              <w:autoSpaceDE w:val="0"/>
              <w:autoSpaceDN w:val="0"/>
              <w:adjustRightInd w:val="0"/>
              <w:rPr>
                <w:bCs/>
                <w:sz w:val="24"/>
                <w:szCs w:val="24"/>
              </w:rPr>
            </w:pPr>
            <w:r w:rsidRPr="00AC34FA">
              <w:rPr>
                <w:bCs/>
                <w:sz w:val="24"/>
                <w:szCs w:val="24"/>
              </w:rPr>
              <w:t>13.</w:t>
            </w:r>
          </w:p>
        </w:tc>
        <w:tc>
          <w:tcPr>
            <w:tcW w:w="2346" w:type="dxa"/>
            <w:vAlign w:val="center"/>
          </w:tcPr>
          <w:p w14:paraId="29BA69A3"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реализованных медиапланов и графиков/ медиапланов с имиджевым приращением</w:t>
            </w:r>
          </w:p>
        </w:tc>
        <w:tc>
          <w:tcPr>
            <w:tcW w:w="1202" w:type="dxa"/>
            <w:vAlign w:val="center"/>
          </w:tcPr>
          <w:p w14:paraId="6F7367B5" w14:textId="77777777" w:rsidR="00CA0CA9" w:rsidRPr="00AC34FA" w:rsidRDefault="00CA4AD4" w:rsidP="00AC34FA">
            <w:pPr>
              <w:autoSpaceDE w:val="0"/>
              <w:autoSpaceDN w:val="0"/>
              <w:adjustRightInd w:val="0"/>
              <w:rPr>
                <w:sz w:val="24"/>
                <w:szCs w:val="24"/>
              </w:rPr>
            </w:pPr>
            <w:r w:rsidRPr="00AC34FA">
              <w:rPr>
                <w:sz w:val="24"/>
                <w:szCs w:val="24"/>
              </w:rPr>
              <w:t>Штука</w:t>
            </w:r>
          </w:p>
        </w:tc>
        <w:tc>
          <w:tcPr>
            <w:tcW w:w="2346" w:type="dxa"/>
            <w:vAlign w:val="center"/>
          </w:tcPr>
          <w:p w14:paraId="395E6E42" w14:textId="77777777" w:rsidR="00CA0CA9" w:rsidRPr="00AC34FA" w:rsidRDefault="00CA0CA9" w:rsidP="00AC34FA">
            <w:pPr>
              <w:spacing w:before="100" w:beforeAutospacing="1"/>
              <w:jc w:val="both"/>
              <w:rPr>
                <w:sz w:val="24"/>
                <w:szCs w:val="24"/>
              </w:rPr>
            </w:pPr>
            <w:r w:rsidRPr="00AC34FA">
              <w:rPr>
                <w:sz w:val="24"/>
                <w:szCs w:val="24"/>
              </w:rPr>
              <w:t>Абсолютный показатель, определяющий количество реализованных медиапланов и графиков/медиапланов с имиджевым приращением</w:t>
            </w:r>
          </w:p>
        </w:tc>
        <w:tc>
          <w:tcPr>
            <w:tcW w:w="1382" w:type="dxa"/>
            <w:vAlign w:val="center"/>
          </w:tcPr>
          <w:p w14:paraId="76B8BC34" w14:textId="77777777" w:rsidR="00CA0CA9" w:rsidRPr="00AC34FA" w:rsidRDefault="00CA4AD4" w:rsidP="00AC34FA">
            <w:pPr>
              <w:spacing w:before="100" w:beforeAutospacing="1"/>
              <w:jc w:val="center"/>
              <w:rPr>
                <w:sz w:val="24"/>
                <w:szCs w:val="24"/>
              </w:rPr>
            </w:pPr>
            <w:r w:rsidRPr="00AC34FA">
              <w:rPr>
                <w:sz w:val="24"/>
                <w:szCs w:val="24"/>
              </w:rPr>
              <w:t>Е</w:t>
            </w:r>
            <w:r w:rsidR="00CA0CA9" w:rsidRPr="00AC34FA">
              <w:rPr>
                <w:sz w:val="24"/>
                <w:szCs w:val="24"/>
              </w:rPr>
              <w:t>женедельно</w:t>
            </w:r>
          </w:p>
        </w:tc>
        <w:tc>
          <w:tcPr>
            <w:tcW w:w="1417" w:type="dxa"/>
            <w:vAlign w:val="center"/>
          </w:tcPr>
          <w:p w14:paraId="28191C1D" w14:textId="77777777" w:rsidR="00CA0CA9" w:rsidRPr="00AC34FA" w:rsidRDefault="00CA0CA9" w:rsidP="00AC34FA">
            <w:pPr>
              <w:rPr>
                <w:sz w:val="24"/>
                <w:szCs w:val="24"/>
              </w:rPr>
            </w:pPr>
            <w:r w:rsidRPr="00AC34FA">
              <w:rPr>
                <w:sz w:val="24"/>
                <w:szCs w:val="24"/>
              </w:rPr>
              <w:t>Суммарное  количество медиапланов и графиков/медиапланов с имиджевым приращением, произведенных в зависимости от поступивших от органов местного самоуправления информационных поводов</w:t>
            </w:r>
          </w:p>
        </w:tc>
        <w:tc>
          <w:tcPr>
            <w:tcW w:w="1719" w:type="dxa"/>
            <w:vAlign w:val="center"/>
          </w:tcPr>
          <w:p w14:paraId="66585CE0" w14:textId="77777777" w:rsidR="00CA0CA9" w:rsidRPr="00AC34FA" w:rsidRDefault="00CA0CA9" w:rsidP="00AC34FA">
            <w:pPr>
              <w:rPr>
                <w:sz w:val="24"/>
                <w:szCs w:val="24"/>
              </w:rPr>
            </w:pPr>
            <w:r w:rsidRPr="00AC34FA">
              <w:rPr>
                <w:sz w:val="24"/>
                <w:szCs w:val="24"/>
              </w:rPr>
              <w:t>-</w:t>
            </w:r>
          </w:p>
        </w:tc>
        <w:tc>
          <w:tcPr>
            <w:tcW w:w="1280" w:type="dxa"/>
            <w:vAlign w:val="center"/>
          </w:tcPr>
          <w:p w14:paraId="66EFDD22"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vAlign w:val="center"/>
          </w:tcPr>
          <w:p w14:paraId="1B034070" w14:textId="77777777" w:rsidR="00CA0CA9" w:rsidRPr="00AC34FA" w:rsidRDefault="00CA0CA9" w:rsidP="00AC34FA">
            <w:pPr>
              <w:tabs>
                <w:tab w:val="left" w:pos="0"/>
                <w:tab w:val="left" w:pos="1080"/>
              </w:tabs>
              <w:rPr>
                <w:sz w:val="24"/>
                <w:szCs w:val="24"/>
              </w:rPr>
            </w:pPr>
            <w:r w:rsidRPr="00AC34FA">
              <w:rPr>
                <w:sz w:val="24"/>
                <w:szCs w:val="24"/>
              </w:rPr>
              <w:t>Данные отдела медиапланирования МКУ ИМА «Череповец», подготовленные в зависимости от  информационных поводов органов местного самоуправления</w:t>
            </w:r>
          </w:p>
        </w:tc>
        <w:tc>
          <w:tcPr>
            <w:tcW w:w="1418" w:type="dxa"/>
            <w:vAlign w:val="center"/>
          </w:tcPr>
          <w:p w14:paraId="66CBCF6B"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753E5175" w14:textId="77777777" w:rsidTr="00D84918">
        <w:tc>
          <w:tcPr>
            <w:tcW w:w="567" w:type="dxa"/>
            <w:vAlign w:val="center"/>
          </w:tcPr>
          <w:p w14:paraId="5FBC99C0" w14:textId="77777777" w:rsidR="00CA0CA9" w:rsidRPr="00AC34FA" w:rsidRDefault="00CA0CA9" w:rsidP="00AC34FA">
            <w:pPr>
              <w:autoSpaceDE w:val="0"/>
              <w:autoSpaceDN w:val="0"/>
              <w:adjustRightInd w:val="0"/>
              <w:rPr>
                <w:bCs/>
                <w:sz w:val="24"/>
                <w:szCs w:val="24"/>
              </w:rPr>
            </w:pPr>
            <w:r w:rsidRPr="00AC34FA">
              <w:rPr>
                <w:bCs/>
                <w:sz w:val="24"/>
                <w:szCs w:val="24"/>
              </w:rPr>
              <w:t>14.</w:t>
            </w:r>
          </w:p>
        </w:tc>
        <w:tc>
          <w:tcPr>
            <w:tcW w:w="2346" w:type="dxa"/>
            <w:vAlign w:val="center"/>
          </w:tcPr>
          <w:p w14:paraId="61633C88"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позитивных и нейтральных сообщений о городе, вышедших в региональных, федеральных и зарубежных СМИ и сети Интернет</w:t>
            </w:r>
          </w:p>
        </w:tc>
        <w:tc>
          <w:tcPr>
            <w:tcW w:w="1202" w:type="dxa"/>
            <w:vAlign w:val="center"/>
          </w:tcPr>
          <w:p w14:paraId="371608D2" w14:textId="77777777" w:rsidR="00CA0CA9" w:rsidRPr="00AC34FA" w:rsidRDefault="00CA4AD4" w:rsidP="00AC34FA">
            <w:pPr>
              <w:autoSpaceDE w:val="0"/>
              <w:autoSpaceDN w:val="0"/>
              <w:adjustRightInd w:val="0"/>
              <w:rPr>
                <w:sz w:val="24"/>
                <w:szCs w:val="24"/>
              </w:rPr>
            </w:pPr>
            <w:r w:rsidRPr="00AC34FA">
              <w:rPr>
                <w:sz w:val="24"/>
                <w:szCs w:val="24"/>
              </w:rPr>
              <w:t>Штука</w:t>
            </w:r>
          </w:p>
        </w:tc>
        <w:tc>
          <w:tcPr>
            <w:tcW w:w="2346" w:type="dxa"/>
            <w:vAlign w:val="center"/>
          </w:tcPr>
          <w:p w14:paraId="635D2AD7" w14:textId="77777777" w:rsidR="00CA0CA9" w:rsidRPr="00AC34FA" w:rsidRDefault="00CA0CA9" w:rsidP="00AC34FA">
            <w:pPr>
              <w:spacing w:before="100" w:beforeAutospacing="1"/>
              <w:jc w:val="both"/>
              <w:rPr>
                <w:sz w:val="24"/>
                <w:szCs w:val="24"/>
              </w:rPr>
            </w:pPr>
            <w:r w:rsidRPr="00AC34FA">
              <w:rPr>
                <w:sz w:val="24"/>
                <w:szCs w:val="24"/>
              </w:rPr>
              <w:t>Информационные сообщения, которые содержат положительную и (или) нейтральную интонационную окрашенность по отношению к Череповцу, в материалах региональных, федеральных, зарубежных СМИ и сети Интернет</w:t>
            </w:r>
          </w:p>
        </w:tc>
        <w:tc>
          <w:tcPr>
            <w:tcW w:w="1382" w:type="dxa"/>
            <w:vAlign w:val="center"/>
          </w:tcPr>
          <w:p w14:paraId="0841700C"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Ежедневно</w:t>
            </w:r>
          </w:p>
          <w:p w14:paraId="51742C17" w14:textId="77777777" w:rsidR="00CA0CA9" w:rsidRPr="00AC34FA" w:rsidRDefault="00CA0CA9" w:rsidP="00AC34FA">
            <w:pPr>
              <w:spacing w:before="100" w:beforeAutospacing="1"/>
              <w:jc w:val="center"/>
              <w:rPr>
                <w:sz w:val="24"/>
                <w:szCs w:val="24"/>
              </w:rPr>
            </w:pPr>
          </w:p>
        </w:tc>
        <w:tc>
          <w:tcPr>
            <w:tcW w:w="1417" w:type="dxa"/>
            <w:vAlign w:val="center"/>
          </w:tcPr>
          <w:p w14:paraId="70CC3CE1" w14:textId="77777777" w:rsidR="00CA0CA9" w:rsidRPr="00AC34FA" w:rsidRDefault="00CA0CA9" w:rsidP="00AC34FA">
            <w:pPr>
              <w:pStyle w:val="afc"/>
              <w:jc w:val="left"/>
              <w:rPr>
                <w:rFonts w:ascii="Times New Roman" w:hAnsi="Times New Roman" w:cs="Times New Roman"/>
                <w:sz w:val="24"/>
                <w:szCs w:val="24"/>
              </w:rPr>
            </w:pPr>
            <w:r w:rsidRPr="00AC34FA">
              <w:rPr>
                <w:rFonts w:ascii="Times New Roman" w:hAnsi="Times New Roman" w:cs="Times New Roman"/>
                <w:sz w:val="24"/>
                <w:szCs w:val="24"/>
              </w:rPr>
              <w:t>Суммарное количество информационных сообщений о Череповце</w:t>
            </w:r>
          </w:p>
          <w:p w14:paraId="66486B5D" w14:textId="77777777" w:rsidR="00CA0CA9" w:rsidRPr="00AC34FA" w:rsidRDefault="00CA0CA9" w:rsidP="00AC34FA">
            <w:pPr>
              <w:rPr>
                <w:sz w:val="24"/>
                <w:szCs w:val="24"/>
              </w:rPr>
            </w:pPr>
          </w:p>
        </w:tc>
        <w:tc>
          <w:tcPr>
            <w:tcW w:w="1719" w:type="dxa"/>
            <w:vAlign w:val="center"/>
          </w:tcPr>
          <w:p w14:paraId="034BB0B8" w14:textId="77777777" w:rsidR="00CA0CA9" w:rsidRPr="00AC34FA" w:rsidRDefault="00CA0CA9" w:rsidP="00AC34FA">
            <w:pPr>
              <w:rPr>
                <w:sz w:val="24"/>
                <w:szCs w:val="24"/>
              </w:rPr>
            </w:pPr>
            <w:r w:rsidRPr="00AC34FA">
              <w:rPr>
                <w:sz w:val="24"/>
                <w:szCs w:val="24"/>
              </w:rPr>
              <w:t>-</w:t>
            </w:r>
          </w:p>
        </w:tc>
        <w:tc>
          <w:tcPr>
            <w:tcW w:w="1280" w:type="dxa"/>
            <w:vAlign w:val="center"/>
          </w:tcPr>
          <w:p w14:paraId="09C745D5"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vAlign w:val="center"/>
          </w:tcPr>
          <w:p w14:paraId="3CCEBEB1" w14:textId="77777777" w:rsidR="00CA0CA9" w:rsidRPr="00AC34FA" w:rsidRDefault="00CA0CA9" w:rsidP="00AC34FA">
            <w:pPr>
              <w:tabs>
                <w:tab w:val="left" w:pos="0"/>
                <w:tab w:val="left" w:pos="1080"/>
              </w:tabs>
              <w:rPr>
                <w:sz w:val="24"/>
                <w:szCs w:val="24"/>
              </w:rPr>
            </w:pPr>
            <w:r w:rsidRPr="00AC34FA">
              <w:rPr>
                <w:sz w:val="24"/>
                <w:szCs w:val="24"/>
              </w:rPr>
              <w:t>Отдел социального мониторинга МКУ ИМА «Череповец»</w:t>
            </w:r>
          </w:p>
        </w:tc>
        <w:tc>
          <w:tcPr>
            <w:tcW w:w="1418" w:type="dxa"/>
            <w:vAlign w:val="center"/>
          </w:tcPr>
          <w:p w14:paraId="6276739E"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56E6CA29" w14:textId="77777777" w:rsidTr="00D84918">
        <w:tc>
          <w:tcPr>
            <w:tcW w:w="567" w:type="dxa"/>
            <w:vAlign w:val="center"/>
          </w:tcPr>
          <w:p w14:paraId="72C7E645" w14:textId="77777777" w:rsidR="00CA0CA9" w:rsidRPr="00AC34FA" w:rsidRDefault="00CA0CA9" w:rsidP="00AC34FA">
            <w:pPr>
              <w:autoSpaceDE w:val="0"/>
              <w:autoSpaceDN w:val="0"/>
              <w:adjustRightInd w:val="0"/>
              <w:rPr>
                <w:bCs/>
                <w:sz w:val="24"/>
                <w:szCs w:val="24"/>
              </w:rPr>
            </w:pPr>
            <w:r w:rsidRPr="00AC34FA">
              <w:rPr>
                <w:bCs/>
                <w:sz w:val="24"/>
                <w:szCs w:val="24"/>
              </w:rPr>
              <w:t>15.</w:t>
            </w:r>
          </w:p>
        </w:tc>
        <w:tc>
          <w:tcPr>
            <w:tcW w:w="2346" w:type="dxa"/>
            <w:vAlign w:val="center"/>
          </w:tcPr>
          <w:p w14:paraId="79D9CD23"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Доля негативных сообщений о городе, вышедших в региональных, федеральных и зарубежных СМИ и сети Интернет</w:t>
            </w:r>
          </w:p>
        </w:tc>
        <w:tc>
          <w:tcPr>
            <w:tcW w:w="1202" w:type="dxa"/>
            <w:vAlign w:val="center"/>
          </w:tcPr>
          <w:p w14:paraId="339FC375" w14:textId="77777777" w:rsidR="00CA0CA9" w:rsidRPr="00AC34FA" w:rsidRDefault="00CA4AD4" w:rsidP="00AC34FA">
            <w:pPr>
              <w:autoSpaceDE w:val="0"/>
              <w:autoSpaceDN w:val="0"/>
              <w:adjustRightInd w:val="0"/>
              <w:rPr>
                <w:sz w:val="24"/>
                <w:szCs w:val="24"/>
              </w:rPr>
            </w:pPr>
            <w:r w:rsidRPr="00AC34FA">
              <w:rPr>
                <w:sz w:val="24"/>
                <w:szCs w:val="24"/>
              </w:rPr>
              <w:t>П</w:t>
            </w:r>
            <w:r w:rsidR="00CA0CA9" w:rsidRPr="00AC34FA">
              <w:rPr>
                <w:sz w:val="24"/>
                <w:szCs w:val="24"/>
              </w:rPr>
              <w:t>роцент</w:t>
            </w:r>
          </w:p>
        </w:tc>
        <w:tc>
          <w:tcPr>
            <w:tcW w:w="2346" w:type="dxa"/>
            <w:vAlign w:val="center"/>
          </w:tcPr>
          <w:p w14:paraId="131A3034" w14:textId="77777777" w:rsidR="00CA0CA9" w:rsidRPr="00AC34FA" w:rsidRDefault="00CA0CA9" w:rsidP="00AC34FA">
            <w:pPr>
              <w:spacing w:before="100" w:beforeAutospacing="1"/>
              <w:jc w:val="both"/>
              <w:rPr>
                <w:sz w:val="24"/>
                <w:szCs w:val="24"/>
              </w:rPr>
            </w:pPr>
            <w:r w:rsidRPr="00AC34FA">
              <w:rPr>
                <w:sz w:val="24"/>
                <w:szCs w:val="24"/>
              </w:rPr>
              <w:t>Расчет процента негативных сообщений от общего количества всех учетных материалов СМИ</w:t>
            </w:r>
          </w:p>
        </w:tc>
        <w:tc>
          <w:tcPr>
            <w:tcW w:w="1382" w:type="dxa"/>
            <w:vAlign w:val="center"/>
          </w:tcPr>
          <w:p w14:paraId="6EB8066A"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Еженедельно</w:t>
            </w:r>
          </w:p>
          <w:p w14:paraId="24DB144F" w14:textId="77777777" w:rsidR="00CA0CA9" w:rsidRPr="00AC34FA" w:rsidRDefault="00CA0CA9" w:rsidP="00AC34FA">
            <w:pPr>
              <w:pStyle w:val="afc"/>
              <w:jc w:val="center"/>
              <w:rPr>
                <w:rFonts w:ascii="Times New Roman" w:hAnsi="Times New Roman" w:cs="Times New Roman"/>
                <w:sz w:val="24"/>
                <w:szCs w:val="24"/>
              </w:rPr>
            </w:pPr>
          </w:p>
        </w:tc>
        <w:tc>
          <w:tcPr>
            <w:tcW w:w="1417" w:type="dxa"/>
            <w:vAlign w:val="center"/>
          </w:tcPr>
          <w:p w14:paraId="03A6E1A9" w14:textId="77777777" w:rsidR="00CA0CA9" w:rsidRPr="00AC34FA" w:rsidRDefault="00CA0CA9" w:rsidP="00AC34FA">
            <w:pPr>
              <w:rPr>
                <w:sz w:val="24"/>
                <w:szCs w:val="24"/>
              </w:rPr>
            </w:pPr>
            <w:r w:rsidRPr="00AC34FA">
              <w:rPr>
                <w:sz w:val="24"/>
                <w:szCs w:val="24"/>
              </w:rPr>
              <w:t>ДНС = КНС / ОКСГ x 100</w:t>
            </w:r>
          </w:p>
          <w:p w14:paraId="342BC465" w14:textId="77777777" w:rsidR="00CA0CA9" w:rsidRPr="00AC34FA" w:rsidRDefault="00CA0CA9" w:rsidP="00AC34FA">
            <w:pPr>
              <w:pStyle w:val="afc"/>
              <w:jc w:val="left"/>
              <w:rPr>
                <w:rFonts w:ascii="Times New Roman" w:hAnsi="Times New Roman" w:cs="Times New Roman"/>
                <w:sz w:val="24"/>
                <w:szCs w:val="24"/>
              </w:rPr>
            </w:pPr>
          </w:p>
        </w:tc>
        <w:tc>
          <w:tcPr>
            <w:tcW w:w="1719" w:type="dxa"/>
            <w:vAlign w:val="center"/>
          </w:tcPr>
          <w:p w14:paraId="0E1A32C8" w14:textId="77777777" w:rsidR="00CA0CA9" w:rsidRPr="00AC34FA" w:rsidRDefault="00CA0CA9" w:rsidP="00AC34FA">
            <w:pPr>
              <w:rPr>
                <w:sz w:val="24"/>
                <w:szCs w:val="24"/>
              </w:rPr>
            </w:pPr>
            <w:r w:rsidRPr="00AC34FA">
              <w:rPr>
                <w:sz w:val="24"/>
                <w:szCs w:val="24"/>
              </w:rPr>
              <w:t>ДНС - доля негативных сообщений;</w:t>
            </w:r>
          </w:p>
          <w:p w14:paraId="1E1ADF33" w14:textId="77777777" w:rsidR="00CA0CA9" w:rsidRPr="00AC34FA" w:rsidRDefault="00CA0CA9" w:rsidP="00AC34FA">
            <w:pPr>
              <w:rPr>
                <w:sz w:val="24"/>
                <w:szCs w:val="24"/>
              </w:rPr>
            </w:pPr>
            <w:r w:rsidRPr="00AC34FA">
              <w:rPr>
                <w:sz w:val="24"/>
                <w:szCs w:val="24"/>
              </w:rPr>
              <w:t>КНС - количество негативных сообщений о городе;</w:t>
            </w:r>
          </w:p>
          <w:p w14:paraId="07F17861" w14:textId="77777777" w:rsidR="00CA0CA9" w:rsidRPr="00AC34FA" w:rsidRDefault="00CA0CA9" w:rsidP="00AC34FA">
            <w:pPr>
              <w:rPr>
                <w:sz w:val="24"/>
                <w:szCs w:val="24"/>
              </w:rPr>
            </w:pPr>
            <w:r w:rsidRPr="00AC34FA">
              <w:rPr>
                <w:sz w:val="24"/>
                <w:szCs w:val="24"/>
              </w:rPr>
              <w:t>ОКСГ - общее количество сообщений о городе</w:t>
            </w:r>
          </w:p>
        </w:tc>
        <w:tc>
          <w:tcPr>
            <w:tcW w:w="1280" w:type="dxa"/>
            <w:vAlign w:val="center"/>
          </w:tcPr>
          <w:p w14:paraId="55A3D457"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vAlign w:val="center"/>
          </w:tcPr>
          <w:p w14:paraId="0915E2CD" w14:textId="77777777" w:rsidR="00CA0CA9" w:rsidRPr="00AC34FA" w:rsidRDefault="00CA0CA9" w:rsidP="00AC34FA">
            <w:pPr>
              <w:tabs>
                <w:tab w:val="left" w:pos="0"/>
                <w:tab w:val="left" w:pos="1080"/>
              </w:tabs>
              <w:rPr>
                <w:sz w:val="24"/>
                <w:szCs w:val="24"/>
              </w:rPr>
            </w:pPr>
            <w:r w:rsidRPr="00AC34FA">
              <w:rPr>
                <w:sz w:val="24"/>
                <w:szCs w:val="24"/>
              </w:rPr>
              <w:t>Отдел социального мониторинга МКУ ИМА «Череповец»</w:t>
            </w:r>
          </w:p>
        </w:tc>
        <w:tc>
          <w:tcPr>
            <w:tcW w:w="1418" w:type="dxa"/>
            <w:vAlign w:val="center"/>
          </w:tcPr>
          <w:p w14:paraId="27AA9A1B"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181D322D" w14:textId="77777777" w:rsidTr="00D84918">
        <w:tc>
          <w:tcPr>
            <w:tcW w:w="567" w:type="dxa"/>
            <w:vAlign w:val="center"/>
          </w:tcPr>
          <w:p w14:paraId="6EE66441" w14:textId="77777777" w:rsidR="00CA0CA9" w:rsidRPr="00AC34FA" w:rsidRDefault="00CA0CA9" w:rsidP="00AC34FA">
            <w:pPr>
              <w:autoSpaceDE w:val="0"/>
              <w:autoSpaceDN w:val="0"/>
              <w:adjustRightInd w:val="0"/>
              <w:rPr>
                <w:bCs/>
                <w:sz w:val="24"/>
                <w:szCs w:val="24"/>
              </w:rPr>
            </w:pPr>
            <w:r w:rsidRPr="00AC34FA">
              <w:rPr>
                <w:bCs/>
                <w:sz w:val="24"/>
                <w:szCs w:val="24"/>
              </w:rPr>
              <w:t>16.</w:t>
            </w:r>
          </w:p>
        </w:tc>
        <w:tc>
          <w:tcPr>
            <w:tcW w:w="2346" w:type="dxa"/>
            <w:vAlign w:val="center"/>
          </w:tcPr>
          <w:p w14:paraId="17A0F7E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Оценка горожанами информационной открытости органов местного самоуправления, достаточности информации об их деятельности</w:t>
            </w:r>
          </w:p>
        </w:tc>
        <w:tc>
          <w:tcPr>
            <w:tcW w:w="1202" w:type="dxa"/>
            <w:vAlign w:val="center"/>
          </w:tcPr>
          <w:p w14:paraId="1552BD6C" w14:textId="77777777" w:rsidR="00CA0CA9" w:rsidRPr="00AC34FA" w:rsidRDefault="00CA4AD4" w:rsidP="00AC34FA">
            <w:pPr>
              <w:autoSpaceDE w:val="0"/>
              <w:autoSpaceDN w:val="0"/>
              <w:adjustRightInd w:val="0"/>
              <w:rPr>
                <w:sz w:val="24"/>
                <w:szCs w:val="24"/>
              </w:rPr>
            </w:pPr>
            <w:r w:rsidRPr="00AC34FA">
              <w:rPr>
                <w:sz w:val="24"/>
                <w:szCs w:val="24"/>
              </w:rPr>
              <w:t>Б</w:t>
            </w:r>
            <w:r w:rsidR="00CA0CA9" w:rsidRPr="00AC34FA">
              <w:rPr>
                <w:sz w:val="24"/>
                <w:szCs w:val="24"/>
              </w:rPr>
              <w:t>алл</w:t>
            </w:r>
          </w:p>
        </w:tc>
        <w:tc>
          <w:tcPr>
            <w:tcW w:w="2346" w:type="dxa"/>
            <w:vAlign w:val="center"/>
          </w:tcPr>
          <w:p w14:paraId="223998AD" w14:textId="77777777" w:rsidR="00CA0CA9" w:rsidRPr="00AC34FA" w:rsidRDefault="00CA0CA9" w:rsidP="00AC34FA">
            <w:pPr>
              <w:spacing w:before="100" w:beforeAutospacing="1"/>
              <w:jc w:val="both"/>
              <w:rPr>
                <w:sz w:val="24"/>
                <w:szCs w:val="24"/>
              </w:rPr>
            </w:pPr>
            <w:r w:rsidRPr="00AC34FA">
              <w:rPr>
                <w:sz w:val="24"/>
                <w:szCs w:val="24"/>
              </w:rPr>
              <w:t>Характеризует уровень информационной открытости органов местного самоуправления</w:t>
            </w:r>
          </w:p>
        </w:tc>
        <w:tc>
          <w:tcPr>
            <w:tcW w:w="1382" w:type="dxa"/>
            <w:vAlign w:val="center"/>
          </w:tcPr>
          <w:p w14:paraId="16A2E06B"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lang w:val="en-US" w:eastAsia="en-US" w:bidi="en-US"/>
              </w:rPr>
              <w:t>1 раз в год</w:t>
            </w:r>
          </w:p>
        </w:tc>
        <w:tc>
          <w:tcPr>
            <w:tcW w:w="1417" w:type="dxa"/>
            <w:vAlign w:val="center"/>
          </w:tcPr>
          <w:p w14:paraId="01882BDC" w14:textId="77777777" w:rsidR="00CA0CA9" w:rsidRPr="00AC34FA" w:rsidRDefault="00CA0CA9" w:rsidP="00AC34FA">
            <w:pPr>
              <w:pStyle w:val="ConsPlusNormal"/>
              <w:ind w:firstLine="34"/>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Определяется через оценки горожанами достаточности информации о каждом представителе ОМСУ по шкале 0-100 баллов:</w:t>
            </w:r>
          </w:p>
          <w:p w14:paraId="6007593B" w14:textId="77777777" w:rsidR="00CA0CA9" w:rsidRPr="00AC34FA" w:rsidRDefault="00CA4AD4" w:rsidP="00AC34FA">
            <w:pPr>
              <w:pStyle w:val="ConsPlusNormal"/>
              <w:ind w:firstLine="34"/>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 xml:space="preserve">– </w:t>
            </w:r>
            <w:r w:rsidR="00CA0CA9" w:rsidRPr="00AC34FA">
              <w:rPr>
                <w:rFonts w:ascii="Times New Roman" w:hAnsi="Times New Roman" w:cs="Times New Roman"/>
                <w:sz w:val="24"/>
                <w:szCs w:val="24"/>
                <w:lang w:eastAsia="en-US" w:bidi="en-US"/>
              </w:rPr>
              <w:t>о деятельности мэра города, его информационной открытости;</w:t>
            </w:r>
          </w:p>
          <w:p w14:paraId="14F72320" w14:textId="77777777" w:rsidR="00CA0CA9" w:rsidRPr="00AC34FA" w:rsidRDefault="00CA4AD4" w:rsidP="00AC34FA">
            <w:pPr>
              <w:pStyle w:val="ConsPlusNormal"/>
              <w:ind w:firstLine="34"/>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 xml:space="preserve">– </w:t>
            </w:r>
            <w:r w:rsidR="00CA0CA9" w:rsidRPr="00AC34FA">
              <w:rPr>
                <w:rFonts w:ascii="Times New Roman" w:hAnsi="Times New Roman" w:cs="Times New Roman"/>
                <w:sz w:val="24"/>
                <w:szCs w:val="24"/>
                <w:lang w:eastAsia="en-US" w:bidi="en-US"/>
              </w:rPr>
              <w:t>о деятельности мэрии города, ее информационной открытости;</w:t>
            </w:r>
          </w:p>
          <w:p w14:paraId="680B36C6" w14:textId="77777777" w:rsidR="00CA0CA9" w:rsidRPr="00AC34FA" w:rsidRDefault="00CA4AD4" w:rsidP="00AC34FA">
            <w:pPr>
              <w:pStyle w:val="ConsPlusNormal"/>
              <w:ind w:firstLine="34"/>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 xml:space="preserve">– </w:t>
            </w:r>
            <w:r w:rsidR="00CA0CA9" w:rsidRPr="00AC34FA">
              <w:rPr>
                <w:rFonts w:ascii="Times New Roman" w:hAnsi="Times New Roman" w:cs="Times New Roman"/>
                <w:sz w:val="24"/>
                <w:szCs w:val="24"/>
                <w:lang w:eastAsia="en-US" w:bidi="en-US"/>
              </w:rPr>
              <w:t>о деятельности Череповецкой городской Думы, ее информационной открытости.</w:t>
            </w:r>
          </w:p>
          <w:p w14:paraId="114133F5" w14:textId="77777777" w:rsidR="00CA0CA9" w:rsidRPr="00AC34FA" w:rsidRDefault="00CA0CA9" w:rsidP="00AC34FA">
            <w:pPr>
              <w:rPr>
                <w:sz w:val="24"/>
                <w:szCs w:val="24"/>
              </w:rPr>
            </w:pPr>
            <w:r w:rsidRPr="00AC34FA">
              <w:rPr>
                <w:sz w:val="24"/>
                <w:szCs w:val="24"/>
              </w:rPr>
              <w:t>43,3 - средняя арифметическая всех показателей, входящих в структуру показателя</w:t>
            </w:r>
            <w:r w:rsidR="00CA4AD4" w:rsidRPr="00AC34FA">
              <w:rPr>
                <w:sz w:val="24"/>
                <w:szCs w:val="24"/>
              </w:rPr>
              <w:t>.</w:t>
            </w:r>
          </w:p>
        </w:tc>
        <w:tc>
          <w:tcPr>
            <w:tcW w:w="1719" w:type="dxa"/>
            <w:vAlign w:val="center"/>
          </w:tcPr>
          <w:p w14:paraId="0D72F24F" w14:textId="77777777" w:rsidR="00CA0CA9" w:rsidRPr="00AC34FA" w:rsidRDefault="00CA0CA9" w:rsidP="00AC34FA">
            <w:pPr>
              <w:rPr>
                <w:sz w:val="24"/>
                <w:szCs w:val="24"/>
              </w:rPr>
            </w:pPr>
            <w:r w:rsidRPr="00AC34FA">
              <w:rPr>
                <w:sz w:val="24"/>
                <w:szCs w:val="24"/>
              </w:rPr>
              <w:t>-</w:t>
            </w:r>
          </w:p>
        </w:tc>
        <w:tc>
          <w:tcPr>
            <w:tcW w:w="1280" w:type="dxa"/>
            <w:vAlign w:val="center"/>
          </w:tcPr>
          <w:p w14:paraId="0DC66BF0" w14:textId="77777777" w:rsidR="00CA0CA9" w:rsidRPr="00AC34FA" w:rsidRDefault="00C6188B" w:rsidP="00AC34FA">
            <w:pPr>
              <w:autoSpaceDE w:val="0"/>
              <w:autoSpaceDN w:val="0"/>
              <w:adjustRightInd w:val="0"/>
              <w:jc w:val="center"/>
              <w:rPr>
                <w:sz w:val="24"/>
                <w:szCs w:val="24"/>
              </w:rPr>
            </w:pPr>
            <w:r w:rsidRPr="00AC34FA">
              <w:rPr>
                <w:sz w:val="24"/>
                <w:szCs w:val="24"/>
              </w:rPr>
              <w:t>3</w:t>
            </w:r>
          </w:p>
        </w:tc>
        <w:tc>
          <w:tcPr>
            <w:tcW w:w="1774" w:type="dxa"/>
            <w:vAlign w:val="center"/>
          </w:tcPr>
          <w:p w14:paraId="10278240" w14:textId="77777777" w:rsidR="00CA0CA9" w:rsidRPr="00AC34FA" w:rsidRDefault="00CA0CA9" w:rsidP="00AC34FA">
            <w:pPr>
              <w:tabs>
                <w:tab w:val="left" w:pos="0"/>
                <w:tab w:val="left" w:pos="1080"/>
              </w:tabs>
              <w:rPr>
                <w:sz w:val="24"/>
                <w:szCs w:val="24"/>
              </w:rPr>
            </w:pPr>
            <w:r w:rsidRPr="00AC34FA">
              <w:rPr>
                <w:sz w:val="24"/>
                <w:szCs w:val="24"/>
              </w:rPr>
              <w:t>Социологический опрос МКУ ИМА «Череповец»</w:t>
            </w:r>
          </w:p>
        </w:tc>
        <w:tc>
          <w:tcPr>
            <w:tcW w:w="1418" w:type="dxa"/>
            <w:vAlign w:val="center"/>
          </w:tcPr>
          <w:p w14:paraId="56BC7D3B" w14:textId="77777777" w:rsidR="00CA0CA9" w:rsidRPr="00AC34FA" w:rsidRDefault="00CA0CA9" w:rsidP="00AC34FA">
            <w:pPr>
              <w:autoSpaceDE w:val="0"/>
              <w:autoSpaceDN w:val="0"/>
              <w:adjustRightInd w:val="0"/>
              <w:jc w:val="center"/>
              <w:rPr>
                <w:sz w:val="24"/>
                <w:szCs w:val="24"/>
              </w:rPr>
            </w:pPr>
            <w:r w:rsidRPr="00AC34FA">
              <w:rPr>
                <w:sz w:val="24"/>
                <w:szCs w:val="24"/>
              </w:rPr>
              <w:t>УРсО</w:t>
            </w:r>
          </w:p>
        </w:tc>
      </w:tr>
      <w:tr w:rsidR="00CA0CA9" w:rsidRPr="00AC34FA" w14:paraId="7DF863BE" w14:textId="77777777" w:rsidTr="00D84918">
        <w:tc>
          <w:tcPr>
            <w:tcW w:w="567" w:type="dxa"/>
            <w:vAlign w:val="center"/>
          </w:tcPr>
          <w:p w14:paraId="331AB7D9" w14:textId="77777777" w:rsidR="00CA0CA9" w:rsidRPr="00AC34FA" w:rsidRDefault="00CA0CA9" w:rsidP="00AC34FA">
            <w:pPr>
              <w:autoSpaceDE w:val="0"/>
              <w:autoSpaceDN w:val="0"/>
              <w:adjustRightInd w:val="0"/>
              <w:rPr>
                <w:bCs/>
                <w:sz w:val="24"/>
                <w:szCs w:val="24"/>
              </w:rPr>
            </w:pPr>
            <w:r w:rsidRPr="00AC34FA">
              <w:rPr>
                <w:bCs/>
                <w:sz w:val="24"/>
                <w:szCs w:val="24"/>
              </w:rPr>
              <w:t>17.</w:t>
            </w:r>
          </w:p>
        </w:tc>
        <w:tc>
          <w:tcPr>
            <w:tcW w:w="2346" w:type="dxa"/>
            <w:vAlign w:val="center"/>
          </w:tcPr>
          <w:p w14:paraId="230BCEF5"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уникальных посетителей официального сайта г. Череповца www.cherinfo.ru</w:t>
            </w:r>
          </w:p>
        </w:tc>
        <w:tc>
          <w:tcPr>
            <w:tcW w:w="1202" w:type="dxa"/>
            <w:vAlign w:val="center"/>
          </w:tcPr>
          <w:p w14:paraId="170F5FA7" w14:textId="77777777" w:rsidR="00CA0CA9" w:rsidRPr="00AC34FA" w:rsidRDefault="00CA4AD4" w:rsidP="00AC34FA">
            <w:pPr>
              <w:autoSpaceDE w:val="0"/>
              <w:autoSpaceDN w:val="0"/>
              <w:adjustRightInd w:val="0"/>
              <w:rPr>
                <w:sz w:val="24"/>
                <w:szCs w:val="24"/>
              </w:rPr>
            </w:pPr>
            <w:r w:rsidRPr="00AC34FA">
              <w:rPr>
                <w:sz w:val="24"/>
                <w:szCs w:val="24"/>
              </w:rPr>
              <w:t>Е</w:t>
            </w:r>
            <w:r w:rsidR="00CA0CA9" w:rsidRPr="00AC34FA">
              <w:rPr>
                <w:sz w:val="24"/>
                <w:szCs w:val="24"/>
              </w:rPr>
              <w:t>диница</w:t>
            </w:r>
          </w:p>
        </w:tc>
        <w:tc>
          <w:tcPr>
            <w:tcW w:w="2346" w:type="dxa"/>
            <w:vAlign w:val="center"/>
          </w:tcPr>
          <w:p w14:paraId="43D54A8E" w14:textId="77777777" w:rsidR="00CA0CA9" w:rsidRPr="00AC34FA" w:rsidRDefault="00CA0CA9" w:rsidP="00AC34FA">
            <w:pPr>
              <w:spacing w:before="100" w:beforeAutospacing="1"/>
              <w:jc w:val="both"/>
              <w:rPr>
                <w:sz w:val="24"/>
                <w:szCs w:val="24"/>
              </w:rPr>
            </w:pPr>
            <w:r w:rsidRPr="00AC34FA">
              <w:rPr>
                <w:sz w:val="24"/>
                <w:szCs w:val="24"/>
              </w:rPr>
              <w:t>Неповторяющийся пользователь, обладающий уникальными характеристиками и зашедший на сайт в течение определенного промежутка времени</w:t>
            </w:r>
          </w:p>
        </w:tc>
        <w:tc>
          <w:tcPr>
            <w:tcW w:w="1382" w:type="dxa"/>
            <w:vAlign w:val="center"/>
          </w:tcPr>
          <w:p w14:paraId="689A0EF6" w14:textId="77777777" w:rsidR="00CA0CA9" w:rsidRPr="00AC34FA" w:rsidRDefault="00CA0CA9" w:rsidP="00AC34FA">
            <w:pPr>
              <w:pStyle w:val="afc"/>
              <w:jc w:val="center"/>
              <w:rPr>
                <w:rFonts w:ascii="Times New Roman" w:hAnsi="Times New Roman" w:cs="Times New Roman"/>
                <w:sz w:val="24"/>
                <w:szCs w:val="24"/>
                <w:lang w:val="en-US" w:eastAsia="en-US" w:bidi="en-US"/>
              </w:rPr>
            </w:pPr>
            <w:r w:rsidRPr="00AC34FA">
              <w:rPr>
                <w:rFonts w:ascii="Times New Roman" w:hAnsi="Times New Roman" w:cs="Times New Roman"/>
                <w:sz w:val="24"/>
                <w:szCs w:val="24"/>
                <w:lang w:val="en-US" w:eastAsia="en-US" w:bidi="en-US"/>
              </w:rPr>
              <w:t>1 раз в год</w:t>
            </w:r>
          </w:p>
        </w:tc>
        <w:tc>
          <w:tcPr>
            <w:tcW w:w="1417" w:type="dxa"/>
            <w:vAlign w:val="center"/>
          </w:tcPr>
          <w:p w14:paraId="793CEA5A" w14:textId="77777777" w:rsidR="00CA0CA9" w:rsidRPr="00AC34FA" w:rsidRDefault="00CA0CA9" w:rsidP="00AC34FA">
            <w:pPr>
              <w:pStyle w:val="ConsPlusNormal"/>
              <w:ind w:firstLine="34"/>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Суммарная численность уникальных посетителей сайта, определяемая с помощью бесплатных счетчиков посещаемости или иных инструментов веб-аналитики</w:t>
            </w:r>
          </w:p>
        </w:tc>
        <w:tc>
          <w:tcPr>
            <w:tcW w:w="1719" w:type="dxa"/>
            <w:vAlign w:val="center"/>
          </w:tcPr>
          <w:p w14:paraId="30F7699F" w14:textId="77777777" w:rsidR="00CA0CA9" w:rsidRPr="00AC34FA" w:rsidRDefault="00CA0CA9" w:rsidP="00AC34FA">
            <w:pPr>
              <w:rPr>
                <w:sz w:val="24"/>
                <w:szCs w:val="24"/>
              </w:rPr>
            </w:pPr>
            <w:r w:rsidRPr="00AC34FA">
              <w:rPr>
                <w:sz w:val="24"/>
                <w:szCs w:val="24"/>
              </w:rPr>
              <w:t>-</w:t>
            </w:r>
          </w:p>
        </w:tc>
        <w:tc>
          <w:tcPr>
            <w:tcW w:w="1280" w:type="dxa"/>
            <w:vAlign w:val="center"/>
          </w:tcPr>
          <w:p w14:paraId="1E9BB408" w14:textId="77777777" w:rsidR="00CA0CA9" w:rsidRPr="00AC34FA" w:rsidRDefault="00C6188B" w:rsidP="00AC34FA">
            <w:pPr>
              <w:autoSpaceDE w:val="0"/>
              <w:autoSpaceDN w:val="0"/>
              <w:adjustRightInd w:val="0"/>
              <w:jc w:val="center"/>
              <w:rPr>
                <w:sz w:val="24"/>
                <w:szCs w:val="24"/>
              </w:rPr>
            </w:pPr>
            <w:r w:rsidRPr="00AC34FA">
              <w:rPr>
                <w:sz w:val="24"/>
                <w:szCs w:val="24"/>
              </w:rPr>
              <w:t>3</w:t>
            </w:r>
          </w:p>
        </w:tc>
        <w:tc>
          <w:tcPr>
            <w:tcW w:w="1774" w:type="dxa"/>
            <w:vAlign w:val="center"/>
          </w:tcPr>
          <w:p w14:paraId="56566462" w14:textId="77777777" w:rsidR="00CA0CA9" w:rsidRPr="00AC34FA" w:rsidRDefault="00CA0CA9" w:rsidP="00AC34FA">
            <w:pPr>
              <w:pStyle w:val="afc"/>
              <w:jc w:val="left"/>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МКУ ИМА «Череповец»</w:t>
            </w:r>
          </w:p>
          <w:p w14:paraId="4B55D666" w14:textId="77777777" w:rsidR="00CA0CA9" w:rsidRPr="00AC34FA" w:rsidRDefault="00CA0CA9" w:rsidP="00AC34FA">
            <w:pPr>
              <w:pStyle w:val="ConsPlusNormal"/>
              <w:rPr>
                <w:rFonts w:ascii="Times New Roman" w:hAnsi="Times New Roman" w:cs="Times New Roman"/>
                <w:sz w:val="24"/>
                <w:szCs w:val="24"/>
                <w:lang w:eastAsia="en-US" w:bidi="en-US"/>
              </w:rPr>
            </w:pPr>
            <w:r w:rsidRPr="00AC34FA">
              <w:rPr>
                <w:rFonts w:ascii="Times New Roman" w:hAnsi="Times New Roman" w:cs="Times New Roman"/>
                <w:sz w:val="24"/>
                <w:szCs w:val="24"/>
                <w:lang w:eastAsia="en-US" w:bidi="en-US"/>
              </w:rPr>
              <w:t>(Сервисы веб-аналитики: «Яндекс-Метрика» и «</w:t>
            </w:r>
            <w:r w:rsidRPr="00AC34FA">
              <w:rPr>
                <w:rFonts w:ascii="Times New Roman" w:hAnsi="Times New Roman" w:cs="Times New Roman"/>
                <w:sz w:val="24"/>
                <w:szCs w:val="24"/>
                <w:lang w:val="en-US" w:eastAsia="en-US" w:bidi="en-US"/>
              </w:rPr>
              <w:t>Mail</w:t>
            </w:r>
            <w:r w:rsidRPr="00AC34FA">
              <w:rPr>
                <w:rFonts w:ascii="Times New Roman" w:hAnsi="Times New Roman" w:cs="Times New Roman"/>
                <w:sz w:val="24"/>
                <w:szCs w:val="24"/>
                <w:lang w:eastAsia="en-US" w:bidi="en-US"/>
              </w:rPr>
              <w:t>.</w:t>
            </w:r>
            <w:r w:rsidRPr="00AC34FA">
              <w:rPr>
                <w:rFonts w:ascii="Times New Roman" w:hAnsi="Times New Roman" w:cs="Times New Roman"/>
                <w:sz w:val="24"/>
                <w:szCs w:val="24"/>
                <w:lang w:val="en-US" w:eastAsia="en-US" w:bidi="en-US"/>
              </w:rPr>
              <w:t>ru</w:t>
            </w:r>
            <w:r w:rsidRPr="00AC34FA">
              <w:rPr>
                <w:rFonts w:ascii="Times New Roman" w:hAnsi="Times New Roman" w:cs="Times New Roman"/>
                <w:sz w:val="24"/>
                <w:szCs w:val="24"/>
                <w:lang w:eastAsia="en-US" w:bidi="en-US"/>
              </w:rPr>
              <w:t>»)</w:t>
            </w:r>
          </w:p>
          <w:p w14:paraId="370ED5E1" w14:textId="77777777" w:rsidR="00CA0CA9" w:rsidRPr="00AC34FA" w:rsidRDefault="00CA0CA9" w:rsidP="00AC34FA">
            <w:pPr>
              <w:tabs>
                <w:tab w:val="left" w:pos="0"/>
                <w:tab w:val="left" w:pos="1080"/>
              </w:tabs>
              <w:rPr>
                <w:sz w:val="24"/>
                <w:szCs w:val="24"/>
              </w:rPr>
            </w:pPr>
          </w:p>
        </w:tc>
        <w:tc>
          <w:tcPr>
            <w:tcW w:w="1418" w:type="dxa"/>
            <w:vAlign w:val="center"/>
          </w:tcPr>
          <w:p w14:paraId="4F2FF5E0"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У</w:t>
            </w:r>
            <w:r w:rsidR="00CA4AD4" w:rsidRPr="00AC34FA">
              <w:rPr>
                <w:rFonts w:ascii="Times New Roman" w:hAnsi="Times New Roman" w:cs="Times New Roman"/>
                <w:sz w:val="24"/>
                <w:szCs w:val="24"/>
              </w:rPr>
              <w:t>Р</w:t>
            </w:r>
            <w:r w:rsidRPr="00AC34FA">
              <w:rPr>
                <w:rFonts w:ascii="Times New Roman" w:hAnsi="Times New Roman" w:cs="Times New Roman"/>
                <w:sz w:val="24"/>
                <w:szCs w:val="24"/>
              </w:rPr>
              <w:t>сО</w:t>
            </w:r>
          </w:p>
        </w:tc>
      </w:tr>
      <w:tr w:rsidR="00CA0CA9" w:rsidRPr="00AC34FA" w14:paraId="2777A08D" w14:textId="77777777" w:rsidTr="00D84918">
        <w:tc>
          <w:tcPr>
            <w:tcW w:w="567" w:type="dxa"/>
            <w:vAlign w:val="center"/>
          </w:tcPr>
          <w:p w14:paraId="3D177A44" w14:textId="77777777" w:rsidR="00CA0CA9" w:rsidRPr="00AC34FA" w:rsidRDefault="00CA0CA9" w:rsidP="00AC34FA">
            <w:pPr>
              <w:autoSpaceDE w:val="0"/>
              <w:autoSpaceDN w:val="0"/>
              <w:adjustRightInd w:val="0"/>
              <w:rPr>
                <w:bCs/>
                <w:sz w:val="24"/>
                <w:szCs w:val="24"/>
              </w:rPr>
            </w:pPr>
            <w:r w:rsidRPr="00AC34FA">
              <w:rPr>
                <w:bCs/>
                <w:sz w:val="24"/>
                <w:szCs w:val="24"/>
              </w:rPr>
              <w:t>18.</w:t>
            </w:r>
          </w:p>
        </w:tc>
        <w:tc>
          <w:tcPr>
            <w:tcW w:w="2346" w:type="dxa"/>
            <w:vAlign w:val="center"/>
          </w:tcPr>
          <w:p w14:paraId="48BA617D"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w:t>
            </w:r>
          </w:p>
          <w:p w14:paraId="313AC9A2"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Интернет</w:t>
            </w:r>
          </w:p>
          <w:p w14:paraId="375621CC"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Телевидение</w:t>
            </w:r>
          </w:p>
          <w:p w14:paraId="7E5B4FB2"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Радио</w:t>
            </w:r>
          </w:p>
          <w:p w14:paraId="100D4F89"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Газеты</w:t>
            </w:r>
          </w:p>
        </w:tc>
        <w:tc>
          <w:tcPr>
            <w:tcW w:w="1202" w:type="dxa"/>
            <w:vAlign w:val="center"/>
          </w:tcPr>
          <w:p w14:paraId="69B0F596" w14:textId="77777777" w:rsidR="00CA0CA9" w:rsidRPr="00AC34FA" w:rsidRDefault="00CA4AD4" w:rsidP="00AC34FA">
            <w:pPr>
              <w:autoSpaceDE w:val="0"/>
              <w:autoSpaceDN w:val="0"/>
              <w:adjustRightInd w:val="0"/>
              <w:rPr>
                <w:sz w:val="24"/>
                <w:szCs w:val="24"/>
              </w:rPr>
            </w:pPr>
            <w:r w:rsidRPr="00AC34FA">
              <w:rPr>
                <w:sz w:val="24"/>
                <w:szCs w:val="24"/>
              </w:rPr>
              <w:t>Ш</w:t>
            </w:r>
            <w:r w:rsidR="00CA0CA9" w:rsidRPr="00AC34FA">
              <w:rPr>
                <w:sz w:val="24"/>
                <w:szCs w:val="24"/>
              </w:rPr>
              <w:t>тука</w:t>
            </w:r>
          </w:p>
        </w:tc>
        <w:tc>
          <w:tcPr>
            <w:tcW w:w="2346" w:type="dxa"/>
            <w:vAlign w:val="center"/>
          </w:tcPr>
          <w:p w14:paraId="44CA6BE2" w14:textId="77777777" w:rsidR="00CA0CA9" w:rsidRPr="00AC34FA" w:rsidRDefault="00CA0CA9" w:rsidP="00AC34FA">
            <w:pPr>
              <w:spacing w:before="100" w:beforeAutospacing="1"/>
              <w:jc w:val="both"/>
              <w:rPr>
                <w:sz w:val="24"/>
                <w:szCs w:val="24"/>
              </w:rPr>
            </w:pPr>
            <w:r w:rsidRPr="00AC34FA">
              <w:rPr>
                <w:sz w:val="24"/>
                <w:szCs w:val="24"/>
              </w:rPr>
              <w:t>Статистическая оценка произведенных высокотехнологичных (интерактивных) медиапроектов о деятельности органов местного самоуправления и социально-экономической развитии Череповца на муниципальных ресурсах и в СМИ в рамках муниципальных контрактов (интернет/телевидение/радио/газеты)</w:t>
            </w:r>
          </w:p>
        </w:tc>
        <w:tc>
          <w:tcPr>
            <w:tcW w:w="1382" w:type="dxa"/>
            <w:vAlign w:val="center"/>
          </w:tcPr>
          <w:p w14:paraId="2499A8A0"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Ежегодно</w:t>
            </w:r>
          </w:p>
          <w:p w14:paraId="35E6CEB4" w14:textId="77777777" w:rsidR="00CA0CA9" w:rsidRPr="00AC34FA" w:rsidRDefault="00CA0CA9" w:rsidP="00AC34FA">
            <w:pPr>
              <w:pStyle w:val="afc"/>
              <w:jc w:val="center"/>
              <w:rPr>
                <w:rFonts w:ascii="Times New Roman" w:hAnsi="Times New Roman" w:cs="Times New Roman"/>
                <w:sz w:val="24"/>
                <w:szCs w:val="24"/>
                <w:lang w:val="en-US" w:eastAsia="en-US" w:bidi="en-US"/>
              </w:rPr>
            </w:pPr>
          </w:p>
        </w:tc>
        <w:tc>
          <w:tcPr>
            <w:tcW w:w="1417" w:type="dxa"/>
            <w:vAlign w:val="center"/>
          </w:tcPr>
          <w:p w14:paraId="72949B4A"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Суммарное количество материалов на основе данных официального сайта Череповца: cherinfo.ru, «Радио Череповца» и других СМИ в рамках муниципальных контрактов</w:t>
            </w:r>
          </w:p>
          <w:p w14:paraId="4A166629" w14:textId="77777777" w:rsidR="00CA0CA9" w:rsidRPr="00AC34FA" w:rsidRDefault="00CA0CA9" w:rsidP="00AC34FA">
            <w:pPr>
              <w:pStyle w:val="ConsPlusNormal"/>
              <w:ind w:firstLine="34"/>
              <w:rPr>
                <w:rFonts w:ascii="Times New Roman" w:hAnsi="Times New Roman" w:cs="Times New Roman"/>
                <w:sz w:val="24"/>
                <w:szCs w:val="24"/>
                <w:lang w:eastAsia="en-US" w:bidi="en-US"/>
              </w:rPr>
            </w:pPr>
          </w:p>
        </w:tc>
        <w:tc>
          <w:tcPr>
            <w:tcW w:w="1719" w:type="dxa"/>
            <w:vAlign w:val="center"/>
          </w:tcPr>
          <w:p w14:paraId="585A0B89" w14:textId="77777777" w:rsidR="00CA0CA9" w:rsidRPr="00AC34FA" w:rsidRDefault="00CA0CA9" w:rsidP="00AC34FA">
            <w:pPr>
              <w:rPr>
                <w:sz w:val="24"/>
                <w:szCs w:val="24"/>
              </w:rPr>
            </w:pPr>
            <w:r w:rsidRPr="00AC34FA">
              <w:rPr>
                <w:sz w:val="24"/>
                <w:szCs w:val="24"/>
              </w:rPr>
              <w:t>-</w:t>
            </w:r>
          </w:p>
        </w:tc>
        <w:tc>
          <w:tcPr>
            <w:tcW w:w="1280" w:type="dxa"/>
            <w:vAlign w:val="center"/>
          </w:tcPr>
          <w:p w14:paraId="11795C0B"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vAlign w:val="center"/>
          </w:tcPr>
          <w:p w14:paraId="77CCBA3B" w14:textId="77777777" w:rsidR="00CA0CA9" w:rsidRPr="00AC34FA" w:rsidRDefault="00CA0CA9" w:rsidP="00AC34FA">
            <w:pPr>
              <w:rPr>
                <w:sz w:val="24"/>
                <w:szCs w:val="24"/>
              </w:rPr>
            </w:pPr>
            <w:r w:rsidRPr="00AC34FA">
              <w:rPr>
                <w:sz w:val="24"/>
                <w:szCs w:val="24"/>
              </w:rPr>
              <w:t>Мониторинговая информация МКУ ИМА «Череповец»</w:t>
            </w:r>
          </w:p>
        </w:tc>
        <w:tc>
          <w:tcPr>
            <w:tcW w:w="1418" w:type="dxa"/>
            <w:vAlign w:val="center"/>
          </w:tcPr>
          <w:p w14:paraId="04115808"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УРсО</w:t>
            </w:r>
          </w:p>
          <w:p w14:paraId="286AE248" w14:textId="77777777" w:rsidR="00CA0CA9" w:rsidRPr="00AC34FA" w:rsidRDefault="00CA0CA9" w:rsidP="00AC34FA">
            <w:pPr>
              <w:pStyle w:val="afc"/>
              <w:jc w:val="center"/>
              <w:rPr>
                <w:rFonts w:ascii="Times New Roman" w:hAnsi="Times New Roman" w:cs="Times New Roman"/>
                <w:sz w:val="24"/>
                <w:szCs w:val="24"/>
                <w:lang w:eastAsia="en-US" w:bidi="en-US"/>
              </w:rPr>
            </w:pPr>
          </w:p>
        </w:tc>
      </w:tr>
      <w:tr w:rsidR="00CA0CA9" w:rsidRPr="00AC34FA" w14:paraId="7B447BC2" w14:textId="77777777" w:rsidTr="00D84918">
        <w:tc>
          <w:tcPr>
            <w:tcW w:w="567" w:type="dxa"/>
            <w:vAlign w:val="center"/>
          </w:tcPr>
          <w:p w14:paraId="33570422" w14:textId="77777777" w:rsidR="00CA0CA9" w:rsidRPr="00AC34FA" w:rsidRDefault="00CA0CA9" w:rsidP="00AC34FA">
            <w:pPr>
              <w:autoSpaceDE w:val="0"/>
              <w:autoSpaceDN w:val="0"/>
              <w:adjustRightInd w:val="0"/>
              <w:rPr>
                <w:bCs/>
                <w:sz w:val="24"/>
                <w:szCs w:val="24"/>
              </w:rPr>
            </w:pPr>
            <w:r w:rsidRPr="00AC34FA">
              <w:rPr>
                <w:bCs/>
                <w:sz w:val="24"/>
                <w:szCs w:val="24"/>
              </w:rPr>
              <w:t>19.</w:t>
            </w:r>
          </w:p>
        </w:tc>
        <w:tc>
          <w:tcPr>
            <w:tcW w:w="2346" w:type="dxa"/>
            <w:vAlign w:val="center"/>
          </w:tcPr>
          <w:p w14:paraId="2C466E0F"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tc>
        <w:tc>
          <w:tcPr>
            <w:tcW w:w="1202" w:type="dxa"/>
            <w:vAlign w:val="center"/>
          </w:tcPr>
          <w:p w14:paraId="24F909E5" w14:textId="77777777" w:rsidR="00CA0CA9" w:rsidRPr="00AC34FA" w:rsidRDefault="00CA4AD4" w:rsidP="00AC34FA">
            <w:pPr>
              <w:autoSpaceDE w:val="0"/>
              <w:autoSpaceDN w:val="0"/>
              <w:adjustRightInd w:val="0"/>
              <w:rPr>
                <w:sz w:val="24"/>
                <w:szCs w:val="24"/>
              </w:rPr>
            </w:pPr>
            <w:r w:rsidRPr="00AC34FA">
              <w:rPr>
                <w:sz w:val="24"/>
                <w:szCs w:val="24"/>
              </w:rPr>
              <w:t>Ч</w:t>
            </w:r>
            <w:r w:rsidR="00CA0CA9" w:rsidRPr="00AC34FA">
              <w:rPr>
                <w:sz w:val="24"/>
                <w:szCs w:val="24"/>
              </w:rPr>
              <w:t>еловек</w:t>
            </w:r>
          </w:p>
        </w:tc>
        <w:tc>
          <w:tcPr>
            <w:tcW w:w="2346" w:type="dxa"/>
            <w:vAlign w:val="center"/>
          </w:tcPr>
          <w:p w14:paraId="00FD64DF" w14:textId="77777777" w:rsidR="00CA0CA9" w:rsidRPr="00AC34FA" w:rsidRDefault="00CA0CA9" w:rsidP="00AC34FA">
            <w:pPr>
              <w:spacing w:before="100" w:beforeAutospacing="1"/>
              <w:jc w:val="both"/>
              <w:rPr>
                <w:sz w:val="24"/>
                <w:szCs w:val="24"/>
              </w:rPr>
            </w:pPr>
            <w:r w:rsidRPr="00AC34FA">
              <w:rPr>
                <w:sz w:val="24"/>
                <w:szCs w:val="24"/>
              </w:rPr>
              <w:t>Абсолютный показатель, характеризующий количество подписчиков городских групп в социальных сетях с аудиторией не менее 3</w:t>
            </w:r>
            <w:r w:rsidR="001F02B6" w:rsidRPr="00AC34FA">
              <w:rPr>
                <w:sz w:val="24"/>
                <w:szCs w:val="24"/>
              </w:rPr>
              <w:t xml:space="preserve"> </w:t>
            </w:r>
            <w:r w:rsidRPr="00AC34FA">
              <w:rPr>
                <w:sz w:val="24"/>
                <w:szCs w:val="24"/>
              </w:rPr>
              <w:t>000 участников, размещающих актуальную информацию о деятельности органов местного самоуправления и городской жизнедеятельности с позитивным приращением</w:t>
            </w:r>
          </w:p>
        </w:tc>
        <w:tc>
          <w:tcPr>
            <w:tcW w:w="1382" w:type="dxa"/>
            <w:vAlign w:val="center"/>
          </w:tcPr>
          <w:p w14:paraId="141367DA"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1 раз в год</w:t>
            </w:r>
          </w:p>
        </w:tc>
        <w:tc>
          <w:tcPr>
            <w:tcW w:w="1417" w:type="dxa"/>
            <w:vAlign w:val="center"/>
          </w:tcPr>
          <w:p w14:paraId="4783C973" w14:textId="77777777" w:rsidR="00CA0CA9" w:rsidRPr="00AC34FA" w:rsidRDefault="00CA0CA9" w:rsidP="00AC34FA">
            <w:pPr>
              <w:pStyle w:val="ConsPlusNormal"/>
              <w:rPr>
                <w:rFonts w:ascii="Times New Roman" w:hAnsi="Times New Roman" w:cs="Times New Roman"/>
                <w:sz w:val="24"/>
                <w:szCs w:val="24"/>
              </w:rPr>
            </w:pPr>
            <w:r w:rsidRPr="00AC34FA">
              <w:rPr>
                <w:rFonts w:ascii="Times New Roman" w:hAnsi="Times New Roman" w:cs="Times New Roman"/>
                <w:sz w:val="24"/>
                <w:szCs w:val="24"/>
              </w:rPr>
              <w:t>Абсолютный показатель</w:t>
            </w:r>
          </w:p>
        </w:tc>
        <w:tc>
          <w:tcPr>
            <w:tcW w:w="1719" w:type="dxa"/>
            <w:vAlign w:val="center"/>
          </w:tcPr>
          <w:p w14:paraId="25D4090C" w14:textId="77777777" w:rsidR="00CA0CA9" w:rsidRPr="00AC34FA" w:rsidRDefault="00CA0CA9" w:rsidP="00AC34FA">
            <w:pPr>
              <w:rPr>
                <w:sz w:val="24"/>
                <w:szCs w:val="24"/>
              </w:rPr>
            </w:pPr>
            <w:r w:rsidRPr="00AC34FA">
              <w:rPr>
                <w:sz w:val="24"/>
                <w:szCs w:val="24"/>
              </w:rPr>
              <w:t>-</w:t>
            </w:r>
          </w:p>
        </w:tc>
        <w:tc>
          <w:tcPr>
            <w:tcW w:w="1280" w:type="dxa"/>
            <w:vAlign w:val="center"/>
          </w:tcPr>
          <w:p w14:paraId="526BDF6F" w14:textId="77777777" w:rsidR="00CA0CA9" w:rsidRPr="00AC34FA" w:rsidRDefault="00CA0CA9" w:rsidP="00AC34FA">
            <w:pPr>
              <w:autoSpaceDE w:val="0"/>
              <w:autoSpaceDN w:val="0"/>
              <w:adjustRightInd w:val="0"/>
              <w:jc w:val="center"/>
              <w:rPr>
                <w:sz w:val="24"/>
                <w:szCs w:val="24"/>
              </w:rPr>
            </w:pPr>
            <w:r w:rsidRPr="00AC34FA">
              <w:rPr>
                <w:sz w:val="24"/>
                <w:szCs w:val="24"/>
              </w:rPr>
              <w:t>3</w:t>
            </w:r>
          </w:p>
        </w:tc>
        <w:tc>
          <w:tcPr>
            <w:tcW w:w="1774" w:type="dxa"/>
            <w:vAlign w:val="center"/>
          </w:tcPr>
          <w:p w14:paraId="0F678982" w14:textId="77777777" w:rsidR="00CA0CA9" w:rsidRPr="00AC34FA" w:rsidRDefault="00CA0CA9" w:rsidP="00AC34FA">
            <w:pPr>
              <w:rPr>
                <w:sz w:val="24"/>
                <w:szCs w:val="24"/>
              </w:rPr>
            </w:pPr>
            <w:r w:rsidRPr="00AC34FA">
              <w:rPr>
                <w:sz w:val="24"/>
                <w:szCs w:val="24"/>
              </w:rPr>
              <w:t>Данные отчета МКУ ИМА «Череповец»</w:t>
            </w:r>
          </w:p>
        </w:tc>
        <w:tc>
          <w:tcPr>
            <w:tcW w:w="1418" w:type="dxa"/>
            <w:vAlign w:val="center"/>
          </w:tcPr>
          <w:p w14:paraId="1212EE16"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УРсО</w:t>
            </w:r>
          </w:p>
        </w:tc>
      </w:tr>
      <w:tr w:rsidR="00CA0CA9" w:rsidRPr="00AC34FA" w14:paraId="50688F53" w14:textId="77777777" w:rsidTr="00D84918">
        <w:tc>
          <w:tcPr>
            <w:tcW w:w="567" w:type="dxa"/>
            <w:vAlign w:val="center"/>
          </w:tcPr>
          <w:p w14:paraId="0D4CC368" w14:textId="77777777" w:rsidR="00CA0CA9" w:rsidRPr="00AC34FA" w:rsidRDefault="00CA0CA9" w:rsidP="00AC34FA">
            <w:pPr>
              <w:autoSpaceDE w:val="0"/>
              <w:autoSpaceDN w:val="0"/>
              <w:adjustRightInd w:val="0"/>
              <w:rPr>
                <w:bCs/>
                <w:sz w:val="24"/>
                <w:szCs w:val="24"/>
              </w:rPr>
            </w:pPr>
            <w:r w:rsidRPr="00AC34FA">
              <w:rPr>
                <w:bCs/>
                <w:sz w:val="24"/>
                <w:szCs w:val="24"/>
              </w:rPr>
              <w:t>20.</w:t>
            </w:r>
          </w:p>
        </w:tc>
        <w:tc>
          <w:tcPr>
            <w:tcW w:w="2346" w:type="dxa"/>
            <w:vAlign w:val="center"/>
          </w:tcPr>
          <w:p w14:paraId="54F11F0F" w14:textId="77777777" w:rsidR="00CA0CA9" w:rsidRPr="00AC34FA" w:rsidRDefault="00CA0CA9" w:rsidP="00AC34FA">
            <w:pPr>
              <w:spacing w:before="100" w:beforeAutospacing="1"/>
              <w:rPr>
                <w:sz w:val="24"/>
                <w:szCs w:val="24"/>
              </w:rPr>
            </w:pPr>
            <w:r w:rsidRPr="00AC34FA">
              <w:rPr>
                <w:sz w:val="24"/>
                <w:szCs w:val="24"/>
              </w:rPr>
              <w:t>Уровень заинтересованности жителей города информацией, новостями о жизни города, городских событиях</w:t>
            </w:r>
          </w:p>
        </w:tc>
        <w:tc>
          <w:tcPr>
            <w:tcW w:w="1202" w:type="dxa"/>
            <w:vAlign w:val="center"/>
          </w:tcPr>
          <w:p w14:paraId="414157B8" w14:textId="77777777" w:rsidR="00CA0CA9" w:rsidRPr="00AC34FA" w:rsidRDefault="00CA4AD4" w:rsidP="00AC34FA">
            <w:pPr>
              <w:spacing w:before="100" w:beforeAutospacing="1"/>
              <w:rPr>
                <w:sz w:val="24"/>
                <w:szCs w:val="24"/>
              </w:rPr>
            </w:pPr>
            <w:r w:rsidRPr="00AC34FA">
              <w:rPr>
                <w:sz w:val="24"/>
                <w:szCs w:val="24"/>
              </w:rPr>
              <w:t>П</w:t>
            </w:r>
            <w:r w:rsidR="00CA0CA9" w:rsidRPr="00AC34FA">
              <w:rPr>
                <w:sz w:val="24"/>
                <w:szCs w:val="24"/>
              </w:rPr>
              <w:t>роцент</w:t>
            </w:r>
          </w:p>
        </w:tc>
        <w:tc>
          <w:tcPr>
            <w:tcW w:w="2346" w:type="dxa"/>
            <w:vAlign w:val="center"/>
          </w:tcPr>
          <w:p w14:paraId="02CEFC73" w14:textId="77777777" w:rsidR="00CA0CA9" w:rsidRPr="00AC34FA" w:rsidRDefault="00CA0CA9" w:rsidP="00AC34FA">
            <w:pPr>
              <w:spacing w:before="100" w:beforeAutospacing="1"/>
              <w:jc w:val="both"/>
              <w:rPr>
                <w:sz w:val="24"/>
                <w:szCs w:val="24"/>
              </w:rPr>
            </w:pPr>
            <w:r w:rsidRPr="00AC34FA">
              <w:rPr>
                <w:sz w:val="24"/>
                <w:szCs w:val="24"/>
              </w:rPr>
              <w:t>Расчетный показатель, характеризующий уровень заинтересованности жителей города информацией, новостями о жизни города, городских событиях</w:t>
            </w:r>
          </w:p>
        </w:tc>
        <w:tc>
          <w:tcPr>
            <w:tcW w:w="1382" w:type="dxa"/>
            <w:vAlign w:val="center"/>
          </w:tcPr>
          <w:p w14:paraId="59B769A5" w14:textId="77777777" w:rsidR="00CA0CA9" w:rsidRPr="00AC34FA" w:rsidRDefault="00CA0CA9" w:rsidP="00AC34FA">
            <w:pPr>
              <w:spacing w:before="100" w:beforeAutospacing="1"/>
              <w:jc w:val="center"/>
              <w:rPr>
                <w:sz w:val="24"/>
                <w:szCs w:val="24"/>
              </w:rPr>
            </w:pPr>
            <w:r w:rsidRPr="00AC34FA">
              <w:rPr>
                <w:sz w:val="24"/>
                <w:szCs w:val="24"/>
              </w:rPr>
              <w:t>1 раз в год</w:t>
            </w:r>
          </w:p>
        </w:tc>
        <w:tc>
          <w:tcPr>
            <w:tcW w:w="1417" w:type="dxa"/>
            <w:vAlign w:val="center"/>
          </w:tcPr>
          <w:p w14:paraId="6C5CBCAD" w14:textId="77777777" w:rsidR="00CA0CA9" w:rsidRPr="00AC34FA" w:rsidRDefault="001F02B6" w:rsidP="00AC34FA">
            <w:pPr>
              <w:spacing w:before="100" w:beforeAutospacing="1"/>
              <w:rPr>
                <w:sz w:val="24"/>
                <w:szCs w:val="24"/>
              </w:rPr>
            </w:pPr>
            <w:r w:rsidRPr="00AC34FA">
              <w:rPr>
                <w:sz w:val="24"/>
                <w:szCs w:val="24"/>
              </w:rPr>
              <w:t>Р</w:t>
            </w:r>
            <w:r w:rsidR="00CA0CA9" w:rsidRPr="00AC34FA">
              <w:rPr>
                <w:sz w:val="24"/>
                <w:szCs w:val="24"/>
              </w:rPr>
              <w:t>ассчитывается как сумма ответов горожан, выбравших альтернативы «Регулярно, практически каждый день» и  «Время от времени, 2-3 раза в неделю» и выражается в % от общего числа опрошенных</w:t>
            </w:r>
          </w:p>
        </w:tc>
        <w:tc>
          <w:tcPr>
            <w:tcW w:w="1719" w:type="dxa"/>
            <w:vAlign w:val="center"/>
          </w:tcPr>
          <w:p w14:paraId="3CBF329B" w14:textId="77777777" w:rsidR="00CA0CA9" w:rsidRPr="00AC34FA" w:rsidRDefault="00CA0CA9" w:rsidP="00AC34FA">
            <w:pPr>
              <w:spacing w:before="100" w:beforeAutospacing="1"/>
              <w:rPr>
                <w:sz w:val="24"/>
                <w:szCs w:val="24"/>
              </w:rPr>
            </w:pPr>
            <w:r w:rsidRPr="00AC34FA">
              <w:rPr>
                <w:sz w:val="24"/>
                <w:szCs w:val="24"/>
              </w:rPr>
              <w:t>Показатель рассчитывается на основе распределения ответов на вопрос: «Отметьте, пожалуйста, насколько регулярно Вы интересуетесь информацией, новостями о жизни</w:t>
            </w:r>
            <w:r w:rsidR="00E800E7" w:rsidRPr="00AC34FA">
              <w:rPr>
                <w:sz w:val="24"/>
                <w:szCs w:val="24"/>
              </w:rPr>
              <w:t xml:space="preserve"> города, городских событиях?»: –</w:t>
            </w:r>
            <w:r w:rsidRPr="00AC34FA">
              <w:rPr>
                <w:sz w:val="24"/>
                <w:szCs w:val="24"/>
              </w:rPr>
              <w:t xml:space="preserve"> </w:t>
            </w:r>
            <w:r w:rsidR="00E800E7" w:rsidRPr="00AC34FA">
              <w:rPr>
                <w:sz w:val="24"/>
                <w:szCs w:val="24"/>
              </w:rPr>
              <w:t>«</w:t>
            </w:r>
            <w:r w:rsidRPr="00AC34FA">
              <w:rPr>
                <w:sz w:val="24"/>
                <w:szCs w:val="24"/>
              </w:rPr>
              <w:t>Регулярно, практически каждый день</w:t>
            </w:r>
            <w:r w:rsidR="00E800E7" w:rsidRPr="00AC34FA">
              <w:rPr>
                <w:sz w:val="24"/>
                <w:szCs w:val="24"/>
              </w:rPr>
              <w:t>»; –</w:t>
            </w:r>
            <w:r w:rsidRPr="00AC34FA">
              <w:rPr>
                <w:sz w:val="24"/>
                <w:szCs w:val="24"/>
              </w:rPr>
              <w:t xml:space="preserve"> </w:t>
            </w:r>
            <w:r w:rsidR="00E800E7" w:rsidRPr="00AC34FA">
              <w:rPr>
                <w:sz w:val="24"/>
                <w:szCs w:val="24"/>
              </w:rPr>
              <w:t>«</w:t>
            </w:r>
            <w:r w:rsidRPr="00AC34FA">
              <w:rPr>
                <w:sz w:val="24"/>
                <w:szCs w:val="24"/>
              </w:rPr>
              <w:t>Время от времени, 2-3 раза в неделю</w:t>
            </w:r>
            <w:r w:rsidR="00E800E7" w:rsidRPr="00AC34FA">
              <w:rPr>
                <w:sz w:val="24"/>
                <w:szCs w:val="24"/>
              </w:rPr>
              <w:t>»; –</w:t>
            </w:r>
            <w:r w:rsidRPr="00AC34FA">
              <w:rPr>
                <w:sz w:val="24"/>
                <w:szCs w:val="24"/>
              </w:rPr>
              <w:t xml:space="preserve"> </w:t>
            </w:r>
            <w:r w:rsidR="00E800E7" w:rsidRPr="00AC34FA">
              <w:rPr>
                <w:sz w:val="24"/>
                <w:szCs w:val="24"/>
              </w:rPr>
              <w:t>«</w:t>
            </w:r>
            <w:r w:rsidRPr="00AC34FA">
              <w:rPr>
                <w:sz w:val="24"/>
                <w:szCs w:val="24"/>
              </w:rPr>
              <w:t>Не так часто, раз в неделю или реже</w:t>
            </w:r>
            <w:r w:rsidR="00E800E7" w:rsidRPr="00AC34FA">
              <w:rPr>
                <w:sz w:val="24"/>
                <w:szCs w:val="24"/>
              </w:rPr>
              <w:t>»; –</w:t>
            </w:r>
            <w:r w:rsidRPr="00AC34FA">
              <w:rPr>
                <w:sz w:val="24"/>
                <w:szCs w:val="24"/>
              </w:rPr>
              <w:t xml:space="preserve"> </w:t>
            </w:r>
            <w:r w:rsidR="00E800E7" w:rsidRPr="00AC34FA">
              <w:rPr>
                <w:sz w:val="24"/>
                <w:szCs w:val="24"/>
              </w:rPr>
              <w:t>«</w:t>
            </w:r>
            <w:r w:rsidRPr="00AC34FA">
              <w:rPr>
                <w:sz w:val="24"/>
                <w:szCs w:val="24"/>
              </w:rPr>
              <w:t>Практически не интересуюсь</w:t>
            </w:r>
            <w:r w:rsidR="00E800E7" w:rsidRPr="00AC34FA">
              <w:rPr>
                <w:sz w:val="24"/>
                <w:szCs w:val="24"/>
              </w:rPr>
              <w:t>»; –</w:t>
            </w:r>
            <w:r w:rsidRPr="00AC34FA">
              <w:rPr>
                <w:sz w:val="24"/>
                <w:szCs w:val="24"/>
              </w:rPr>
              <w:t xml:space="preserve"> </w:t>
            </w:r>
            <w:r w:rsidR="00E800E7" w:rsidRPr="00AC34FA">
              <w:rPr>
                <w:sz w:val="24"/>
                <w:szCs w:val="24"/>
              </w:rPr>
              <w:t>«</w:t>
            </w:r>
            <w:r w:rsidRPr="00AC34FA">
              <w:rPr>
                <w:sz w:val="24"/>
                <w:szCs w:val="24"/>
              </w:rPr>
              <w:t>Затрудняюсь ответить</w:t>
            </w:r>
            <w:r w:rsidR="00E800E7" w:rsidRPr="00AC34FA">
              <w:rPr>
                <w:sz w:val="24"/>
                <w:szCs w:val="24"/>
              </w:rPr>
              <w:t>»</w:t>
            </w:r>
            <w:r w:rsidRPr="00AC34FA">
              <w:rPr>
                <w:sz w:val="24"/>
                <w:szCs w:val="24"/>
              </w:rPr>
              <w:t>.</w:t>
            </w:r>
          </w:p>
          <w:p w14:paraId="0E054498" w14:textId="77777777" w:rsidR="00CA0CA9" w:rsidRPr="00AC34FA" w:rsidRDefault="00CA0CA9" w:rsidP="00AC34FA">
            <w:pPr>
              <w:spacing w:before="100" w:beforeAutospacing="1"/>
              <w:rPr>
                <w:sz w:val="24"/>
                <w:szCs w:val="24"/>
              </w:rPr>
            </w:pPr>
          </w:p>
        </w:tc>
        <w:tc>
          <w:tcPr>
            <w:tcW w:w="1280" w:type="dxa"/>
            <w:vAlign w:val="center"/>
          </w:tcPr>
          <w:p w14:paraId="7B253E5A" w14:textId="77777777" w:rsidR="00CA0CA9" w:rsidRPr="00AC34FA" w:rsidRDefault="00CA0CA9" w:rsidP="00AC34FA">
            <w:pPr>
              <w:spacing w:before="100" w:beforeAutospacing="1"/>
              <w:jc w:val="center"/>
              <w:rPr>
                <w:sz w:val="24"/>
                <w:szCs w:val="24"/>
              </w:rPr>
            </w:pPr>
            <w:r w:rsidRPr="00AC34FA">
              <w:rPr>
                <w:sz w:val="24"/>
                <w:szCs w:val="24"/>
              </w:rPr>
              <w:t>3</w:t>
            </w:r>
          </w:p>
        </w:tc>
        <w:tc>
          <w:tcPr>
            <w:tcW w:w="1774" w:type="dxa"/>
            <w:vAlign w:val="center"/>
          </w:tcPr>
          <w:p w14:paraId="5ED5F94E" w14:textId="77777777" w:rsidR="00CA0CA9" w:rsidRPr="00AC34FA" w:rsidRDefault="00CA0CA9" w:rsidP="00AC34FA">
            <w:pPr>
              <w:spacing w:before="100" w:beforeAutospacing="1"/>
              <w:rPr>
                <w:sz w:val="24"/>
                <w:szCs w:val="24"/>
              </w:rPr>
            </w:pPr>
            <w:r w:rsidRPr="00AC34FA">
              <w:rPr>
                <w:sz w:val="24"/>
                <w:szCs w:val="24"/>
              </w:rPr>
              <w:t>Редакционный отдел периодического издания «Официальный сайт Череповца» МКУ ИМА «Череповец»</w:t>
            </w:r>
          </w:p>
        </w:tc>
        <w:tc>
          <w:tcPr>
            <w:tcW w:w="1418" w:type="dxa"/>
            <w:vAlign w:val="center"/>
          </w:tcPr>
          <w:p w14:paraId="51CA13DB" w14:textId="77777777" w:rsidR="00CA0CA9" w:rsidRPr="00AC34FA" w:rsidRDefault="00CA0CA9" w:rsidP="00AC34FA">
            <w:pPr>
              <w:spacing w:before="100" w:beforeAutospacing="1"/>
              <w:jc w:val="center"/>
              <w:rPr>
                <w:sz w:val="24"/>
                <w:szCs w:val="24"/>
              </w:rPr>
            </w:pPr>
            <w:r w:rsidRPr="00AC34FA">
              <w:rPr>
                <w:sz w:val="24"/>
                <w:szCs w:val="24"/>
              </w:rPr>
              <w:t>УРсО</w:t>
            </w:r>
          </w:p>
        </w:tc>
      </w:tr>
      <w:tr w:rsidR="00CA0CA9" w:rsidRPr="00AC34FA" w14:paraId="67BEE815" w14:textId="77777777" w:rsidTr="00D84918">
        <w:tc>
          <w:tcPr>
            <w:tcW w:w="567" w:type="dxa"/>
            <w:vAlign w:val="center"/>
          </w:tcPr>
          <w:p w14:paraId="564F4A07" w14:textId="77777777" w:rsidR="00CA0CA9" w:rsidRPr="00AC34FA" w:rsidRDefault="00CA0CA9" w:rsidP="00AC34FA">
            <w:pPr>
              <w:autoSpaceDE w:val="0"/>
              <w:autoSpaceDN w:val="0"/>
              <w:adjustRightInd w:val="0"/>
              <w:rPr>
                <w:bCs/>
                <w:sz w:val="24"/>
                <w:szCs w:val="24"/>
              </w:rPr>
            </w:pPr>
            <w:r w:rsidRPr="00AC34FA">
              <w:rPr>
                <w:bCs/>
                <w:sz w:val="24"/>
                <w:szCs w:val="24"/>
              </w:rPr>
              <w:t>21.</w:t>
            </w:r>
          </w:p>
        </w:tc>
        <w:tc>
          <w:tcPr>
            <w:tcW w:w="2346" w:type="dxa"/>
            <w:vAlign w:val="center"/>
          </w:tcPr>
          <w:p w14:paraId="3AD7D771" w14:textId="77777777" w:rsidR="00CA0CA9" w:rsidRPr="00AC34FA" w:rsidRDefault="00CA0CA9" w:rsidP="00AC34FA">
            <w:pPr>
              <w:spacing w:before="100" w:beforeAutospacing="1"/>
              <w:rPr>
                <w:sz w:val="24"/>
                <w:szCs w:val="24"/>
              </w:rPr>
            </w:pPr>
            <w:r w:rsidRPr="00AC34FA">
              <w:rPr>
                <w:sz w:val="24"/>
                <w:szCs w:val="24"/>
              </w:rPr>
              <w:t>Количество позитивных и нейтральных сообщений об органах местного самоуправления в городском медийном пространстве</w:t>
            </w:r>
          </w:p>
        </w:tc>
        <w:tc>
          <w:tcPr>
            <w:tcW w:w="1202" w:type="dxa"/>
            <w:vAlign w:val="center"/>
          </w:tcPr>
          <w:p w14:paraId="0570EF48" w14:textId="77777777" w:rsidR="00CA0CA9" w:rsidRPr="00AC34FA" w:rsidRDefault="00E800E7" w:rsidP="00AC34FA">
            <w:pPr>
              <w:spacing w:before="100" w:beforeAutospacing="1"/>
              <w:rPr>
                <w:sz w:val="24"/>
                <w:szCs w:val="24"/>
              </w:rPr>
            </w:pPr>
            <w:r w:rsidRPr="00AC34FA">
              <w:rPr>
                <w:sz w:val="24"/>
                <w:szCs w:val="24"/>
              </w:rPr>
              <w:t>Штук</w:t>
            </w:r>
          </w:p>
        </w:tc>
        <w:tc>
          <w:tcPr>
            <w:tcW w:w="2346" w:type="dxa"/>
            <w:vAlign w:val="center"/>
          </w:tcPr>
          <w:p w14:paraId="58985FD7" w14:textId="77777777" w:rsidR="00CA0CA9" w:rsidRPr="00AC34FA" w:rsidRDefault="00CA0CA9" w:rsidP="00AC34FA">
            <w:pPr>
              <w:spacing w:before="100" w:beforeAutospacing="1"/>
              <w:jc w:val="both"/>
              <w:rPr>
                <w:sz w:val="24"/>
                <w:szCs w:val="24"/>
              </w:rPr>
            </w:pPr>
            <w:r w:rsidRPr="00AC34FA">
              <w:rPr>
                <w:sz w:val="24"/>
                <w:szCs w:val="24"/>
              </w:rPr>
              <w:t>Информационные сообщения, которые содержат положительную и (или) нейтральную интонационную окрашенность по отношению к деятельности органов местного самоуправления в материалах городских СМИ</w:t>
            </w:r>
          </w:p>
        </w:tc>
        <w:tc>
          <w:tcPr>
            <w:tcW w:w="1382" w:type="dxa"/>
            <w:vAlign w:val="center"/>
          </w:tcPr>
          <w:p w14:paraId="68A1AE45" w14:textId="77777777" w:rsidR="00CA0CA9" w:rsidRPr="00AC34FA" w:rsidRDefault="00CA0CA9" w:rsidP="00AC34FA">
            <w:pPr>
              <w:spacing w:before="100" w:beforeAutospacing="1"/>
              <w:jc w:val="center"/>
              <w:rPr>
                <w:sz w:val="24"/>
                <w:szCs w:val="24"/>
              </w:rPr>
            </w:pPr>
            <w:r w:rsidRPr="00AC34FA">
              <w:rPr>
                <w:sz w:val="24"/>
                <w:szCs w:val="24"/>
              </w:rPr>
              <w:t>Ежедневно</w:t>
            </w:r>
          </w:p>
        </w:tc>
        <w:tc>
          <w:tcPr>
            <w:tcW w:w="1417" w:type="dxa"/>
            <w:vAlign w:val="center"/>
          </w:tcPr>
          <w:p w14:paraId="1DA76DE0" w14:textId="77777777" w:rsidR="00CA0CA9" w:rsidRPr="00AC34FA" w:rsidRDefault="00CA0CA9" w:rsidP="00AC34FA">
            <w:pPr>
              <w:spacing w:before="100" w:beforeAutospacing="1"/>
              <w:rPr>
                <w:sz w:val="24"/>
                <w:szCs w:val="24"/>
              </w:rPr>
            </w:pPr>
            <w:r w:rsidRPr="00AC34FA">
              <w:rPr>
                <w:sz w:val="24"/>
                <w:szCs w:val="24"/>
              </w:rPr>
              <w:t>Суммарное количество информационных сообщений о деятельности органов местного самоуправления</w:t>
            </w:r>
          </w:p>
        </w:tc>
        <w:tc>
          <w:tcPr>
            <w:tcW w:w="1719" w:type="dxa"/>
            <w:vAlign w:val="center"/>
          </w:tcPr>
          <w:p w14:paraId="3B2EF7ED" w14:textId="77777777" w:rsidR="00CA0CA9" w:rsidRPr="00AC34FA" w:rsidRDefault="00CA0CA9" w:rsidP="00AC34FA">
            <w:pPr>
              <w:spacing w:before="100" w:beforeAutospacing="1"/>
              <w:jc w:val="center"/>
              <w:rPr>
                <w:sz w:val="24"/>
                <w:szCs w:val="24"/>
              </w:rPr>
            </w:pPr>
            <w:r w:rsidRPr="00AC34FA">
              <w:rPr>
                <w:sz w:val="24"/>
                <w:szCs w:val="24"/>
              </w:rPr>
              <w:t>-</w:t>
            </w:r>
          </w:p>
        </w:tc>
        <w:tc>
          <w:tcPr>
            <w:tcW w:w="1280" w:type="dxa"/>
            <w:vAlign w:val="center"/>
          </w:tcPr>
          <w:p w14:paraId="13EA18DD" w14:textId="77777777" w:rsidR="00CA0CA9" w:rsidRPr="00AC34FA" w:rsidRDefault="00CA0CA9" w:rsidP="00AC34FA">
            <w:pPr>
              <w:spacing w:before="100" w:beforeAutospacing="1"/>
              <w:jc w:val="center"/>
              <w:rPr>
                <w:sz w:val="24"/>
                <w:szCs w:val="24"/>
              </w:rPr>
            </w:pPr>
            <w:r w:rsidRPr="00AC34FA">
              <w:rPr>
                <w:sz w:val="24"/>
                <w:szCs w:val="24"/>
              </w:rPr>
              <w:t>3</w:t>
            </w:r>
          </w:p>
        </w:tc>
        <w:tc>
          <w:tcPr>
            <w:tcW w:w="1774" w:type="dxa"/>
            <w:vAlign w:val="center"/>
          </w:tcPr>
          <w:p w14:paraId="16C8A0FE" w14:textId="77777777" w:rsidR="00CA0CA9" w:rsidRPr="00AC34FA" w:rsidRDefault="00CA0CA9" w:rsidP="00AC34FA">
            <w:pPr>
              <w:spacing w:before="100" w:beforeAutospacing="1"/>
              <w:rPr>
                <w:sz w:val="24"/>
                <w:szCs w:val="24"/>
              </w:rPr>
            </w:pPr>
            <w:r w:rsidRPr="00AC34FA">
              <w:rPr>
                <w:sz w:val="24"/>
                <w:szCs w:val="24"/>
              </w:rPr>
              <w:t>МКУ ИМА «Череповец»</w:t>
            </w:r>
          </w:p>
        </w:tc>
        <w:tc>
          <w:tcPr>
            <w:tcW w:w="1418" w:type="dxa"/>
            <w:vAlign w:val="center"/>
          </w:tcPr>
          <w:p w14:paraId="29D4E76C" w14:textId="77777777" w:rsidR="00CA0CA9" w:rsidRPr="00AC34FA" w:rsidRDefault="00CA0CA9" w:rsidP="00AC34FA">
            <w:pPr>
              <w:spacing w:before="100" w:beforeAutospacing="1"/>
              <w:jc w:val="center"/>
              <w:rPr>
                <w:sz w:val="24"/>
                <w:szCs w:val="24"/>
              </w:rPr>
            </w:pPr>
            <w:r w:rsidRPr="00AC34FA">
              <w:rPr>
                <w:sz w:val="24"/>
                <w:szCs w:val="24"/>
              </w:rPr>
              <w:t>УРсО</w:t>
            </w:r>
          </w:p>
        </w:tc>
      </w:tr>
      <w:tr w:rsidR="00CA0CA9" w:rsidRPr="00AC34FA" w14:paraId="21F81AED" w14:textId="77777777" w:rsidTr="00D84918">
        <w:tc>
          <w:tcPr>
            <w:tcW w:w="567" w:type="dxa"/>
            <w:vAlign w:val="center"/>
          </w:tcPr>
          <w:p w14:paraId="21DA6345" w14:textId="77777777" w:rsidR="00CA0CA9" w:rsidRPr="00AC34FA" w:rsidRDefault="00CA0CA9" w:rsidP="00AC34FA">
            <w:pPr>
              <w:autoSpaceDE w:val="0"/>
              <w:autoSpaceDN w:val="0"/>
              <w:adjustRightInd w:val="0"/>
              <w:rPr>
                <w:bCs/>
                <w:sz w:val="24"/>
                <w:szCs w:val="24"/>
              </w:rPr>
            </w:pPr>
            <w:r w:rsidRPr="00AC34FA">
              <w:rPr>
                <w:bCs/>
                <w:sz w:val="24"/>
                <w:szCs w:val="24"/>
              </w:rPr>
              <w:t>22.</w:t>
            </w:r>
          </w:p>
        </w:tc>
        <w:tc>
          <w:tcPr>
            <w:tcW w:w="2346" w:type="dxa"/>
            <w:vAlign w:val="center"/>
          </w:tcPr>
          <w:p w14:paraId="521F0849" w14:textId="77777777" w:rsidR="00CA0CA9" w:rsidRPr="00AC34FA" w:rsidRDefault="00CA0CA9" w:rsidP="00AC34FA">
            <w:pPr>
              <w:spacing w:before="100" w:beforeAutospacing="1"/>
              <w:rPr>
                <w:sz w:val="24"/>
                <w:szCs w:val="24"/>
              </w:rPr>
            </w:pPr>
            <w:r w:rsidRPr="00AC34FA">
              <w:rPr>
                <w:sz w:val="24"/>
                <w:szCs w:val="24"/>
              </w:rPr>
              <w:t>Доля негативных сообщений об органах местного самоуправления в городском медийном пространстве</w:t>
            </w:r>
          </w:p>
        </w:tc>
        <w:tc>
          <w:tcPr>
            <w:tcW w:w="1202" w:type="dxa"/>
            <w:vAlign w:val="center"/>
          </w:tcPr>
          <w:p w14:paraId="0B8DB788" w14:textId="77777777" w:rsidR="00CA0CA9" w:rsidRPr="00AC34FA" w:rsidRDefault="00E800E7" w:rsidP="00AC34FA">
            <w:pPr>
              <w:spacing w:before="100" w:beforeAutospacing="1"/>
              <w:rPr>
                <w:sz w:val="24"/>
                <w:szCs w:val="24"/>
              </w:rPr>
            </w:pPr>
            <w:r w:rsidRPr="00AC34FA">
              <w:rPr>
                <w:sz w:val="24"/>
                <w:szCs w:val="24"/>
              </w:rPr>
              <w:t>П</w:t>
            </w:r>
            <w:r w:rsidR="00CA0CA9" w:rsidRPr="00AC34FA">
              <w:rPr>
                <w:sz w:val="24"/>
                <w:szCs w:val="24"/>
              </w:rPr>
              <w:t>роцент</w:t>
            </w:r>
          </w:p>
        </w:tc>
        <w:tc>
          <w:tcPr>
            <w:tcW w:w="2346" w:type="dxa"/>
            <w:vAlign w:val="center"/>
          </w:tcPr>
          <w:p w14:paraId="56C69C2B" w14:textId="77777777" w:rsidR="00CA0CA9" w:rsidRPr="00AC34FA" w:rsidRDefault="00CA0CA9" w:rsidP="00AC34FA">
            <w:pPr>
              <w:spacing w:before="100" w:beforeAutospacing="1"/>
              <w:jc w:val="both"/>
              <w:rPr>
                <w:sz w:val="24"/>
                <w:szCs w:val="24"/>
              </w:rPr>
            </w:pPr>
            <w:r w:rsidRPr="00AC34FA">
              <w:rPr>
                <w:sz w:val="24"/>
                <w:szCs w:val="24"/>
              </w:rPr>
              <w:t>Расчет процента негативных сообщений от общего количества всех учетных материалов СМИ</w:t>
            </w:r>
          </w:p>
        </w:tc>
        <w:tc>
          <w:tcPr>
            <w:tcW w:w="1382" w:type="dxa"/>
            <w:vAlign w:val="center"/>
          </w:tcPr>
          <w:p w14:paraId="1C620D91"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Еженедельно</w:t>
            </w:r>
          </w:p>
          <w:p w14:paraId="78AF3562" w14:textId="77777777" w:rsidR="00CA0CA9" w:rsidRPr="00AC34FA" w:rsidRDefault="00CA0CA9" w:rsidP="00AC34FA">
            <w:pPr>
              <w:spacing w:before="100" w:beforeAutospacing="1"/>
              <w:jc w:val="center"/>
              <w:rPr>
                <w:sz w:val="24"/>
                <w:szCs w:val="24"/>
              </w:rPr>
            </w:pPr>
          </w:p>
        </w:tc>
        <w:tc>
          <w:tcPr>
            <w:tcW w:w="1417" w:type="dxa"/>
            <w:vAlign w:val="center"/>
          </w:tcPr>
          <w:p w14:paraId="749FFC44" w14:textId="77777777" w:rsidR="00CA0CA9" w:rsidRPr="00AC34FA" w:rsidRDefault="00CA0CA9" w:rsidP="00AC34FA">
            <w:pPr>
              <w:pStyle w:val="afc"/>
              <w:jc w:val="left"/>
              <w:rPr>
                <w:rFonts w:ascii="Times New Roman" w:hAnsi="Times New Roman" w:cs="Times New Roman"/>
                <w:sz w:val="24"/>
                <w:szCs w:val="24"/>
              </w:rPr>
            </w:pPr>
            <w:r w:rsidRPr="00AC34FA">
              <w:rPr>
                <w:rFonts w:ascii="Times New Roman" w:hAnsi="Times New Roman" w:cs="Times New Roman"/>
                <w:sz w:val="24"/>
                <w:szCs w:val="24"/>
              </w:rPr>
              <w:t>ДНС = КНС / ОКС ОМСУ x 100</w:t>
            </w:r>
          </w:p>
          <w:p w14:paraId="389DACB9" w14:textId="77777777" w:rsidR="00CA0CA9" w:rsidRPr="00AC34FA" w:rsidRDefault="00CA0CA9" w:rsidP="00AC34FA">
            <w:pPr>
              <w:spacing w:before="100" w:beforeAutospacing="1"/>
              <w:rPr>
                <w:sz w:val="24"/>
                <w:szCs w:val="24"/>
              </w:rPr>
            </w:pPr>
          </w:p>
        </w:tc>
        <w:tc>
          <w:tcPr>
            <w:tcW w:w="1719" w:type="dxa"/>
            <w:vAlign w:val="center"/>
          </w:tcPr>
          <w:p w14:paraId="13F7FDF7" w14:textId="77777777" w:rsidR="00CA0CA9" w:rsidRPr="00AC34FA" w:rsidRDefault="00CA0CA9" w:rsidP="00AC34FA">
            <w:pPr>
              <w:pStyle w:val="afc"/>
              <w:jc w:val="left"/>
              <w:rPr>
                <w:rFonts w:ascii="Times New Roman" w:hAnsi="Times New Roman" w:cs="Times New Roman"/>
                <w:sz w:val="24"/>
                <w:szCs w:val="24"/>
              </w:rPr>
            </w:pPr>
            <w:r w:rsidRPr="00AC34FA">
              <w:rPr>
                <w:rFonts w:ascii="Times New Roman" w:hAnsi="Times New Roman" w:cs="Times New Roman"/>
                <w:sz w:val="24"/>
                <w:szCs w:val="24"/>
              </w:rPr>
              <w:t>ДНС - доля негативных сообщений;</w:t>
            </w:r>
          </w:p>
          <w:p w14:paraId="2BD6AE85" w14:textId="77777777" w:rsidR="00CA0CA9" w:rsidRPr="00AC34FA" w:rsidRDefault="00CA0CA9" w:rsidP="00AC34FA">
            <w:pPr>
              <w:pStyle w:val="afc"/>
              <w:jc w:val="left"/>
              <w:rPr>
                <w:rFonts w:ascii="Times New Roman" w:hAnsi="Times New Roman" w:cs="Times New Roman"/>
                <w:sz w:val="24"/>
                <w:szCs w:val="24"/>
              </w:rPr>
            </w:pPr>
            <w:r w:rsidRPr="00AC34FA">
              <w:rPr>
                <w:rFonts w:ascii="Times New Roman" w:hAnsi="Times New Roman" w:cs="Times New Roman"/>
                <w:sz w:val="24"/>
                <w:szCs w:val="24"/>
              </w:rPr>
              <w:t>КНС - количество негативных сообщений об органах местного самоуправления;</w:t>
            </w:r>
          </w:p>
          <w:p w14:paraId="65F1EA39" w14:textId="77777777" w:rsidR="00CA0CA9" w:rsidRPr="00AC34FA" w:rsidRDefault="00CA0CA9" w:rsidP="00AC34FA">
            <w:pPr>
              <w:rPr>
                <w:sz w:val="24"/>
                <w:szCs w:val="24"/>
              </w:rPr>
            </w:pPr>
            <w:r w:rsidRPr="00AC34FA">
              <w:rPr>
                <w:sz w:val="24"/>
                <w:szCs w:val="24"/>
              </w:rPr>
              <w:t>ОКС ОМСУ - общее количество сообщений об органах местного самоуправления</w:t>
            </w:r>
          </w:p>
          <w:p w14:paraId="0CB3789B" w14:textId="77777777" w:rsidR="00CA0CA9" w:rsidRPr="00AC34FA" w:rsidRDefault="00CA0CA9" w:rsidP="00AC34FA">
            <w:pPr>
              <w:spacing w:before="100" w:beforeAutospacing="1"/>
              <w:rPr>
                <w:sz w:val="24"/>
                <w:szCs w:val="24"/>
              </w:rPr>
            </w:pPr>
          </w:p>
        </w:tc>
        <w:tc>
          <w:tcPr>
            <w:tcW w:w="1280" w:type="dxa"/>
            <w:vAlign w:val="center"/>
          </w:tcPr>
          <w:p w14:paraId="5C269B5D" w14:textId="77777777" w:rsidR="00CA0CA9" w:rsidRPr="00AC34FA" w:rsidRDefault="00CA0CA9" w:rsidP="00AC34FA">
            <w:pPr>
              <w:spacing w:before="100" w:beforeAutospacing="1"/>
              <w:jc w:val="center"/>
              <w:rPr>
                <w:sz w:val="24"/>
                <w:szCs w:val="24"/>
              </w:rPr>
            </w:pPr>
            <w:r w:rsidRPr="00AC34FA">
              <w:rPr>
                <w:sz w:val="24"/>
                <w:szCs w:val="24"/>
              </w:rPr>
              <w:t>3</w:t>
            </w:r>
          </w:p>
        </w:tc>
        <w:tc>
          <w:tcPr>
            <w:tcW w:w="1774" w:type="dxa"/>
            <w:vAlign w:val="center"/>
          </w:tcPr>
          <w:p w14:paraId="50231C72" w14:textId="77777777" w:rsidR="00CA0CA9" w:rsidRPr="00AC34FA" w:rsidRDefault="00CA0CA9" w:rsidP="00AC34FA">
            <w:pPr>
              <w:spacing w:before="100" w:beforeAutospacing="1"/>
              <w:rPr>
                <w:sz w:val="24"/>
                <w:szCs w:val="24"/>
              </w:rPr>
            </w:pPr>
            <w:r w:rsidRPr="00AC34FA">
              <w:rPr>
                <w:sz w:val="24"/>
                <w:szCs w:val="24"/>
              </w:rPr>
              <w:t>Отдел социального мониторинга МКУ ИМА «Череповец»</w:t>
            </w:r>
          </w:p>
        </w:tc>
        <w:tc>
          <w:tcPr>
            <w:tcW w:w="1418" w:type="dxa"/>
            <w:vAlign w:val="center"/>
          </w:tcPr>
          <w:p w14:paraId="6E071D33" w14:textId="77777777" w:rsidR="00CA0CA9" w:rsidRPr="00AC34FA" w:rsidRDefault="00CA0CA9" w:rsidP="00AC34FA">
            <w:pPr>
              <w:spacing w:before="100" w:beforeAutospacing="1"/>
              <w:jc w:val="center"/>
              <w:rPr>
                <w:sz w:val="24"/>
                <w:szCs w:val="24"/>
              </w:rPr>
            </w:pPr>
            <w:r w:rsidRPr="00AC34FA">
              <w:rPr>
                <w:sz w:val="24"/>
                <w:szCs w:val="24"/>
              </w:rPr>
              <w:t>УРсО</w:t>
            </w:r>
          </w:p>
        </w:tc>
      </w:tr>
      <w:tr w:rsidR="00CA0CA9" w:rsidRPr="00AC34FA" w14:paraId="6DD3D252" w14:textId="77777777" w:rsidTr="00D84918">
        <w:tc>
          <w:tcPr>
            <w:tcW w:w="567" w:type="dxa"/>
            <w:vAlign w:val="center"/>
          </w:tcPr>
          <w:p w14:paraId="462DB111" w14:textId="77777777" w:rsidR="00CA0CA9" w:rsidRPr="00AC34FA" w:rsidRDefault="00CA0CA9" w:rsidP="00AC34FA">
            <w:pPr>
              <w:autoSpaceDE w:val="0"/>
              <w:autoSpaceDN w:val="0"/>
              <w:adjustRightInd w:val="0"/>
              <w:rPr>
                <w:bCs/>
                <w:sz w:val="24"/>
                <w:szCs w:val="24"/>
              </w:rPr>
            </w:pPr>
            <w:r w:rsidRPr="00AC34FA">
              <w:rPr>
                <w:bCs/>
                <w:sz w:val="24"/>
                <w:szCs w:val="24"/>
              </w:rPr>
              <w:t>23.</w:t>
            </w:r>
          </w:p>
        </w:tc>
        <w:tc>
          <w:tcPr>
            <w:tcW w:w="2346" w:type="dxa"/>
            <w:vAlign w:val="center"/>
          </w:tcPr>
          <w:p w14:paraId="61EEB124" w14:textId="77777777" w:rsidR="00CA0CA9" w:rsidRPr="00AC34FA" w:rsidRDefault="00CA0CA9" w:rsidP="00AC34FA">
            <w:pPr>
              <w:spacing w:before="100" w:beforeAutospacing="1"/>
              <w:rPr>
                <w:sz w:val="24"/>
                <w:szCs w:val="24"/>
              </w:rPr>
            </w:pPr>
            <w:r w:rsidRPr="00AC34FA">
              <w:rPr>
                <w:sz w:val="24"/>
                <w:szCs w:val="24"/>
              </w:rPr>
              <w:t>Количество жителей города, охваченных социологическими исследованиями в течение года</w:t>
            </w:r>
          </w:p>
        </w:tc>
        <w:tc>
          <w:tcPr>
            <w:tcW w:w="1202" w:type="dxa"/>
            <w:vAlign w:val="center"/>
          </w:tcPr>
          <w:p w14:paraId="1D0E955C" w14:textId="77777777" w:rsidR="00CA0CA9" w:rsidRPr="00AC34FA" w:rsidRDefault="00E800E7" w:rsidP="00AC34FA">
            <w:pPr>
              <w:spacing w:before="100" w:beforeAutospacing="1"/>
              <w:rPr>
                <w:sz w:val="24"/>
                <w:szCs w:val="24"/>
              </w:rPr>
            </w:pPr>
            <w:r w:rsidRPr="00AC34FA">
              <w:rPr>
                <w:sz w:val="24"/>
                <w:szCs w:val="24"/>
              </w:rPr>
              <w:t>Ч</w:t>
            </w:r>
            <w:r w:rsidR="00CA0CA9" w:rsidRPr="00AC34FA">
              <w:rPr>
                <w:sz w:val="24"/>
                <w:szCs w:val="24"/>
              </w:rPr>
              <w:t>еловек</w:t>
            </w:r>
          </w:p>
        </w:tc>
        <w:tc>
          <w:tcPr>
            <w:tcW w:w="2346" w:type="dxa"/>
            <w:vAlign w:val="center"/>
          </w:tcPr>
          <w:p w14:paraId="5384B7BF" w14:textId="77777777" w:rsidR="00CA0CA9" w:rsidRPr="00AC34FA" w:rsidRDefault="00CA0CA9" w:rsidP="00AC34FA">
            <w:pPr>
              <w:spacing w:before="100" w:beforeAutospacing="1"/>
              <w:jc w:val="both"/>
              <w:rPr>
                <w:sz w:val="24"/>
                <w:szCs w:val="24"/>
              </w:rPr>
            </w:pPr>
            <w:r w:rsidRPr="00AC34FA">
              <w:rPr>
                <w:sz w:val="24"/>
                <w:szCs w:val="24"/>
              </w:rPr>
              <w:t xml:space="preserve">Численность горожан, в течение года охваченных социологическими исследованиями, реализуемыми МКУ ИМА «Череповец» по инициативе </w:t>
            </w:r>
            <w:r w:rsidR="00E800E7" w:rsidRPr="00AC34FA">
              <w:rPr>
                <w:sz w:val="24"/>
                <w:szCs w:val="24"/>
              </w:rPr>
              <w:t>ОМСУ</w:t>
            </w:r>
            <w:r w:rsidRPr="00AC34FA">
              <w:rPr>
                <w:sz w:val="24"/>
                <w:szCs w:val="24"/>
              </w:rPr>
              <w:t xml:space="preserve"> на средства городского бюджета</w:t>
            </w:r>
          </w:p>
        </w:tc>
        <w:tc>
          <w:tcPr>
            <w:tcW w:w="1382" w:type="dxa"/>
            <w:vAlign w:val="center"/>
          </w:tcPr>
          <w:p w14:paraId="258A059C" w14:textId="77777777" w:rsidR="00CA0CA9" w:rsidRPr="00AC34FA" w:rsidRDefault="00E800E7"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О</w:t>
            </w:r>
            <w:r w:rsidR="00CA0CA9" w:rsidRPr="00AC34FA">
              <w:rPr>
                <w:rFonts w:ascii="Times New Roman" w:hAnsi="Times New Roman" w:cs="Times New Roman"/>
                <w:sz w:val="24"/>
                <w:szCs w:val="24"/>
              </w:rPr>
              <w:t>пределяются потребностью ОМСУ в получении результатов социологических исследований в течение года и зависят от объема и наличия финансового обеспечения, необходимого МКУ ИМА «Череповец» для проведения запрашиваемых ОМСУ социологических исследований</w:t>
            </w:r>
          </w:p>
        </w:tc>
        <w:tc>
          <w:tcPr>
            <w:tcW w:w="1417" w:type="dxa"/>
            <w:vAlign w:val="center"/>
          </w:tcPr>
          <w:p w14:paraId="3B0608BD" w14:textId="77777777" w:rsidR="00CA0CA9" w:rsidRPr="00AC34FA" w:rsidRDefault="00CA0CA9" w:rsidP="00AC34FA">
            <w:pPr>
              <w:pStyle w:val="afc"/>
              <w:jc w:val="left"/>
              <w:rPr>
                <w:rFonts w:ascii="Times New Roman" w:hAnsi="Times New Roman" w:cs="Times New Roman"/>
                <w:sz w:val="24"/>
                <w:szCs w:val="24"/>
              </w:rPr>
            </w:pPr>
            <w:r w:rsidRPr="00AC34FA">
              <w:rPr>
                <w:rFonts w:ascii="Times New Roman" w:hAnsi="Times New Roman" w:cs="Times New Roman"/>
                <w:sz w:val="24"/>
                <w:szCs w:val="24"/>
              </w:rPr>
              <w:t>Суммарное количество жителей города, в течение года принявших участие в социологических исследованиях, реализуемых МКУ ИМА «Череповец» по инициативе ОМСУ на средства городского бюджета</w:t>
            </w:r>
          </w:p>
          <w:p w14:paraId="718A170B" w14:textId="77777777" w:rsidR="00CA0CA9" w:rsidRPr="00AC34FA" w:rsidRDefault="00CA0CA9" w:rsidP="00AC34FA">
            <w:pPr>
              <w:pStyle w:val="afc"/>
              <w:jc w:val="left"/>
              <w:rPr>
                <w:rFonts w:ascii="Times New Roman" w:hAnsi="Times New Roman" w:cs="Times New Roman"/>
                <w:sz w:val="24"/>
                <w:szCs w:val="24"/>
              </w:rPr>
            </w:pPr>
          </w:p>
        </w:tc>
        <w:tc>
          <w:tcPr>
            <w:tcW w:w="1719" w:type="dxa"/>
            <w:vAlign w:val="center"/>
          </w:tcPr>
          <w:p w14:paraId="59A2FFC6"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w:t>
            </w:r>
          </w:p>
        </w:tc>
        <w:tc>
          <w:tcPr>
            <w:tcW w:w="1280" w:type="dxa"/>
            <w:vAlign w:val="center"/>
          </w:tcPr>
          <w:p w14:paraId="5D3B35A8" w14:textId="77777777" w:rsidR="00CA0CA9" w:rsidRPr="00AC34FA" w:rsidRDefault="00CA0CA9" w:rsidP="00AC34FA">
            <w:pPr>
              <w:spacing w:before="100" w:beforeAutospacing="1"/>
              <w:jc w:val="center"/>
              <w:rPr>
                <w:sz w:val="24"/>
                <w:szCs w:val="24"/>
              </w:rPr>
            </w:pPr>
            <w:r w:rsidRPr="00AC34FA">
              <w:rPr>
                <w:sz w:val="24"/>
                <w:szCs w:val="24"/>
              </w:rPr>
              <w:t>3</w:t>
            </w:r>
          </w:p>
        </w:tc>
        <w:tc>
          <w:tcPr>
            <w:tcW w:w="1774" w:type="dxa"/>
            <w:vAlign w:val="center"/>
          </w:tcPr>
          <w:p w14:paraId="438648FF" w14:textId="77777777" w:rsidR="00CA0CA9" w:rsidRPr="00AC34FA" w:rsidRDefault="00CA0CA9" w:rsidP="00AC34FA">
            <w:pPr>
              <w:spacing w:before="100" w:beforeAutospacing="1"/>
              <w:rPr>
                <w:sz w:val="24"/>
                <w:szCs w:val="24"/>
              </w:rPr>
            </w:pPr>
            <w:r w:rsidRPr="00AC34FA">
              <w:rPr>
                <w:sz w:val="24"/>
                <w:szCs w:val="24"/>
              </w:rPr>
              <w:t>МКУ ИМА «Череповец»</w:t>
            </w:r>
          </w:p>
        </w:tc>
        <w:tc>
          <w:tcPr>
            <w:tcW w:w="1418" w:type="dxa"/>
            <w:vAlign w:val="center"/>
          </w:tcPr>
          <w:p w14:paraId="11AB25BF" w14:textId="77777777" w:rsidR="00CA0CA9" w:rsidRPr="00AC34FA" w:rsidRDefault="00CA0CA9" w:rsidP="00AC34FA">
            <w:pPr>
              <w:spacing w:before="100" w:beforeAutospacing="1"/>
              <w:jc w:val="center"/>
              <w:rPr>
                <w:sz w:val="24"/>
                <w:szCs w:val="24"/>
              </w:rPr>
            </w:pPr>
            <w:r w:rsidRPr="00AC34FA">
              <w:rPr>
                <w:sz w:val="24"/>
                <w:szCs w:val="24"/>
              </w:rPr>
              <w:t>УРсО</w:t>
            </w:r>
          </w:p>
        </w:tc>
      </w:tr>
      <w:tr w:rsidR="00CA0CA9" w:rsidRPr="007E14B1" w14:paraId="46D6DADE" w14:textId="77777777" w:rsidTr="00D84918">
        <w:tc>
          <w:tcPr>
            <w:tcW w:w="567" w:type="dxa"/>
            <w:vAlign w:val="center"/>
          </w:tcPr>
          <w:p w14:paraId="72388DFF" w14:textId="77777777" w:rsidR="00CA0CA9" w:rsidRPr="00AC34FA" w:rsidRDefault="00CA0CA9" w:rsidP="00AC34FA">
            <w:pPr>
              <w:autoSpaceDE w:val="0"/>
              <w:autoSpaceDN w:val="0"/>
              <w:adjustRightInd w:val="0"/>
              <w:rPr>
                <w:bCs/>
                <w:sz w:val="24"/>
                <w:szCs w:val="24"/>
              </w:rPr>
            </w:pPr>
            <w:r w:rsidRPr="00AC34FA">
              <w:rPr>
                <w:bCs/>
                <w:sz w:val="24"/>
                <w:szCs w:val="24"/>
              </w:rPr>
              <w:t>24.</w:t>
            </w:r>
          </w:p>
        </w:tc>
        <w:tc>
          <w:tcPr>
            <w:tcW w:w="2346" w:type="dxa"/>
            <w:vAlign w:val="center"/>
          </w:tcPr>
          <w:p w14:paraId="7EAC535D" w14:textId="77777777" w:rsidR="00CA0CA9" w:rsidRPr="00AC34FA" w:rsidRDefault="00CA0CA9" w:rsidP="00AC34FA">
            <w:pPr>
              <w:spacing w:before="100" w:beforeAutospacing="1"/>
              <w:rPr>
                <w:sz w:val="24"/>
                <w:szCs w:val="24"/>
              </w:rPr>
            </w:pPr>
            <w:r w:rsidRPr="00AC34FA">
              <w:rPr>
                <w:sz w:val="24"/>
                <w:szCs w:val="24"/>
              </w:rPr>
              <w:t>Доля обработанных сообщений в социальных сетях, поступивших через автоматизированную систему «Инцидент-менеджмент»</w:t>
            </w:r>
          </w:p>
        </w:tc>
        <w:tc>
          <w:tcPr>
            <w:tcW w:w="1202" w:type="dxa"/>
            <w:vAlign w:val="center"/>
          </w:tcPr>
          <w:p w14:paraId="34070DFF" w14:textId="77777777" w:rsidR="00CA0CA9" w:rsidRPr="00AC34FA" w:rsidRDefault="00FB74A2" w:rsidP="00AC34FA">
            <w:pPr>
              <w:spacing w:before="100" w:beforeAutospacing="1"/>
              <w:rPr>
                <w:sz w:val="24"/>
                <w:szCs w:val="24"/>
              </w:rPr>
            </w:pPr>
            <w:r w:rsidRPr="00AC34FA">
              <w:rPr>
                <w:sz w:val="24"/>
                <w:szCs w:val="24"/>
              </w:rPr>
              <w:t>П</w:t>
            </w:r>
            <w:r w:rsidR="00CA0CA9" w:rsidRPr="00AC34FA">
              <w:rPr>
                <w:sz w:val="24"/>
                <w:szCs w:val="24"/>
              </w:rPr>
              <w:t>роцент</w:t>
            </w:r>
          </w:p>
        </w:tc>
        <w:tc>
          <w:tcPr>
            <w:tcW w:w="2346" w:type="dxa"/>
            <w:vAlign w:val="center"/>
          </w:tcPr>
          <w:p w14:paraId="0DB0C92E" w14:textId="77777777" w:rsidR="00CA0CA9" w:rsidRPr="00AC34FA" w:rsidRDefault="00CA0CA9" w:rsidP="00AC34FA">
            <w:pPr>
              <w:spacing w:before="100" w:beforeAutospacing="1"/>
              <w:jc w:val="both"/>
              <w:rPr>
                <w:sz w:val="24"/>
                <w:szCs w:val="24"/>
              </w:rPr>
            </w:pPr>
            <w:r w:rsidRPr="00AC34FA">
              <w:rPr>
                <w:sz w:val="24"/>
                <w:szCs w:val="24"/>
              </w:rPr>
              <w:t>Расчетный показатель объема сообщений граждан, получивших ответ через автоматизированную систему «Инцидент-менеджмент».</w:t>
            </w:r>
          </w:p>
          <w:p w14:paraId="52229F82" w14:textId="77777777" w:rsidR="00CA0CA9" w:rsidRPr="00AC34FA" w:rsidRDefault="00CA0CA9" w:rsidP="00AC34FA">
            <w:pPr>
              <w:spacing w:before="100" w:beforeAutospacing="1"/>
              <w:jc w:val="both"/>
              <w:rPr>
                <w:strike/>
                <w:sz w:val="24"/>
                <w:szCs w:val="24"/>
              </w:rPr>
            </w:pPr>
          </w:p>
        </w:tc>
        <w:tc>
          <w:tcPr>
            <w:tcW w:w="1382" w:type="dxa"/>
            <w:vAlign w:val="center"/>
          </w:tcPr>
          <w:p w14:paraId="154E281A" w14:textId="77777777" w:rsidR="00CA0CA9" w:rsidRPr="00AC34FA" w:rsidRDefault="00CA0CA9" w:rsidP="00AC34FA">
            <w:pPr>
              <w:pStyle w:val="afc"/>
              <w:jc w:val="center"/>
              <w:rPr>
                <w:rFonts w:ascii="Times New Roman" w:hAnsi="Times New Roman" w:cs="Times New Roman"/>
                <w:sz w:val="24"/>
                <w:szCs w:val="24"/>
              </w:rPr>
            </w:pPr>
            <w:r w:rsidRPr="00AC34FA">
              <w:rPr>
                <w:rFonts w:ascii="Times New Roman" w:hAnsi="Times New Roman" w:cs="Times New Roman"/>
                <w:sz w:val="24"/>
                <w:szCs w:val="24"/>
              </w:rPr>
              <w:t>1 раз в год</w:t>
            </w:r>
          </w:p>
        </w:tc>
        <w:tc>
          <w:tcPr>
            <w:tcW w:w="1417" w:type="dxa"/>
            <w:vAlign w:val="center"/>
          </w:tcPr>
          <w:p w14:paraId="72653A2B" w14:textId="77777777" w:rsidR="00CA0CA9" w:rsidRPr="00AC34FA" w:rsidRDefault="00CA0CA9" w:rsidP="00AC34FA">
            <w:pPr>
              <w:pStyle w:val="afc"/>
              <w:jc w:val="left"/>
              <w:rPr>
                <w:rFonts w:ascii="Times New Roman" w:hAnsi="Times New Roman" w:cs="Times New Roman"/>
                <w:sz w:val="24"/>
                <w:szCs w:val="24"/>
              </w:rPr>
            </w:pPr>
            <w:r w:rsidRPr="00AC34FA">
              <w:rPr>
                <w:rFonts w:ascii="Times New Roman" w:hAnsi="Times New Roman" w:cs="Times New Roman"/>
                <w:sz w:val="24"/>
                <w:szCs w:val="24"/>
              </w:rPr>
              <w:t>И=П/По*100%</w:t>
            </w:r>
          </w:p>
        </w:tc>
        <w:tc>
          <w:tcPr>
            <w:tcW w:w="1719" w:type="dxa"/>
            <w:vAlign w:val="center"/>
          </w:tcPr>
          <w:p w14:paraId="307583D3" w14:textId="77777777" w:rsidR="00CA0CA9" w:rsidRPr="00D84918" w:rsidRDefault="00CA0CA9" w:rsidP="00AC34FA">
            <w:pPr>
              <w:pStyle w:val="afc"/>
              <w:jc w:val="left"/>
              <w:rPr>
                <w:rFonts w:ascii="Times New Roman" w:hAnsi="Times New Roman" w:cs="Times New Roman"/>
                <w:sz w:val="22"/>
                <w:szCs w:val="22"/>
              </w:rPr>
            </w:pPr>
            <w:r w:rsidRPr="00D84918">
              <w:rPr>
                <w:rFonts w:ascii="Times New Roman" w:hAnsi="Times New Roman" w:cs="Times New Roman"/>
                <w:sz w:val="22"/>
                <w:szCs w:val="22"/>
              </w:rPr>
              <w:t>И - доля обработанных сообщений, поступивших в</w:t>
            </w:r>
            <w:r w:rsidR="00FB74A2" w:rsidRPr="00D84918">
              <w:rPr>
                <w:rFonts w:ascii="Times New Roman" w:hAnsi="Times New Roman" w:cs="Times New Roman"/>
                <w:sz w:val="22"/>
                <w:szCs w:val="22"/>
              </w:rPr>
              <w:t xml:space="preserve"> систему «Инцидент-менеджмент»;</w:t>
            </w:r>
          </w:p>
          <w:p w14:paraId="274F0767" w14:textId="77777777" w:rsidR="00CA0CA9" w:rsidRPr="00D84918" w:rsidRDefault="00CA0CA9" w:rsidP="00AC34FA">
            <w:pPr>
              <w:pStyle w:val="afc"/>
              <w:jc w:val="left"/>
              <w:rPr>
                <w:rFonts w:ascii="Times New Roman" w:hAnsi="Times New Roman" w:cs="Times New Roman"/>
                <w:sz w:val="22"/>
                <w:szCs w:val="22"/>
              </w:rPr>
            </w:pPr>
            <w:r w:rsidRPr="00D84918">
              <w:rPr>
                <w:rFonts w:ascii="Times New Roman" w:hAnsi="Times New Roman" w:cs="Times New Roman"/>
                <w:sz w:val="22"/>
                <w:szCs w:val="22"/>
              </w:rPr>
              <w:t>О – количество обработанных сообщений через</w:t>
            </w:r>
            <w:r w:rsidR="00FB74A2" w:rsidRPr="00D84918">
              <w:rPr>
                <w:rFonts w:ascii="Times New Roman" w:hAnsi="Times New Roman" w:cs="Times New Roman"/>
                <w:sz w:val="22"/>
                <w:szCs w:val="22"/>
              </w:rPr>
              <w:t xml:space="preserve"> систему «Инцидент-менеджмент»;</w:t>
            </w:r>
          </w:p>
          <w:p w14:paraId="1DDBB46A" w14:textId="054242D6" w:rsidR="00CA0CA9" w:rsidRPr="00D84918" w:rsidRDefault="00CA0CA9" w:rsidP="00D84918">
            <w:pPr>
              <w:pStyle w:val="afc"/>
              <w:jc w:val="left"/>
              <w:rPr>
                <w:rFonts w:ascii="Times New Roman" w:hAnsi="Times New Roman" w:cs="Times New Roman"/>
                <w:sz w:val="22"/>
                <w:szCs w:val="22"/>
              </w:rPr>
            </w:pPr>
            <w:r w:rsidRPr="00D84918">
              <w:rPr>
                <w:rFonts w:ascii="Times New Roman" w:hAnsi="Times New Roman" w:cs="Times New Roman"/>
                <w:sz w:val="22"/>
                <w:szCs w:val="22"/>
              </w:rPr>
              <w:t>По – общее количество поступивших сообщений в систему «Инцидент-менеджмент»</w:t>
            </w:r>
          </w:p>
        </w:tc>
        <w:tc>
          <w:tcPr>
            <w:tcW w:w="1280" w:type="dxa"/>
            <w:vAlign w:val="center"/>
          </w:tcPr>
          <w:p w14:paraId="10A5109D" w14:textId="77777777" w:rsidR="00CA0CA9" w:rsidRPr="00AC34FA" w:rsidRDefault="00CA0CA9" w:rsidP="00AC34FA">
            <w:pPr>
              <w:spacing w:before="100" w:beforeAutospacing="1"/>
              <w:jc w:val="center"/>
              <w:rPr>
                <w:sz w:val="24"/>
                <w:szCs w:val="24"/>
              </w:rPr>
            </w:pPr>
            <w:r w:rsidRPr="00AC34FA">
              <w:rPr>
                <w:sz w:val="24"/>
                <w:szCs w:val="24"/>
              </w:rPr>
              <w:t>3</w:t>
            </w:r>
          </w:p>
        </w:tc>
        <w:tc>
          <w:tcPr>
            <w:tcW w:w="1774" w:type="dxa"/>
            <w:vAlign w:val="center"/>
          </w:tcPr>
          <w:p w14:paraId="277B232A" w14:textId="77777777" w:rsidR="00CA0CA9" w:rsidRPr="00AC34FA" w:rsidRDefault="00FB74A2" w:rsidP="00AC34FA">
            <w:pPr>
              <w:spacing w:before="100" w:beforeAutospacing="1"/>
              <w:rPr>
                <w:sz w:val="24"/>
                <w:szCs w:val="24"/>
              </w:rPr>
            </w:pPr>
            <w:r w:rsidRPr="00AC34FA">
              <w:rPr>
                <w:sz w:val="24"/>
                <w:szCs w:val="24"/>
              </w:rPr>
              <w:t>Д</w:t>
            </w:r>
            <w:r w:rsidR="00CA0CA9" w:rsidRPr="00AC34FA">
              <w:rPr>
                <w:sz w:val="24"/>
                <w:szCs w:val="24"/>
              </w:rPr>
              <w:t>анные редакционного отдела периодического издания «Официальный сайт Череповца» МКУ ИМА «Череповец»</w:t>
            </w:r>
          </w:p>
        </w:tc>
        <w:tc>
          <w:tcPr>
            <w:tcW w:w="1418" w:type="dxa"/>
            <w:vAlign w:val="center"/>
          </w:tcPr>
          <w:p w14:paraId="3A00CAB7" w14:textId="77777777" w:rsidR="00CA0CA9" w:rsidRPr="00AC34FA" w:rsidRDefault="00CA0CA9" w:rsidP="00AC34FA">
            <w:pPr>
              <w:pStyle w:val="afc"/>
              <w:jc w:val="center"/>
              <w:rPr>
                <w:rFonts w:ascii="Times New Roman" w:hAnsi="Times New Roman" w:cs="Times New Roman"/>
                <w:sz w:val="24"/>
                <w:szCs w:val="24"/>
              </w:rPr>
            </w:pPr>
          </w:p>
          <w:p w14:paraId="4B6D9AC2" w14:textId="77777777" w:rsidR="00CA0CA9" w:rsidRPr="007E14B1" w:rsidRDefault="00CA0CA9" w:rsidP="00AC34FA">
            <w:pPr>
              <w:jc w:val="center"/>
              <w:rPr>
                <w:sz w:val="24"/>
                <w:szCs w:val="24"/>
              </w:rPr>
            </w:pPr>
            <w:r w:rsidRPr="00AC34FA">
              <w:rPr>
                <w:sz w:val="24"/>
                <w:szCs w:val="24"/>
              </w:rPr>
              <w:t>УРсО</w:t>
            </w:r>
          </w:p>
        </w:tc>
      </w:tr>
      <w:bookmarkEnd w:id="18"/>
    </w:tbl>
    <w:p w14:paraId="071B71DC" w14:textId="5539092D" w:rsidR="00586A94" w:rsidRPr="007E14B1" w:rsidRDefault="00586A94" w:rsidP="00AC34FA">
      <w:pPr>
        <w:ind w:left="5670"/>
        <w:rPr>
          <w:sz w:val="24"/>
          <w:szCs w:val="24"/>
        </w:rPr>
      </w:pPr>
    </w:p>
    <w:sectPr w:rsidR="00586A94" w:rsidRPr="007E14B1" w:rsidSect="00D84918">
      <w:pgSz w:w="16838" w:h="11905" w:orient="landscape"/>
      <w:pgMar w:top="1701" w:right="567" w:bottom="964" w:left="567" w:header="45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42473" w14:textId="77777777" w:rsidR="00523CEE" w:rsidRDefault="00523CEE">
      <w:r>
        <w:separator/>
      </w:r>
    </w:p>
  </w:endnote>
  <w:endnote w:type="continuationSeparator" w:id="0">
    <w:p w14:paraId="5E6D3371" w14:textId="77777777" w:rsidR="00523CEE" w:rsidRDefault="0052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5CC36" w14:textId="77777777" w:rsidR="00523CEE" w:rsidRDefault="00523CEE">
      <w:r>
        <w:separator/>
      </w:r>
    </w:p>
  </w:footnote>
  <w:footnote w:type="continuationSeparator" w:id="0">
    <w:p w14:paraId="49D694BA" w14:textId="77777777" w:rsidR="00523CEE" w:rsidRDefault="0052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439842"/>
      <w:docPartObj>
        <w:docPartGallery w:val="Page Numbers (Top of Page)"/>
        <w:docPartUnique/>
      </w:docPartObj>
    </w:sdtPr>
    <w:sdtEndPr/>
    <w:sdtContent>
      <w:p w14:paraId="6A6CC3EF" w14:textId="77777777" w:rsidR="000A3F7A" w:rsidRDefault="000A3F7A">
        <w:pPr>
          <w:pStyle w:val="ab"/>
          <w:jc w:val="center"/>
        </w:pPr>
        <w:r>
          <w:fldChar w:fldCharType="begin"/>
        </w:r>
        <w:r>
          <w:instrText>PAGE   \* MERGEFORMAT</w:instrText>
        </w:r>
        <w:r>
          <w:fldChar w:fldCharType="separate"/>
        </w:r>
        <w:r>
          <w:rPr>
            <w:noProof/>
          </w:rPr>
          <w:t>2</w:t>
        </w:r>
        <w:r>
          <w:fldChar w:fldCharType="end"/>
        </w:r>
      </w:p>
    </w:sdtContent>
  </w:sdt>
  <w:p w14:paraId="69A59511" w14:textId="77777777" w:rsidR="000A3F7A" w:rsidRDefault="000A3F7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96054"/>
      <w:docPartObj>
        <w:docPartGallery w:val="Page Numbers (Top of Page)"/>
        <w:docPartUnique/>
      </w:docPartObj>
    </w:sdtPr>
    <w:sdtEndPr/>
    <w:sdtContent>
      <w:p w14:paraId="1A94FF09" w14:textId="77777777" w:rsidR="000A3F7A" w:rsidRDefault="000A3F7A">
        <w:pPr>
          <w:pStyle w:val="ab"/>
          <w:jc w:val="center"/>
        </w:pPr>
      </w:p>
      <w:p w14:paraId="6108B86F" w14:textId="77777777" w:rsidR="000A3F7A" w:rsidRDefault="00523CEE">
        <w:pPr>
          <w:pStyle w:val="ab"/>
          <w:jc w:val="center"/>
        </w:pPr>
      </w:p>
    </w:sdtContent>
  </w:sdt>
  <w:p w14:paraId="2698750F" w14:textId="77777777" w:rsidR="000A3F7A" w:rsidRDefault="000A3F7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899045"/>
      <w:docPartObj>
        <w:docPartGallery w:val="Page Numbers (Top of Page)"/>
        <w:docPartUnique/>
      </w:docPartObj>
    </w:sdtPr>
    <w:sdtEndPr/>
    <w:sdtContent>
      <w:p w14:paraId="51A739DA" w14:textId="5EEC1F79" w:rsidR="000A3F7A" w:rsidRDefault="000A3F7A">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7E1FFF">
          <w:rPr>
            <w:noProof/>
            <w:sz w:val="24"/>
            <w:szCs w:val="24"/>
          </w:rPr>
          <w:t>7</w:t>
        </w:r>
        <w:r w:rsidRPr="007B1A16">
          <w:rPr>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17269"/>
      <w:docPartObj>
        <w:docPartGallery w:val="Page Numbers (Top of Page)"/>
        <w:docPartUnique/>
      </w:docPartObj>
    </w:sdtPr>
    <w:sdtEndPr/>
    <w:sdtContent>
      <w:p w14:paraId="549F3DFA" w14:textId="56644E47" w:rsidR="000A3F7A" w:rsidRDefault="000A3F7A">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1279D7">
          <w:rPr>
            <w:noProof/>
            <w:sz w:val="24"/>
            <w:szCs w:val="24"/>
          </w:rPr>
          <w:t>5</w:t>
        </w:r>
        <w:r w:rsidRPr="007B1A16">
          <w:rPr>
            <w:sz w:val="24"/>
            <w:szCs w:val="24"/>
          </w:rPr>
          <w:fldChar w:fldCharType="end"/>
        </w:r>
      </w:p>
    </w:sdtContent>
  </w:sdt>
  <w:p w14:paraId="7C1973D0" w14:textId="77777777" w:rsidR="000A3F7A" w:rsidRDefault="000A3F7A">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915361"/>
      <w:docPartObj>
        <w:docPartGallery w:val="Page Numbers (Top of Page)"/>
        <w:docPartUnique/>
      </w:docPartObj>
    </w:sdtPr>
    <w:sdtEndPr/>
    <w:sdtContent>
      <w:p w14:paraId="0D499419" w14:textId="4BA6ECDC" w:rsidR="000A3F7A" w:rsidRDefault="000A3F7A">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D84918">
          <w:rPr>
            <w:noProof/>
            <w:sz w:val="24"/>
            <w:szCs w:val="24"/>
          </w:rPr>
          <w:t>2</w:t>
        </w:r>
        <w:r w:rsidRPr="007B1A16">
          <w:rPr>
            <w:sz w:val="24"/>
            <w:szCs w:val="24"/>
          </w:rPr>
          <w:fldChar w:fldCharType="end"/>
        </w:r>
      </w:p>
    </w:sdtContent>
  </w:sdt>
  <w:p w14:paraId="5AC33429" w14:textId="77777777" w:rsidR="000A3F7A" w:rsidRDefault="000A3F7A">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654190"/>
      <w:docPartObj>
        <w:docPartGallery w:val="Page Numbers (Top of Page)"/>
        <w:docPartUnique/>
      </w:docPartObj>
    </w:sdtPr>
    <w:sdtEndPr/>
    <w:sdtContent>
      <w:p w14:paraId="6F45B9A6" w14:textId="65E5205C" w:rsidR="000A3F7A" w:rsidRDefault="000A3F7A">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1279D7">
          <w:rPr>
            <w:noProof/>
            <w:sz w:val="24"/>
            <w:szCs w:val="24"/>
          </w:rPr>
          <w:t>2</w:t>
        </w:r>
        <w:r w:rsidRPr="007B1A16">
          <w:rPr>
            <w:sz w:val="24"/>
            <w:szCs w:val="24"/>
          </w:rPr>
          <w:fldChar w:fldCharType="end"/>
        </w:r>
      </w:p>
    </w:sdtContent>
  </w:sdt>
  <w:p w14:paraId="60EFFDE7" w14:textId="77777777" w:rsidR="000A3F7A" w:rsidRDefault="000A3F7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pt;height:16.5pt;visibility:visible;mso-wrap-style:square" o:bullet="t">
        <v:imagedata r:id="rId1" o:title=""/>
      </v:shape>
    </w:pict>
  </w:numPicBullet>
  <w:numPicBullet w:numPicBulletId="1">
    <w:pict>
      <v:shape id="_x0000_i1036" type="#_x0000_t75" style="width:15pt;height:16.5pt;visibility:visible;mso-wrap-style:square" o:bullet="t">
        <v:imagedata r:id="rId2" o:title=""/>
      </v:shape>
    </w:pict>
  </w:numPicBullet>
  <w:numPicBullet w:numPicBulletId="2">
    <w:pict>
      <v:shape id="_x0000_i1037" type="#_x0000_t75" style="width:15pt;height:16.5pt;visibility:visible;mso-wrap-style:square" o:bullet="t">
        <v:imagedata r:id="rId3"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9C5989"/>
    <w:multiLevelType w:val="hybridMultilevel"/>
    <w:tmpl w:val="184A20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E0ED5"/>
    <w:multiLevelType w:val="hybridMultilevel"/>
    <w:tmpl w:val="7F2A0E0A"/>
    <w:lvl w:ilvl="0" w:tplc="058E5A14">
      <w:start w:val="1"/>
      <w:numFmt w:val="bullet"/>
      <w:lvlText w:val=""/>
      <w:lvlPicBulletId w:val="1"/>
      <w:lvlJc w:val="left"/>
      <w:pPr>
        <w:tabs>
          <w:tab w:val="num" w:pos="720"/>
        </w:tabs>
        <w:ind w:left="720" w:hanging="360"/>
      </w:pPr>
      <w:rPr>
        <w:rFonts w:ascii="Symbol" w:hAnsi="Symbol" w:hint="default"/>
      </w:rPr>
    </w:lvl>
    <w:lvl w:ilvl="1" w:tplc="221288EA" w:tentative="1">
      <w:start w:val="1"/>
      <w:numFmt w:val="bullet"/>
      <w:lvlText w:val=""/>
      <w:lvlJc w:val="left"/>
      <w:pPr>
        <w:tabs>
          <w:tab w:val="num" w:pos="1440"/>
        </w:tabs>
        <w:ind w:left="1440" w:hanging="360"/>
      </w:pPr>
      <w:rPr>
        <w:rFonts w:ascii="Symbol" w:hAnsi="Symbol" w:hint="default"/>
      </w:rPr>
    </w:lvl>
    <w:lvl w:ilvl="2" w:tplc="0E7878C6" w:tentative="1">
      <w:start w:val="1"/>
      <w:numFmt w:val="bullet"/>
      <w:lvlText w:val=""/>
      <w:lvlJc w:val="left"/>
      <w:pPr>
        <w:tabs>
          <w:tab w:val="num" w:pos="2160"/>
        </w:tabs>
        <w:ind w:left="2160" w:hanging="360"/>
      </w:pPr>
      <w:rPr>
        <w:rFonts w:ascii="Symbol" w:hAnsi="Symbol" w:hint="default"/>
      </w:rPr>
    </w:lvl>
    <w:lvl w:ilvl="3" w:tplc="D1181802" w:tentative="1">
      <w:start w:val="1"/>
      <w:numFmt w:val="bullet"/>
      <w:lvlText w:val=""/>
      <w:lvlJc w:val="left"/>
      <w:pPr>
        <w:tabs>
          <w:tab w:val="num" w:pos="2880"/>
        </w:tabs>
        <w:ind w:left="2880" w:hanging="360"/>
      </w:pPr>
      <w:rPr>
        <w:rFonts w:ascii="Symbol" w:hAnsi="Symbol" w:hint="default"/>
      </w:rPr>
    </w:lvl>
    <w:lvl w:ilvl="4" w:tplc="81925614" w:tentative="1">
      <w:start w:val="1"/>
      <w:numFmt w:val="bullet"/>
      <w:lvlText w:val=""/>
      <w:lvlJc w:val="left"/>
      <w:pPr>
        <w:tabs>
          <w:tab w:val="num" w:pos="3600"/>
        </w:tabs>
        <w:ind w:left="3600" w:hanging="360"/>
      </w:pPr>
      <w:rPr>
        <w:rFonts w:ascii="Symbol" w:hAnsi="Symbol" w:hint="default"/>
      </w:rPr>
    </w:lvl>
    <w:lvl w:ilvl="5" w:tplc="CB5C22B8" w:tentative="1">
      <w:start w:val="1"/>
      <w:numFmt w:val="bullet"/>
      <w:lvlText w:val=""/>
      <w:lvlJc w:val="left"/>
      <w:pPr>
        <w:tabs>
          <w:tab w:val="num" w:pos="4320"/>
        </w:tabs>
        <w:ind w:left="4320" w:hanging="360"/>
      </w:pPr>
      <w:rPr>
        <w:rFonts w:ascii="Symbol" w:hAnsi="Symbol" w:hint="default"/>
      </w:rPr>
    </w:lvl>
    <w:lvl w:ilvl="6" w:tplc="640C90A4" w:tentative="1">
      <w:start w:val="1"/>
      <w:numFmt w:val="bullet"/>
      <w:lvlText w:val=""/>
      <w:lvlJc w:val="left"/>
      <w:pPr>
        <w:tabs>
          <w:tab w:val="num" w:pos="5040"/>
        </w:tabs>
        <w:ind w:left="5040" w:hanging="360"/>
      </w:pPr>
      <w:rPr>
        <w:rFonts w:ascii="Symbol" w:hAnsi="Symbol" w:hint="default"/>
      </w:rPr>
    </w:lvl>
    <w:lvl w:ilvl="7" w:tplc="50265028" w:tentative="1">
      <w:start w:val="1"/>
      <w:numFmt w:val="bullet"/>
      <w:lvlText w:val=""/>
      <w:lvlJc w:val="left"/>
      <w:pPr>
        <w:tabs>
          <w:tab w:val="num" w:pos="5760"/>
        </w:tabs>
        <w:ind w:left="5760" w:hanging="360"/>
      </w:pPr>
      <w:rPr>
        <w:rFonts w:ascii="Symbol" w:hAnsi="Symbol" w:hint="default"/>
      </w:rPr>
    </w:lvl>
    <w:lvl w:ilvl="8" w:tplc="86DAF1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991580"/>
    <w:multiLevelType w:val="multilevel"/>
    <w:tmpl w:val="23AE4DCA"/>
    <w:lvl w:ilvl="0">
      <w:start w:val="1"/>
      <w:numFmt w:val="decimal"/>
      <w:lvlText w:val="%1."/>
      <w:lvlJc w:val="left"/>
      <w:pPr>
        <w:ind w:left="390" w:hanging="39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4" w15:restartNumberingAfterBreak="0">
    <w:nsid w:val="3E877087"/>
    <w:multiLevelType w:val="hybridMultilevel"/>
    <w:tmpl w:val="1EEE0EFA"/>
    <w:lvl w:ilvl="0" w:tplc="119024EC">
      <w:start w:val="1"/>
      <w:numFmt w:val="bullet"/>
      <w:lvlText w:val=""/>
      <w:lvlPicBulletId w:val="2"/>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CD7432"/>
    <w:multiLevelType w:val="hybridMultilevel"/>
    <w:tmpl w:val="26F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F0F3F"/>
    <w:multiLevelType w:val="hybridMultilevel"/>
    <w:tmpl w:val="188AE994"/>
    <w:lvl w:ilvl="0" w:tplc="058E5A14">
      <w:start w:val="1"/>
      <w:numFmt w:val="bullet"/>
      <w:lvlText w:val=""/>
      <w:lvlPicBulletId w:val="1"/>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4103240"/>
    <w:multiLevelType w:val="hybridMultilevel"/>
    <w:tmpl w:val="184A2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0B3836"/>
    <w:multiLevelType w:val="hybridMultilevel"/>
    <w:tmpl w:val="7020E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F5366"/>
    <w:multiLevelType w:val="multilevel"/>
    <w:tmpl w:val="CFB83D00"/>
    <w:lvl w:ilvl="0">
      <w:start w:val="1"/>
      <w:numFmt w:val="decimal"/>
      <w:lvlText w:val="%1."/>
      <w:lvlJc w:val="left"/>
      <w:pPr>
        <w:ind w:left="1871" w:hanging="10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ABD4F04"/>
    <w:multiLevelType w:val="hybridMultilevel"/>
    <w:tmpl w:val="49D01812"/>
    <w:lvl w:ilvl="0" w:tplc="D3E0F5F0">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D7300E"/>
    <w:multiLevelType w:val="hybridMultilevel"/>
    <w:tmpl w:val="361E99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714AB"/>
    <w:multiLevelType w:val="multilevel"/>
    <w:tmpl w:val="3F589C9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B663AA"/>
    <w:multiLevelType w:val="hybridMultilevel"/>
    <w:tmpl w:val="9F00679C"/>
    <w:lvl w:ilvl="0" w:tplc="5678B31C">
      <w:start w:val="1"/>
      <w:numFmt w:val="bullet"/>
      <w:lvlText w:val=""/>
      <w:lvlPicBulletId w:val="0"/>
      <w:lvlJc w:val="left"/>
      <w:pPr>
        <w:tabs>
          <w:tab w:val="num" w:pos="720"/>
        </w:tabs>
        <w:ind w:left="720" w:hanging="360"/>
      </w:pPr>
      <w:rPr>
        <w:rFonts w:ascii="Symbol" w:hAnsi="Symbol" w:hint="default"/>
      </w:rPr>
    </w:lvl>
    <w:lvl w:ilvl="1" w:tplc="C234DB8C" w:tentative="1">
      <w:start w:val="1"/>
      <w:numFmt w:val="bullet"/>
      <w:lvlText w:val=""/>
      <w:lvlJc w:val="left"/>
      <w:pPr>
        <w:tabs>
          <w:tab w:val="num" w:pos="1440"/>
        </w:tabs>
        <w:ind w:left="1440" w:hanging="360"/>
      </w:pPr>
      <w:rPr>
        <w:rFonts w:ascii="Symbol" w:hAnsi="Symbol" w:hint="default"/>
      </w:rPr>
    </w:lvl>
    <w:lvl w:ilvl="2" w:tplc="1FE4DDBE" w:tentative="1">
      <w:start w:val="1"/>
      <w:numFmt w:val="bullet"/>
      <w:lvlText w:val=""/>
      <w:lvlJc w:val="left"/>
      <w:pPr>
        <w:tabs>
          <w:tab w:val="num" w:pos="2160"/>
        </w:tabs>
        <w:ind w:left="2160" w:hanging="360"/>
      </w:pPr>
      <w:rPr>
        <w:rFonts w:ascii="Symbol" w:hAnsi="Symbol" w:hint="default"/>
      </w:rPr>
    </w:lvl>
    <w:lvl w:ilvl="3" w:tplc="83721192" w:tentative="1">
      <w:start w:val="1"/>
      <w:numFmt w:val="bullet"/>
      <w:lvlText w:val=""/>
      <w:lvlJc w:val="left"/>
      <w:pPr>
        <w:tabs>
          <w:tab w:val="num" w:pos="2880"/>
        </w:tabs>
        <w:ind w:left="2880" w:hanging="360"/>
      </w:pPr>
      <w:rPr>
        <w:rFonts w:ascii="Symbol" w:hAnsi="Symbol" w:hint="default"/>
      </w:rPr>
    </w:lvl>
    <w:lvl w:ilvl="4" w:tplc="9144707A" w:tentative="1">
      <w:start w:val="1"/>
      <w:numFmt w:val="bullet"/>
      <w:lvlText w:val=""/>
      <w:lvlJc w:val="left"/>
      <w:pPr>
        <w:tabs>
          <w:tab w:val="num" w:pos="3600"/>
        </w:tabs>
        <w:ind w:left="3600" w:hanging="360"/>
      </w:pPr>
      <w:rPr>
        <w:rFonts w:ascii="Symbol" w:hAnsi="Symbol" w:hint="default"/>
      </w:rPr>
    </w:lvl>
    <w:lvl w:ilvl="5" w:tplc="84E82114" w:tentative="1">
      <w:start w:val="1"/>
      <w:numFmt w:val="bullet"/>
      <w:lvlText w:val=""/>
      <w:lvlJc w:val="left"/>
      <w:pPr>
        <w:tabs>
          <w:tab w:val="num" w:pos="4320"/>
        </w:tabs>
        <w:ind w:left="4320" w:hanging="360"/>
      </w:pPr>
      <w:rPr>
        <w:rFonts w:ascii="Symbol" w:hAnsi="Symbol" w:hint="default"/>
      </w:rPr>
    </w:lvl>
    <w:lvl w:ilvl="6" w:tplc="8528E6D0" w:tentative="1">
      <w:start w:val="1"/>
      <w:numFmt w:val="bullet"/>
      <w:lvlText w:val=""/>
      <w:lvlJc w:val="left"/>
      <w:pPr>
        <w:tabs>
          <w:tab w:val="num" w:pos="5040"/>
        </w:tabs>
        <w:ind w:left="5040" w:hanging="360"/>
      </w:pPr>
      <w:rPr>
        <w:rFonts w:ascii="Symbol" w:hAnsi="Symbol" w:hint="default"/>
      </w:rPr>
    </w:lvl>
    <w:lvl w:ilvl="7" w:tplc="4A228A5A" w:tentative="1">
      <w:start w:val="1"/>
      <w:numFmt w:val="bullet"/>
      <w:lvlText w:val=""/>
      <w:lvlJc w:val="left"/>
      <w:pPr>
        <w:tabs>
          <w:tab w:val="num" w:pos="5760"/>
        </w:tabs>
        <w:ind w:left="5760" w:hanging="360"/>
      </w:pPr>
      <w:rPr>
        <w:rFonts w:ascii="Symbol" w:hAnsi="Symbol" w:hint="default"/>
      </w:rPr>
    </w:lvl>
    <w:lvl w:ilvl="8" w:tplc="433E2C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31672E5"/>
    <w:multiLevelType w:val="hybridMultilevel"/>
    <w:tmpl w:val="F45CF81E"/>
    <w:lvl w:ilvl="0" w:tplc="442803E6">
      <w:start w:val="1"/>
      <w:numFmt w:val="bullet"/>
      <w:lvlText w:val=""/>
      <w:lvlPicBulletId w:val="0"/>
      <w:lvlJc w:val="left"/>
      <w:pPr>
        <w:tabs>
          <w:tab w:val="num" w:pos="720"/>
        </w:tabs>
        <w:ind w:left="720" w:hanging="360"/>
      </w:pPr>
      <w:rPr>
        <w:rFonts w:ascii="Symbol" w:hAnsi="Symbol" w:hint="default"/>
      </w:rPr>
    </w:lvl>
    <w:lvl w:ilvl="1" w:tplc="CDCC9C00" w:tentative="1">
      <w:start w:val="1"/>
      <w:numFmt w:val="bullet"/>
      <w:lvlText w:val=""/>
      <w:lvlJc w:val="left"/>
      <w:pPr>
        <w:tabs>
          <w:tab w:val="num" w:pos="1440"/>
        </w:tabs>
        <w:ind w:left="1440" w:hanging="360"/>
      </w:pPr>
      <w:rPr>
        <w:rFonts w:ascii="Symbol" w:hAnsi="Symbol" w:hint="default"/>
      </w:rPr>
    </w:lvl>
    <w:lvl w:ilvl="2" w:tplc="445E492C" w:tentative="1">
      <w:start w:val="1"/>
      <w:numFmt w:val="bullet"/>
      <w:lvlText w:val=""/>
      <w:lvlJc w:val="left"/>
      <w:pPr>
        <w:tabs>
          <w:tab w:val="num" w:pos="2160"/>
        </w:tabs>
        <w:ind w:left="2160" w:hanging="360"/>
      </w:pPr>
      <w:rPr>
        <w:rFonts w:ascii="Symbol" w:hAnsi="Symbol" w:hint="default"/>
      </w:rPr>
    </w:lvl>
    <w:lvl w:ilvl="3" w:tplc="9862565E" w:tentative="1">
      <w:start w:val="1"/>
      <w:numFmt w:val="bullet"/>
      <w:lvlText w:val=""/>
      <w:lvlJc w:val="left"/>
      <w:pPr>
        <w:tabs>
          <w:tab w:val="num" w:pos="2880"/>
        </w:tabs>
        <w:ind w:left="2880" w:hanging="360"/>
      </w:pPr>
      <w:rPr>
        <w:rFonts w:ascii="Symbol" w:hAnsi="Symbol" w:hint="default"/>
      </w:rPr>
    </w:lvl>
    <w:lvl w:ilvl="4" w:tplc="D7B49EFC" w:tentative="1">
      <w:start w:val="1"/>
      <w:numFmt w:val="bullet"/>
      <w:lvlText w:val=""/>
      <w:lvlJc w:val="left"/>
      <w:pPr>
        <w:tabs>
          <w:tab w:val="num" w:pos="3600"/>
        </w:tabs>
        <w:ind w:left="3600" w:hanging="360"/>
      </w:pPr>
      <w:rPr>
        <w:rFonts w:ascii="Symbol" w:hAnsi="Symbol" w:hint="default"/>
      </w:rPr>
    </w:lvl>
    <w:lvl w:ilvl="5" w:tplc="BB486538" w:tentative="1">
      <w:start w:val="1"/>
      <w:numFmt w:val="bullet"/>
      <w:lvlText w:val=""/>
      <w:lvlJc w:val="left"/>
      <w:pPr>
        <w:tabs>
          <w:tab w:val="num" w:pos="4320"/>
        </w:tabs>
        <w:ind w:left="4320" w:hanging="360"/>
      </w:pPr>
      <w:rPr>
        <w:rFonts w:ascii="Symbol" w:hAnsi="Symbol" w:hint="default"/>
      </w:rPr>
    </w:lvl>
    <w:lvl w:ilvl="6" w:tplc="AC1E6B4A" w:tentative="1">
      <w:start w:val="1"/>
      <w:numFmt w:val="bullet"/>
      <w:lvlText w:val=""/>
      <w:lvlJc w:val="left"/>
      <w:pPr>
        <w:tabs>
          <w:tab w:val="num" w:pos="5040"/>
        </w:tabs>
        <w:ind w:left="5040" w:hanging="360"/>
      </w:pPr>
      <w:rPr>
        <w:rFonts w:ascii="Symbol" w:hAnsi="Symbol" w:hint="default"/>
      </w:rPr>
    </w:lvl>
    <w:lvl w:ilvl="7" w:tplc="7F4286FE" w:tentative="1">
      <w:start w:val="1"/>
      <w:numFmt w:val="bullet"/>
      <w:lvlText w:val=""/>
      <w:lvlJc w:val="left"/>
      <w:pPr>
        <w:tabs>
          <w:tab w:val="num" w:pos="5760"/>
        </w:tabs>
        <w:ind w:left="5760" w:hanging="360"/>
      </w:pPr>
      <w:rPr>
        <w:rFonts w:ascii="Symbol" w:hAnsi="Symbol" w:hint="default"/>
      </w:rPr>
    </w:lvl>
    <w:lvl w:ilvl="8" w:tplc="1FCC3AB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7B05BE2"/>
    <w:multiLevelType w:val="hybridMultilevel"/>
    <w:tmpl w:val="8E107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8576F0"/>
    <w:multiLevelType w:val="hybridMultilevel"/>
    <w:tmpl w:val="6E7E68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EF71B73"/>
    <w:multiLevelType w:val="multilevel"/>
    <w:tmpl w:val="8C643C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664C6C"/>
    <w:multiLevelType w:val="hybridMultilevel"/>
    <w:tmpl w:val="E33ADD2A"/>
    <w:lvl w:ilvl="0" w:tplc="138061B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9"/>
  </w:num>
  <w:num w:numId="5">
    <w:abstractNumId w:val="16"/>
  </w:num>
  <w:num w:numId="6">
    <w:abstractNumId w:val="7"/>
  </w:num>
  <w:num w:numId="7">
    <w:abstractNumId w:val="1"/>
  </w:num>
  <w:num w:numId="8">
    <w:abstractNumId w:val="10"/>
  </w:num>
  <w:num w:numId="9">
    <w:abstractNumId w:val="13"/>
  </w:num>
  <w:num w:numId="10">
    <w:abstractNumId w:val="14"/>
  </w:num>
  <w:num w:numId="11">
    <w:abstractNumId w:val="2"/>
  </w:num>
  <w:num w:numId="12">
    <w:abstractNumId w:val="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11"/>
  </w:num>
  <w:num w:numId="19">
    <w:abstractNumId w:val="12"/>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A8"/>
    <w:rsid w:val="00002074"/>
    <w:rsid w:val="000034CC"/>
    <w:rsid w:val="0000362A"/>
    <w:rsid w:val="00004AD2"/>
    <w:rsid w:val="000069C2"/>
    <w:rsid w:val="00012920"/>
    <w:rsid w:val="000173EA"/>
    <w:rsid w:val="000225A2"/>
    <w:rsid w:val="00026ED0"/>
    <w:rsid w:val="00030584"/>
    <w:rsid w:val="00034093"/>
    <w:rsid w:val="00036EFF"/>
    <w:rsid w:val="000371A1"/>
    <w:rsid w:val="00037559"/>
    <w:rsid w:val="00040FB1"/>
    <w:rsid w:val="00042598"/>
    <w:rsid w:val="00043BAC"/>
    <w:rsid w:val="000462DC"/>
    <w:rsid w:val="000511EF"/>
    <w:rsid w:val="00052CB6"/>
    <w:rsid w:val="00053E11"/>
    <w:rsid w:val="00056702"/>
    <w:rsid w:val="00057520"/>
    <w:rsid w:val="00057AF1"/>
    <w:rsid w:val="00061E2D"/>
    <w:rsid w:val="00062414"/>
    <w:rsid w:val="0006545A"/>
    <w:rsid w:val="00066A4B"/>
    <w:rsid w:val="00067534"/>
    <w:rsid w:val="00071663"/>
    <w:rsid w:val="00073074"/>
    <w:rsid w:val="0007713D"/>
    <w:rsid w:val="0008536F"/>
    <w:rsid w:val="00090CD5"/>
    <w:rsid w:val="00092FE2"/>
    <w:rsid w:val="0009770C"/>
    <w:rsid w:val="000A0FDB"/>
    <w:rsid w:val="000A1656"/>
    <w:rsid w:val="000A3F7A"/>
    <w:rsid w:val="000A41C6"/>
    <w:rsid w:val="000A4CAB"/>
    <w:rsid w:val="000A6C90"/>
    <w:rsid w:val="000B05C5"/>
    <w:rsid w:val="000B3005"/>
    <w:rsid w:val="000B37DA"/>
    <w:rsid w:val="000B42B7"/>
    <w:rsid w:val="000B5A5A"/>
    <w:rsid w:val="000B768D"/>
    <w:rsid w:val="000C6C59"/>
    <w:rsid w:val="000D7E06"/>
    <w:rsid w:val="000E26D1"/>
    <w:rsid w:val="000E3A14"/>
    <w:rsid w:val="000E56EC"/>
    <w:rsid w:val="000E6CE1"/>
    <w:rsid w:val="000E7103"/>
    <w:rsid w:val="000F1D9F"/>
    <w:rsid w:val="000F6DA3"/>
    <w:rsid w:val="00102512"/>
    <w:rsid w:val="00102A93"/>
    <w:rsid w:val="00103AE5"/>
    <w:rsid w:val="00104DB1"/>
    <w:rsid w:val="001064E7"/>
    <w:rsid w:val="0010681E"/>
    <w:rsid w:val="00106C19"/>
    <w:rsid w:val="0012015A"/>
    <w:rsid w:val="0012142C"/>
    <w:rsid w:val="00121CAC"/>
    <w:rsid w:val="001243A5"/>
    <w:rsid w:val="001279D7"/>
    <w:rsid w:val="00144D6B"/>
    <w:rsid w:val="001451AD"/>
    <w:rsid w:val="001532EF"/>
    <w:rsid w:val="0015443D"/>
    <w:rsid w:val="001576A0"/>
    <w:rsid w:val="00165F5D"/>
    <w:rsid w:val="00170168"/>
    <w:rsid w:val="0017358E"/>
    <w:rsid w:val="00174B5D"/>
    <w:rsid w:val="00174DF0"/>
    <w:rsid w:val="00175422"/>
    <w:rsid w:val="001758CA"/>
    <w:rsid w:val="00177DBE"/>
    <w:rsid w:val="00181147"/>
    <w:rsid w:val="00183691"/>
    <w:rsid w:val="00183DB2"/>
    <w:rsid w:val="00184932"/>
    <w:rsid w:val="00186A72"/>
    <w:rsid w:val="001870A3"/>
    <w:rsid w:val="00187F03"/>
    <w:rsid w:val="00191F19"/>
    <w:rsid w:val="00193C93"/>
    <w:rsid w:val="00194A15"/>
    <w:rsid w:val="00195032"/>
    <w:rsid w:val="00197009"/>
    <w:rsid w:val="00197951"/>
    <w:rsid w:val="00197A68"/>
    <w:rsid w:val="001A28A4"/>
    <w:rsid w:val="001A62D0"/>
    <w:rsid w:val="001B070B"/>
    <w:rsid w:val="001B1446"/>
    <w:rsid w:val="001B21DD"/>
    <w:rsid w:val="001B46F9"/>
    <w:rsid w:val="001B4A67"/>
    <w:rsid w:val="001B4F88"/>
    <w:rsid w:val="001B5090"/>
    <w:rsid w:val="001B75D7"/>
    <w:rsid w:val="001C53F6"/>
    <w:rsid w:val="001C6966"/>
    <w:rsid w:val="001C776F"/>
    <w:rsid w:val="001D206A"/>
    <w:rsid w:val="001D6B71"/>
    <w:rsid w:val="001D6BBB"/>
    <w:rsid w:val="001D715F"/>
    <w:rsid w:val="001D7212"/>
    <w:rsid w:val="001E0596"/>
    <w:rsid w:val="001E3487"/>
    <w:rsid w:val="001E434A"/>
    <w:rsid w:val="001E6624"/>
    <w:rsid w:val="001E6BC3"/>
    <w:rsid w:val="001F02B6"/>
    <w:rsid w:val="001F0493"/>
    <w:rsid w:val="001F4C61"/>
    <w:rsid w:val="001F76F2"/>
    <w:rsid w:val="002047D6"/>
    <w:rsid w:val="00204DDA"/>
    <w:rsid w:val="0020504E"/>
    <w:rsid w:val="00205CBB"/>
    <w:rsid w:val="00206649"/>
    <w:rsid w:val="00211B5B"/>
    <w:rsid w:val="00211FFD"/>
    <w:rsid w:val="00213E7B"/>
    <w:rsid w:val="002217E2"/>
    <w:rsid w:val="0022193A"/>
    <w:rsid w:val="00223CF6"/>
    <w:rsid w:val="00225358"/>
    <w:rsid w:val="00231370"/>
    <w:rsid w:val="00231DEF"/>
    <w:rsid w:val="00236C2A"/>
    <w:rsid w:val="00236D68"/>
    <w:rsid w:val="0023749D"/>
    <w:rsid w:val="00240311"/>
    <w:rsid w:val="002424AC"/>
    <w:rsid w:val="002424C0"/>
    <w:rsid w:val="00243773"/>
    <w:rsid w:val="00244002"/>
    <w:rsid w:val="002450E6"/>
    <w:rsid w:val="00255B38"/>
    <w:rsid w:val="00256411"/>
    <w:rsid w:val="002603C2"/>
    <w:rsid w:val="00260A8A"/>
    <w:rsid w:val="00261632"/>
    <w:rsid w:val="002624DF"/>
    <w:rsid w:val="00266ABE"/>
    <w:rsid w:val="002700A2"/>
    <w:rsid w:val="002752C1"/>
    <w:rsid w:val="0027730B"/>
    <w:rsid w:val="00277E4B"/>
    <w:rsid w:val="002809D7"/>
    <w:rsid w:val="00291D8B"/>
    <w:rsid w:val="002A5FD9"/>
    <w:rsid w:val="002A696B"/>
    <w:rsid w:val="002A6BC5"/>
    <w:rsid w:val="002A6CBB"/>
    <w:rsid w:val="002B06A3"/>
    <w:rsid w:val="002B0D89"/>
    <w:rsid w:val="002B1710"/>
    <w:rsid w:val="002B173B"/>
    <w:rsid w:val="002B2A72"/>
    <w:rsid w:val="002C09DA"/>
    <w:rsid w:val="002C1B24"/>
    <w:rsid w:val="002C1D7C"/>
    <w:rsid w:val="002C5077"/>
    <w:rsid w:val="002C56D8"/>
    <w:rsid w:val="002C58FB"/>
    <w:rsid w:val="002D4DCE"/>
    <w:rsid w:val="002D6DC5"/>
    <w:rsid w:val="002E1AE4"/>
    <w:rsid w:val="002E20C6"/>
    <w:rsid w:val="002E5E7D"/>
    <w:rsid w:val="002E6D3C"/>
    <w:rsid w:val="002F16C8"/>
    <w:rsid w:val="002F2288"/>
    <w:rsid w:val="002F2C8C"/>
    <w:rsid w:val="002F76DB"/>
    <w:rsid w:val="0030025B"/>
    <w:rsid w:val="0030142A"/>
    <w:rsid w:val="00304885"/>
    <w:rsid w:val="0031682B"/>
    <w:rsid w:val="00320369"/>
    <w:rsid w:val="00320425"/>
    <w:rsid w:val="0032078E"/>
    <w:rsid w:val="003209D9"/>
    <w:rsid w:val="003221B7"/>
    <w:rsid w:val="00323475"/>
    <w:rsid w:val="0032440F"/>
    <w:rsid w:val="0032540F"/>
    <w:rsid w:val="00326333"/>
    <w:rsid w:val="00334E47"/>
    <w:rsid w:val="003449FC"/>
    <w:rsid w:val="00344DAF"/>
    <w:rsid w:val="00347010"/>
    <w:rsid w:val="00347FDB"/>
    <w:rsid w:val="003511DE"/>
    <w:rsid w:val="00352EE8"/>
    <w:rsid w:val="00354324"/>
    <w:rsid w:val="0035464C"/>
    <w:rsid w:val="00354D3F"/>
    <w:rsid w:val="003579BD"/>
    <w:rsid w:val="00363775"/>
    <w:rsid w:val="00364E44"/>
    <w:rsid w:val="003667B6"/>
    <w:rsid w:val="00366E3E"/>
    <w:rsid w:val="003722D8"/>
    <w:rsid w:val="0037359D"/>
    <w:rsid w:val="00374DF8"/>
    <w:rsid w:val="003755B8"/>
    <w:rsid w:val="00384E44"/>
    <w:rsid w:val="00385363"/>
    <w:rsid w:val="003863DC"/>
    <w:rsid w:val="00391B5A"/>
    <w:rsid w:val="003A189F"/>
    <w:rsid w:val="003A2154"/>
    <w:rsid w:val="003A6DFF"/>
    <w:rsid w:val="003B7DCC"/>
    <w:rsid w:val="003C09EC"/>
    <w:rsid w:val="003C0BF5"/>
    <w:rsid w:val="003C3FE8"/>
    <w:rsid w:val="003C45DD"/>
    <w:rsid w:val="003C566F"/>
    <w:rsid w:val="003D0133"/>
    <w:rsid w:val="003D2D62"/>
    <w:rsid w:val="003D7A05"/>
    <w:rsid w:val="003E090B"/>
    <w:rsid w:val="003E510C"/>
    <w:rsid w:val="003E7F84"/>
    <w:rsid w:val="003F0B03"/>
    <w:rsid w:val="003F2C64"/>
    <w:rsid w:val="003F3287"/>
    <w:rsid w:val="003F374E"/>
    <w:rsid w:val="003F6EA1"/>
    <w:rsid w:val="003F6F0A"/>
    <w:rsid w:val="00402904"/>
    <w:rsid w:val="00402CC4"/>
    <w:rsid w:val="00403F62"/>
    <w:rsid w:val="00410575"/>
    <w:rsid w:val="00417C34"/>
    <w:rsid w:val="00417E79"/>
    <w:rsid w:val="0042290B"/>
    <w:rsid w:val="00426182"/>
    <w:rsid w:val="004264F3"/>
    <w:rsid w:val="00431F52"/>
    <w:rsid w:val="00432DB0"/>
    <w:rsid w:val="00434DB5"/>
    <w:rsid w:val="004356A1"/>
    <w:rsid w:val="00435A02"/>
    <w:rsid w:val="00436E21"/>
    <w:rsid w:val="00444C5E"/>
    <w:rsid w:val="00445092"/>
    <w:rsid w:val="004505B7"/>
    <w:rsid w:val="00450BE7"/>
    <w:rsid w:val="00452CF4"/>
    <w:rsid w:val="0045404A"/>
    <w:rsid w:val="00457B52"/>
    <w:rsid w:val="004618CC"/>
    <w:rsid w:val="00465DDA"/>
    <w:rsid w:val="004667FF"/>
    <w:rsid w:val="0046736D"/>
    <w:rsid w:val="00470460"/>
    <w:rsid w:val="00477D27"/>
    <w:rsid w:val="00480878"/>
    <w:rsid w:val="00480D7C"/>
    <w:rsid w:val="00481214"/>
    <w:rsid w:val="00486845"/>
    <w:rsid w:val="00490071"/>
    <w:rsid w:val="004910D9"/>
    <w:rsid w:val="004912DC"/>
    <w:rsid w:val="004944F5"/>
    <w:rsid w:val="00494521"/>
    <w:rsid w:val="00496923"/>
    <w:rsid w:val="004A0DFD"/>
    <w:rsid w:val="004A38EB"/>
    <w:rsid w:val="004A5490"/>
    <w:rsid w:val="004B0742"/>
    <w:rsid w:val="004B19C8"/>
    <w:rsid w:val="004B39AE"/>
    <w:rsid w:val="004C0F58"/>
    <w:rsid w:val="004C3B43"/>
    <w:rsid w:val="004C3CC7"/>
    <w:rsid w:val="004C52B4"/>
    <w:rsid w:val="004D013A"/>
    <w:rsid w:val="004D487D"/>
    <w:rsid w:val="004D7873"/>
    <w:rsid w:val="004E080B"/>
    <w:rsid w:val="004E2662"/>
    <w:rsid w:val="004F260B"/>
    <w:rsid w:val="004F350C"/>
    <w:rsid w:val="005015EC"/>
    <w:rsid w:val="00511AD8"/>
    <w:rsid w:val="00512F73"/>
    <w:rsid w:val="00514599"/>
    <w:rsid w:val="00523CEE"/>
    <w:rsid w:val="0052637D"/>
    <w:rsid w:val="00526767"/>
    <w:rsid w:val="005378ED"/>
    <w:rsid w:val="00540106"/>
    <w:rsid w:val="0054144F"/>
    <w:rsid w:val="005457F7"/>
    <w:rsid w:val="005467F9"/>
    <w:rsid w:val="00547FB4"/>
    <w:rsid w:val="00555ABA"/>
    <w:rsid w:val="005705FD"/>
    <w:rsid w:val="0057657B"/>
    <w:rsid w:val="005771AC"/>
    <w:rsid w:val="00581417"/>
    <w:rsid w:val="005815D9"/>
    <w:rsid w:val="00585180"/>
    <w:rsid w:val="00586A94"/>
    <w:rsid w:val="00587ED9"/>
    <w:rsid w:val="00597422"/>
    <w:rsid w:val="005A0FBD"/>
    <w:rsid w:val="005A347E"/>
    <w:rsid w:val="005A47E2"/>
    <w:rsid w:val="005B65DE"/>
    <w:rsid w:val="005C1E55"/>
    <w:rsid w:val="005C2A24"/>
    <w:rsid w:val="005C318E"/>
    <w:rsid w:val="005C39BF"/>
    <w:rsid w:val="005D287C"/>
    <w:rsid w:val="005D3CEB"/>
    <w:rsid w:val="005D7F57"/>
    <w:rsid w:val="005E0057"/>
    <w:rsid w:val="005E3A40"/>
    <w:rsid w:val="005E5AA0"/>
    <w:rsid w:val="005E5AEA"/>
    <w:rsid w:val="005F002F"/>
    <w:rsid w:val="005F2EDF"/>
    <w:rsid w:val="005F3A03"/>
    <w:rsid w:val="005F4182"/>
    <w:rsid w:val="005F49CF"/>
    <w:rsid w:val="005F4D82"/>
    <w:rsid w:val="005F68FD"/>
    <w:rsid w:val="005F705B"/>
    <w:rsid w:val="00601DE4"/>
    <w:rsid w:val="00604846"/>
    <w:rsid w:val="00605C91"/>
    <w:rsid w:val="006068D9"/>
    <w:rsid w:val="006122BC"/>
    <w:rsid w:val="00612FEC"/>
    <w:rsid w:val="00615A3A"/>
    <w:rsid w:val="00616FAF"/>
    <w:rsid w:val="00620230"/>
    <w:rsid w:val="006207D1"/>
    <w:rsid w:val="0062311F"/>
    <w:rsid w:val="00624A02"/>
    <w:rsid w:val="0062528B"/>
    <w:rsid w:val="00627D73"/>
    <w:rsid w:val="0063688B"/>
    <w:rsid w:val="00636C44"/>
    <w:rsid w:val="00641CCA"/>
    <w:rsid w:val="0065040E"/>
    <w:rsid w:val="0065091D"/>
    <w:rsid w:val="00650F92"/>
    <w:rsid w:val="006525B4"/>
    <w:rsid w:val="00652A87"/>
    <w:rsid w:val="00656F72"/>
    <w:rsid w:val="00657223"/>
    <w:rsid w:val="00660C3D"/>
    <w:rsid w:val="00660C54"/>
    <w:rsid w:val="00661FD4"/>
    <w:rsid w:val="006638B8"/>
    <w:rsid w:val="0066796F"/>
    <w:rsid w:val="00670802"/>
    <w:rsid w:val="00672C0C"/>
    <w:rsid w:val="006759EF"/>
    <w:rsid w:val="00681348"/>
    <w:rsid w:val="00682894"/>
    <w:rsid w:val="00684DFE"/>
    <w:rsid w:val="00692412"/>
    <w:rsid w:val="00692EF2"/>
    <w:rsid w:val="00693A2E"/>
    <w:rsid w:val="00695CEE"/>
    <w:rsid w:val="006A3BBB"/>
    <w:rsid w:val="006B04B5"/>
    <w:rsid w:val="006B51E5"/>
    <w:rsid w:val="006C03AE"/>
    <w:rsid w:val="006C2A2F"/>
    <w:rsid w:val="006C2E9C"/>
    <w:rsid w:val="006C3701"/>
    <w:rsid w:val="006C4A89"/>
    <w:rsid w:val="006C5BCD"/>
    <w:rsid w:val="006D24C7"/>
    <w:rsid w:val="006D3644"/>
    <w:rsid w:val="006D57DB"/>
    <w:rsid w:val="006D6051"/>
    <w:rsid w:val="006D60E1"/>
    <w:rsid w:val="006D6AB0"/>
    <w:rsid w:val="006D723E"/>
    <w:rsid w:val="006E025B"/>
    <w:rsid w:val="006E38F9"/>
    <w:rsid w:val="006E3B27"/>
    <w:rsid w:val="006E7F2F"/>
    <w:rsid w:val="006F1914"/>
    <w:rsid w:val="006F1CAF"/>
    <w:rsid w:val="006F2D3D"/>
    <w:rsid w:val="006F64C8"/>
    <w:rsid w:val="006F78CC"/>
    <w:rsid w:val="00705D54"/>
    <w:rsid w:val="00706F65"/>
    <w:rsid w:val="0070731E"/>
    <w:rsid w:val="0071090F"/>
    <w:rsid w:val="00712DC2"/>
    <w:rsid w:val="007211EE"/>
    <w:rsid w:val="0072793C"/>
    <w:rsid w:val="007279D5"/>
    <w:rsid w:val="00736601"/>
    <w:rsid w:val="0073699B"/>
    <w:rsid w:val="00740AB4"/>
    <w:rsid w:val="00742BC4"/>
    <w:rsid w:val="007532D6"/>
    <w:rsid w:val="0075419A"/>
    <w:rsid w:val="0075522F"/>
    <w:rsid w:val="007552C3"/>
    <w:rsid w:val="0076029D"/>
    <w:rsid w:val="007626A4"/>
    <w:rsid w:val="007636FE"/>
    <w:rsid w:val="007668F2"/>
    <w:rsid w:val="007673C1"/>
    <w:rsid w:val="00767E38"/>
    <w:rsid w:val="0077028C"/>
    <w:rsid w:val="00772015"/>
    <w:rsid w:val="0077582B"/>
    <w:rsid w:val="00785701"/>
    <w:rsid w:val="00786401"/>
    <w:rsid w:val="00787486"/>
    <w:rsid w:val="00787636"/>
    <w:rsid w:val="00791047"/>
    <w:rsid w:val="007912A8"/>
    <w:rsid w:val="00791F06"/>
    <w:rsid w:val="007961DB"/>
    <w:rsid w:val="007963D4"/>
    <w:rsid w:val="007A27C9"/>
    <w:rsid w:val="007A703C"/>
    <w:rsid w:val="007B1136"/>
    <w:rsid w:val="007B1633"/>
    <w:rsid w:val="007B1E08"/>
    <w:rsid w:val="007B21B0"/>
    <w:rsid w:val="007B2413"/>
    <w:rsid w:val="007B27B0"/>
    <w:rsid w:val="007B53C0"/>
    <w:rsid w:val="007B591B"/>
    <w:rsid w:val="007B6EB9"/>
    <w:rsid w:val="007C328A"/>
    <w:rsid w:val="007C51DC"/>
    <w:rsid w:val="007C54E7"/>
    <w:rsid w:val="007D0B10"/>
    <w:rsid w:val="007D17AB"/>
    <w:rsid w:val="007D1ADA"/>
    <w:rsid w:val="007D1FA8"/>
    <w:rsid w:val="007D5486"/>
    <w:rsid w:val="007E00B4"/>
    <w:rsid w:val="007E14B1"/>
    <w:rsid w:val="007E1FFF"/>
    <w:rsid w:val="007E39B4"/>
    <w:rsid w:val="007E5450"/>
    <w:rsid w:val="007F050F"/>
    <w:rsid w:val="007F32D2"/>
    <w:rsid w:val="007F6018"/>
    <w:rsid w:val="007F65D3"/>
    <w:rsid w:val="007F6EAA"/>
    <w:rsid w:val="007F7B72"/>
    <w:rsid w:val="00802FA2"/>
    <w:rsid w:val="00803E98"/>
    <w:rsid w:val="008065AD"/>
    <w:rsid w:val="00810288"/>
    <w:rsid w:val="008135DE"/>
    <w:rsid w:val="008140A8"/>
    <w:rsid w:val="008176B0"/>
    <w:rsid w:val="00821B9C"/>
    <w:rsid w:val="00823127"/>
    <w:rsid w:val="008234E2"/>
    <w:rsid w:val="008240B9"/>
    <w:rsid w:val="0082745F"/>
    <w:rsid w:val="00827D56"/>
    <w:rsid w:val="00840F3B"/>
    <w:rsid w:val="008429F9"/>
    <w:rsid w:val="008443E7"/>
    <w:rsid w:val="00844C4A"/>
    <w:rsid w:val="0084665B"/>
    <w:rsid w:val="00856552"/>
    <w:rsid w:val="00862466"/>
    <w:rsid w:val="00863361"/>
    <w:rsid w:val="008658B2"/>
    <w:rsid w:val="00871605"/>
    <w:rsid w:val="008723AC"/>
    <w:rsid w:val="00872E12"/>
    <w:rsid w:val="00873CA4"/>
    <w:rsid w:val="00880C0B"/>
    <w:rsid w:val="00881B92"/>
    <w:rsid w:val="0088369D"/>
    <w:rsid w:val="00883EEC"/>
    <w:rsid w:val="008848B3"/>
    <w:rsid w:val="00885256"/>
    <w:rsid w:val="00886254"/>
    <w:rsid w:val="008874B9"/>
    <w:rsid w:val="00894EAD"/>
    <w:rsid w:val="008A1653"/>
    <w:rsid w:val="008A25C6"/>
    <w:rsid w:val="008A37D1"/>
    <w:rsid w:val="008A45CF"/>
    <w:rsid w:val="008A7763"/>
    <w:rsid w:val="008B0CE8"/>
    <w:rsid w:val="008B3C55"/>
    <w:rsid w:val="008B4950"/>
    <w:rsid w:val="008B7D0B"/>
    <w:rsid w:val="008C04CD"/>
    <w:rsid w:val="008C47AE"/>
    <w:rsid w:val="008C66F8"/>
    <w:rsid w:val="008C78FE"/>
    <w:rsid w:val="008D0DD1"/>
    <w:rsid w:val="008D33DE"/>
    <w:rsid w:val="008D48E4"/>
    <w:rsid w:val="008D6436"/>
    <w:rsid w:val="008E0533"/>
    <w:rsid w:val="008E0F76"/>
    <w:rsid w:val="008E2309"/>
    <w:rsid w:val="008E275B"/>
    <w:rsid w:val="008E2C97"/>
    <w:rsid w:val="008E72C3"/>
    <w:rsid w:val="008F330F"/>
    <w:rsid w:val="008F7720"/>
    <w:rsid w:val="00901F64"/>
    <w:rsid w:val="0090412A"/>
    <w:rsid w:val="00905EDC"/>
    <w:rsid w:val="00914DB7"/>
    <w:rsid w:val="0091512D"/>
    <w:rsid w:val="00916F6B"/>
    <w:rsid w:val="009200C8"/>
    <w:rsid w:val="00920893"/>
    <w:rsid w:val="009268E8"/>
    <w:rsid w:val="00926ECA"/>
    <w:rsid w:val="00931C1B"/>
    <w:rsid w:val="00933ECB"/>
    <w:rsid w:val="009342D0"/>
    <w:rsid w:val="00934BF1"/>
    <w:rsid w:val="00936817"/>
    <w:rsid w:val="0093707F"/>
    <w:rsid w:val="00943825"/>
    <w:rsid w:val="009443BC"/>
    <w:rsid w:val="009473FD"/>
    <w:rsid w:val="00950622"/>
    <w:rsid w:val="00951BAB"/>
    <w:rsid w:val="009551FE"/>
    <w:rsid w:val="009553DA"/>
    <w:rsid w:val="0096063A"/>
    <w:rsid w:val="0096239F"/>
    <w:rsid w:val="0096662C"/>
    <w:rsid w:val="0097042C"/>
    <w:rsid w:val="0097141A"/>
    <w:rsid w:val="009821B9"/>
    <w:rsid w:val="00982692"/>
    <w:rsid w:val="00982D4E"/>
    <w:rsid w:val="009831DC"/>
    <w:rsid w:val="00984001"/>
    <w:rsid w:val="009861A8"/>
    <w:rsid w:val="00987530"/>
    <w:rsid w:val="00987752"/>
    <w:rsid w:val="00990668"/>
    <w:rsid w:val="00991946"/>
    <w:rsid w:val="0099504A"/>
    <w:rsid w:val="00997273"/>
    <w:rsid w:val="00997EF2"/>
    <w:rsid w:val="009A0331"/>
    <w:rsid w:val="009A0E89"/>
    <w:rsid w:val="009A1CFA"/>
    <w:rsid w:val="009A4E36"/>
    <w:rsid w:val="009A65DA"/>
    <w:rsid w:val="009B022A"/>
    <w:rsid w:val="009C1FE6"/>
    <w:rsid w:val="009C4195"/>
    <w:rsid w:val="009C60CC"/>
    <w:rsid w:val="009C703B"/>
    <w:rsid w:val="009C70A8"/>
    <w:rsid w:val="009D18D0"/>
    <w:rsid w:val="009D1E45"/>
    <w:rsid w:val="009D1EB7"/>
    <w:rsid w:val="009D3BA7"/>
    <w:rsid w:val="009D489A"/>
    <w:rsid w:val="009D4FEE"/>
    <w:rsid w:val="009D6C31"/>
    <w:rsid w:val="009E1949"/>
    <w:rsid w:val="009E2364"/>
    <w:rsid w:val="009E561B"/>
    <w:rsid w:val="009F4300"/>
    <w:rsid w:val="009F587A"/>
    <w:rsid w:val="009F6802"/>
    <w:rsid w:val="009F7DD6"/>
    <w:rsid w:val="00A024BB"/>
    <w:rsid w:val="00A02EBB"/>
    <w:rsid w:val="00A05F1A"/>
    <w:rsid w:val="00A07888"/>
    <w:rsid w:val="00A12C8E"/>
    <w:rsid w:val="00A14014"/>
    <w:rsid w:val="00A14ECF"/>
    <w:rsid w:val="00A15966"/>
    <w:rsid w:val="00A20F3D"/>
    <w:rsid w:val="00A227D8"/>
    <w:rsid w:val="00A22CA3"/>
    <w:rsid w:val="00A255DE"/>
    <w:rsid w:val="00A25AB4"/>
    <w:rsid w:val="00A3011C"/>
    <w:rsid w:val="00A438B5"/>
    <w:rsid w:val="00A52800"/>
    <w:rsid w:val="00A52E6A"/>
    <w:rsid w:val="00A54055"/>
    <w:rsid w:val="00A568A3"/>
    <w:rsid w:val="00A5764B"/>
    <w:rsid w:val="00A662AE"/>
    <w:rsid w:val="00A671D8"/>
    <w:rsid w:val="00A70A05"/>
    <w:rsid w:val="00A71B53"/>
    <w:rsid w:val="00A74506"/>
    <w:rsid w:val="00A77816"/>
    <w:rsid w:val="00A80B26"/>
    <w:rsid w:val="00A83550"/>
    <w:rsid w:val="00A83ED8"/>
    <w:rsid w:val="00A8417B"/>
    <w:rsid w:val="00A87EE1"/>
    <w:rsid w:val="00A913A4"/>
    <w:rsid w:val="00A943EC"/>
    <w:rsid w:val="00AA05FA"/>
    <w:rsid w:val="00AA0FD7"/>
    <w:rsid w:val="00AA7123"/>
    <w:rsid w:val="00AB1BBF"/>
    <w:rsid w:val="00AB35DC"/>
    <w:rsid w:val="00AB46F5"/>
    <w:rsid w:val="00AB4A14"/>
    <w:rsid w:val="00AB591D"/>
    <w:rsid w:val="00AB7595"/>
    <w:rsid w:val="00AC1AD9"/>
    <w:rsid w:val="00AC231F"/>
    <w:rsid w:val="00AC32B6"/>
    <w:rsid w:val="00AC34FA"/>
    <w:rsid w:val="00AC446F"/>
    <w:rsid w:val="00AC58F0"/>
    <w:rsid w:val="00AD063C"/>
    <w:rsid w:val="00AD203A"/>
    <w:rsid w:val="00AD4D44"/>
    <w:rsid w:val="00AD5438"/>
    <w:rsid w:val="00AE1DA1"/>
    <w:rsid w:val="00AE625E"/>
    <w:rsid w:val="00AF2055"/>
    <w:rsid w:val="00AF2CCC"/>
    <w:rsid w:val="00AF4F29"/>
    <w:rsid w:val="00AF7EB9"/>
    <w:rsid w:val="00B011F2"/>
    <w:rsid w:val="00B05184"/>
    <w:rsid w:val="00B064C1"/>
    <w:rsid w:val="00B06527"/>
    <w:rsid w:val="00B06585"/>
    <w:rsid w:val="00B06B69"/>
    <w:rsid w:val="00B0727F"/>
    <w:rsid w:val="00B13618"/>
    <w:rsid w:val="00B2000D"/>
    <w:rsid w:val="00B2140B"/>
    <w:rsid w:val="00B2190C"/>
    <w:rsid w:val="00B21EE0"/>
    <w:rsid w:val="00B22AED"/>
    <w:rsid w:val="00B23CF5"/>
    <w:rsid w:val="00B245D6"/>
    <w:rsid w:val="00B24B4D"/>
    <w:rsid w:val="00B27790"/>
    <w:rsid w:val="00B357B9"/>
    <w:rsid w:val="00B35CBF"/>
    <w:rsid w:val="00B40D03"/>
    <w:rsid w:val="00B51BEA"/>
    <w:rsid w:val="00B56572"/>
    <w:rsid w:val="00B614DC"/>
    <w:rsid w:val="00B62EDC"/>
    <w:rsid w:val="00B63F82"/>
    <w:rsid w:val="00B6479E"/>
    <w:rsid w:val="00B655F8"/>
    <w:rsid w:val="00B65E55"/>
    <w:rsid w:val="00B7178F"/>
    <w:rsid w:val="00B72C26"/>
    <w:rsid w:val="00B746FD"/>
    <w:rsid w:val="00B74D0B"/>
    <w:rsid w:val="00B77136"/>
    <w:rsid w:val="00B85561"/>
    <w:rsid w:val="00B8679A"/>
    <w:rsid w:val="00B903B3"/>
    <w:rsid w:val="00B966D9"/>
    <w:rsid w:val="00BA011F"/>
    <w:rsid w:val="00BA39D5"/>
    <w:rsid w:val="00BA3FDD"/>
    <w:rsid w:val="00BA7211"/>
    <w:rsid w:val="00BA77BC"/>
    <w:rsid w:val="00BA79D3"/>
    <w:rsid w:val="00BB1F58"/>
    <w:rsid w:val="00BC2BE7"/>
    <w:rsid w:val="00BC2BF1"/>
    <w:rsid w:val="00BC6147"/>
    <w:rsid w:val="00BC749A"/>
    <w:rsid w:val="00BC7D57"/>
    <w:rsid w:val="00BD501A"/>
    <w:rsid w:val="00BD627D"/>
    <w:rsid w:val="00BD7587"/>
    <w:rsid w:val="00BE04ED"/>
    <w:rsid w:val="00BE15D3"/>
    <w:rsid w:val="00BE1793"/>
    <w:rsid w:val="00BE17D1"/>
    <w:rsid w:val="00BE181F"/>
    <w:rsid w:val="00BE534F"/>
    <w:rsid w:val="00BE5BEF"/>
    <w:rsid w:val="00BE6EE4"/>
    <w:rsid w:val="00BE7416"/>
    <w:rsid w:val="00BF0F58"/>
    <w:rsid w:val="00BF2AD9"/>
    <w:rsid w:val="00C03B0B"/>
    <w:rsid w:val="00C117EE"/>
    <w:rsid w:val="00C1352F"/>
    <w:rsid w:val="00C13DEE"/>
    <w:rsid w:val="00C17B07"/>
    <w:rsid w:val="00C20177"/>
    <w:rsid w:val="00C21E2D"/>
    <w:rsid w:val="00C22839"/>
    <w:rsid w:val="00C229C4"/>
    <w:rsid w:val="00C23161"/>
    <w:rsid w:val="00C242F3"/>
    <w:rsid w:val="00C25359"/>
    <w:rsid w:val="00C32523"/>
    <w:rsid w:val="00C34F4B"/>
    <w:rsid w:val="00C425DB"/>
    <w:rsid w:val="00C430F4"/>
    <w:rsid w:val="00C43EF7"/>
    <w:rsid w:val="00C61552"/>
    <w:rsid w:val="00C6188B"/>
    <w:rsid w:val="00C71415"/>
    <w:rsid w:val="00C729B5"/>
    <w:rsid w:val="00C77CB8"/>
    <w:rsid w:val="00C828E9"/>
    <w:rsid w:val="00C85BAB"/>
    <w:rsid w:val="00C87167"/>
    <w:rsid w:val="00C908E5"/>
    <w:rsid w:val="00C95FF7"/>
    <w:rsid w:val="00C9650C"/>
    <w:rsid w:val="00CA0CA9"/>
    <w:rsid w:val="00CA1477"/>
    <w:rsid w:val="00CA42C0"/>
    <w:rsid w:val="00CA4AD4"/>
    <w:rsid w:val="00CB237C"/>
    <w:rsid w:val="00CB530D"/>
    <w:rsid w:val="00CB7155"/>
    <w:rsid w:val="00CB75BE"/>
    <w:rsid w:val="00CC0FE5"/>
    <w:rsid w:val="00CC1A60"/>
    <w:rsid w:val="00CC4219"/>
    <w:rsid w:val="00CD3348"/>
    <w:rsid w:val="00CE0241"/>
    <w:rsid w:val="00CE176A"/>
    <w:rsid w:val="00CE4245"/>
    <w:rsid w:val="00CE4C66"/>
    <w:rsid w:val="00CE64A5"/>
    <w:rsid w:val="00CE6A7A"/>
    <w:rsid w:val="00CE723B"/>
    <w:rsid w:val="00CE7A04"/>
    <w:rsid w:val="00CF0D4A"/>
    <w:rsid w:val="00CF32CE"/>
    <w:rsid w:val="00CF3DEB"/>
    <w:rsid w:val="00CF6449"/>
    <w:rsid w:val="00CF7E50"/>
    <w:rsid w:val="00D021B8"/>
    <w:rsid w:val="00D0481F"/>
    <w:rsid w:val="00D05B3D"/>
    <w:rsid w:val="00D0692E"/>
    <w:rsid w:val="00D079FF"/>
    <w:rsid w:val="00D167C9"/>
    <w:rsid w:val="00D219FF"/>
    <w:rsid w:val="00D25BBF"/>
    <w:rsid w:val="00D27CCF"/>
    <w:rsid w:val="00D338C8"/>
    <w:rsid w:val="00D37F7D"/>
    <w:rsid w:val="00D40F4B"/>
    <w:rsid w:val="00D41CD7"/>
    <w:rsid w:val="00D4294B"/>
    <w:rsid w:val="00D43890"/>
    <w:rsid w:val="00D514D2"/>
    <w:rsid w:val="00D52979"/>
    <w:rsid w:val="00D543C3"/>
    <w:rsid w:val="00D62967"/>
    <w:rsid w:val="00D6298D"/>
    <w:rsid w:val="00D647DE"/>
    <w:rsid w:val="00D64D6B"/>
    <w:rsid w:val="00D7256F"/>
    <w:rsid w:val="00D7580C"/>
    <w:rsid w:val="00D7688F"/>
    <w:rsid w:val="00D8420B"/>
    <w:rsid w:val="00D84918"/>
    <w:rsid w:val="00D87104"/>
    <w:rsid w:val="00D908A2"/>
    <w:rsid w:val="00D91207"/>
    <w:rsid w:val="00D915C5"/>
    <w:rsid w:val="00D935F2"/>
    <w:rsid w:val="00D947C0"/>
    <w:rsid w:val="00D94ECF"/>
    <w:rsid w:val="00D95DDE"/>
    <w:rsid w:val="00DA236E"/>
    <w:rsid w:val="00DA3688"/>
    <w:rsid w:val="00DA3737"/>
    <w:rsid w:val="00DA671F"/>
    <w:rsid w:val="00DB4A2A"/>
    <w:rsid w:val="00DB55BA"/>
    <w:rsid w:val="00DC0D29"/>
    <w:rsid w:val="00DC3B3B"/>
    <w:rsid w:val="00DD0E43"/>
    <w:rsid w:val="00DD17E5"/>
    <w:rsid w:val="00DD1F9A"/>
    <w:rsid w:val="00DD2181"/>
    <w:rsid w:val="00DD2978"/>
    <w:rsid w:val="00DD4B7A"/>
    <w:rsid w:val="00DD5702"/>
    <w:rsid w:val="00DD5BFD"/>
    <w:rsid w:val="00DD6691"/>
    <w:rsid w:val="00DE2970"/>
    <w:rsid w:val="00DF0475"/>
    <w:rsid w:val="00DF7057"/>
    <w:rsid w:val="00DF795C"/>
    <w:rsid w:val="00E03C17"/>
    <w:rsid w:val="00E04E0F"/>
    <w:rsid w:val="00E066BA"/>
    <w:rsid w:val="00E13766"/>
    <w:rsid w:val="00E14918"/>
    <w:rsid w:val="00E14EA2"/>
    <w:rsid w:val="00E17A61"/>
    <w:rsid w:val="00E2032C"/>
    <w:rsid w:val="00E25FF2"/>
    <w:rsid w:val="00E26748"/>
    <w:rsid w:val="00E302FD"/>
    <w:rsid w:val="00E30D34"/>
    <w:rsid w:val="00E35827"/>
    <w:rsid w:val="00E35BCD"/>
    <w:rsid w:val="00E368B8"/>
    <w:rsid w:val="00E412BA"/>
    <w:rsid w:val="00E41D8B"/>
    <w:rsid w:val="00E44CC9"/>
    <w:rsid w:val="00E463A2"/>
    <w:rsid w:val="00E54179"/>
    <w:rsid w:val="00E55723"/>
    <w:rsid w:val="00E559AD"/>
    <w:rsid w:val="00E55A04"/>
    <w:rsid w:val="00E5665F"/>
    <w:rsid w:val="00E6031C"/>
    <w:rsid w:val="00E638CA"/>
    <w:rsid w:val="00E64F35"/>
    <w:rsid w:val="00E64F45"/>
    <w:rsid w:val="00E67285"/>
    <w:rsid w:val="00E67679"/>
    <w:rsid w:val="00E701E6"/>
    <w:rsid w:val="00E71CCD"/>
    <w:rsid w:val="00E74F47"/>
    <w:rsid w:val="00E800E7"/>
    <w:rsid w:val="00E80D10"/>
    <w:rsid w:val="00E825D3"/>
    <w:rsid w:val="00E847BC"/>
    <w:rsid w:val="00E851CB"/>
    <w:rsid w:val="00E91BAA"/>
    <w:rsid w:val="00E92D8E"/>
    <w:rsid w:val="00E95A31"/>
    <w:rsid w:val="00EA00A9"/>
    <w:rsid w:val="00EA1698"/>
    <w:rsid w:val="00EA1AB9"/>
    <w:rsid w:val="00EA1E7F"/>
    <w:rsid w:val="00EA4C4C"/>
    <w:rsid w:val="00EA7479"/>
    <w:rsid w:val="00EB3E5C"/>
    <w:rsid w:val="00EC0A88"/>
    <w:rsid w:val="00EC13F7"/>
    <w:rsid w:val="00EC1B7B"/>
    <w:rsid w:val="00EC4278"/>
    <w:rsid w:val="00EC730E"/>
    <w:rsid w:val="00ED168D"/>
    <w:rsid w:val="00ED25A8"/>
    <w:rsid w:val="00ED4556"/>
    <w:rsid w:val="00EE2AC5"/>
    <w:rsid w:val="00EE2FEA"/>
    <w:rsid w:val="00EF2703"/>
    <w:rsid w:val="00EF3100"/>
    <w:rsid w:val="00EF4CEF"/>
    <w:rsid w:val="00EF5CB5"/>
    <w:rsid w:val="00EF6D28"/>
    <w:rsid w:val="00F00806"/>
    <w:rsid w:val="00F012F8"/>
    <w:rsid w:val="00F02BDC"/>
    <w:rsid w:val="00F075DA"/>
    <w:rsid w:val="00F11C14"/>
    <w:rsid w:val="00F15B7A"/>
    <w:rsid w:val="00F2474F"/>
    <w:rsid w:val="00F358FC"/>
    <w:rsid w:val="00F36FE6"/>
    <w:rsid w:val="00F37E4D"/>
    <w:rsid w:val="00F40844"/>
    <w:rsid w:val="00F40ED5"/>
    <w:rsid w:val="00F44DBD"/>
    <w:rsid w:val="00F509CE"/>
    <w:rsid w:val="00F565F4"/>
    <w:rsid w:val="00F6209D"/>
    <w:rsid w:val="00F625E4"/>
    <w:rsid w:val="00F67BBD"/>
    <w:rsid w:val="00F724CB"/>
    <w:rsid w:val="00F7373D"/>
    <w:rsid w:val="00F73AC5"/>
    <w:rsid w:val="00F7636E"/>
    <w:rsid w:val="00F81507"/>
    <w:rsid w:val="00F81574"/>
    <w:rsid w:val="00F879DF"/>
    <w:rsid w:val="00F90B35"/>
    <w:rsid w:val="00F926A1"/>
    <w:rsid w:val="00F93EBE"/>
    <w:rsid w:val="00FA06E6"/>
    <w:rsid w:val="00FA24DC"/>
    <w:rsid w:val="00FA3D95"/>
    <w:rsid w:val="00FA5CF8"/>
    <w:rsid w:val="00FB1BBB"/>
    <w:rsid w:val="00FB1FD7"/>
    <w:rsid w:val="00FB3294"/>
    <w:rsid w:val="00FB5084"/>
    <w:rsid w:val="00FB5BEB"/>
    <w:rsid w:val="00FB660C"/>
    <w:rsid w:val="00FB74A2"/>
    <w:rsid w:val="00FB7C7E"/>
    <w:rsid w:val="00FC267B"/>
    <w:rsid w:val="00FC73E1"/>
    <w:rsid w:val="00FC7E40"/>
    <w:rsid w:val="00FD13C5"/>
    <w:rsid w:val="00FD1A46"/>
    <w:rsid w:val="00FD4501"/>
    <w:rsid w:val="00FD669F"/>
    <w:rsid w:val="00FD73D5"/>
    <w:rsid w:val="00FE2A28"/>
    <w:rsid w:val="00FE5AC2"/>
    <w:rsid w:val="00FF0262"/>
    <w:rsid w:val="00FF0B62"/>
    <w:rsid w:val="00FF13AA"/>
    <w:rsid w:val="00FF3E34"/>
    <w:rsid w:val="00FF45BC"/>
    <w:rsid w:val="00FF563D"/>
    <w:rsid w:val="00FF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EA56"/>
  <w15:docId w15:val="{B6D600BF-82F6-451C-AB80-86C20EBD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790"/>
    <w:rPr>
      <w:rFonts w:eastAsia="Times New Roman"/>
      <w:lang w:eastAsia="ru-RU"/>
    </w:rPr>
  </w:style>
  <w:style w:type="paragraph" w:styleId="1">
    <w:name w:val="heading 1"/>
    <w:basedOn w:val="a"/>
    <w:next w:val="a0"/>
    <w:link w:val="10"/>
    <w:uiPriority w:val="99"/>
    <w:qFormat/>
    <w:rsid w:val="00CF32CE"/>
    <w:pPr>
      <w:keepNext/>
      <w:suppressAutoHyphens/>
      <w:spacing w:before="240" w:after="120" w:line="276" w:lineRule="auto"/>
      <w:outlineLvl w:val="0"/>
    </w:pPr>
    <w:rPr>
      <w:rFonts w:ascii="Arial" w:eastAsia="Arial Unicode MS" w:hAnsi="Arial" w:cs="Mangal"/>
      <w:b/>
      <w:bCs/>
      <w:sz w:val="32"/>
      <w:szCs w:val="32"/>
      <w:lang w:eastAsia="zh-CN"/>
    </w:rPr>
  </w:style>
  <w:style w:type="paragraph" w:styleId="2">
    <w:name w:val="heading 2"/>
    <w:basedOn w:val="a"/>
    <w:next w:val="a0"/>
    <w:link w:val="20"/>
    <w:uiPriority w:val="9"/>
    <w:qFormat/>
    <w:rsid w:val="00CF32CE"/>
    <w:pPr>
      <w:keepNext/>
      <w:suppressAutoHyphens/>
      <w:spacing w:before="240" w:after="120" w:line="276" w:lineRule="auto"/>
      <w:outlineLvl w:val="1"/>
    </w:pPr>
    <w:rPr>
      <w:rFonts w:ascii="Arial" w:eastAsia="Arial Unicode MS" w:hAnsi="Arial" w:cs="Mangal"/>
      <w:b/>
      <w:bCs/>
      <w:i/>
      <w:iCs/>
      <w:sz w:val="28"/>
      <w:szCs w:val="28"/>
      <w:lang w:eastAsia="zh-CN"/>
    </w:rPr>
  </w:style>
  <w:style w:type="paragraph" w:styleId="3">
    <w:name w:val="heading 3"/>
    <w:basedOn w:val="a"/>
    <w:next w:val="a0"/>
    <w:link w:val="30"/>
    <w:qFormat/>
    <w:rsid w:val="00CF32CE"/>
    <w:pPr>
      <w:keepNext/>
      <w:suppressAutoHyphens/>
      <w:spacing w:before="240" w:after="120" w:line="276" w:lineRule="auto"/>
      <w:outlineLvl w:val="2"/>
    </w:pPr>
    <w:rPr>
      <w:rFonts w:ascii="Arial" w:eastAsia="Arial Unicode MS" w:hAnsi="Arial" w:cs="Mangal"/>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CF32CE"/>
    <w:pPr>
      <w:suppressAutoHyphens/>
      <w:spacing w:after="120" w:line="276" w:lineRule="auto"/>
    </w:pPr>
    <w:rPr>
      <w:rFonts w:ascii="Calibri" w:eastAsia="Calibri" w:hAnsi="Calibri"/>
      <w:sz w:val="22"/>
      <w:szCs w:val="22"/>
      <w:lang w:eastAsia="zh-CN"/>
    </w:rPr>
  </w:style>
  <w:style w:type="character" w:customStyle="1" w:styleId="a4">
    <w:name w:val="Основной текст Знак"/>
    <w:basedOn w:val="a1"/>
    <w:link w:val="a0"/>
    <w:uiPriority w:val="99"/>
    <w:semiHidden/>
    <w:rsid w:val="00CF32CE"/>
    <w:rPr>
      <w:rFonts w:ascii="Calibri" w:eastAsia="Calibri" w:hAnsi="Calibri"/>
      <w:sz w:val="22"/>
      <w:szCs w:val="22"/>
      <w:lang w:eastAsia="zh-CN"/>
    </w:rPr>
  </w:style>
  <w:style w:type="character" w:customStyle="1" w:styleId="10">
    <w:name w:val="Заголовок 1 Знак"/>
    <w:basedOn w:val="a1"/>
    <w:link w:val="1"/>
    <w:uiPriority w:val="99"/>
    <w:rsid w:val="00CF32CE"/>
    <w:rPr>
      <w:rFonts w:ascii="Arial" w:eastAsia="Arial Unicode MS" w:hAnsi="Arial" w:cs="Mangal"/>
      <w:b/>
      <w:bCs/>
      <w:sz w:val="32"/>
      <w:szCs w:val="32"/>
      <w:lang w:eastAsia="zh-CN"/>
    </w:rPr>
  </w:style>
  <w:style w:type="character" w:customStyle="1" w:styleId="20">
    <w:name w:val="Заголовок 2 Знак"/>
    <w:basedOn w:val="a1"/>
    <w:link w:val="2"/>
    <w:rsid w:val="00CF32CE"/>
    <w:rPr>
      <w:rFonts w:ascii="Arial" w:eastAsia="Arial Unicode MS" w:hAnsi="Arial" w:cs="Mangal"/>
      <w:b/>
      <w:bCs/>
      <w:i/>
      <w:iCs/>
      <w:sz w:val="28"/>
      <w:szCs w:val="28"/>
      <w:lang w:eastAsia="zh-CN"/>
    </w:rPr>
  </w:style>
  <w:style w:type="character" w:customStyle="1" w:styleId="30">
    <w:name w:val="Заголовок 3 Знак"/>
    <w:basedOn w:val="a1"/>
    <w:link w:val="3"/>
    <w:rsid w:val="00CF32CE"/>
    <w:rPr>
      <w:rFonts w:ascii="Arial" w:eastAsia="Arial Unicode MS" w:hAnsi="Arial" w:cs="Mangal"/>
      <w:b/>
      <w:bCs/>
      <w:sz w:val="28"/>
      <w:szCs w:val="28"/>
      <w:lang w:eastAsia="zh-CN"/>
    </w:rPr>
  </w:style>
  <w:style w:type="paragraph" w:styleId="a5">
    <w:name w:val="caption"/>
    <w:basedOn w:val="a"/>
    <w:qFormat/>
    <w:rsid w:val="00CF32CE"/>
    <w:pPr>
      <w:suppressLineNumbers/>
      <w:suppressAutoHyphens/>
      <w:spacing w:before="120" w:after="120" w:line="276" w:lineRule="auto"/>
    </w:pPr>
    <w:rPr>
      <w:rFonts w:ascii="Calibri" w:eastAsia="Calibri" w:hAnsi="Calibri" w:cs="Mangal"/>
      <w:i/>
      <w:iCs/>
      <w:sz w:val="24"/>
      <w:szCs w:val="24"/>
      <w:lang w:eastAsia="zh-CN"/>
    </w:rPr>
  </w:style>
  <w:style w:type="paragraph" w:styleId="a6">
    <w:name w:val="Title"/>
    <w:basedOn w:val="a"/>
    <w:next w:val="a0"/>
    <w:link w:val="a7"/>
    <w:qFormat/>
    <w:rsid w:val="00CF32CE"/>
    <w:pPr>
      <w:keepNext/>
      <w:suppressAutoHyphens/>
      <w:spacing w:before="240" w:after="120" w:line="276" w:lineRule="auto"/>
      <w:jc w:val="center"/>
    </w:pPr>
    <w:rPr>
      <w:rFonts w:ascii="Arial" w:eastAsia="Arial Unicode MS" w:hAnsi="Arial" w:cs="Mangal"/>
      <w:b/>
      <w:bCs/>
      <w:sz w:val="36"/>
      <w:szCs w:val="36"/>
      <w:lang w:eastAsia="zh-CN"/>
    </w:rPr>
  </w:style>
  <w:style w:type="character" w:customStyle="1" w:styleId="a7">
    <w:name w:val="Заголовок Знак"/>
    <w:basedOn w:val="a1"/>
    <w:link w:val="a6"/>
    <w:rsid w:val="00CF32CE"/>
    <w:rPr>
      <w:rFonts w:ascii="Arial" w:eastAsia="Arial Unicode MS" w:hAnsi="Arial" w:cs="Mangal"/>
      <w:b/>
      <w:bCs/>
      <w:sz w:val="36"/>
      <w:szCs w:val="36"/>
      <w:lang w:eastAsia="zh-CN"/>
    </w:rPr>
  </w:style>
  <w:style w:type="paragraph" w:styleId="a8">
    <w:name w:val="Subtitle"/>
    <w:basedOn w:val="a"/>
    <w:next w:val="a0"/>
    <w:link w:val="a9"/>
    <w:qFormat/>
    <w:rsid w:val="00CF32CE"/>
    <w:pPr>
      <w:keepNext/>
      <w:suppressAutoHyphens/>
      <w:spacing w:before="240" w:after="120" w:line="276" w:lineRule="auto"/>
      <w:jc w:val="center"/>
    </w:pPr>
    <w:rPr>
      <w:rFonts w:ascii="Arial" w:eastAsia="Arial Unicode MS" w:hAnsi="Arial" w:cs="Mangal"/>
      <w:i/>
      <w:iCs/>
      <w:sz w:val="28"/>
      <w:szCs w:val="28"/>
      <w:lang w:eastAsia="zh-CN"/>
    </w:rPr>
  </w:style>
  <w:style w:type="character" w:customStyle="1" w:styleId="a9">
    <w:name w:val="Подзаголовок Знак"/>
    <w:basedOn w:val="a1"/>
    <w:link w:val="a8"/>
    <w:rsid w:val="00CF32CE"/>
    <w:rPr>
      <w:rFonts w:ascii="Arial" w:eastAsia="Arial Unicode MS" w:hAnsi="Arial" w:cs="Mangal"/>
      <w:i/>
      <w:iCs/>
      <w:sz w:val="28"/>
      <w:szCs w:val="28"/>
      <w:lang w:eastAsia="zh-CN"/>
    </w:rPr>
  </w:style>
  <w:style w:type="paragraph" w:styleId="aa">
    <w:name w:val="List Paragraph"/>
    <w:basedOn w:val="a"/>
    <w:qFormat/>
    <w:rsid w:val="00CF32CE"/>
    <w:pPr>
      <w:suppressAutoHyphens/>
      <w:spacing w:after="200" w:line="276" w:lineRule="auto"/>
      <w:ind w:left="720"/>
      <w:contextualSpacing/>
    </w:pPr>
    <w:rPr>
      <w:rFonts w:ascii="Calibri" w:eastAsia="Calibri" w:hAnsi="Calibri"/>
      <w:sz w:val="22"/>
      <w:szCs w:val="22"/>
      <w:lang w:eastAsia="zh-CN"/>
    </w:rPr>
  </w:style>
  <w:style w:type="paragraph" w:styleId="ab">
    <w:name w:val="header"/>
    <w:basedOn w:val="a"/>
    <w:link w:val="ac"/>
    <w:uiPriority w:val="99"/>
    <w:rsid w:val="00B27790"/>
    <w:pPr>
      <w:tabs>
        <w:tab w:val="center" w:pos="4677"/>
        <w:tab w:val="right" w:pos="9355"/>
      </w:tabs>
    </w:pPr>
  </w:style>
  <w:style w:type="character" w:customStyle="1" w:styleId="ac">
    <w:name w:val="Верхний колонтитул Знак"/>
    <w:basedOn w:val="a1"/>
    <w:link w:val="ab"/>
    <w:uiPriority w:val="99"/>
    <w:rsid w:val="00B27790"/>
    <w:rPr>
      <w:rFonts w:eastAsia="Times New Roman"/>
      <w:lang w:eastAsia="ru-RU"/>
    </w:rPr>
  </w:style>
  <w:style w:type="character" w:styleId="ad">
    <w:name w:val="page number"/>
    <w:basedOn w:val="a1"/>
    <w:rsid w:val="00B27790"/>
  </w:style>
  <w:style w:type="paragraph" w:styleId="ae">
    <w:name w:val="Normal (Web)"/>
    <w:basedOn w:val="a"/>
    <w:uiPriority w:val="99"/>
    <w:rsid w:val="00B27790"/>
    <w:pPr>
      <w:spacing w:after="100"/>
    </w:pPr>
    <w:rPr>
      <w:sz w:val="24"/>
      <w:szCs w:val="24"/>
    </w:rPr>
  </w:style>
  <w:style w:type="paragraph" w:customStyle="1" w:styleId="ConsPlusTitle">
    <w:name w:val="ConsPlusTitle"/>
    <w:rsid w:val="00EC730E"/>
    <w:pPr>
      <w:widowControl w:val="0"/>
      <w:autoSpaceDE w:val="0"/>
      <w:autoSpaceDN w:val="0"/>
    </w:pPr>
    <w:rPr>
      <w:rFonts w:ascii="Calibri" w:eastAsia="Times New Roman" w:hAnsi="Calibri" w:cs="Calibri"/>
      <w:b/>
      <w:sz w:val="22"/>
      <w:lang w:eastAsia="ru-RU"/>
    </w:rPr>
  </w:style>
  <w:style w:type="paragraph" w:customStyle="1" w:styleId="ConsPlusNormal">
    <w:name w:val="ConsPlusNormal"/>
    <w:link w:val="ConsPlusNormal1"/>
    <w:rsid w:val="007F32D2"/>
    <w:pPr>
      <w:widowControl w:val="0"/>
      <w:autoSpaceDE w:val="0"/>
      <w:autoSpaceDN w:val="0"/>
    </w:pPr>
    <w:rPr>
      <w:rFonts w:ascii="Calibri" w:eastAsia="Times New Roman" w:hAnsi="Calibri" w:cs="Calibri"/>
      <w:sz w:val="22"/>
      <w:lang w:eastAsia="ru-RU"/>
    </w:rPr>
  </w:style>
  <w:style w:type="paragraph" w:styleId="af">
    <w:name w:val="Balloon Text"/>
    <w:basedOn w:val="a"/>
    <w:link w:val="af0"/>
    <w:uiPriority w:val="99"/>
    <w:semiHidden/>
    <w:unhideWhenUsed/>
    <w:rsid w:val="009E2364"/>
    <w:rPr>
      <w:rFonts w:ascii="Tahoma" w:hAnsi="Tahoma" w:cs="Tahoma"/>
      <w:sz w:val="16"/>
      <w:szCs w:val="16"/>
    </w:rPr>
  </w:style>
  <w:style w:type="character" w:customStyle="1" w:styleId="af0">
    <w:name w:val="Текст выноски Знак"/>
    <w:basedOn w:val="a1"/>
    <w:link w:val="af"/>
    <w:uiPriority w:val="99"/>
    <w:semiHidden/>
    <w:rsid w:val="009E2364"/>
    <w:rPr>
      <w:rFonts w:ascii="Tahoma" w:eastAsia="Times New Roman" w:hAnsi="Tahoma" w:cs="Tahoma"/>
      <w:sz w:val="16"/>
      <w:szCs w:val="16"/>
      <w:lang w:eastAsia="ru-RU"/>
    </w:rPr>
  </w:style>
  <w:style w:type="character" w:styleId="af1">
    <w:name w:val="annotation reference"/>
    <w:basedOn w:val="a1"/>
    <w:uiPriority w:val="99"/>
    <w:semiHidden/>
    <w:unhideWhenUsed/>
    <w:rsid w:val="005E5AA0"/>
    <w:rPr>
      <w:sz w:val="16"/>
      <w:szCs w:val="16"/>
    </w:rPr>
  </w:style>
  <w:style w:type="paragraph" w:styleId="af2">
    <w:name w:val="annotation text"/>
    <w:basedOn w:val="a"/>
    <w:link w:val="af3"/>
    <w:uiPriority w:val="99"/>
    <w:unhideWhenUsed/>
    <w:rsid w:val="005E5AA0"/>
  </w:style>
  <w:style w:type="character" w:customStyle="1" w:styleId="af3">
    <w:name w:val="Текст примечания Знак"/>
    <w:basedOn w:val="a1"/>
    <w:link w:val="af2"/>
    <w:uiPriority w:val="99"/>
    <w:rsid w:val="005E5AA0"/>
    <w:rPr>
      <w:rFonts w:eastAsia="Times New Roman"/>
      <w:lang w:eastAsia="ru-RU"/>
    </w:rPr>
  </w:style>
  <w:style w:type="paragraph" w:styleId="af4">
    <w:name w:val="annotation subject"/>
    <w:basedOn w:val="af2"/>
    <w:next w:val="af2"/>
    <w:link w:val="af5"/>
    <w:uiPriority w:val="99"/>
    <w:semiHidden/>
    <w:unhideWhenUsed/>
    <w:rsid w:val="005E5AA0"/>
    <w:rPr>
      <w:b/>
      <w:bCs/>
    </w:rPr>
  </w:style>
  <w:style w:type="character" w:customStyle="1" w:styleId="af5">
    <w:name w:val="Тема примечания Знак"/>
    <w:basedOn w:val="af3"/>
    <w:link w:val="af4"/>
    <w:uiPriority w:val="99"/>
    <w:semiHidden/>
    <w:rsid w:val="005E5AA0"/>
    <w:rPr>
      <w:rFonts w:eastAsia="Times New Roman"/>
      <w:b/>
      <w:bCs/>
      <w:lang w:eastAsia="ru-RU"/>
    </w:rPr>
  </w:style>
  <w:style w:type="character" w:styleId="af6">
    <w:name w:val="Hyperlink"/>
    <w:basedOn w:val="a1"/>
    <w:uiPriority w:val="99"/>
    <w:unhideWhenUsed/>
    <w:rsid w:val="004F260B"/>
    <w:rPr>
      <w:color w:val="0000FF" w:themeColor="hyperlink"/>
      <w:u w:val="single"/>
    </w:rPr>
  </w:style>
  <w:style w:type="table" w:styleId="af7">
    <w:name w:val="Table Grid"/>
    <w:basedOn w:val="a2"/>
    <w:uiPriority w:val="39"/>
    <w:rsid w:val="004F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er"/>
    <w:basedOn w:val="a"/>
    <w:link w:val="af9"/>
    <w:uiPriority w:val="99"/>
    <w:unhideWhenUsed/>
    <w:rsid w:val="008A7763"/>
    <w:pPr>
      <w:tabs>
        <w:tab w:val="center" w:pos="4677"/>
        <w:tab w:val="right" w:pos="9355"/>
      </w:tabs>
    </w:pPr>
  </w:style>
  <w:style w:type="character" w:customStyle="1" w:styleId="af9">
    <w:name w:val="Нижний колонтитул Знак"/>
    <w:basedOn w:val="a1"/>
    <w:link w:val="af8"/>
    <w:uiPriority w:val="99"/>
    <w:rsid w:val="008A7763"/>
    <w:rPr>
      <w:rFonts w:eastAsia="Times New Roman"/>
      <w:lang w:eastAsia="ru-RU"/>
    </w:rPr>
  </w:style>
  <w:style w:type="character" w:customStyle="1" w:styleId="afa">
    <w:name w:val="Гипертекстовая ссылка"/>
    <w:basedOn w:val="a1"/>
    <w:uiPriority w:val="99"/>
    <w:rsid w:val="00D62967"/>
    <w:rPr>
      <w:color w:val="106BBE"/>
    </w:rPr>
  </w:style>
  <w:style w:type="paragraph" w:customStyle="1" w:styleId="ConsPlusTitlePage">
    <w:name w:val="ConsPlusTitlePage"/>
    <w:rsid w:val="0077582B"/>
    <w:pPr>
      <w:widowControl w:val="0"/>
      <w:autoSpaceDE w:val="0"/>
      <w:autoSpaceDN w:val="0"/>
    </w:pPr>
    <w:rPr>
      <w:rFonts w:ascii="Tahoma" w:eastAsia="Times New Roman" w:hAnsi="Tahoma" w:cs="Tahoma"/>
      <w:lang w:eastAsia="ru-RU"/>
    </w:rPr>
  </w:style>
  <w:style w:type="paragraph" w:customStyle="1" w:styleId="afb">
    <w:name w:val="Прижатый влево"/>
    <w:basedOn w:val="a"/>
    <w:next w:val="a"/>
    <w:uiPriority w:val="99"/>
    <w:rsid w:val="0077582B"/>
    <w:pPr>
      <w:widowControl w:val="0"/>
      <w:autoSpaceDE w:val="0"/>
      <w:autoSpaceDN w:val="0"/>
      <w:adjustRightInd w:val="0"/>
    </w:pPr>
    <w:rPr>
      <w:rFonts w:ascii="Arial" w:eastAsiaTheme="minorEastAsia" w:hAnsi="Arial" w:cs="Arial"/>
      <w:sz w:val="26"/>
      <w:szCs w:val="26"/>
    </w:rPr>
  </w:style>
  <w:style w:type="paragraph" w:customStyle="1" w:styleId="afc">
    <w:name w:val="Нормальный (таблица)"/>
    <w:basedOn w:val="a"/>
    <w:next w:val="a"/>
    <w:uiPriority w:val="99"/>
    <w:rsid w:val="0077582B"/>
    <w:pPr>
      <w:widowControl w:val="0"/>
      <w:autoSpaceDE w:val="0"/>
      <w:autoSpaceDN w:val="0"/>
      <w:adjustRightInd w:val="0"/>
      <w:jc w:val="both"/>
    </w:pPr>
    <w:rPr>
      <w:rFonts w:ascii="Arial" w:eastAsiaTheme="minorEastAsia" w:hAnsi="Arial" w:cs="Arial"/>
      <w:sz w:val="26"/>
      <w:szCs w:val="26"/>
    </w:rPr>
  </w:style>
  <w:style w:type="paragraph" w:customStyle="1" w:styleId="11">
    <w:name w:val="заголовок 1"/>
    <w:basedOn w:val="a"/>
    <w:next w:val="a"/>
    <w:rsid w:val="0077582B"/>
    <w:pPr>
      <w:keepNext/>
      <w:widowControl w:val="0"/>
      <w:jc w:val="both"/>
    </w:pPr>
    <w:rPr>
      <w:rFonts w:eastAsia="Calibri"/>
      <w:i/>
      <w:iCs/>
      <w:sz w:val="26"/>
      <w:szCs w:val="26"/>
    </w:rPr>
  </w:style>
  <w:style w:type="character" w:customStyle="1" w:styleId="apple-converted-space">
    <w:name w:val="apple-converted-space"/>
    <w:basedOn w:val="a1"/>
    <w:rsid w:val="0077582B"/>
  </w:style>
  <w:style w:type="paragraph" w:customStyle="1" w:styleId="Style2">
    <w:name w:val="Style2"/>
    <w:basedOn w:val="a"/>
    <w:rsid w:val="0077582B"/>
    <w:pPr>
      <w:widowControl w:val="0"/>
      <w:autoSpaceDE w:val="0"/>
      <w:autoSpaceDN w:val="0"/>
      <w:adjustRightInd w:val="0"/>
      <w:spacing w:line="298" w:lineRule="exact"/>
      <w:ind w:firstLine="571"/>
      <w:jc w:val="both"/>
    </w:pPr>
    <w:rPr>
      <w:sz w:val="24"/>
      <w:szCs w:val="24"/>
    </w:rPr>
  </w:style>
  <w:style w:type="character" w:customStyle="1" w:styleId="FontStyle15">
    <w:name w:val="Font Style15"/>
    <w:rsid w:val="0077582B"/>
    <w:rPr>
      <w:rFonts w:ascii="Times New Roman" w:hAnsi="Times New Roman" w:cs="Times New Roman"/>
      <w:sz w:val="24"/>
      <w:szCs w:val="24"/>
    </w:rPr>
  </w:style>
  <w:style w:type="character" w:styleId="afd">
    <w:name w:val="Placeholder Text"/>
    <w:basedOn w:val="a1"/>
    <w:uiPriority w:val="99"/>
    <w:semiHidden/>
    <w:rsid w:val="00997EF2"/>
    <w:rPr>
      <w:color w:val="808080"/>
    </w:rPr>
  </w:style>
  <w:style w:type="paragraph" w:customStyle="1" w:styleId="228bf8a64b8551e1msonormal">
    <w:name w:val="228bf8a64b8551e1msonormal"/>
    <w:basedOn w:val="a"/>
    <w:rsid w:val="00997EF2"/>
    <w:pPr>
      <w:spacing w:before="100" w:beforeAutospacing="1" w:after="100" w:afterAutospacing="1"/>
    </w:pPr>
    <w:rPr>
      <w:sz w:val="24"/>
      <w:szCs w:val="24"/>
    </w:rPr>
  </w:style>
  <w:style w:type="paragraph" w:styleId="afe">
    <w:name w:val="footnote text"/>
    <w:basedOn w:val="a"/>
    <w:link w:val="aff"/>
    <w:uiPriority w:val="99"/>
    <w:semiHidden/>
    <w:unhideWhenUsed/>
    <w:rsid w:val="00997EF2"/>
    <w:rPr>
      <w:rFonts w:asciiTheme="minorHAnsi" w:eastAsiaTheme="minorEastAsia" w:hAnsiTheme="minorHAnsi" w:cstheme="minorBidi"/>
    </w:rPr>
  </w:style>
  <w:style w:type="character" w:customStyle="1" w:styleId="aff">
    <w:name w:val="Текст сноски Знак"/>
    <w:basedOn w:val="a1"/>
    <w:link w:val="afe"/>
    <w:uiPriority w:val="99"/>
    <w:semiHidden/>
    <w:rsid w:val="00997EF2"/>
    <w:rPr>
      <w:rFonts w:asciiTheme="minorHAnsi" w:eastAsiaTheme="minorEastAsia" w:hAnsiTheme="minorHAnsi" w:cstheme="minorBidi"/>
      <w:lang w:eastAsia="ru-RU"/>
    </w:rPr>
  </w:style>
  <w:style w:type="character" w:styleId="aff0">
    <w:name w:val="footnote reference"/>
    <w:basedOn w:val="a1"/>
    <w:uiPriority w:val="99"/>
    <w:semiHidden/>
    <w:unhideWhenUsed/>
    <w:rsid w:val="00997EF2"/>
    <w:rPr>
      <w:vertAlign w:val="superscript"/>
    </w:rPr>
  </w:style>
  <w:style w:type="character" w:customStyle="1" w:styleId="ConsPlusNormal1">
    <w:name w:val="ConsPlusNormal1"/>
    <w:link w:val="ConsPlusNormal"/>
    <w:locked/>
    <w:rsid w:val="00CA0CA9"/>
    <w:rPr>
      <w:rFonts w:ascii="Calibri" w:eastAsia="Times New Roman" w:hAnsi="Calibri"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09984">
      <w:bodyDiv w:val="1"/>
      <w:marLeft w:val="0"/>
      <w:marRight w:val="0"/>
      <w:marTop w:val="0"/>
      <w:marBottom w:val="0"/>
      <w:divBdr>
        <w:top w:val="none" w:sz="0" w:space="0" w:color="auto"/>
        <w:left w:val="none" w:sz="0" w:space="0" w:color="auto"/>
        <w:bottom w:val="none" w:sz="0" w:space="0" w:color="auto"/>
        <w:right w:val="none" w:sz="0" w:space="0" w:color="auto"/>
      </w:divBdr>
    </w:div>
    <w:div w:id="1215774223">
      <w:bodyDiv w:val="1"/>
      <w:marLeft w:val="0"/>
      <w:marRight w:val="0"/>
      <w:marTop w:val="0"/>
      <w:marBottom w:val="0"/>
      <w:divBdr>
        <w:top w:val="none" w:sz="0" w:space="0" w:color="auto"/>
        <w:left w:val="none" w:sz="0" w:space="0" w:color="auto"/>
        <w:bottom w:val="none" w:sz="0" w:space="0" w:color="auto"/>
        <w:right w:val="none" w:sz="0" w:space="0" w:color="auto"/>
      </w:divBdr>
    </w:div>
    <w:div w:id="18194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consultantplus://offline/ref=F11A4125D38A3B7EAB4D357F39D3F4AC2D8B2083CFCD8E53B8273F09C97CE2A6A51886D75FDF24EF237F306D594903BC728D52957D9C7858CC33AF32PES5I" TargetMode="External"/><Relationship Id="rId18" Type="http://schemas.openxmlformats.org/officeDocument/2006/relationships/hyperlink" Target="consultantplus://offline/ref=F11A4125D38A3B7EAB4D357F39D3F4AC2D8B2083CFCD8E53B8273F09C97CE2A6A51886D75FDF24EF237F306D594903BC728D52957D9C7858CC33AF32PES5I" TargetMode="External"/><Relationship Id="rId26" Type="http://schemas.openxmlformats.org/officeDocument/2006/relationships/hyperlink" Target="consultantplus://offline/ref=6CBC7DF046BF4F7E72F4E67AA62516CD27A5551E1A115BE51CB7CD2FC453FD66256C690794A9327B97DA018E24316832BA793BA25D73A257FF338F8Bi1qCH" TargetMode="External"/><Relationship Id="rId39" Type="http://schemas.openxmlformats.org/officeDocument/2006/relationships/hyperlink" Target="consultantplus://offline/ref=F11A4125D38A3B7EAB4D357F39D3F4AC2D8B2083CFCD8E53B8273F09C97CE2A6A51886D75FDF24EF237F306D594903BC728D52957D9C7858CC33AF32PES5I" TargetMode="External"/><Relationship Id="rId3" Type="http://schemas.openxmlformats.org/officeDocument/2006/relationships/styles" Target="styles.xml"/><Relationship Id="rId21" Type="http://schemas.openxmlformats.org/officeDocument/2006/relationships/hyperlink" Target="consultantplus://offline/ref=966A0C5AFED4250EB6A919C36C822EBE5A579048ADE50988C278515CF02EE09A3DE9274FCC8783AF28B68EA719DE85AEA091D675D52718434EE87D99kBADO" TargetMode="External"/><Relationship Id="rId34" Type="http://schemas.openxmlformats.org/officeDocument/2006/relationships/hyperlink" Target="consultantplus://offline/ref=F11A4125D38A3B7EAB4D357F39D3F4AC2D8B2083CFCD8E53B8273F09C97CE2A6A51886D75FDF24EF237F306D594903BC728D52957D9C7858CC33AF32PES5I" TargetMode="External"/><Relationship Id="rId42" Type="http://schemas.openxmlformats.org/officeDocument/2006/relationships/hyperlink" Target="http://www.cherinfo.ru" TargetMode="External"/><Relationship Id="rId7" Type="http://schemas.openxmlformats.org/officeDocument/2006/relationships/endnotes" Target="endnotes.xml"/><Relationship Id="rId12" Type="http://schemas.openxmlformats.org/officeDocument/2006/relationships/hyperlink" Target="consultantplus://offline/ref=F11A4125D38A3B7EAB4D357F39D3F4AC2D8B2083CFCD8E53B8273F09C97CE2A6A51886D75FDF24EF237F306D594903BC728D52957D9C7858CC33AF32PES5I" TargetMode="External"/><Relationship Id="rId17" Type="http://schemas.openxmlformats.org/officeDocument/2006/relationships/hyperlink" Target="consultantplus://offline/ref=F11A4125D38A3B7EAB4D357F39D3F4AC2D8B2083CFCD8E53B8273F09C97CE2A6A51886D75FDF24EF237F306D594903BC728D52957D9C7858CC33AF32PES5I" TargetMode="External"/><Relationship Id="rId25" Type="http://schemas.openxmlformats.org/officeDocument/2006/relationships/hyperlink" Target="http://www.cherinfo.ru" TargetMode="External"/><Relationship Id="rId33" Type="http://schemas.openxmlformats.org/officeDocument/2006/relationships/hyperlink" Target="consultantplus://offline/ref=F11A4125D38A3B7EAB4D357F39D3F4AC2D8B2083CFCD8E53B8273F09C97CE2A6A51886D75FDF24EF237F306D594903BC728D52957D9C7858CC33AF32PES5I" TargetMode="External"/><Relationship Id="rId38" Type="http://schemas.openxmlformats.org/officeDocument/2006/relationships/hyperlink" Target="consultantplus://offline/ref=F11A4125D38A3B7EAB4D357F39D3F4AC2D8B2083CFCD8E53B8273F09C97CE2A6A51886D75FDF24EF237F306D594903BC728D52957D9C7858CC33AF32PES5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11A4125D38A3B7EAB4D357F39D3F4AC2D8B2083CFCD8E53B8273F09C97CE2A6A51886D75FDF24EF237F306D594903BC728D52957D9C7858CC33AF32PES5I" TargetMode="External"/><Relationship Id="rId20" Type="http://schemas.openxmlformats.org/officeDocument/2006/relationships/hyperlink" Target="http://www.cherinfo.ru" TargetMode="External"/><Relationship Id="rId29" Type="http://schemas.openxmlformats.org/officeDocument/2006/relationships/image" Target="media/image6.emf"/><Relationship Id="rId41" Type="http://schemas.openxmlformats.org/officeDocument/2006/relationships/hyperlink" Target="consultantplus://offline/ref=F11A4125D38A3B7EAB4D357F39D3F4AC2D8B2083CFCD8E53B8273F09C97CE2A6A51886D75FDF24EF237F306D594903BC728D52957D9C7858CC33AF32PES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F11A4125D38A3B7EAB4D357F39D3F4AC2D8B2083CFCD8E53B8273F09C97CE2A6A51886D75FDF24EF237F306D594903BC728D52957D9C7858CC33AF32PES5I" TargetMode="External"/><Relationship Id="rId32" Type="http://schemas.openxmlformats.org/officeDocument/2006/relationships/hyperlink" Target="consultantplus://offline/ref=F11A4125D38A3B7EAB4D357F39D3F4AC2D8B2083CFCD8E53B8273F09C97CE2A6A51886D75FDF24EF237F306D594903BC728D52957D9C7858CC33AF32PES5I" TargetMode="External"/><Relationship Id="rId37" Type="http://schemas.openxmlformats.org/officeDocument/2006/relationships/hyperlink" Target="consultantplus://offline/ref=F11A4125D38A3B7EAB4D357F39D3F4AC2D8B2083CFCD8E53B8273F09C97CE2A6A51886D75FDF24EF237F306D594903BC728D52957D9C7858CC33AF32PES5I" TargetMode="External"/><Relationship Id="rId40" Type="http://schemas.openxmlformats.org/officeDocument/2006/relationships/hyperlink" Target="consultantplus://offline/ref=F11A4125D38A3B7EAB4D357F39D3F4AC2D8B2083CFCD8E53B8273F09C97CE2A6A51886D75FDF24EF237F306D594903BC728D52957D9C7858CC33AF32PES5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erinfo.ru" TargetMode="External"/><Relationship Id="rId23" Type="http://schemas.openxmlformats.org/officeDocument/2006/relationships/hyperlink" Target="consultantplus://offline/ref=F11A4125D38A3B7EAB4D357F39D3F4AC2D8B2083CFCD8E53B8273F09C97CE2A6A51886D75FDF24EF237F306D594903BC728D52957D9C7858CC33AF32PES5I" TargetMode="External"/><Relationship Id="rId28" Type="http://schemas.openxmlformats.org/officeDocument/2006/relationships/header" Target="header3.xml"/><Relationship Id="rId36" Type="http://schemas.openxmlformats.org/officeDocument/2006/relationships/hyperlink" Target="consultantplus://offline/ref=F11A4125D38A3B7EAB4D357F39D3F4AC2D8B2083CFCD8E53B8273F09C97CE2A6A51886D75FDF24EF237F306D594903BC728D52957D9C7858CC33AF32PES5I" TargetMode="External"/><Relationship Id="rId10" Type="http://schemas.openxmlformats.org/officeDocument/2006/relationships/header" Target="header1.xml"/><Relationship Id="rId19" Type="http://schemas.openxmlformats.org/officeDocument/2006/relationships/hyperlink" Target="consultantplus://offline/ref=F11A4125D38A3B7EAB4D357F39D3F4AC2D8B2083CFCD8E53B8273F09C97CE2A6A51886D75FDF24EF237F306D594903BC728D52957D9C7858CC33AF32PES5I" TargetMode="External"/><Relationship Id="rId31" Type="http://schemas.openxmlformats.org/officeDocument/2006/relationships/header" Target="header4.xm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F11A4125D38A3B7EAB4D357F39D3F4AC2D8B2083CFCD8E53B8273F09C97CE2A6A51886D75FDF24EF237F306D594903BC728D52957D9C7858CC33AF32PES5I" TargetMode="External"/><Relationship Id="rId22" Type="http://schemas.openxmlformats.org/officeDocument/2006/relationships/hyperlink" Target="consultantplus://offline/ref=F11A4125D38A3B7EAB4D357F39D3F4AC2D8B2083CFCD8E53B8273F09C97CE2A6A51886D75FDF24EF237F306D594903BC728D52957D9C7858CC33AF32PES5I" TargetMode="External"/><Relationship Id="rId27" Type="http://schemas.openxmlformats.org/officeDocument/2006/relationships/image" Target="media/image5.wmf"/><Relationship Id="rId30" Type="http://schemas.openxmlformats.org/officeDocument/2006/relationships/image" Target="media/image7.emf"/><Relationship Id="rId35" Type="http://schemas.openxmlformats.org/officeDocument/2006/relationships/hyperlink" Target="consultantplus://offline/ref=F11A4125D38A3B7EAB4D357F39D3F4AC2D8B2083CFCD8E53B8273F09C97CE2A6A51886D75FDF24EF237F306D594903BC728D52957D9C7858CC33AF32PES5I" TargetMode="External"/><Relationship Id="rId43" Type="http://schemas.openxmlformats.org/officeDocument/2006/relationships/header" Target="header5.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91B60-F083-4882-9081-03214768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16742</Words>
  <Characters>95434</Characters>
  <Application>Microsoft Office Word</Application>
  <DocSecurity>0</DocSecurity>
  <Lines>795</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CMIRiT</Company>
  <LinksUpToDate>false</LinksUpToDate>
  <CharactersWithSpaces>111953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Ирина Павловна</dc:creator>
  <cp:lastModifiedBy>admin</cp:lastModifiedBy>
  <cp:revision>9</cp:revision>
  <cp:lastPrinted>2022-10-20T12:31:00Z</cp:lastPrinted>
  <dcterms:created xsi:type="dcterms:W3CDTF">2022-10-19T12:26:00Z</dcterms:created>
  <dcterms:modified xsi:type="dcterms:W3CDTF">2022-10-24T06:07:00Z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946614192</vt:i4>
  </property>
  <property fmtid="{D5CDD505-2E9C-101B-9397-08002B2CF9AE}" pid="3" name="_NewReviewCycle">
    <vt:lpwstr/>
  </property>
  <property fmtid="{D5CDD505-2E9C-101B-9397-08002B2CF9AE}" pid="4" name="_EmailSubject">
    <vt:lpwstr>Комментарии по проекту новой МП</vt:lpwstr>
  </property>
  <property fmtid="{D5CDD505-2E9C-101B-9397-08002B2CF9AE}" pid="5" name="_AuthorEmail">
    <vt:lpwstr>bajnina.ky@cherepovetscity.ru</vt:lpwstr>
  </property>
  <property fmtid="{D5CDD505-2E9C-101B-9397-08002B2CF9AE}" pid="6" name="_AuthorEmailDisplayName">
    <vt:lpwstr>Байнина Карина Юрьевна</vt:lpwstr>
  </property>
  <property fmtid="{D5CDD505-2E9C-101B-9397-08002B2CF9AE}" pid="7" name="_PreviousAdHocReviewCycleID">
    <vt:i4>460817196</vt:i4>
  </property>
  <property fmtid="{D5CDD505-2E9C-101B-9397-08002B2CF9AE}" pid="8" name="_ReviewingToolsShownOnce">
    <vt:lpwstr/>
  </property>
</Properties>
</file>