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FF" w:rsidRDefault="00E53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536FF" w:rsidRDefault="00F51A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36FF" w:rsidRDefault="00F51A0E">
                            <w:r>
                              <w:object w:dxaOrig="770" w:dyaOrig="95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5" type="#_x0000_t75" style="width:38.4pt;height:47.4pt;mso-wrap-distance-left:0;mso-wrap-distance-top:0;mso-wrap-distance-right:0;mso-wrap-distance-bottom:0" o:ole="">
                                  <v:imagedata r:id="rId9" o:title=""/>
                                  <v:path textboxrect="0,0,0,0"/>
                                </v:shape>
                                <o:OLEObject Type="Embed" ProgID="CorelDraw.Graphic.9" ShapeID="_x0000_i0" DrawAspect="Content" ObjectID="_1716384559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A8A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" filled="f" stroked="f">
                <v:textbox>
                  <w:txbxContent>
                    <w:p w:rsidR="00E536FF" w:rsidRDefault="00F51A0E">
                      <w:r>
                        <w:object w:dxaOrig="770" w:dyaOrig="952">
                          <v:shape id="_x0000_i0" o:spid="_x0000_i1025" type="#_x0000_t75" style="width:38.4pt;height:47.4pt;mso-wrap-distance-left:0;mso-wrap-distance-top:0;mso-wrap-distance-right:0;mso-wrap-distance-bottom:0" o:ole="">
                            <v:imagedata r:id="rId9" o:title=""/>
                            <v:path textboxrect="0,0,0,0"/>
                          </v:shape>
                          <o:OLEObject Type="Embed" ProgID="CorelDraw.Graphic.9" ShapeID="_x0000_i0" DrawAspect="Content" ObjectID="_171638455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E536FF" w:rsidRDefault="00F51A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ПРОЕКТ</w:t>
      </w:r>
    </w:p>
    <w:p w:rsidR="00E536FF" w:rsidRDefault="00E53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6FF" w:rsidRDefault="00E53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6FF" w:rsidRDefault="00E536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E536FF" w:rsidRDefault="00E536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E536FF" w:rsidRDefault="00E536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E536FF" w:rsidRDefault="00E536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</w:p>
    <w:p w:rsidR="00E536FF" w:rsidRDefault="00F51A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18"/>
          <w:lang w:eastAsia="ru-RU"/>
        </w:rPr>
        <w:t>ВОЛОГОДСКАЯ  ОБЛАСТЬ</w:t>
      </w:r>
    </w:p>
    <w:p w:rsidR="00E536FF" w:rsidRDefault="00E536F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E536FF" w:rsidRDefault="00F51A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8"/>
          <w:lang w:eastAsia="ru-RU"/>
        </w:rPr>
        <w:t>ЧЕРЕПОВЕЦКАЯ ГОРОДСКАЯ ДУМА</w:t>
      </w:r>
    </w:p>
    <w:p w:rsidR="00E536FF" w:rsidRDefault="00E536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E536FF" w:rsidRDefault="00F51A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76"/>
          <w:sz w:val="36"/>
          <w:szCs w:val="20"/>
          <w:lang w:eastAsia="ru-RU"/>
        </w:rPr>
        <w:t>РЕШЕНИЕ</w:t>
      </w:r>
    </w:p>
    <w:p w:rsidR="00E536FF" w:rsidRDefault="00E536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6FF" w:rsidRDefault="00E536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6FF" w:rsidRDefault="00E536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6FF" w:rsidRDefault="00E536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6FF" w:rsidRDefault="00F51A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конкурса на замещение должности</w:t>
      </w:r>
    </w:p>
    <w:p w:rsidR="00E536FF" w:rsidRDefault="00F51A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мэра города Череповца</w:t>
      </w:r>
    </w:p>
    <w:p w:rsidR="00E536FF" w:rsidRDefault="00E536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6FF" w:rsidRDefault="00E536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6FF" w:rsidRDefault="00F51A0E">
      <w:pPr>
        <w:widowControl w:val="0"/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:rsidR="00E536FF" w:rsidRDefault="00E53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6FF" w:rsidRDefault="00E53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6FF" w:rsidRDefault="00F5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37 Федерального закона от 6 октября 2003 года № 131-ФЗ «Об общих принципах организации местного самоуправления в Российской Федерации», частью 7 статьи 16 Федерального закона от 2 марта 2007 года № 25-ФЗ «О муниципальной службе в </w:t>
      </w:r>
      <w:r>
        <w:rPr>
          <w:rFonts w:ascii="Times New Roman" w:hAnsi="Times New Roman" w:cs="Times New Roman"/>
          <w:sz w:val="26"/>
          <w:szCs w:val="26"/>
        </w:rPr>
        <w:t>Российской Федерации», законом Вологодской области от 9 октября 2007 года № 1663-ОЗ «О регулировании некоторых вопросов муниципальной службы в Вологодской области», Уставом города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Череповца, решением Череповецкой городской Думы от 03.05.2017 № 84 «О Порядк</w:t>
      </w:r>
      <w:r>
        <w:rPr>
          <w:rFonts w:ascii="Times New Roman" w:hAnsi="Times New Roman" w:cs="Times New Roman"/>
          <w:sz w:val="26"/>
          <w:szCs w:val="26"/>
        </w:rPr>
        <w:t xml:space="preserve">е проведения конкурса на замещение должности мэра города Череповца» </w:t>
      </w:r>
      <w:proofErr w:type="gramStart"/>
      <w:r>
        <w:rPr>
          <w:rFonts w:ascii="Times New Roman" w:hAnsi="Times New Roman" w:cs="Times New Roman"/>
          <w:sz w:val="26"/>
          <w:szCs w:val="26"/>
        </w:rPr>
        <w:t>Череповецкая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городская Дума</w:t>
      </w:r>
    </w:p>
    <w:p w:rsidR="00E536FF" w:rsidRDefault="00F5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E536FF" w:rsidRDefault="00F51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Провести конкурс на замещение должности мэра города Череповца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 2022 года с 10 час. 00 мин.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проведения конкурса – мэрия города Черепов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ца (Вологодская область, г. Череповец, пр.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Строителей, д. 2, кабинет № 208).</w:t>
      </w:r>
      <w:proofErr w:type="gramEnd"/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Документы для участия в конкурсе принимаются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 июля 2022 года до 16 час. 00 мин. 5 августа 2022 года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адресу: Вологодская область, г. Череповец, пр. Строителей, д. 2, каби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нет № 121.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документов производится в рабочие дни: с понедельника по четверг с 08 час. 15 мин. до 17 час. 15 мин., в пятницу с 08 час. 15 мин. до 16 час. 00 мин. (перерыв с 12 час. 00 мин.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45 мин.).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Дополнительную информацию можно получить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телефону: (8202) 57 70 31.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Проведение конкурса осуществляется на условиях, определенных Порядком проведения конкурса на замещение должности мэра города Череповца, утвержденным решением Череповецкой городской Думы от 03.05.2017 № 84.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Право на 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стие в конкурсе имеют граждане: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достигшие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возраста 18 лет;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имеющие высшее образование не ниже уровня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магистратуры;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имеющие не менее четырех лет стажа муниципальной службы или стажа работы по специальности, направлению подготовки;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имеющие стаж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на руководящей должности не менее трех лет.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руководящей должностью понимаются должности руководителя, заместителя руководителя, руководителя структурного подразделения государственного органа, органа местного самоуправления, организации независ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имо от ее организационно-правовой формы и формы собственности;</w:t>
      </w:r>
      <w:proofErr w:type="gramEnd"/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обстоятельств, указанных в статье 13 Федерального закона от 2 марта 2007 года № 25-ФЗ «О муниципальной службе в Российской Федерации», установленных в качестве ограничений, связа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с муниципальной службой.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 Гражданин, изъявивший желание участвовать в конкурсе, лично либо через представителя, уполномоченного доверенностью подать от его имени соответствующие документы, представляет в комиссию: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личное заявление об участии в конкурсе;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паспорта или заменяющего его документа (подлинник документа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предъявляется лично по прибытии на конкурс);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трудовой книжки и (или) сведения о трудовой деятельности (статья 66.1 Трудового кодекса Российской Федерации), заверенные надлежащим образом;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 об образовании и (или) о квалификации, завере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нные нотариально или кадровыми службами по месту работы (службы);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копию свидетельства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постановке физического лица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 в налоговом органе по месту жительства на территории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 воинского учета - для граждан, пребывающих в запасе, и лиц, подлежащих призыву на военную службу;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отсутствие ограничений, связанных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службой: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медицинского учреждения об отсутствии заболевания, препятствующего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поступлению на муниципальную службу;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лжности муниципальной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 по форме, установленной Правительством Российской Федерации;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 в соответствии с Федеральным законом от 27 июля 2006 года № 152-ФЗ «О персональных данных», согласие на прохождение процедуры оформления допуска к сведениям, составляющим государственную и иную охраняемую федераль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ными законами тайну;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собственноручно заполненную анкету по форме в соответствии с постановлением Правительства Российской Федерации от 6 февраля 2010 года № 63 «Об утверждении Инструкции о порядке допуска должностных лиц и граждан Российской Федерации к 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сударственной тайне», а также справку об отсутствии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медицинских противопоказаний для работы со сведениями, составляющими государственную тайну;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основных направлений деятельности мэра города и мэрии города в письменном виде (не более 15 страниц фо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рмата A4, шрифт - 13,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полуторный интервал).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Гражданин, изъявивший желание участвовать в конкурсе, представляет Губернатору Вологодской области сведения о своих доходах, расходах, об имуществе и обязательствах имущественного характера, а 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кже сведения о доходах, расходах, об имуществе и обязательствах имущественного характера своих супруг (супругов) и несовершеннолетних детей в порядке, установленном законом Вологодской области.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Гражданин, изъявивший желание участвовать в конкурсе, вправе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редставить иные документы (характеристики, рекомендации, 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т.п.).</w:t>
      </w:r>
      <w:proofErr w:type="gramEnd"/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документ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 представителем в комиссию также представляются: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доверенности (с предъявлением оригинала для сличения) либо оригинал доверенности;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2, 3 страниц и страницы, содержащей сведения о последнем месте жительства, паспорта представителя (с предъявлен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ием оригинала для сличения);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 представителя, оформленное в соответствии с требованиями Федерального закона от 27 июля 2006 года № 152-ФЗ «О персональных данных».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 Гражданин, представивший свои документы, несет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тветственность за полноту и достоверность предоставленных им сведений.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3.4. Заявление гражданина на участие в конкурсе регистрируется незамедлительно в журнале регистрации заявлений кандидатов, подавших документы для участия в конкурсе на замещение должнос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 мэра города, по форме согласно приложению к Порядку проведения конкурса на замещение должности мэра города Череповца с указанием даты его подачи и присвоением порядкового регистрационного номера.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подачи документов удостоверяется подписью секретаря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на заявлении в двух экземплярах (один остается в комиссии, другой передается кандидату). Несвоевременное представление документов является основанием для отказа в допуске к участию в конкурсе. В случае несвоевременного представления документов сек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ретарь комиссии делает соответствующую отметку на заявлении в двух экземплярах (один остается в комиссии, другой передается кандидату).</w:t>
      </w:r>
    </w:p>
    <w:p w:rsidR="00E536FF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Утвердить прилагаемый проект контракта с мэром города Череповца.</w:t>
      </w:r>
    </w:p>
    <w:p w:rsidR="003C1306" w:rsidRDefault="00F51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 Настоящее решение вступает в силу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 июля 2022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подлежит опубликованию в средствах массовой информации, на официальных сайтах Череповецкой городской Думы и мэрии города Череповца в информационно-телекоммуникационной сети «Интернет».</w:t>
      </w:r>
      <w:r w:rsid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Проект контракта с мэром города Череповца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г. Череповец</w:t>
      </w: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«____» _____________ 20___ года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Глава города Череповца_______________________________________________,</w:t>
      </w: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1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(фамилия, имя, отчество)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действующий от имени муниципального образования «Город Череповец» на основании Устава города Череповца и решения Череповецкой городской Думы от __________________ № _______________(далее именуемый – представитель нанимателя), и ____________________________________________ (далее именуемый – </w:t>
      </w:r>
      <w:proofErr w:type="gramEnd"/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130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города Череповца) заключили настоящий контракт о нижеследующем.</w:t>
      </w:r>
      <w:proofErr w:type="gramEnd"/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1.1. Представитель нанимателя принимает _______________________________</w:t>
      </w: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1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(фамилия, имя, отчество)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должность Мэра города Череповца на срок полномочий Череповецкой городской Думы, принявшей решение о назначении лица на должность мэра города (до дня начала работы Череповецкой городской Думы нового созыва), но не менее чем на два года.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Дата начала работы – «____» _____________ 20____ года.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1.2. Замещение должности по настоящему контракту является для Мэра города Череповца основным местом работы.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Права и обязанности Мэра города Череповца</w:t>
      </w: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2.1. Мэр города Череповца имеет права и гарантии, предусмотренные статьями 11, 23 и иными положениями Федерального закона от 2 марта 2007 года № 25-ФЗ «О муниципальной службе в Российской Федерации», иными нормативными правовыми актами о муниципальной службе, Уставом города Череповца.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2.2. </w:t>
      </w: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города Череповца обязан исполнять обязанности, соблюдать ограничения и запреты, предусмотренные Федеральными законами от 2 марта 2007 года № 25-ФЗ «О муниципальной службе в Российской Федерации», 25 декабря 2008 года № 273-ФЗ «О противодействии коррупции», 3 декабря 2012 года № 230-ФЗ «О контроле за соответствием расходов лиц, замещающих государственные должности, и иных лиц их доходам», 7 мая 2013 года № 79-ФЗ «О запрете отдельным</w:t>
      </w:r>
      <w:proofErr w:type="gramEnd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6 октября 2003 года № 131-ФЗ «Об общих принципах организации местного самоуправления в Российской Федерации», нормативными правовыми актами Вологодской области, Уставом города Череповца.</w:t>
      </w:r>
      <w:proofErr w:type="gramEnd"/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2.3. На Мэра города Череповца распространяется действие трудового законодательства с особенностями, предусмотренными Федеральным законом от 2 марта 2007 года № 25-ФЗ «О муниципальной службе в Российской Федерации», </w:t>
      </w: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законом Вологодской области от 9 октября 2007 года № 1663-ОЗ «О регулировании некоторых вопросов муниципальной службы в Вологодской области», настоящим контрактом.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2.4. Мэр города Череповца обязан исполнять должностные обязанности в соответствии с должностной инструкцией, соблюдать правила внутреннего трудового распорядка мэрии города, порядок работы со служебной информацией и условия данного контракта.</w:t>
      </w:r>
    </w:p>
    <w:p w:rsidR="003C1306" w:rsidRPr="003C1306" w:rsidRDefault="003C1306" w:rsidP="003C13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Права и обязанности представителя нанимателя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3.1. Представитель нанимателя имеет право:</w:t>
      </w:r>
    </w:p>
    <w:p w:rsidR="003C1306" w:rsidRPr="003C1306" w:rsidRDefault="003C1306" w:rsidP="003C13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1) требовать от Мэра города Череповца исполнения должностных обязанностей, возложенных на него Уставом города Череповца, настоящим контрактом, должностной инструкцией, а также соблюдения правил внутреннего трудового распорядка мэрии города;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2) поощрять Мэра города Череповца за безупречное и эффективное исполнение им должностных обязанностей;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3) привлекать Мэра города Череповца к дисциплинарной ответственности в случае совершения им дисциплинарного проступка;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4) реализовывать иные права, предусмотренные Федеральным законом от 2 марта 2007 года № 25-ФЗ «О муниципальной службе в Российской Федерации», иными нормативными правовыми актами о муниципальной службе.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3.2. Представитель нанимателя обязуется: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1) обеспечивать Мэру города Череповца замещение должности муниципальной службы в соответствии с законодательством о муниципальной службе и настоящим контрактом;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2) обеспечивать Мэру города Череповца организационно-технические условия, необходимые для исполнения должностных обязанностей;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3) соблюдать законодательство о муниципальной службе и условия настоящего контракта;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4) обеспечивать Мэру города Череповца безопасность труда и условия, отвечающие требованиям охраны и гигиены труда;</w:t>
      </w:r>
    </w:p>
    <w:p w:rsidR="003C1306" w:rsidRPr="003C1306" w:rsidRDefault="003C1306" w:rsidP="003C13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5) обеспечивать предоставление Мэру города Череповца гарантий, установленных пунктом 2.1 настоящего контракта;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6) исполнять иные обязанности, предусмотренные Федеральным законом от 2 марта 2007 года № 25-ФЗ «О муниципальной службе в Российской Федерации» и иными нормативными правовыми актами о муниципальной службе.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Оплата труда Мэра города Череповца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Мэру города Череповца устанавливается денежное содержание, которое состоит </w:t>
      </w: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proofErr w:type="gramEnd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ежемесячного должностного оклада в размере 14 919 рублей;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ежемесячной надбавки к должностному окладу за выслугу лет в размере, установленном распоряжением мэрии города;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ежемесячной надбавки к должностному окладу за особые условия муниципальной службы в размере 200% должностного оклада;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>ежемесячного денежного поощрения в размере, установленном постановлением мэрии города;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ежемесячной надбавки к должностному окладу за работу со сведениями, составляющими государственную тайну, в размере, определяемом законодательством Российской Федерации, установленном распоряжением мэрии города;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премии за выполнение особо важных и сложных заданий, выплачиваемой в порядке, установленном постановлением мэрии города;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материальной помощи, выплачиваемой в порядке, установленном постановлением мэрии города;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единовременной выплаты при предоставлении ежегодного оплачиваемого отпуска, выплачиваемой в порядке, установленном постановлением мэрии города.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 денежное содержание начисляется районный коэффициент в соответствии с действующим законодательством.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Рабочее (служебное) время и время отдыха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5.1. Мэру города Череповца устанавливается ненормированный рабочий день.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5.2. Мэру города Череповца предоставляются: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1) ежегодный основной оплачиваемый отпуск продолжительностью 30 календарных дней;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2) ежегодный дополнительный оплачиваемый отпуск за выслугу лет в соответствии с законом Вологодской области от 9 октября 2007 года № 1663-ОЗ «О регулировании некоторых вопросов муниципальной службы в Вологодской области»: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 стаже муниципальной службы от 1 года до 5 лет – 1 календарный день;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 стаже муниципальной службы от 5 лет до 10 лет – 5 календарных дней;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 стаже муниципальной службы от 10 лет до 15 лет – 7 календарных дней;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 стаже муниципальной службы 15 лет и более – 10 календарных дней;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3) ежегодный дополнительный оплачиваемый отпу</w:t>
      </w: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ск в сл</w:t>
      </w:r>
      <w:proofErr w:type="gramEnd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учаях, предусмотренных действующим законодательством, в том числе ежегодный дополнительный оплачиваемый отпуск за ненормированный рабочий день продолжительностью 3 календарных дня.</w:t>
      </w: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Права, обязанности и ответственность Мэра города Череповца</w:t>
      </w: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осуществлении полномочий по решению вопросов местного значения</w:t>
      </w: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6.1. При осуществлении полномочий по решению вопросов местного значения Мэр города Череповца имеет право: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1) использовать материальные ресурсы и финансовые средства города Череповца для осуществления полномочий по решению вопросов местного значения в соответствии с действующим законодательством;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2) запрашивать и получать от органов местного самоуправления города Череповца документы, разъяснения, рекомендации в части, касающейся осуществления полномочий по решению вопросов местного значения;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3) издавать постановления мэрии города по вопросам местного значения городского округа;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4) иные права в соответствии с федеральными законами и законами Вологодской области, касающиеся осуществления полномочий по решению вопросов </w:t>
      </w: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местного значения, а также в соответствии с должностной инструкцией по штатной должности муниципальной службы мэра города.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6.2. При осуществлении полномочий по решению вопросов местного значения Мэр города Череповца обязан: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1) обеспечивать надлежащее осуществление мэрией города полномочий по решению вопросов местного значения, отнесенных к компетенции мэрии города законодательством Российской Федерации, нормативными правовыми актами Вологодской области, Уставом города Череповца, решениями Череповецкой городской Думы и иными муниципальными правовыми актами;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2) обеспечивать целевое и эффективное использование средств бюджета муниципального образования «Город Череповец»;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3) обеспечивать эффективное использование муниципального имущества;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4) представлять Череповецкой городской Думе ежегодные отчеты о результатах своей деятельности и деятельности мэрии города, в том числе о решении вопросов, поставленных Череповецкой городской Думой.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6.3. Мэр города Череповца несет ответственность за ненадлежащее осуществление полномочий по решению вопросов местного значения в соответствии с действующим законодательством, Уставом города Череповца.</w:t>
      </w: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135"/>
      <w:bookmarkEnd w:id="0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7. Права, обязанности и ответственность Мэра города Череповца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области</w:t>
      </w: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7.1. При осуществлении переданных органам местного самоуправления отдельных государственных полномочий Мэр города Череповца обязан: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1) организовывать исполнение отдельных государственных полномочий в соответствии с федеральным и областным законодательством;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2) обеспечивать сохранность, целевое использование предоставленных для осуществления отдельных государственных полномочий материальных ресурсов и финансовых средств;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3) обеспечивать возврат материальных ресурсов и неиспользованных финансовых сре</w:t>
      </w: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пр</w:t>
      </w:r>
      <w:proofErr w:type="gramEnd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прекращении исполнения органами местного самоуправления отдельных государственных полномочий;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4) представлять в установленном порядке в уполномоченные государственные органы расчеты финансовых затрат, требуемых на осуществление отдельных государственных полномочий, и отчетность об осуществлении отдельных государственных полномочий;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5) представлять в соответствии с требованиями федерального и областного законодательства уполномоченным государственным органам документы, связанные с осуществлением отдельных государственных полномочий, для осуществления контроля;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6) исполнять письменные предписания уполномоченных государственных органов по устранению нарушений федерального и областного законодательства, выявленных ими при осуществлении </w:t>
      </w: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переданных отдельных государственных полномочий;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обеспечивать прекращение исполнения государственных полномочий в случае признания утратившими силу, а также признания в судебном порядке несоответствия федеральных законов, законов Вологодской области, </w:t>
      </w: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предусматривающих наделение органов местного самоуправления отдельными государственными полномочиями, требованиям, установленным статьей 19 Федерального закона от 6 октября 2003 года № 131-ФЗ «Об общих принципах организации местного самоуправления в Российской Федерации»;</w:t>
      </w:r>
      <w:proofErr w:type="gramEnd"/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8) обеспечивать достижение значений показателей эффективности исполнения отдельных государственных полномочий, установленных в соответствии с нормативным правовым актом Губернатора области.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7.2. При осуществлении отдельных государственных полномочий, переданных органам местного самоуправления, Мэр города Череповца имеет право: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1) издавать в пределах своих полномочий постановления по вопросам, связанным с осуществлением отдельных государственных полномочий, и осуществлять </w:t>
      </w: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исполнением;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2) в соответствии с федеральным и областным законодательством использовать материальные ресурсы и расходовать финансовые средства, предоставленные органам местного самоуправления для осуществления переданных отдельных государственных полномочий;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3) вносить в Череповецкую городскую Думу предложения о дополнительном использовании собственных материальных ресурсов и финансовых сре</w:t>
      </w: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дл</w:t>
      </w:r>
      <w:proofErr w:type="gramEnd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осуществления переданных им отдельных государственных полномочий в случаях и порядке, предусмотренных Уставом города Череповца;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4) запрашивать и получать от органов государственной власти области информацию (документы) в части, касающейся осуществления государственных полномочий;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5) обращаться в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6) обжаловать в судебном порядке решения и действия (бездействие) уполномоченных государственных органов области и их должностных лиц, а также письменные предписания по устранению нарушений требований </w:t>
      </w: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законов по вопросам</w:t>
      </w:r>
      <w:proofErr w:type="gramEnd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мэрией города отдельных государственных полномочий, выданные уполномоченными государственными органами области, в порядке, установленном федеральным законом.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7.3. Мэр города Череповца несет ответственность за ненадлежащее осуществление мэрией города Череповца переданных органам местного самоуправления отдельных государственных полномочий в соответствии с действующим законодательством.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8. Ответственность сторон контракта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8.1. Представитель нанимателя и Мэр города Череповца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8.2. Представитель нанимателя или Мэр города Череповца, причинивший ущерб другой стороне, возмещает этот ущерб в соответствии с Трудовым кодексом Российской Федерации и иными федеральными законами.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9. Изменение и дополнение контракта. Прекращение действия контракта</w:t>
      </w:r>
    </w:p>
    <w:p w:rsidR="003C1306" w:rsidRPr="003C1306" w:rsidRDefault="003C1306" w:rsidP="003C13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>9.1. Изменения и дополнения могут быть внесены в настоящий контракт по соглашению сторон в следующих случаях: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1) при изменении законодательства Российской Федерации, Вологодской области, муниципальных правовых актов;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2) по инициативе любой из сторон настоящего контракта.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При изменении представителем нанимателя существенных условий настоящего контракта Мэр города Череповца уведомляется об этом в письменной форме не </w:t>
      </w:r>
      <w:proofErr w:type="gramStart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два месяца до их изменения.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9.2. Изменения и дополнения,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9.3. Настоящий контракт прекращается с истечением срока его действия или по основаниям, предусмотренным Трудовым кодексом Российской Федерации, частями 10, 11 статьи 37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10. Иные положения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Настоящий контракт составлен в 3-х экземплярах, имеющих одинаковую юридическую силу. Один экземпляр хранится у представителя нанимателя, второй – у Мэра города Череповца, третий – в личном деле Мэра города Череповца.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и адреса сторон: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3C1306" w:rsidRPr="003C1306" w:rsidTr="0022171C">
        <w:tc>
          <w:tcPr>
            <w:tcW w:w="4361" w:type="dxa"/>
          </w:tcPr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  <w:r w:rsidRPr="003C1306">
              <w:rPr>
                <w:sz w:val="26"/>
                <w:szCs w:val="26"/>
              </w:rPr>
              <w:t>Представитель нанимателя:</w:t>
            </w: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  <w:r w:rsidRPr="003C1306">
              <w:rPr>
                <w:sz w:val="26"/>
                <w:szCs w:val="26"/>
              </w:rPr>
              <w:t>Глава города Череповца</w:t>
            </w: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  <w:r w:rsidRPr="003C1306">
              <w:rPr>
                <w:sz w:val="26"/>
                <w:szCs w:val="26"/>
              </w:rPr>
              <w:t>Мэр города Череповца:</w:t>
            </w: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  <w:r w:rsidRPr="003C1306">
              <w:rPr>
                <w:sz w:val="26"/>
                <w:szCs w:val="26"/>
              </w:rPr>
              <w:t>Фамилия, имя, отчество:</w:t>
            </w: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  <w:r w:rsidRPr="003C1306">
              <w:rPr>
                <w:sz w:val="26"/>
                <w:szCs w:val="26"/>
              </w:rPr>
              <w:t>Паспортные данные:</w:t>
            </w: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  <w:r w:rsidRPr="003C1306">
              <w:rPr>
                <w:sz w:val="26"/>
                <w:szCs w:val="26"/>
              </w:rPr>
              <w:t>Адрес регистрации:</w:t>
            </w: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  <w:r w:rsidRPr="003C1306">
              <w:rPr>
                <w:sz w:val="26"/>
                <w:szCs w:val="26"/>
              </w:rPr>
              <w:t>Адрес фактического проживания:</w:t>
            </w: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  <w:r w:rsidRPr="003C1306">
              <w:rPr>
                <w:sz w:val="26"/>
                <w:szCs w:val="26"/>
              </w:rPr>
              <w:t>Контактный телефон:</w:t>
            </w:r>
          </w:p>
          <w:p w:rsidR="003C1306" w:rsidRPr="003C1306" w:rsidRDefault="003C1306" w:rsidP="003C1306">
            <w:pPr>
              <w:jc w:val="both"/>
              <w:rPr>
                <w:sz w:val="26"/>
                <w:szCs w:val="26"/>
              </w:rPr>
            </w:pPr>
          </w:p>
        </w:tc>
      </w:tr>
    </w:tbl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экземпляр контракта получил: ___________________/____________________</w:t>
      </w:r>
    </w:p>
    <w:p w:rsidR="003C1306" w:rsidRPr="003C1306" w:rsidRDefault="003C1306" w:rsidP="003C13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1198"/>
      <w:bookmarkEnd w:id="1"/>
    </w:p>
    <w:p w:rsidR="003C1306" w:rsidRPr="003C1306" w:rsidRDefault="003C1306" w:rsidP="003C1306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30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______________ 20___ года</w:t>
      </w:r>
    </w:p>
    <w:p w:rsidR="003C1306" w:rsidRPr="003C1306" w:rsidRDefault="003C1306" w:rsidP="003C130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6FF" w:rsidRDefault="00E53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</w:p>
    <w:p w:rsidR="00E536FF" w:rsidRDefault="00E53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E536FF">
      <w:headerReference w:type="default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A0E" w:rsidRDefault="00F51A0E">
      <w:pPr>
        <w:spacing w:after="0" w:line="240" w:lineRule="auto"/>
      </w:pPr>
      <w:r>
        <w:separator/>
      </w:r>
    </w:p>
  </w:endnote>
  <w:endnote w:type="continuationSeparator" w:id="0">
    <w:p w:rsidR="00F51A0E" w:rsidRDefault="00F5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A0E" w:rsidRDefault="00F51A0E">
      <w:pPr>
        <w:spacing w:after="0" w:line="240" w:lineRule="auto"/>
      </w:pPr>
      <w:r>
        <w:separator/>
      </w:r>
    </w:p>
  </w:footnote>
  <w:footnote w:type="continuationSeparator" w:id="0">
    <w:p w:rsidR="00F51A0E" w:rsidRDefault="00F5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889865"/>
      <w:docPartObj>
        <w:docPartGallery w:val="Page Numbers (Top of Page)"/>
        <w:docPartUnique/>
      </w:docPartObj>
    </w:sdtPr>
    <w:sdtEndPr/>
    <w:sdtContent>
      <w:p w:rsidR="00E536FF" w:rsidRDefault="00F51A0E">
        <w:pPr>
          <w:pStyle w:val="af5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C1306">
          <w:rPr>
            <w:rFonts w:ascii="Times New Roman" w:hAnsi="Times New Roman" w:cs="Times New Roman"/>
            <w:noProof/>
            <w:sz w:val="26"/>
            <w:szCs w:val="26"/>
          </w:rPr>
          <w:t>9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E536FF" w:rsidRDefault="00E536F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EC0"/>
    <w:multiLevelType w:val="hybridMultilevel"/>
    <w:tmpl w:val="50B0C530"/>
    <w:lvl w:ilvl="0" w:tplc="66649E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68ACEEE8">
      <w:start w:val="1"/>
      <w:numFmt w:val="lowerLetter"/>
      <w:lvlText w:val="%2."/>
      <w:lvlJc w:val="left"/>
      <w:pPr>
        <w:ind w:left="1789" w:hanging="360"/>
      </w:pPr>
    </w:lvl>
    <w:lvl w:ilvl="2" w:tplc="FCA04B68">
      <w:start w:val="1"/>
      <w:numFmt w:val="lowerRoman"/>
      <w:lvlText w:val="%3."/>
      <w:lvlJc w:val="right"/>
      <w:pPr>
        <w:ind w:left="2509" w:hanging="180"/>
      </w:pPr>
    </w:lvl>
    <w:lvl w:ilvl="3" w:tplc="21ECB964">
      <w:start w:val="1"/>
      <w:numFmt w:val="decimal"/>
      <w:lvlText w:val="%4."/>
      <w:lvlJc w:val="left"/>
      <w:pPr>
        <w:ind w:left="3229" w:hanging="360"/>
      </w:pPr>
    </w:lvl>
    <w:lvl w:ilvl="4" w:tplc="B366DD64">
      <w:start w:val="1"/>
      <w:numFmt w:val="lowerLetter"/>
      <w:lvlText w:val="%5."/>
      <w:lvlJc w:val="left"/>
      <w:pPr>
        <w:ind w:left="3949" w:hanging="360"/>
      </w:pPr>
    </w:lvl>
    <w:lvl w:ilvl="5" w:tplc="CDAA6FC2">
      <w:start w:val="1"/>
      <w:numFmt w:val="lowerRoman"/>
      <w:lvlText w:val="%6."/>
      <w:lvlJc w:val="right"/>
      <w:pPr>
        <w:ind w:left="4669" w:hanging="180"/>
      </w:pPr>
    </w:lvl>
    <w:lvl w:ilvl="6" w:tplc="E3CCCBA6">
      <w:start w:val="1"/>
      <w:numFmt w:val="decimal"/>
      <w:lvlText w:val="%7."/>
      <w:lvlJc w:val="left"/>
      <w:pPr>
        <w:ind w:left="5389" w:hanging="360"/>
      </w:pPr>
    </w:lvl>
    <w:lvl w:ilvl="7" w:tplc="339A1DF0">
      <w:start w:val="1"/>
      <w:numFmt w:val="lowerLetter"/>
      <w:lvlText w:val="%8."/>
      <w:lvlJc w:val="left"/>
      <w:pPr>
        <w:ind w:left="6109" w:hanging="360"/>
      </w:pPr>
    </w:lvl>
    <w:lvl w:ilvl="8" w:tplc="076C237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0D4A42"/>
    <w:multiLevelType w:val="hybridMultilevel"/>
    <w:tmpl w:val="FF923924"/>
    <w:lvl w:ilvl="0" w:tplc="8B28E4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B06AEF4">
      <w:start w:val="1"/>
      <w:numFmt w:val="lowerLetter"/>
      <w:lvlText w:val="%2."/>
      <w:lvlJc w:val="left"/>
      <w:pPr>
        <w:ind w:left="1788" w:hanging="360"/>
      </w:pPr>
    </w:lvl>
    <w:lvl w:ilvl="2" w:tplc="33F81EE2">
      <w:start w:val="1"/>
      <w:numFmt w:val="lowerRoman"/>
      <w:lvlText w:val="%3."/>
      <w:lvlJc w:val="right"/>
      <w:pPr>
        <w:ind w:left="2508" w:hanging="180"/>
      </w:pPr>
    </w:lvl>
    <w:lvl w:ilvl="3" w:tplc="0792C22A">
      <w:start w:val="1"/>
      <w:numFmt w:val="decimal"/>
      <w:lvlText w:val="%4."/>
      <w:lvlJc w:val="left"/>
      <w:pPr>
        <w:ind w:left="3228" w:hanging="360"/>
      </w:pPr>
    </w:lvl>
    <w:lvl w:ilvl="4" w:tplc="621C5E12">
      <w:start w:val="1"/>
      <w:numFmt w:val="lowerLetter"/>
      <w:lvlText w:val="%5."/>
      <w:lvlJc w:val="left"/>
      <w:pPr>
        <w:ind w:left="3948" w:hanging="360"/>
      </w:pPr>
    </w:lvl>
    <w:lvl w:ilvl="5" w:tplc="3F2843DC">
      <w:start w:val="1"/>
      <w:numFmt w:val="lowerRoman"/>
      <w:lvlText w:val="%6."/>
      <w:lvlJc w:val="right"/>
      <w:pPr>
        <w:ind w:left="4668" w:hanging="180"/>
      </w:pPr>
    </w:lvl>
    <w:lvl w:ilvl="6" w:tplc="9CF4E320">
      <w:start w:val="1"/>
      <w:numFmt w:val="decimal"/>
      <w:lvlText w:val="%7."/>
      <w:lvlJc w:val="left"/>
      <w:pPr>
        <w:ind w:left="5388" w:hanging="360"/>
      </w:pPr>
    </w:lvl>
    <w:lvl w:ilvl="7" w:tplc="D78C9B86">
      <w:start w:val="1"/>
      <w:numFmt w:val="lowerLetter"/>
      <w:lvlText w:val="%8."/>
      <w:lvlJc w:val="left"/>
      <w:pPr>
        <w:ind w:left="6108" w:hanging="360"/>
      </w:pPr>
    </w:lvl>
    <w:lvl w:ilvl="8" w:tplc="E9D2DBA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FF"/>
    <w:rsid w:val="003C1306"/>
    <w:rsid w:val="00E536FF"/>
    <w:rsid w:val="00F5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customStyle="1" w:styleId="12">
    <w:name w:val="Сетка таблицы1"/>
    <w:basedOn w:val="a1"/>
    <w:next w:val="ab"/>
    <w:uiPriority w:val="59"/>
    <w:rsid w:val="003C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customStyle="1" w:styleId="12">
    <w:name w:val="Сетка таблицы1"/>
    <w:basedOn w:val="a1"/>
    <w:next w:val="ab"/>
    <w:uiPriority w:val="59"/>
    <w:rsid w:val="003C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E3E74BC-975A-498F-9A9B-68D89B1D2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3388</Words>
  <Characters>19316</Characters>
  <Application>Microsoft Office Word</Application>
  <DocSecurity>0</DocSecurity>
  <Lines>160</Lines>
  <Paragraphs>45</Paragraphs>
  <ScaleCrop>false</ScaleCrop>
  <Company>mind</Company>
  <LinksUpToDate>false</LinksUpToDate>
  <CharactersWithSpaces>22659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forward36</dc:creator>
  <cp:lastModifiedBy>Смирнова Елена Александровна</cp:lastModifiedBy>
  <cp:revision>20</cp:revision>
  <dcterms:created xsi:type="dcterms:W3CDTF">2019-09-17T08:43:00Z</dcterms:created>
  <dcterms:modified xsi:type="dcterms:W3CDTF">2022-06-10T13:43:00Z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