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97B" w:rsidRPr="009900B7" w:rsidRDefault="00A2397B" w:rsidP="00A2397B">
      <w:pPr>
        <w:spacing w:after="0"/>
        <w:jc w:val="center"/>
        <w:rPr>
          <w:rFonts w:ascii="Times New Roman" w:hAnsi="Times New Roman" w:cs="Times New Roman"/>
          <w:sz w:val="26"/>
          <w:szCs w:val="26"/>
        </w:rPr>
      </w:pPr>
      <w:r w:rsidRPr="009900B7">
        <w:rPr>
          <w:rFonts w:ascii="Times New Roman" w:hAnsi="Times New Roman" w:cs="Times New Roman"/>
          <w:sz w:val="26"/>
          <w:szCs w:val="26"/>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8.85pt" o:ole="">
            <v:imagedata r:id="rId8" o:title=""/>
          </v:shape>
          <o:OLEObject Type="Embed" ProgID="CorelDRAW.Graphic.9" ShapeID="_x0000_i1025" DrawAspect="Content" ObjectID="_1714809114" r:id="rId9"/>
        </w:object>
      </w:r>
    </w:p>
    <w:p w:rsidR="00A2397B" w:rsidRPr="009900B7" w:rsidRDefault="00A2397B" w:rsidP="00A2397B">
      <w:pPr>
        <w:spacing w:after="0"/>
        <w:jc w:val="center"/>
        <w:rPr>
          <w:rFonts w:ascii="Times New Roman" w:hAnsi="Times New Roman" w:cs="Times New Roman"/>
          <w:b/>
          <w:spacing w:val="14"/>
          <w:sz w:val="20"/>
          <w:szCs w:val="20"/>
          <w:lang w:val="ru-RU"/>
        </w:rPr>
      </w:pPr>
      <w:r w:rsidRPr="009900B7">
        <w:rPr>
          <w:rFonts w:ascii="Times New Roman" w:hAnsi="Times New Roman" w:cs="Times New Roman"/>
          <w:b/>
          <w:spacing w:val="14"/>
          <w:sz w:val="20"/>
          <w:szCs w:val="20"/>
          <w:lang w:val="ru-RU"/>
        </w:rPr>
        <w:t xml:space="preserve">ВОЛОГОДСКАЯ ОБЛАСТЬ  </w:t>
      </w:r>
    </w:p>
    <w:p w:rsidR="00A2397B" w:rsidRPr="009900B7" w:rsidRDefault="00A2397B" w:rsidP="00A2397B">
      <w:pPr>
        <w:spacing w:after="0"/>
        <w:jc w:val="center"/>
        <w:rPr>
          <w:rFonts w:ascii="Times New Roman" w:hAnsi="Times New Roman" w:cs="Times New Roman"/>
          <w:b/>
          <w:spacing w:val="14"/>
          <w:sz w:val="20"/>
          <w:szCs w:val="20"/>
          <w:lang w:val="ru-RU"/>
        </w:rPr>
      </w:pPr>
      <w:r w:rsidRPr="009900B7">
        <w:rPr>
          <w:rFonts w:ascii="Times New Roman" w:hAnsi="Times New Roman" w:cs="Times New Roman"/>
          <w:b/>
          <w:spacing w:val="14"/>
          <w:sz w:val="20"/>
          <w:szCs w:val="20"/>
          <w:lang w:val="ru-RU"/>
        </w:rPr>
        <w:t xml:space="preserve"> ГОРОД ЧЕРЕПОВЕЦ</w:t>
      </w:r>
    </w:p>
    <w:p w:rsidR="00A2397B" w:rsidRPr="009900B7" w:rsidRDefault="00A2397B" w:rsidP="00A2397B">
      <w:pPr>
        <w:spacing w:after="0"/>
        <w:jc w:val="center"/>
        <w:rPr>
          <w:rFonts w:ascii="Times New Roman" w:hAnsi="Times New Roman" w:cs="Times New Roman"/>
          <w:b/>
          <w:spacing w:val="60"/>
          <w:sz w:val="28"/>
          <w:szCs w:val="28"/>
          <w:lang w:val="ru-RU"/>
        </w:rPr>
      </w:pPr>
      <w:r w:rsidRPr="009900B7">
        <w:rPr>
          <w:rFonts w:ascii="Times New Roman" w:hAnsi="Times New Roman" w:cs="Times New Roman"/>
          <w:b/>
          <w:spacing w:val="60"/>
          <w:sz w:val="28"/>
          <w:szCs w:val="28"/>
          <w:lang w:val="ru-RU"/>
        </w:rPr>
        <w:t>МЭРИЯ</w:t>
      </w:r>
    </w:p>
    <w:p w:rsidR="00A2397B" w:rsidRPr="009900B7" w:rsidRDefault="00A2397B" w:rsidP="00A2397B">
      <w:pPr>
        <w:spacing w:after="0"/>
        <w:jc w:val="center"/>
        <w:rPr>
          <w:rFonts w:ascii="Times New Roman" w:hAnsi="Times New Roman" w:cs="Times New Roman"/>
          <w:b/>
          <w:spacing w:val="60"/>
          <w:sz w:val="26"/>
          <w:szCs w:val="26"/>
          <w:lang w:val="ru-RU"/>
        </w:rPr>
      </w:pPr>
    </w:p>
    <w:p w:rsidR="00A2397B" w:rsidRPr="009900B7" w:rsidRDefault="00A2397B" w:rsidP="00A2397B">
      <w:pPr>
        <w:spacing w:after="0"/>
        <w:jc w:val="center"/>
        <w:rPr>
          <w:rFonts w:ascii="Times New Roman" w:hAnsi="Times New Roman" w:cs="Times New Roman"/>
          <w:b/>
          <w:spacing w:val="60"/>
          <w:sz w:val="36"/>
          <w:szCs w:val="36"/>
          <w:lang w:val="ru-RU"/>
        </w:rPr>
      </w:pPr>
      <w:r w:rsidRPr="009900B7">
        <w:rPr>
          <w:rFonts w:ascii="Times New Roman" w:hAnsi="Times New Roman" w:cs="Times New Roman"/>
          <w:b/>
          <w:spacing w:val="60"/>
          <w:sz w:val="36"/>
          <w:szCs w:val="36"/>
          <w:lang w:val="ru-RU"/>
        </w:rPr>
        <w:t>ПОСТАНОВЛЕНИЕ</w:t>
      </w:r>
    </w:p>
    <w:p w:rsidR="00A2397B" w:rsidRPr="009900B7" w:rsidRDefault="00A2397B" w:rsidP="00A2397B">
      <w:pPr>
        <w:spacing w:after="0" w:line="240" w:lineRule="auto"/>
        <w:rPr>
          <w:rFonts w:ascii="Times New Roman" w:hAnsi="Times New Roman" w:cs="Times New Roman"/>
          <w:spacing w:val="60"/>
          <w:sz w:val="26"/>
          <w:szCs w:val="26"/>
          <w:lang w:val="ru-RU"/>
        </w:rPr>
      </w:pPr>
    </w:p>
    <w:p w:rsidR="00A2397B" w:rsidRPr="009900B7" w:rsidRDefault="00A2397B" w:rsidP="00A2397B">
      <w:pPr>
        <w:spacing w:after="0" w:line="240" w:lineRule="auto"/>
        <w:rPr>
          <w:rFonts w:ascii="Times New Roman" w:hAnsi="Times New Roman" w:cs="Times New Roman"/>
          <w:spacing w:val="60"/>
          <w:sz w:val="26"/>
          <w:szCs w:val="26"/>
          <w:lang w:val="ru-RU"/>
        </w:rPr>
      </w:pPr>
    </w:p>
    <w:p w:rsidR="00A2397B" w:rsidRPr="009900B7" w:rsidRDefault="00A2397B" w:rsidP="00A2397B">
      <w:pPr>
        <w:spacing w:after="0" w:line="240" w:lineRule="auto"/>
        <w:rPr>
          <w:rFonts w:ascii="Times New Roman" w:hAnsi="Times New Roman" w:cs="Times New Roman"/>
          <w:spacing w:val="60"/>
          <w:sz w:val="26"/>
          <w:szCs w:val="26"/>
          <w:lang w:val="ru-RU"/>
        </w:rPr>
      </w:pPr>
    </w:p>
    <w:p w:rsidR="00A2397B" w:rsidRPr="009900B7" w:rsidRDefault="00A2397B" w:rsidP="00A2397B">
      <w:pPr>
        <w:spacing w:after="0" w:line="240" w:lineRule="auto"/>
        <w:rPr>
          <w:rFonts w:ascii="Times New Roman" w:hAnsi="Times New Roman" w:cs="Times New Roman"/>
          <w:spacing w:val="60"/>
          <w:sz w:val="26"/>
          <w:szCs w:val="26"/>
          <w:lang w:val="ru-RU"/>
        </w:rPr>
      </w:pPr>
    </w:p>
    <w:p w:rsidR="00A2397B" w:rsidRPr="009900B7" w:rsidRDefault="00A0548B" w:rsidP="00A2397B">
      <w:pPr>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23.05.2022 № 1440</w:t>
      </w:r>
    </w:p>
    <w:p w:rsidR="00A2397B" w:rsidRPr="009900B7" w:rsidRDefault="00A2397B" w:rsidP="00A2397B">
      <w:pPr>
        <w:spacing w:after="0" w:line="240" w:lineRule="auto"/>
        <w:rPr>
          <w:rFonts w:ascii="Times New Roman" w:hAnsi="Times New Roman" w:cs="Times New Roman"/>
          <w:sz w:val="26"/>
          <w:szCs w:val="26"/>
          <w:lang w:val="ru-RU"/>
        </w:rPr>
      </w:pPr>
    </w:p>
    <w:p w:rsidR="003028BF" w:rsidRDefault="003028BF" w:rsidP="00A2397B">
      <w:pPr>
        <w:spacing w:after="0" w:line="240" w:lineRule="auto"/>
        <w:rPr>
          <w:rFonts w:ascii="Times New Roman" w:hAnsi="Times New Roman" w:cs="Times New Roman"/>
          <w:sz w:val="26"/>
          <w:szCs w:val="26"/>
          <w:lang w:val="ru-RU"/>
        </w:rPr>
      </w:pPr>
    </w:p>
    <w:p w:rsidR="00A2397B" w:rsidRPr="009900B7" w:rsidRDefault="00A2397B" w:rsidP="00A2397B">
      <w:pPr>
        <w:spacing w:after="0" w:line="240" w:lineRule="auto"/>
        <w:rPr>
          <w:rFonts w:ascii="Times New Roman" w:hAnsi="Times New Roman" w:cs="Times New Roman"/>
          <w:sz w:val="26"/>
          <w:szCs w:val="26"/>
          <w:lang w:val="ru-RU"/>
        </w:rPr>
      </w:pPr>
      <w:r w:rsidRPr="009900B7">
        <w:rPr>
          <w:rFonts w:ascii="Times New Roman" w:hAnsi="Times New Roman" w:cs="Times New Roman"/>
          <w:sz w:val="26"/>
          <w:szCs w:val="26"/>
          <w:lang w:val="ru-RU"/>
        </w:rPr>
        <w:t>Об утверждении к</w:t>
      </w:r>
      <w:r w:rsidRPr="009900B7">
        <w:rPr>
          <w:rFonts w:ascii="Times New Roman" w:eastAsia="Times New Roman" w:hAnsi="Times New Roman" w:cs="Times New Roman"/>
          <w:sz w:val="26"/>
          <w:szCs w:val="26"/>
          <w:lang w:val="ru-RU" w:eastAsia="ru-RU"/>
        </w:rPr>
        <w:t>омплекс</w:t>
      </w:r>
      <w:r w:rsidRPr="009900B7">
        <w:rPr>
          <w:rFonts w:ascii="Times New Roman" w:hAnsi="Times New Roman" w:cs="Times New Roman"/>
          <w:sz w:val="26"/>
          <w:szCs w:val="26"/>
          <w:lang w:val="ru-RU"/>
        </w:rPr>
        <w:t>а</w:t>
      </w:r>
      <w:r w:rsidRPr="009900B7">
        <w:rPr>
          <w:rFonts w:ascii="Times New Roman" w:eastAsia="Times New Roman" w:hAnsi="Times New Roman" w:cs="Times New Roman"/>
          <w:sz w:val="26"/>
          <w:szCs w:val="26"/>
          <w:lang w:val="ru-RU" w:eastAsia="ru-RU"/>
        </w:rPr>
        <w:t xml:space="preserve"> мер </w:t>
      </w:r>
    </w:p>
    <w:p w:rsidR="00A2397B" w:rsidRPr="009900B7" w:rsidRDefault="00A2397B" w:rsidP="00A2397B">
      <w:pPr>
        <w:spacing w:after="0" w:line="240" w:lineRule="auto"/>
        <w:rPr>
          <w:rFonts w:ascii="Times New Roman" w:hAnsi="Times New Roman" w:cs="Times New Roman"/>
          <w:sz w:val="26"/>
          <w:szCs w:val="26"/>
          <w:lang w:val="ru-RU"/>
        </w:rPr>
      </w:pPr>
      <w:r w:rsidRPr="009900B7">
        <w:rPr>
          <w:rFonts w:ascii="Times New Roman" w:eastAsia="Times New Roman" w:hAnsi="Times New Roman" w:cs="Times New Roman"/>
          <w:sz w:val="26"/>
          <w:szCs w:val="26"/>
          <w:lang w:val="ru-RU" w:eastAsia="ru-RU"/>
        </w:rPr>
        <w:t xml:space="preserve">по развитию кадрового потенциала </w:t>
      </w:r>
    </w:p>
    <w:p w:rsidR="00A2397B" w:rsidRPr="009900B7" w:rsidRDefault="00A2397B" w:rsidP="00A2397B">
      <w:pPr>
        <w:spacing w:after="0" w:line="240" w:lineRule="auto"/>
        <w:rPr>
          <w:rFonts w:ascii="Times New Roman" w:hAnsi="Times New Roman" w:cs="Times New Roman"/>
          <w:sz w:val="26"/>
          <w:szCs w:val="26"/>
          <w:lang w:val="ru-RU"/>
        </w:rPr>
      </w:pPr>
      <w:r w:rsidRPr="009900B7">
        <w:rPr>
          <w:rFonts w:ascii="Times New Roman" w:eastAsia="Times New Roman" w:hAnsi="Times New Roman" w:cs="Times New Roman"/>
          <w:sz w:val="26"/>
          <w:szCs w:val="26"/>
          <w:lang w:val="ru-RU" w:eastAsia="ru-RU"/>
        </w:rPr>
        <w:t>города</w:t>
      </w:r>
      <w:r w:rsidR="003028BF">
        <w:rPr>
          <w:rFonts w:ascii="Times New Roman" w:eastAsia="Times New Roman" w:hAnsi="Times New Roman" w:cs="Times New Roman"/>
          <w:sz w:val="26"/>
          <w:szCs w:val="26"/>
          <w:lang w:val="ru-RU" w:eastAsia="ru-RU"/>
        </w:rPr>
        <w:t xml:space="preserve"> </w:t>
      </w:r>
      <w:r w:rsidRPr="009900B7">
        <w:rPr>
          <w:rFonts w:ascii="Times New Roman" w:eastAsia="Times New Roman" w:hAnsi="Times New Roman" w:cs="Times New Roman"/>
          <w:sz w:val="26"/>
          <w:szCs w:val="26"/>
          <w:lang w:val="ru-RU" w:eastAsia="ru-RU"/>
        </w:rPr>
        <w:t>Череповца</w:t>
      </w:r>
      <w:r w:rsidR="003028BF">
        <w:rPr>
          <w:rFonts w:ascii="Times New Roman" w:eastAsia="Times New Roman" w:hAnsi="Times New Roman" w:cs="Times New Roman"/>
          <w:sz w:val="26"/>
          <w:szCs w:val="26"/>
          <w:lang w:val="ru-RU" w:eastAsia="ru-RU"/>
        </w:rPr>
        <w:t xml:space="preserve"> </w:t>
      </w:r>
      <w:r w:rsidRPr="009900B7">
        <w:rPr>
          <w:rFonts w:ascii="Times New Roman" w:eastAsia="Times New Roman" w:hAnsi="Times New Roman" w:cs="Times New Roman"/>
          <w:sz w:val="26"/>
          <w:szCs w:val="26"/>
          <w:lang w:val="ru-RU" w:eastAsia="ru-RU"/>
        </w:rPr>
        <w:t xml:space="preserve">Вологодской области </w:t>
      </w:r>
    </w:p>
    <w:p w:rsidR="00A2397B" w:rsidRPr="009900B7" w:rsidRDefault="00A2397B" w:rsidP="00A2397B">
      <w:pPr>
        <w:spacing w:after="0" w:line="240" w:lineRule="auto"/>
        <w:rPr>
          <w:rFonts w:ascii="Times New Roman" w:hAnsi="Times New Roman" w:cs="Times New Roman"/>
          <w:sz w:val="26"/>
          <w:szCs w:val="26"/>
          <w:lang w:val="ru-RU"/>
        </w:rPr>
      </w:pPr>
      <w:r w:rsidRPr="009900B7">
        <w:rPr>
          <w:rFonts w:ascii="Times New Roman" w:eastAsia="Times New Roman" w:hAnsi="Times New Roman" w:cs="Times New Roman"/>
          <w:sz w:val="26"/>
          <w:szCs w:val="26"/>
          <w:lang w:val="ru-RU" w:eastAsia="ru-RU"/>
        </w:rPr>
        <w:t>на 2022-2024 годы </w:t>
      </w:r>
    </w:p>
    <w:p w:rsidR="00A2397B" w:rsidRDefault="00A2397B" w:rsidP="00A2397B">
      <w:pPr>
        <w:spacing w:after="0" w:line="240" w:lineRule="auto"/>
        <w:rPr>
          <w:rFonts w:ascii="Times New Roman" w:hAnsi="Times New Roman" w:cs="Times New Roman"/>
          <w:sz w:val="26"/>
          <w:szCs w:val="26"/>
          <w:lang w:val="ru-RU"/>
        </w:rPr>
      </w:pPr>
    </w:p>
    <w:p w:rsidR="00A2397B" w:rsidRPr="009900B7" w:rsidRDefault="00A2397B" w:rsidP="00A2397B">
      <w:pPr>
        <w:spacing w:after="0" w:line="240" w:lineRule="auto"/>
        <w:rPr>
          <w:rFonts w:ascii="Times New Roman" w:hAnsi="Times New Roman" w:cs="Times New Roman"/>
          <w:sz w:val="26"/>
          <w:szCs w:val="26"/>
          <w:lang w:val="ru-RU"/>
        </w:rPr>
      </w:pPr>
    </w:p>
    <w:p w:rsidR="00A2397B" w:rsidRPr="009900B7" w:rsidRDefault="00A2397B" w:rsidP="00A2397B">
      <w:pPr>
        <w:spacing w:after="0" w:line="240" w:lineRule="auto"/>
        <w:ind w:firstLine="709"/>
        <w:jc w:val="both"/>
        <w:rPr>
          <w:rFonts w:ascii="Times New Roman" w:hAnsi="Times New Roman" w:cs="Times New Roman"/>
          <w:spacing w:val="2"/>
          <w:sz w:val="26"/>
          <w:szCs w:val="26"/>
          <w:highlight w:val="yellow"/>
          <w:lang w:val="ru-RU"/>
        </w:rPr>
      </w:pPr>
      <w:r w:rsidRPr="009900B7">
        <w:rPr>
          <w:rFonts w:ascii="Times New Roman" w:hAnsi="Times New Roman" w:cs="Times New Roman"/>
          <w:spacing w:val="2"/>
          <w:sz w:val="26"/>
          <w:szCs w:val="26"/>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AE0FF5">
        <w:rPr>
          <w:rFonts w:ascii="Times New Roman" w:hAnsi="Times New Roman" w:cs="Times New Roman"/>
          <w:color w:val="FF0000"/>
          <w:sz w:val="26"/>
          <w:szCs w:val="26"/>
          <w:lang w:val="ru-RU"/>
        </w:rPr>
        <w:t xml:space="preserve"> </w:t>
      </w:r>
      <w:r w:rsidRPr="00B45343">
        <w:rPr>
          <w:rFonts w:ascii="Times New Roman" w:hAnsi="Times New Roman" w:cs="Times New Roman"/>
          <w:sz w:val="26"/>
          <w:szCs w:val="26"/>
          <w:lang w:val="ru-RU"/>
        </w:rPr>
        <w:t xml:space="preserve">протоколом проектного комитета по направлению </w:t>
      </w:r>
      <w:r w:rsidR="003028BF">
        <w:rPr>
          <w:rFonts w:ascii="Times New Roman" w:hAnsi="Times New Roman" w:cs="Times New Roman"/>
          <w:sz w:val="26"/>
          <w:szCs w:val="26"/>
          <w:lang w:val="ru-RU"/>
        </w:rPr>
        <w:t>«Демография» от 21.01.2021</w:t>
      </w:r>
    </w:p>
    <w:p w:rsidR="00A2397B" w:rsidRPr="009900B7" w:rsidRDefault="00A2397B" w:rsidP="00A2397B">
      <w:pPr>
        <w:shd w:val="clear" w:color="auto" w:fill="FFFFFF"/>
        <w:spacing w:after="0" w:line="240" w:lineRule="auto"/>
        <w:jc w:val="both"/>
        <w:rPr>
          <w:rFonts w:ascii="Times New Roman" w:hAnsi="Times New Roman" w:cs="Times New Roman"/>
          <w:sz w:val="26"/>
          <w:szCs w:val="26"/>
          <w:lang w:val="ru-RU"/>
        </w:rPr>
      </w:pPr>
      <w:r w:rsidRPr="009900B7">
        <w:rPr>
          <w:rFonts w:ascii="Times New Roman" w:hAnsi="Times New Roman" w:cs="Times New Roman"/>
          <w:sz w:val="26"/>
          <w:szCs w:val="26"/>
          <w:lang w:val="ru-RU"/>
        </w:rPr>
        <w:t>ПОСТАНОВЛЯЮ:</w:t>
      </w:r>
    </w:p>
    <w:p w:rsidR="00A2397B" w:rsidRPr="009900B7" w:rsidRDefault="00A2397B" w:rsidP="00A2397B">
      <w:pPr>
        <w:shd w:val="clear" w:color="auto" w:fill="FFFFFF"/>
        <w:spacing w:after="0" w:line="240" w:lineRule="auto"/>
        <w:ind w:firstLine="708"/>
        <w:jc w:val="both"/>
        <w:rPr>
          <w:rFonts w:ascii="Times New Roman" w:hAnsi="Times New Roman" w:cs="Times New Roman"/>
          <w:sz w:val="26"/>
          <w:szCs w:val="26"/>
          <w:lang w:val="ru-RU"/>
        </w:rPr>
      </w:pPr>
      <w:r w:rsidRPr="009900B7">
        <w:rPr>
          <w:rFonts w:ascii="Times New Roman" w:hAnsi="Times New Roman" w:cs="Times New Roman"/>
          <w:sz w:val="26"/>
          <w:szCs w:val="26"/>
          <w:lang w:val="ru-RU"/>
        </w:rPr>
        <w:t>1. Утвердить к</w:t>
      </w:r>
      <w:r w:rsidRPr="009900B7">
        <w:rPr>
          <w:rFonts w:ascii="Times New Roman" w:eastAsia="Times New Roman" w:hAnsi="Times New Roman" w:cs="Times New Roman"/>
          <w:sz w:val="26"/>
          <w:szCs w:val="26"/>
          <w:lang w:val="ru-RU" w:eastAsia="ru-RU"/>
        </w:rPr>
        <w:t>омплекс мер по развитию кадрового потенциала города</w:t>
      </w:r>
      <w:r w:rsidR="003028BF">
        <w:rPr>
          <w:rFonts w:ascii="Times New Roman" w:eastAsia="Times New Roman" w:hAnsi="Times New Roman" w:cs="Times New Roman"/>
          <w:sz w:val="26"/>
          <w:szCs w:val="26"/>
          <w:lang w:val="ru-RU" w:eastAsia="ru-RU"/>
        </w:rPr>
        <w:t xml:space="preserve"> </w:t>
      </w:r>
      <w:r w:rsidRPr="009900B7">
        <w:rPr>
          <w:rFonts w:ascii="Times New Roman" w:eastAsia="Times New Roman" w:hAnsi="Times New Roman" w:cs="Times New Roman"/>
          <w:sz w:val="26"/>
          <w:szCs w:val="26"/>
          <w:lang w:val="ru-RU" w:eastAsia="ru-RU"/>
        </w:rPr>
        <w:t>Череповца</w:t>
      </w:r>
      <w:r w:rsidR="003028BF">
        <w:rPr>
          <w:rFonts w:ascii="Times New Roman" w:eastAsia="Times New Roman" w:hAnsi="Times New Roman" w:cs="Times New Roman"/>
          <w:sz w:val="26"/>
          <w:szCs w:val="26"/>
          <w:lang w:val="ru-RU" w:eastAsia="ru-RU"/>
        </w:rPr>
        <w:t xml:space="preserve"> </w:t>
      </w:r>
      <w:r w:rsidRPr="009900B7">
        <w:rPr>
          <w:rFonts w:ascii="Times New Roman" w:eastAsia="Times New Roman" w:hAnsi="Times New Roman" w:cs="Times New Roman"/>
          <w:sz w:val="26"/>
          <w:szCs w:val="26"/>
          <w:lang w:val="ru-RU" w:eastAsia="ru-RU"/>
        </w:rPr>
        <w:t>Вологодской области на 2022-2024 годы</w:t>
      </w:r>
      <w:r w:rsidR="003028BF">
        <w:rPr>
          <w:rFonts w:ascii="Times New Roman" w:eastAsia="Times New Roman" w:hAnsi="Times New Roman" w:cs="Times New Roman"/>
          <w:sz w:val="26"/>
          <w:szCs w:val="26"/>
          <w:lang w:val="ru-RU" w:eastAsia="ru-RU"/>
        </w:rPr>
        <w:t xml:space="preserve"> </w:t>
      </w:r>
      <w:r w:rsidRPr="009900B7">
        <w:rPr>
          <w:rFonts w:ascii="Times New Roman" w:hAnsi="Times New Roman" w:cs="Times New Roman"/>
          <w:sz w:val="26"/>
          <w:szCs w:val="26"/>
          <w:lang w:val="ru-RU"/>
        </w:rPr>
        <w:t>(прилагается).</w:t>
      </w:r>
    </w:p>
    <w:p w:rsidR="00A2397B" w:rsidRPr="009900B7" w:rsidRDefault="00A2397B" w:rsidP="00A2397B">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2</w:t>
      </w:r>
      <w:r w:rsidRPr="009900B7">
        <w:rPr>
          <w:rFonts w:ascii="Times New Roman" w:hAnsi="Times New Roman" w:cs="Times New Roman"/>
          <w:sz w:val="26"/>
          <w:szCs w:val="26"/>
          <w:lang w:val="ru-RU"/>
        </w:rPr>
        <w:t xml:space="preserve">. </w:t>
      </w:r>
      <w:r w:rsidRPr="00B45343">
        <w:rPr>
          <w:rFonts w:ascii="Times New Roman" w:hAnsi="Times New Roman" w:cs="Times New Roman"/>
          <w:sz w:val="26"/>
          <w:szCs w:val="26"/>
          <w:lang w:val="ru-RU"/>
        </w:rPr>
        <w:t>Постановление подлежит размещению на официальном интернет-портале правовой информации г. Череповца.</w:t>
      </w:r>
    </w:p>
    <w:p w:rsidR="00A2397B" w:rsidRPr="009900B7" w:rsidRDefault="00A2397B" w:rsidP="00A2397B">
      <w:pPr>
        <w:tabs>
          <w:tab w:val="right" w:pos="9214"/>
        </w:tabs>
        <w:spacing w:after="0" w:line="240" w:lineRule="auto"/>
        <w:jc w:val="both"/>
        <w:rPr>
          <w:rFonts w:ascii="Times New Roman" w:hAnsi="Times New Roman" w:cs="Times New Roman"/>
          <w:sz w:val="26"/>
          <w:szCs w:val="26"/>
          <w:lang w:val="ru-RU"/>
        </w:rPr>
      </w:pPr>
    </w:p>
    <w:p w:rsidR="00A2397B" w:rsidRPr="009900B7" w:rsidRDefault="00A2397B" w:rsidP="00A2397B">
      <w:pPr>
        <w:tabs>
          <w:tab w:val="right" w:pos="9214"/>
        </w:tabs>
        <w:spacing w:after="0" w:line="240" w:lineRule="auto"/>
        <w:jc w:val="both"/>
        <w:rPr>
          <w:rFonts w:ascii="Times New Roman" w:hAnsi="Times New Roman" w:cs="Times New Roman"/>
          <w:sz w:val="26"/>
          <w:szCs w:val="26"/>
          <w:lang w:val="ru-RU"/>
        </w:rPr>
      </w:pPr>
    </w:p>
    <w:p w:rsidR="00A2397B" w:rsidRPr="009900B7" w:rsidRDefault="00A2397B" w:rsidP="00A2397B">
      <w:pPr>
        <w:tabs>
          <w:tab w:val="right" w:pos="9214"/>
        </w:tabs>
        <w:spacing w:after="0" w:line="240" w:lineRule="auto"/>
        <w:jc w:val="both"/>
        <w:rPr>
          <w:rFonts w:ascii="Times New Roman" w:hAnsi="Times New Roman" w:cs="Times New Roman"/>
          <w:sz w:val="26"/>
          <w:szCs w:val="26"/>
          <w:lang w:val="ru-RU"/>
        </w:rPr>
      </w:pPr>
    </w:p>
    <w:p w:rsidR="002B6099" w:rsidRDefault="00A2397B" w:rsidP="005D51C9">
      <w:pPr>
        <w:tabs>
          <w:tab w:val="right" w:pos="9498"/>
        </w:tabs>
        <w:spacing w:after="0" w:line="240" w:lineRule="auto"/>
        <w:jc w:val="both"/>
        <w:rPr>
          <w:rFonts w:ascii="Times New Roman" w:hAnsi="Times New Roman" w:cs="Times New Roman"/>
          <w:sz w:val="26"/>
          <w:szCs w:val="26"/>
          <w:lang w:val="ru-RU"/>
        </w:rPr>
        <w:sectPr w:rsidR="002B6099" w:rsidSect="00DB3784">
          <w:headerReference w:type="first" r:id="rId10"/>
          <w:pgSz w:w="11906" w:h="16838"/>
          <w:pgMar w:top="567" w:right="567" w:bottom="1134" w:left="1701" w:header="709" w:footer="709" w:gutter="0"/>
          <w:cols w:space="708"/>
          <w:docGrid w:linePitch="360"/>
        </w:sectPr>
      </w:pPr>
      <w:r>
        <w:rPr>
          <w:rFonts w:ascii="Times New Roman" w:hAnsi="Times New Roman" w:cs="Times New Roman"/>
          <w:sz w:val="26"/>
          <w:szCs w:val="26"/>
          <w:lang w:val="ru-RU"/>
        </w:rPr>
        <w:t>Мэр города</w:t>
      </w:r>
      <w:r>
        <w:rPr>
          <w:rFonts w:ascii="Times New Roman" w:hAnsi="Times New Roman" w:cs="Times New Roman"/>
          <w:sz w:val="26"/>
          <w:szCs w:val="26"/>
          <w:lang w:val="ru-RU"/>
        </w:rPr>
        <w:tab/>
        <w:t xml:space="preserve">В.Е. Германов </w:t>
      </w:r>
    </w:p>
    <w:p w:rsidR="00503A62" w:rsidRPr="00DB08F9" w:rsidRDefault="00503A62" w:rsidP="00DB3784">
      <w:pPr>
        <w:spacing w:after="0" w:line="240" w:lineRule="auto"/>
        <w:ind w:left="6096"/>
        <w:jc w:val="both"/>
        <w:rPr>
          <w:rFonts w:ascii="Times New Roman" w:hAnsi="Times New Roman" w:cs="Times New Roman"/>
          <w:sz w:val="26"/>
          <w:szCs w:val="26"/>
          <w:lang w:val="ru-RU"/>
        </w:rPr>
      </w:pPr>
      <w:r w:rsidRPr="00DB08F9">
        <w:rPr>
          <w:rFonts w:ascii="Times New Roman" w:hAnsi="Times New Roman" w:cs="Times New Roman"/>
          <w:sz w:val="26"/>
          <w:szCs w:val="26"/>
          <w:lang w:val="ru-RU"/>
        </w:rPr>
        <w:lastRenderedPageBreak/>
        <w:t>У</w:t>
      </w:r>
      <w:r>
        <w:rPr>
          <w:rFonts w:ascii="Times New Roman" w:hAnsi="Times New Roman" w:cs="Times New Roman"/>
          <w:sz w:val="26"/>
          <w:szCs w:val="26"/>
          <w:lang w:val="ru-RU"/>
        </w:rPr>
        <w:t>ТВЕРЖДЕН</w:t>
      </w:r>
    </w:p>
    <w:p w:rsidR="00503A62" w:rsidRPr="00DB08F9" w:rsidRDefault="00503A62" w:rsidP="00503A62">
      <w:pPr>
        <w:spacing w:after="0"/>
        <w:ind w:left="6095"/>
        <w:jc w:val="both"/>
        <w:rPr>
          <w:rFonts w:ascii="Times New Roman" w:hAnsi="Times New Roman" w:cs="Times New Roman"/>
          <w:sz w:val="26"/>
          <w:szCs w:val="26"/>
          <w:lang w:val="ru-RU"/>
        </w:rPr>
      </w:pPr>
      <w:r w:rsidRPr="00DB08F9">
        <w:rPr>
          <w:rFonts w:ascii="Times New Roman" w:hAnsi="Times New Roman" w:cs="Times New Roman"/>
          <w:sz w:val="26"/>
          <w:szCs w:val="26"/>
          <w:lang w:val="ru-RU"/>
        </w:rPr>
        <w:t>постановлением мэрии города</w:t>
      </w:r>
    </w:p>
    <w:p w:rsidR="00503A62" w:rsidRPr="00DB08F9" w:rsidRDefault="00503A62" w:rsidP="00503A62">
      <w:pPr>
        <w:spacing w:after="0"/>
        <w:ind w:left="6095"/>
        <w:jc w:val="both"/>
        <w:rPr>
          <w:rFonts w:ascii="Times New Roman" w:hAnsi="Times New Roman" w:cs="Times New Roman"/>
          <w:sz w:val="26"/>
          <w:szCs w:val="26"/>
          <w:lang w:val="ru-RU"/>
        </w:rPr>
      </w:pPr>
      <w:r w:rsidRPr="00DB08F9">
        <w:rPr>
          <w:rFonts w:ascii="Times New Roman" w:hAnsi="Times New Roman" w:cs="Times New Roman"/>
          <w:sz w:val="26"/>
          <w:szCs w:val="26"/>
          <w:lang w:val="ru-RU"/>
        </w:rPr>
        <w:t xml:space="preserve">от </w:t>
      </w:r>
      <w:r w:rsidR="00A0548B">
        <w:rPr>
          <w:rFonts w:ascii="Times New Roman" w:hAnsi="Times New Roman" w:cs="Times New Roman"/>
          <w:sz w:val="26"/>
          <w:szCs w:val="26"/>
          <w:lang w:val="ru-RU"/>
        </w:rPr>
        <w:t>23.05.2022 № 1440</w:t>
      </w:r>
      <w:bookmarkStart w:id="0" w:name="_GoBack"/>
      <w:bookmarkEnd w:id="0"/>
    </w:p>
    <w:p w:rsidR="00503A62" w:rsidRDefault="00503A62" w:rsidP="00503A62">
      <w:pPr>
        <w:spacing w:after="0" w:line="240" w:lineRule="auto"/>
        <w:jc w:val="center"/>
        <w:textAlignment w:val="baseline"/>
        <w:rPr>
          <w:rFonts w:ascii="Times New Roman" w:eastAsia="Times New Roman" w:hAnsi="Times New Roman" w:cs="Times New Roman"/>
          <w:b/>
          <w:sz w:val="26"/>
          <w:szCs w:val="26"/>
          <w:lang w:val="ru-RU" w:eastAsia="ru-RU"/>
        </w:rPr>
      </w:pPr>
    </w:p>
    <w:p w:rsidR="00503A62" w:rsidRDefault="00503A62" w:rsidP="00503A62">
      <w:pPr>
        <w:spacing w:after="0" w:line="240" w:lineRule="auto"/>
        <w:jc w:val="center"/>
        <w:textAlignment w:val="baseline"/>
        <w:rPr>
          <w:rFonts w:ascii="Times New Roman" w:eastAsia="Times New Roman" w:hAnsi="Times New Roman" w:cs="Times New Roman"/>
          <w:b/>
          <w:sz w:val="26"/>
          <w:szCs w:val="26"/>
          <w:lang w:val="ru-RU" w:eastAsia="ru-RU"/>
        </w:rPr>
      </w:pPr>
      <w:r w:rsidRPr="000C044A">
        <w:rPr>
          <w:rFonts w:ascii="Times New Roman" w:eastAsia="Times New Roman" w:hAnsi="Times New Roman" w:cs="Times New Roman"/>
          <w:b/>
          <w:sz w:val="26"/>
          <w:szCs w:val="26"/>
          <w:lang w:val="ru-RU" w:eastAsia="ru-RU"/>
        </w:rPr>
        <w:t>«Комплекс мер по развитию кадрового потенциала города Череповца </w:t>
      </w:r>
    </w:p>
    <w:p w:rsidR="00503A62" w:rsidRPr="000C044A" w:rsidRDefault="00503A62" w:rsidP="00503A62">
      <w:pPr>
        <w:spacing w:after="0" w:line="240" w:lineRule="auto"/>
        <w:jc w:val="center"/>
        <w:textAlignment w:val="baseline"/>
        <w:rPr>
          <w:rFonts w:ascii="Segoe UI" w:eastAsia="Times New Roman" w:hAnsi="Segoe UI" w:cs="Segoe UI"/>
          <w:b/>
          <w:sz w:val="18"/>
          <w:szCs w:val="18"/>
          <w:lang w:val="ru-RU" w:eastAsia="ru-RU"/>
        </w:rPr>
      </w:pPr>
      <w:r>
        <w:rPr>
          <w:rFonts w:ascii="Times New Roman" w:eastAsia="Times New Roman" w:hAnsi="Times New Roman" w:cs="Times New Roman"/>
          <w:b/>
          <w:sz w:val="26"/>
          <w:szCs w:val="26"/>
          <w:lang w:val="ru-RU" w:eastAsia="ru-RU"/>
        </w:rPr>
        <w:t>Вологодской области на 2022</w:t>
      </w:r>
      <w:r w:rsidRPr="000C044A">
        <w:rPr>
          <w:rFonts w:ascii="Times New Roman" w:eastAsia="Times New Roman" w:hAnsi="Times New Roman" w:cs="Times New Roman"/>
          <w:b/>
          <w:sz w:val="26"/>
          <w:szCs w:val="26"/>
          <w:lang w:val="ru-RU" w:eastAsia="ru-RU"/>
        </w:rPr>
        <w:t>-2024 годы» </w:t>
      </w:r>
    </w:p>
    <w:p w:rsidR="00503A62" w:rsidRPr="000C044A" w:rsidRDefault="00503A62" w:rsidP="00503A62">
      <w:pPr>
        <w:spacing w:after="0" w:line="240" w:lineRule="auto"/>
        <w:jc w:val="center"/>
        <w:textAlignment w:val="baseline"/>
        <w:rPr>
          <w:rFonts w:ascii="Segoe UI" w:eastAsia="Times New Roman" w:hAnsi="Segoe UI" w:cs="Segoe UI"/>
          <w:sz w:val="18"/>
          <w:szCs w:val="18"/>
          <w:lang w:val="ru-RU" w:eastAsia="ru-RU"/>
        </w:rPr>
      </w:pPr>
      <w:r>
        <w:rPr>
          <w:rFonts w:ascii="Times New Roman" w:eastAsia="Times New Roman" w:hAnsi="Times New Roman" w:cs="Times New Roman"/>
          <w:sz w:val="26"/>
          <w:szCs w:val="26"/>
          <w:lang w:val="ru-RU" w:eastAsia="ru-RU"/>
        </w:rPr>
        <w:t>(далее – Комплекс мер</w:t>
      </w:r>
      <w:r w:rsidRPr="000C044A">
        <w:rPr>
          <w:rFonts w:ascii="Times New Roman" w:eastAsia="Times New Roman" w:hAnsi="Times New Roman" w:cs="Times New Roman"/>
          <w:sz w:val="26"/>
          <w:szCs w:val="26"/>
          <w:lang w:val="ru-RU" w:eastAsia="ru-RU"/>
        </w:rPr>
        <w:t>) </w:t>
      </w:r>
    </w:p>
    <w:p w:rsidR="00503A62" w:rsidRPr="000C044A" w:rsidRDefault="00503A62" w:rsidP="00503A62">
      <w:pPr>
        <w:spacing w:after="0" w:line="240" w:lineRule="auto"/>
        <w:jc w:val="center"/>
        <w:textAlignment w:val="baseline"/>
        <w:rPr>
          <w:rFonts w:ascii="Times New Roman" w:eastAsia="Times New Roman" w:hAnsi="Times New Roman" w:cs="Times New Roman"/>
          <w:sz w:val="26"/>
          <w:szCs w:val="26"/>
          <w:lang w:val="ru-RU" w:eastAsia="ru-RU"/>
        </w:rPr>
      </w:pPr>
    </w:p>
    <w:p w:rsidR="00503A62" w:rsidRPr="000C044A" w:rsidRDefault="00503A62" w:rsidP="00503A62">
      <w:pPr>
        <w:pStyle w:val="a8"/>
        <w:numPr>
          <w:ilvl w:val="0"/>
          <w:numId w:val="2"/>
        </w:numPr>
        <w:spacing w:after="0" w:line="240" w:lineRule="auto"/>
        <w:jc w:val="center"/>
        <w:textAlignment w:val="baseline"/>
        <w:rPr>
          <w:rFonts w:ascii="Segoe UI" w:eastAsia="Times New Roman" w:hAnsi="Segoe UI" w:cs="Segoe UI"/>
          <w:b/>
          <w:sz w:val="18"/>
          <w:szCs w:val="18"/>
          <w:lang w:val="ru-RU" w:eastAsia="ru-RU"/>
        </w:rPr>
      </w:pPr>
      <w:r>
        <w:rPr>
          <w:rFonts w:ascii="Times New Roman" w:eastAsia="Times New Roman" w:hAnsi="Times New Roman" w:cs="Times New Roman"/>
          <w:b/>
          <w:sz w:val="26"/>
          <w:szCs w:val="26"/>
          <w:lang w:val="ru-RU" w:eastAsia="ru-RU"/>
        </w:rPr>
        <w:t>Структура Комплекса мер</w:t>
      </w:r>
      <w:r w:rsidRPr="000C044A">
        <w:rPr>
          <w:rFonts w:ascii="Times New Roman" w:eastAsia="Times New Roman" w:hAnsi="Times New Roman" w:cs="Times New Roman"/>
          <w:b/>
          <w:sz w:val="26"/>
          <w:szCs w:val="26"/>
          <w:lang w:val="ru-RU" w:eastAsia="ru-RU"/>
        </w:rPr>
        <w:t xml:space="preserve"> </w:t>
      </w:r>
    </w:p>
    <w:p w:rsidR="00503A62" w:rsidRPr="000C044A" w:rsidRDefault="00503A62" w:rsidP="00503A62">
      <w:pPr>
        <w:spacing w:after="0" w:line="240" w:lineRule="auto"/>
        <w:ind w:left="360"/>
        <w:jc w:val="center"/>
        <w:textAlignment w:val="baseline"/>
        <w:rPr>
          <w:rFonts w:ascii="Segoe UI" w:eastAsia="Times New Roman" w:hAnsi="Segoe UI" w:cs="Segoe UI"/>
          <w:sz w:val="18"/>
          <w:szCs w:val="18"/>
          <w:lang w:val="ru-RU" w:eastAsia="ru-RU"/>
        </w:rPr>
      </w:pPr>
      <w:r w:rsidRPr="000C044A">
        <w:rPr>
          <w:rFonts w:ascii="Times New Roman" w:eastAsia="Times New Roman" w:hAnsi="Times New Roman" w:cs="Times New Roman"/>
          <w:sz w:val="26"/>
          <w:szCs w:val="26"/>
          <w:lang w:val="ru-RU" w:eastAsia="ru-RU"/>
        </w:rPr>
        <w:t> </w:t>
      </w:r>
    </w:p>
    <w:tbl>
      <w:tblPr>
        <w:tblW w:w="939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7"/>
        <w:gridCol w:w="6166"/>
      </w:tblGrid>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Ответственный исполнитель </w:t>
            </w:r>
          </w:p>
        </w:tc>
        <w:tc>
          <w:tcPr>
            <w:tcW w:w="616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03A62" w:rsidRPr="000C044A" w:rsidRDefault="00503A62" w:rsidP="00DC3DF9">
            <w:pPr>
              <w:spacing w:after="0" w:line="240" w:lineRule="auto"/>
              <w:ind w:left="67" w:right="132"/>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Мэрия города </w:t>
            </w:r>
            <w:r>
              <w:rPr>
                <w:rFonts w:ascii="Times New Roman" w:eastAsia="Times New Roman" w:hAnsi="Times New Roman" w:cs="Times New Roman"/>
                <w:sz w:val="26"/>
                <w:szCs w:val="26"/>
                <w:lang w:val="ru-RU" w:eastAsia="ru-RU"/>
              </w:rPr>
              <w:t>(первый заместитель мэра города)</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Соисполнители</w:t>
            </w:r>
            <w:r w:rsidRPr="000C044A">
              <w:rPr>
                <w:rFonts w:ascii="Times New Roman" w:eastAsia="Times New Roman" w:hAnsi="Times New Roman" w:cs="Times New Roman"/>
                <w:sz w:val="26"/>
                <w:szCs w:val="26"/>
                <w:lang w:val="ru-RU" w:eastAsia="ru-RU"/>
              </w:rPr>
              <w:t>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454A8A">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Департамент труда и занятости населения Вологодской области, </w:t>
            </w:r>
            <w:r w:rsidR="003151E6">
              <w:rPr>
                <w:rFonts w:ascii="Times New Roman" w:eastAsia="Times New Roman" w:hAnsi="Times New Roman" w:cs="Times New Roman"/>
                <w:sz w:val="26"/>
                <w:szCs w:val="26"/>
                <w:lang w:val="ru-RU" w:eastAsia="ru-RU"/>
              </w:rPr>
              <w:t xml:space="preserve">Департамент образования Вологодской области, </w:t>
            </w:r>
            <w:r w:rsidRPr="000C044A">
              <w:rPr>
                <w:rFonts w:ascii="Times New Roman" w:eastAsia="Times New Roman" w:hAnsi="Times New Roman" w:cs="Times New Roman"/>
                <w:sz w:val="26"/>
                <w:szCs w:val="26"/>
                <w:lang w:val="ru-RU" w:eastAsia="ru-RU"/>
              </w:rPr>
              <w:t xml:space="preserve">управление образования мэрии, </w:t>
            </w:r>
            <w:r>
              <w:rPr>
                <w:rFonts w:ascii="Times New Roman" w:eastAsia="Times New Roman" w:hAnsi="Times New Roman" w:cs="Times New Roman"/>
                <w:sz w:val="26"/>
                <w:szCs w:val="26"/>
                <w:lang w:val="ru-RU" w:eastAsia="ru-RU"/>
              </w:rPr>
              <w:t xml:space="preserve">управление проектной деятельности мэрии, </w:t>
            </w:r>
            <w:r w:rsidRPr="000C044A">
              <w:rPr>
                <w:rFonts w:ascii="Times New Roman" w:eastAsia="Times New Roman" w:hAnsi="Times New Roman" w:cs="Times New Roman"/>
                <w:sz w:val="26"/>
                <w:szCs w:val="26"/>
                <w:lang w:val="ru-RU" w:eastAsia="ru-RU"/>
              </w:rPr>
              <w:t xml:space="preserve">управление муниципальной службы и кадровой политики мэрии, </w:t>
            </w:r>
            <w:r>
              <w:rPr>
                <w:rFonts w:ascii="Times New Roman" w:eastAsia="Times New Roman" w:hAnsi="Times New Roman" w:cs="Times New Roman"/>
                <w:sz w:val="26"/>
                <w:szCs w:val="26"/>
                <w:lang w:val="ru-RU" w:eastAsia="ru-RU"/>
              </w:rPr>
              <w:t xml:space="preserve">управление административных отношений мэрии, отдел по реализации социальных программ мэрии, </w:t>
            </w:r>
            <w:r w:rsidRPr="000C044A">
              <w:rPr>
                <w:rFonts w:ascii="Times New Roman" w:eastAsia="Times New Roman" w:hAnsi="Times New Roman" w:cs="Times New Roman"/>
                <w:sz w:val="26"/>
                <w:szCs w:val="26"/>
                <w:lang w:val="ru-RU" w:eastAsia="ru-RU"/>
              </w:rPr>
              <w:t>автономная некоммерческая организация поддержки предпринимательства «Агентство Городского Развития»</w:t>
            </w:r>
            <w:r w:rsidR="00454A8A">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(далее</w:t>
            </w:r>
            <w:r w:rsidR="00454A8A">
              <w:rPr>
                <w:rFonts w:ascii="Times New Roman" w:eastAsia="Times New Roman" w:hAnsi="Times New Roman" w:cs="Times New Roman"/>
                <w:sz w:val="26"/>
                <w:szCs w:val="26"/>
                <w:lang w:val="ru-RU" w:eastAsia="ru-RU"/>
              </w:rPr>
              <w:t xml:space="preserve"> </w:t>
            </w:r>
            <w:r>
              <w:rPr>
                <w:rFonts w:ascii="Times New Roman" w:eastAsia="Times New Roman" w:hAnsi="Times New Roman" w:cs="Times New Roman"/>
                <w:sz w:val="26"/>
                <w:szCs w:val="26"/>
                <w:lang w:val="ru-RU" w:eastAsia="ru-RU"/>
              </w:rPr>
              <w:t xml:space="preserve">– </w:t>
            </w:r>
            <w:r w:rsidRPr="000C044A">
              <w:rPr>
                <w:rFonts w:ascii="Times New Roman" w:eastAsia="Times New Roman" w:hAnsi="Times New Roman" w:cs="Times New Roman"/>
                <w:sz w:val="26"/>
                <w:szCs w:val="26"/>
                <w:lang w:val="ru-RU" w:eastAsia="ru-RU"/>
              </w:rPr>
              <w:t>АГР)</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Участники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Отделение занятости населения по городу Череповцу и Череповецкому району КУ Вологодской области «Центр занятости населения Вологодской области», </w:t>
            </w:r>
            <w:r>
              <w:rPr>
                <w:rFonts w:ascii="Times New Roman" w:eastAsia="Times New Roman" w:hAnsi="Times New Roman" w:cs="Times New Roman"/>
                <w:sz w:val="26"/>
                <w:szCs w:val="26"/>
                <w:lang w:val="ru-RU" w:eastAsia="ru-RU"/>
              </w:rPr>
              <w:t>ФГБОУ ВО «</w:t>
            </w:r>
            <w:r w:rsidRPr="000C044A">
              <w:rPr>
                <w:rFonts w:ascii="Times New Roman" w:eastAsia="Times New Roman" w:hAnsi="Times New Roman" w:cs="Times New Roman"/>
                <w:sz w:val="26"/>
                <w:szCs w:val="26"/>
                <w:lang w:val="ru-RU" w:eastAsia="ru-RU"/>
              </w:rPr>
              <w:t>Череповецкий государственный университет</w:t>
            </w:r>
            <w:r>
              <w:rPr>
                <w:rFonts w:ascii="Times New Roman" w:eastAsia="Times New Roman" w:hAnsi="Times New Roman" w:cs="Times New Roman"/>
                <w:sz w:val="26"/>
                <w:szCs w:val="26"/>
                <w:lang w:val="ru-RU" w:eastAsia="ru-RU"/>
              </w:rPr>
              <w:t>»</w:t>
            </w:r>
            <w:r w:rsidRPr="000C044A">
              <w:rPr>
                <w:rFonts w:ascii="Times New Roman" w:eastAsia="Times New Roman" w:hAnsi="Times New Roman" w:cs="Times New Roman"/>
                <w:sz w:val="26"/>
                <w:szCs w:val="26"/>
                <w:lang w:val="ru-RU" w:eastAsia="ru-RU"/>
              </w:rPr>
              <w:t>, учреждения среднего профессионального образования, предприятия города</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Цели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Default="00503A62" w:rsidP="00503A62">
            <w:pPr>
              <w:pStyle w:val="a8"/>
              <w:numPr>
                <w:ilvl w:val="0"/>
                <w:numId w:val="13"/>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AC7BE2">
              <w:rPr>
                <w:rFonts w:ascii="Times New Roman" w:eastAsia="Times New Roman" w:hAnsi="Times New Roman" w:cs="Times New Roman"/>
                <w:sz w:val="26"/>
                <w:szCs w:val="26"/>
                <w:lang w:val="ru-RU" w:eastAsia="ru-RU"/>
              </w:rPr>
              <w:t>Обеспечить потребности отраслей экономики</w:t>
            </w:r>
            <w:r w:rsidR="001D7E11">
              <w:rPr>
                <w:rFonts w:ascii="Times New Roman" w:eastAsia="Times New Roman" w:hAnsi="Times New Roman" w:cs="Times New Roman"/>
                <w:sz w:val="26"/>
                <w:szCs w:val="26"/>
                <w:lang w:val="ru-RU" w:eastAsia="ru-RU"/>
              </w:rPr>
              <w:t xml:space="preserve"> города в трудовых ресурсах</w:t>
            </w:r>
          </w:p>
          <w:p w:rsidR="00503A62" w:rsidRPr="000C044A" w:rsidRDefault="00503A62" w:rsidP="00503A62">
            <w:pPr>
              <w:pStyle w:val="a8"/>
              <w:numPr>
                <w:ilvl w:val="0"/>
                <w:numId w:val="13"/>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w:t>
            </w:r>
            <w:r w:rsidRPr="000C044A">
              <w:rPr>
                <w:rFonts w:ascii="Times New Roman" w:eastAsia="Times New Roman" w:hAnsi="Times New Roman" w:cs="Times New Roman"/>
                <w:sz w:val="26"/>
                <w:szCs w:val="26"/>
                <w:lang w:val="ru-RU" w:eastAsia="ru-RU"/>
              </w:rPr>
              <w:t>беспечить реализацию права граждан на труд, в том числе заня</w:t>
            </w:r>
            <w:r w:rsidR="001D7E11">
              <w:rPr>
                <w:rFonts w:ascii="Times New Roman" w:eastAsia="Times New Roman" w:hAnsi="Times New Roman" w:cs="Times New Roman"/>
                <w:sz w:val="26"/>
                <w:szCs w:val="26"/>
                <w:lang w:val="ru-RU" w:eastAsia="ru-RU"/>
              </w:rPr>
              <w:t>тость трудоспособного населения</w:t>
            </w:r>
          </w:p>
          <w:p w:rsidR="00503A62" w:rsidRPr="000C044A" w:rsidRDefault="00503A62" w:rsidP="00503A62">
            <w:pPr>
              <w:pStyle w:val="a8"/>
              <w:numPr>
                <w:ilvl w:val="0"/>
                <w:numId w:val="13"/>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w:t>
            </w:r>
            <w:r w:rsidRPr="000C044A">
              <w:rPr>
                <w:rFonts w:ascii="Times New Roman" w:eastAsia="Times New Roman" w:hAnsi="Times New Roman" w:cs="Times New Roman"/>
                <w:sz w:val="26"/>
                <w:szCs w:val="26"/>
                <w:lang w:val="ru-RU" w:eastAsia="ru-RU"/>
              </w:rPr>
              <w:t>беспечить непрерывную, своевременную и качественную профессиональную подготовку, обновление и развитие кадрового потенциала города, повышение профессионализма кадров, непрерывный проце</w:t>
            </w:r>
            <w:r w:rsidR="001D7E11">
              <w:rPr>
                <w:rFonts w:ascii="Times New Roman" w:eastAsia="Times New Roman" w:hAnsi="Times New Roman" w:cs="Times New Roman"/>
                <w:sz w:val="26"/>
                <w:szCs w:val="26"/>
                <w:lang w:val="ru-RU" w:eastAsia="ru-RU"/>
              </w:rPr>
              <w:t>сс воспроизводства рабочей силы</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Задачи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Анализ текущего состояния кадровой обеспеченности экономики города трудовыми ресурсами, выявление проблем, тр</w:t>
            </w:r>
            <w:r w:rsidR="001D7E11">
              <w:rPr>
                <w:rFonts w:ascii="Times New Roman" w:eastAsia="Times New Roman" w:hAnsi="Times New Roman" w:cs="Times New Roman"/>
                <w:sz w:val="26"/>
                <w:szCs w:val="26"/>
                <w:lang w:val="ru-RU" w:eastAsia="ru-RU"/>
              </w:rPr>
              <w:t>ебующих корректирующих действий.</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Прогнозирование потребности в кадрах для экономики и социальной сферы города</w:t>
            </w:r>
            <w:r w:rsidR="001D7E11">
              <w:rPr>
                <w:rFonts w:ascii="Times New Roman" w:eastAsia="Times New Roman" w:hAnsi="Times New Roman" w:cs="Times New Roman"/>
                <w:sz w:val="26"/>
                <w:szCs w:val="26"/>
                <w:lang w:val="ru-RU" w:eastAsia="ru-RU"/>
              </w:rPr>
              <w:t>.</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Формирование перспектив изменения профессионально-квалификационной структуры и объемов подготовки кадров в соответствии с потребностями социально</w:t>
            </w:r>
            <w:r w:rsidR="001D7E11">
              <w:rPr>
                <w:rFonts w:ascii="Times New Roman" w:eastAsia="Times New Roman" w:hAnsi="Times New Roman" w:cs="Times New Roman"/>
                <w:sz w:val="26"/>
                <w:szCs w:val="26"/>
                <w:lang w:val="ru-RU" w:eastAsia="ru-RU"/>
              </w:rPr>
              <w:t>-экономического развития города.</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Определение механизмов, обеспечивающих эффективное управление кадровым потенциалом города </w:t>
            </w:r>
            <w:r w:rsidRPr="000C044A">
              <w:rPr>
                <w:rFonts w:ascii="Times New Roman" w:eastAsia="Times New Roman" w:hAnsi="Times New Roman" w:cs="Times New Roman"/>
                <w:sz w:val="26"/>
                <w:szCs w:val="26"/>
                <w:lang w:val="ru-RU" w:eastAsia="ru-RU"/>
              </w:rPr>
              <w:lastRenderedPageBreak/>
              <w:t>и создание условий для реализации во</w:t>
            </w:r>
            <w:r w:rsidR="001D7E11">
              <w:rPr>
                <w:rFonts w:ascii="Times New Roman" w:eastAsia="Times New Roman" w:hAnsi="Times New Roman" w:cs="Times New Roman"/>
                <w:sz w:val="26"/>
                <w:szCs w:val="26"/>
                <w:lang w:val="ru-RU" w:eastAsia="ru-RU"/>
              </w:rPr>
              <w:t>зможностей кадрового потенциала.</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Содействие развитию системы профориентации </w:t>
            </w:r>
            <w:r>
              <w:rPr>
                <w:rFonts w:ascii="Times New Roman" w:eastAsia="Times New Roman" w:hAnsi="Times New Roman" w:cs="Times New Roman"/>
                <w:sz w:val="26"/>
                <w:szCs w:val="26"/>
                <w:lang w:val="ru-RU" w:eastAsia="ru-RU"/>
              </w:rPr>
              <w:t>школьников</w:t>
            </w:r>
            <w:r w:rsidRPr="000C044A">
              <w:rPr>
                <w:rFonts w:ascii="Times New Roman" w:eastAsia="Times New Roman" w:hAnsi="Times New Roman" w:cs="Times New Roman"/>
                <w:sz w:val="26"/>
                <w:szCs w:val="26"/>
                <w:lang w:val="ru-RU" w:eastAsia="ru-RU"/>
              </w:rPr>
              <w:t xml:space="preserve"> города</w:t>
            </w:r>
            <w:r w:rsidR="001D7E11">
              <w:rPr>
                <w:rFonts w:ascii="Times New Roman" w:eastAsia="Times New Roman" w:hAnsi="Times New Roman" w:cs="Times New Roman"/>
                <w:sz w:val="26"/>
                <w:szCs w:val="26"/>
                <w:lang w:val="ru-RU" w:eastAsia="ru-RU"/>
              </w:rPr>
              <w:t>.</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Содействие развитию системы целевого обучения, частно-государственного партнерства в сфере подготовки кадров</w:t>
            </w:r>
            <w:r w:rsidR="001D7E11">
              <w:rPr>
                <w:rFonts w:ascii="Times New Roman" w:eastAsia="Times New Roman" w:hAnsi="Times New Roman" w:cs="Times New Roman"/>
                <w:sz w:val="26"/>
                <w:szCs w:val="26"/>
                <w:lang w:val="ru-RU" w:eastAsia="ru-RU"/>
              </w:rPr>
              <w:t>.</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Содействие развитию системы профессиональной подготовки и переподготовки кадров по направлениям, востребованным в городе</w:t>
            </w:r>
            <w:r w:rsidR="001D7E11">
              <w:rPr>
                <w:rFonts w:ascii="Times New Roman" w:eastAsia="Times New Roman" w:hAnsi="Times New Roman" w:cs="Times New Roman"/>
                <w:sz w:val="26"/>
                <w:szCs w:val="26"/>
                <w:lang w:val="ru-RU" w:eastAsia="ru-RU"/>
              </w:rPr>
              <w:t>.</w:t>
            </w:r>
          </w:p>
          <w:p w:rsidR="00503A62" w:rsidRPr="000C044A" w:rsidRDefault="00503A62" w:rsidP="00503A62">
            <w:pPr>
              <w:pStyle w:val="a8"/>
              <w:numPr>
                <w:ilvl w:val="0"/>
                <w:numId w:val="11"/>
              </w:numPr>
              <w:tabs>
                <w:tab w:val="left" w:pos="350"/>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Реализация мер взвешенной миграционной политики, способных снизить миграционную убыль населения</w:t>
            </w:r>
            <w:r w:rsidRPr="000C044A">
              <w:rPr>
                <w:sz w:val="26"/>
                <w:szCs w:val="26"/>
                <w:lang w:val="ru-RU"/>
              </w:rPr>
              <w:t xml:space="preserve"> </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ind w:right="61"/>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lastRenderedPageBreak/>
              <w:t xml:space="preserve">Целевые индикаторы и показатели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Чи</w:t>
            </w:r>
            <w:r w:rsidR="001D7E11">
              <w:rPr>
                <w:rFonts w:ascii="Times New Roman" w:eastAsia="Times New Roman" w:hAnsi="Times New Roman" w:cs="Times New Roman"/>
                <w:sz w:val="26"/>
                <w:szCs w:val="26"/>
                <w:lang w:val="ru-RU" w:eastAsia="ru-RU"/>
              </w:rPr>
              <w:t>сленность постоянного населения.</w:t>
            </w:r>
          </w:p>
          <w:p w:rsidR="00503A62" w:rsidRPr="000C044A" w:rsidRDefault="00503A62" w:rsidP="00DC3DF9">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Миграци</w:t>
            </w:r>
            <w:r w:rsidR="001D7E11">
              <w:rPr>
                <w:rFonts w:ascii="Times New Roman" w:eastAsia="Times New Roman" w:hAnsi="Times New Roman" w:cs="Times New Roman"/>
                <w:sz w:val="26"/>
                <w:szCs w:val="26"/>
                <w:lang w:val="ru-RU" w:eastAsia="ru-RU"/>
              </w:rPr>
              <w:t>онный прирост (убыль) населения.</w:t>
            </w:r>
          </w:p>
          <w:p w:rsidR="00503A62" w:rsidRPr="000C044A" w:rsidRDefault="00503A62" w:rsidP="00DC3DF9">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Доля выпускников 9</w:t>
            </w:r>
            <w:r w:rsidR="00791DBA">
              <w:rPr>
                <w:rFonts w:ascii="Times New Roman" w:eastAsia="Times New Roman" w:hAnsi="Times New Roman" w:cs="Times New Roman"/>
                <w:sz w:val="26"/>
                <w:szCs w:val="26"/>
                <w:lang w:val="ru-RU" w:eastAsia="ru-RU"/>
              </w:rPr>
              <w:t>-х</w:t>
            </w:r>
            <w:r w:rsidRPr="000C044A">
              <w:rPr>
                <w:rFonts w:ascii="Times New Roman" w:eastAsia="Times New Roman" w:hAnsi="Times New Roman" w:cs="Times New Roman"/>
                <w:sz w:val="26"/>
                <w:szCs w:val="26"/>
                <w:lang w:val="ru-RU" w:eastAsia="ru-RU"/>
              </w:rPr>
              <w:t xml:space="preserve"> и 11</w:t>
            </w:r>
            <w:r w:rsidR="00791DBA">
              <w:rPr>
                <w:rFonts w:ascii="Times New Roman" w:eastAsia="Times New Roman" w:hAnsi="Times New Roman" w:cs="Times New Roman"/>
                <w:sz w:val="26"/>
                <w:szCs w:val="26"/>
                <w:lang w:val="ru-RU" w:eastAsia="ru-RU"/>
              </w:rPr>
              <w:t>-х</w:t>
            </w:r>
            <w:r w:rsidRPr="000C044A">
              <w:rPr>
                <w:rFonts w:ascii="Times New Roman" w:eastAsia="Times New Roman" w:hAnsi="Times New Roman" w:cs="Times New Roman"/>
                <w:sz w:val="26"/>
                <w:szCs w:val="26"/>
                <w:lang w:val="ru-RU" w:eastAsia="ru-RU"/>
              </w:rPr>
              <w:t xml:space="preserve"> классов, поступивших в образовательные организации области (в т.ч. выпускников 9 классов, в т.ч. выпускников 11 классов), в т.ч. доля выпускников школ города, оставшихся для</w:t>
            </w:r>
            <w:r w:rsidR="001D7E11">
              <w:rPr>
                <w:rFonts w:ascii="Times New Roman" w:eastAsia="Times New Roman" w:hAnsi="Times New Roman" w:cs="Times New Roman"/>
                <w:sz w:val="26"/>
                <w:szCs w:val="26"/>
                <w:lang w:val="ru-RU" w:eastAsia="ru-RU"/>
              </w:rPr>
              <w:t xml:space="preserve"> получения образования в городе.</w:t>
            </w:r>
          </w:p>
          <w:p w:rsidR="00503A62" w:rsidRPr="000C044A" w:rsidRDefault="00503A62" w:rsidP="00DC3DF9">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студентов образовательных организаций, реализующих программы среднего профессионального образования и высшего образования, заключивших договоры целевого обучения с организациями-работодателями муниципаль</w:t>
            </w:r>
            <w:r w:rsidR="001D7E11">
              <w:rPr>
                <w:rFonts w:ascii="Times New Roman" w:eastAsia="Times New Roman" w:hAnsi="Times New Roman" w:cs="Times New Roman"/>
                <w:sz w:val="26"/>
                <w:szCs w:val="26"/>
                <w:lang w:val="ru-RU" w:eastAsia="ru-RU"/>
              </w:rPr>
              <w:t>ного района (городского округа).</w:t>
            </w:r>
          </w:p>
          <w:p w:rsidR="00503A62" w:rsidRPr="000C044A" w:rsidRDefault="00503A62" w:rsidP="00DC3DF9">
            <w:pPr>
              <w:pStyle w:val="a8"/>
              <w:numPr>
                <w:ilvl w:val="0"/>
                <w:numId w:val="1"/>
              </w:numPr>
              <w:tabs>
                <w:tab w:val="left" w:pos="492"/>
              </w:tabs>
              <w:spacing w:after="0" w:line="240" w:lineRule="auto"/>
              <w:ind w:left="67" w:right="132" w:hanging="14"/>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Уровень официально зарегистрированной безработицы</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Оценка горожанами возможности самореализации в городе</w:t>
            </w:r>
            <w:r w:rsidR="001953E7">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Удельный вес численности занятого населения в возрасте 25 - 65 лет, прошедшего повышение квалификации и (или) профессиональную переподготовку, в общей численности</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Укомплектованность образовательных учреждений педагогическими кадрами</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B548A9">
              <w:rPr>
                <w:color w:val="000000"/>
                <w:lang w:val="ru-RU"/>
              </w:rPr>
              <w:t xml:space="preserve">- </w:t>
            </w:r>
            <w:r w:rsidRPr="000C044A">
              <w:rPr>
                <w:rFonts w:ascii="Times New Roman" w:eastAsia="Times New Roman" w:hAnsi="Times New Roman" w:cs="Times New Roman"/>
                <w:sz w:val="26"/>
                <w:szCs w:val="26"/>
                <w:lang w:val="ru-RU" w:eastAsia="ru-RU"/>
              </w:rPr>
              <w:t>по дошкольным образовательным учреждениям</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по общеобразовательным учреждениям</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по учреждениям дополнительного образования</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по учреждениям профессионального образования</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Удовлетворенность населения/обучающихся (для вузов) качеством предоставляемых услуг</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0C044A">
              <w:rPr>
                <w:color w:val="000000"/>
                <w:lang w:val="ru-RU"/>
              </w:rPr>
              <w:t xml:space="preserve">- </w:t>
            </w:r>
            <w:r w:rsidRPr="000C044A">
              <w:rPr>
                <w:rFonts w:ascii="Times New Roman" w:eastAsia="Times New Roman" w:hAnsi="Times New Roman" w:cs="Times New Roman"/>
                <w:sz w:val="26"/>
                <w:szCs w:val="26"/>
                <w:lang w:val="ru-RU" w:eastAsia="ru-RU"/>
              </w:rPr>
              <w:t>по дошкольным образовательным учреждениям</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s>
              <w:spacing w:after="0" w:line="240" w:lineRule="auto"/>
              <w:ind w:left="67" w:right="132"/>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по общеобразовательным учреждениям</w:t>
            </w:r>
            <w:r>
              <w:rPr>
                <w:rFonts w:ascii="Times New Roman" w:eastAsia="Times New Roman" w:hAnsi="Times New Roman" w:cs="Times New Roman"/>
                <w:sz w:val="26"/>
                <w:szCs w:val="26"/>
                <w:lang w:val="ru-RU" w:eastAsia="ru-RU"/>
              </w:rPr>
              <w:t>,</w:t>
            </w:r>
          </w:p>
          <w:p w:rsidR="00503A62" w:rsidRPr="000C044A" w:rsidRDefault="00503A62" w:rsidP="00DC3DF9">
            <w:pPr>
              <w:tabs>
                <w:tab w:val="left" w:pos="492"/>
                <w:tab w:val="left" w:pos="2310"/>
              </w:tabs>
              <w:spacing w:after="0" w:line="240" w:lineRule="auto"/>
              <w:ind w:left="67" w:right="132"/>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по вузам</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Доля образовательных организаций, в которых созданы </w:t>
            </w:r>
            <w:r>
              <w:rPr>
                <w:rFonts w:ascii="Times New Roman" w:eastAsia="Times New Roman" w:hAnsi="Times New Roman" w:cs="Times New Roman"/>
                <w:sz w:val="26"/>
                <w:szCs w:val="26"/>
                <w:lang w:val="ru-RU" w:eastAsia="ru-RU"/>
              </w:rPr>
              <w:t>условия для получения лицами с ограничен</w:t>
            </w:r>
            <w:r>
              <w:rPr>
                <w:rFonts w:ascii="Times New Roman" w:eastAsia="Times New Roman" w:hAnsi="Times New Roman" w:cs="Times New Roman"/>
                <w:sz w:val="26"/>
                <w:szCs w:val="26"/>
                <w:lang w:val="ru-RU" w:eastAsia="ru-RU"/>
              </w:rPr>
              <w:lastRenderedPageBreak/>
              <w:t>ными возможностями здоровья</w:t>
            </w:r>
            <w:r w:rsidRPr="000C044A">
              <w:rPr>
                <w:rFonts w:ascii="Times New Roman" w:eastAsia="Times New Roman" w:hAnsi="Times New Roman" w:cs="Times New Roman"/>
                <w:sz w:val="26"/>
                <w:szCs w:val="26"/>
                <w:lang w:val="ru-RU" w:eastAsia="ru-RU"/>
              </w:rPr>
              <w:t xml:space="preserve"> качественного образования, в общем количестве образовательных организаций (учреждениях дошкольного образования, общеобразовательных учреждениях, учреждениях дополнительного образования, среднего профессионального образования (далее - </w:t>
            </w:r>
            <w:r>
              <w:rPr>
                <w:rFonts w:ascii="Times New Roman" w:eastAsia="Times New Roman" w:hAnsi="Times New Roman" w:cs="Times New Roman"/>
                <w:sz w:val="26"/>
                <w:szCs w:val="26"/>
                <w:lang w:val="ru-RU" w:eastAsia="ru-RU"/>
              </w:rPr>
              <w:t xml:space="preserve">СПО), высшего </w:t>
            </w:r>
            <w:r w:rsidRPr="000C044A">
              <w:rPr>
                <w:rFonts w:ascii="Times New Roman" w:eastAsia="Times New Roman" w:hAnsi="Times New Roman" w:cs="Times New Roman"/>
                <w:sz w:val="26"/>
                <w:szCs w:val="26"/>
                <w:lang w:val="ru-RU" w:eastAsia="ru-RU"/>
              </w:rPr>
              <w:t>образования (далее –</w:t>
            </w:r>
            <w:r>
              <w:rPr>
                <w:rFonts w:ascii="Times New Roman" w:eastAsia="Times New Roman" w:hAnsi="Times New Roman" w:cs="Times New Roman"/>
                <w:sz w:val="26"/>
                <w:szCs w:val="26"/>
                <w:lang w:val="ru-RU" w:eastAsia="ru-RU"/>
              </w:rPr>
              <w:t xml:space="preserve"> В</w:t>
            </w:r>
            <w:r w:rsidRPr="000C044A">
              <w:rPr>
                <w:rFonts w:ascii="Times New Roman" w:eastAsia="Times New Roman" w:hAnsi="Times New Roman" w:cs="Times New Roman"/>
                <w:sz w:val="26"/>
                <w:szCs w:val="26"/>
                <w:lang w:val="ru-RU" w:eastAsia="ru-RU"/>
              </w:rPr>
              <w:t>О)</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многофункциональных центров прикладных квалификаций, учебных центров профессиональной квалификации, ресурсных центров</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участников учебно-производственных полигонов</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Доля работодателей, удовлетворенных качеством образовательных услуг, предоставляемых профессиональными образовательными организациями</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Укомплектованность специалистами с высшим медицинским и фармацевтическим образованием учреждений здравоохранения</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прошедших обучение по образовательным программам, направленным на развитие бизнеса</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Численность занятых у субъектов МСП</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Оценка субъектами МСП комфортности ведения бизнеса в городе</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Доля трудоустроенных </w:t>
            </w:r>
            <w:r>
              <w:rPr>
                <w:rFonts w:ascii="Times New Roman" w:eastAsia="Times New Roman" w:hAnsi="Times New Roman" w:cs="Times New Roman"/>
                <w:sz w:val="26"/>
                <w:szCs w:val="26"/>
                <w:lang w:val="ru-RU" w:eastAsia="ru-RU"/>
              </w:rPr>
              <w:t>лицам с ограниченными возможностями здоровья</w:t>
            </w:r>
            <w:r w:rsidRPr="000C044A">
              <w:rPr>
                <w:rFonts w:ascii="Times New Roman" w:eastAsia="Times New Roman" w:hAnsi="Times New Roman" w:cs="Times New Roman"/>
                <w:sz w:val="26"/>
                <w:szCs w:val="26"/>
                <w:lang w:val="ru-RU" w:eastAsia="ru-RU"/>
              </w:rPr>
              <w:t xml:space="preserve"> из числа обратившихся в ЦЗН</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трудоустроенных несовершеннолетних граждан</w:t>
            </w:r>
            <w:r w:rsidR="001D7E11">
              <w:rPr>
                <w:rFonts w:ascii="Times New Roman" w:eastAsia="Times New Roman" w:hAnsi="Times New Roman" w:cs="Times New Roman"/>
                <w:sz w:val="26"/>
                <w:szCs w:val="26"/>
                <w:lang w:val="ru-RU" w:eastAsia="ru-RU"/>
              </w:rPr>
              <w:t>.</w:t>
            </w:r>
          </w:p>
          <w:p w:rsidR="00503A62" w:rsidRPr="000C044A" w:rsidRDefault="00503A62" w:rsidP="00DC3DF9">
            <w:pPr>
              <w:pStyle w:val="a8"/>
              <w:numPr>
                <w:ilvl w:val="0"/>
                <w:numId w:val="1"/>
              </w:numPr>
              <w:tabs>
                <w:tab w:val="left" w:pos="492"/>
              </w:tabs>
              <w:spacing w:after="0" w:line="240" w:lineRule="auto"/>
              <w:ind w:left="67" w:right="132" w:hanging="14"/>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Количество безработных граждан, прошедших профессиональное обучение и дополнительное профессиональное образование, включая обучение в другой местности</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lastRenderedPageBreak/>
              <w:t xml:space="preserve">Этапы и сроки реализации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202</w:t>
            </w:r>
            <w:r>
              <w:rPr>
                <w:rFonts w:ascii="Times New Roman" w:eastAsia="Times New Roman" w:hAnsi="Times New Roman" w:cs="Times New Roman"/>
                <w:sz w:val="26"/>
                <w:szCs w:val="26"/>
                <w:lang w:val="ru-RU" w:eastAsia="ru-RU"/>
              </w:rPr>
              <w:t>2</w:t>
            </w:r>
            <w:r w:rsidRPr="000C044A">
              <w:rPr>
                <w:rFonts w:ascii="Times New Roman" w:eastAsia="Times New Roman" w:hAnsi="Times New Roman" w:cs="Times New Roman"/>
                <w:sz w:val="26"/>
                <w:szCs w:val="26"/>
                <w:lang w:val="ru-RU" w:eastAsia="ru-RU"/>
              </w:rPr>
              <w:t xml:space="preserve"> – 2024 годы (один этап). </w:t>
            </w:r>
          </w:p>
          <w:p w:rsidR="00503A62" w:rsidRPr="000C044A"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Промежуточные итоги подводятся ежегодно</w:t>
            </w:r>
          </w:p>
        </w:tc>
      </w:tr>
      <w:tr w:rsidR="00503A62" w:rsidRPr="00860C6A" w:rsidTr="005D51C9">
        <w:tc>
          <w:tcPr>
            <w:tcW w:w="3227" w:type="dxa"/>
            <w:tcBorders>
              <w:top w:val="single" w:sz="6" w:space="0" w:color="auto"/>
              <w:left w:val="single" w:sz="6" w:space="0" w:color="auto"/>
              <w:bottom w:val="single" w:sz="6" w:space="0" w:color="auto"/>
              <w:right w:val="single" w:sz="6" w:space="0" w:color="auto"/>
            </w:tcBorders>
            <w:shd w:val="clear" w:color="auto" w:fill="auto"/>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Финансовое обеспечение </w:t>
            </w:r>
          </w:p>
        </w:tc>
        <w:tc>
          <w:tcPr>
            <w:tcW w:w="6166" w:type="dxa"/>
            <w:tcBorders>
              <w:top w:val="single" w:sz="6" w:space="0" w:color="auto"/>
              <w:left w:val="single" w:sz="6" w:space="0" w:color="auto"/>
              <w:bottom w:val="single" w:sz="6" w:space="0" w:color="auto"/>
              <w:right w:val="single" w:sz="6" w:space="0" w:color="auto"/>
            </w:tcBorders>
            <w:shd w:val="clear" w:color="auto" w:fill="auto"/>
            <w:hideMark/>
          </w:tcPr>
          <w:p w:rsidR="00503A62"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Финансирование </w:t>
            </w:r>
            <w:r>
              <w:rPr>
                <w:rFonts w:ascii="Times New Roman" w:eastAsia="Times New Roman" w:hAnsi="Times New Roman" w:cs="Times New Roman"/>
                <w:sz w:val="26"/>
                <w:szCs w:val="26"/>
                <w:lang w:val="ru-RU" w:eastAsia="ru-RU"/>
              </w:rPr>
              <w:t>Комплекса мер</w:t>
            </w:r>
            <w:r w:rsidRPr="000C044A">
              <w:rPr>
                <w:rFonts w:ascii="Times New Roman" w:eastAsia="Times New Roman" w:hAnsi="Times New Roman" w:cs="Times New Roman"/>
                <w:sz w:val="26"/>
                <w:szCs w:val="26"/>
                <w:lang w:val="ru-RU" w:eastAsia="ru-RU"/>
              </w:rPr>
              <w:t xml:space="preserve"> осуществляется за счет средств федерального, областного, городского бюджетов </w:t>
            </w:r>
            <w:r>
              <w:rPr>
                <w:rFonts w:ascii="Times New Roman" w:eastAsia="Times New Roman" w:hAnsi="Times New Roman" w:cs="Times New Roman"/>
                <w:sz w:val="26"/>
                <w:szCs w:val="26"/>
                <w:lang w:val="ru-RU" w:eastAsia="ru-RU"/>
              </w:rPr>
              <w:t>(</w:t>
            </w:r>
            <w:r w:rsidRPr="00A5433D">
              <w:rPr>
                <w:rFonts w:ascii="Times New Roman" w:eastAsia="Times New Roman" w:hAnsi="Times New Roman" w:cs="Times New Roman"/>
                <w:sz w:val="26"/>
                <w:szCs w:val="26"/>
                <w:lang w:val="ru-RU" w:eastAsia="ru-RU"/>
              </w:rPr>
              <w:t>в т.ч. в рамках подпрограммы «Активная политика занятости населения и социальная поддержка безработных граждан» государственной программы Российской Федерации «Содействие занятости населения», муниципальных программ «Развитие образования» на 2022-2024 годы, «Развитие культуры и искусства в городе Череповце» на 2022-2027 годы, «Развитие физической культуры и спорта в городе Череповце» на 2022-2024 годы, «Поддержка и развитие малого и среднего предпринимательства, повы</w:t>
            </w:r>
            <w:r w:rsidRPr="00A5433D">
              <w:rPr>
                <w:rFonts w:ascii="Times New Roman" w:eastAsia="Times New Roman" w:hAnsi="Times New Roman" w:cs="Times New Roman"/>
                <w:sz w:val="26"/>
                <w:szCs w:val="26"/>
                <w:lang w:val="ru-RU" w:eastAsia="ru-RU"/>
              </w:rPr>
              <w:lastRenderedPageBreak/>
              <w:t>шение инвестиционной и туристической привлекательности города Череповца на 2022-2026 годы», «Социальная поддержка граждан» на 2022-2024</w:t>
            </w:r>
            <w:r>
              <w:rPr>
                <w:rFonts w:ascii="Times New Roman" w:eastAsia="Times New Roman" w:hAnsi="Times New Roman" w:cs="Times New Roman"/>
                <w:sz w:val="26"/>
                <w:szCs w:val="26"/>
                <w:lang w:val="ru-RU" w:eastAsia="ru-RU"/>
              </w:rPr>
              <w:t xml:space="preserve"> годы</w:t>
            </w:r>
            <w:r w:rsidRPr="000C044A">
              <w:rPr>
                <w:rFonts w:ascii="Times New Roman" w:eastAsia="Times New Roman" w:hAnsi="Times New Roman" w:cs="Times New Roman"/>
                <w:sz w:val="26"/>
                <w:szCs w:val="26"/>
                <w:lang w:val="ru-RU" w:eastAsia="ru-RU"/>
              </w:rPr>
              <w:t xml:space="preserve">), а также средств образовательных учреждений и </w:t>
            </w:r>
            <w:r>
              <w:rPr>
                <w:rFonts w:ascii="Times New Roman" w:eastAsia="Times New Roman" w:hAnsi="Times New Roman" w:cs="Times New Roman"/>
                <w:sz w:val="26"/>
                <w:szCs w:val="26"/>
                <w:lang w:val="ru-RU" w:eastAsia="ru-RU"/>
              </w:rPr>
              <w:t>предприятий-участников Комплекса мер</w:t>
            </w:r>
            <w:r w:rsidRPr="000C044A">
              <w:rPr>
                <w:rFonts w:ascii="Times New Roman" w:eastAsia="Times New Roman" w:hAnsi="Times New Roman" w:cs="Times New Roman"/>
                <w:sz w:val="26"/>
                <w:szCs w:val="26"/>
                <w:lang w:val="ru-RU" w:eastAsia="ru-RU"/>
              </w:rPr>
              <w:t>.</w:t>
            </w:r>
          </w:p>
          <w:p w:rsidR="00503A62" w:rsidRPr="00A47D0E"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Общий объем финансирования </w:t>
            </w:r>
            <w:r w:rsidRPr="00A47D0E">
              <w:rPr>
                <w:rFonts w:ascii="Times New Roman" w:eastAsia="Times New Roman" w:hAnsi="Times New Roman" w:cs="Times New Roman"/>
                <w:sz w:val="26"/>
                <w:szCs w:val="26"/>
                <w:lang w:val="ru-RU" w:eastAsia="ru-RU"/>
              </w:rPr>
              <w:t xml:space="preserve">без учета </w:t>
            </w:r>
            <w:r>
              <w:rPr>
                <w:rFonts w:ascii="Times New Roman" w:eastAsia="Times New Roman" w:hAnsi="Times New Roman" w:cs="Times New Roman"/>
                <w:sz w:val="26"/>
                <w:szCs w:val="26"/>
                <w:lang w:val="ru-RU" w:eastAsia="ru-RU"/>
              </w:rPr>
              <w:t xml:space="preserve">средств на финансирование </w:t>
            </w:r>
            <w:r w:rsidRPr="00A47D0E">
              <w:rPr>
                <w:rFonts w:ascii="Times New Roman" w:eastAsia="Times New Roman" w:hAnsi="Times New Roman" w:cs="Times New Roman"/>
                <w:sz w:val="26"/>
                <w:szCs w:val="26"/>
                <w:lang w:val="ru-RU" w:eastAsia="ru-RU"/>
              </w:rPr>
              <w:t xml:space="preserve">мероприятий, исполняемых в рамках текущего содержания, и средств организаций и предприятий города, </w:t>
            </w:r>
            <w:r>
              <w:rPr>
                <w:rFonts w:ascii="Times New Roman" w:eastAsia="Times New Roman" w:hAnsi="Times New Roman" w:cs="Times New Roman"/>
                <w:sz w:val="26"/>
                <w:szCs w:val="26"/>
                <w:lang w:val="ru-RU" w:eastAsia="ru-RU"/>
              </w:rPr>
              <w:t>составляющих коммерческую тайну, составляет 331 003 тыс.руб., в том числе</w:t>
            </w:r>
            <w:r w:rsidRPr="00A47D0E">
              <w:rPr>
                <w:rFonts w:ascii="Times New Roman" w:eastAsia="Times New Roman" w:hAnsi="Times New Roman" w:cs="Times New Roman"/>
                <w:sz w:val="26"/>
                <w:szCs w:val="26"/>
                <w:lang w:val="ru-RU" w:eastAsia="ru-RU"/>
              </w:rPr>
              <w:t>:</w:t>
            </w:r>
          </w:p>
          <w:p w:rsidR="00503A62" w:rsidRPr="00A47D0E"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2022 год – 109 931</w:t>
            </w:r>
            <w:r w:rsidRPr="00A47D0E">
              <w:rPr>
                <w:rFonts w:ascii="Times New Roman" w:eastAsia="Times New Roman" w:hAnsi="Times New Roman" w:cs="Times New Roman"/>
                <w:sz w:val="26"/>
                <w:szCs w:val="26"/>
                <w:lang w:val="ru-RU" w:eastAsia="ru-RU"/>
              </w:rPr>
              <w:t>,0 тыс.руб.,</w:t>
            </w:r>
          </w:p>
          <w:p w:rsidR="00503A62" w:rsidRPr="00A47D0E" w:rsidRDefault="00503A62" w:rsidP="00DC3DF9">
            <w:pPr>
              <w:spacing w:after="0" w:line="240" w:lineRule="auto"/>
              <w:ind w:left="67" w:right="132"/>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2023 год – 110 536</w:t>
            </w:r>
            <w:r w:rsidRPr="00A47D0E">
              <w:rPr>
                <w:rFonts w:ascii="Times New Roman" w:eastAsia="Times New Roman" w:hAnsi="Times New Roman" w:cs="Times New Roman"/>
                <w:sz w:val="26"/>
                <w:szCs w:val="26"/>
                <w:lang w:val="ru-RU" w:eastAsia="ru-RU"/>
              </w:rPr>
              <w:t>,0 тыс.руб.,</w:t>
            </w:r>
          </w:p>
          <w:p w:rsidR="00503A62" w:rsidRPr="00A47D0E" w:rsidRDefault="00503A62" w:rsidP="00DC3DF9">
            <w:pPr>
              <w:spacing w:after="0" w:line="240" w:lineRule="auto"/>
              <w:ind w:left="67" w:right="132"/>
              <w:jc w:val="both"/>
              <w:textAlignment w:val="baseline"/>
              <w:rPr>
                <w:color w:val="000000"/>
                <w:sz w:val="20"/>
                <w:szCs w:val="20"/>
                <w:lang w:val="ru-RU"/>
              </w:rPr>
            </w:pPr>
            <w:r>
              <w:rPr>
                <w:rFonts w:ascii="Times New Roman" w:eastAsia="Times New Roman" w:hAnsi="Times New Roman" w:cs="Times New Roman"/>
                <w:sz w:val="26"/>
                <w:szCs w:val="26"/>
                <w:lang w:val="ru-RU" w:eastAsia="ru-RU"/>
              </w:rPr>
              <w:t>2024 год – 110 536</w:t>
            </w:r>
            <w:r w:rsidRPr="00A47D0E">
              <w:rPr>
                <w:rFonts w:ascii="Times New Roman" w:eastAsia="Times New Roman" w:hAnsi="Times New Roman" w:cs="Times New Roman"/>
                <w:sz w:val="26"/>
                <w:szCs w:val="26"/>
                <w:lang w:val="ru-RU" w:eastAsia="ru-RU"/>
              </w:rPr>
              <w:t>,0 тыс.руб.</w:t>
            </w:r>
          </w:p>
        </w:tc>
      </w:tr>
      <w:tr w:rsidR="00503A62" w:rsidRPr="00A0548B" w:rsidTr="005D51C9">
        <w:tc>
          <w:tcPr>
            <w:tcW w:w="3227" w:type="dxa"/>
            <w:tcBorders>
              <w:top w:val="single" w:sz="6" w:space="0" w:color="auto"/>
              <w:left w:val="single" w:sz="6" w:space="0" w:color="auto"/>
              <w:bottom w:val="single" w:sz="6" w:space="0" w:color="auto"/>
              <w:right w:val="single" w:sz="6" w:space="0" w:color="auto"/>
            </w:tcBorders>
            <w:shd w:val="clear" w:color="auto" w:fill="FFFFFF"/>
            <w:hideMark/>
          </w:tcPr>
          <w:p w:rsidR="00503A62" w:rsidRPr="000C044A" w:rsidRDefault="00503A62" w:rsidP="00DC3DF9">
            <w:pPr>
              <w:spacing w:after="0" w:line="240" w:lineRule="auto"/>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lastRenderedPageBreak/>
              <w:t xml:space="preserve">Ожидаемые конечные результаты реализации </w:t>
            </w:r>
          </w:p>
        </w:tc>
        <w:tc>
          <w:tcPr>
            <w:tcW w:w="6166" w:type="dxa"/>
            <w:tcBorders>
              <w:top w:val="single" w:sz="6" w:space="0" w:color="auto"/>
              <w:left w:val="single" w:sz="6" w:space="0" w:color="auto"/>
              <w:bottom w:val="single" w:sz="6" w:space="0" w:color="auto"/>
              <w:right w:val="single" w:sz="6" w:space="0" w:color="auto"/>
            </w:tcBorders>
            <w:shd w:val="clear" w:color="auto" w:fill="FFFFFF"/>
            <w:hideMark/>
          </w:tcPr>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Удовлетворение потребности экономики города в квалифицированных кадрах, сбалансированность спроса и предложения раб</w:t>
            </w:r>
            <w:r w:rsidR="001D7E11">
              <w:rPr>
                <w:rFonts w:ascii="Times New Roman" w:eastAsia="Times New Roman" w:hAnsi="Times New Roman" w:cs="Times New Roman"/>
                <w:sz w:val="26"/>
                <w:szCs w:val="26"/>
                <w:lang w:val="ru-RU" w:eastAsia="ru-RU"/>
              </w:rPr>
              <w:t>очей силы на рынке труда города.</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Обеспечение возможности осознанного выбора профессии выпускни</w:t>
            </w:r>
            <w:r w:rsidR="001D7E11">
              <w:rPr>
                <w:rFonts w:ascii="Times New Roman" w:eastAsia="Times New Roman" w:hAnsi="Times New Roman" w:cs="Times New Roman"/>
                <w:sz w:val="26"/>
                <w:szCs w:val="26"/>
                <w:lang w:val="ru-RU" w:eastAsia="ru-RU"/>
              </w:rPr>
              <w:t>ками школ.</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Сокращение разрыва между профессионально-квалификационными характеристиками кадр</w:t>
            </w:r>
            <w:r w:rsidR="001D7E11">
              <w:rPr>
                <w:rFonts w:ascii="Times New Roman" w:eastAsia="Times New Roman" w:hAnsi="Times New Roman" w:cs="Times New Roman"/>
                <w:sz w:val="26"/>
                <w:szCs w:val="26"/>
                <w:lang w:val="ru-RU" w:eastAsia="ru-RU"/>
              </w:rPr>
              <w:t>ов и требованиями работодателей.</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Снижение дефицита квалифицированных кадров по профессиям и специальностям, имеющим спрос; снижение объемов подготовки специалистов по профессиям и сп</w:t>
            </w:r>
            <w:r w:rsidR="001D7E11">
              <w:rPr>
                <w:rFonts w:ascii="Times New Roman" w:eastAsia="Times New Roman" w:hAnsi="Times New Roman" w:cs="Times New Roman"/>
                <w:sz w:val="26"/>
                <w:szCs w:val="26"/>
                <w:lang w:val="ru-RU" w:eastAsia="ru-RU"/>
              </w:rPr>
              <w:t>ециальностям, не имеющим спроса.</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Возможность трудоустройства экономически активного населения города, а также молодежи, инвалидов и пенсионеров, имеющи</w:t>
            </w:r>
            <w:r w:rsidR="001D7E11">
              <w:rPr>
                <w:rFonts w:ascii="Times New Roman" w:eastAsia="Times New Roman" w:hAnsi="Times New Roman" w:cs="Times New Roman"/>
                <w:sz w:val="26"/>
                <w:szCs w:val="26"/>
                <w:lang w:val="ru-RU" w:eastAsia="ru-RU"/>
              </w:rPr>
              <w:t>х потребность в трудоустройстве.</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Снижение объемов привлечения иностранной рабочей силы в город, рациональное использование имеющих</w:t>
            </w:r>
            <w:r w:rsidR="001D7E11">
              <w:rPr>
                <w:rFonts w:ascii="Times New Roman" w:eastAsia="Times New Roman" w:hAnsi="Times New Roman" w:cs="Times New Roman"/>
                <w:sz w:val="26"/>
                <w:szCs w:val="26"/>
                <w:lang w:val="ru-RU" w:eastAsia="ru-RU"/>
              </w:rPr>
              <w:t>ся трудовых ресурсов территории.</w:t>
            </w:r>
          </w:p>
          <w:p w:rsidR="00503A62" w:rsidRPr="000C044A" w:rsidRDefault="00503A62" w:rsidP="00503A62">
            <w:pPr>
              <w:pStyle w:val="a8"/>
              <w:numPr>
                <w:ilvl w:val="0"/>
                <w:numId w:val="20"/>
              </w:numPr>
              <w:tabs>
                <w:tab w:val="left" w:pos="492"/>
              </w:tabs>
              <w:spacing w:after="0" w:line="240" w:lineRule="auto"/>
              <w:ind w:left="67" w:right="132" w:firstLine="0"/>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Недопущение роста численности незанятого н</w:t>
            </w:r>
            <w:r w:rsidR="001D7E11">
              <w:rPr>
                <w:rFonts w:ascii="Times New Roman" w:eastAsia="Times New Roman" w:hAnsi="Times New Roman" w:cs="Times New Roman"/>
                <w:sz w:val="26"/>
                <w:szCs w:val="26"/>
                <w:lang w:val="ru-RU" w:eastAsia="ru-RU"/>
              </w:rPr>
              <w:t>аселения и безработицы в городе</w:t>
            </w:r>
          </w:p>
        </w:tc>
      </w:tr>
    </w:tbl>
    <w:p w:rsidR="00503A62" w:rsidRPr="000C044A" w:rsidRDefault="00503A62" w:rsidP="00503A62">
      <w:pPr>
        <w:rPr>
          <w:lang w:val="ru-RU"/>
        </w:rPr>
      </w:pPr>
    </w:p>
    <w:p w:rsidR="00503A62" w:rsidRPr="000C044A" w:rsidRDefault="00503A62" w:rsidP="005B75B9">
      <w:pPr>
        <w:spacing w:after="0" w:line="240" w:lineRule="auto"/>
        <w:ind w:firstLine="709"/>
        <w:jc w:val="center"/>
        <w:rPr>
          <w:rFonts w:ascii="Times New Roman" w:eastAsia="Times New Roman" w:hAnsi="Times New Roman" w:cs="Times New Roman"/>
          <w:b/>
          <w:bCs/>
          <w:sz w:val="26"/>
          <w:szCs w:val="26"/>
          <w:lang w:val="ru-RU" w:eastAsia="ru-RU"/>
        </w:rPr>
      </w:pPr>
      <w:r w:rsidRPr="000C044A">
        <w:rPr>
          <w:rFonts w:ascii="Times New Roman" w:eastAsia="Times New Roman" w:hAnsi="Times New Roman" w:cs="Times New Roman"/>
          <w:b/>
          <w:bCs/>
          <w:sz w:val="26"/>
          <w:szCs w:val="26"/>
          <w:lang w:val="ru-RU" w:eastAsia="ru-RU"/>
        </w:rPr>
        <w:t>2. Общая характеристика сферы реализации</w:t>
      </w:r>
      <w:r>
        <w:rPr>
          <w:rFonts w:ascii="Times New Roman" w:eastAsia="Times New Roman" w:hAnsi="Times New Roman" w:cs="Times New Roman"/>
          <w:b/>
          <w:bCs/>
          <w:sz w:val="26"/>
          <w:szCs w:val="26"/>
          <w:lang w:val="ru-RU" w:eastAsia="ru-RU"/>
        </w:rPr>
        <w:t xml:space="preserve"> Комплекса мер</w:t>
      </w:r>
    </w:p>
    <w:p w:rsidR="00503A62" w:rsidRPr="000C044A" w:rsidRDefault="00503A62" w:rsidP="005B75B9">
      <w:pPr>
        <w:spacing w:after="0" w:line="240" w:lineRule="auto"/>
        <w:ind w:firstLine="709"/>
        <w:jc w:val="center"/>
        <w:rPr>
          <w:rFonts w:ascii="Times New Roman" w:eastAsia="Times New Roman" w:hAnsi="Times New Roman" w:cs="Times New Roman"/>
          <w:b/>
          <w:bCs/>
          <w:sz w:val="26"/>
          <w:szCs w:val="26"/>
          <w:lang w:val="ru-RU" w:eastAsia="ru-RU"/>
        </w:rPr>
      </w:pPr>
    </w:p>
    <w:p w:rsidR="001D7E11" w:rsidRPr="00FF1556" w:rsidRDefault="00503A62" w:rsidP="00FF1556">
      <w:pPr>
        <w:spacing w:after="0" w:line="240" w:lineRule="auto"/>
        <w:ind w:firstLine="709"/>
        <w:jc w:val="both"/>
        <w:rPr>
          <w:rFonts w:ascii="Times New Roman" w:eastAsia="Times New Roman" w:hAnsi="Times New Roman" w:cs="Times New Roman"/>
          <w:sz w:val="26"/>
          <w:szCs w:val="26"/>
          <w:lang w:val="ru-RU" w:eastAsia="ru-RU"/>
        </w:rPr>
      </w:pPr>
      <w:r w:rsidRPr="00FF1556">
        <w:rPr>
          <w:rFonts w:ascii="Times New Roman" w:hAnsi="Times New Roman" w:cs="Times New Roman"/>
          <w:sz w:val="26"/>
          <w:szCs w:val="26"/>
          <w:lang w:val="ru-RU"/>
        </w:rPr>
        <w:t xml:space="preserve">2.1. </w:t>
      </w:r>
      <w:r w:rsidRPr="00FF1556">
        <w:rPr>
          <w:rFonts w:ascii="Times New Roman" w:eastAsia="Times New Roman" w:hAnsi="Times New Roman" w:cs="Times New Roman"/>
          <w:sz w:val="26"/>
          <w:szCs w:val="26"/>
          <w:lang w:val="ru-RU" w:eastAsia="ru-RU"/>
        </w:rPr>
        <w:t xml:space="preserve">Текущее состояние социально-экономического развития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FF1556">
        <w:rPr>
          <w:rFonts w:ascii="Times New Roman" w:eastAsia="Times New Roman" w:hAnsi="Times New Roman" w:cs="Times New Roman"/>
          <w:sz w:val="26"/>
          <w:szCs w:val="26"/>
          <w:lang w:val="ru-RU" w:eastAsia="ru-RU"/>
        </w:rPr>
        <w:t>города Череповца, основные показатели и анализ социальной, финансово-экономической ситуации</w:t>
      </w:r>
      <w:r w:rsidR="00FF1556">
        <w:rPr>
          <w:rFonts w:ascii="Times New Roman" w:eastAsia="Times New Roman" w:hAnsi="Times New Roman" w:cs="Times New Roman"/>
          <w:sz w:val="26"/>
          <w:szCs w:val="26"/>
          <w:lang w:val="ru-RU" w:eastAsia="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sz w:val="26"/>
          <w:szCs w:val="26"/>
          <w:lang w:val="ru-RU"/>
        </w:rPr>
        <w:t xml:space="preserve">Череповец – крупнейший промышленный город Вологодской области и Северо-Запада России. </w:t>
      </w:r>
      <w:r w:rsidRPr="000C044A">
        <w:rPr>
          <w:rFonts w:ascii="Times New Roman" w:hAnsi="Times New Roman" w:cs="Times New Roman"/>
          <w:sz w:val="26"/>
          <w:szCs w:val="26"/>
          <w:lang w:val="ru-RU" w:eastAsia="ru-RU"/>
        </w:rPr>
        <w:t xml:space="preserve">В течение многих лет </w:t>
      </w:r>
      <w:r w:rsidRPr="000C044A">
        <w:rPr>
          <w:rFonts w:ascii="Times New Roman" w:hAnsi="Times New Roman" w:cs="Times New Roman"/>
          <w:bCs/>
          <w:sz w:val="26"/>
          <w:szCs w:val="26"/>
          <w:lang w:val="ru-RU"/>
        </w:rPr>
        <w:t xml:space="preserve">Череповец стабильно демонстрирует лидирующую позицию в экономике региона, обеспечивая порядка 80% </w:t>
      </w:r>
      <w:r w:rsidRPr="000C044A">
        <w:rPr>
          <w:rFonts w:ascii="Times New Roman" w:hAnsi="Times New Roman" w:cs="Times New Roman"/>
          <w:sz w:val="26"/>
          <w:szCs w:val="26"/>
          <w:shd w:val="clear" w:color="auto" w:fill="FFFFFF"/>
          <w:lang w:val="ru-RU"/>
        </w:rPr>
        <w:t>объема отгрузки крупных и средних предприятий.</w:t>
      </w:r>
    </w:p>
    <w:p w:rsidR="00503A62" w:rsidRPr="000C044A" w:rsidRDefault="00503A62" w:rsidP="005B75B9">
      <w:pPr>
        <w:spacing w:after="0" w:line="240" w:lineRule="auto"/>
        <w:ind w:firstLine="709"/>
        <w:jc w:val="both"/>
        <w:rPr>
          <w:rFonts w:ascii="Times New Roman" w:hAnsi="Times New Roman" w:cs="Times New Roman"/>
          <w:sz w:val="26"/>
          <w:szCs w:val="26"/>
          <w:lang w:val="ru-RU" w:eastAsia="ru-RU"/>
        </w:rPr>
      </w:pPr>
      <w:r w:rsidRPr="00F26B2D">
        <w:rPr>
          <w:rFonts w:ascii="Times New Roman" w:hAnsi="Times New Roman" w:cs="Times New Roman"/>
          <w:sz w:val="26"/>
          <w:szCs w:val="26"/>
          <w:lang w:val="ru-RU" w:eastAsia="ru-RU"/>
        </w:rPr>
        <w:t>По итогам 2021 года:</w:t>
      </w:r>
    </w:p>
    <w:p w:rsidR="00503A62" w:rsidRPr="004865DE" w:rsidRDefault="00503A62" w:rsidP="005B75B9">
      <w:pPr>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sz w:val="26"/>
          <w:szCs w:val="26"/>
          <w:lang w:val="ru-RU" w:eastAsia="ru-RU"/>
        </w:rPr>
        <w:lastRenderedPageBreak/>
        <w:t xml:space="preserve">крупными и средними предприятиями (далее – КиСП) промышленного производства отгружено продукции </w:t>
      </w:r>
      <w:r w:rsidRPr="004865DE">
        <w:rPr>
          <w:rFonts w:ascii="Times New Roman" w:hAnsi="Times New Roman"/>
          <w:sz w:val="26"/>
          <w:szCs w:val="26"/>
          <w:lang w:val="ru-RU" w:eastAsia="ru-RU"/>
        </w:rPr>
        <w:t>1 043,7</w:t>
      </w:r>
      <w:r w:rsidRPr="004865DE">
        <w:rPr>
          <w:rStyle w:val="a7"/>
          <w:rFonts w:ascii="Times New Roman" w:hAnsi="Times New Roman"/>
          <w:sz w:val="26"/>
          <w:szCs w:val="26"/>
          <w:lang w:val="ru-RU" w:eastAsia="ru-RU"/>
        </w:rPr>
        <w:footnoteReference w:id="1"/>
      </w:r>
      <w:r w:rsidRPr="004865DE">
        <w:rPr>
          <w:rFonts w:ascii="Times New Roman" w:hAnsi="Times New Roman"/>
          <w:sz w:val="26"/>
          <w:szCs w:val="26"/>
          <w:lang w:val="ru-RU" w:eastAsia="ru-RU"/>
        </w:rPr>
        <w:t xml:space="preserve"> млрд рублей, или 184,3 % к уровню 2020 года;</w:t>
      </w:r>
    </w:p>
    <w:p w:rsidR="00503A62" w:rsidRDefault="00503A62" w:rsidP="005B75B9">
      <w:pPr>
        <w:spacing w:after="0" w:line="240" w:lineRule="auto"/>
        <w:ind w:firstLine="709"/>
        <w:jc w:val="both"/>
        <w:rPr>
          <w:rFonts w:ascii="Times New Roman" w:hAnsi="Times New Roman"/>
          <w:sz w:val="26"/>
          <w:szCs w:val="26"/>
          <w:lang w:val="ru-RU" w:eastAsia="ru-RU"/>
        </w:rPr>
      </w:pPr>
      <w:r w:rsidRPr="004865DE">
        <w:rPr>
          <w:rFonts w:ascii="Times New Roman" w:hAnsi="Times New Roman" w:cs="Times New Roman"/>
          <w:sz w:val="26"/>
          <w:szCs w:val="26"/>
          <w:lang w:val="ru-RU"/>
        </w:rPr>
        <w:t xml:space="preserve">объем инвестиций в основной капитал КиСП </w:t>
      </w:r>
      <w:r w:rsidRPr="004865DE">
        <w:rPr>
          <w:rFonts w:ascii="Times New Roman" w:hAnsi="Times New Roman"/>
          <w:sz w:val="26"/>
          <w:szCs w:val="26"/>
          <w:lang w:val="ru-RU"/>
        </w:rPr>
        <w:t>оценивается на уровне 88,4</w:t>
      </w:r>
      <w:r w:rsidRPr="004865DE">
        <w:rPr>
          <w:rFonts w:ascii="Times New Roman" w:hAnsi="Times New Roman"/>
          <w:sz w:val="26"/>
          <w:szCs w:val="26"/>
          <w:lang w:val="ru-RU" w:eastAsia="ru-RU"/>
        </w:rPr>
        <w:t xml:space="preserve"> млрд рублей, или 84,7 % к уровню 2020 года;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за счет реализации инвестиционных проектов и мер государственной поддержки создано </w:t>
      </w:r>
      <w:r w:rsidRPr="00BA5521">
        <w:rPr>
          <w:rFonts w:ascii="Times New Roman" w:hAnsi="Times New Roman" w:cs="Times New Roman"/>
          <w:sz w:val="26"/>
          <w:szCs w:val="26"/>
          <w:lang w:val="ru-RU"/>
        </w:rPr>
        <w:t>суммарно 6 506 постоянных и временных рабочих мест,</w:t>
      </w:r>
    </w:p>
    <w:p w:rsidR="00503A62" w:rsidRPr="00F01C9C" w:rsidRDefault="00503A62" w:rsidP="005B75B9">
      <w:pPr>
        <w:spacing w:after="0" w:line="240" w:lineRule="auto"/>
        <w:ind w:firstLine="709"/>
        <w:jc w:val="both"/>
        <w:rPr>
          <w:rFonts w:ascii="Times New Roman" w:hAnsi="Times New Roman" w:cs="Times New Roman"/>
          <w:sz w:val="26"/>
          <w:szCs w:val="26"/>
          <w:lang w:val="ru-RU"/>
        </w:rPr>
      </w:pPr>
      <w:r w:rsidRPr="00C20801">
        <w:rPr>
          <w:rFonts w:ascii="Times New Roman" w:hAnsi="Times New Roman"/>
          <w:sz w:val="26"/>
          <w:szCs w:val="26"/>
          <w:lang w:val="ru-RU"/>
        </w:rPr>
        <w:t xml:space="preserve">за 11 мес. 2021 года </w:t>
      </w:r>
      <w:r w:rsidRPr="00C20801">
        <w:rPr>
          <w:rFonts w:ascii="Times New Roman" w:hAnsi="Times New Roman"/>
          <w:noProof/>
          <w:sz w:val="26"/>
          <w:szCs w:val="26"/>
          <w:lang w:val="ru-RU" w:eastAsia="ru-RU"/>
        </w:rPr>
        <w:t xml:space="preserve">среднемесячная заработная плата работников КиСП </w:t>
      </w:r>
      <w:r w:rsidRPr="00C20801">
        <w:rPr>
          <w:rFonts w:ascii="Times New Roman" w:hAnsi="Times New Roman"/>
          <w:sz w:val="26"/>
          <w:szCs w:val="26"/>
          <w:lang w:val="ru-RU"/>
        </w:rPr>
        <w:t xml:space="preserve">(без учета работников территориально обособленных подразделений) </w:t>
      </w:r>
      <w:r w:rsidRPr="00C20801">
        <w:rPr>
          <w:rFonts w:ascii="Times New Roman" w:hAnsi="Times New Roman"/>
          <w:noProof/>
          <w:sz w:val="26"/>
          <w:szCs w:val="26"/>
          <w:lang w:val="ru-RU" w:eastAsia="ru-RU"/>
        </w:rPr>
        <w:t>составила 58 165</w:t>
      </w:r>
      <w:r w:rsidRPr="00C20801">
        <w:rPr>
          <w:rStyle w:val="a7"/>
          <w:rFonts w:ascii="Times New Roman" w:hAnsi="Times New Roman"/>
          <w:sz w:val="26"/>
          <w:szCs w:val="26"/>
          <w:lang w:val="ru-RU" w:eastAsia="ru-RU"/>
        </w:rPr>
        <w:footnoteReference w:id="2"/>
      </w:r>
      <w:r>
        <w:rPr>
          <w:rFonts w:ascii="Times New Roman" w:hAnsi="Times New Roman"/>
          <w:noProof/>
          <w:sz w:val="26"/>
          <w:szCs w:val="26"/>
          <w:lang w:val="ru-RU" w:eastAsia="ru-RU"/>
        </w:rPr>
        <w:t xml:space="preserve"> рублей, или 99,5 % к аналоги</w:t>
      </w:r>
      <w:r w:rsidRPr="00C20801">
        <w:rPr>
          <w:rFonts w:ascii="Times New Roman" w:hAnsi="Times New Roman"/>
          <w:noProof/>
          <w:sz w:val="26"/>
          <w:szCs w:val="26"/>
          <w:lang w:val="ru-RU" w:eastAsia="ru-RU"/>
        </w:rPr>
        <w:t xml:space="preserve">чному периоду 2020 года, </w:t>
      </w:r>
      <w:r>
        <w:rPr>
          <w:rFonts w:ascii="Times New Roman" w:hAnsi="Times New Roman"/>
          <w:noProof/>
          <w:sz w:val="26"/>
          <w:szCs w:val="26"/>
          <w:lang w:val="ru-RU" w:eastAsia="ru-RU"/>
        </w:rPr>
        <w:t xml:space="preserve">а </w:t>
      </w:r>
      <w:r w:rsidRPr="000C044A">
        <w:rPr>
          <w:rFonts w:ascii="Times New Roman" w:hAnsi="Times New Roman" w:cs="Times New Roman"/>
          <w:sz w:val="26"/>
          <w:szCs w:val="26"/>
          <w:lang w:val="ru-RU"/>
        </w:rPr>
        <w:t xml:space="preserve">среднесписочная </w:t>
      </w:r>
      <w:r w:rsidRPr="00C20801">
        <w:rPr>
          <w:rFonts w:ascii="Times New Roman" w:hAnsi="Times New Roman" w:cs="Times New Roman"/>
          <w:sz w:val="26"/>
          <w:szCs w:val="26"/>
          <w:lang w:val="ru-RU"/>
        </w:rPr>
        <w:t xml:space="preserve">численность работников КиСП города составила </w:t>
      </w:r>
      <w:r w:rsidRPr="00C20801">
        <w:rPr>
          <w:rFonts w:ascii="Times New Roman" w:hAnsi="Times New Roman"/>
          <w:sz w:val="26"/>
          <w:szCs w:val="26"/>
          <w:lang w:val="ru-RU"/>
        </w:rPr>
        <w:t>86 432 человека, или 100,6 % к уровню 2020 года</w:t>
      </w:r>
      <w:r>
        <w:rPr>
          <w:rFonts w:ascii="Times New Roman" w:hAnsi="Times New Roman"/>
          <w:noProof/>
          <w:sz w:val="26"/>
          <w:szCs w:val="26"/>
          <w:lang w:val="ru-RU" w:eastAsia="ru-RU"/>
        </w:rPr>
        <w:t>;</w:t>
      </w:r>
    </w:p>
    <w:p w:rsidR="00503A62" w:rsidRDefault="00503A62" w:rsidP="005B75B9">
      <w:pPr>
        <w:spacing w:after="0" w:line="240" w:lineRule="auto"/>
        <w:ind w:firstLine="709"/>
        <w:jc w:val="both"/>
        <w:rPr>
          <w:rFonts w:ascii="Times New Roman" w:hAnsi="Times New Roman"/>
          <w:sz w:val="26"/>
          <w:szCs w:val="26"/>
          <w:lang w:val="ru-RU"/>
        </w:rPr>
      </w:pPr>
      <w:r w:rsidRPr="000C044A">
        <w:rPr>
          <w:rFonts w:ascii="Times New Roman" w:hAnsi="Times New Roman" w:cs="Times New Roman"/>
          <w:sz w:val="26"/>
          <w:szCs w:val="26"/>
          <w:lang w:val="ru-RU"/>
        </w:rPr>
        <w:t xml:space="preserve">оборот розничной торговли </w:t>
      </w:r>
      <w:r w:rsidRPr="004865DE">
        <w:rPr>
          <w:rFonts w:ascii="Times New Roman" w:hAnsi="Times New Roman" w:cs="Times New Roman"/>
          <w:sz w:val="26"/>
          <w:szCs w:val="26"/>
          <w:lang w:val="ru-RU"/>
        </w:rPr>
        <w:t xml:space="preserve">составил </w:t>
      </w:r>
      <w:r w:rsidRPr="004865DE">
        <w:rPr>
          <w:rFonts w:ascii="Times New Roman" w:hAnsi="Times New Roman"/>
          <w:color w:val="000000"/>
          <w:sz w:val="26"/>
          <w:szCs w:val="26"/>
          <w:lang w:val="ru-RU"/>
        </w:rPr>
        <w:t>66</w:t>
      </w:r>
      <w:r w:rsidRPr="004865DE">
        <w:rPr>
          <w:rFonts w:ascii="Times New Roman" w:hAnsi="Times New Roman"/>
          <w:color w:val="000000"/>
          <w:sz w:val="26"/>
          <w:szCs w:val="26"/>
        </w:rPr>
        <w:t> </w:t>
      </w:r>
      <w:r w:rsidRPr="004865DE">
        <w:rPr>
          <w:rFonts w:ascii="Times New Roman" w:hAnsi="Times New Roman"/>
          <w:color w:val="000000"/>
          <w:sz w:val="26"/>
          <w:szCs w:val="26"/>
          <w:lang w:val="ru-RU"/>
        </w:rPr>
        <w:t>188</w:t>
      </w:r>
      <w:r w:rsidRPr="004865DE">
        <w:rPr>
          <w:rStyle w:val="a7"/>
          <w:rFonts w:ascii="Times New Roman" w:hAnsi="Times New Roman"/>
          <w:sz w:val="26"/>
          <w:szCs w:val="26"/>
          <w:lang w:val="ru-RU" w:eastAsia="ru-RU"/>
        </w:rPr>
        <w:footnoteReference w:id="3"/>
      </w:r>
      <w:r w:rsidRPr="004865DE">
        <w:rPr>
          <w:rFonts w:ascii="Times New Roman" w:hAnsi="Times New Roman"/>
          <w:color w:val="000000"/>
          <w:sz w:val="24"/>
          <w:szCs w:val="24"/>
          <w:lang w:val="ru-RU"/>
        </w:rPr>
        <w:t xml:space="preserve"> </w:t>
      </w:r>
      <w:r w:rsidRPr="004865DE">
        <w:rPr>
          <w:rFonts w:ascii="Times New Roman" w:hAnsi="Times New Roman"/>
          <w:sz w:val="26"/>
          <w:szCs w:val="26"/>
          <w:lang w:val="ru-RU"/>
        </w:rPr>
        <w:t>млн руб., или 102,4 % в сопоставимых ценах к уровню 2020 года, а оборот общественного питания</w:t>
      </w:r>
      <w:r w:rsidRPr="004865DE">
        <w:rPr>
          <w:rStyle w:val="a7"/>
          <w:rFonts w:ascii="Times New Roman" w:hAnsi="Times New Roman"/>
          <w:sz w:val="26"/>
          <w:szCs w:val="26"/>
          <w:lang w:val="ru-RU" w:eastAsia="ru-RU"/>
        </w:rPr>
        <w:footnoteReference w:id="4"/>
      </w:r>
      <w:r w:rsidRPr="004865DE">
        <w:rPr>
          <w:rFonts w:ascii="Times New Roman" w:hAnsi="Times New Roman"/>
          <w:sz w:val="26"/>
          <w:szCs w:val="26"/>
          <w:lang w:val="ru-RU"/>
        </w:rPr>
        <w:t xml:space="preserve"> – 3 794 млн руб., или 114,4 % в сопоставимых ценах;</w:t>
      </w:r>
    </w:p>
    <w:p w:rsidR="00503A62" w:rsidRPr="00F70ED2" w:rsidRDefault="00503A62" w:rsidP="005B75B9">
      <w:pPr>
        <w:spacing w:after="0" w:line="240" w:lineRule="auto"/>
        <w:ind w:firstLine="709"/>
        <w:jc w:val="both"/>
        <w:rPr>
          <w:rFonts w:ascii="Times New Roman" w:hAnsi="Times New Roman"/>
          <w:sz w:val="26"/>
          <w:szCs w:val="26"/>
          <w:lang w:val="ru-RU"/>
        </w:rPr>
      </w:pPr>
      <w:r w:rsidRPr="00F70ED2">
        <w:rPr>
          <w:rFonts w:ascii="Times New Roman" w:hAnsi="Times New Roman"/>
          <w:sz w:val="26"/>
          <w:szCs w:val="26"/>
          <w:lang w:val="ru-RU"/>
        </w:rPr>
        <w:t>на конец 2021 года уровень безработицы составил 1,24 %</w:t>
      </w:r>
      <w:r w:rsidRPr="00F70ED2">
        <w:rPr>
          <w:rStyle w:val="a7"/>
          <w:rFonts w:ascii="Times New Roman" w:hAnsi="Times New Roman"/>
          <w:sz w:val="26"/>
          <w:szCs w:val="26"/>
          <w:lang w:val="ru-RU"/>
        </w:rPr>
        <w:footnoteReference w:id="5"/>
      </w:r>
      <w:r w:rsidRPr="00F70ED2">
        <w:rPr>
          <w:rFonts w:ascii="Times New Roman" w:hAnsi="Times New Roman"/>
          <w:sz w:val="26"/>
          <w:szCs w:val="26"/>
          <w:lang w:val="ru-RU"/>
        </w:rPr>
        <w:t xml:space="preserve">, число зарегистрированных безработных – 1 865 человек (3,3 % </w:t>
      </w:r>
      <w:r>
        <w:rPr>
          <w:rFonts w:ascii="Times New Roman" w:hAnsi="Times New Roman"/>
          <w:sz w:val="26"/>
          <w:szCs w:val="26"/>
          <w:lang w:val="ru-RU"/>
        </w:rPr>
        <w:t xml:space="preserve">и </w:t>
      </w:r>
      <w:r w:rsidRPr="00F70ED2">
        <w:rPr>
          <w:rFonts w:ascii="Times New Roman" w:hAnsi="Times New Roman"/>
          <w:sz w:val="26"/>
          <w:szCs w:val="26"/>
          <w:lang w:val="ru-RU"/>
        </w:rPr>
        <w:t>4 984 человека на конец 2020 года соответственно);</w:t>
      </w:r>
    </w:p>
    <w:p w:rsidR="00503A62" w:rsidRPr="00113549" w:rsidRDefault="00503A62" w:rsidP="005B75B9">
      <w:pPr>
        <w:spacing w:after="0" w:line="240" w:lineRule="auto"/>
        <w:ind w:firstLine="709"/>
        <w:jc w:val="both"/>
        <w:rPr>
          <w:rFonts w:ascii="Times New Roman" w:hAnsi="Times New Roman"/>
          <w:sz w:val="26"/>
          <w:szCs w:val="26"/>
          <w:lang w:val="ru-RU"/>
        </w:rPr>
      </w:pPr>
      <w:r w:rsidRPr="00113549">
        <w:rPr>
          <w:rFonts w:ascii="Times New Roman" w:hAnsi="Times New Roman"/>
          <w:sz w:val="26"/>
          <w:szCs w:val="26"/>
          <w:lang w:val="ru-RU"/>
        </w:rPr>
        <w:t>согласно данным Единого реестра субъектов малого и среднего предпринимательства</w:t>
      </w:r>
      <w:r w:rsidR="001D7E11">
        <w:rPr>
          <w:rFonts w:ascii="Times New Roman" w:hAnsi="Times New Roman"/>
          <w:sz w:val="26"/>
          <w:szCs w:val="26"/>
          <w:lang w:val="ru-RU"/>
        </w:rPr>
        <w:t>,</w:t>
      </w:r>
      <w:r w:rsidRPr="00113549">
        <w:rPr>
          <w:rFonts w:ascii="Times New Roman" w:hAnsi="Times New Roman"/>
          <w:sz w:val="26"/>
          <w:szCs w:val="26"/>
          <w:lang w:val="ru-RU"/>
        </w:rPr>
        <w:t xml:space="preserve"> на территории города Череповца число субъектов МСП составило – 15 000 ед. (- 462 ед., или -2,99% к 202</w:t>
      </w:r>
      <w:r>
        <w:rPr>
          <w:rFonts w:ascii="Times New Roman" w:hAnsi="Times New Roman"/>
          <w:sz w:val="26"/>
          <w:szCs w:val="26"/>
          <w:lang w:val="ru-RU"/>
        </w:rPr>
        <w:t>0</w:t>
      </w:r>
      <w:r w:rsidRPr="00113549">
        <w:rPr>
          <w:rFonts w:ascii="Times New Roman" w:hAnsi="Times New Roman"/>
          <w:sz w:val="26"/>
          <w:szCs w:val="26"/>
          <w:lang w:val="ru-RU"/>
        </w:rPr>
        <w:t xml:space="preserve"> году), в том числе 7 870 малых и 27 средних предприятий, 7 103 индивидуальных предпринимателей. За 2021 год количество вновь созданных субъектов МСП составило 2 281.</w:t>
      </w:r>
    </w:p>
    <w:p w:rsidR="00503A62" w:rsidRPr="000C044A" w:rsidRDefault="00503A62" w:rsidP="005B75B9">
      <w:pPr>
        <w:spacing w:after="0" w:line="240" w:lineRule="auto"/>
        <w:ind w:firstLine="709"/>
        <w:jc w:val="both"/>
        <w:rPr>
          <w:rFonts w:ascii="Times New Roman" w:hAnsi="Times New Roman" w:cs="Times New Roman"/>
          <w:noProof/>
          <w:sz w:val="26"/>
          <w:szCs w:val="26"/>
          <w:lang w:val="ru-RU" w:eastAsia="ru-RU"/>
        </w:rPr>
      </w:pPr>
      <w:r w:rsidRPr="000C044A">
        <w:rPr>
          <w:rFonts w:ascii="Times New Roman" w:hAnsi="Times New Roman" w:cs="Times New Roman"/>
          <w:sz w:val="26"/>
          <w:szCs w:val="26"/>
          <w:lang w:val="ru-RU"/>
        </w:rPr>
        <w:t>Кроме того, снизился оборот общественного питания: 3 190,2 млн руб.</w:t>
      </w:r>
      <w:r w:rsidR="001D7E11">
        <w:rPr>
          <w:rFonts w:ascii="Times New Roman" w:hAnsi="Times New Roman" w:cs="Times New Roman"/>
          <w:sz w:val="26"/>
          <w:szCs w:val="26"/>
          <w:lang w:val="ru-RU"/>
        </w:rPr>
        <w:t>,</w:t>
      </w:r>
      <w:r w:rsidRPr="000C044A">
        <w:rPr>
          <w:rFonts w:ascii="Times New Roman" w:hAnsi="Times New Roman" w:cs="Times New Roman"/>
          <w:sz w:val="26"/>
          <w:szCs w:val="26"/>
          <w:lang w:val="ru-RU"/>
        </w:rPr>
        <w:t xml:space="preserve"> или 85,3 % в сопоставимых ценах к уровню 2019 года.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Бюджет 2020 года исполнен с профицитом в сумме 549,3 млн рублей, часть которого (160 млн рублей) направлена на полное погашение кредитных средств.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Исполнение бюджета по доходам составило 10 071,1 млн рублей, или 101,5% (+152,5 млн рублей) (при плане 9 918,6 млн рублей).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Исполнение по расходам бюджета за 2020 год составило 9 521,8 млн рублей (+150,1 млн рублей, или 1,6% к уровню 2019 года).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На социальную сферу города направлено порядка 6 345,4 млн рублей, или 66,6% от общего объема расходов бюджета. Обязательства по заработной плате и социальным выплатам исполнены в полном объеме.</w:t>
      </w:r>
    </w:p>
    <w:p w:rsidR="00503A62" w:rsidRPr="000C044A" w:rsidRDefault="00503A62" w:rsidP="00FF1556">
      <w:pPr>
        <w:spacing w:after="0" w:line="240" w:lineRule="auto"/>
        <w:ind w:firstLine="708"/>
        <w:jc w:val="both"/>
        <w:rPr>
          <w:rFonts w:ascii="Times New Roman" w:eastAsia="Times New Roman" w:hAnsi="Times New Roman" w:cs="Times New Roman"/>
          <w:b/>
          <w:sz w:val="26"/>
          <w:szCs w:val="26"/>
          <w:lang w:val="ru-RU" w:eastAsia="ru-RU"/>
        </w:rPr>
      </w:pPr>
      <w:r w:rsidRPr="00FF1556">
        <w:rPr>
          <w:rFonts w:ascii="Times New Roman" w:eastAsia="Times New Roman" w:hAnsi="Times New Roman" w:cs="Times New Roman"/>
          <w:sz w:val="26"/>
          <w:szCs w:val="26"/>
          <w:lang w:val="ru-RU" w:eastAsia="ru-RU"/>
        </w:rPr>
        <w:t>2.2. Приоритеты и цели социально-экономического развития города Череповца</w:t>
      </w:r>
      <w:r w:rsidR="00FF1556">
        <w:rPr>
          <w:rFonts w:ascii="Times New Roman" w:eastAsia="Times New Roman" w:hAnsi="Times New Roman" w:cs="Times New Roman"/>
          <w:sz w:val="26"/>
          <w:szCs w:val="26"/>
          <w:lang w:val="ru-RU" w:eastAsia="ru-RU"/>
        </w:rPr>
        <w:t>.</w:t>
      </w:r>
    </w:p>
    <w:p w:rsidR="00503A62" w:rsidRPr="000C044A" w:rsidRDefault="00503A62" w:rsidP="005B75B9">
      <w:pPr>
        <w:autoSpaceDE w:val="0"/>
        <w:autoSpaceDN w:val="0"/>
        <w:adjustRightInd w:val="0"/>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Приоритеты и цели </w:t>
      </w:r>
      <w:r w:rsidRPr="000C044A">
        <w:rPr>
          <w:rFonts w:ascii="Times New Roman" w:eastAsia="Times New Roman" w:hAnsi="Times New Roman" w:cs="Times New Roman"/>
          <w:sz w:val="26"/>
          <w:szCs w:val="26"/>
          <w:lang w:val="ru-RU" w:eastAsia="ru-RU"/>
        </w:rPr>
        <w:t>социально-экономического развития города Череповца</w:t>
      </w:r>
      <w:r w:rsidRPr="000C044A">
        <w:rPr>
          <w:rFonts w:ascii="Times New Roman" w:hAnsi="Times New Roman" w:cs="Times New Roman"/>
          <w:sz w:val="26"/>
          <w:szCs w:val="26"/>
          <w:lang w:val="ru-RU"/>
        </w:rPr>
        <w:t xml:space="preserve"> обозначены в стратегии социально-экономического развития города до 2022 года «Череповец – город возможностей»</w:t>
      </w:r>
      <w:r w:rsidRPr="000C044A">
        <w:rPr>
          <w:rStyle w:val="a7"/>
          <w:rFonts w:ascii="Times New Roman" w:hAnsi="Times New Roman" w:cs="Times New Roman"/>
          <w:sz w:val="26"/>
          <w:szCs w:val="26"/>
          <w:lang w:val="ru-RU"/>
        </w:rPr>
        <w:footnoteReference w:id="6"/>
      </w:r>
      <w:r w:rsidRPr="000C044A">
        <w:rPr>
          <w:rFonts w:ascii="Times New Roman" w:hAnsi="Times New Roman" w:cs="Times New Roman"/>
          <w:sz w:val="26"/>
          <w:szCs w:val="26"/>
          <w:lang w:val="ru-RU"/>
        </w:rPr>
        <w:t xml:space="preserve"> .</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A115CE">
        <w:rPr>
          <w:rFonts w:ascii="Times New Roman" w:eastAsia="Times New Roman" w:hAnsi="Times New Roman" w:cs="Times New Roman"/>
          <w:sz w:val="26"/>
          <w:szCs w:val="26"/>
          <w:lang w:val="ru-RU" w:eastAsia="ru-RU"/>
        </w:rPr>
        <w:t>Стратегическая цель развития</w:t>
      </w:r>
      <w:r w:rsidRPr="000C044A">
        <w:rPr>
          <w:rFonts w:ascii="Times New Roman" w:eastAsia="Times New Roman" w:hAnsi="Times New Roman" w:cs="Times New Roman"/>
          <w:sz w:val="26"/>
          <w:szCs w:val="26"/>
          <w:lang w:val="ru-RU" w:eastAsia="ru-RU"/>
        </w:rPr>
        <w:t xml:space="preserve"> города до 2022 года: Череповец – благополучный, экономически развитый город. </w:t>
      </w:r>
    </w:p>
    <w:p w:rsidR="00503A62" w:rsidRPr="000C044A" w:rsidRDefault="00503A62" w:rsidP="005B75B9">
      <w:pPr>
        <w:pStyle w:val="a5"/>
        <w:spacing w:after="0"/>
        <w:ind w:firstLine="709"/>
        <w:jc w:val="both"/>
        <w:rPr>
          <w:rFonts w:ascii="Times New Roman" w:hAnsi="Times New Roman" w:cs="Times New Roman"/>
          <w:sz w:val="26"/>
          <w:szCs w:val="26"/>
        </w:rPr>
      </w:pPr>
      <w:r w:rsidRPr="000C044A">
        <w:rPr>
          <w:rFonts w:ascii="Times New Roman" w:eastAsia="Calibri" w:hAnsi="Times New Roman" w:cs="Times New Roman"/>
          <w:sz w:val="26"/>
          <w:szCs w:val="26"/>
        </w:rPr>
        <w:lastRenderedPageBreak/>
        <w:t>Для обеспечения успешности достижения этой цели движение должно происходить одновременно в</w:t>
      </w:r>
      <w:r w:rsidR="00B85EB5">
        <w:rPr>
          <w:rFonts w:ascii="Times New Roman" w:eastAsia="Calibri" w:hAnsi="Times New Roman" w:cs="Times New Roman"/>
          <w:sz w:val="26"/>
          <w:szCs w:val="26"/>
        </w:rPr>
        <w:t xml:space="preserve"> </w:t>
      </w:r>
      <w:r w:rsidRPr="000C044A">
        <w:rPr>
          <w:rFonts w:ascii="Times New Roman" w:eastAsia="Calibri" w:hAnsi="Times New Roman" w:cs="Times New Roman"/>
          <w:sz w:val="26"/>
          <w:szCs w:val="26"/>
        </w:rPr>
        <w:t>трех направлениях: развитие человеческого потенциала, территории и экономики.</w:t>
      </w:r>
    </w:p>
    <w:p w:rsidR="00503A62" w:rsidRPr="000C044A" w:rsidRDefault="00503A62" w:rsidP="005B75B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hAnsi="Times New Roman" w:cs="Times New Roman"/>
          <w:sz w:val="26"/>
          <w:szCs w:val="26"/>
          <w:lang w:val="ru-RU"/>
        </w:rPr>
        <w:t xml:space="preserve">Соответственно, одним из разделов направления «Развитие человеческого потенциала» является раздел «Образованный город», его цель – </w:t>
      </w:r>
      <w:r w:rsidRPr="000C044A">
        <w:rPr>
          <w:rFonts w:ascii="Times New Roman" w:eastAsia="Times New Roman" w:hAnsi="Times New Roman" w:cs="Times New Roman"/>
          <w:sz w:val="26"/>
          <w:szCs w:val="26"/>
          <w:lang w:val="ru-RU" w:eastAsia="ru-RU"/>
        </w:rPr>
        <w:t xml:space="preserve">обеспечение доступного и качественного образования в соответствии с меняющимися запросами населения и перспективными задачами развития экономики и городского сообщества. </w:t>
      </w:r>
    </w:p>
    <w:p w:rsidR="00503A62" w:rsidRPr="000C044A" w:rsidRDefault="00503A62" w:rsidP="005B75B9">
      <w:pPr>
        <w:pStyle w:val="a5"/>
        <w:spacing w:after="0"/>
        <w:ind w:firstLine="709"/>
        <w:jc w:val="both"/>
        <w:rPr>
          <w:rFonts w:ascii="Times New Roman" w:eastAsia="Times New Roman" w:hAnsi="Times New Roman" w:cs="Times New Roman"/>
          <w:sz w:val="26"/>
          <w:szCs w:val="26"/>
          <w:lang w:eastAsia="ru-RU"/>
        </w:rPr>
      </w:pPr>
      <w:r w:rsidRPr="000C044A">
        <w:rPr>
          <w:rFonts w:ascii="Times New Roman" w:eastAsia="Times New Roman" w:hAnsi="Times New Roman" w:cs="Times New Roman"/>
          <w:sz w:val="26"/>
          <w:szCs w:val="26"/>
          <w:lang w:eastAsia="ru-RU"/>
        </w:rPr>
        <w:t>Задача 1. Обеспечение доступного и качественного непрерывного образования для всех возрастных групп населения.</w:t>
      </w:r>
    </w:p>
    <w:p w:rsidR="00503A62" w:rsidRPr="000C044A" w:rsidRDefault="00503A62" w:rsidP="005B75B9">
      <w:pPr>
        <w:pStyle w:val="a5"/>
        <w:spacing w:after="0"/>
        <w:ind w:firstLine="709"/>
        <w:jc w:val="both"/>
        <w:rPr>
          <w:rFonts w:ascii="Times New Roman" w:hAnsi="Times New Roman" w:cs="Times New Roman"/>
          <w:sz w:val="26"/>
          <w:szCs w:val="26"/>
        </w:rPr>
      </w:pPr>
      <w:r w:rsidRPr="000C044A">
        <w:rPr>
          <w:rFonts w:ascii="Times New Roman" w:hAnsi="Times New Roman" w:cs="Times New Roman"/>
          <w:sz w:val="26"/>
          <w:szCs w:val="26"/>
        </w:rPr>
        <w:t>В рамках задачи проводятся мероприятия:</w:t>
      </w:r>
    </w:p>
    <w:p w:rsidR="00503A62" w:rsidRPr="000C044A" w:rsidRDefault="00503A62" w:rsidP="005B75B9">
      <w:pPr>
        <w:pStyle w:val="a5"/>
        <w:spacing w:after="0"/>
        <w:ind w:firstLine="709"/>
        <w:jc w:val="both"/>
        <w:rPr>
          <w:rFonts w:ascii="Times New Roman" w:eastAsia="Times New Roman" w:hAnsi="Times New Roman" w:cs="Times New Roman"/>
          <w:sz w:val="26"/>
          <w:szCs w:val="26"/>
          <w:lang w:eastAsia="ru-RU"/>
        </w:rPr>
      </w:pPr>
      <w:r w:rsidRPr="000C044A">
        <w:rPr>
          <w:rFonts w:ascii="Times New Roman" w:hAnsi="Times New Roman" w:cs="Times New Roman"/>
          <w:sz w:val="26"/>
          <w:szCs w:val="26"/>
        </w:rPr>
        <w:t xml:space="preserve">- </w:t>
      </w:r>
      <w:r w:rsidRPr="000C044A">
        <w:rPr>
          <w:rFonts w:ascii="Times New Roman" w:eastAsia="Times New Roman" w:hAnsi="Times New Roman" w:cs="Times New Roman"/>
          <w:sz w:val="26"/>
          <w:szCs w:val="26"/>
          <w:lang w:eastAsia="ru-RU"/>
        </w:rPr>
        <w:t>реализация мероприятий по созданию условий получения образования людьми с ограниченными возможностями здоровья;</w:t>
      </w:r>
    </w:p>
    <w:p w:rsidR="00503A62" w:rsidRPr="000C044A" w:rsidRDefault="00503A62" w:rsidP="005B75B9">
      <w:pPr>
        <w:pStyle w:val="a5"/>
        <w:spacing w:after="0"/>
        <w:ind w:firstLine="709"/>
        <w:jc w:val="both"/>
        <w:rPr>
          <w:rFonts w:ascii="Times New Roman" w:eastAsia="Times New Roman" w:hAnsi="Times New Roman" w:cs="Times New Roman"/>
          <w:sz w:val="26"/>
          <w:szCs w:val="26"/>
          <w:lang w:eastAsia="ru-RU"/>
        </w:rPr>
      </w:pPr>
      <w:r w:rsidRPr="000C044A">
        <w:rPr>
          <w:rFonts w:ascii="Times New Roman" w:eastAsia="Times New Roman" w:hAnsi="Times New Roman" w:cs="Times New Roman"/>
          <w:sz w:val="26"/>
          <w:szCs w:val="26"/>
          <w:lang w:eastAsia="ru-RU"/>
        </w:rPr>
        <w:t>- создание условий для обеспечения кадрами муниципальной системы образования.</w:t>
      </w:r>
    </w:p>
    <w:p w:rsidR="00503A62" w:rsidRPr="000C044A" w:rsidRDefault="00503A62" w:rsidP="005B75B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Задача 2. Подготовка кадров для базовых отраслей экономики города (региона) (профобразование) в соответствии с потребностями бизнеса.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целях решения задачи в том числе реализуются мероприятия: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определение потребности города в подготовке профессиональных кадров;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создание системы многоуровневого профессионального образования, повышение ее эффективности в обеспечении секторов экономики города востребованными кадрами необходимой квалификации (в том числе за счет реализации проекта «Учебно-производственные полигоны»</w:t>
      </w:r>
      <w:r>
        <w:rPr>
          <w:rFonts w:ascii="Times New Roman" w:hAnsi="Times New Roman" w:cs="Times New Roman"/>
          <w:sz w:val="26"/>
          <w:szCs w:val="26"/>
          <w:lang w:val="ru-RU"/>
        </w:rPr>
        <w:t>)</w:t>
      </w:r>
      <w:r w:rsidRPr="000C044A">
        <w:rPr>
          <w:rFonts w:ascii="Times New Roman" w:hAnsi="Times New Roman" w:cs="Times New Roman"/>
          <w:sz w:val="26"/>
          <w:szCs w:val="26"/>
          <w:lang w:val="ru-RU"/>
        </w:rPr>
        <w:t>;</w:t>
      </w:r>
    </w:p>
    <w:p w:rsidR="00503A62" w:rsidRPr="000C044A" w:rsidRDefault="00503A62" w:rsidP="005B75B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hAnsi="Times New Roman" w:cs="Times New Roman"/>
          <w:sz w:val="26"/>
          <w:szCs w:val="26"/>
          <w:lang w:val="ru-RU"/>
        </w:rPr>
        <w:t>создание системы профессиональной ориентации школьников, включающей организацию классов профильного обучения, программы дополнительного образования, подготовительные курсы, профессиональную диагностику (профтестирование).</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Таким образом, развитие кадрового потенциала входит в число приоритетных целей </w:t>
      </w:r>
      <w:r w:rsidRPr="000C044A">
        <w:rPr>
          <w:rFonts w:ascii="Times New Roman" w:eastAsia="Times New Roman" w:hAnsi="Times New Roman" w:cs="Times New Roman"/>
          <w:sz w:val="26"/>
          <w:szCs w:val="26"/>
          <w:lang w:val="ru-RU" w:eastAsia="ru-RU"/>
        </w:rPr>
        <w:t>социально-экономического развития города Череповца</w:t>
      </w:r>
    </w:p>
    <w:p w:rsidR="00503A62" w:rsidRPr="00FF1556" w:rsidRDefault="00503A62" w:rsidP="00FF1556">
      <w:pPr>
        <w:spacing w:after="0" w:line="240" w:lineRule="auto"/>
        <w:ind w:firstLine="708"/>
        <w:jc w:val="both"/>
        <w:rPr>
          <w:rFonts w:ascii="Times New Roman" w:eastAsia="Times New Roman" w:hAnsi="Times New Roman" w:cs="Times New Roman"/>
          <w:sz w:val="26"/>
          <w:szCs w:val="26"/>
          <w:lang w:val="ru-RU" w:eastAsia="ru-RU"/>
        </w:rPr>
      </w:pPr>
      <w:r w:rsidRPr="00FF1556">
        <w:rPr>
          <w:rFonts w:ascii="Times New Roman" w:eastAsia="Times New Roman" w:hAnsi="Times New Roman" w:cs="Times New Roman"/>
          <w:sz w:val="26"/>
          <w:szCs w:val="26"/>
          <w:lang w:val="ru-RU" w:eastAsia="ru-RU"/>
        </w:rPr>
        <w:t>2.3. Инвестиционные проекты, реализуемые в городе Череповце</w:t>
      </w:r>
      <w:r w:rsidR="00FF1556">
        <w:rPr>
          <w:rFonts w:ascii="Times New Roman" w:eastAsia="Times New Roman" w:hAnsi="Times New Roman" w:cs="Times New Roman"/>
          <w:sz w:val="26"/>
          <w:szCs w:val="26"/>
          <w:lang w:val="ru-RU" w:eastAsia="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На сегодняшний день на сопровождении в </w:t>
      </w:r>
      <w:r w:rsidR="00B85EB5">
        <w:rPr>
          <w:rFonts w:ascii="Times New Roman" w:hAnsi="Times New Roman" w:cs="Times New Roman"/>
          <w:sz w:val="26"/>
          <w:szCs w:val="26"/>
          <w:lang w:val="ru-RU"/>
        </w:rPr>
        <w:t>АГР</w:t>
      </w:r>
      <w:r w:rsidRPr="000C044A">
        <w:rPr>
          <w:rFonts w:ascii="Times New Roman" w:hAnsi="Times New Roman" w:cs="Times New Roman"/>
          <w:sz w:val="26"/>
          <w:szCs w:val="26"/>
          <w:lang w:val="ru-RU"/>
        </w:rPr>
        <w:t xml:space="preserve"> находится 21 инвестиционный проект, принятый к реализации на инвестиционном совете мэрии города Череповца, из которых:</w:t>
      </w:r>
    </w:p>
    <w:p w:rsidR="00503A62" w:rsidRPr="00B85EB5" w:rsidRDefault="00503A62" w:rsidP="005B75B9">
      <w:pPr>
        <w:spacing w:after="0" w:line="240" w:lineRule="auto"/>
        <w:ind w:firstLine="709"/>
        <w:jc w:val="both"/>
        <w:rPr>
          <w:rFonts w:ascii="Times New Roman" w:hAnsi="Times New Roman" w:cs="Times New Roman"/>
          <w:sz w:val="26"/>
          <w:szCs w:val="26"/>
          <w:lang w:val="ru-RU"/>
        </w:rPr>
      </w:pPr>
      <w:r w:rsidRPr="00B85EB5">
        <w:rPr>
          <w:rFonts w:ascii="Times New Roman" w:hAnsi="Times New Roman" w:cs="Times New Roman"/>
          <w:sz w:val="26"/>
          <w:szCs w:val="26"/>
          <w:lang w:val="ru-RU"/>
        </w:rPr>
        <w:t>- 9 инвестиционных проектов в сфере промышленности</w:t>
      </w:r>
      <w:r w:rsidR="00B85EB5">
        <w:rPr>
          <w:rFonts w:ascii="Times New Roman"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Завод по производству фибролитовых плит и стеновых панелей (резидент индустриального парка «Череповец»). Реализован первый этап проекта, налажено производство и сбыт продукции, как на внутреннем,</w:t>
      </w:r>
      <w:r w:rsidR="00B85EB5">
        <w:rPr>
          <w:rFonts w:ascii="Times New Roman" w:hAnsi="Times New Roman" w:cs="Times New Roman"/>
          <w:sz w:val="26"/>
          <w:szCs w:val="26"/>
          <w:lang w:val="ru-RU"/>
        </w:rPr>
        <w:t xml:space="preserve"> так и на зарубежном рынках.</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Завод СМКА project (резидент индустриального парка «Череповец»). Ведется проектирование объекта и подготовка к </w:t>
      </w:r>
      <w:r w:rsidR="00B85EB5">
        <w:rPr>
          <w:rFonts w:ascii="Times New Roman" w:hAnsi="Times New Roman" w:cs="Times New Roman"/>
          <w:sz w:val="26"/>
          <w:szCs w:val="26"/>
          <w:lang w:val="ru-RU"/>
        </w:rPr>
        <w:t>выходу на строительную площадку.</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Завод НАРТИС (резидент индустриального парка «Череповец»). </w:t>
      </w:r>
      <w:r>
        <w:rPr>
          <w:rFonts w:ascii="Times New Roman" w:hAnsi="Times New Roman" w:cs="Times New Roman"/>
          <w:sz w:val="26"/>
          <w:szCs w:val="26"/>
          <w:lang w:val="ru-RU"/>
        </w:rPr>
        <w:t>Ведутся пусконаладоч</w:t>
      </w:r>
      <w:r w:rsidR="00B85EB5">
        <w:rPr>
          <w:rFonts w:ascii="Times New Roman" w:hAnsi="Times New Roman" w:cs="Times New Roman"/>
          <w:sz w:val="26"/>
          <w:szCs w:val="26"/>
          <w:lang w:val="ru-RU"/>
        </w:rPr>
        <w:t>ные работы.</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Производственное здание с пристроенным АБК по производству паровых и водогрейный котлов «НОРД» по адресу г.Череповец индустриальный парк «Череповец (резидент индустриального парка «Череповец»). </w:t>
      </w:r>
      <w:r w:rsidR="00B85EB5">
        <w:rPr>
          <w:rFonts w:ascii="Times New Roman" w:hAnsi="Times New Roman" w:cs="Times New Roman"/>
          <w:sz w:val="26"/>
          <w:szCs w:val="26"/>
          <w:lang w:val="ru-RU"/>
        </w:rPr>
        <w:t>Ведутся пусконаладочные работы.</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Создание производственно-сервисного центра по производству и обслуживанию электрооборудования для промышленных предприятий и предприятий коммунального хозяйства (резидент индустриального парка «Череповец»). Подготовка к </w:t>
      </w:r>
      <w:r w:rsidR="00B85EB5">
        <w:rPr>
          <w:rFonts w:ascii="Times New Roman" w:hAnsi="Times New Roman" w:cs="Times New Roman"/>
          <w:sz w:val="26"/>
          <w:szCs w:val="26"/>
          <w:lang w:val="ru-RU"/>
        </w:rPr>
        <w:t>выходу на строительную площадку.</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 Строительство завода помола доменного шлака мощностью 60-70 тыс. тонн в год (потенциальный резидент индустриального парка «Череповец»). Ведется проработка вопроса софинансирования проекта.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Череповецкий тепличный комплекс «Новый</w:t>
      </w:r>
      <w:r w:rsidRPr="00A745F4">
        <w:rPr>
          <w:rFonts w:ascii="Times New Roman" w:hAnsi="Times New Roman" w:cs="Times New Roman"/>
          <w:sz w:val="26"/>
          <w:szCs w:val="26"/>
          <w:lang w:val="ru-RU"/>
        </w:rPr>
        <w:t>». Введен в эксплуатацию, осуществляет деятельность.</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Строительство завода по производству молочной продукции в г.</w:t>
      </w:r>
      <w:r>
        <w:rPr>
          <w:rFonts w:ascii="Times New Roman" w:hAnsi="Times New Roman" w:cs="Times New Roman"/>
          <w:sz w:val="26"/>
          <w:szCs w:val="26"/>
          <w:lang w:val="ru-RU"/>
        </w:rPr>
        <w:t xml:space="preserve"> </w:t>
      </w:r>
      <w:r w:rsidRPr="000C044A">
        <w:rPr>
          <w:rFonts w:ascii="Times New Roman" w:hAnsi="Times New Roman" w:cs="Times New Roman"/>
          <w:sz w:val="26"/>
          <w:szCs w:val="26"/>
          <w:lang w:val="ru-RU"/>
        </w:rPr>
        <w:t>Череповце. Ведется работа по привлечению партнеров в проект.</w:t>
      </w:r>
    </w:p>
    <w:p w:rsidR="00503A62" w:rsidRPr="004A5E5C"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Череповецкий судостроительный завод. </w:t>
      </w:r>
      <w:r w:rsidR="00B85EB5">
        <w:rPr>
          <w:rFonts w:ascii="Times New Roman" w:hAnsi="Times New Roman" w:cs="Times New Roman"/>
          <w:sz w:val="26"/>
          <w:szCs w:val="26"/>
          <w:lang w:val="ru-RU"/>
        </w:rPr>
        <w:t>Ведется сборка секций барж;</w:t>
      </w:r>
    </w:p>
    <w:p w:rsidR="00503A62" w:rsidRPr="00B85EB5" w:rsidRDefault="00503A62" w:rsidP="005B75B9">
      <w:pPr>
        <w:spacing w:after="0" w:line="240" w:lineRule="auto"/>
        <w:ind w:firstLine="709"/>
        <w:jc w:val="both"/>
        <w:rPr>
          <w:rFonts w:ascii="Times New Roman" w:hAnsi="Times New Roman" w:cs="Times New Roman"/>
          <w:sz w:val="26"/>
          <w:szCs w:val="26"/>
          <w:lang w:val="ru-RU"/>
        </w:rPr>
      </w:pPr>
      <w:r w:rsidRPr="00B85EB5">
        <w:rPr>
          <w:rFonts w:ascii="Times New Roman" w:hAnsi="Times New Roman" w:cs="Times New Roman"/>
          <w:sz w:val="26"/>
          <w:szCs w:val="26"/>
          <w:lang w:val="ru-RU"/>
        </w:rPr>
        <w:t>- 4 инвестиционных проекта в сфере физкультуры и спорта</w:t>
      </w:r>
      <w:r w:rsidR="00B85EB5" w:rsidRPr="00B85EB5">
        <w:rPr>
          <w:rFonts w:ascii="Times New Roman"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Футбольный комплекс в центральном районе. Объект введен в эксплуатацию.</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Многофункциональный спортивный комплекс с бассейном на ул. К. Беляева. Ведется строительство объекта.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Строительство ледовой арены на ул. Леднева. </w:t>
      </w:r>
      <w:r w:rsidRPr="000A78E3">
        <w:rPr>
          <w:rFonts w:ascii="Times New Roman" w:hAnsi="Times New Roman" w:cs="Times New Roman"/>
          <w:sz w:val="26"/>
          <w:szCs w:val="26"/>
          <w:lang w:val="ru-RU"/>
        </w:rPr>
        <w:t>Первый этап введен в эксплуатацию.</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Физкультурно-оздоровительный комплекс в восточной части Заягорбского района</w:t>
      </w:r>
      <w:r w:rsidR="00B85EB5">
        <w:rPr>
          <w:rFonts w:ascii="Times New Roman" w:hAnsi="Times New Roman" w:cs="Times New Roman"/>
          <w:sz w:val="26"/>
          <w:szCs w:val="26"/>
          <w:lang w:val="ru-RU"/>
        </w:rPr>
        <w:t>. Ведется строительство объекта;</w:t>
      </w:r>
    </w:p>
    <w:p w:rsidR="00503A62" w:rsidRPr="00B85EB5" w:rsidRDefault="00503A62" w:rsidP="005B75B9">
      <w:pPr>
        <w:spacing w:after="0" w:line="240" w:lineRule="auto"/>
        <w:ind w:firstLine="709"/>
        <w:jc w:val="both"/>
        <w:rPr>
          <w:rFonts w:ascii="Times New Roman" w:hAnsi="Times New Roman" w:cs="Times New Roman"/>
          <w:sz w:val="26"/>
          <w:szCs w:val="26"/>
          <w:lang w:val="ru-RU"/>
        </w:rPr>
      </w:pPr>
      <w:r w:rsidRPr="00B85EB5">
        <w:rPr>
          <w:rFonts w:ascii="Times New Roman" w:hAnsi="Times New Roman" w:cs="Times New Roman"/>
          <w:sz w:val="26"/>
          <w:szCs w:val="26"/>
          <w:lang w:val="ru-RU"/>
        </w:rPr>
        <w:t>- 5 инвестиционных проектов в сфере услуг</w:t>
      </w:r>
      <w:r w:rsidR="00B85EB5" w:rsidRPr="00B85EB5">
        <w:rPr>
          <w:rFonts w:ascii="Times New Roman"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Ярмарка-выставка «Череповецкое подворье». Ведется разработка концепции территории.</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Культурно-развлекательный комплекс в 101 микрорайоне. Ведется строительство объекта.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Гостиничный комплекс в створе ул. М. Горького. </w:t>
      </w:r>
      <w:r w:rsidRPr="00282C04">
        <w:rPr>
          <w:rFonts w:ascii="Times New Roman" w:hAnsi="Times New Roman" w:cs="Times New Roman"/>
          <w:sz w:val="26"/>
          <w:szCs w:val="26"/>
          <w:lang w:val="ru-RU"/>
        </w:rPr>
        <w:t>Ожидается утверждение проекта зон охраны объектов культурного наследия в г. Череповце Вологодской области.</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НТО «Box Park» + КНС на набережной. Разработка проектно-сметной документации.</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Арт-пространство «PIVZAVOD». </w:t>
      </w:r>
      <w:r w:rsidRPr="00282C04">
        <w:rPr>
          <w:rFonts w:ascii="Times New Roman" w:hAnsi="Times New Roman" w:cs="Times New Roman"/>
          <w:sz w:val="26"/>
          <w:szCs w:val="26"/>
          <w:lang w:val="ru-RU"/>
        </w:rPr>
        <w:t>Первый этап введен в эксплуатацию.</w:t>
      </w:r>
    </w:p>
    <w:p w:rsidR="00503A62" w:rsidRPr="00FF1556" w:rsidRDefault="00503A62" w:rsidP="00FF1556">
      <w:pPr>
        <w:spacing w:after="0" w:line="240" w:lineRule="auto"/>
        <w:ind w:firstLine="709"/>
        <w:jc w:val="both"/>
        <w:rPr>
          <w:rFonts w:ascii="Times New Roman" w:eastAsia="Times New Roman" w:hAnsi="Times New Roman" w:cs="Times New Roman"/>
          <w:bCs/>
          <w:sz w:val="26"/>
          <w:szCs w:val="26"/>
          <w:lang w:val="ru-RU" w:eastAsia="ru-RU"/>
        </w:rPr>
      </w:pPr>
      <w:r w:rsidRPr="00FF1556">
        <w:rPr>
          <w:rFonts w:ascii="Times New Roman" w:eastAsia="Times New Roman" w:hAnsi="Times New Roman" w:cs="Times New Roman"/>
          <w:bCs/>
          <w:sz w:val="26"/>
          <w:szCs w:val="26"/>
          <w:lang w:val="ru-RU" w:eastAsia="ru-RU"/>
        </w:rPr>
        <w:t>2.4. Анализ рынка жилья</w:t>
      </w:r>
      <w:r w:rsidR="00FF1556">
        <w:rPr>
          <w:rFonts w:ascii="Times New Roman" w:eastAsia="Times New Roman" w:hAnsi="Times New Roman" w:cs="Times New Roman"/>
          <w:bCs/>
          <w:sz w:val="26"/>
          <w:szCs w:val="26"/>
          <w:lang w:val="ru-RU" w:eastAsia="ru-RU"/>
        </w:rPr>
        <w:t>.</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Жилая среда в городе представляет собой пеструю и многообразную картину. Это объясняется различными условиями ее формирования, которые зависят от особенностей структуры кварталов и характера застройки. Особенности кварталов, в свою очередь, большей частью зависят от их местоположения: в историческом центре, в индустриальном районе или зареченских районах (Зашекснинский, Заягорбский районы).</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В настоящее время планировочная структура города Череповца сформирована четырьмя жилыми районами (Индустриальный, Северный, Заягорбский, Зашекснинский) и пятью производственными зонами, обусловлена как природными особенностями места, так и сложившейся градостроительной ситуацией.</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Общими недостатками плотно застроенных кварталов являются: наличие морально устаревшего жилищного фонда с низкими санитарно-гигиеническими условиями, стесненность внутренних дворовых пространств, недостаток озеленения, повышенная загазованность и шум и т.д.</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Основной территорией жилищного строительства последних лет является Зашекснинский район. Он обладает значительными территориальными ресурсами и задает вектор развития города именно в этом направлении. Там размещается основной объем нового строительства. Для полноценного развития территории Зашекснинского района и качественного формирования улично-дорожной сети города осуществляется строительство нового моста через р. Шексну в створе ул. Архангельской.</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lastRenderedPageBreak/>
        <w:t>На сегодняшний день на территории г. Череповца действующих разрешений на строительство многоквартирных жилых домов – 35, общей жилой площадью 297,2 тыс. кв.м, из них:</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Жилищное строительство в основном сосредоточено в Зашекснинском районе города – 15 домов, в Заягорбском районе – 9 домов, в Индустриальном районе – 9 домов, в Северном районе – 1 дом.</w:t>
      </w:r>
    </w:p>
    <w:p w:rsidR="00503A62" w:rsidRPr="000C044A" w:rsidRDefault="00503A62" w:rsidP="005B75B9">
      <w:pPr>
        <w:tabs>
          <w:tab w:val="left" w:pos="0"/>
          <w:tab w:val="left" w:pos="616"/>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Указом Президента Российской Федерации от 21 июля 2020 года № 474 «О национальных целях развития Российской Федерации на период до 2024 года» установлен целевой показатель «Увеличение объема жилищного строительства не менее чем до 120 млн. квадратных метров в год» к 2030 году. </w:t>
      </w:r>
    </w:p>
    <w:p w:rsidR="00503A62" w:rsidRPr="000C044A" w:rsidRDefault="00503A62" w:rsidP="005B75B9">
      <w:pPr>
        <w:tabs>
          <w:tab w:val="left" w:pos="0"/>
          <w:tab w:val="left" w:pos="616"/>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Паспортом федерального проекта «Жилье» определены показатели жилищного строительства с 2020 по 2030 годы. </w:t>
      </w:r>
    </w:p>
    <w:p w:rsidR="00503A62" w:rsidRPr="000C044A" w:rsidRDefault="00503A62" w:rsidP="005B75B9">
      <w:pPr>
        <w:tabs>
          <w:tab w:val="left" w:pos="0"/>
          <w:tab w:val="left" w:pos="616"/>
        </w:tabs>
        <w:spacing w:after="0" w:line="240" w:lineRule="auto"/>
        <w:ind w:firstLine="709"/>
        <w:jc w:val="both"/>
        <w:rPr>
          <w:rFonts w:ascii="Times New Roman" w:eastAsia="Calibri" w:hAnsi="Times New Roman" w:cs="Times New Roman"/>
          <w:sz w:val="26"/>
          <w:szCs w:val="26"/>
          <w:lang w:val="ru-RU"/>
        </w:rPr>
      </w:pPr>
      <w:r w:rsidRPr="000C044A">
        <w:rPr>
          <w:rFonts w:ascii="Times New Roman" w:hAnsi="Times New Roman" w:cs="Times New Roman"/>
          <w:sz w:val="26"/>
          <w:szCs w:val="26"/>
          <w:lang w:val="ru-RU"/>
        </w:rPr>
        <w:t>По городу Череповцу показатель жилищного строительства определен Департаментом строительства области в объеме:</w:t>
      </w:r>
    </w:p>
    <w:p w:rsidR="00503A62" w:rsidRPr="000C044A" w:rsidRDefault="00503A62" w:rsidP="005B75B9">
      <w:pPr>
        <w:tabs>
          <w:tab w:val="left" w:pos="0"/>
          <w:tab w:val="left" w:pos="616"/>
        </w:tab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2022 г.  – 100 тыс. кв.м.</w:t>
      </w:r>
    </w:p>
    <w:p w:rsidR="00503A62" w:rsidRPr="000C044A" w:rsidRDefault="00503A62" w:rsidP="005B75B9">
      <w:pPr>
        <w:tabs>
          <w:tab w:val="left" w:pos="0"/>
          <w:tab w:val="left" w:pos="616"/>
        </w:tab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2023 г.  – 95 тыс. кв.м.</w:t>
      </w:r>
    </w:p>
    <w:p w:rsidR="00503A62" w:rsidRPr="000C044A" w:rsidRDefault="00503A62" w:rsidP="005B75B9">
      <w:pPr>
        <w:tabs>
          <w:tab w:val="left" w:pos="0"/>
          <w:tab w:val="left" w:pos="616"/>
        </w:tab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2024 г.  – 97 тыс. кв.м.</w:t>
      </w:r>
    </w:p>
    <w:p w:rsidR="00503A62" w:rsidRPr="000C044A" w:rsidRDefault="00503A62" w:rsidP="005B75B9">
      <w:pPr>
        <w:tabs>
          <w:tab w:val="left" w:pos="1134"/>
        </w:tabs>
        <w:spacing w:after="0" w:line="240" w:lineRule="auto"/>
        <w:ind w:firstLine="709"/>
        <w:contextualSpacing/>
        <w:jc w:val="both"/>
        <w:rPr>
          <w:rFonts w:ascii="Times New Roman" w:hAnsi="Times New Roman" w:cs="Times New Roman"/>
          <w:sz w:val="26"/>
          <w:szCs w:val="26"/>
          <w:lang w:val="ru-RU" w:eastAsia="x-none"/>
        </w:rPr>
      </w:pPr>
      <w:r w:rsidRPr="000C044A">
        <w:rPr>
          <w:rFonts w:ascii="Times New Roman" w:eastAsia="Times New Roman" w:hAnsi="Times New Roman" w:cs="Times New Roman"/>
          <w:sz w:val="26"/>
          <w:szCs w:val="26"/>
          <w:lang w:val="ru-RU" w:eastAsia="x-none"/>
        </w:rPr>
        <w:t xml:space="preserve">Решением Череповецкой городской Думы от 26.02.2020 № 21 внесены изменения в Правила землепользования и застройки в части обозначения 107 мкр. как территории </w:t>
      </w:r>
      <w:r w:rsidRPr="000C044A">
        <w:rPr>
          <w:rFonts w:ascii="Times New Roman" w:hAnsi="Times New Roman" w:cs="Times New Roman"/>
          <w:sz w:val="26"/>
          <w:szCs w:val="26"/>
          <w:lang w:val="ru-RU" w:eastAsia="x-none"/>
        </w:rPr>
        <w:t>компл</w:t>
      </w:r>
      <w:r>
        <w:rPr>
          <w:rFonts w:ascii="Times New Roman" w:hAnsi="Times New Roman" w:cs="Times New Roman"/>
          <w:sz w:val="26"/>
          <w:szCs w:val="26"/>
          <w:lang w:val="ru-RU" w:eastAsia="x-none"/>
        </w:rPr>
        <w:t>ексного и устойчивого развития.</w:t>
      </w:r>
      <w:r w:rsidRPr="000C044A">
        <w:rPr>
          <w:rFonts w:ascii="Times New Roman" w:hAnsi="Times New Roman" w:cs="Times New Roman"/>
          <w:sz w:val="26"/>
          <w:szCs w:val="26"/>
          <w:lang w:val="ru-RU" w:eastAsia="x-none"/>
        </w:rPr>
        <w:t xml:space="preserve"> В ноябре 2020 года с ООО «Специализированный застройщик «Железобетон-12» подписан договор об аренде земельного участка 35:21:0503001:2207 (107 мкр.) для комплексного освоения территории в целях жилищного строительства и договор о комплексном освоении территории в границах указанного земельного участка. В соответствии с указанными договорами на территории 107 квартала площадью </w:t>
      </w:r>
      <w:smartTag w:uri="urn:schemas-microsoft-com:office:smarttags" w:element="metricconverter">
        <w:smartTagPr>
          <w:attr w:name="ProductID" w:val="22,7 га"/>
        </w:smartTagPr>
        <w:r w:rsidRPr="000C044A">
          <w:rPr>
            <w:rFonts w:ascii="Times New Roman" w:hAnsi="Times New Roman" w:cs="Times New Roman"/>
            <w:sz w:val="26"/>
            <w:szCs w:val="26"/>
            <w:lang w:val="ru-RU" w:eastAsia="x-none"/>
          </w:rPr>
          <w:t>22,7 га</w:t>
        </w:r>
      </w:smartTag>
      <w:r w:rsidRPr="000C044A">
        <w:rPr>
          <w:rFonts w:ascii="Times New Roman" w:hAnsi="Times New Roman" w:cs="Times New Roman"/>
          <w:sz w:val="26"/>
          <w:szCs w:val="26"/>
          <w:lang w:val="ru-RU" w:eastAsia="x-none"/>
        </w:rPr>
        <w:t xml:space="preserve"> планируется создание современного экологичного и комфортного для проживания жилого квартала.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eastAsia="Times New Roman" w:hAnsi="Times New Roman" w:cs="Times New Roman"/>
          <w:sz w:val="26"/>
          <w:szCs w:val="26"/>
          <w:lang w:val="ru-RU"/>
        </w:rPr>
        <w:t xml:space="preserve">Продолжается реализация </w:t>
      </w:r>
      <w:r w:rsidRPr="000C044A">
        <w:rPr>
          <w:rFonts w:ascii="Times New Roman" w:hAnsi="Times New Roman" w:cs="Times New Roman"/>
          <w:sz w:val="26"/>
          <w:szCs w:val="26"/>
          <w:lang w:val="ru-RU"/>
        </w:rPr>
        <w:t>договора о развитии застроенной территории 10 мкр., ограниченной ул. М. Горького, пер. Ухтомского, ул. Данилова, площадью 2,25 га. Проектом строительства предусмотрено размещение на территории современного жилого комплекса, состоящего из трех жилых домов переменной этажности 1-17 этажей со встроенно-пристроенными помещениями на первых этажах (разрешения на строительство получены).</w:t>
      </w:r>
    </w:p>
    <w:p w:rsidR="00503A62" w:rsidRPr="000C044A" w:rsidRDefault="00503A62" w:rsidP="002B6970">
      <w:pPr>
        <w:spacing w:after="0" w:line="240" w:lineRule="auto"/>
        <w:ind w:firstLine="709"/>
        <w:jc w:val="both"/>
        <w:rPr>
          <w:rFonts w:ascii="Times New Roman" w:hAnsi="Times New Roman" w:cs="Times New Roman"/>
          <w:color w:val="121416"/>
          <w:sz w:val="26"/>
          <w:szCs w:val="26"/>
          <w:shd w:val="clear" w:color="auto" w:fill="FFFFFF"/>
          <w:lang w:val="ru-RU"/>
        </w:rPr>
      </w:pPr>
      <w:r w:rsidRPr="000C044A">
        <w:rPr>
          <w:rFonts w:ascii="Times New Roman" w:hAnsi="Times New Roman" w:cs="Times New Roman"/>
          <w:color w:val="121416"/>
          <w:sz w:val="26"/>
          <w:szCs w:val="26"/>
          <w:shd w:val="clear" w:color="auto" w:fill="FFFFFF"/>
          <w:lang w:val="ru-RU"/>
        </w:rPr>
        <w:t xml:space="preserve">Для временного проживания на период трудовых отношений предоставляются жилые помещения специализированного жилищного фонда (в общежитиях) и фонда коммерческого использования (на условиях найма и аренды) установленным категориям граждан. </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rPr>
      </w:pPr>
      <w:r w:rsidRPr="000C044A">
        <w:rPr>
          <w:rFonts w:ascii="Times New Roman" w:eastAsia="Times New Roman" w:hAnsi="Times New Roman" w:cs="Times New Roman"/>
          <w:sz w:val="26"/>
          <w:szCs w:val="26"/>
          <w:lang w:val="ru-RU"/>
        </w:rPr>
        <w:t xml:space="preserve">Корпоративная жилищная программа реализуется с 1999 года на АО «Апатит». Она включает в себя строительство корпоративных домов и покупку готовых квартир для работников. В 2022 году планируется дальнейшая реализация программы: работникам будет предоставлено право самостоятельно выбирать жилье, а предприятие компенсирует проценты по договорам ипотечного кредитования. </w:t>
      </w:r>
    </w:p>
    <w:p w:rsidR="00503A62" w:rsidRPr="00E41387" w:rsidRDefault="00503A62" w:rsidP="00E41387">
      <w:pPr>
        <w:spacing w:after="0" w:line="240" w:lineRule="auto"/>
        <w:ind w:firstLine="709"/>
        <w:jc w:val="both"/>
        <w:rPr>
          <w:rFonts w:ascii="Times New Roman" w:eastAsia="Times New Roman" w:hAnsi="Times New Roman" w:cs="Times New Roman"/>
          <w:bCs/>
          <w:sz w:val="26"/>
          <w:szCs w:val="26"/>
          <w:lang w:val="ru-RU" w:eastAsia="ru-RU"/>
        </w:rPr>
      </w:pPr>
      <w:r w:rsidRPr="00E41387">
        <w:rPr>
          <w:rFonts w:ascii="Times New Roman" w:eastAsia="Times New Roman" w:hAnsi="Times New Roman" w:cs="Times New Roman"/>
          <w:bCs/>
          <w:sz w:val="26"/>
          <w:szCs w:val="26"/>
          <w:lang w:val="ru-RU" w:eastAsia="ru-RU"/>
        </w:rPr>
        <w:t>2.5. Анализ социальной инфраструктуры</w:t>
      </w:r>
      <w:r w:rsidR="00E41387">
        <w:rPr>
          <w:rFonts w:ascii="Times New Roman" w:eastAsia="Times New Roman" w:hAnsi="Times New Roman" w:cs="Times New Roman"/>
          <w:bCs/>
          <w:sz w:val="26"/>
          <w:szCs w:val="26"/>
          <w:lang w:val="ru-RU" w:eastAsia="ru-RU"/>
        </w:rPr>
        <w:t>.</w:t>
      </w:r>
    </w:p>
    <w:p w:rsidR="00503A62" w:rsidRPr="00851754" w:rsidRDefault="00503A62" w:rsidP="00FF1556">
      <w:pPr>
        <w:spacing w:after="0" w:line="240" w:lineRule="auto"/>
        <w:ind w:firstLine="709"/>
        <w:rPr>
          <w:rFonts w:ascii="Times New Roman" w:hAnsi="Times New Roman" w:cs="Times New Roman"/>
          <w:sz w:val="26"/>
          <w:szCs w:val="26"/>
          <w:lang w:val="ru-RU"/>
        </w:rPr>
      </w:pPr>
      <w:r w:rsidRPr="00851754">
        <w:rPr>
          <w:rFonts w:ascii="Times New Roman" w:hAnsi="Times New Roman" w:cs="Times New Roman"/>
          <w:noProof/>
          <w:sz w:val="26"/>
          <w:szCs w:val="26"/>
          <w:lang w:val="ru-RU"/>
        </w:rPr>
        <w:t>2.5.1</w:t>
      </w:r>
      <w:r w:rsidR="00FF1556">
        <w:rPr>
          <w:rFonts w:ascii="Times New Roman" w:hAnsi="Times New Roman" w:cs="Times New Roman"/>
          <w:noProof/>
          <w:sz w:val="26"/>
          <w:szCs w:val="26"/>
          <w:lang w:val="ru-RU"/>
        </w:rPr>
        <w:t>.</w:t>
      </w:r>
      <w:r w:rsidRPr="00851754">
        <w:rPr>
          <w:rFonts w:ascii="Times New Roman" w:hAnsi="Times New Roman" w:cs="Times New Roman"/>
          <w:noProof/>
          <w:sz w:val="26"/>
          <w:szCs w:val="26"/>
          <w:lang w:val="ru-RU"/>
        </w:rPr>
        <w:t xml:space="preserve"> Анализ сферы образования</w:t>
      </w:r>
      <w:r w:rsidR="00FF1556">
        <w:rPr>
          <w:rFonts w:ascii="Times New Roman" w:hAnsi="Times New Roman" w:cs="Times New Roman"/>
          <w:noProof/>
          <w:sz w:val="26"/>
          <w:szCs w:val="26"/>
          <w:lang w:val="ru-RU"/>
        </w:rPr>
        <w:t>.</w:t>
      </w:r>
    </w:p>
    <w:p w:rsidR="00503A62" w:rsidRPr="00851754" w:rsidRDefault="00503A62" w:rsidP="00FF1556">
      <w:pPr>
        <w:spacing w:after="0" w:line="240" w:lineRule="auto"/>
        <w:ind w:firstLine="709"/>
        <w:rPr>
          <w:rFonts w:ascii="Times New Roman" w:hAnsi="Times New Roman" w:cs="Times New Roman"/>
          <w:sz w:val="26"/>
          <w:szCs w:val="26"/>
          <w:lang w:val="ru-RU"/>
        </w:rPr>
      </w:pPr>
      <w:r w:rsidRPr="00851754">
        <w:rPr>
          <w:rFonts w:ascii="Times New Roman" w:hAnsi="Times New Roman" w:cs="Times New Roman"/>
          <w:sz w:val="26"/>
          <w:szCs w:val="26"/>
          <w:lang w:val="ru-RU"/>
        </w:rPr>
        <w:t>2.5.1.1</w:t>
      </w:r>
      <w:r w:rsidR="00FF1556">
        <w:rPr>
          <w:rFonts w:ascii="Times New Roman" w:hAnsi="Times New Roman" w:cs="Times New Roman"/>
          <w:sz w:val="26"/>
          <w:szCs w:val="26"/>
          <w:lang w:val="ru-RU"/>
        </w:rPr>
        <w:t>.</w:t>
      </w:r>
      <w:r w:rsidRPr="00851754">
        <w:rPr>
          <w:rFonts w:ascii="Times New Roman" w:hAnsi="Times New Roman" w:cs="Times New Roman"/>
          <w:sz w:val="26"/>
          <w:szCs w:val="26"/>
          <w:lang w:val="ru-RU"/>
        </w:rPr>
        <w:t xml:space="preserve"> Общая информация</w:t>
      </w:r>
      <w:r w:rsidR="00FF1556">
        <w:rPr>
          <w:rFonts w:ascii="Times New Roman" w:hAnsi="Times New Roman" w:cs="Times New Roman"/>
          <w:sz w:val="26"/>
          <w:szCs w:val="26"/>
          <w:lang w:val="ru-RU"/>
        </w:rPr>
        <w:t>.</w:t>
      </w:r>
    </w:p>
    <w:p w:rsidR="00503A62" w:rsidRPr="00851754" w:rsidRDefault="00503A62" w:rsidP="005B75B9">
      <w:pPr>
        <w:widowControl w:val="0"/>
        <w:autoSpaceDE w:val="0"/>
        <w:autoSpaceDN w:val="0"/>
        <w:adjustRightInd w:val="0"/>
        <w:spacing w:after="0" w:line="240" w:lineRule="auto"/>
        <w:ind w:firstLine="709"/>
        <w:jc w:val="both"/>
        <w:rPr>
          <w:rFonts w:ascii="Times New Roman" w:hAnsi="Times New Roman" w:cs="Times New Roman"/>
          <w:sz w:val="26"/>
          <w:szCs w:val="26"/>
          <w:lang w:val="ru-RU"/>
        </w:rPr>
      </w:pPr>
      <w:r w:rsidRPr="00851754">
        <w:rPr>
          <w:rFonts w:ascii="Times New Roman" w:hAnsi="Times New Roman" w:cs="Times New Roman"/>
          <w:sz w:val="26"/>
          <w:szCs w:val="26"/>
          <w:lang w:val="ru-RU"/>
        </w:rPr>
        <w:t>Общая характеристика условий реализации основных общеобразовательных программ, дополнительных образовательных программ</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Муниципальная система образования города Череповца включает </w:t>
      </w:r>
      <w:r>
        <w:rPr>
          <w:rFonts w:ascii="Times New Roman" w:hAnsi="Times New Roman" w:cs="Times New Roman"/>
          <w:sz w:val="26"/>
          <w:szCs w:val="26"/>
          <w:lang w:val="ru-RU"/>
        </w:rPr>
        <w:t>123</w:t>
      </w:r>
      <w:r w:rsidRPr="000C044A">
        <w:rPr>
          <w:rFonts w:ascii="Times New Roman" w:hAnsi="Times New Roman" w:cs="Times New Roman"/>
          <w:sz w:val="26"/>
          <w:szCs w:val="26"/>
          <w:lang w:val="ru-RU"/>
        </w:rPr>
        <w:t xml:space="preserve"> учреждения:</w:t>
      </w:r>
    </w:p>
    <w:p w:rsidR="00503A62" w:rsidRPr="000C044A" w:rsidRDefault="00503A62" w:rsidP="005B75B9">
      <w:pPr>
        <w:numPr>
          <w:ilvl w:val="0"/>
          <w:numId w:val="5"/>
        </w:numPr>
        <w:tabs>
          <w:tab w:val="num" w:pos="240"/>
        </w:tabs>
        <w:autoSpaceDN w:val="0"/>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детские сады – 77</w:t>
      </w:r>
      <w:r w:rsidRPr="000C044A">
        <w:rPr>
          <w:rFonts w:ascii="Times New Roman" w:hAnsi="Times New Roman" w:cs="Times New Roman"/>
          <w:sz w:val="26"/>
          <w:szCs w:val="26"/>
          <w:lang w:val="ru-RU"/>
        </w:rPr>
        <w:t xml:space="preserve">; </w:t>
      </w:r>
    </w:p>
    <w:p w:rsidR="00503A62" w:rsidRPr="000C044A" w:rsidRDefault="00503A62" w:rsidP="005B75B9">
      <w:pPr>
        <w:numPr>
          <w:ilvl w:val="0"/>
          <w:numId w:val="5"/>
        </w:numPr>
        <w:tabs>
          <w:tab w:val="num" w:pos="240"/>
        </w:tabs>
        <w:autoSpaceDN w:val="0"/>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общеобразовательные учреждения – 43; </w:t>
      </w:r>
    </w:p>
    <w:p w:rsidR="00503A62" w:rsidRPr="000C044A" w:rsidRDefault="00503A62" w:rsidP="005B75B9">
      <w:pPr>
        <w:numPr>
          <w:ilvl w:val="0"/>
          <w:numId w:val="5"/>
        </w:numPr>
        <w:tabs>
          <w:tab w:val="num" w:pos="240"/>
        </w:tabs>
        <w:autoSpaceDN w:val="0"/>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учреждения дополнительного образования – 3.</w:t>
      </w:r>
    </w:p>
    <w:p w:rsidR="00503A62" w:rsidRDefault="00503A62" w:rsidP="00503A62">
      <w:pPr>
        <w:spacing w:after="0" w:line="240" w:lineRule="auto"/>
        <w:ind w:firstLine="540"/>
        <w:jc w:val="both"/>
        <w:rPr>
          <w:rFonts w:ascii="Times New Roman" w:hAnsi="Times New Roman" w:cs="Times New Roman"/>
          <w:sz w:val="26"/>
          <w:szCs w:val="26"/>
          <w:lang w:val="ru-RU"/>
        </w:rPr>
      </w:pPr>
    </w:p>
    <w:p w:rsidR="00503A62" w:rsidRDefault="00503A62" w:rsidP="005B75B9">
      <w:pPr>
        <w:spacing w:after="0" w:line="240" w:lineRule="auto"/>
        <w:ind w:firstLine="709"/>
        <w:jc w:val="center"/>
        <w:rPr>
          <w:rFonts w:ascii="Times New Roman" w:hAnsi="Times New Roman" w:cs="Times New Roman"/>
          <w:b/>
          <w:sz w:val="26"/>
          <w:szCs w:val="26"/>
          <w:lang w:val="ru-RU"/>
        </w:rPr>
      </w:pPr>
      <w:r w:rsidRPr="000C044A">
        <w:rPr>
          <w:rFonts w:ascii="Times New Roman" w:hAnsi="Times New Roman" w:cs="Times New Roman"/>
          <w:b/>
          <w:sz w:val="26"/>
          <w:szCs w:val="26"/>
          <w:lang w:val="ru-RU"/>
        </w:rPr>
        <w:t>Дошкольное образование</w:t>
      </w:r>
    </w:p>
    <w:p w:rsidR="005B75B9" w:rsidRPr="000C044A" w:rsidRDefault="005B75B9" w:rsidP="005B75B9">
      <w:pPr>
        <w:spacing w:after="0" w:line="240" w:lineRule="auto"/>
        <w:ind w:firstLine="709"/>
        <w:jc w:val="center"/>
        <w:rPr>
          <w:rFonts w:ascii="Times New Roman" w:hAnsi="Times New Roman" w:cs="Times New Roman"/>
          <w:b/>
          <w:sz w:val="26"/>
          <w:szCs w:val="26"/>
          <w:lang w:val="ru-RU"/>
        </w:rPr>
      </w:pP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сфере обр</w:t>
      </w:r>
      <w:r>
        <w:rPr>
          <w:rFonts w:ascii="Times New Roman" w:hAnsi="Times New Roman" w:cs="Times New Roman"/>
          <w:sz w:val="26"/>
          <w:szCs w:val="26"/>
          <w:lang w:val="ru-RU"/>
        </w:rPr>
        <w:t>азования города функционируют 77</w:t>
      </w:r>
      <w:r w:rsidRPr="000C044A">
        <w:rPr>
          <w:rFonts w:ascii="Times New Roman" w:hAnsi="Times New Roman" w:cs="Times New Roman"/>
          <w:sz w:val="26"/>
          <w:szCs w:val="26"/>
          <w:lang w:val="ru-RU"/>
        </w:rPr>
        <w:t xml:space="preserve">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rsidR="00503A62" w:rsidRPr="000C044A" w:rsidRDefault="00503A62" w:rsidP="005B75B9">
      <w:pPr>
        <w:tabs>
          <w:tab w:val="left" w:pos="900"/>
          <w:tab w:val="left" w:pos="1080"/>
        </w:tabs>
        <w:suppressAutoHyphens/>
        <w:spacing w:after="0" w:line="240" w:lineRule="auto"/>
        <w:ind w:firstLine="709"/>
        <w:jc w:val="both"/>
        <w:rPr>
          <w:rFonts w:ascii="Times New Roman" w:hAnsi="Times New Roman" w:cs="Times New Roman"/>
          <w:color w:val="000000"/>
          <w:sz w:val="26"/>
          <w:szCs w:val="26"/>
          <w:lang w:val="ru-RU"/>
        </w:rPr>
      </w:pPr>
      <w:r w:rsidRPr="000C044A">
        <w:rPr>
          <w:rFonts w:ascii="Times New Roman" w:hAnsi="Times New Roman" w:cs="Times New Roman"/>
          <w:sz w:val="26"/>
          <w:szCs w:val="26"/>
          <w:lang w:val="ru-RU"/>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w:t>
      </w:r>
      <w:r w:rsidRPr="000C044A">
        <w:rPr>
          <w:rFonts w:ascii="Times New Roman" w:hAnsi="Times New Roman" w:cs="Times New Roman"/>
          <w:color w:val="000000"/>
          <w:sz w:val="26"/>
          <w:szCs w:val="26"/>
          <w:lang w:val="ru-RU"/>
        </w:rPr>
        <w:t xml:space="preserve"> направленных на развитие сети муниципальных дошкольных образовательных учреждений:</w:t>
      </w:r>
    </w:p>
    <w:p w:rsidR="00503A62" w:rsidRPr="000C044A" w:rsidRDefault="00503A62" w:rsidP="005B75B9">
      <w:pPr>
        <w:numPr>
          <w:ilvl w:val="0"/>
          <w:numId w:val="6"/>
        </w:numPr>
        <w:tabs>
          <w:tab w:val="left" w:pos="900"/>
          <w:tab w:val="left" w:pos="1080"/>
        </w:tabs>
        <w:suppressAutoHyphens/>
        <w:autoSpaceDN w:val="0"/>
        <w:spacing w:after="0" w:line="240" w:lineRule="auto"/>
        <w:ind w:left="0" w:firstLine="709"/>
        <w:jc w:val="both"/>
        <w:rPr>
          <w:rFonts w:ascii="Times New Roman" w:hAnsi="Times New Roman" w:cs="Times New Roman"/>
          <w:color w:val="000000"/>
          <w:sz w:val="26"/>
          <w:szCs w:val="26"/>
          <w:lang w:val="ru-RU"/>
        </w:rPr>
      </w:pPr>
      <w:r w:rsidRPr="000C044A">
        <w:rPr>
          <w:rFonts w:ascii="Times New Roman" w:hAnsi="Times New Roman" w:cs="Times New Roman"/>
          <w:color w:val="000000"/>
          <w:sz w:val="26"/>
          <w:szCs w:val="26"/>
          <w:lang w:val="ru-RU"/>
        </w:rPr>
        <w:t>построены 5 детских садов в Зашекснинском районе;</w:t>
      </w:r>
    </w:p>
    <w:p w:rsidR="00503A62" w:rsidRPr="000C044A" w:rsidRDefault="00503A62" w:rsidP="005B75B9">
      <w:pPr>
        <w:numPr>
          <w:ilvl w:val="0"/>
          <w:numId w:val="6"/>
        </w:numPr>
        <w:tabs>
          <w:tab w:val="num" w:pos="0"/>
          <w:tab w:val="left" w:pos="900"/>
          <w:tab w:val="left" w:pos="1080"/>
        </w:tabs>
        <w:suppressAutoHyphens/>
        <w:autoSpaceDN w:val="0"/>
        <w:spacing w:after="0" w:line="240" w:lineRule="auto"/>
        <w:ind w:left="0" w:firstLine="709"/>
        <w:jc w:val="both"/>
        <w:rPr>
          <w:rFonts w:ascii="Times New Roman" w:hAnsi="Times New Roman" w:cs="Times New Roman"/>
          <w:color w:val="000000"/>
          <w:sz w:val="26"/>
          <w:szCs w:val="26"/>
          <w:lang w:val="ru-RU"/>
        </w:rPr>
      </w:pPr>
      <w:r w:rsidRPr="000C044A">
        <w:rPr>
          <w:rFonts w:ascii="Times New Roman" w:hAnsi="Times New Roman" w:cs="Times New Roman"/>
          <w:color w:val="000000"/>
          <w:sz w:val="26"/>
          <w:szCs w:val="26"/>
          <w:lang w:val="ru-RU"/>
        </w:rPr>
        <w:t>проведено комплектование 13 дошкольных учреждений на 1755 мест, открытых после реконструкции и ремонта;</w:t>
      </w:r>
    </w:p>
    <w:p w:rsidR="00503A62" w:rsidRPr="000C044A" w:rsidRDefault="00503A62" w:rsidP="005B75B9">
      <w:pPr>
        <w:pStyle w:val="p1"/>
        <w:numPr>
          <w:ilvl w:val="0"/>
          <w:numId w:val="6"/>
        </w:numPr>
        <w:tabs>
          <w:tab w:val="num" w:pos="0"/>
          <w:tab w:val="left" w:pos="900"/>
          <w:tab w:val="left" w:pos="1080"/>
        </w:tabs>
        <w:suppressAutoHyphens/>
        <w:spacing w:before="0" w:beforeAutospacing="0" w:after="0" w:afterAutospacing="0"/>
        <w:ind w:left="0" w:firstLine="709"/>
        <w:jc w:val="both"/>
        <w:rPr>
          <w:color w:val="000000"/>
          <w:sz w:val="26"/>
          <w:szCs w:val="26"/>
        </w:rPr>
      </w:pPr>
      <w:r w:rsidRPr="000C044A">
        <w:rPr>
          <w:color w:val="000000"/>
          <w:sz w:val="26"/>
          <w:szCs w:val="26"/>
        </w:rPr>
        <w:t xml:space="preserve">открыты дополнительно 124 группы в функционирующих дошкольных образовательных учреждениях на 2 425 мест; </w:t>
      </w:r>
    </w:p>
    <w:p w:rsidR="00503A62" w:rsidRPr="000C044A" w:rsidRDefault="00503A62" w:rsidP="005B75B9">
      <w:pPr>
        <w:widowControl w:val="0"/>
        <w:numPr>
          <w:ilvl w:val="0"/>
          <w:numId w:val="6"/>
        </w:numPr>
        <w:tabs>
          <w:tab w:val="left" w:pos="900"/>
        </w:tabs>
        <w:autoSpaceDE w:val="0"/>
        <w:autoSpaceDN w:val="0"/>
        <w:adjustRightInd w:val="0"/>
        <w:spacing w:after="0" w:line="240" w:lineRule="auto"/>
        <w:ind w:left="0" w:firstLine="709"/>
        <w:jc w:val="both"/>
        <w:rPr>
          <w:rFonts w:ascii="Times New Roman" w:hAnsi="Times New Roman" w:cs="Times New Roman"/>
          <w:color w:val="000000"/>
          <w:sz w:val="26"/>
          <w:szCs w:val="26"/>
          <w:lang w:val="ru-RU"/>
        </w:rPr>
      </w:pPr>
      <w:r w:rsidRPr="000C044A">
        <w:rPr>
          <w:rFonts w:ascii="Times New Roman" w:hAnsi="Times New Roman" w:cs="Times New Roman"/>
          <w:color w:val="000000"/>
          <w:sz w:val="26"/>
          <w:szCs w:val="26"/>
          <w:lang w:val="ru-RU"/>
        </w:rPr>
        <w:t>в целях развития вариативных форм дошкольного образования года открыты 5 групп кратковременного пребывания для детей-инвалидов.</w:t>
      </w:r>
    </w:p>
    <w:p w:rsidR="00503A62" w:rsidRPr="000C044A" w:rsidRDefault="00503A62" w:rsidP="005B75B9">
      <w:pPr>
        <w:pStyle w:val="a9"/>
        <w:spacing w:after="0"/>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Ежегодно комплектование детских садов проводится в электронной информационной системе, эксплуатируемой управлением образования мэрии.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Все дети 3-летнего возраста (и старше) обеспечены местами в дошкольных</w:t>
      </w:r>
      <w:r w:rsidRPr="000C044A">
        <w:rPr>
          <w:rFonts w:ascii="Times New Roman" w:hAnsi="Times New Roman" w:cs="Times New Roman"/>
          <w:color w:val="000000"/>
          <w:sz w:val="26"/>
          <w:szCs w:val="26"/>
          <w:lang w:val="ru-RU"/>
        </w:rPr>
        <w:t xml:space="preserve"> образовательных учреждениях. Обеспеченность местами детей до 3 лет составляет 97,8%.</w:t>
      </w:r>
      <w:r w:rsidRPr="000C044A">
        <w:rPr>
          <w:rFonts w:ascii="Times New Roman" w:hAnsi="Times New Roman" w:cs="Times New Roman"/>
          <w:sz w:val="26"/>
          <w:szCs w:val="26"/>
          <w:lang w:val="ru-RU"/>
        </w:rPr>
        <w:t xml:space="preserve">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дошкольные образовательные учреждения с 1 года. В Индустриальном районе города в детские сады на 1 сентября направлены дети в возрасте с 1 года 6 месяцев, в Зашекснинском – с 2 до 3 лет.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Для обеспечения доступности дошкольного образования детям с ограниченными возможностями здоровья и оказания им своевременной квалифицированной коррекционно-развивающей и лечебно-оздоровительной помощи в муниципальной системе дошкольного образования города Череповца по 11 профилям специализации функционирует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- 194 групп компенсирующей направленности;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- 12 групп оздоровительной направленности;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- 4 групп кратковременного пребывания для детей с ограниченными возможностями здоровья и детей-инвалидов.</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p>
    <w:p w:rsidR="00503A62" w:rsidRDefault="00503A62" w:rsidP="005B75B9">
      <w:pPr>
        <w:spacing w:after="0" w:line="240" w:lineRule="auto"/>
        <w:ind w:firstLine="709"/>
        <w:jc w:val="center"/>
        <w:rPr>
          <w:rFonts w:ascii="Times New Roman" w:eastAsia="Calibri" w:hAnsi="Times New Roman" w:cs="Times New Roman"/>
          <w:b/>
          <w:color w:val="000000" w:themeColor="text1"/>
          <w:sz w:val="26"/>
          <w:szCs w:val="26"/>
          <w:lang w:val="ru-RU"/>
        </w:rPr>
      </w:pPr>
      <w:r w:rsidRPr="00BE28A0">
        <w:rPr>
          <w:rFonts w:ascii="Times New Roman" w:eastAsia="Calibri" w:hAnsi="Times New Roman" w:cs="Times New Roman"/>
          <w:b/>
          <w:color w:val="000000" w:themeColor="text1"/>
          <w:sz w:val="26"/>
          <w:szCs w:val="26"/>
          <w:lang w:val="ru-RU"/>
        </w:rPr>
        <w:t>Общее образование</w:t>
      </w:r>
    </w:p>
    <w:p w:rsidR="005B75B9" w:rsidRPr="00BE28A0" w:rsidRDefault="005B75B9" w:rsidP="005B75B9">
      <w:pPr>
        <w:spacing w:after="0" w:line="240" w:lineRule="auto"/>
        <w:ind w:firstLine="709"/>
        <w:jc w:val="center"/>
        <w:rPr>
          <w:rFonts w:ascii="Times New Roman" w:eastAsia="Calibri" w:hAnsi="Times New Roman" w:cs="Times New Roman"/>
          <w:b/>
          <w:color w:val="000000" w:themeColor="text1"/>
          <w:sz w:val="26"/>
          <w:szCs w:val="26"/>
          <w:lang w:val="ru-RU"/>
        </w:rPr>
      </w:pP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городе функционируют 43 общеобразовательных учреждения, в том числе:</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- 6 образовательных центров, реализующих образовательные программы дошкольного, начального, основного и среднего общего образования;</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 xml:space="preserve">- </w:t>
      </w:r>
      <w:r w:rsidRPr="000C044A">
        <w:rPr>
          <w:rFonts w:ascii="Times New Roman" w:hAnsi="Times New Roman" w:cs="Times New Roman"/>
          <w:b/>
          <w:bCs/>
          <w:sz w:val="26"/>
          <w:szCs w:val="26"/>
          <w:lang w:val="ru-RU"/>
        </w:rPr>
        <w:t xml:space="preserve">7 </w:t>
      </w:r>
      <w:r w:rsidRPr="000C044A">
        <w:rPr>
          <w:rFonts w:ascii="Times New Roman" w:hAnsi="Times New Roman" w:cs="Times New Roman"/>
          <w:sz w:val="26"/>
          <w:szCs w:val="26"/>
          <w:lang w:val="ru-RU"/>
        </w:rPr>
        <w:t>общеобразовательных учреждений, реализующих программы повышенного уровня;</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- 3 общеобразовательных учреждения, реализующих программы начального общего образования;</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- 3 общеобразовательных учреждения, реализующих адаптированные общеобразовательные программы.</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В структуре общеобразовательных учреждений созданы: </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отдельных учреждениях, реализующих адаптированные основные общеобразовательные программы</w:t>
      </w:r>
      <w:r>
        <w:rPr>
          <w:rFonts w:ascii="Times New Roman" w:hAnsi="Times New Roman" w:cs="Times New Roman"/>
          <w:sz w:val="26"/>
          <w:szCs w:val="26"/>
          <w:lang w:val="ru-RU"/>
        </w:rPr>
        <w:t>,</w:t>
      </w:r>
      <w:r w:rsidRPr="000C044A">
        <w:rPr>
          <w:rFonts w:ascii="Times New Roman" w:hAnsi="Times New Roman" w:cs="Times New Roman"/>
          <w:sz w:val="26"/>
          <w:szCs w:val="26"/>
          <w:lang w:val="ru-RU"/>
        </w:rPr>
        <w:t xml:space="preserve"> создано 84 класса для детей с интеллектуальными нарушениями (817 человек). </w:t>
      </w:r>
    </w:p>
    <w:p w:rsidR="00503A62" w:rsidRPr="002E4B9B" w:rsidRDefault="00503A62" w:rsidP="005B75B9">
      <w:pPr>
        <w:suppressAutoHyphens/>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w:t>
      </w:r>
      <w:r w:rsidRPr="002E4B9B">
        <w:rPr>
          <w:rFonts w:ascii="Times New Roman" w:hAnsi="Times New Roman" w:cs="Times New Roman"/>
          <w:sz w:val="26"/>
          <w:szCs w:val="26"/>
          <w:lang w:val="ru-RU"/>
        </w:rPr>
        <w:t xml:space="preserve">показателем предыдущего года контингент увеличился на 937 человек, что составляет 2,4 %. </w:t>
      </w:r>
    </w:p>
    <w:p w:rsidR="00503A62" w:rsidRPr="000C044A" w:rsidRDefault="00503A62" w:rsidP="005B75B9">
      <w:pPr>
        <w:suppressAutoHyphens/>
        <w:spacing w:after="0" w:line="240" w:lineRule="auto"/>
        <w:ind w:firstLine="709"/>
        <w:jc w:val="both"/>
        <w:rPr>
          <w:rFonts w:ascii="Times New Roman" w:hAnsi="Times New Roman" w:cs="Times New Roman"/>
          <w:sz w:val="26"/>
          <w:szCs w:val="26"/>
          <w:lang w:val="ru-RU"/>
        </w:rPr>
      </w:pPr>
      <w:r w:rsidRPr="002E4B9B">
        <w:rPr>
          <w:rFonts w:ascii="Times New Roman" w:hAnsi="Times New Roman" w:cs="Times New Roman"/>
          <w:sz w:val="26"/>
          <w:szCs w:val="26"/>
          <w:lang w:val="ru-RU"/>
        </w:rPr>
        <w:t>Традиционно, наиболее развивающимся является Зашекснинский район. В 2020-2021 учебном году в школах Зашекснинского района обучаются 9 444 учащихся,</w:t>
      </w:r>
      <w:r w:rsidRPr="000C044A">
        <w:rPr>
          <w:rFonts w:ascii="Times New Roman" w:hAnsi="Times New Roman" w:cs="Times New Roman"/>
          <w:sz w:val="26"/>
          <w:szCs w:val="26"/>
          <w:lang w:val="ru-RU"/>
        </w:rPr>
        <w:t xml:space="preserve"> численность обучающихся во вторую смену по району увеличилась по сравнению с предыдущим годом, составила 33,7 % (3 186 человек). Выявляется тенденция к росту численность обучающихся во вторую смену в Северном районе города. В 2020-2021 учебном году в школах Северного района обучаются 3 158 учащихся, численность обучающихся во вторую смену по данному району составляет 37,5 % (1 184 человека).</w:t>
      </w:r>
    </w:p>
    <w:p w:rsidR="00503A62" w:rsidRDefault="00503A62" w:rsidP="005B75B9">
      <w:pPr>
        <w:spacing w:after="0" w:line="240" w:lineRule="auto"/>
        <w:ind w:firstLine="709"/>
        <w:jc w:val="both"/>
        <w:rPr>
          <w:rFonts w:ascii="Times New Roman" w:eastAsia="Calibri" w:hAnsi="Times New Roman" w:cs="Times New Roman"/>
          <w:b/>
          <w:sz w:val="26"/>
          <w:szCs w:val="26"/>
          <w:lang w:val="ru-RU"/>
        </w:rPr>
      </w:pPr>
    </w:p>
    <w:p w:rsidR="005B75B9" w:rsidRDefault="00503A62" w:rsidP="00DB3784">
      <w:pPr>
        <w:spacing w:after="0" w:line="240" w:lineRule="auto"/>
        <w:jc w:val="center"/>
        <w:rPr>
          <w:rFonts w:ascii="Times New Roman" w:eastAsia="Calibri" w:hAnsi="Times New Roman" w:cs="Times New Roman"/>
          <w:b/>
          <w:sz w:val="26"/>
          <w:szCs w:val="26"/>
          <w:lang w:val="ru-RU"/>
        </w:rPr>
      </w:pPr>
      <w:r w:rsidRPr="000C044A">
        <w:rPr>
          <w:rFonts w:ascii="Times New Roman" w:eastAsia="Calibri" w:hAnsi="Times New Roman" w:cs="Times New Roman"/>
          <w:b/>
          <w:sz w:val="26"/>
          <w:szCs w:val="26"/>
          <w:lang w:val="ru-RU"/>
        </w:rPr>
        <w:t>Сотрудничество образовательных учреждений с предприятиями города</w:t>
      </w:r>
    </w:p>
    <w:p w:rsidR="00503A62" w:rsidRPr="000C044A" w:rsidRDefault="00503A62" w:rsidP="00DB3784">
      <w:pPr>
        <w:spacing w:after="0" w:line="240" w:lineRule="auto"/>
        <w:jc w:val="both"/>
        <w:rPr>
          <w:rFonts w:ascii="Times New Roman" w:eastAsia="Calibri" w:hAnsi="Times New Roman" w:cs="Times New Roman"/>
          <w:b/>
          <w:sz w:val="26"/>
          <w:szCs w:val="26"/>
          <w:lang w:val="ru-RU"/>
        </w:rPr>
      </w:pPr>
      <w:r w:rsidRPr="000C044A">
        <w:rPr>
          <w:rFonts w:ascii="Times New Roman" w:eastAsia="Calibri" w:hAnsi="Times New Roman" w:cs="Times New Roman"/>
          <w:b/>
          <w:sz w:val="26"/>
          <w:szCs w:val="26"/>
          <w:lang w:val="ru-RU"/>
        </w:rPr>
        <w:t xml:space="preserve"> </w:t>
      </w:r>
    </w:p>
    <w:p w:rsidR="00503A62" w:rsidRPr="000C044A" w:rsidRDefault="00503A62" w:rsidP="005B75B9">
      <w:pPr>
        <w:pStyle w:val="ae"/>
        <w:spacing w:before="0" w:beforeAutospacing="0" w:after="0" w:afterAutospacing="0"/>
        <w:ind w:firstLine="709"/>
        <w:jc w:val="both"/>
        <w:rPr>
          <w:sz w:val="26"/>
          <w:szCs w:val="26"/>
        </w:rPr>
      </w:pPr>
      <w:r w:rsidRPr="000C044A">
        <w:rPr>
          <w:bCs/>
          <w:iCs/>
          <w:sz w:val="26"/>
          <w:szCs w:val="26"/>
        </w:rPr>
        <w:t>С 2004 года МАОУ «СОШ № 10</w:t>
      </w:r>
      <w:r w:rsidR="00851754" w:rsidRPr="00851754">
        <w:rPr>
          <w:bCs/>
          <w:iCs/>
          <w:sz w:val="26"/>
          <w:szCs w:val="26"/>
        </w:rPr>
        <w:t xml:space="preserve"> </w:t>
      </w:r>
      <w:r w:rsidR="00851754" w:rsidRPr="000C044A">
        <w:rPr>
          <w:bCs/>
          <w:iCs/>
          <w:sz w:val="26"/>
          <w:szCs w:val="26"/>
        </w:rPr>
        <w:t>с углубленным изучением отдельных предметов</w:t>
      </w:r>
      <w:r w:rsidRPr="000C044A">
        <w:rPr>
          <w:bCs/>
          <w:iCs/>
          <w:sz w:val="26"/>
          <w:szCs w:val="26"/>
        </w:rPr>
        <w:t>» активно взаимодействует с компанией ФосАгро. Первыми шагами было сотрудничество школы с Автономной некоммерческой организацией «Дети России образованны и здоровы» (</w:t>
      </w:r>
      <w:r w:rsidRPr="000C044A">
        <w:rPr>
          <w:bCs/>
          <w:iCs/>
          <w:color w:val="000000"/>
          <w:sz w:val="26"/>
          <w:szCs w:val="26"/>
        </w:rPr>
        <w:t>«ДРОЗД-Череповец»), учредитель которой - ОАО «ФосАгро».</w:t>
      </w:r>
      <w:r w:rsidRPr="000C044A">
        <w:rPr>
          <w:color w:val="000000"/>
          <w:sz w:val="26"/>
          <w:szCs w:val="26"/>
        </w:rPr>
        <w:t xml:space="preserve"> </w:t>
      </w:r>
      <w:r w:rsidRPr="000C044A">
        <w:rPr>
          <w:bCs/>
          <w:iCs/>
          <w:sz w:val="26"/>
          <w:szCs w:val="26"/>
        </w:rPr>
        <w:t>Задачи движения – популяризация здорового образа жизни, воспитание всесторонне развитой личности. В соответствии с совместным договором между АНО «ДРОЗД», МБОУ «СОШ №</w:t>
      </w:r>
      <w:r w:rsidR="00851754">
        <w:rPr>
          <w:bCs/>
          <w:iCs/>
          <w:sz w:val="26"/>
          <w:szCs w:val="26"/>
        </w:rPr>
        <w:t xml:space="preserve"> </w:t>
      </w:r>
      <w:r w:rsidRPr="000C044A">
        <w:rPr>
          <w:bCs/>
          <w:iCs/>
          <w:sz w:val="26"/>
          <w:szCs w:val="26"/>
        </w:rPr>
        <w:t>10 с углубленным изучением отдельных предметов», МБОУ «Детский сад общеразвивающего вида №</w:t>
      </w:r>
      <w:r w:rsidR="00FF1556">
        <w:rPr>
          <w:bCs/>
          <w:iCs/>
          <w:sz w:val="26"/>
          <w:szCs w:val="26"/>
        </w:rPr>
        <w:t xml:space="preserve"> </w:t>
      </w:r>
      <w:r w:rsidRPr="000C044A">
        <w:rPr>
          <w:bCs/>
          <w:iCs/>
          <w:sz w:val="26"/>
          <w:szCs w:val="26"/>
        </w:rPr>
        <w:t xml:space="preserve">110» реализуется проект «Обеспечение преемственности в непрерывном спортивно-оздоровительном образовании». </w:t>
      </w:r>
      <w:r w:rsidRPr="000C044A">
        <w:rPr>
          <w:sz w:val="26"/>
          <w:szCs w:val="26"/>
        </w:rPr>
        <w:t>Социальная ответственнос</w:t>
      </w:r>
      <w:r>
        <w:rPr>
          <w:sz w:val="26"/>
          <w:szCs w:val="26"/>
        </w:rPr>
        <w:t xml:space="preserve">ть группы ФосАгро учитывает как </w:t>
      </w:r>
      <w:r w:rsidRPr="000C044A">
        <w:rPr>
          <w:sz w:val="26"/>
          <w:szCs w:val="26"/>
        </w:rPr>
        <w:t xml:space="preserve">здоровьесберегающее пространство для развития детей, так и формирование профессиональной образовательной среды. </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За период реализации проекта совместно с АНО Дрозд – Череповец существенно пополнилась материально-техническая база образовательного учреждения: отремонтированы спортивные залы, раздевалки для обучающихся, ежегодно обновляется и пополняется спортивный инвентарь.</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Достижения ребят в данном направлении отмечены на уровне города, региона и России. Участники проекта из числа воспитанников и обучающихся школ города неоднократно демонстрировали высокие достижения в спортивных соревнованиях, фестивалях, творческих конкурсах. </w:t>
      </w:r>
    </w:p>
    <w:p w:rsidR="00503A62" w:rsidRPr="000C044A" w:rsidRDefault="00503A62" w:rsidP="00503A62">
      <w:pPr>
        <w:spacing w:after="0" w:line="240" w:lineRule="auto"/>
        <w:ind w:firstLine="709"/>
        <w:jc w:val="both"/>
        <w:rPr>
          <w:rFonts w:ascii="Times New Roman" w:eastAsia="Calibri" w:hAnsi="Times New Roman" w:cs="Times New Roman"/>
          <w:color w:val="000000"/>
          <w:sz w:val="26"/>
          <w:szCs w:val="26"/>
          <w:lang w:val="ru-RU"/>
        </w:rPr>
      </w:pPr>
      <w:r w:rsidRPr="000C044A">
        <w:rPr>
          <w:rFonts w:ascii="Times New Roman" w:eastAsia="Calibri" w:hAnsi="Times New Roman" w:cs="Times New Roman"/>
          <w:color w:val="000000"/>
          <w:sz w:val="26"/>
          <w:szCs w:val="26"/>
          <w:lang w:val="ru-RU"/>
        </w:rPr>
        <w:lastRenderedPageBreak/>
        <w:t>В 2013 году компания ОАО «ФосАгро»</w:t>
      </w:r>
      <w:r w:rsidR="00851754">
        <w:rPr>
          <w:rFonts w:ascii="Times New Roman" w:eastAsia="Calibri" w:hAnsi="Times New Roman" w:cs="Times New Roman"/>
          <w:color w:val="000000"/>
          <w:sz w:val="26"/>
          <w:szCs w:val="26"/>
          <w:lang w:val="ru-RU"/>
        </w:rPr>
        <w:t xml:space="preserve"> </w:t>
      </w:r>
      <w:r w:rsidRPr="000C044A">
        <w:rPr>
          <w:rFonts w:ascii="Times New Roman" w:eastAsia="Calibri" w:hAnsi="Times New Roman" w:cs="Times New Roman"/>
          <w:color w:val="000000"/>
          <w:sz w:val="26"/>
          <w:szCs w:val="26"/>
          <w:lang w:val="ru-RU"/>
        </w:rPr>
        <w:t xml:space="preserve">выступила с инициативой открытия классов для одаренных детей. Цель инициативы – обеспечить приток в Компанию высокообразованной, имеющей хорошую профессиональную подготовку молодежи через повышение качества образования и целенаправленную профессиональную ориентацию, дальнейшее сопровождение их обучения в </w:t>
      </w:r>
      <w:r w:rsidR="00851754">
        <w:rPr>
          <w:rFonts w:ascii="Times New Roman" w:eastAsia="Calibri" w:hAnsi="Times New Roman" w:cs="Times New Roman"/>
          <w:color w:val="000000"/>
          <w:sz w:val="26"/>
          <w:szCs w:val="26"/>
          <w:lang w:val="ru-RU"/>
        </w:rPr>
        <w:t>вуз</w:t>
      </w:r>
      <w:r w:rsidRPr="000C044A">
        <w:rPr>
          <w:rFonts w:ascii="Times New Roman" w:eastAsia="Calibri" w:hAnsi="Times New Roman" w:cs="Times New Roman"/>
          <w:color w:val="000000"/>
          <w:sz w:val="26"/>
          <w:szCs w:val="26"/>
          <w:lang w:val="ru-RU"/>
        </w:rPr>
        <w:t>ах, привлечение на практику, стажировку.</w:t>
      </w:r>
    </w:p>
    <w:p w:rsidR="00503A62" w:rsidRPr="000C044A" w:rsidRDefault="00503A62" w:rsidP="00503A62">
      <w:pPr>
        <w:spacing w:after="0" w:line="240" w:lineRule="auto"/>
        <w:ind w:firstLine="709"/>
        <w:jc w:val="both"/>
        <w:rPr>
          <w:rFonts w:ascii="Times New Roman" w:eastAsia="Times New Roman" w:hAnsi="Times New Roman" w:cs="Times New Roman"/>
          <w:sz w:val="26"/>
          <w:szCs w:val="26"/>
          <w:lang w:val="ru-RU"/>
        </w:rPr>
      </w:pPr>
      <w:r w:rsidRPr="000C044A">
        <w:rPr>
          <w:rFonts w:ascii="Times New Roman" w:hAnsi="Times New Roman" w:cs="Times New Roman"/>
          <w:sz w:val="26"/>
          <w:szCs w:val="26"/>
          <w:lang w:val="ru-RU"/>
        </w:rPr>
        <w:t xml:space="preserve">С 1 сентября 2013 года в Череповце стартовал проект «ФосАгро-классы». «ФосАгро-класс» решено было открыть на базе МБОУ «СОШ № 10 с углубленным изучением отдельных предметов». </w:t>
      </w:r>
    </w:p>
    <w:p w:rsidR="00503A62" w:rsidRPr="000C044A" w:rsidRDefault="00503A62" w:rsidP="00503A62">
      <w:pPr>
        <w:spacing w:after="0" w:line="240" w:lineRule="auto"/>
        <w:ind w:firstLine="709"/>
        <w:jc w:val="both"/>
        <w:rPr>
          <w:rFonts w:ascii="Times New Roman" w:hAnsi="Times New Roman" w:cs="Times New Roman"/>
          <w:color w:val="000000"/>
          <w:sz w:val="26"/>
          <w:szCs w:val="26"/>
          <w:lang w:val="ru-RU"/>
        </w:rPr>
      </w:pPr>
      <w:r w:rsidRPr="000C044A">
        <w:rPr>
          <w:rFonts w:ascii="Times New Roman" w:hAnsi="Times New Roman" w:cs="Times New Roman"/>
          <w:color w:val="000000"/>
          <w:sz w:val="26"/>
          <w:szCs w:val="26"/>
          <w:lang w:val="ru-RU"/>
        </w:rPr>
        <w:t xml:space="preserve">«ФосАгро-классы» - это классы физико-математического профиля, где дополнительно на углубленном уровне преподают химию и информатику. </w:t>
      </w:r>
    </w:p>
    <w:p w:rsidR="00503A62" w:rsidRPr="000C044A" w:rsidRDefault="00503A62" w:rsidP="00503A62">
      <w:pPr>
        <w:spacing w:after="0" w:line="240" w:lineRule="auto"/>
        <w:ind w:firstLine="709"/>
        <w:jc w:val="both"/>
        <w:rPr>
          <w:rFonts w:ascii="Times New Roman" w:hAnsi="Times New Roman" w:cs="Times New Roman"/>
          <w:color w:val="000000"/>
          <w:sz w:val="26"/>
          <w:szCs w:val="26"/>
          <w:lang w:val="ru-RU"/>
        </w:rPr>
      </w:pPr>
      <w:r w:rsidRPr="000C044A">
        <w:rPr>
          <w:rFonts w:ascii="Times New Roman" w:hAnsi="Times New Roman" w:cs="Times New Roman"/>
          <w:color w:val="000000"/>
          <w:sz w:val="26"/>
          <w:szCs w:val="26"/>
          <w:lang w:val="ru-RU"/>
        </w:rPr>
        <w:t>За счет средств «ФосАгро» отремонтированы и оснащены кабинеты физики, химии, математики, информатики. Они оборудованы по самым современным требованиям и в едином корпоративном духе. В частности, в них установлены интерактивные доски, мультимедийная аппаратура. Каждый обучающийся 10-го «ФосАгро-класса»</w:t>
      </w:r>
      <w:r w:rsidRPr="000C044A">
        <w:rPr>
          <w:rFonts w:ascii="Times New Roman" w:hAnsi="Times New Roman" w:cs="Times New Roman"/>
          <w:color w:val="000000"/>
          <w:sz w:val="26"/>
          <w:szCs w:val="26"/>
        </w:rPr>
        <w:t> </w:t>
      </w:r>
      <w:r w:rsidRPr="000C044A">
        <w:rPr>
          <w:rFonts w:ascii="Times New Roman" w:hAnsi="Times New Roman" w:cs="Times New Roman"/>
          <w:color w:val="000000"/>
          <w:sz w:val="26"/>
          <w:szCs w:val="26"/>
          <w:lang w:val="ru-RU"/>
        </w:rPr>
        <w:t>в начале учебного года получает от компании подарок – планшетный</w:t>
      </w:r>
      <w:r w:rsidRPr="000C044A">
        <w:rPr>
          <w:rFonts w:ascii="Times New Roman" w:hAnsi="Times New Roman" w:cs="Times New Roman"/>
          <w:color w:val="000000"/>
          <w:sz w:val="26"/>
          <w:szCs w:val="26"/>
        </w:rPr>
        <w:t> </w:t>
      </w:r>
      <w:r w:rsidRPr="000C044A">
        <w:rPr>
          <w:rFonts w:ascii="Times New Roman" w:hAnsi="Times New Roman" w:cs="Times New Roman"/>
          <w:color w:val="000000"/>
          <w:sz w:val="26"/>
          <w:szCs w:val="26"/>
          <w:lang w:val="ru-RU"/>
        </w:rPr>
        <w:t>компьютер – незаменимое средство обучения в настоящее время. В 2016 году сделан капитальный ремонт кровли, спортивного зала, наружного освещения в МАОУ «СОШ №</w:t>
      </w:r>
      <w:r w:rsidR="00851754">
        <w:rPr>
          <w:rFonts w:ascii="Times New Roman" w:hAnsi="Times New Roman" w:cs="Times New Roman"/>
          <w:color w:val="000000"/>
          <w:sz w:val="26"/>
          <w:szCs w:val="26"/>
          <w:lang w:val="ru-RU"/>
        </w:rPr>
        <w:t xml:space="preserve"> </w:t>
      </w:r>
      <w:r w:rsidRPr="000C044A">
        <w:rPr>
          <w:rFonts w:ascii="Times New Roman" w:hAnsi="Times New Roman" w:cs="Times New Roman"/>
          <w:color w:val="000000"/>
          <w:sz w:val="26"/>
          <w:szCs w:val="26"/>
          <w:lang w:val="ru-RU"/>
        </w:rPr>
        <w:t>10 с углубленным изучением отдельных предметов». В 2017 году отремонтирован гардероб, фойе и фасад школы. В 2018 году проведены работы по ремонту школьной столовой в школе №</w:t>
      </w:r>
      <w:r w:rsidR="00851754">
        <w:rPr>
          <w:rFonts w:ascii="Times New Roman" w:hAnsi="Times New Roman" w:cs="Times New Roman"/>
          <w:color w:val="000000"/>
          <w:sz w:val="26"/>
          <w:szCs w:val="26"/>
          <w:lang w:val="ru-RU"/>
        </w:rPr>
        <w:t xml:space="preserve"> </w:t>
      </w:r>
      <w:r w:rsidRPr="000C044A">
        <w:rPr>
          <w:rFonts w:ascii="Times New Roman" w:hAnsi="Times New Roman" w:cs="Times New Roman"/>
          <w:color w:val="000000"/>
          <w:sz w:val="26"/>
          <w:szCs w:val="26"/>
          <w:lang w:val="ru-RU"/>
        </w:rPr>
        <w:t xml:space="preserve">10. </w:t>
      </w:r>
    </w:p>
    <w:p w:rsidR="00503A62" w:rsidRPr="000C044A" w:rsidRDefault="00503A62" w:rsidP="00503A62">
      <w:pPr>
        <w:tabs>
          <w:tab w:val="left" w:pos="993"/>
        </w:tabs>
        <w:spacing w:after="0" w:line="240" w:lineRule="auto"/>
        <w:ind w:firstLine="709"/>
        <w:jc w:val="both"/>
        <w:rPr>
          <w:rFonts w:ascii="Times New Roman" w:eastAsia="Calibri" w:hAnsi="Times New Roman" w:cs="Times New Roman"/>
          <w:i/>
          <w:sz w:val="26"/>
          <w:szCs w:val="26"/>
          <w:lang w:val="ru-RU"/>
        </w:rPr>
      </w:pPr>
      <w:r w:rsidRPr="000C044A">
        <w:rPr>
          <w:rFonts w:ascii="Times New Roman" w:hAnsi="Times New Roman" w:cs="Times New Roman"/>
          <w:color w:val="000000"/>
          <w:sz w:val="26"/>
          <w:szCs w:val="26"/>
          <w:lang w:val="ru-RU"/>
        </w:rPr>
        <w:t xml:space="preserve">К преподаванию привлечены педагоги высшей категории. </w:t>
      </w:r>
      <w:r w:rsidRPr="000C044A">
        <w:rPr>
          <w:rFonts w:ascii="Times New Roman" w:eastAsia="Calibri" w:hAnsi="Times New Roman" w:cs="Times New Roman"/>
          <w:sz w:val="26"/>
          <w:szCs w:val="26"/>
          <w:lang w:val="ru-RU"/>
        </w:rPr>
        <w:t xml:space="preserve">Налажена тесная связь с представителями технических вузов страны. </w:t>
      </w:r>
      <w:r w:rsidRPr="000C044A">
        <w:rPr>
          <w:rFonts w:ascii="Times New Roman" w:hAnsi="Times New Roman" w:cs="Times New Roman"/>
          <w:sz w:val="26"/>
          <w:szCs w:val="26"/>
          <w:lang w:val="ru-RU"/>
        </w:rPr>
        <w:t xml:space="preserve">С учащимися ФосАгро-классов в системе ведется профориентационная работа. </w:t>
      </w:r>
      <w:r w:rsidRPr="000C044A">
        <w:rPr>
          <w:rFonts w:ascii="Times New Roman" w:hAnsi="Times New Roman" w:cs="Times New Roman"/>
          <w:color w:val="000000"/>
          <w:sz w:val="26"/>
          <w:szCs w:val="26"/>
          <w:lang w:val="ru-RU"/>
        </w:rPr>
        <w:t>В рамках проекта с учащимися про</w:t>
      </w:r>
      <w:r w:rsidR="00791DBA">
        <w:rPr>
          <w:rFonts w:ascii="Times New Roman" w:hAnsi="Times New Roman" w:cs="Times New Roman"/>
          <w:color w:val="000000"/>
          <w:sz w:val="26"/>
          <w:szCs w:val="26"/>
          <w:lang w:val="ru-RU"/>
        </w:rPr>
        <w:t>водятся встречи представителей вуз</w:t>
      </w:r>
      <w:r w:rsidRPr="000C044A">
        <w:rPr>
          <w:rFonts w:ascii="Times New Roman" w:hAnsi="Times New Roman" w:cs="Times New Roman"/>
          <w:color w:val="000000"/>
          <w:sz w:val="26"/>
          <w:szCs w:val="26"/>
          <w:lang w:val="ru-RU"/>
        </w:rPr>
        <w:t>ов, где ребята получают информацию о специальностях, востребованных на предприятии, условиях поступления и обучения.</w:t>
      </w:r>
    </w:p>
    <w:p w:rsidR="00503A62" w:rsidRPr="000C044A" w:rsidRDefault="00503A62" w:rsidP="00503A62">
      <w:pPr>
        <w:tabs>
          <w:tab w:val="left" w:pos="993"/>
        </w:tabs>
        <w:spacing w:after="0" w:line="240" w:lineRule="auto"/>
        <w:ind w:firstLine="709"/>
        <w:jc w:val="both"/>
        <w:rPr>
          <w:rFonts w:ascii="Times New Roman" w:eastAsia="Calibri" w:hAnsi="Times New Roman" w:cs="Times New Roman"/>
          <w:i/>
          <w:sz w:val="26"/>
          <w:szCs w:val="26"/>
          <w:lang w:val="ru-RU"/>
        </w:rPr>
      </w:pPr>
      <w:r w:rsidRPr="000C044A">
        <w:rPr>
          <w:rFonts w:ascii="Times New Roman" w:hAnsi="Times New Roman" w:cs="Times New Roman"/>
          <w:color w:val="000000"/>
          <w:sz w:val="26"/>
          <w:szCs w:val="26"/>
          <w:lang w:val="ru-RU"/>
        </w:rPr>
        <w:t>Лучшие в обучении по профильным предметам по итогам административного мониторинга в первом и втором полугодии получают стипендии от АО «Апатит».</w:t>
      </w:r>
      <w:r w:rsidRPr="000C044A">
        <w:rPr>
          <w:rFonts w:ascii="Times New Roman" w:eastAsia="Calibri" w:hAnsi="Times New Roman" w:cs="Times New Roman"/>
          <w:i/>
          <w:sz w:val="26"/>
          <w:szCs w:val="26"/>
          <w:lang w:val="ru-RU"/>
        </w:rPr>
        <w:t xml:space="preserve"> </w:t>
      </w:r>
      <w:r w:rsidRPr="000C044A">
        <w:rPr>
          <w:rFonts w:ascii="Times New Roman" w:hAnsi="Times New Roman" w:cs="Times New Roman"/>
          <w:sz w:val="26"/>
          <w:szCs w:val="26"/>
          <w:lang w:val="ru-RU"/>
        </w:rPr>
        <w:t xml:space="preserve">Для более эффективной организации обучения необходима комплексная система повышения квалификации для преподавателей ФосАгро-классов, включающая в себя тематические семинары, постоянную методическую поддержку и консультирование. </w:t>
      </w:r>
    </w:p>
    <w:p w:rsidR="00503A62" w:rsidRPr="000C044A" w:rsidRDefault="00503A62" w:rsidP="00503A62">
      <w:pPr>
        <w:tabs>
          <w:tab w:val="left" w:pos="1134"/>
        </w:tabs>
        <w:suppressAutoHyphens/>
        <w:spacing w:after="0" w:line="240" w:lineRule="auto"/>
        <w:ind w:firstLine="709"/>
        <w:jc w:val="both"/>
        <w:rPr>
          <w:rFonts w:ascii="Times New Roman" w:eastAsia="Times New Roman" w:hAnsi="Times New Roman" w:cs="Times New Roman"/>
          <w:iCs/>
          <w:sz w:val="26"/>
          <w:szCs w:val="26"/>
          <w:lang w:val="ru-RU" w:eastAsia="ar-SA"/>
        </w:rPr>
      </w:pPr>
      <w:r w:rsidRPr="000C044A">
        <w:rPr>
          <w:rFonts w:ascii="Times New Roman" w:hAnsi="Times New Roman" w:cs="Times New Roman"/>
          <w:iCs/>
          <w:sz w:val="26"/>
          <w:szCs w:val="26"/>
          <w:lang w:val="ru-RU" w:eastAsia="ar-SA"/>
        </w:rPr>
        <w:t>Благодаря НОУ ДПО «Центр профессионального обучения и развития персонала ФосАгро»</w:t>
      </w:r>
      <w:r>
        <w:rPr>
          <w:rFonts w:ascii="Times New Roman" w:hAnsi="Times New Roman" w:cs="Times New Roman"/>
          <w:iCs/>
          <w:sz w:val="26"/>
          <w:szCs w:val="26"/>
          <w:lang w:val="ru-RU" w:eastAsia="ar-SA"/>
        </w:rPr>
        <w:t xml:space="preserve"> педагоги, реализующие п</w:t>
      </w:r>
      <w:r w:rsidRPr="000C044A">
        <w:rPr>
          <w:rFonts w:ascii="Times New Roman" w:hAnsi="Times New Roman" w:cs="Times New Roman"/>
          <w:iCs/>
          <w:sz w:val="26"/>
          <w:szCs w:val="26"/>
          <w:lang w:val="ru-RU" w:eastAsia="ar-SA"/>
        </w:rPr>
        <w:t>рограмму, прошли тренинг «Организация проектной деятельности учащихся профильных классов на основе интеграции учебных дисциплин» (март 2016), «Эффективная презентация» (ноябрь 2019).</w:t>
      </w:r>
    </w:p>
    <w:p w:rsidR="00503A62" w:rsidRPr="000C044A" w:rsidRDefault="00503A62" w:rsidP="00503A62">
      <w:pPr>
        <w:tabs>
          <w:tab w:val="left" w:pos="1134"/>
        </w:tabs>
        <w:suppressAutoHyphens/>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iCs/>
          <w:sz w:val="26"/>
          <w:szCs w:val="26"/>
          <w:lang w:val="ru-RU" w:eastAsia="ar-SA"/>
        </w:rPr>
        <w:t xml:space="preserve">Педагоги, работающие в физико-математических классах, прошли дополнительную профессиональную программу «Проектирование современного урока». </w:t>
      </w:r>
      <w:r w:rsidRPr="000C044A">
        <w:rPr>
          <w:rFonts w:ascii="Times New Roman" w:hAnsi="Times New Roman" w:cs="Times New Roman"/>
          <w:sz w:val="26"/>
          <w:szCs w:val="26"/>
          <w:lang w:val="ru-RU"/>
        </w:rPr>
        <w:t>Проводится ежегодный установочный семинар для директоров школ и кураторов проекта «ФосАгро-классы» пяти городов, на котором подводятся итоги за год, и руководители делятся опытом в реализации проекта. Учителя химии ежегодно проходят курсы повышения квалификации на базе МГУ.</w:t>
      </w:r>
    </w:p>
    <w:p w:rsidR="00503A62" w:rsidRPr="000C044A" w:rsidRDefault="00503A62" w:rsidP="00503A62">
      <w:pPr>
        <w:tabs>
          <w:tab w:val="left" w:pos="426"/>
          <w:tab w:val="left" w:pos="1134"/>
        </w:tabs>
        <w:suppressAutoHyphens/>
        <w:spacing w:after="0" w:line="240" w:lineRule="auto"/>
        <w:ind w:firstLine="709"/>
        <w:jc w:val="both"/>
        <w:rPr>
          <w:rFonts w:ascii="Times New Roman" w:hAnsi="Times New Roman" w:cs="Times New Roman"/>
          <w:sz w:val="26"/>
          <w:szCs w:val="26"/>
          <w:lang w:val="ru-RU" w:eastAsia="ar-SA"/>
        </w:rPr>
      </w:pPr>
      <w:r>
        <w:rPr>
          <w:rFonts w:ascii="Times New Roman" w:hAnsi="Times New Roman" w:cs="Times New Roman"/>
          <w:sz w:val="26"/>
          <w:szCs w:val="26"/>
          <w:lang w:val="ru-RU" w:eastAsia="ar-SA"/>
        </w:rPr>
        <w:t>В целом в ходе реализации п</w:t>
      </w:r>
      <w:r w:rsidRPr="000C044A">
        <w:rPr>
          <w:rFonts w:ascii="Times New Roman" w:hAnsi="Times New Roman" w:cs="Times New Roman"/>
          <w:sz w:val="26"/>
          <w:szCs w:val="26"/>
          <w:lang w:val="ru-RU" w:eastAsia="ar-SA"/>
        </w:rPr>
        <w:t>рограммы наблюдается положительная динамика по ряду критериев:</w:t>
      </w:r>
    </w:p>
    <w:p w:rsidR="00503A62" w:rsidRPr="000C044A" w:rsidRDefault="00503A62" w:rsidP="00503A62">
      <w:pPr>
        <w:numPr>
          <w:ilvl w:val="0"/>
          <w:numId w:val="15"/>
        </w:numPr>
        <w:tabs>
          <w:tab w:val="left" w:pos="426"/>
          <w:tab w:val="left" w:pos="851"/>
          <w:tab w:val="left" w:pos="1134"/>
        </w:tabs>
        <w:suppressAutoHyphens/>
        <w:autoSpaceDN w:val="0"/>
        <w:spacing w:after="0" w:line="240" w:lineRule="auto"/>
        <w:ind w:left="0" w:firstLine="709"/>
        <w:contextualSpacing/>
        <w:jc w:val="both"/>
        <w:rPr>
          <w:rFonts w:ascii="Times New Roman" w:hAnsi="Times New Roman" w:cs="Times New Roman"/>
          <w:sz w:val="26"/>
          <w:szCs w:val="26"/>
          <w:lang w:val="ru-RU" w:eastAsia="ar-SA"/>
        </w:rPr>
      </w:pPr>
      <w:r w:rsidRPr="000C044A">
        <w:rPr>
          <w:rFonts w:ascii="Times New Roman" w:hAnsi="Times New Roman" w:cs="Times New Roman"/>
          <w:sz w:val="26"/>
          <w:szCs w:val="26"/>
          <w:lang w:val="ru-RU" w:eastAsia="ar-SA"/>
        </w:rPr>
        <w:t>И</w:t>
      </w:r>
      <w:r>
        <w:rPr>
          <w:rFonts w:ascii="Times New Roman" w:hAnsi="Times New Roman" w:cs="Times New Roman"/>
          <w:sz w:val="26"/>
          <w:szCs w:val="26"/>
          <w:lang w:val="ru-RU" w:eastAsia="ar-SA"/>
        </w:rPr>
        <w:t>нтерес к п</w:t>
      </w:r>
      <w:r w:rsidRPr="000C044A">
        <w:rPr>
          <w:rFonts w:ascii="Times New Roman" w:hAnsi="Times New Roman" w:cs="Times New Roman"/>
          <w:sz w:val="26"/>
          <w:szCs w:val="26"/>
          <w:lang w:val="ru-RU" w:eastAsia="ar-SA"/>
        </w:rPr>
        <w:t>рограмме в городе растет: в 2016 году на 25 учебных мест пришли 49 претендентов из разных школ города, в 2017 – на 27 учебных мест было 54 претендента, в 2018 – на 26 учебных мест было 56 претендентов.</w:t>
      </w:r>
    </w:p>
    <w:p w:rsidR="00503A62" w:rsidRPr="00B82C30" w:rsidRDefault="00503A62" w:rsidP="00503A62">
      <w:pPr>
        <w:numPr>
          <w:ilvl w:val="0"/>
          <w:numId w:val="15"/>
        </w:numPr>
        <w:tabs>
          <w:tab w:val="left" w:pos="426"/>
          <w:tab w:val="left" w:pos="851"/>
          <w:tab w:val="left" w:pos="1134"/>
        </w:tabs>
        <w:suppressAutoHyphens/>
        <w:autoSpaceDN w:val="0"/>
        <w:spacing w:after="0" w:line="240" w:lineRule="auto"/>
        <w:ind w:left="0" w:firstLine="709"/>
        <w:contextualSpacing/>
        <w:jc w:val="both"/>
        <w:rPr>
          <w:rFonts w:ascii="Times New Roman" w:hAnsi="Times New Roman" w:cs="Times New Roman"/>
          <w:sz w:val="26"/>
          <w:szCs w:val="26"/>
          <w:lang w:val="ru-RU" w:eastAsia="ar-SA"/>
        </w:rPr>
      </w:pPr>
      <w:r w:rsidRPr="000C044A">
        <w:rPr>
          <w:rFonts w:ascii="Times New Roman" w:hAnsi="Times New Roman" w:cs="Times New Roman"/>
          <w:sz w:val="26"/>
          <w:szCs w:val="26"/>
          <w:lang w:val="ru-RU" w:eastAsia="ar-SA"/>
        </w:rPr>
        <w:t xml:space="preserve">Самый важный критерий оценки продуктивности проекта – это определение выпускников. В 2015 году состоялся первый выпуск </w:t>
      </w:r>
      <w:r>
        <w:rPr>
          <w:rFonts w:ascii="Times New Roman" w:hAnsi="Times New Roman" w:cs="Times New Roman"/>
          <w:sz w:val="26"/>
          <w:szCs w:val="26"/>
          <w:lang w:val="ru-RU" w:eastAsia="ar-SA"/>
        </w:rPr>
        <w:t>ФосАгро-класса по п</w:t>
      </w:r>
      <w:r w:rsidRPr="000C044A">
        <w:rPr>
          <w:rFonts w:ascii="Times New Roman" w:hAnsi="Times New Roman" w:cs="Times New Roman"/>
          <w:sz w:val="26"/>
          <w:szCs w:val="26"/>
          <w:lang w:val="ru-RU" w:eastAsia="ar-SA"/>
        </w:rPr>
        <w:t xml:space="preserve">рограмме. </w:t>
      </w:r>
      <w:r w:rsidRPr="000C044A">
        <w:rPr>
          <w:rFonts w:ascii="Times New Roman" w:hAnsi="Times New Roman" w:cs="Times New Roman"/>
          <w:sz w:val="26"/>
          <w:szCs w:val="26"/>
          <w:lang w:val="ru-RU" w:eastAsia="ar-SA"/>
        </w:rPr>
        <w:lastRenderedPageBreak/>
        <w:t>Первый выпуск – 21 человек. Из них на технические специальности поступили 15, из них целевым направлениям – 9 выпускников. По сравнению с другими городами проекта этот показатель самый высокий. В 2016 году состоялся второй выпу</w:t>
      </w:r>
      <w:r>
        <w:rPr>
          <w:rFonts w:ascii="Times New Roman" w:hAnsi="Times New Roman" w:cs="Times New Roman"/>
          <w:sz w:val="26"/>
          <w:szCs w:val="26"/>
          <w:lang w:val="ru-RU" w:eastAsia="ar-SA"/>
        </w:rPr>
        <w:t>ск ФосАгро-класса по п</w:t>
      </w:r>
      <w:r w:rsidRPr="000C044A">
        <w:rPr>
          <w:rFonts w:ascii="Times New Roman" w:hAnsi="Times New Roman" w:cs="Times New Roman"/>
          <w:sz w:val="26"/>
          <w:szCs w:val="26"/>
          <w:lang w:val="ru-RU" w:eastAsia="ar-SA"/>
        </w:rPr>
        <w:t xml:space="preserve">рограмме. Результаты такие: из 25 выпускников 18 поступили на технические специальности, из них по целевым направлениям – 8. Выпуск 2017 года – 100% поступление в вузы, 72% поступили на технические специальности. Выпуск 2018 года – 100% поступление в вузы, 92% </w:t>
      </w:r>
      <w:r w:rsidRPr="00B82C30">
        <w:rPr>
          <w:rFonts w:ascii="Times New Roman" w:hAnsi="Times New Roman" w:cs="Times New Roman"/>
          <w:sz w:val="26"/>
          <w:szCs w:val="26"/>
          <w:lang w:val="ru-RU" w:eastAsia="ar-SA"/>
        </w:rPr>
        <w:t>поступили на технические специальности.</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B82C30">
        <w:rPr>
          <w:rFonts w:ascii="Times New Roman" w:hAnsi="Times New Roman" w:cs="Times New Roman"/>
          <w:sz w:val="26"/>
          <w:szCs w:val="26"/>
          <w:lang w:val="ru-RU"/>
        </w:rPr>
        <w:t>С 1 сентября 2018 года реализуется</w:t>
      </w:r>
      <w:r w:rsidRPr="00B82C30">
        <w:rPr>
          <w:rFonts w:ascii="Times New Roman" w:eastAsia="Calibri" w:hAnsi="Times New Roman" w:cs="Times New Roman"/>
          <w:sz w:val="26"/>
          <w:szCs w:val="26"/>
          <w:lang w:val="ru-RU"/>
        </w:rPr>
        <w:t xml:space="preserve"> проект «ФосАгро-школа»,</w:t>
      </w:r>
      <w:r w:rsidRPr="000C044A">
        <w:rPr>
          <w:rFonts w:ascii="Times New Roman" w:eastAsia="Calibri" w:hAnsi="Times New Roman" w:cs="Times New Roman"/>
          <w:b/>
          <w:sz w:val="26"/>
          <w:szCs w:val="26"/>
          <w:lang w:val="ru-RU"/>
        </w:rPr>
        <w:t xml:space="preserve"> </w:t>
      </w:r>
      <w:r w:rsidRPr="000C044A">
        <w:rPr>
          <w:rFonts w:ascii="Times New Roman" w:hAnsi="Times New Roman" w:cs="Times New Roman"/>
          <w:sz w:val="26"/>
          <w:szCs w:val="26"/>
          <w:lang w:val="ru-RU"/>
        </w:rPr>
        <w:t>в котором участвуют 2 школы – 10-я и</w:t>
      </w:r>
      <w:r w:rsidRPr="000C044A">
        <w:rPr>
          <w:rFonts w:ascii="Times New Roman" w:hAnsi="Times New Roman" w:cs="Times New Roman"/>
          <w:sz w:val="26"/>
          <w:szCs w:val="26"/>
        </w:rPr>
        <w:t> </w:t>
      </w:r>
      <w:r w:rsidRPr="000C044A">
        <w:rPr>
          <w:rFonts w:ascii="Times New Roman" w:hAnsi="Times New Roman" w:cs="Times New Roman"/>
          <w:sz w:val="26"/>
          <w:szCs w:val="26"/>
          <w:lang w:val="ru-RU"/>
        </w:rPr>
        <w:t>29-я. Этим школам выделяются средства на</w:t>
      </w:r>
      <w:r w:rsidRPr="000C044A">
        <w:rPr>
          <w:rFonts w:ascii="Times New Roman" w:hAnsi="Times New Roman" w:cs="Times New Roman"/>
          <w:sz w:val="26"/>
          <w:szCs w:val="26"/>
        </w:rPr>
        <w:t> </w:t>
      </w:r>
      <w:r w:rsidRPr="000C044A">
        <w:rPr>
          <w:rFonts w:ascii="Times New Roman" w:hAnsi="Times New Roman" w:cs="Times New Roman"/>
          <w:sz w:val="26"/>
          <w:szCs w:val="26"/>
          <w:lang w:val="ru-RU"/>
        </w:rPr>
        <w:t>укрепление материальной базы, на</w:t>
      </w:r>
      <w:r w:rsidRPr="000C044A">
        <w:rPr>
          <w:rFonts w:ascii="Times New Roman" w:hAnsi="Times New Roman" w:cs="Times New Roman"/>
          <w:sz w:val="26"/>
          <w:szCs w:val="26"/>
        </w:rPr>
        <w:t> </w:t>
      </w:r>
      <w:r w:rsidRPr="000C044A">
        <w:rPr>
          <w:rFonts w:ascii="Times New Roman" w:hAnsi="Times New Roman" w:cs="Times New Roman"/>
          <w:sz w:val="26"/>
          <w:szCs w:val="26"/>
          <w:lang w:val="ru-RU"/>
        </w:rPr>
        <w:t>дополнительные экологические и</w:t>
      </w:r>
      <w:r w:rsidRPr="000C044A">
        <w:rPr>
          <w:rFonts w:ascii="Times New Roman" w:hAnsi="Times New Roman" w:cs="Times New Roman"/>
          <w:sz w:val="26"/>
          <w:szCs w:val="26"/>
        </w:rPr>
        <w:t> </w:t>
      </w:r>
      <w:r w:rsidRPr="000C044A">
        <w:rPr>
          <w:rFonts w:ascii="Times New Roman" w:hAnsi="Times New Roman" w:cs="Times New Roman"/>
          <w:sz w:val="26"/>
          <w:szCs w:val="26"/>
          <w:lang w:val="ru-RU"/>
        </w:rPr>
        <w:t>информационные мероприятия, которые способствуют формированию экологической культуры.</w:t>
      </w:r>
    </w:p>
    <w:p w:rsidR="00503A62" w:rsidRPr="000C044A" w:rsidRDefault="00503A62" w:rsidP="005B75B9">
      <w:pPr>
        <w:shd w:val="clear" w:color="auto" w:fill="FFFFFF"/>
        <w:spacing w:after="0" w:line="240" w:lineRule="auto"/>
        <w:ind w:firstLine="709"/>
        <w:jc w:val="both"/>
        <w:rPr>
          <w:rFonts w:ascii="Times New Roman" w:hAnsi="Times New Roman" w:cs="Times New Roman"/>
          <w:sz w:val="26"/>
          <w:szCs w:val="26"/>
          <w:lang w:val="ru-RU"/>
        </w:rPr>
      </w:pPr>
      <w:r w:rsidRPr="000C044A">
        <w:rPr>
          <w:rFonts w:ascii="Times New Roman" w:eastAsia="Calibri" w:hAnsi="Times New Roman" w:cs="Times New Roman"/>
          <w:sz w:val="26"/>
          <w:szCs w:val="26"/>
          <w:lang w:val="ru-RU"/>
        </w:rPr>
        <w:t>Задача проекта – п</w:t>
      </w:r>
      <w:r w:rsidRPr="000C044A">
        <w:rPr>
          <w:rFonts w:ascii="Times New Roman" w:hAnsi="Times New Roman" w:cs="Times New Roman"/>
          <w:sz w:val="26"/>
          <w:szCs w:val="26"/>
          <w:lang w:val="ru-RU"/>
        </w:rPr>
        <w:t>одготовка инженерной элиты и обеспечение притока в Компанию высокообразованной, мотивированной имеющей хорошую профессиональную подготовку молодежи.</w:t>
      </w:r>
    </w:p>
    <w:p w:rsidR="00503A62" w:rsidRPr="000C044A" w:rsidRDefault="00503A62" w:rsidP="005B75B9">
      <w:pPr>
        <w:widowControl w:val="0"/>
        <w:tabs>
          <w:tab w:val="left" w:pos="993"/>
        </w:tabs>
        <w:autoSpaceDE w:val="0"/>
        <w:autoSpaceDN w:val="0"/>
        <w:adjustRightInd w:val="0"/>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В рамках проекта проводится научно-исследовательская и проектная деятельность, профориентационная работа, осуществляется взаимодействие с </w:t>
      </w:r>
      <w:r w:rsidR="00851754">
        <w:rPr>
          <w:rFonts w:ascii="Times New Roman" w:hAnsi="Times New Roman" w:cs="Times New Roman"/>
          <w:sz w:val="26"/>
          <w:szCs w:val="26"/>
          <w:lang w:val="ru-RU"/>
        </w:rPr>
        <w:t>вуз</w:t>
      </w:r>
      <w:r w:rsidRPr="000C044A">
        <w:rPr>
          <w:rFonts w:ascii="Times New Roman" w:hAnsi="Times New Roman" w:cs="Times New Roman"/>
          <w:sz w:val="26"/>
          <w:szCs w:val="26"/>
          <w:lang w:val="ru-RU"/>
        </w:rPr>
        <w:t xml:space="preserve">ами, </w:t>
      </w:r>
      <w:r w:rsidR="00851754">
        <w:rPr>
          <w:rFonts w:ascii="Times New Roman" w:hAnsi="Times New Roman" w:cs="Times New Roman"/>
          <w:sz w:val="26"/>
          <w:szCs w:val="26"/>
          <w:lang w:val="ru-RU"/>
        </w:rPr>
        <w:t>суз</w:t>
      </w:r>
      <w:r w:rsidRPr="000C044A">
        <w:rPr>
          <w:rFonts w:ascii="Times New Roman" w:hAnsi="Times New Roman" w:cs="Times New Roman"/>
          <w:sz w:val="26"/>
          <w:szCs w:val="26"/>
          <w:lang w:val="ru-RU"/>
        </w:rPr>
        <w:t>ами (практикумы в исследовательских лабораториях, тренинги, семинары), организуется повышение квалификации педагогов (стажировки, семинары, выездные мероприятия), реализуется задача по формированию и внедрению корпоративной культуры Компании «ФосАгро» среди участников проекта и реализация мероприятий по ее усилению и поддержанию, повышается уровень материально-технического оснащения школ.</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настоящее время проект продолжает развиваться. Выпускники ФосАгро-классов показывают наибольший процент поступления на технические специальности в вузы среди выпускников школ города.</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С 2015-2016 учебного года пять школ города Череповца приступили к реализации проекта «Инженерные классы». В рамках проекта было открыто пять «Инженерных классов» инженерно-технологической, информационно-технологической, физико-математической направленностей.</w:t>
      </w:r>
      <w:r>
        <w:rPr>
          <w:rFonts w:ascii="Times New Roman" w:eastAsia="Calibri" w:hAnsi="Times New Roman" w:cs="Times New Roman"/>
          <w:sz w:val="26"/>
          <w:szCs w:val="26"/>
          <w:lang w:val="ru-RU"/>
        </w:rPr>
        <w:t xml:space="preserve"> Сегодня</w:t>
      </w:r>
      <w:r w:rsidRPr="000C044A">
        <w:rPr>
          <w:rFonts w:ascii="Times New Roman" w:eastAsia="Calibri" w:hAnsi="Times New Roman" w:cs="Times New Roman"/>
          <w:sz w:val="26"/>
          <w:szCs w:val="26"/>
          <w:lang w:val="ru-RU"/>
        </w:rPr>
        <w:t xml:space="preserve"> данный проект реализуется в МАОУ «Центр образования № 12», МАОУ «Центр образования им. И.А. Милютина», МАОУ «Средняя общеобразовательная школа № 17». Условием успешной реализации проекта «Инженерные классы» является сотрудничество с Череповецким государственным университетом, активная поддержка ПАО «Северсталь». Основа взаимодействия заложена в Соглашение о сотрудничестве в области образования, закл</w:t>
      </w:r>
      <w:r>
        <w:rPr>
          <w:rFonts w:ascii="Times New Roman" w:eastAsia="Calibri" w:hAnsi="Times New Roman" w:cs="Times New Roman"/>
          <w:sz w:val="26"/>
          <w:szCs w:val="26"/>
          <w:lang w:val="ru-RU"/>
        </w:rPr>
        <w:t>юченном между школами и вузом, п</w:t>
      </w:r>
      <w:r w:rsidRPr="000C044A">
        <w:rPr>
          <w:rFonts w:ascii="Times New Roman" w:eastAsia="Calibri" w:hAnsi="Times New Roman" w:cs="Times New Roman"/>
          <w:sz w:val="26"/>
          <w:szCs w:val="26"/>
          <w:lang w:val="ru-RU"/>
        </w:rPr>
        <w:t>рограмме взаимодействия</w:t>
      </w:r>
      <w:r>
        <w:rPr>
          <w:rFonts w:ascii="Times New Roman" w:eastAsia="Calibri" w:hAnsi="Times New Roman" w:cs="Times New Roman"/>
          <w:sz w:val="26"/>
          <w:szCs w:val="26"/>
          <w:lang w:val="ru-RU"/>
        </w:rPr>
        <w:t xml:space="preserve"> по организации деятельности в </w:t>
      </w:r>
      <w:r w:rsidRPr="000C044A">
        <w:rPr>
          <w:rFonts w:ascii="Times New Roman" w:eastAsia="Calibri" w:hAnsi="Times New Roman" w:cs="Times New Roman"/>
          <w:sz w:val="26"/>
          <w:szCs w:val="26"/>
          <w:lang w:val="ru-RU"/>
        </w:rPr>
        <w:t>инженерно-технических классах, ра</w:t>
      </w:r>
      <w:r>
        <w:rPr>
          <w:rFonts w:ascii="Times New Roman" w:eastAsia="Calibri" w:hAnsi="Times New Roman" w:cs="Times New Roman"/>
          <w:sz w:val="26"/>
          <w:szCs w:val="26"/>
          <w:lang w:val="ru-RU"/>
        </w:rPr>
        <w:t xml:space="preserve">зработанной совместно с ФГБОУ ВО </w:t>
      </w:r>
      <w:r w:rsidRPr="00DD22A2">
        <w:rPr>
          <w:rFonts w:ascii="Times New Roman" w:eastAsia="Calibri" w:hAnsi="Times New Roman" w:cs="Times New Roman"/>
          <w:sz w:val="26"/>
          <w:szCs w:val="26"/>
          <w:lang w:val="ru-RU"/>
        </w:rPr>
        <w:t>«Череповецкий государственный университет»</w:t>
      </w:r>
      <w:r w:rsidRPr="000C044A">
        <w:rPr>
          <w:rFonts w:ascii="Times New Roman" w:eastAsia="Calibri" w:hAnsi="Times New Roman" w:cs="Times New Roman"/>
          <w:sz w:val="26"/>
          <w:szCs w:val="26"/>
          <w:lang w:val="ru-RU"/>
        </w:rPr>
        <w:t xml:space="preserve">, дирекцией по персоналу ПАО «Северсталь», общеобразовательными организациями.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В рамках сотрудничества организовано ведение элективных курсов профильной направленности; проведение активных форм внеурочной деятельности, таких как: экскурсии в промышленный музей ПАО «Северсталь», встречи с учащимися инженерного класса города Воркуты, участие классов в интеллектуально-познавательных играх  «Мир профессий Северстали Вконтакте», «Калейдоскоп профессий», «Стиль стали», «Матфизбатл», «День научного кино», конференции «Дебют»,  встречи с интересными людьми и т.п. Данные мероприятия, в дополнение с общешкольными мероприятиями, позволяют решать задачи оказания профориентационной поддержки учащихся в процессе  выработки професссионального самоопределения, формирования основ общекультурных и специальных компетенций.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lastRenderedPageBreak/>
        <w:t>Реализация проекта «Инженерные классы» способствует решению таких важных для города Череповца задач, как сокращение оттока молодежи из города, повышение привлекательности города.</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Продвижение проекта «Инженерные классы» позволяет общеобразовательным учреждениям города удовлетворять потребность в создании специальной профориентационной среды. Сетевое взаимодействие с </w:t>
      </w:r>
      <w:r>
        <w:rPr>
          <w:rFonts w:ascii="Times New Roman" w:eastAsia="Calibri" w:hAnsi="Times New Roman" w:cs="Times New Roman"/>
          <w:sz w:val="26"/>
          <w:szCs w:val="26"/>
          <w:lang w:val="ru-RU"/>
        </w:rPr>
        <w:t xml:space="preserve">ФГБОУ ВО </w:t>
      </w:r>
      <w:r w:rsidRPr="00DD22A2">
        <w:rPr>
          <w:rFonts w:ascii="Times New Roman" w:eastAsia="Calibri" w:hAnsi="Times New Roman" w:cs="Times New Roman"/>
          <w:sz w:val="26"/>
          <w:szCs w:val="26"/>
          <w:lang w:val="ru-RU"/>
        </w:rPr>
        <w:t>«Череповецкий государственный университет»</w:t>
      </w:r>
      <w:r w:rsidRPr="000C044A">
        <w:rPr>
          <w:rFonts w:ascii="Times New Roman" w:eastAsia="Calibri" w:hAnsi="Times New Roman" w:cs="Times New Roman"/>
          <w:sz w:val="26"/>
          <w:szCs w:val="26"/>
          <w:lang w:val="ru-RU"/>
        </w:rPr>
        <w:t>, и ПАО «Северсталь» позволяет школам создать современную образовательную среду для подготовки в области проектирования, конструирования, моделирования посредством активного использования материально-технической базы организаций-партнеров.</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Выпускник инженерного класса, безусловно, отличается адаптированностью к освоению программ высшего образования, выраженной мотивированностью на выбор вузовских инженерных направлений подготовки, достаточной компетентностью в области основ проектной и исследовательской деятельности.</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Взаимодействие школ, ПАО «Северсталь» и </w:t>
      </w:r>
      <w:r>
        <w:rPr>
          <w:rFonts w:ascii="Times New Roman" w:eastAsia="Calibri" w:hAnsi="Times New Roman" w:cs="Times New Roman"/>
          <w:sz w:val="26"/>
          <w:szCs w:val="26"/>
          <w:lang w:val="ru-RU"/>
        </w:rPr>
        <w:t xml:space="preserve">ФГБОУ ВО </w:t>
      </w:r>
      <w:r w:rsidRPr="00DD22A2">
        <w:rPr>
          <w:rFonts w:ascii="Times New Roman" w:eastAsia="Calibri" w:hAnsi="Times New Roman" w:cs="Times New Roman"/>
          <w:sz w:val="26"/>
          <w:szCs w:val="26"/>
          <w:lang w:val="ru-RU"/>
        </w:rPr>
        <w:t>«Череповецкий государственный университет»</w:t>
      </w:r>
      <w:r w:rsidRPr="000C044A">
        <w:rPr>
          <w:rFonts w:ascii="Times New Roman" w:eastAsia="Calibri" w:hAnsi="Times New Roman" w:cs="Times New Roman"/>
          <w:sz w:val="26"/>
          <w:szCs w:val="26"/>
          <w:lang w:val="ru-RU"/>
        </w:rPr>
        <w:t>, позволяет нацелить учащихся на профессиональное самоопределение, расширить возможности их социализации, а также подготовить выпускников к освоению программ высшего образования с учетом потребностей рынка труда региона и города.</w:t>
      </w:r>
    </w:p>
    <w:p w:rsidR="005B75B9" w:rsidRDefault="00503A62" w:rsidP="002F0505">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Важным результатом реализации проектов является заключение выпускниками данных классов с промышленными предприятиями города договоров о целевом обучении. </w:t>
      </w:r>
    </w:p>
    <w:p w:rsidR="002F0505" w:rsidRPr="002F0505" w:rsidRDefault="002F0505" w:rsidP="002F0505">
      <w:pPr>
        <w:spacing w:after="0" w:line="240" w:lineRule="auto"/>
        <w:ind w:firstLine="709"/>
        <w:jc w:val="both"/>
        <w:rPr>
          <w:rFonts w:ascii="Times New Roman" w:eastAsia="Calibri" w:hAnsi="Times New Roman" w:cs="Times New Roman"/>
          <w:sz w:val="26"/>
          <w:szCs w:val="26"/>
          <w:lang w:val="ru-RU"/>
        </w:rPr>
      </w:pPr>
    </w:p>
    <w:p w:rsidR="00503A62" w:rsidRDefault="00503A62" w:rsidP="005B75B9">
      <w:pPr>
        <w:spacing w:after="0" w:line="240" w:lineRule="auto"/>
        <w:ind w:firstLine="709"/>
        <w:jc w:val="center"/>
        <w:rPr>
          <w:rFonts w:ascii="Times New Roman" w:eastAsia="Calibri" w:hAnsi="Times New Roman" w:cs="Times New Roman"/>
          <w:b/>
          <w:sz w:val="26"/>
          <w:szCs w:val="26"/>
          <w:lang w:val="ru-RU"/>
        </w:rPr>
      </w:pPr>
      <w:r w:rsidRPr="000C044A">
        <w:rPr>
          <w:rFonts w:ascii="Times New Roman" w:eastAsia="Calibri" w:hAnsi="Times New Roman" w:cs="Times New Roman"/>
          <w:b/>
          <w:sz w:val="26"/>
          <w:szCs w:val="26"/>
          <w:lang w:val="ru-RU"/>
        </w:rPr>
        <w:t>Дополнительное образование</w:t>
      </w:r>
    </w:p>
    <w:p w:rsidR="005B75B9" w:rsidRPr="000C044A" w:rsidRDefault="005B75B9" w:rsidP="005B75B9">
      <w:pPr>
        <w:spacing w:after="0" w:line="240" w:lineRule="auto"/>
        <w:ind w:firstLine="709"/>
        <w:jc w:val="center"/>
        <w:rPr>
          <w:rFonts w:ascii="Times New Roman" w:eastAsia="Calibri" w:hAnsi="Times New Roman" w:cs="Times New Roman"/>
          <w:b/>
          <w:sz w:val="26"/>
          <w:szCs w:val="26"/>
          <w:lang w:val="ru-RU"/>
        </w:rPr>
      </w:pPr>
    </w:p>
    <w:p w:rsidR="00503A62" w:rsidRPr="000C044A" w:rsidRDefault="00503A62" w:rsidP="005B75B9">
      <w:pPr>
        <w:spacing w:after="0" w:line="240" w:lineRule="auto"/>
        <w:ind w:firstLine="709"/>
        <w:jc w:val="both"/>
        <w:rPr>
          <w:rFonts w:ascii="Times New Roman" w:eastAsia="Times New Roman" w:hAnsi="Times New Roman" w:cs="Times New Roman"/>
          <w:color w:val="000000"/>
          <w:spacing w:val="-6"/>
          <w:sz w:val="26"/>
          <w:szCs w:val="26"/>
          <w:lang w:val="ru-RU"/>
        </w:rPr>
      </w:pPr>
      <w:r w:rsidRPr="000C044A">
        <w:rPr>
          <w:rFonts w:ascii="Times New Roman" w:hAnsi="Times New Roman" w:cs="Times New Roman"/>
          <w:bCs/>
          <w:color w:val="000000"/>
          <w:spacing w:val="-6"/>
          <w:sz w:val="26"/>
          <w:szCs w:val="26"/>
          <w:lang w:val="ru-RU"/>
        </w:rPr>
        <w:t>Система дополнительного образования города представлена тремя</w:t>
      </w:r>
      <w:r w:rsidRPr="000C044A">
        <w:rPr>
          <w:rFonts w:ascii="Times New Roman" w:hAnsi="Times New Roman" w:cs="Times New Roman"/>
          <w:color w:val="000000"/>
          <w:spacing w:val="-6"/>
          <w:sz w:val="26"/>
          <w:szCs w:val="26"/>
          <w:lang w:val="ru-RU"/>
        </w:rPr>
        <w:t xml:space="preserve"> учреждениями, подведомственными управлению образования мэрии:</w:t>
      </w:r>
    </w:p>
    <w:p w:rsidR="00503A62" w:rsidRPr="000C044A" w:rsidRDefault="00503A62" w:rsidP="005B75B9">
      <w:pPr>
        <w:spacing w:after="0" w:line="240" w:lineRule="auto"/>
        <w:ind w:firstLine="709"/>
        <w:jc w:val="both"/>
        <w:rPr>
          <w:rFonts w:ascii="Times New Roman" w:hAnsi="Times New Roman" w:cs="Times New Roman"/>
          <w:color w:val="000000"/>
          <w:spacing w:val="-6"/>
          <w:sz w:val="26"/>
          <w:szCs w:val="26"/>
          <w:lang w:val="ru-RU"/>
        </w:rPr>
      </w:pPr>
      <w:r w:rsidRPr="000C044A">
        <w:rPr>
          <w:rFonts w:ascii="Times New Roman" w:hAnsi="Times New Roman" w:cs="Times New Roman"/>
          <w:color w:val="000000"/>
          <w:spacing w:val="-6"/>
          <w:sz w:val="26"/>
          <w:szCs w:val="26"/>
          <w:lang w:val="ru-RU"/>
        </w:rPr>
        <w:t xml:space="preserve">- МАОУ ДО </w:t>
      </w:r>
      <w:r w:rsidRPr="000C044A">
        <w:rPr>
          <w:rFonts w:ascii="Times New Roman" w:hAnsi="Times New Roman" w:cs="Times New Roman"/>
          <w:bCs/>
          <w:color w:val="000000"/>
          <w:sz w:val="26"/>
          <w:szCs w:val="26"/>
          <w:lang w:val="ru-RU"/>
        </w:rPr>
        <w:t>«</w:t>
      </w:r>
      <w:r w:rsidRPr="000C044A">
        <w:rPr>
          <w:rFonts w:ascii="Times New Roman" w:hAnsi="Times New Roman" w:cs="Times New Roman"/>
          <w:color w:val="000000"/>
          <w:spacing w:val="-6"/>
          <w:sz w:val="26"/>
          <w:szCs w:val="26"/>
          <w:lang w:val="ru-RU"/>
        </w:rPr>
        <w:t>Центр детского творчества и методического обеспечения</w:t>
      </w:r>
      <w:r w:rsidRPr="000C044A">
        <w:rPr>
          <w:rFonts w:ascii="Times New Roman" w:hAnsi="Times New Roman" w:cs="Times New Roman"/>
          <w:bCs/>
          <w:color w:val="000000"/>
          <w:sz w:val="26"/>
          <w:szCs w:val="26"/>
          <w:lang w:val="ru-RU"/>
        </w:rPr>
        <w:t>»</w:t>
      </w:r>
      <w:r w:rsidRPr="000C044A">
        <w:rPr>
          <w:rFonts w:ascii="Times New Roman" w:hAnsi="Times New Roman" w:cs="Times New Roman"/>
          <w:color w:val="000000"/>
          <w:spacing w:val="-6"/>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color w:val="000000"/>
          <w:spacing w:val="-6"/>
          <w:sz w:val="26"/>
          <w:szCs w:val="26"/>
          <w:lang w:val="ru-RU"/>
        </w:rPr>
      </w:pPr>
      <w:r w:rsidRPr="000C044A">
        <w:rPr>
          <w:rFonts w:ascii="Times New Roman" w:hAnsi="Times New Roman" w:cs="Times New Roman"/>
          <w:color w:val="000000"/>
          <w:spacing w:val="-6"/>
          <w:sz w:val="26"/>
          <w:szCs w:val="26"/>
          <w:lang w:val="ru-RU"/>
        </w:rPr>
        <w:t xml:space="preserve">- МАОУ ДО </w:t>
      </w:r>
      <w:r w:rsidRPr="000C044A">
        <w:rPr>
          <w:rFonts w:ascii="Times New Roman" w:hAnsi="Times New Roman" w:cs="Times New Roman"/>
          <w:bCs/>
          <w:color w:val="000000"/>
          <w:sz w:val="26"/>
          <w:szCs w:val="26"/>
          <w:lang w:val="ru-RU"/>
        </w:rPr>
        <w:t>«</w:t>
      </w:r>
      <w:r w:rsidRPr="000C044A">
        <w:rPr>
          <w:rFonts w:ascii="Times New Roman" w:hAnsi="Times New Roman" w:cs="Times New Roman"/>
          <w:color w:val="000000"/>
          <w:spacing w:val="-6"/>
          <w:sz w:val="26"/>
          <w:szCs w:val="26"/>
          <w:lang w:val="ru-RU"/>
        </w:rPr>
        <w:t>Дворец детского и юношеского творчества имени А.А. Алексеевой</w:t>
      </w:r>
      <w:r w:rsidRPr="000C044A">
        <w:rPr>
          <w:rFonts w:ascii="Times New Roman" w:hAnsi="Times New Roman" w:cs="Times New Roman"/>
          <w:bCs/>
          <w:color w:val="000000"/>
          <w:sz w:val="26"/>
          <w:szCs w:val="26"/>
          <w:lang w:val="ru-RU"/>
        </w:rPr>
        <w:t>»</w:t>
      </w:r>
      <w:r w:rsidRPr="000C044A">
        <w:rPr>
          <w:rFonts w:ascii="Times New Roman" w:hAnsi="Times New Roman" w:cs="Times New Roman"/>
          <w:color w:val="000000"/>
          <w:spacing w:val="-6"/>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color w:val="000000"/>
          <w:spacing w:val="-6"/>
          <w:sz w:val="26"/>
          <w:szCs w:val="26"/>
          <w:lang w:val="ru-RU"/>
        </w:rPr>
        <w:t xml:space="preserve">- МАОУ ДО </w:t>
      </w:r>
      <w:r w:rsidRPr="000C044A">
        <w:rPr>
          <w:rFonts w:ascii="Times New Roman" w:hAnsi="Times New Roman" w:cs="Times New Roman"/>
          <w:sz w:val="26"/>
          <w:szCs w:val="26"/>
          <w:lang w:val="ru-RU"/>
        </w:rPr>
        <w:t>«Детский технопарк «Кванториум».</w:t>
      </w:r>
    </w:p>
    <w:p w:rsidR="00503A62" w:rsidRPr="000C044A" w:rsidRDefault="00503A62" w:rsidP="005B75B9">
      <w:pPr>
        <w:pStyle w:val="11"/>
        <w:shd w:val="clear" w:color="auto" w:fill="auto"/>
        <w:tabs>
          <w:tab w:val="left" w:pos="6907"/>
          <w:tab w:val="left" w:leader="underscore" w:pos="8476"/>
        </w:tabs>
        <w:spacing w:line="240" w:lineRule="auto"/>
        <w:ind w:firstLine="709"/>
        <w:jc w:val="both"/>
        <w:rPr>
          <w:rFonts w:ascii="Times New Roman" w:hAnsi="Times New Roman" w:cs="Times New Roman"/>
          <w:sz w:val="26"/>
          <w:szCs w:val="26"/>
        </w:rPr>
      </w:pPr>
      <w:r w:rsidRPr="000C044A">
        <w:rPr>
          <w:rFonts w:ascii="Times New Roman" w:hAnsi="Times New Roman" w:cs="Times New Roman"/>
          <w:color w:val="000000"/>
          <w:sz w:val="26"/>
          <w:szCs w:val="26"/>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Основные направления, соответствующие приоритетным задачам учреждений и социальному заказу: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МАОУ ДО «Дворец детского и юношеского творчества имени А.А.</w:t>
      </w:r>
      <w:r w:rsidR="00851754">
        <w:rPr>
          <w:rFonts w:ascii="Times New Roman" w:hAnsi="Times New Roman" w:cs="Times New Roman"/>
          <w:sz w:val="26"/>
          <w:szCs w:val="26"/>
          <w:lang w:val="ru-RU"/>
        </w:rPr>
        <w:t xml:space="preserve"> </w:t>
      </w:r>
      <w:r w:rsidRPr="000C044A">
        <w:rPr>
          <w:rFonts w:ascii="Times New Roman" w:hAnsi="Times New Roman" w:cs="Times New Roman"/>
          <w:sz w:val="26"/>
          <w:szCs w:val="26"/>
          <w:lang w:val="ru-RU"/>
        </w:rPr>
        <w:t>Алексеевой»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rsidR="00503A62" w:rsidRPr="000C044A" w:rsidRDefault="00503A62" w:rsidP="005B75B9">
      <w:pPr>
        <w:spacing w:after="0" w:line="240" w:lineRule="auto"/>
        <w:ind w:firstLine="709"/>
        <w:jc w:val="both"/>
        <w:rPr>
          <w:rFonts w:ascii="Times New Roman" w:hAnsi="Times New Roman" w:cs="Times New Roman"/>
          <w:bCs/>
          <w:sz w:val="26"/>
          <w:szCs w:val="26"/>
          <w:lang w:val="ru-RU"/>
        </w:rPr>
      </w:pPr>
      <w:r w:rsidRPr="000C044A">
        <w:rPr>
          <w:rFonts w:ascii="Times New Roman" w:hAnsi="Times New Roman" w:cs="Times New Roman"/>
          <w:sz w:val="26"/>
          <w:szCs w:val="26"/>
          <w:lang w:val="ru-RU"/>
        </w:rPr>
        <w:t xml:space="preserve">МАОУ ДО «Центр детского творчества и методического обеспечения» - социально-педагогическая адаптация детей с ограниченными возможностями здоровья, </w:t>
      </w:r>
      <w:r w:rsidRPr="000C044A">
        <w:rPr>
          <w:rFonts w:ascii="Times New Roman" w:hAnsi="Times New Roman" w:cs="Times New Roman"/>
          <w:bCs/>
          <w:sz w:val="26"/>
          <w:szCs w:val="26"/>
          <w:lang w:val="ru-RU"/>
        </w:rPr>
        <w:t>духовно-нравственное воспитание.</w:t>
      </w:r>
    </w:p>
    <w:p w:rsidR="00503A62" w:rsidRPr="000C044A" w:rsidRDefault="00503A62" w:rsidP="005B75B9">
      <w:pPr>
        <w:pStyle w:val="11"/>
        <w:shd w:val="clear" w:color="auto" w:fill="auto"/>
        <w:tabs>
          <w:tab w:val="left" w:pos="6907"/>
          <w:tab w:val="left" w:leader="underscore" w:pos="8476"/>
        </w:tabs>
        <w:spacing w:line="240" w:lineRule="auto"/>
        <w:ind w:firstLine="709"/>
        <w:jc w:val="both"/>
        <w:rPr>
          <w:rFonts w:ascii="Times New Roman" w:eastAsia="Calibri" w:hAnsi="Times New Roman" w:cs="Times New Roman"/>
          <w:sz w:val="26"/>
          <w:szCs w:val="26"/>
        </w:rPr>
      </w:pPr>
      <w:r w:rsidRPr="000C044A">
        <w:rPr>
          <w:rFonts w:ascii="Times New Roman" w:hAnsi="Times New Roman" w:cs="Times New Roman"/>
          <w:sz w:val="26"/>
          <w:szCs w:val="26"/>
        </w:rPr>
        <w:t xml:space="preserve">Образовательная деятельность </w:t>
      </w:r>
      <w:r w:rsidRPr="000C044A">
        <w:rPr>
          <w:rFonts w:ascii="Times New Roman" w:hAnsi="Times New Roman" w:cs="Times New Roman"/>
          <w:color w:val="000000"/>
          <w:spacing w:val="-6"/>
          <w:sz w:val="26"/>
          <w:szCs w:val="26"/>
        </w:rPr>
        <w:t xml:space="preserve">МАОУ ДО </w:t>
      </w:r>
      <w:r w:rsidRPr="000C044A">
        <w:rPr>
          <w:rFonts w:ascii="Times New Roman" w:hAnsi="Times New Roman" w:cs="Times New Roman"/>
          <w:sz w:val="26"/>
          <w:szCs w:val="26"/>
        </w:rPr>
        <w:t xml:space="preserve">«Детский технопарк «Кванториум» осуществляется по квантумам. </w:t>
      </w:r>
      <w:r w:rsidRPr="000C044A">
        <w:rPr>
          <w:rFonts w:ascii="Times New Roman" w:eastAsia="Calibri" w:hAnsi="Times New Roman" w:cs="Times New Roman"/>
          <w:sz w:val="26"/>
          <w:szCs w:val="26"/>
        </w:rPr>
        <w:t>Программы по каждому квантуму разработаны и ориентированы на решение реальных технологических задач для проектной деятельности детей.</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rPr>
      </w:pPr>
      <w:r w:rsidRPr="000C044A">
        <w:rPr>
          <w:rFonts w:ascii="Times New Roman" w:hAnsi="Times New Roman" w:cs="Times New Roman"/>
          <w:sz w:val="26"/>
          <w:szCs w:val="26"/>
          <w:lang w:val="ru-RU"/>
        </w:rPr>
        <w:lastRenderedPageBreak/>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участия в проекте персонифицированного финансирования дополнительного образования детей. С ноября 2016 года в городе Череповце реализуется проект персонифицированного финансирования дополнительного образования детей. </w:t>
      </w:r>
      <w:r w:rsidRPr="00C314B9">
        <w:rPr>
          <w:rFonts w:ascii="Times New Roman" w:hAnsi="Times New Roman" w:cs="Times New Roman"/>
          <w:sz w:val="26"/>
          <w:szCs w:val="26"/>
          <w:lang w:val="ru-RU"/>
        </w:rPr>
        <w:t>На 2020</w:t>
      </w:r>
      <w:r w:rsidR="00851754">
        <w:rPr>
          <w:rFonts w:ascii="Times New Roman" w:hAnsi="Times New Roman" w:cs="Times New Roman"/>
          <w:sz w:val="26"/>
          <w:szCs w:val="26"/>
          <w:lang w:val="ru-RU"/>
        </w:rPr>
        <w:t>/</w:t>
      </w:r>
      <w:r w:rsidRPr="00C314B9">
        <w:rPr>
          <w:rFonts w:ascii="Times New Roman" w:hAnsi="Times New Roman" w:cs="Times New Roman"/>
          <w:sz w:val="26"/>
          <w:szCs w:val="26"/>
          <w:lang w:val="ru-RU"/>
        </w:rPr>
        <w:t>2021 учебный год</w:t>
      </w:r>
      <w:r w:rsidRPr="000C044A">
        <w:rPr>
          <w:rFonts w:ascii="Times New Roman" w:hAnsi="Times New Roman" w:cs="Times New Roman"/>
          <w:sz w:val="26"/>
          <w:szCs w:val="26"/>
          <w:lang w:val="ru-RU"/>
        </w:rPr>
        <w:t xml:space="preserve"> выдано 9674 сертификатов.</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 2020 года в рамках реализации национального проекта «Образование», федерального и регионального проектов «Успех каждого ребенка» осуществляется реализация мероприятий «Создание новых мест в образовательных организациях различных типов для реализации дополнительных общеразвивающих программ всех направленностей». 374 новых места созданы для обучающихся от 5 до 18 лет с целью реализации программ дополнительного образования всех направленностей на базе МАОУ «ЦО имени И.А.</w:t>
      </w:r>
      <w:r w:rsidR="00851754">
        <w:rPr>
          <w:rFonts w:ascii="Times New Roman" w:hAnsi="Times New Roman" w:cs="Times New Roman"/>
          <w:sz w:val="26"/>
          <w:szCs w:val="26"/>
          <w:lang w:val="ru-RU"/>
        </w:rPr>
        <w:t xml:space="preserve"> </w:t>
      </w:r>
      <w:r w:rsidRPr="000C044A">
        <w:rPr>
          <w:rFonts w:ascii="Times New Roman" w:hAnsi="Times New Roman" w:cs="Times New Roman"/>
          <w:sz w:val="26"/>
          <w:szCs w:val="26"/>
          <w:lang w:val="ru-RU"/>
        </w:rPr>
        <w:t xml:space="preserve">Милютина». Разработку и реализацию дополнительных общеразвивающих программ осуществляют педагоги МАОУ ДО «Дворец детского и юношеского творчества имени А.А. Алексеевой». В рамках данного проекта в МАОУ ДО «ДДЮТ» организована работа Экостанции. </w:t>
      </w:r>
      <w:r w:rsidRPr="000C044A">
        <w:rPr>
          <w:rFonts w:ascii="Times New Roman" w:hAnsi="Times New Roman" w:cs="Times New Roman"/>
          <w:color w:val="000000"/>
          <w:sz w:val="26"/>
          <w:szCs w:val="26"/>
          <w:lang w:val="ru-RU"/>
        </w:rPr>
        <w:t>В рамках проекта занимается 2244 детей от 5 до 18 лет.</w:t>
      </w:r>
      <w:r w:rsidRPr="000C044A">
        <w:rPr>
          <w:rFonts w:ascii="Times New Roman" w:hAnsi="Times New Roman" w:cs="Times New Roman"/>
          <w:sz w:val="26"/>
          <w:szCs w:val="26"/>
          <w:lang w:val="ru-RU"/>
        </w:rPr>
        <w:t xml:space="preserve">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При сотрудничестве с ПАО «Северсталь» в городе Череповце запущен проект Мобильный технопарк «Кванториум».</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p>
    <w:p w:rsidR="00503A62" w:rsidRDefault="00503A62" w:rsidP="005B75B9">
      <w:pPr>
        <w:spacing w:after="0" w:line="240" w:lineRule="auto"/>
        <w:ind w:firstLine="709"/>
        <w:jc w:val="center"/>
        <w:rPr>
          <w:rFonts w:ascii="Times New Roman" w:hAnsi="Times New Roman" w:cs="Times New Roman"/>
          <w:b/>
          <w:sz w:val="26"/>
          <w:szCs w:val="26"/>
          <w:lang w:val="ru-RU"/>
        </w:rPr>
      </w:pPr>
      <w:r w:rsidRPr="000C044A">
        <w:rPr>
          <w:rFonts w:ascii="Times New Roman" w:hAnsi="Times New Roman" w:cs="Times New Roman"/>
          <w:b/>
          <w:sz w:val="26"/>
          <w:szCs w:val="26"/>
          <w:lang w:val="ru-RU"/>
        </w:rPr>
        <w:t>Кадры</w:t>
      </w:r>
    </w:p>
    <w:p w:rsidR="005B75B9" w:rsidRPr="007B51E9" w:rsidRDefault="005B75B9" w:rsidP="005B75B9">
      <w:pPr>
        <w:spacing w:after="0" w:line="240" w:lineRule="auto"/>
        <w:ind w:firstLine="709"/>
        <w:jc w:val="center"/>
        <w:rPr>
          <w:rFonts w:ascii="Times New Roman" w:eastAsia="Times New Roman" w:hAnsi="Times New Roman" w:cs="Times New Roman"/>
          <w:sz w:val="26"/>
          <w:szCs w:val="26"/>
          <w:lang w:val="ru-RU"/>
        </w:rPr>
      </w:pP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eastAsia="Calibri" w:hAnsi="Times New Roman" w:cs="Times New Roman"/>
          <w:sz w:val="26"/>
          <w:szCs w:val="26"/>
          <w:lang w:val="ru-RU"/>
        </w:rPr>
        <w:t xml:space="preserve">Всего в сфере муниципального образования работают 6889 человек, в том числе: педагогические работники – 4664 человек. </w:t>
      </w:r>
      <w:r w:rsidRPr="000C044A">
        <w:rPr>
          <w:rFonts w:ascii="Times New Roman" w:hAnsi="Times New Roman" w:cs="Times New Roman"/>
          <w:sz w:val="26"/>
          <w:szCs w:val="26"/>
          <w:lang w:val="ru-RU"/>
        </w:rPr>
        <w:t xml:space="preserve">Высшее педагогическое образование имеют 81,5 % педагогов.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Возрастной состав педагогов:</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до 30 лет – 11,2 %, 31-40 лет – 27,2 %, 41-50 лет – 33,4 %, старше 51 года – 28,2 %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Педагогов, имеющих стаж работы до 5 лет – 727 человек (15,6 %), от 5 до 20 лет – 41,1 % педагогов, стаж более 20 лет – у 43,3 % педагогических работников.</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Количество молодых специалистов – выпускников высших и средних учебных заведений на 1 сентября 2020</w:t>
      </w:r>
      <w:r w:rsidR="007B51E9">
        <w:rPr>
          <w:rFonts w:ascii="Times New Roman" w:hAnsi="Times New Roman" w:cs="Times New Roman"/>
          <w:sz w:val="26"/>
          <w:szCs w:val="26"/>
          <w:lang w:val="ru-RU"/>
        </w:rPr>
        <w:t>/</w:t>
      </w:r>
      <w:r w:rsidRPr="000C044A">
        <w:rPr>
          <w:rFonts w:ascii="Times New Roman" w:hAnsi="Times New Roman" w:cs="Times New Roman"/>
          <w:sz w:val="26"/>
          <w:szCs w:val="26"/>
          <w:lang w:val="ru-RU"/>
        </w:rPr>
        <w:t>2021 учебного года – 74 человека. Наибольшее количество молодых специалистов, трудоустроенных в муниципальные образовательны</w:t>
      </w:r>
      <w:r>
        <w:rPr>
          <w:rFonts w:ascii="Times New Roman" w:hAnsi="Times New Roman" w:cs="Times New Roman"/>
          <w:sz w:val="26"/>
          <w:szCs w:val="26"/>
          <w:lang w:val="ru-RU"/>
        </w:rPr>
        <w:t>е учреждения – это выпускники Ф</w:t>
      </w:r>
      <w:r w:rsidRPr="000C044A">
        <w:rPr>
          <w:rFonts w:ascii="Times New Roman" w:hAnsi="Times New Roman" w:cs="Times New Roman"/>
          <w:sz w:val="26"/>
          <w:szCs w:val="26"/>
          <w:lang w:val="ru-RU"/>
        </w:rPr>
        <w:t>Г</w:t>
      </w:r>
      <w:r>
        <w:rPr>
          <w:rFonts w:ascii="Times New Roman" w:hAnsi="Times New Roman" w:cs="Times New Roman"/>
          <w:sz w:val="26"/>
          <w:szCs w:val="26"/>
          <w:lang w:val="ru-RU"/>
        </w:rPr>
        <w:t>Б</w:t>
      </w:r>
      <w:r w:rsidRPr="000C044A">
        <w:rPr>
          <w:rFonts w:ascii="Times New Roman" w:hAnsi="Times New Roman" w:cs="Times New Roman"/>
          <w:sz w:val="26"/>
          <w:szCs w:val="26"/>
          <w:lang w:val="ru-RU"/>
        </w:rPr>
        <w:t xml:space="preserve">ОУ ВО «Череповецкий государственный университет». </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Потребность в высококвалифицированных кадрах по школам города составляет 102 педагога, наибольшая потребность наблюдается в учителях русского языка и литературы – 19 человек, учителях иностранных языков – 22 человека, учителях матема</w:t>
      </w:r>
      <w:r w:rsidRPr="000C044A">
        <w:rPr>
          <w:rFonts w:ascii="Times New Roman" w:hAnsi="Times New Roman" w:cs="Times New Roman"/>
          <w:sz w:val="26"/>
          <w:szCs w:val="26"/>
          <w:lang w:val="ru-RU"/>
        </w:rPr>
        <w:lastRenderedPageBreak/>
        <w:t>тики – 15 человек, учителях начальных классов – 15 человек. Потребность в высококвалифицированных кадрах по дошкольным образовательным учреждениям города составляет 70 педагогов, по учреждениям дополнительного образования - 5 человек. Вся нагрузка распределена, образовательные программы реализуются в полном объеме.</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7A6684">
        <w:rPr>
          <w:rFonts w:ascii="Times New Roman" w:hAnsi="Times New Roman" w:cs="Times New Roman"/>
          <w:sz w:val="26"/>
          <w:szCs w:val="26"/>
          <w:lang w:val="ru-RU"/>
        </w:rPr>
        <w:t>Прогнозируемая потребность в высококвалифицированных кадрах на 1 сентября 2021 года по школам города составит более 200 педагогов,</w:t>
      </w:r>
      <w:r w:rsidRPr="000C044A">
        <w:rPr>
          <w:rFonts w:ascii="Times New Roman" w:hAnsi="Times New Roman" w:cs="Times New Roman"/>
          <w:sz w:val="26"/>
          <w:szCs w:val="26"/>
          <w:lang w:val="ru-RU"/>
        </w:rPr>
        <w:t xml:space="preserve"> наибольшая потребность наблюдается в учителях русского языка и литературы – 38 человек, учителях иностранных языков – 54 человека, учителях математики – 43 человека, учителях начальных классов – 37 человек. Прогнозируемая потребность в высококвалифицированных кадрах по дошкольным образовательным учреждениям города на 1 сентября 2021 года составит 80 педагогов, по учреждениям дополнительного образования – 5 человек. Вся нагрузка распределена, образовательные программы реализуются в полном объеме.</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Потребность в педагогах на 2022 – 2024 годы прогнозируется на уровне 2021 года.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p>
    <w:p w:rsidR="00503A62" w:rsidRDefault="00503A62" w:rsidP="005B75B9">
      <w:pPr>
        <w:spacing w:after="0" w:line="240" w:lineRule="auto"/>
        <w:ind w:firstLine="709"/>
        <w:jc w:val="center"/>
        <w:rPr>
          <w:rFonts w:ascii="Times New Roman" w:hAnsi="Times New Roman" w:cs="Times New Roman"/>
          <w:b/>
          <w:sz w:val="26"/>
          <w:szCs w:val="26"/>
          <w:lang w:val="ru-RU"/>
        </w:rPr>
      </w:pPr>
      <w:r w:rsidRPr="000C044A">
        <w:rPr>
          <w:rFonts w:ascii="Times New Roman" w:hAnsi="Times New Roman" w:cs="Times New Roman"/>
          <w:b/>
          <w:sz w:val="26"/>
          <w:szCs w:val="26"/>
          <w:lang w:val="ru-RU"/>
        </w:rPr>
        <w:t>Меры социальной поддержки</w:t>
      </w:r>
    </w:p>
    <w:p w:rsidR="005B75B9" w:rsidRPr="000C044A" w:rsidRDefault="005B75B9" w:rsidP="005B75B9">
      <w:pPr>
        <w:spacing w:after="0" w:line="240" w:lineRule="auto"/>
        <w:ind w:firstLine="709"/>
        <w:jc w:val="center"/>
        <w:rPr>
          <w:rFonts w:ascii="Times New Roman" w:hAnsi="Times New Roman" w:cs="Times New Roman"/>
          <w:b/>
          <w:sz w:val="26"/>
          <w:szCs w:val="26"/>
          <w:lang w:val="ru-RU"/>
        </w:rPr>
      </w:pP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Мэрией города Череповца реализуются следующие меры социальной поддержки работников образовательных учреждений: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1. Выплата 10 ежегодных городских премий имени И.А. Милютина в области образования в размере 25 000 рублей на общую сумму 0,25 млн рублей, с 2021 года ко</w:t>
      </w:r>
      <w:r>
        <w:rPr>
          <w:rFonts w:ascii="Times New Roman" w:hAnsi="Times New Roman" w:cs="Times New Roman"/>
          <w:sz w:val="26"/>
          <w:szCs w:val="26"/>
          <w:lang w:val="ru-RU"/>
        </w:rPr>
        <w:t>личество премий увеличено до 25 в размере 35 000 рублей.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2.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3. Компенсация</w:t>
      </w:r>
      <w:r w:rsidRPr="000C044A">
        <w:rPr>
          <w:rFonts w:ascii="Times New Roman" w:hAnsi="Times New Roman" w:cs="Times New Roman"/>
          <w:sz w:val="26"/>
          <w:szCs w:val="26"/>
          <w:lang w:val="ru-RU"/>
        </w:rPr>
        <w:t xml:space="preserve"> родительской платы за содержание ребенка в детском саду работникам дошкольных учреждений и дошкольных групп общеобразовательных учреждений.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4.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5. Проведение адаптационных курсов для молодых педагогов «Профилактика эмоционального выгорания и управление профессиональным стрессом работников образования</w:t>
      </w:r>
      <w:r w:rsidRPr="00F95EDC">
        <w:rPr>
          <w:rFonts w:ascii="Times New Roman" w:hAnsi="Times New Roman" w:cs="Times New Roman"/>
          <w:sz w:val="26"/>
          <w:szCs w:val="26"/>
          <w:lang w:val="ru-RU"/>
        </w:rPr>
        <w:t>». В 2020 году на данные цели выделено из средств городского бюджета 260,9 тыс.руб.</w:t>
      </w:r>
      <w:r w:rsidRPr="000C044A">
        <w:rPr>
          <w:rFonts w:ascii="Times New Roman" w:hAnsi="Times New Roman" w:cs="Times New Roman"/>
          <w:sz w:val="26"/>
          <w:szCs w:val="26"/>
          <w:lang w:val="ru-RU"/>
        </w:rPr>
        <w:t xml:space="preserve"> </w:t>
      </w:r>
    </w:p>
    <w:p w:rsidR="00503A62" w:rsidRPr="007B51E9" w:rsidRDefault="007B51E9" w:rsidP="007B51E9">
      <w:pPr>
        <w:autoSpaceDE w:val="0"/>
        <w:autoSpaceDN w:val="0"/>
        <w:spacing w:after="0" w:line="240" w:lineRule="auto"/>
        <w:ind w:firstLine="708"/>
        <w:jc w:val="both"/>
        <w:rPr>
          <w:rFonts w:ascii="Times New Roman" w:hAnsi="Times New Roman" w:cs="Times New Roman"/>
          <w:b/>
          <w:sz w:val="26"/>
          <w:szCs w:val="26"/>
          <w:lang w:val="ru-RU"/>
        </w:rPr>
      </w:pPr>
      <w:r>
        <w:rPr>
          <w:rFonts w:ascii="Times New Roman" w:hAnsi="Times New Roman"/>
          <w:sz w:val="26"/>
          <w:szCs w:val="26"/>
          <w:lang w:val="ru-RU" w:eastAsia="ru-RU"/>
        </w:rPr>
        <w:t xml:space="preserve">6. </w:t>
      </w:r>
      <w:r w:rsidR="00503A62" w:rsidRPr="007B51E9">
        <w:rPr>
          <w:rFonts w:ascii="Times New Roman" w:hAnsi="Times New Roman"/>
          <w:sz w:val="26"/>
          <w:szCs w:val="26"/>
          <w:lang w:val="ru-RU" w:eastAsia="ru-RU"/>
        </w:rPr>
        <w:t>С 1 сентября 2020 года – выплата за классное руководство за счет средств федерального бюджета. В 2020 году количество педагогов, получающих выплату – 1527</w:t>
      </w:r>
      <w:r w:rsidR="00503A62" w:rsidRPr="007B51E9">
        <w:rPr>
          <w:rFonts w:ascii="Times New Roman" w:hAnsi="Times New Roman"/>
          <w:sz w:val="26"/>
          <w:szCs w:val="26"/>
          <w:lang w:eastAsia="ru-RU"/>
        </w:rPr>
        <w:t> </w:t>
      </w:r>
      <w:r w:rsidR="00503A62" w:rsidRPr="007B51E9">
        <w:rPr>
          <w:rFonts w:ascii="Times New Roman" w:hAnsi="Times New Roman"/>
          <w:sz w:val="26"/>
          <w:szCs w:val="26"/>
          <w:lang w:val="ru-RU" w:eastAsia="ru-RU"/>
        </w:rPr>
        <w:t>чел., из средств федерального бюджета на данные цели выделено 49736,4</w:t>
      </w:r>
      <w:r w:rsidR="00503A62" w:rsidRPr="007B51E9">
        <w:rPr>
          <w:rFonts w:ascii="Times New Roman" w:hAnsi="Times New Roman"/>
          <w:sz w:val="26"/>
          <w:szCs w:val="26"/>
          <w:lang w:eastAsia="ru-RU"/>
        </w:rPr>
        <w:t> </w:t>
      </w:r>
      <w:r w:rsidR="00503A62" w:rsidRPr="007B51E9">
        <w:rPr>
          <w:rFonts w:ascii="Times New Roman" w:hAnsi="Times New Roman"/>
          <w:sz w:val="26"/>
          <w:szCs w:val="26"/>
          <w:lang w:val="ru-RU" w:eastAsia="ru-RU"/>
        </w:rPr>
        <w:t>тыс.руб.</w:t>
      </w:r>
    </w:p>
    <w:p w:rsidR="00503A62" w:rsidRPr="00E41387" w:rsidRDefault="00503A62" w:rsidP="00E41387">
      <w:pPr>
        <w:spacing w:after="0" w:line="240" w:lineRule="auto"/>
        <w:ind w:firstLine="709"/>
        <w:jc w:val="both"/>
        <w:rPr>
          <w:rFonts w:ascii="Times New Roman" w:eastAsia="Calibri" w:hAnsi="Times New Roman" w:cs="Times New Roman"/>
          <w:sz w:val="26"/>
          <w:szCs w:val="26"/>
          <w:lang w:val="ru-RU"/>
        </w:rPr>
      </w:pPr>
      <w:r w:rsidRPr="00E41387">
        <w:rPr>
          <w:rFonts w:ascii="Times New Roman" w:eastAsia="Calibri" w:hAnsi="Times New Roman" w:cs="Times New Roman"/>
          <w:sz w:val="26"/>
          <w:szCs w:val="26"/>
          <w:lang w:val="ru-RU"/>
        </w:rPr>
        <w:t>2.5.1.2</w:t>
      </w:r>
      <w:r w:rsidR="00FF1556" w:rsidRPr="00E41387">
        <w:rPr>
          <w:rFonts w:ascii="Times New Roman" w:eastAsia="Calibri" w:hAnsi="Times New Roman" w:cs="Times New Roman"/>
          <w:sz w:val="26"/>
          <w:szCs w:val="26"/>
          <w:lang w:val="ru-RU"/>
        </w:rPr>
        <w:t>.</w:t>
      </w:r>
      <w:r w:rsidRPr="00E41387">
        <w:rPr>
          <w:rFonts w:ascii="Times New Roman" w:eastAsia="Calibri" w:hAnsi="Times New Roman" w:cs="Times New Roman"/>
          <w:sz w:val="26"/>
          <w:szCs w:val="26"/>
          <w:lang w:val="ru-RU"/>
        </w:rPr>
        <w:t xml:space="preserve"> Развитие профессиональной ориентации школьников, повышение их мотивации на профессиональное обучение и дальнейшее трудоустройство по профессиям и специальностям, востребованным на рынке труда, в первую очередь в муниципальном районе (городском округе)</w:t>
      </w:r>
      <w:r w:rsidR="00E41387">
        <w:rPr>
          <w:rFonts w:ascii="Times New Roman" w:eastAsia="Calibri"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lastRenderedPageBreak/>
        <w:t>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w:t>
      </w:r>
      <w:r>
        <w:rPr>
          <w:rFonts w:ascii="Times New Roman" w:eastAsia="Calibri" w:hAnsi="Times New Roman" w:cs="Times New Roman"/>
          <w:sz w:val="26"/>
          <w:szCs w:val="26"/>
          <w:lang w:val="ru-RU"/>
        </w:rPr>
        <w:t>О, В</w:t>
      </w:r>
      <w:r w:rsidRPr="000C044A">
        <w:rPr>
          <w:rFonts w:ascii="Times New Roman" w:eastAsia="Calibri" w:hAnsi="Times New Roman" w:cs="Times New Roman"/>
          <w:sz w:val="26"/>
          <w:szCs w:val="26"/>
          <w:lang w:val="ru-RU"/>
        </w:rPr>
        <w:t xml:space="preserve">О, предприятиями) выстраивается профильная схема города.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F95EDC">
        <w:rPr>
          <w:rFonts w:ascii="Times New Roman" w:eastAsia="Calibri" w:hAnsi="Times New Roman" w:cs="Times New Roman"/>
          <w:sz w:val="26"/>
          <w:szCs w:val="26"/>
          <w:lang w:val="ru-RU"/>
        </w:rPr>
        <w:t>В 2020</w:t>
      </w:r>
      <w:r w:rsidR="00FF1556">
        <w:rPr>
          <w:rFonts w:ascii="Times New Roman" w:eastAsia="Calibri" w:hAnsi="Times New Roman" w:cs="Times New Roman"/>
          <w:sz w:val="26"/>
          <w:szCs w:val="26"/>
          <w:lang w:val="ru-RU"/>
        </w:rPr>
        <w:t>/</w:t>
      </w:r>
      <w:r w:rsidRPr="00F95EDC">
        <w:rPr>
          <w:rFonts w:ascii="Times New Roman" w:eastAsia="Calibri" w:hAnsi="Times New Roman" w:cs="Times New Roman"/>
          <w:sz w:val="26"/>
          <w:szCs w:val="26"/>
          <w:lang w:val="ru-RU"/>
        </w:rPr>
        <w:t>2021 учебном году</w:t>
      </w:r>
      <w:r w:rsidRPr="000C044A">
        <w:rPr>
          <w:rFonts w:ascii="Times New Roman" w:eastAsia="Calibri" w:hAnsi="Times New Roman" w:cs="Times New Roman"/>
          <w:sz w:val="26"/>
          <w:szCs w:val="26"/>
          <w:lang w:val="ru-RU"/>
        </w:rPr>
        <w:t xml:space="preserve">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Ежегодно увеличивается вариативность сети профильных классов.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На базе МАОУ «СОШ № 10</w:t>
      </w:r>
      <w:r w:rsidR="00FF1556" w:rsidRPr="00FF1556">
        <w:rPr>
          <w:bCs/>
          <w:iCs/>
          <w:sz w:val="26"/>
          <w:szCs w:val="26"/>
          <w:lang w:val="ru-RU"/>
        </w:rPr>
        <w:t xml:space="preserve"> </w:t>
      </w:r>
      <w:r w:rsidR="00FF1556" w:rsidRPr="00FF1556">
        <w:rPr>
          <w:rFonts w:ascii="Times New Roman" w:hAnsi="Times New Roman" w:cs="Times New Roman"/>
          <w:bCs/>
          <w:iCs/>
          <w:sz w:val="26"/>
          <w:szCs w:val="26"/>
          <w:lang w:val="ru-RU"/>
        </w:rPr>
        <w:t>с углубленным изучением отдельных предметов</w:t>
      </w:r>
      <w:r w:rsidRPr="000C044A">
        <w:rPr>
          <w:rFonts w:ascii="Times New Roman" w:eastAsia="Calibri" w:hAnsi="Times New Roman" w:cs="Times New Roman"/>
          <w:sz w:val="26"/>
          <w:szCs w:val="26"/>
          <w:lang w:val="ru-RU"/>
        </w:rPr>
        <w:t xml:space="preserve">», МАОУ «ЦО № 29» созданы «ФосАгро-классы» (классы физико-математического и химического профилей), направленные на подготовку высокопрофессиональных кадров для предприятий «ФосАгро».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На базе МАОУ «СОШ № 17», МАОУ «ЦО № 12», МАОУ «Центр им. И.А. Милютина» при сетевом взаимодействии с ЧГУ и ПАО «Северсталь» функционируют «Инженерные классы».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На базе МАОУ «СОШ </w:t>
      </w:r>
      <w:r w:rsidR="00FF1556">
        <w:rPr>
          <w:rFonts w:ascii="Times New Roman" w:eastAsia="Calibri" w:hAnsi="Times New Roman" w:cs="Times New Roman"/>
          <w:sz w:val="26"/>
          <w:szCs w:val="26"/>
          <w:lang w:val="ru-RU"/>
        </w:rPr>
        <w:t>№</w:t>
      </w:r>
      <w:r w:rsidRPr="000C044A">
        <w:rPr>
          <w:rFonts w:ascii="Times New Roman" w:eastAsia="Calibri" w:hAnsi="Times New Roman" w:cs="Times New Roman"/>
          <w:sz w:val="26"/>
          <w:szCs w:val="26"/>
          <w:lang w:val="ru-RU"/>
        </w:rPr>
        <w:t xml:space="preserve">№ 4, 9, 25, 31» созданы «Педагогические классы» в рамках которых осуществляется обучение основам педагогики и психологии, учащиеся ориентируются на педагогические профессии.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Pr>
          <w:rFonts w:ascii="Times New Roman" w:eastAsia="Calibri" w:hAnsi="Times New Roman" w:cs="Times New Roman"/>
          <w:sz w:val="26"/>
          <w:szCs w:val="26"/>
          <w:lang w:val="ru-RU"/>
        </w:rPr>
        <w:t xml:space="preserve">Оказывается </w:t>
      </w:r>
      <w:r w:rsidRPr="000C044A">
        <w:rPr>
          <w:rFonts w:ascii="Times New Roman" w:eastAsia="Calibri" w:hAnsi="Times New Roman" w:cs="Times New Roman"/>
          <w:sz w:val="26"/>
          <w:szCs w:val="26"/>
          <w:lang w:val="ru-RU"/>
        </w:rPr>
        <w:t xml:space="preserve">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Так, МАОУ «СОШ № 1» выбрано направление МЧС, сформированы кадетские классы МЧС, заключены договора о сотрудничестве с ФГКУ 2 отряд федеральной противопожарной службы по Вологодской области, составлены планы взаимодействия.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МАОУ «СОШ № 28» открыты классы с углубленным изучением отдельных предметов (кадетские) по направлению «Правоохранительная деятельность», имеющими </w:t>
      </w:r>
      <w:r w:rsidRPr="0036460F">
        <w:rPr>
          <w:rFonts w:ascii="Times New Roman" w:eastAsia="Calibri" w:hAnsi="Times New Roman" w:cs="Times New Roman"/>
          <w:sz w:val="26"/>
          <w:szCs w:val="26"/>
          <w:lang w:val="ru-RU"/>
        </w:rPr>
        <w:t>целью подготовку несовершеннолетних обучающихся к государственной службе, в том числе в органах внутренних дел Российской Федерации, УМВД России по г. Череповцу.</w:t>
      </w:r>
      <w:r w:rsidRPr="000C044A">
        <w:rPr>
          <w:rFonts w:ascii="Times New Roman" w:eastAsia="Calibri" w:hAnsi="Times New Roman" w:cs="Times New Roman"/>
          <w:sz w:val="26"/>
          <w:szCs w:val="26"/>
          <w:lang w:val="ru-RU"/>
        </w:rPr>
        <w:t xml:space="preserve"> Создан отряд правоохранительной направленности «Рысь».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 xml:space="preserve">В МАОУ «СОШ № 6» на уровне среднего общего образования открыт полицейский класс (социально-экономического профиля). Заключено Соглашение о сотрудничестве между </w:t>
      </w:r>
      <w:r w:rsidRPr="0036460F">
        <w:rPr>
          <w:rFonts w:ascii="Times New Roman" w:eastAsia="Calibri" w:hAnsi="Times New Roman" w:cs="Times New Roman"/>
          <w:sz w:val="26"/>
          <w:szCs w:val="26"/>
          <w:lang w:val="ru-RU"/>
        </w:rPr>
        <w:t>УМВД России по г. Череповцу и</w:t>
      </w:r>
      <w:r w:rsidRPr="000C044A">
        <w:rPr>
          <w:rFonts w:ascii="Times New Roman" w:eastAsia="Calibri" w:hAnsi="Times New Roman" w:cs="Times New Roman"/>
          <w:sz w:val="26"/>
          <w:szCs w:val="26"/>
          <w:lang w:val="ru-RU"/>
        </w:rPr>
        <w:t xml:space="preserve"> МАОУ «СОШ № 6». </w:t>
      </w:r>
    </w:p>
    <w:p w:rsidR="00503A62" w:rsidRPr="000C044A" w:rsidRDefault="00503A62" w:rsidP="005B75B9">
      <w:pPr>
        <w:spacing w:after="0" w:line="240" w:lineRule="auto"/>
        <w:ind w:firstLine="709"/>
        <w:jc w:val="both"/>
        <w:rPr>
          <w:rFonts w:ascii="Times New Roman" w:eastAsia="Calibri" w:hAnsi="Times New Roman" w:cs="Times New Roman"/>
          <w:sz w:val="26"/>
          <w:szCs w:val="26"/>
          <w:lang w:val="ru-RU"/>
        </w:rPr>
      </w:pPr>
      <w:r w:rsidRPr="000C044A">
        <w:rPr>
          <w:rFonts w:ascii="Times New Roman" w:eastAsia="Calibri" w:hAnsi="Times New Roman" w:cs="Times New Roman"/>
          <w:sz w:val="26"/>
          <w:szCs w:val="26"/>
          <w:lang w:val="ru-RU"/>
        </w:rPr>
        <w:t>В рамках взаимодействия с МАУК «Череповецкое музейное объединение» МАОУ «СОШ № 20» в сентябре 2020 года открыло 10 класс гуманитарного профиля. Особенностями обучения в профильном классе является углубленное изучение предметов гуманитарного цикла (история, право, русский язык), элективные курсы социально-культурной направленности (музейное дело), внеурочная деятельность, организованная совместно с музеями Череповца в формате практик и волонтёрства, участие в культурных городских мероприятиях.</w:t>
      </w:r>
    </w:p>
    <w:p w:rsidR="00503A62" w:rsidRPr="00E41387" w:rsidRDefault="00503A62" w:rsidP="00E41387">
      <w:pPr>
        <w:spacing w:after="0" w:line="240" w:lineRule="auto"/>
        <w:ind w:firstLine="709"/>
        <w:jc w:val="both"/>
        <w:rPr>
          <w:rFonts w:ascii="Times New Roman" w:eastAsia="Calibri" w:hAnsi="Times New Roman" w:cs="Times New Roman"/>
          <w:sz w:val="26"/>
          <w:szCs w:val="26"/>
          <w:lang w:val="ru-RU"/>
        </w:rPr>
      </w:pPr>
      <w:r w:rsidRPr="00E41387">
        <w:rPr>
          <w:rFonts w:ascii="Times New Roman" w:eastAsia="Calibri" w:hAnsi="Times New Roman" w:cs="Times New Roman"/>
          <w:sz w:val="26"/>
          <w:szCs w:val="26"/>
          <w:lang w:val="ru-RU"/>
        </w:rPr>
        <w:t>2.5.1.3</w:t>
      </w:r>
      <w:r w:rsidR="00FF1556" w:rsidRPr="00E41387">
        <w:rPr>
          <w:rFonts w:ascii="Times New Roman" w:eastAsia="Calibri" w:hAnsi="Times New Roman" w:cs="Times New Roman"/>
          <w:sz w:val="26"/>
          <w:szCs w:val="26"/>
          <w:lang w:val="ru-RU"/>
        </w:rPr>
        <w:t>.</w:t>
      </w:r>
      <w:r w:rsidRPr="00E41387">
        <w:rPr>
          <w:rFonts w:ascii="Times New Roman" w:eastAsia="Calibri" w:hAnsi="Times New Roman" w:cs="Times New Roman"/>
          <w:sz w:val="26"/>
          <w:szCs w:val="26"/>
          <w:lang w:val="ru-RU"/>
        </w:rPr>
        <w:t xml:space="preserve"> Развитие целевого обучения для выпускников школ в образовательных организациях высшего и среднего профессионального образования, расположенных на территории области</w:t>
      </w:r>
      <w:r w:rsidR="00E41387">
        <w:rPr>
          <w:rFonts w:ascii="Times New Roman" w:eastAsia="Calibri"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eastAsia="Times New Roman" w:hAnsi="Times New Roman" w:cs="Times New Roman"/>
          <w:sz w:val="26"/>
          <w:szCs w:val="26"/>
          <w:lang w:val="ru-RU"/>
        </w:rPr>
      </w:pPr>
      <w:r w:rsidRPr="000C044A">
        <w:rPr>
          <w:rFonts w:ascii="Times New Roman" w:hAnsi="Times New Roman" w:cs="Times New Roman"/>
          <w:sz w:val="26"/>
          <w:szCs w:val="26"/>
          <w:lang w:val="ru-RU"/>
        </w:rPr>
        <w:lastRenderedPageBreak/>
        <w:t xml:space="preserve">Проводится целенаправленная работа с выпускниками по заключению договоров на целевое обучение, выбору целевых направлений и </w:t>
      </w:r>
      <w:r w:rsidR="00791DBA">
        <w:rPr>
          <w:rFonts w:ascii="Times New Roman" w:hAnsi="Times New Roman" w:cs="Times New Roman"/>
          <w:sz w:val="26"/>
          <w:szCs w:val="26"/>
          <w:lang w:val="ru-RU"/>
        </w:rPr>
        <w:t>вуз</w:t>
      </w:r>
      <w:r w:rsidRPr="000C044A">
        <w:rPr>
          <w:rFonts w:ascii="Times New Roman" w:hAnsi="Times New Roman" w:cs="Times New Roman"/>
          <w:sz w:val="26"/>
          <w:szCs w:val="26"/>
          <w:lang w:val="ru-RU"/>
        </w:rPr>
        <w:t xml:space="preserve">ов. Образовательными организациями проведен анализ потребности кадров в разрезе направлений подготовки </w:t>
      </w:r>
      <w:r w:rsidR="00791DBA">
        <w:rPr>
          <w:rFonts w:ascii="Times New Roman" w:hAnsi="Times New Roman" w:cs="Times New Roman"/>
          <w:sz w:val="26"/>
          <w:szCs w:val="26"/>
          <w:lang w:val="ru-RU"/>
        </w:rPr>
        <w:t>вуз</w:t>
      </w:r>
      <w:r w:rsidRPr="000C044A">
        <w:rPr>
          <w:rFonts w:ascii="Times New Roman" w:hAnsi="Times New Roman" w:cs="Times New Roman"/>
          <w:sz w:val="26"/>
          <w:szCs w:val="26"/>
          <w:shd w:val="clear" w:color="auto" w:fill="FFFFFF"/>
          <w:lang w:val="ru-RU"/>
        </w:rPr>
        <w:t>ов региона.</w:t>
      </w:r>
      <w:r w:rsidRPr="000C044A">
        <w:rPr>
          <w:rFonts w:ascii="Times New Roman" w:hAnsi="Times New Roman" w:cs="Times New Roman"/>
          <w:sz w:val="26"/>
          <w:szCs w:val="26"/>
          <w:lang w:val="ru-RU"/>
        </w:rPr>
        <w:t xml:space="preserve">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На текущую дату выпускники школ города готовы к заключению 127 договоров о целевом обучении, в том числе: </w:t>
      </w:r>
    </w:p>
    <w:p w:rsidR="00503A62" w:rsidRPr="000C044A" w:rsidRDefault="00503A62" w:rsidP="005B75B9">
      <w:pPr>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sz w:val="26"/>
          <w:szCs w:val="26"/>
          <w:u w:val="single"/>
          <w:lang w:val="ru-RU"/>
        </w:rPr>
        <w:t>в пределах региона</w:t>
      </w:r>
      <w:r w:rsidRPr="000C044A">
        <w:rPr>
          <w:rFonts w:ascii="Times New Roman" w:hAnsi="Times New Roman" w:cs="Times New Roman"/>
          <w:sz w:val="26"/>
          <w:szCs w:val="26"/>
          <w:lang w:val="ru-RU"/>
        </w:rPr>
        <w:t xml:space="preserve"> – всего 52 договора: 30 договоров по педагогическому направлению, 22 договора по другим направлениям </w:t>
      </w:r>
      <w:r w:rsidR="00791DBA">
        <w:rPr>
          <w:rFonts w:ascii="Times New Roman" w:hAnsi="Times New Roman" w:cs="Times New Roman"/>
          <w:sz w:val="26"/>
          <w:szCs w:val="26"/>
          <w:lang w:val="ru-RU"/>
        </w:rPr>
        <w:t>вуз</w:t>
      </w:r>
      <w:r w:rsidRPr="000C044A">
        <w:rPr>
          <w:rFonts w:ascii="Times New Roman" w:hAnsi="Times New Roman" w:cs="Times New Roman"/>
          <w:sz w:val="26"/>
          <w:szCs w:val="26"/>
          <w:lang w:val="ru-RU"/>
        </w:rPr>
        <w:t>ов;</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u w:val="single"/>
          <w:lang w:val="ru-RU"/>
        </w:rPr>
        <w:t>за пределами региона</w:t>
      </w:r>
      <w:r w:rsidRPr="000C044A">
        <w:rPr>
          <w:rFonts w:ascii="Times New Roman" w:hAnsi="Times New Roman" w:cs="Times New Roman"/>
          <w:sz w:val="26"/>
          <w:szCs w:val="26"/>
          <w:lang w:val="ru-RU"/>
        </w:rPr>
        <w:t xml:space="preserve"> – всего 75 договоров: 52 договора по направлениям «Медицина», 9 договоров по направлениям «Правоохранительная деятельность», 14 договоров по направлениям «Инженерия», «Информационные системы», «Экономика».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Заключение договоров на целевое обучение будет осуществляться по результатам сдачи ЕГЭ выпускниками 11-х классов.</w:t>
      </w:r>
    </w:p>
    <w:p w:rsidR="00503A62" w:rsidRPr="000C044A" w:rsidRDefault="00503A62" w:rsidP="00FF1556">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Информация о целевых квотах по различным направлениям подготовки очной и заочной формы обучения в </w:t>
      </w:r>
      <w:r w:rsidR="00FF1556">
        <w:rPr>
          <w:rFonts w:ascii="Times New Roman" w:hAnsi="Times New Roman" w:cs="Times New Roman"/>
          <w:sz w:val="26"/>
          <w:szCs w:val="26"/>
          <w:lang w:val="ru-RU"/>
        </w:rPr>
        <w:t>вуз</w:t>
      </w:r>
      <w:r w:rsidRPr="000C044A">
        <w:rPr>
          <w:rFonts w:ascii="Times New Roman" w:hAnsi="Times New Roman" w:cs="Times New Roman"/>
          <w:sz w:val="26"/>
          <w:szCs w:val="26"/>
          <w:lang w:val="ru-RU"/>
        </w:rPr>
        <w:t>ах региона направлена в школы для размещения в Электронном журнале, размещается на сайтах образовательных учреждений.</w:t>
      </w:r>
    </w:p>
    <w:p w:rsidR="00503A62" w:rsidRPr="00E41387" w:rsidRDefault="00503A62" w:rsidP="00E41387">
      <w:pPr>
        <w:spacing w:after="0" w:line="240" w:lineRule="auto"/>
        <w:ind w:firstLine="709"/>
        <w:jc w:val="both"/>
        <w:rPr>
          <w:rFonts w:ascii="Times New Roman" w:hAnsi="Times New Roman" w:cs="Times New Roman"/>
          <w:sz w:val="26"/>
          <w:szCs w:val="26"/>
          <w:lang w:val="ru-RU"/>
        </w:rPr>
      </w:pPr>
      <w:r w:rsidRPr="00E41387">
        <w:rPr>
          <w:rFonts w:ascii="Times New Roman" w:hAnsi="Times New Roman" w:cs="Times New Roman"/>
          <w:sz w:val="26"/>
          <w:szCs w:val="26"/>
          <w:lang w:val="ru-RU"/>
        </w:rPr>
        <w:t>2.5.1.4</w:t>
      </w:r>
      <w:r w:rsidR="00FF1556" w:rsidRPr="00E41387">
        <w:rPr>
          <w:rFonts w:ascii="Times New Roman" w:hAnsi="Times New Roman" w:cs="Times New Roman"/>
          <w:sz w:val="26"/>
          <w:szCs w:val="26"/>
          <w:lang w:val="ru-RU"/>
        </w:rPr>
        <w:t>.</w:t>
      </w:r>
      <w:r w:rsidRPr="00E41387">
        <w:rPr>
          <w:rFonts w:ascii="Times New Roman" w:hAnsi="Times New Roman" w:cs="Times New Roman"/>
          <w:sz w:val="26"/>
          <w:szCs w:val="26"/>
          <w:lang w:val="ru-RU"/>
        </w:rPr>
        <w:t xml:space="preserve"> Профессиональное образование</w:t>
      </w:r>
      <w:r w:rsidR="00E41387">
        <w:rPr>
          <w:rFonts w:ascii="Times New Roman" w:hAnsi="Times New Roman" w:cs="Times New Roman"/>
          <w:sz w:val="26"/>
          <w:szCs w:val="26"/>
          <w:lang w:val="ru-RU"/>
        </w:rPr>
        <w:t>.</w:t>
      </w:r>
    </w:p>
    <w:p w:rsidR="00503A62" w:rsidRPr="000C044A" w:rsidRDefault="00503A62" w:rsidP="005B75B9">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В городе профессиональную образовательную деятельность ведут 2 учреждения высшего образования (далее –</w:t>
      </w:r>
      <w:r>
        <w:rPr>
          <w:rFonts w:ascii="Times New Roman" w:hAnsi="Times New Roman" w:cs="Times New Roman"/>
          <w:sz w:val="26"/>
          <w:szCs w:val="26"/>
        </w:rPr>
        <w:t xml:space="preserve"> В</w:t>
      </w:r>
      <w:r w:rsidRPr="000C044A">
        <w:rPr>
          <w:rFonts w:ascii="Times New Roman" w:hAnsi="Times New Roman" w:cs="Times New Roman"/>
          <w:sz w:val="26"/>
          <w:szCs w:val="26"/>
        </w:rPr>
        <w:t>О) – Череповецкий государственный университет, являющийся с 2017 года опорным вузом области, и Военный ордена Жукова университет радиоэлектроники; по программам среднего профессионального образования (</w:t>
      </w:r>
      <w:r w:rsidR="003C1D9A">
        <w:rPr>
          <w:rFonts w:ascii="Times New Roman" w:hAnsi="Times New Roman" w:cs="Times New Roman"/>
          <w:sz w:val="26"/>
          <w:szCs w:val="26"/>
        </w:rPr>
        <w:t>далее -</w:t>
      </w:r>
      <w:r w:rsidRPr="000C044A">
        <w:rPr>
          <w:rFonts w:ascii="Times New Roman" w:hAnsi="Times New Roman" w:cs="Times New Roman"/>
          <w:sz w:val="26"/>
          <w:szCs w:val="26"/>
        </w:rPr>
        <w:t>СПО) - 6 подведомственных Департаменту образования области профессиональных образовательных организаций (ПОО):</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строительный колледж им. А.А. Лепехина»,</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многопрофильный колледж»,</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технологический колледж»,</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лесомеханический техникум им. В.П. Чкалова»,</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химико-технологический колледж»,</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«Череповецкий металлургический колледж</w:t>
      </w:r>
      <w:r>
        <w:rPr>
          <w:rFonts w:ascii="Times New Roman" w:hAnsi="Times New Roman" w:cstheme="minorBidi"/>
          <w:sz w:val="26"/>
          <w:szCs w:val="26"/>
          <w:lang w:eastAsia="en-US"/>
        </w:rPr>
        <w:t xml:space="preserve"> имени академика И.П. </w:t>
      </w:r>
      <w:r w:rsidRPr="000C044A">
        <w:rPr>
          <w:rFonts w:ascii="Times New Roman" w:hAnsi="Times New Roman" w:cstheme="minorBidi"/>
          <w:sz w:val="26"/>
          <w:szCs w:val="26"/>
          <w:lang w:eastAsia="en-US"/>
        </w:rPr>
        <w:t>Бардина»,</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 xml:space="preserve">а также БПОУ ВО «Череповецкий медицинский колледж имени Н.М. Амосова», </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БПОУ ВО «Череповецкое областное училище искусств и художественных ремесел им. В.В. Верещагина»,</w:t>
      </w:r>
    </w:p>
    <w:p w:rsidR="00503A62" w:rsidRPr="000C044A" w:rsidRDefault="00503A62" w:rsidP="005B75B9">
      <w:pPr>
        <w:pStyle w:val="ConsPlusNormal"/>
        <w:ind w:firstLine="709"/>
        <w:jc w:val="both"/>
        <w:rPr>
          <w:rFonts w:ascii="Times New Roman" w:hAnsi="Times New Roman" w:cstheme="minorBidi"/>
          <w:sz w:val="26"/>
          <w:szCs w:val="26"/>
          <w:lang w:eastAsia="en-US"/>
        </w:rPr>
      </w:pPr>
      <w:r w:rsidRPr="000C044A">
        <w:rPr>
          <w:rFonts w:ascii="Times New Roman" w:hAnsi="Times New Roman" w:cstheme="minorBidi"/>
          <w:sz w:val="26"/>
          <w:szCs w:val="26"/>
          <w:lang w:eastAsia="en-US"/>
        </w:rPr>
        <w:t>ЧПОУ «Череповецкий торгово-экономический колледж».</w:t>
      </w:r>
    </w:p>
    <w:p w:rsidR="00503A62" w:rsidRPr="000C044A" w:rsidRDefault="00503A62" w:rsidP="005B75B9">
      <w:pPr>
        <w:spacing w:after="0" w:line="240" w:lineRule="auto"/>
        <w:ind w:firstLine="709"/>
        <w:jc w:val="both"/>
        <w:rPr>
          <w:rFonts w:ascii="Times New Roman" w:hAnsi="Times New Roman" w:cs="Times New Roman"/>
          <w:b/>
          <w:sz w:val="26"/>
          <w:szCs w:val="26"/>
          <w:lang w:val="ru-RU"/>
        </w:rPr>
      </w:pPr>
      <w:r w:rsidRPr="000C044A">
        <w:rPr>
          <w:rFonts w:ascii="Times New Roman" w:hAnsi="Times New Roman"/>
          <w:sz w:val="26"/>
          <w:szCs w:val="26"/>
          <w:lang w:val="ru-RU"/>
        </w:rPr>
        <w:t>Профессиональные образовательные организации готовят специалистов среднего звена и квалифицированных рабочих, служащих для предприятий и организаций металлургии, машиностроения, химической отрасли, строительного комплекса, здравоохранения, а также сферы обслуживания и туризма области.</w:t>
      </w:r>
    </w:p>
    <w:p w:rsidR="00503A62" w:rsidRPr="00E41387" w:rsidRDefault="00503A62" w:rsidP="00E41387">
      <w:pPr>
        <w:spacing w:after="0" w:line="240" w:lineRule="auto"/>
        <w:ind w:firstLine="709"/>
        <w:jc w:val="both"/>
        <w:rPr>
          <w:rFonts w:ascii="Times New Roman" w:hAnsi="Times New Roman" w:cs="Times New Roman"/>
          <w:sz w:val="26"/>
          <w:szCs w:val="26"/>
          <w:lang w:val="ru-RU"/>
        </w:rPr>
      </w:pPr>
      <w:r w:rsidRPr="00E41387">
        <w:rPr>
          <w:rFonts w:ascii="Times New Roman" w:hAnsi="Times New Roman" w:cs="Times New Roman"/>
          <w:sz w:val="26"/>
          <w:szCs w:val="26"/>
          <w:lang w:val="ru-RU"/>
        </w:rPr>
        <w:t>2.5.2 Анализ сферы здравоохранения</w:t>
      </w:r>
      <w:r w:rsidR="00E41387">
        <w:rPr>
          <w:rFonts w:ascii="Times New Roman"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Череповце работает 21 учреждение здравоохранения.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 2012 года вопросы организации медицинской помощи исключены из полномочий органов местного самоуправления. Все учреждения здравоохранения города являются бюджетными учреждениями Вологодской области. Соответственно, учреждения здравоохранени</w:t>
      </w:r>
      <w:r>
        <w:rPr>
          <w:rFonts w:ascii="Times New Roman" w:hAnsi="Times New Roman" w:cs="Times New Roman"/>
          <w:sz w:val="26"/>
          <w:szCs w:val="26"/>
          <w:lang w:val="ru-RU"/>
        </w:rPr>
        <w:t>я города неподведомственны и не</w:t>
      </w:r>
      <w:r w:rsidRPr="000C044A">
        <w:rPr>
          <w:rFonts w:ascii="Times New Roman" w:hAnsi="Times New Roman" w:cs="Times New Roman"/>
          <w:sz w:val="26"/>
          <w:szCs w:val="26"/>
          <w:lang w:val="ru-RU"/>
        </w:rPr>
        <w:t>подконтрольны мэрии города.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8C74E0">
        <w:rPr>
          <w:rFonts w:ascii="Times New Roman" w:hAnsi="Times New Roman" w:cs="Times New Roman"/>
          <w:sz w:val="26"/>
          <w:szCs w:val="26"/>
          <w:lang w:val="ru-RU"/>
        </w:rPr>
        <w:t>Средняя заработная плата в Череповце за январь – декабрь 2020 года</w:t>
      </w:r>
      <w:r w:rsidRPr="000C044A">
        <w:rPr>
          <w:rFonts w:ascii="Times New Roman" w:hAnsi="Times New Roman" w:cs="Times New Roman"/>
          <w:sz w:val="26"/>
          <w:szCs w:val="26"/>
          <w:lang w:val="ru-RU"/>
        </w:rPr>
        <w:t xml:space="preserve"> составила:</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врачей – 78 845,7 рубля (за аналогичный период 2019 года – 73 168,3 рубля);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среднего медицинского персонала – 43 379,2 рубля (за аналогичный период 2019 года – 36 724,9 рубля);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младшего медицинского персонала – 44 749,9 рубля (за аналогичный период 2019 года – 34 682,3 рубля).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eastAsia="ru-RU"/>
        </w:rPr>
        <w:t xml:space="preserve">Мэрия города крайне заинтересована в улучшении ситуации с кадровым обеспечением учреждений здравоохранения, расположенных на территории города Череповца. В связи с этим в муниципальную программу «Социальная поддержка граждан» включены мероприятия по </w:t>
      </w:r>
      <w:r w:rsidRPr="000C044A">
        <w:rPr>
          <w:rFonts w:ascii="Times New Roman" w:hAnsi="Times New Roman" w:cs="Times New Roman"/>
          <w:sz w:val="26"/>
          <w:szCs w:val="26"/>
          <w:lang w:val="ru-RU"/>
        </w:rPr>
        <w:t>снижению текучести кадров отдельных категорий работников здравоохранения и повышению укомплектованности специалистами с высшим медицинским и фармацевтическим образованием учреждений здравоохранения посредством выплаты ежемесячных социальных пособий.</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соответствии с Порядком выплаты ежемесячного социального пособия на оздоровление работникам учреждений здравоохранения, утвержденным постановлением мэрии города, осуществляется выплата ежемесячного социального пособия на оздоровление работникам учреждений здравоохранения.</w:t>
      </w:r>
    </w:p>
    <w:p w:rsidR="00503A62" w:rsidRPr="000C044A" w:rsidRDefault="00503A62" w:rsidP="005B75B9">
      <w:pPr>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sz w:val="26"/>
          <w:szCs w:val="26"/>
          <w:lang w:val="ru-RU"/>
        </w:rPr>
        <w:t>Для привлечения в сферу здравоохранения кадровых ресурсов в соответствии с постановлением мэрии города осуществляется выплата ежемесячного социального пособия за найм (поднайм) жилых помещений лицам, впервые и повторно поступающим на работу в бюджетные учреждения здравоохранения города Череповца в должностях «специалист с высшим медицинским и фармацевтическим образованием»,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а также установлены на муниципальном уровне дополнительные мер социальной помощи в виде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жилья по ипотечному кредиту, единовременная социальная выплата при приобретении жилого помещения.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8C74E0">
        <w:rPr>
          <w:rFonts w:ascii="Times New Roman" w:hAnsi="Times New Roman" w:cs="Times New Roman"/>
          <w:sz w:val="26"/>
          <w:szCs w:val="26"/>
          <w:lang w:val="ru-RU"/>
        </w:rPr>
        <w:t>В 2020 году произведены выплаты сотрудникам бюджетных учреждений здравоохранения:</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ежемесячного социального пособия на оздоровление – 1 044 работникам на общую сумму 14,8 млн рублей; </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ежемесячного социального пособия за найм (поднайм) жилых помещений – 78 специалистам учреждений здравоохранения на сумму 8,4 млн рублей;</w:t>
      </w:r>
    </w:p>
    <w:p w:rsidR="00503A62" w:rsidRPr="000C044A" w:rsidRDefault="00503A62" w:rsidP="005B75B9">
      <w:pPr>
        <w:spacing w:after="0" w:line="240" w:lineRule="auto"/>
        <w:ind w:firstLine="709"/>
        <w:jc w:val="both"/>
        <w:rPr>
          <w:rFonts w:ascii="Times New Roman" w:hAnsi="Times New Roman" w:cs="Times New Roman"/>
          <w:color w:val="FF0000"/>
          <w:sz w:val="26"/>
          <w:szCs w:val="26"/>
          <w:lang w:val="ru-RU"/>
        </w:rPr>
      </w:pPr>
      <w:r w:rsidRPr="000C044A">
        <w:rPr>
          <w:rFonts w:ascii="Times New Roman" w:hAnsi="Times New Roman" w:cs="Times New Roman"/>
          <w:sz w:val="26"/>
          <w:szCs w:val="26"/>
          <w:lang w:val="ru-RU"/>
        </w:rPr>
        <w:t>предоставлена социальная помощь на общую сумму 3,1 млн рублей, в том числе в виде предоставления единовременной социальной выплаты при приобретении жилого помещения 1 врачу, ежемесячные социальные выплаты для субсидирования части ежемесячного платежа по ипотечному кредиту - 42 врачам.</w:t>
      </w:r>
      <w:r>
        <w:rPr>
          <w:rFonts w:ascii="Times New Roman" w:hAnsi="Times New Roman" w:cs="Times New Roman"/>
          <w:sz w:val="26"/>
          <w:szCs w:val="26"/>
          <w:lang w:val="ru-RU"/>
        </w:rPr>
        <w:t xml:space="preserve"> </w:t>
      </w:r>
      <w:r w:rsidRPr="000C044A">
        <w:rPr>
          <w:rFonts w:ascii="Times New Roman" w:hAnsi="Times New Roman" w:cs="Times New Roman"/>
          <w:sz w:val="26"/>
          <w:szCs w:val="26"/>
          <w:lang w:val="ru-RU"/>
        </w:rPr>
        <w:t>Во многом благодаря действующим программам поддержки укомплектованность врачами составила 92,71 % при коэффициенте совместительства 1,6; специалистами со средним профессиональным образованием – 94,9 % при коэффициенте совместительства 1,3;</w:t>
      </w:r>
    </w:p>
    <w:p w:rsidR="00503A62" w:rsidRPr="000C044A" w:rsidRDefault="00503A62" w:rsidP="005B75B9">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в 2020 году в медицинские организации, расположенные на территории города Череповца, после процедуры аккредитации трудоустроено 18 врачей, после завершения обучения в ординатуре трудоустроено 17 врачей;</w:t>
      </w:r>
    </w:p>
    <w:p w:rsidR="00503A62" w:rsidRPr="000C044A" w:rsidRDefault="00503A62" w:rsidP="005B75B9">
      <w:pPr>
        <w:pStyle w:val="ConsPlusNormal"/>
        <w:ind w:firstLine="709"/>
        <w:jc w:val="both"/>
        <w:rPr>
          <w:rFonts w:ascii="Times New Roman" w:hAnsi="Times New Roman" w:cs="Times New Roman"/>
          <w:sz w:val="26"/>
          <w:szCs w:val="26"/>
          <w:lang w:eastAsia="en-US"/>
        </w:rPr>
      </w:pPr>
      <w:r w:rsidRPr="000C044A">
        <w:rPr>
          <w:rFonts w:ascii="Times New Roman" w:hAnsi="Times New Roman" w:cs="Times New Roman"/>
          <w:sz w:val="26"/>
          <w:szCs w:val="26"/>
          <w:lang w:eastAsia="en-US"/>
        </w:rPr>
        <w:t>в настоящее время для медицинских организаций города Череповца в образовательных организациях обучается 237 студентов, поступивших по целевому набору;</w:t>
      </w:r>
    </w:p>
    <w:p w:rsidR="00503A62" w:rsidRPr="000C044A" w:rsidRDefault="00503A62" w:rsidP="005B75B9">
      <w:pPr>
        <w:pStyle w:val="ConsPlusNormal"/>
        <w:ind w:firstLine="709"/>
        <w:jc w:val="both"/>
        <w:rPr>
          <w:rFonts w:ascii="Times New Roman" w:hAnsi="Times New Roman" w:cs="Times New Roman"/>
          <w:sz w:val="26"/>
          <w:szCs w:val="26"/>
          <w:lang w:eastAsia="en-US"/>
        </w:rPr>
      </w:pPr>
      <w:r w:rsidRPr="000C044A">
        <w:rPr>
          <w:rFonts w:ascii="Times New Roman" w:hAnsi="Times New Roman" w:cs="Times New Roman"/>
          <w:sz w:val="26"/>
          <w:szCs w:val="26"/>
          <w:lang w:eastAsia="en-US"/>
        </w:rPr>
        <w:t>в настоящее время 45 выпускников медицинских вузов обучаются в ординатуре в рамках целевой подготовки с последующим трудоустройством в государственные медицинские организации города Череповца;</w:t>
      </w:r>
    </w:p>
    <w:p w:rsidR="00503A62" w:rsidRPr="000C044A" w:rsidRDefault="00503A62" w:rsidP="005B75B9">
      <w:pPr>
        <w:pStyle w:val="ConsPlusNormal"/>
        <w:ind w:firstLine="709"/>
        <w:jc w:val="both"/>
        <w:rPr>
          <w:rFonts w:ascii="Times New Roman" w:hAnsi="Times New Roman" w:cs="Times New Roman"/>
          <w:sz w:val="26"/>
          <w:szCs w:val="26"/>
          <w:lang w:eastAsia="en-US"/>
        </w:rPr>
      </w:pPr>
      <w:r w:rsidRPr="008C74E0">
        <w:rPr>
          <w:rFonts w:ascii="Times New Roman" w:hAnsi="Times New Roman" w:cs="Times New Roman"/>
          <w:sz w:val="26"/>
          <w:szCs w:val="26"/>
          <w:lang w:eastAsia="en-US"/>
        </w:rPr>
        <w:lastRenderedPageBreak/>
        <w:t>в 2020 году</w:t>
      </w:r>
      <w:r w:rsidRPr="000C044A">
        <w:rPr>
          <w:rFonts w:ascii="Times New Roman" w:hAnsi="Times New Roman" w:cs="Times New Roman"/>
          <w:sz w:val="26"/>
          <w:szCs w:val="26"/>
          <w:lang w:eastAsia="en-US"/>
        </w:rPr>
        <w:t xml:space="preserve"> департаментом здравоохранения области заключены 29 договоров с выпускниками медицинских вузов на обучение в двухгодичной ординатуре с последующим трудоустройством в государственные организации, расположенные на территории города Череповца.</w:t>
      </w:r>
    </w:p>
    <w:p w:rsidR="00503A62" w:rsidRPr="000C044A" w:rsidRDefault="00503A62" w:rsidP="005B75B9">
      <w:pPr>
        <w:pStyle w:val="ConsPlusNormal"/>
        <w:ind w:firstLine="709"/>
        <w:jc w:val="both"/>
        <w:rPr>
          <w:rFonts w:ascii="Times New Roman" w:hAnsi="Times New Roman" w:cs="Times New Roman"/>
          <w:sz w:val="26"/>
          <w:szCs w:val="26"/>
          <w:lang w:eastAsia="en-US"/>
        </w:rPr>
      </w:pPr>
      <w:r w:rsidRPr="008C74E0">
        <w:rPr>
          <w:rFonts w:ascii="Times New Roman" w:hAnsi="Times New Roman" w:cs="Times New Roman"/>
          <w:sz w:val="26"/>
          <w:szCs w:val="26"/>
          <w:lang w:eastAsia="en-US"/>
        </w:rPr>
        <w:t>в 2020 году</w:t>
      </w:r>
      <w:r w:rsidRPr="000C044A">
        <w:rPr>
          <w:rFonts w:ascii="Times New Roman" w:hAnsi="Times New Roman" w:cs="Times New Roman"/>
          <w:sz w:val="26"/>
          <w:szCs w:val="26"/>
          <w:lang w:eastAsia="en-US"/>
        </w:rPr>
        <w:t xml:space="preserve"> выдано 103 целевых направления для поступления абитуриентам; заключили договоры на последующее трудоустройство 58 человек.</w:t>
      </w:r>
    </w:p>
    <w:p w:rsidR="00503A62" w:rsidRPr="00E41387" w:rsidRDefault="00503A62" w:rsidP="00E41387">
      <w:pPr>
        <w:spacing w:after="0" w:line="240" w:lineRule="auto"/>
        <w:ind w:firstLine="709"/>
        <w:jc w:val="both"/>
        <w:rPr>
          <w:rFonts w:ascii="Times New Roman" w:hAnsi="Times New Roman" w:cs="Times New Roman"/>
          <w:sz w:val="26"/>
          <w:szCs w:val="26"/>
          <w:lang w:val="ru-RU"/>
        </w:rPr>
      </w:pPr>
      <w:r w:rsidRPr="00E41387">
        <w:rPr>
          <w:rFonts w:ascii="Times New Roman" w:eastAsia="Times New Roman" w:hAnsi="Times New Roman" w:cs="Times New Roman"/>
          <w:bCs/>
          <w:sz w:val="26"/>
          <w:szCs w:val="26"/>
          <w:lang w:val="ru-RU" w:eastAsia="ru-RU"/>
        </w:rPr>
        <w:t xml:space="preserve">2.5.3 </w:t>
      </w:r>
      <w:r w:rsidRPr="00E41387">
        <w:rPr>
          <w:rFonts w:ascii="Times New Roman" w:hAnsi="Times New Roman" w:cs="Times New Roman"/>
          <w:sz w:val="26"/>
          <w:szCs w:val="26"/>
          <w:lang w:val="ru-RU"/>
        </w:rPr>
        <w:t>Анализ сферы физической культуры и спорта</w:t>
      </w:r>
      <w:r w:rsidR="00E41387">
        <w:rPr>
          <w:rFonts w:ascii="Times New Roman" w:hAnsi="Times New Roman" w:cs="Times New Roman"/>
          <w:sz w:val="26"/>
          <w:szCs w:val="26"/>
          <w:lang w:val="ru-RU"/>
        </w:rPr>
        <w:t>.</w:t>
      </w:r>
    </w:p>
    <w:p w:rsidR="00503A62" w:rsidRPr="000C044A" w:rsidRDefault="00503A62" w:rsidP="005B75B9">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Подведомственными учреждениями комитета по физической культуре и спорту являются 7 спортивных организаций (далее – подведомственные учреждения): муниципальное автономное учреждение «Спортивная школа № 1»</w:t>
      </w:r>
      <w:r w:rsidRPr="000C044A">
        <w:rPr>
          <w:rFonts w:ascii="Times New Roman" w:hAnsi="Times New Roman"/>
          <w:color w:val="1F497D"/>
          <w:sz w:val="26"/>
          <w:szCs w:val="26"/>
          <w:lang w:val="ru-RU"/>
        </w:rPr>
        <w:t xml:space="preserve">, </w:t>
      </w:r>
      <w:r w:rsidRPr="000C044A">
        <w:rPr>
          <w:rFonts w:ascii="Times New Roman" w:hAnsi="Times New Roman"/>
          <w:sz w:val="26"/>
          <w:szCs w:val="26"/>
          <w:lang w:val="ru-RU"/>
        </w:rPr>
        <w:t>муниципальное автономное учреждение «Спортивная школа олимпийского резерва № 3», муниципальное автономное учреждение «Спортивная школа № 4», муниципальное автономное учреждение «Спортивная школа олимпийского резерва по волейболу», муниципальное автономное учреждение «Спортивная школа «Центр боевых искусств», муниципальное автономное учреждение «Спортивный клуб Череповец», муниципальное автономное учреждение «Ледовый дворец». Указанные учреждения имеют статус юридического лица и осуществляют свою деятельность на 34 объектах спорта.</w:t>
      </w:r>
    </w:p>
    <w:p w:rsidR="00503A62" w:rsidRPr="000C044A" w:rsidRDefault="00503A62" w:rsidP="005B75B9">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Основными направлениями деятельности подведомственных учреждений являются реализация программ спортивной подготовки по олимпийским и неолимпийским видам спорта в соответствии с федеральными стандартами, обеспечение доступа к спортивным объектам с целью проведения официальных спортивных соревнований и осуществления тренировочного процесса, популяризация физической культуры и спорта.</w:t>
      </w:r>
    </w:p>
    <w:p w:rsidR="001D7231" w:rsidRDefault="00503A62" w:rsidP="001D7231">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Количество занимающихся в подведомственных учреждениях представлено в таблице 1.</w:t>
      </w:r>
    </w:p>
    <w:p w:rsidR="00503A62" w:rsidRPr="000C044A" w:rsidRDefault="001D7231" w:rsidP="001D7231">
      <w:pPr>
        <w:spacing w:after="0" w:line="240" w:lineRule="auto"/>
        <w:ind w:left="7787" w:firstLine="1"/>
        <w:jc w:val="both"/>
        <w:rPr>
          <w:rFonts w:ascii="Times New Roman" w:hAnsi="Times New Roman"/>
          <w:sz w:val="26"/>
          <w:szCs w:val="26"/>
          <w:lang w:val="ru-RU"/>
        </w:rPr>
      </w:pPr>
      <w:r>
        <w:rPr>
          <w:rFonts w:ascii="Times New Roman" w:hAnsi="Times New Roman"/>
          <w:sz w:val="26"/>
          <w:szCs w:val="26"/>
          <w:lang w:val="ru-RU"/>
        </w:rPr>
        <w:t xml:space="preserve">       </w:t>
      </w:r>
      <w:r w:rsidR="00EF2DE5">
        <w:rPr>
          <w:rFonts w:ascii="Times New Roman" w:hAnsi="Times New Roman"/>
          <w:sz w:val="26"/>
          <w:szCs w:val="26"/>
          <w:lang w:val="ru-RU"/>
        </w:rPr>
        <w:tab/>
      </w:r>
      <w:r w:rsidR="00E41387">
        <w:rPr>
          <w:rFonts w:ascii="Times New Roman" w:hAnsi="Times New Roman"/>
          <w:sz w:val="26"/>
          <w:szCs w:val="26"/>
          <w:lang w:val="ru-RU"/>
        </w:rPr>
        <w:t>Та</w:t>
      </w:r>
      <w:r w:rsidR="00503A62" w:rsidRPr="000C044A">
        <w:rPr>
          <w:rFonts w:ascii="Times New Roman" w:hAnsi="Times New Roman"/>
          <w:sz w:val="26"/>
          <w:szCs w:val="26"/>
          <w:lang w:val="ru-RU"/>
        </w:rPr>
        <w:t xml:space="preserve">блица </w:t>
      </w:r>
      <w:r w:rsidR="00503A62">
        <w:rPr>
          <w:rFonts w:ascii="Times New Roman" w:hAnsi="Times New Roman"/>
          <w:sz w:val="26"/>
          <w:szCs w:val="26"/>
          <w:lang w:val="ru-RU"/>
        </w:rPr>
        <w:t>1</w:t>
      </w:r>
    </w:p>
    <w:tbl>
      <w:tblPr>
        <w:tblW w:w="9400" w:type="dxa"/>
        <w:tblInd w:w="93" w:type="dxa"/>
        <w:tblLayout w:type="fixed"/>
        <w:tblLook w:val="04A0" w:firstRow="1" w:lastRow="0" w:firstColumn="1" w:lastColumn="0" w:noHBand="0" w:noVBand="1"/>
      </w:tblPr>
      <w:tblGrid>
        <w:gridCol w:w="1882"/>
        <w:gridCol w:w="1134"/>
        <w:gridCol w:w="1505"/>
        <w:gridCol w:w="947"/>
        <w:gridCol w:w="11"/>
        <w:gridCol w:w="939"/>
        <w:gridCol w:w="1926"/>
        <w:gridCol w:w="1056"/>
      </w:tblGrid>
      <w:tr w:rsidR="00503A62" w:rsidRPr="00E41387" w:rsidTr="00DB3B1E">
        <w:trPr>
          <w:trHeight w:val="526"/>
          <w:tblHeader/>
        </w:trPr>
        <w:tc>
          <w:tcPr>
            <w:tcW w:w="1882" w:type="dxa"/>
            <w:vMerge w:val="restart"/>
            <w:tcBorders>
              <w:top w:val="single" w:sz="8" w:space="0" w:color="auto"/>
              <w:left w:val="single" w:sz="8" w:space="0" w:color="auto"/>
              <w:bottom w:val="single" w:sz="4" w:space="0" w:color="auto"/>
              <w:right w:val="nil"/>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p>
        </w:tc>
        <w:tc>
          <w:tcPr>
            <w:tcW w:w="3597" w:type="dxa"/>
            <w:gridSpan w:val="4"/>
            <w:tcBorders>
              <w:top w:val="single" w:sz="8" w:space="0" w:color="auto"/>
              <w:left w:val="single" w:sz="8" w:space="0" w:color="auto"/>
              <w:bottom w:val="single" w:sz="4" w:space="0" w:color="auto"/>
              <w:right w:val="single" w:sz="8" w:space="0" w:color="000000"/>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610AE5">
              <w:rPr>
                <w:rFonts w:ascii="Times New Roman" w:eastAsia="Times New Roman" w:hAnsi="Times New Roman" w:cs="Times New Roman"/>
                <w:color w:val="000000"/>
                <w:lang w:val="ru-RU" w:eastAsia="ru-RU"/>
              </w:rPr>
              <w:t>2020 год, факт (по состоянию на 31.12.2020)</w:t>
            </w:r>
          </w:p>
        </w:tc>
        <w:tc>
          <w:tcPr>
            <w:tcW w:w="3921" w:type="dxa"/>
            <w:gridSpan w:val="3"/>
            <w:tcBorders>
              <w:top w:val="single" w:sz="8" w:space="0" w:color="auto"/>
              <w:left w:val="nil"/>
              <w:bottom w:val="single" w:sz="4" w:space="0" w:color="auto"/>
              <w:right w:val="single" w:sz="8" w:space="0" w:color="000000"/>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факт по состоянию на 28.05.2021</w:t>
            </w:r>
          </w:p>
        </w:tc>
      </w:tr>
      <w:tr w:rsidR="00503A62" w:rsidRPr="00E41387" w:rsidTr="00DB3B1E">
        <w:trPr>
          <w:trHeight w:val="298"/>
          <w:tblHeader/>
        </w:trPr>
        <w:tc>
          <w:tcPr>
            <w:tcW w:w="1882" w:type="dxa"/>
            <w:vMerge/>
            <w:tcBorders>
              <w:top w:val="single" w:sz="8" w:space="0" w:color="auto"/>
              <w:left w:val="single" w:sz="8" w:space="0" w:color="auto"/>
              <w:bottom w:val="single" w:sz="4" w:space="0" w:color="auto"/>
              <w:right w:val="nil"/>
            </w:tcBorders>
            <w:vAlign w:val="center"/>
            <w:hideMark/>
          </w:tcPr>
          <w:p w:rsidR="00503A62" w:rsidRPr="000C044A" w:rsidRDefault="00503A62" w:rsidP="00DC3DF9">
            <w:pPr>
              <w:spacing w:after="0" w:line="256" w:lineRule="auto"/>
              <w:rPr>
                <w:rFonts w:ascii="Times New Roman" w:eastAsia="Times New Roman" w:hAnsi="Times New Roman" w:cs="Times New Roman"/>
                <w:color w:val="000000"/>
                <w:lang w:val="ru-RU" w:eastAsia="ru-RU"/>
              </w:rPr>
            </w:pPr>
          </w:p>
        </w:tc>
        <w:tc>
          <w:tcPr>
            <w:tcW w:w="1134" w:type="dxa"/>
            <w:vMerge w:val="restart"/>
            <w:tcBorders>
              <w:top w:val="nil"/>
              <w:left w:val="single" w:sz="8" w:space="0" w:color="auto"/>
              <w:bottom w:val="single" w:sz="4" w:space="0" w:color="auto"/>
              <w:right w:val="single" w:sz="4"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ВСЕГО</w:t>
            </w:r>
          </w:p>
        </w:tc>
        <w:tc>
          <w:tcPr>
            <w:tcW w:w="2463" w:type="dxa"/>
            <w:gridSpan w:val="3"/>
            <w:tcBorders>
              <w:top w:val="single" w:sz="4" w:space="0" w:color="auto"/>
              <w:left w:val="nil"/>
              <w:bottom w:val="single" w:sz="4" w:space="0" w:color="auto"/>
              <w:right w:val="single" w:sz="8" w:space="0" w:color="000000"/>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из них:</w:t>
            </w:r>
          </w:p>
        </w:tc>
        <w:tc>
          <w:tcPr>
            <w:tcW w:w="939" w:type="dxa"/>
            <w:tcBorders>
              <w:top w:val="nil"/>
              <w:left w:val="single" w:sz="8" w:space="0" w:color="auto"/>
              <w:bottom w:val="single" w:sz="4" w:space="0" w:color="auto"/>
              <w:right w:val="single" w:sz="4"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ВСЕГО</w:t>
            </w:r>
          </w:p>
        </w:tc>
        <w:tc>
          <w:tcPr>
            <w:tcW w:w="2982" w:type="dxa"/>
            <w:gridSpan w:val="2"/>
            <w:tcBorders>
              <w:top w:val="single" w:sz="4" w:space="0" w:color="auto"/>
              <w:left w:val="nil"/>
              <w:bottom w:val="single" w:sz="4" w:space="0" w:color="auto"/>
              <w:right w:val="single" w:sz="8" w:space="0" w:color="000000"/>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из них:</w:t>
            </w:r>
          </w:p>
        </w:tc>
      </w:tr>
      <w:tr w:rsidR="00503A62" w:rsidRPr="000C044A" w:rsidTr="00DB3B1E">
        <w:trPr>
          <w:trHeight w:val="1557"/>
          <w:tblHeader/>
        </w:trPr>
        <w:tc>
          <w:tcPr>
            <w:tcW w:w="1882" w:type="dxa"/>
            <w:vMerge/>
            <w:tcBorders>
              <w:top w:val="single" w:sz="8" w:space="0" w:color="auto"/>
              <w:left w:val="single" w:sz="8" w:space="0" w:color="auto"/>
              <w:bottom w:val="single" w:sz="4" w:space="0" w:color="auto"/>
              <w:right w:val="nil"/>
            </w:tcBorders>
            <w:vAlign w:val="center"/>
            <w:hideMark/>
          </w:tcPr>
          <w:p w:rsidR="00503A62" w:rsidRPr="000C044A" w:rsidRDefault="00503A62" w:rsidP="00DC3DF9">
            <w:pPr>
              <w:spacing w:after="0" w:line="256" w:lineRule="auto"/>
              <w:rPr>
                <w:rFonts w:ascii="Times New Roman" w:eastAsia="Times New Roman" w:hAnsi="Times New Roman" w:cs="Times New Roman"/>
                <w:color w:val="000000"/>
                <w:lang w:val="ru-RU" w:eastAsia="ru-RU"/>
              </w:rPr>
            </w:pPr>
          </w:p>
        </w:tc>
        <w:tc>
          <w:tcPr>
            <w:tcW w:w="1134" w:type="dxa"/>
            <w:vMerge/>
            <w:tcBorders>
              <w:top w:val="nil"/>
              <w:left w:val="single" w:sz="8" w:space="0" w:color="auto"/>
              <w:bottom w:val="single" w:sz="4" w:space="0" w:color="auto"/>
              <w:right w:val="single" w:sz="4" w:space="0" w:color="auto"/>
            </w:tcBorders>
            <w:vAlign w:val="center"/>
            <w:hideMark/>
          </w:tcPr>
          <w:p w:rsidR="00503A62" w:rsidRPr="000C044A" w:rsidRDefault="00503A62" w:rsidP="00DC3DF9">
            <w:pPr>
              <w:spacing w:after="0" w:line="256" w:lineRule="auto"/>
              <w:rPr>
                <w:rFonts w:ascii="Times New Roman" w:eastAsia="Times New Roman" w:hAnsi="Times New Roman" w:cs="Times New Roman"/>
                <w:color w:val="000000"/>
                <w:lang w:val="ru-RU" w:eastAsia="ru-RU"/>
              </w:rPr>
            </w:pPr>
          </w:p>
        </w:tc>
        <w:tc>
          <w:tcPr>
            <w:tcW w:w="1505" w:type="dxa"/>
            <w:tcBorders>
              <w:top w:val="nil"/>
              <w:left w:val="nil"/>
              <w:bottom w:val="single" w:sz="4" w:space="0" w:color="auto"/>
              <w:right w:val="single" w:sz="4"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по программам спортивной подготовки, в рамках выполнения муниципального задания</w:t>
            </w:r>
          </w:p>
        </w:tc>
        <w:tc>
          <w:tcPr>
            <w:tcW w:w="947" w:type="dxa"/>
            <w:tcBorders>
              <w:top w:val="nil"/>
              <w:left w:val="nil"/>
              <w:bottom w:val="single" w:sz="4" w:space="0" w:color="auto"/>
              <w:right w:val="single" w:sz="8"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на платной основе</w:t>
            </w:r>
          </w:p>
        </w:tc>
        <w:tc>
          <w:tcPr>
            <w:tcW w:w="950" w:type="dxa"/>
            <w:gridSpan w:val="2"/>
            <w:tcBorders>
              <w:top w:val="nil"/>
              <w:left w:val="single" w:sz="8" w:space="0" w:color="auto"/>
              <w:bottom w:val="single" w:sz="4" w:space="0" w:color="auto"/>
              <w:right w:val="single" w:sz="4" w:space="0" w:color="auto"/>
            </w:tcBorders>
            <w:vAlign w:val="center"/>
            <w:hideMark/>
          </w:tcPr>
          <w:p w:rsidR="00503A62" w:rsidRPr="000C044A" w:rsidRDefault="00503A62" w:rsidP="00DC3DF9">
            <w:pPr>
              <w:spacing w:after="0" w:line="256" w:lineRule="auto"/>
              <w:rPr>
                <w:rFonts w:ascii="Times New Roman" w:eastAsia="Times New Roman" w:hAnsi="Times New Roman" w:cs="Times New Roman"/>
                <w:color w:val="000000"/>
                <w:lang w:val="ru-RU" w:eastAsia="ru-RU"/>
              </w:rPr>
            </w:pPr>
          </w:p>
        </w:tc>
        <w:tc>
          <w:tcPr>
            <w:tcW w:w="1926" w:type="dxa"/>
            <w:tcBorders>
              <w:top w:val="nil"/>
              <w:left w:val="nil"/>
              <w:bottom w:val="single" w:sz="4" w:space="0" w:color="auto"/>
              <w:right w:val="single" w:sz="4"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по программам спортивной подготовки, в рамках выполнения муниципального задания</w:t>
            </w:r>
          </w:p>
        </w:tc>
        <w:tc>
          <w:tcPr>
            <w:tcW w:w="1056" w:type="dxa"/>
            <w:tcBorders>
              <w:top w:val="nil"/>
              <w:left w:val="nil"/>
              <w:bottom w:val="single" w:sz="4" w:space="0" w:color="auto"/>
              <w:right w:val="single" w:sz="8" w:space="0" w:color="auto"/>
            </w:tcBorders>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на платной основе</w:t>
            </w:r>
          </w:p>
        </w:tc>
      </w:tr>
      <w:tr w:rsidR="00503A62" w:rsidRPr="000C044A" w:rsidTr="00DB3B1E">
        <w:trPr>
          <w:trHeight w:val="312"/>
        </w:trPr>
        <w:tc>
          <w:tcPr>
            <w:tcW w:w="1882" w:type="dxa"/>
            <w:tcBorders>
              <w:top w:val="nil"/>
              <w:left w:val="single" w:sz="8" w:space="0" w:color="auto"/>
              <w:bottom w:val="single" w:sz="8" w:space="0" w:color="auto"/>
              <w:right w:val="nil"/>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0C044A">
              <w:rPr>
                <w:rFonts w:ascii="Times New Roman" w:hAnsi="Times New Roman"/>
                <w:sz w:val="24"/>
                <w:szCs w:val="24"/>
                <w:lang w:val="ru-RU"/>
              </w:rPr>
              <w:t>Количество занимающихся в учреждениях ФиС</w:t>
            </w:r>
          </w:p>
        </w:tc>
        <w:tc>
          <w:tcPr>
            <w:tcW w:w="1134" w:type="dxa"/>
            <w:tcBorders>
              <w:top w:val="nil"/>
              <w:left w:val="single" w:sz="8" w:space="0" w:color="auto"/>
              <w:bottom w:val="single" w:sz="8" w:space="0" w:color="auto"/>
              <w:right w:val="single" w:sz="4"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7147</w:t>
            </w:r>
          </w:p>
        </w:tc>
        <w:tc>
          <w:tcPr>
            <w:tcW w:w="1505" w:type="dxa"/>
            <w:tcBorders>
              <w:top w:val="nil"/>
              <w:left w:val="nil"/>
              <w:bottom w:val="single" w:sz="8" w:space="0" w:color="auto"/>
              <w:right w:val="single" w:sz="4"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3896</w:t>
            </w:r>
          </w:p>
        </w:tc>
        <w:tc>
          <w:tcPr>
            <w:tcW w:w="947" w:type="dxa"/>
            <w:tcBorders>
              <w:top w:val="nil"/>
              <w:left w:val="nil"/>
              <w:bottom w:val="single" w:sz="8" w:space="0" w:color="auto"/>
              <w:right w:val="single" w:sz="8"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3251</w:t>
            </w:r>
          </w:p>
        </w:tc>
        <w:tc>
          <w:tcPr>
            <w:tcW w:w="950" w:type="dxa"/>
            <w:gridSpan w:val="2"/>
            <w:tcBorders>
              <w:top w:val="nil"/>
              <w:left w:val="nil"/>
              <w:bottom w:val="single" w:sz="8" w:space="0" w:color="auto"/>
              <w:right w:val="single" w:sz="4"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6694</w:t>
            </w:r>
          </w:p>
        </w:tc>
        <w:tc>
          <w:tcPr>
            <w:tcW w:w="1926" w:type="dxa"/>
            <w:tcBorders>
              <w:top w:val="nil"/>
              <w:left w:val="nil"/>
              <w:bottom w:val="single" w:sz="8" w:space="0" w:color="auto"/>
              <w:right w:val="single" w:sz="4"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3945</w:t>
            </w:r>
          </w:p>
        </w:tc>
        <w:tc>
          <w:tcPr>
            <w:tcW w:w="1056" w:type="dxa"/>
            <w:tcBorders>
              <w:top w:val="nil"/>
              <w:left w:val="nil"/>
              <w:bottom w:val="single" w:sz="8" w:space="0" w:color="auto"/>
              <w:right w:val="single" w:sz="8" w:space="0" w:color="auto"/>
            </w:tcBorders>
            <w:noWrap/>
            <w:vAlign w:val="center"/>
            <w:hideMark/>
          </w:tcPr>
          <w:p w:rsidR="00503A62" w:rsidRPr="000C044A" w:rsidRDefault="00503A62" w:rsidP="00DC3DF9">
            <w:pPr>
              <w:spacing w:after="0" w:line="240" w:lineRule="auto"/>
              <w:jc w:val="center"/>
              <w:rPr>
                <w:rFonts w:ascii="Times New Roman" w:eastAsia="Times New Roman" w:hAnsi="Times New Roman" w:cs="Times New Roman"/>
                <w:color w:val="000000"/>
                <w:lang w:val="ru-RU" w:eastAsia="ru-RU"/>
              </w:rPr>
            </w:pPr>
            <w:r w:rsidRPr="000C044A">
              <w:rPr>
                <w:rFonts w:ascii="Times New Roman" w:eastAsia="Times New Roman" w:hAnsi="Times New Roman" w:cs="Times New Roman"/>
                <w:color w:val="000000"/>
                <w:lang w:val="ru-RU" w:eastAsia="ru-RU"/>
              </w:rPr>
              <w:t>2749</w:t>
            </w:r>
          </w:p>
        </w:tc>
      </w:tr>
    </w:tbl>
    <w:p w:rsidR="00503A62" w:rsidRPr="000C044A" w:rsidRDefault="00503A62" w:rsidP="00503A62">
      <w:pPr>
        <w:spacing w:after="0" w:line="240" w:lineRule="auto"/>
        <w:ind w:firstLine="709"/>
        <w:jc w:val="both"/>
        <w:rPr>
          <w:rFonts w:ascii="Times New Roman" w:hAnsi="Times New Roman" w:cs="Times New Roman"/>
          <w:sz w:val="26"/>
          <w:szCs w:val="26"/>
          <w:lang w:val="ru-RU"/>
        </w:rPr>
      </w:pP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В сфере проводится ряд мероприятий по привлечению молодых специалистов в отрасль, за счет которых </w:t>
      </w:r>
      <w:r w:rsidRPr="00C62880">
        <w:rPr>
          <w:rFonts w:ascii="Times New Roman" w:eastAsia="Times New Roman" w:hAnsi="Times New Roman" w:cs="Times New Roman"/>
          <w:sz w:val="26"/>
          <w:szCs w:val="26"/>
          <w:lang w:val="ru-RU" w:eastAsia="ru-RU"/>
        </w:rPr>
        <w:t>привлечено в 2020 году</w:t>
      </w:r>
      <w:r>
        <w:rPr>
          <w:rFonts w:ascii="Times New Roman" w:eastAsia="Times New Roman" w:hAnsi="Times New Roman" w:cs="Times New Roman"/>
          <w:sz w:val="26"/>
          <w:szCs w:val="26"/>
          <w:lang w:val="ru-RU" w:eastAsia="ru-RU"/>
        </w:rPr>
        <w:t xml:space="preserve"> 10 молодых специалистов в МАУ </w:t>
      </w:r>
      <w:r w:rsidRPr="000C044A">
        <w:rPr>
          <w:rFonts w:ascii="Times New Roman" w:eastAsia="Times New Roman" w:hAnsi="Times New Roman" w:cs="Times New Roman"/>
          <w:sz w:val="26"/>
          <w:szCs w:val="26"/>
          <w:lang w:val="ru-RU" w:eastAsia="ru-RU"/>
        </w:rPr>
        <w:t>«Спортивная школа № 1», МАУ «Спортивная школа олимпийско</w:t>
      </w:r>
      <w:r>
        <w:rPr>
          <w:rFonts w:ascii="Times New Roman" w:eastAsia="Times New Roman" w:hAnsi="Times New Roman" w:cs="Times New Roman"/>
          <w:sz w:val="26"/>
          <w:szCs w:val="26"/>
          <w:lang w:val="ru-RU" w:eastAsia="ru-RU"/>
        </w:rPr>
        <w:t>го резерва № </w:t>
      </w:r>
      <w:r w:rsidRPr="000C044A">
        <w:rPr>
          <w:rFonts w:ascii="Times New Roman" w:eastAsia="Times New Roman" w:hAnsi="Times New Roman" w:cs="Times New Roman"/>
          <w:sz w:val="26"/>
          <w:szCs w:val="26"/>
          <w:lang w:val="ru-RU" w:eastAsia="ru-RU"/>
        </w:rPr>
        <w:t xml:space="preserve">3», МАУ «Спортивная школа № 4», МАУ «Спортивная школа олимпийского резерва по волейболу», в т.ч. 2 тренера, 2 инструктора по спорту, 3 инструктора-методиста. За период с </w:t>
      </w:r>
      <w:r w:rsidRPr="00C62880">
        <w:rPr>
          <w:rFonts w:ascii="Times New Roman" w:eastAsia="Times New Roman" w:hAnsi="Times New Roman" w:cs="Times New Roman"/>
          <w:sz w:val="26"/>
          <w:szCs w:val="26"/>
          <w:lang w:val="ru-RU" w:eastAsia="ru-RU"/>
        </w:rPr>
        <w:t>01.01.2021 по 28.05.2021</w:t>
      </w:r>
      <w:r w:rsidRPr="000C044A">
        <w:rPr>
          <w:rFonts w:ascii="Times New Roman" w:eastAsia="Times New Roman" w:hAnsi="Times New Roman" w:cs="Times New Roman"/>
          <w:sz w:val="26"/>
          <w:szCs w:val="26"/>
          <w:lang w:val="ru-RU" w:eastAsia="ru-RU"/>
        </w:rPr>
        <w:t xml:space="preserve"> включительно привлечено 4 молодых специалиста, в т.ч. 1 тренер в МАУ «Спортивная школа № 4», 3 инструктора по спорту в МАУ </w:t>
      </w:r>
      <w:r w:rsidRPr="000C044A">
        <w:rPr>
          <w:rFonts w:ascii="Times New Roman" w:eastAsia="Times New Roman" w:hAnsi="Times New Roman" w:cs="Times New Roman"/>
          <w:sz w:val="26"/>
          <w:szCs w:val="26"/>
          <w:lang w:val="ru-RU" w:eastAsia="ru-RU"/>
        </w:rPr>
        <w:lastRenderedPageBreak/>
        <w:t>«Спортивная школа олимпийского резерва № 3», МАУ «Спортивная школа олимпийского резерва по волейболу».</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color w:val="000000"/>
          <w:sz w:val="26"/>
          <w:szCs w:val="26"/>
          <w:lang w:val="ru-RU" w:eastAsia="ru-RU"/>
        </w:rPr>
        <w:t xml:space="preserve">Мероприятия в целях привлечения молодых специалистов в сферу «Физическая культура и спорт» включают в себя взаимодействие с ЧГУ, отслеживание выпускников школ, поступивших в вузы по спортивному профилю, приглашение специалистов из других регионов. Также в учреждениях </w:t>
      </w:r>
      <w:r w:rsidRPr="000C044A">
        <w:rPr>
          <w:rFonts w:ascii="Times New Roman" w:eastAsia="Times New Roman" w:hAnsi="Times New Roman" w:cs="Times New Roman"/>
          <w:sz w:val="26"/>
          <w:szCs w:val="26"/>
          <w:lang w:val="ru-RU" w:eastAsia="ru-RU"/>
        </w:rPr>
        <w:t>ведется постоянный мониторинг резюме, устанавливаются стимулирующие надбавки к заработной плате.</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Е</w:t>
      </w:r>
      <w:r w:rsidRPr="000C044A">
        <w:rPr>
          <w:rFonts w:ascii="Times New Roman" w:eastAsia="Times New Roman" w:hAnsi="Times New Roman" w:cs="Times New Roman"/>
          <w:sz w:val="26"/>
          <w:szCs w:val="26"/>
          <w:lang w:val="ru-RU" w:eastAsia="ru-RU"/>
        </w:rPr>
        <w:t>жегодная потребность в специалистах по сфере</w:t>
      </w:r>
      <w:r>
        <w:rPr>
          <w:rFonts w:ascii="Times New Roman" w:eastAsia="Times New Roman" w:hAnsi="Times New Roman" w:cs="Times New Roman"/>
          <w:sz w:val="26"/>
          <w:szCs w:val="26"/>
          <w:lang w:val="ru-RU" w:eastAsia="ru-RU"/>
        </w:rPr>
        <w:t xml:space="preserve"> </w:t>
      </w:r>
      <w:r w:rsidRPr="000C044A">
        <w:rPr>
          <w:rFonts w:ascii="Times New Roman" w:eastAsia="Times New Roman" w:hAnsi="Times New Roman" w:cs="Times New Roman"/>
          <w:sz w:val="26"/>
          <w:szCs w:val="26"/>
          <w:lang w:val="ru-RU" w:eastAsia="ru-RU"/>
        </w:rPr>
        <w:t xml:space="preserve">на 2022 – 2024 годы – не менее 22 штатных единиц, в т.ч. 11 – 13 тренеров. </w:t>
      </w:r>
    </w:p>
    <w:p w:rsidR="00503A62" w:rsidRDefault="00503A62" w:rsidP="00400037">
      <w:pPr>
        <w:spacing w:after="0"/>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Необходимо повышать престиж работников сферы «Физическая культура и спорт», развивать кадровый потенциал, осуществлять организацию обучения и повышения квалификации, рационально использовать потенциал работающих специалистов, сохранять наиболее опытные квалифицированные кадры, обновлять учреждения молодыми кадрами, организовывать стажировки для выпускников ведущих образовательных учреждений России с целью дальнейшего трудоустройства в подведомственных учреждениях сферы.</w:t>
      </w:r>
    </w:p>
    <w:p w:rsidR="00503A62" w:rsidRPr="00E41387" w:rsidRDefault="00503A62" w:rsidP="00E4138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E41387">
        <w:rPr>
          <w:rFonts w:ascii="Times New Roman" w:eastAsia="Times New Roman" w:hAnsi="Times New Roman" w:cs="Times New Roman"/>
          <w:sz w:val="26"/>
          <w:szCs w:val="26"/>
          <w:lang w:val="ru-RU" w:eastAsia="ru-RU"/>
        </w:rPr>
        <w:t>2.5.4 Анализ сферы культуры</w:t>
      </w:r>
      <w:r w:rsidR="00E41387">
        <w:rPr>
          <w:rFonts w:ascii="Times New Roman" w:eastAsia="Times New Roman" w:hAnsi="Times New Roman" w:cs="Times New Roman"/>
          <w:sz w:val="26"/>
          <w:szCs w:val="26"/>
          <w:lang w:val="ru-RU" w:eastAsia="ru-RU"/>
        </w:rPr>
        <w:t>.</w:t>
      </w:r>
    </w:p>
    <w:p w:rsidR="00503A62" w:rsidRPr="000C044A" w:rsidRDefault="00503A62" w:rsidP="00400037">
      <w:pPr>
        <w:tabs>
          <w:tab w:val="left" w:pos="567"/>
        </w:tabs>
        <w:spacing w:after="0"/>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В городе Череповце 15 учреждений сферы культуры, в которых работает 1145 </w:t>
      </w:r>
      <w:r w:rsidRPr="00C62880">
        <w:rPr>
          <w:rFonts w:ascii="Times New Roman" w:eastAsia="Times New Roman" w:hAnsi="Times New Roman" w:cs="Times New Roman"/>
          <w:sz w:val="26"/>
          <w:szCs w:val="26"/>
          <w:lang w:val="ru-RU" w:eastAsia="ru-RU"/>
        </w:rPr>
        <w:t>человек (данные на 1 апреля 2021 года).</w:t>
      </w:r>
      <w:r w:rsidRPr="000C044A">
        <w:rPr>
          <w:rFonts w:ascii="Times New Roman" w:eastAsia="Times New Roman" w:hAnsi="Times New Roman" w:cs="Times New Roman"/>
          <w:sz w:val="26"/>
          <w:szCs w:val="26"/>
          <w:lang w:val="ru-RU" w:eastAsia="ru-RU"/>
        </w:rPr>
        <w:t xml:space="preserve"> </w:t>
      </w:r>
    </w:p>
    <w:p w:rsidR="00503A62" w:rsidRPr="000C044A" w:rsidRDefault="00503A62" w:rsidP="00400037">
      <w:pPr>
        <w:tabs>
          <w:tab w:val="left" w:pos="567"/>
        </w:tabs>
        <w:spacing w:after="0"/>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По количеству учреждений сеть учреждений культуры составляет 42 сетевые единицы, статус юридического лица имеют 15 учреждений, в том числе:</w:t>
      </w:r>
    </w:p>
    <w:p w:rsidR="00503A62" w:rsidRPr="000C044A"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Библиотеки: МАУК «Объединение библиотек»</w:t>
      </w:r>
      <w:r>
        <w:rPr>
          <w:rFonts w:ascii="Times New Roman" w:eastAsia="Times New Roman" w:hAnsi="Times New Roman" w:cs="Times New Roman"/>
          <w:sz w:val="26"/>
          <w:szCs w:val="26"/>
          <w:lang w:val="ru-RU" w:eastAsia="ru-RU"/>
        </w:rPr>
        <w:t xml:space="preserve"> </w:t>
      </w:r>
      <w:r w:rsidRPr="000C044A">
        <w:rPr>
          <w:rFonts w:ascii="Times New Roman" w:eastAsia="Times New Roman" w:hAnsi="Times New Roman" w:cs="Times New Roman"/>
          <w:sz w:val="26"/>
          <w:szCs w:val="26"/>
          <w:lang w:val="ru-RU" w:eastAsia="ru-RU"/>
        </w:rPr>
        <w:t>(имеет статус юридического лица) и 11 его структурных подразделений.</w:t>
      </w:r>
    </w:p>
    <w:p w:rsidR="00503A62" w:rsidRPr="000C044A"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Музеи (1 юр. лицо, 11 сетевых единиц).</w:t>
      </w:r>
    </w:p>
    <w:p w:rsidR="00503A62" w:rsidRPr="000C044A"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Учреждения культурно-досугового типа (4 юр. лица, 8 сетевых единиц (УКДТ) и 3 сетевые единицы – парки).</w:t>
      </w:r>
    </w:p>
    <w:p w:rsidR="00503A62" w:rsidRPr="000C044A"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Театрально-концертные учреждения г.</w:t>
      </w:r>
      <w:r>
        <w:rPr>
          <w:rFonts w:ascii="Times New Roman" w:eastAsia="Times New Roman" w:hAnsi="Times New Roman" w:cs="Times New Roman"/>
          <w:sz w:val="26"/>
          <w:szCs w:val="26"/>
          <w:lang w:val="ru-RU" w:eastAsia="ru-RU"/>
        </w:rPr>
        <w:t xml:space="preserve"> </w:t>
      </w:r>
      <w:r w:rsidRPr="000C044A">
        <w:rPr>
          <w:rFonts w:ascii="Times New Roman" w:eastAsia="Times New Roman" w:hAnsi="Times New Roman" w:cs="Times New Roman"/>
          <w:sz w:val="26"/>
          <w:szCs w:val="26"/>
          <w:lang w:val="ru-RU" w:eastAsia="ru-RU"/>
        </w:rPr>
        <w:t>Череповца (3 юр. лица, 3 сетевых единицы).</w:t>
      </w:r>
    </w:p>
    <w:p w:rsidR="00503A62" w:rsidRPr="000C044A"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Муниципальные образовательные учреждения дополнительного образования детей (5 юр. лиц, 5 сетевых единиц).</w:t>
      </w:r>
    </w:p>
    <w:p w:rsidR="00503A62" w:rsidRPr="005B658F" w:rsidRDefault="00503A62" w:rsidP="00400037">
      <w:pPr>
        <w:pStyle w:val="a8"/>
        <w:numPr>
          <w:ilvl w:val="0"/>
          <w:numId w:val="27"/>
        </w:numPr>
        <w:tabs>
          <w:tab w:val="left" w:pos="567"/>
        </w:tabs>
        <w:spacing w:after="0"/>
        <w:ind w:left="0"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Центр по обслуживанию учреждений: МКУ «Центр по обслуживанию учреждений сферы «Культура»</w:t>
      </w:r>
      <w:r>
        <w:rPr>
          <w:rFonts w:ascii="Times New Roman" w:eastAsia="Times New Roman" w:hAnsi="Times New Roman" w:cs="Times New Roman"/>
          <w:sz w:val="26"/>
          <w:szCs w:val="26"/>
          <w:lang w:val="ru-RU" w:eastAsia="ru-RU"/>
        </w:rPr>
        <w:t>.</w:t>
      </w:r>
    </w:p>
    <w:p w:rsidR="00503A62" w:rsidRPr="000C044A" w:rsidRDefault="00503A62" w:rsidP="00400037">
      <w:pPr>
        <w:shd w:val="clear" w:color="auto" w:fill="FFFFFF"/>
        <w:tabs>
          <w:tab w:val="left" w:pos="-360"/>
          <w:tab w:val="left" w:pos="-120"/>
        </w:tabs>
        <w:spacing w:after="0"/>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Меры социальной поддержки, предоставляемые работникам муниципальных учреждений </w:t>
      </w:r>
      <w:r w:rsidRPr="00C62880">
        <w:rPr>
          <w:rFonts w:ascii="Times New Roman" w:eastAsia="Times New Roman" w:hAnsi="Times New Roman" w:cs="Times New Roman"/>
          <w:sz w:val="26"/>
          <w:szCs w:val="26"/>
          <w:lang w:val="ru-RU" w:eastAsia="ru-RU"/>
        </w:rPr>
        <w:t>культуры в 2020 году,</w:t>
      </w:r>
      <w:r w:rsidRPr="000C044A">
        <w:rPr>
          <w:rFonts w:ascii="Times New Roman" w:eastAsia="Times New Roman" w:hAnsi="Times New Roman" w:cs="Times New Roman"/>
          <w:sz w:val="26"/>
          <w:szCs w:val="26"/>
          <w:lang w:val="ru-RU" w:eastAsia="ru-RU"/>
        </w:rPr>
        <w:t xml:space="preserve"> включают предоставление служебного жилья для работников (4 чел.), оказание материальной помощи (в т.ч. в связи с тяжелым материальным положением.</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b/>
          <w:sz w:val="26"/>
          <w:szCs w:val="26"/>
          <w:lang w:val="ru-RU" w:eastAsia="ru-RU"/>
        </w:rPr>
      </w:pPr>
    </w:p>
    <w:p w:rsidR="00503A62" w:rsidRDefault="00503A62" w:rsidP="00400037">
      <w:pPr>
        <w:shd w:val="clear" w:color="auto" w:fill="FFFFFF"/>
        <w:tabs>
          <w:tab w:val="left" w:pos="-360"/>
          <w:tab w:val="left" w:pos="-120"/>
        </w:tabs>
        <w:spacing w:after="0" w:line="240" w:lineRule="auto"/>
        <w:ind w:firstLine="709"/>
        <w:jc w:val="center"/>
        <w:rPr>
          <w:rFonts w:ascii="Times New Roman" w:eastAsia="Times New Roman" w:hAnsi="Times New Roman" w:cs="Times New Roman"/>
          <w:b/>
          <w:sz w:val="26"/>
          <w:szCs w:val="26"/>
          <w:lang w:val="ru-RU" w:eastAsia="ru-RU"/>
        </w:rPr>
      </w:pPr>
      <w:r w:rsidRPr="000C044A">
        <w:rPr>
          <w:rFonts w:ascii="Times New Roman" w:eastAsia="Times New Roman" w:hAnsi="Times New Roman" w:cs="Times New Roman"/>
          <w:b/>
          <w:sz w:val="26"/>
          <w:szCs w:val="26"/>
          <w:lang w:val="ru-RU" w:eastAsia="ru-RU"/>
        </w:rPr>
        <w:t>Мероприятия по привлечению</w:t>
      </w:r>
      <w:r w:rsidR="00400037">
        <w:rPr>
          <w:rFonts w:ascii="Times New Roman" w:eastAsia="Times New Roman" w:hAnsi="Times New Roman" w:cs="Times New Roman"/>
          <w:b/>
          <w:sz w:val="26"/>
          <w:szCs w:val="26"/>
          <w:lang w:val="ru-RU" w:eastAsia="ru-RU"/>
        </w:rPr>
        <w:t xml:space="preserve"> молодых специалистов в отрасль</w:t>
      </w:r>
    </w:p>
    <w:p w:rsidR="00400037" w:rsidRPr="000C044A" w:rsidRDefault="00400037" w:rsidP="00400037">
      <w:pPr>
        <w:shd w:val="clear" w:color="auto" w:fill="FFFFFF"/>
        <w:tabs>
          <w:tab w:val="left" w:pos="-360"/>
          <w:tab w:val="left" w:pos="-120"/>
        </w:tabs>
        <w:spacing w:after="0" w:line="240" w:lineRule="auto"/>
        <w:ind w:firstLine="709"/>
        <w:jc w:val="center"/>
        <w:rPr>
          <w:rFonts w:ascii="Times New Roman" w:eastAsia="Times New Roman" w:hAnsi="Times New Roman" w:cs="Times New Roman"/>
          <w:b/>
          <w:sz w:val="26"/>
          <w:szCs w:val="26"/>
          <w:lang w:val="ru-RU" w:eastAsia="ru-RU"/>
        </w:rPr>
      </w:pP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В МАУК «ДК «Строитель» ежегодно предоставляются профильные места для прохождения производственной практики студентов ФГБОУ ВО «Череповецкий государственный университет». </w:t>
      </w:r>
      <w:r w:rsidRPr="00C62880">
        <w:rPr>
          <w:rFonts w:ascii="Times New Roman" w:eastAsia="Times New Roman" w:hAnsi="Times New Roman" w:cs="Times New Roman"/>
          <w:sz w:val="26"/>
          <w:szCs w:val="26"/>
          <w:lang w:val="ru-RU" w:eastAsia="ru-RU"/>
        </w:rPr>
        <w:t>В 2020 году</w:t>
      </w:r>
      <w:r w:rsidRPr="000C044A">
        <w:rPr>
          <w:rFonts w:ascii="Times New Roman" w:eastAsia="Times New Roman" w:hAnsi="Times New Roman" w:cs="Times New Roman"/>
          <w:sz w:val="26"/>
          <w:szCs w:val="26"/>
          <w:lang w:val="ru-RU" w:eastAsia="ru-RU"/>
        </w:rPr>
        <w:t xml:space="preserve"> практику проходили 2 человека по направлению «Режиссура театрализованных представлений и праздников». Заключен договор с БПОУ ВО «Череповецкое областное училище искусств и художественных ремесел им. </w:t>
      </w:r>
      <w:r w:rsidRPr="000C044A">
        <w:rPr>
          <w:rFonts w:ascii="Times New Roman" w:eastAsia="Times New Roman" w:hAnsi="Times New Roman" w:cs="Times New Roman"/>
          <w:sz w:val="26"/>
          <w:szCs w:val="26"/>
          <w:lang w:val="ru-RU" w:eastAsia="ru-RU"/>
        </w:rPr>
        <w:lastRenderedPageBreak/>
        <w:t>В.В. Верещагина» о проведении учебной и производственной практики студентов по специальности «Искусство танца», «Народное художественное творчество».</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В 2020 г. усилия МАУК «Камерный театр» были направлены на укрепление профессиональной труппы театра.</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4 человека продолжили учебу в профессиональных учебных заведениях (заочно):</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ФГБОУ ВО «Ярославский государственный театральный институт»</w:t>
      </w:r>
      <w:r>
        <w:rPr>
          <w:rFonts w:ascii="Times New Roman" w:eastAsia="Times New Roman" w:hAnsi="Times New Roman" w:cs="Times New Roman"/>
          <w:sz w:val="26"/>
          <w:szCs w:val="26"/>
          <w:lang w:val="ru-RU" w:eastAsia="ru-RU"/>
        </w:rPr>
        <w:t xml:space="preserve"> – 2 чел.</w:t>
      </w:r>
      <w:r w:rsidRPr="000C044A">
        <w:rPr>
          <w:rFonts w:ascii="Times New Roman" w:eastAsia="Times New Roman" w:hAnsi="Times New Roman" w:cs="Times New Roman"/>
          <w:sz w:val="26"/>
          <w:szCs w:val="26"/>
          <w:lang w:val="ru-RU" w:eastAsia="ru-RU"/>
        </w:rPr>
        <w:t>,</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БПОУ ВО «Череповецкое областное училище искусств и художественных ремесел им. В.В. Верещагина»</w:t>
      </w:r>
      <w:r>
        <w:rPr>
          <w:rFonts w:ascii="Times New Roman" w:eastAsia="Times New Roman" w:hAnsi="Times New Roman" w:cs="Times New Roman"/>
          <w:sz w:val="26"/>
          <w:szCs w:val="26"/>
          <w:lang w:val="ru-RU" w:eastAsia="ru-RU"/>
        </w:rPr>
        <w:t xml:space="preserve"> –1 чел.</w:t>
      </w:r>
      <w:r w:rsidRPr="000C044A">
        <w:rPr>
          <w:rFonts w:ascii="Times New Roman" w:eastAsia="Times New Roman" w:hAnsi="Times New Roman" w:cs="Times New Roman"/>
          <w:sz w:val="26"/>
          <w:szCs w:val="26"/>
          <w:lang w:val="ru-RU" w:eastAsia="ru-RU"/>
        </w:rPr>
        <w:t>,</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ВТУ (институт) им. М.С. Щепкина при Государственном академическом Малом театре</w:t>
      </w:r>
      <w:r>
        <w:rPr>
          <w:rFonts w:ascii="Times New Roman" w:eastAsia="Times New Roman" w:hAnsi="Times New Roman" w:cs="Times New Roman"/>
          <w:sz w:val="26"/>
          <w:szCs w:val="26"/>
          <w:lang w:val="ru-RU" w:eastAsia="ru-RU"/>
        </w:rPr>
        <w:t xml:space="preserve"> России – 1 чел</w:t>
      </w:r>
      <w:r w:rsidRPr="000C044A">
        <w:rPr>
          <w:rFonts w:ascii="Times New Roman" w:eastAsia="Times New Roman" w:hAnsi="Times New Roman" w:cs="Times New Roman"/>
          <w:sz w:val="26"/>
          <w:szCs w:val="26"/>
          <w:lang w:val="ru-RU" w:eastAsia="ru-RU"/>
        </w:rPr>
        <w:t>.</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Численность артистического персонала в 2020 г. составила 23 шт. ед.. Принят</w:t>
      </w:r>
      <w:r>
        <w:rPr>
          <w:rFonts w:ascii="Times New Roman" w:eastAsia="Times New Roman" w:hAnsi="Times New Roman" w:cs="Times New Roman"/>
          <w:sz w:val="26"/>
          <w:szCs w:val="26"/>
          <w:lang w:val="ru-RU" w:eastAsia="ru-RU"/>
        </w:rPr>
        <w:t>о в штат 3 артиста драмы</w:t>
      </w:r>
      <w:r w:rsidRPr="000C044A">
        <w:rPr>
          <w:rFonts w:ascii="Times New Roman" w:eastAsia="Times New Roman" w:hAnsi="Times New Roman" w:cs="Times New Roman"/>
          <w:sz w:val="26"/>
          <w:szCs w:val="26"/>
          <w:lang w:val="ru-RU" w:eastAsia="ru-RU"/>
        </w:rPr>
        <w:t xml:space="preserve">. </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Для привлечения молодых специалистов в театр ведется постоянный мониторинг резюме, кастинг актеров, устанавливаются стимулирующие надбавки к заработной плате, предоставляется муниципальное жилье. </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В </w:t>
      </w:r>
      <w:r w:rsidR="00E41387">
        <w:rPr>
          <w:rFonts w:ascii="Times New Roman" w:eastAsia="Times New Roman" w:hAnsi="Times New Roman" w:cs="Times New Roman"/>
          <w:sz w:val="26"/>
          <w:szCs w:val="26"/>
          <w:lang w:val="ru-RU" w:eastAsia="ru-RU"/>
        </w:rPr>
        <w:t>МАУ ДО «ДДиЮ «Дом З</w:t>
      </w:r>
      <w:r w:rsidRPr="000C044A">
        <w:rPr>
          <w:rFonts w:ascii="Times New Roman" w:eastAsia="Times New Roman" w:hAnsi="Times New Roman" w:cs="Times New Roman"/>
          <w:sz w:val="26"/>
          <w:szCs w:val="26"/>
          <w:lang w:val="ru-RU" w:eastAsia="ru-RU"/>
        </w:rPr>
        <w:t>наний»</w:t>
      </w:r>
      <w:r>
        <w:rPr>
          <w:rFonts w:ascii="Times New Roman" w:eastAsia="Times New Roman" w:hAnsi="Times New Roman" w:cs="Times New Roman"/>
          <w:sz w:val="26"/>
          <w:szCs w:val="26"/>
          <w:lang w:val="ru-RU" w:eastAsia="ru-RU"/>
        </w:rPr>
        <w:t>:</w:t>
      </w:r>
    </w:p>
    <w:p w:rsidR="00503A62"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п</w:t>
      </w:r>
      <w:r w:rsidRPr="000C044A">
        <w:rPr>
          <w:rFonts w:ascii="Times New Roman" w:eastAsia="Times New Roman" w:hAnsi="Times New Roman" w:cs="Times New Roman"/>
          <w:sz w:val="26"/>
          <w:szCs w:val="26"/>
          <w:lang w:val="ru-RU" w:eastAsia="ru-RU"/>
        </w:rPr>
        <w:t xml:space="preserve">едагогу дополнительного образования, закончившему </w:t>
      </w:r>
      <w:r w:rsidR="00E41387">
        <w:rPr>
          <w:rFonts w:ascii="Times New Roman" w:eastAsia="Times New Roman" w:hAnsi="Times New Roman" w:cs="Times New Roman"/>
          <w:sz w:val="26"/>
          <w:szCs w:val="26"/>
          <w:lang w:val="ru-RU" w:eastAsia="ru-RU"/>
        </w:rPr>
        <w:t>вуз</w:t>
      </w:r>
      <w:r w:rsidRPr="000C044A">
        <w:rPr>
          <w:rFonts w:ascii="Times New Roman" w:eastAsia="Times New Roman" w:hAnsi="Times New Roman" w:cs="Times New Roman"/>
          <w:sz w:val="26"/>
          <w:szCs w:val="26"/>
          <w:lang w:val="ru-RU" w:eastAsia="ru-RU"/>
        </w:rPr>
        <w:t xml:space="preserve"> в 2018 году и принятому в учреждение, выплачивается 12% от должностного </w:t>
      </w:r>
      <w:r>
        <w:rPr>
          <w:rFonts w:ascii="Times New Roman" w:eastAsia="Times New Roman" w:hAnsi="Times New Roman" w:cs="Times New Roman"/>
          <w:sz w:val="26"/>
          <w:szCs w:val="26"/>
          <w:lang w:val="ru-RU" w:eastAsia="ru-RU"/>
        </w:rPr>
        <w:t>оклада как молодому специалисту,</w:t>
      </w: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з</w:t>
      </w:r>
      <w:r w:rsidRPr="000C044A">
        <w:rPr>
          <w:rFonts w:ascii="Times New Roman" w:eastAsia="Times New Roman" w:hAnsi="Times New Roman" w:cs="Times New Roman"/>
          <w:sz w:val="26"/>
          <w:szCs w:val="26"/>
          <w:lang w:val="ru-RU" w:eastAsia="ru-RU"/>
        </w:rPr>
        <w:t>аключен дог</w:t>
      </w:r>
      <w:r>
        <w:rPr>
          <w:rFonts w:ascii="Times New Roman" w:eastAsia="Times New Roman" w:hAnsi="Times New Roman" w:cs="Times New Roman"/>
          <w:sz w:val="26"/>
          <w:szCs w:val="26"/>
          <w:lang w:val="ru-RU" w:eastAsia="ru-RU"/>
        </w:rPr>
        <w:t>овор о сотрудничестве с ФГБОУ В</w:t>
      </w:r>
      <w:r w:rsidRPr="000C044A">
        <w:rPr>
          <w:rFonts w:ascii="Times New Roman" w:eastAsia="Times New Roman" w:hAnsi="Times New Roman" w:cs="Times New Roman"/>
          <w:sz w:val="26"/>
          <w:szCs w:val="26"/>
          <w:lang w:val="ru-RU" w:eastAsia="ru-RU"/>
        </w:rPr>
        <w:t>О «</w:t>
      </w:r>
      <w:r>
        <w:rPr>
          <w:rFonts w:ascii="Times New Roman" w:eastAsia="Times New Roman" w:hAnsi="Times New Roman" w:cs="Times New Roman"/>
          <w:sz w:val="26"/>
          <w:szCs w:val="26"/>
          <w:lang w:val="ru-RU" w:eastAsia="ru-RU"/>
        </w:rPr>
        <w:t>Череповецкий государственный университет</w:t>
      </w:r>
      <w:r w:rsidRPr="000C044A">
        <w:rPr>
          <w:rFonts w:ascii="Times New Roman" w:eastAsia="Times New Roman" w:hAnsi="Times New Roman" w:cs="Times New Roman"/>
          <w:sz w:val="26"/>
          <w:szCs w:val="26"/>
          <w:lang w:val="ru-RU" w:eastAsia="ru-RU"/>
        </w:rPr>
        <w:t>», студенты проходят практику по гуманитарным дисциплинам.</w:t>
      </w: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 целью привлечения молодых специалист</w:t>
      </w:r>
      <w:r>
        <w:rPr>
          <w:rFonts w:ascii="Times New Roman" w:eastAsia="Times New Roman" w:hAnsi="Times New Roman" w:cs="Times New Roman"/>
          <w:sz w:val="26"/>
          <w:szCs w:val="26"/>
          <w:lang w:val="ru-RU" w:eastAsia="ru-RU"/>
        </w:rPr>
        <w:t>ов в учреждение руководство МБУ </w:t>
      </w:r>
      <w:r w:rsidRPr="000C044A">
        <w:rPr>
          <w:rFonts w:ascii="Times New Roman" w:eastAsia="Times New Roman" w:hAnsi="Times New Roman" w:cs="Times New Roman"/>
          <w:sz w:val="26"/>
          <w:szCs w:val="26"/>
          <w:lang w:val="ru-RU" w:eastAsia="ru-RU"/>
        </w:rPr>
        <w:t>ДО «ДМШ №</w:t>
      </w:r>
      <w:r w:rsidR="00E41387">
        <w:rPr>
          <w:rFonts w:ascii="Times New Roman" w:eastAsia="Times New Roman" w:hAnsi="Times New Roman" w:cs="Times New Roman"/>
          <w:sz w:val="26"/>
          <w:szCs w:val="26"/>
          <w:lang w:val="ru-RU" w:eastAsia="ru-RU"/>
        </w:rPr>
        <w:t xml:space="preserve"> </w:t>
      </w:r>
      <w:r w:rsidRPr="000C044A">
        <w:rPr>
          <w:rFonts w:ascii="Times New Roman" w:eastAsia="Times New Roman" w:hAnsi="Times New Roman" w:cs="Times New Roman"/>
          <w:sz w:val="26"/>
          <w:szCs w:val="26"/>
          <w:lang w:val="ru-RU" w:eastAsia="ru-RU"/>
        </w:rPr>
        <w:t xml:space="preserve">1» ежегодно присутствует на государственной итоговой аттестации (выпускных экзаменах) выпускников БПОУ ВО «Череповецкое областное училище искусств и художественных ремесел им. В.В. Верещагина». </w:t>
      </w: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В Положении об оплате труда работников учреждений культуры предусмотрены доплаты за интенсивность и высокие результаты </w:t>
      </w:r>
      <w:r>
        <w:rPr>
          <w:rFonts w:ascii="Times New Roman" w:eastAsia="Times New Roman" w:hAnsi="Times New Roman" w:cs="Times New Roman"/>
          <w:sz w:val="26"/>
          <w:szCs w:val="26"/>
          <w:lang w:val="ru-RU" w:eastAsia="ru-RU"/>
        </w:rPr>
        <w:t>работы молодым специалистам МАУ </w:t>
      </w:r>
      <w:r w:rsidRPr="000C044A">
        <w:rPr>
          <w:rFonts w:ascii="Times New Roman" w:eastAsia="Times New Roman" w:hAnsi="Times New Roman" w:cs="Times New Roman"/>
          <w:sz w:val="26"/>
          <w:szCs w:val="26"/>
          <w:lang w:val="ru-RU" w:eastAsia="ru-RU"/>
        </w:rPr>
        <w:t>ДО «ДШИ», МАУК «Дворец химиков».</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В </w:t>
      </w:r>
      <w:r w:rsidRPr="000C044A">
        <w:rPr>
          <w:rFonts w:ascii="Times New Roman" w:eastAsia="Times New Roman" w:hAnsi="Times New Roman" w:cs="Times New Roman"/>
          <w:sz w:val="26"/>
          <w:szCs w:val="26"/>
          <w:lang w:val="ru-RU" w:eastAsia="ru-RU"/>
        </w:rPr>
        <w:t>МАУК «ГФС»</w:t>
      </w:r>
      <w:r>
        <w:rPr>
          <w:rFonts w:ascii="Times New Roman" w:eastAsia="Times New Roman" w:hAnsi="Times New Roman" w:cs="Times New Roman"/>
          <w:sz w:val="26"/>
          <w:szCs w:val="26"/>
          <w:lang w:val="ru-RU" w:eastAsia="ru-RU"/>
        </w:rPr>
        <w:t xml:space="preserve"> приняты на работу:</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- 6 студентов «Череповецкого областного училища искусств и художественных ремесел»</w:t>
      </w:r>
      <w:r>
        <w:rPr>
          <w:rFonts w:ascii="Times New Roman" w:eastAsia="Times New Roman" w:hAnsi="Times New Roman" w:cs="Times New Roman"/>
          <w:sz w:val="26"/>
          <w:szCs w:val="26"/>
          <w:lang w:val="ru-RU" w:eastAsia="ru-RU"/>
        </w:rPr>
        <w:t xml:space="preserve"> им. В.В. Верещагина,</w:t>
      </w:r>
    </w:p>
    <w:p w:rsidR="00503A62" w:rsidRPr="000C044A" w:rsidRDefault="00503A62" w:rsidP="00400037">
      <w:pPr>
        <w:shd w:val="clear" w:color="auto" w:fill="FFFFFF"/>
        <w:tabs>
          <w:tab w:val="left" w:pos="-360"/>
          <w:tab w:val="left" w:pos="-120"/>
        </w:tabs>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- 1 выпускник Владимирского областного колледжа культуры и искусства. </w:t>
      </w:r>
    </w:p>
    <w:p w:rsidR="00503A62" w:rsidRPr="000C044A"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В МАУК «Дворец химиков» разработана программа подготовки, переподготовки и повышения квалификации работников за счет средств от предпринимательской деятельности Дворца (семинары, курсы учебного и  информационно-консультативного характера по финансово-хозяйственной деятельности, по производственно-творческой деятельности); на базе Дворца проводятся различные конкурсы, фестивали, турниры, чемпионаты, мастер-классов; учреждение принимает участие в ежегодной городской выставке услуг населению города в сфере спорта, образования, культуры и молодежной политики «Здоровый город. Твой выбор в мире открытий»; в Положении об оплате труда работников Дворца предусмотрен ряд выплат стимулирующего характера.</w:t>
      </w:r>
    </w:p>
    <w:p w:rsidR="00503A62" w:rsidRDefault="00503A62" w:rsidP="0040003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Потребность в</w:t>
      </w:r>
      <w:r>
        <w:rPr>
          <w:rFonts w:ascii="Times New Roman" w:eastAsia="Times New Roman" w:hAnsi="Times New Roman" w:cs="Times New Roman"/>
          <w:sz w:val="26"/>
          <w:szCs w:val="26"/>
          <w:lang w:val="ru-RU" w:eastAsia="ru-RU"/>
        </w:rPr>
        <w:t xml:space="preserve"> специалистах на 2022</w:t>
      </w:r>
      <w:r w:rsidRPr="000C044A">
        <w:rPr>
          <w:rFonts w:ascii="Times New Roman" w:eastAsia="Times New Roman" w:hAnsi="Times New Roman" w:cs="Times New Roman"/>
          <w:sz w:val="26"/>
          <w:szCs w:val="26"/>
          <w:lang w:val="ru-RU" w:eastAsia="ru-RU"/>
        </w:rPr>
        <w:t>-2023 годы</w:t>
      </w:r>
      <w:r>
        <w:rPr>
          <w:rFonts w:ascii="Times New Roman" w:eastAsia="Times New Roman" w:hAnsi="Times New Roman" w:cs="Times New Roman"/>
          <w:sz w:val="26"/>
          <w:szCs w:val="26"/>
          <w:lang w:val="ru-RU" w:eastAsia="ru-RU"/>
        </w:rPr>
        <w:t xml:space="preserve"> составляет: </w:t>
      </w:r>
      <w:r w:rsidR="00DB3B1E">
        <w:rPr>
          <w:rFonts w:ascii="Times New Roman" w:eastAsia="Times New Roman" w:hAnsi="Times New Roman" w:cs="Times New Roman"/>
          <w:sz w:val="26"/>
          <w:szCs w:val="26"/>
          <w:lang w:val="ru-RU" w:eastAsia="ru-RU"/>
        </w:rPr>
        <w:t>в 2022 году – 19 </w:t>
      </w:r>
      <w:r w:rsidRPr="000C044A">
        <w:rPr>
          <w:rFonts w:ascii="Times New Roman" w:eastAsia="Times New Roman" w:hAnsi="Times New Roman" w:cs="Times New Roman"/>
          <w:sz w:val="26"/>
          <w:szCs w:val="26"/>
          <w:lang w:val="ru-RU" w:eastAsia="ru-RU"/>
        </w:rPr>
        <w:t>шт.ед, в 2023 году – 18 шт.ед. Сфере требуются артисты балета, артисты акробатического жанра, артисты драмы, артисты оркестра, репетиторы, аккомпаниаторы, руководители кружков, преподаватели, дирижеры, специалисты технических и хозяйственных служб.</w:t>
      </w:r>
    </w:p>
    <w:p w:rsidR="00DB3B1E" w:rsidRPr="000C044A" w:rsidRDefault="00DB3B1E" w:rsidP="00400037">
      <w:pPr>
        <w:spacing w:after="0" w:line="240" w:lineRule="auto"/>
        <w:ind w:firstLine="709"/>
        <w:jc w:val="both"/>
        <w:rPr>
          <w:rFonts w:ascii="Times New Roman" w:eastAsia="Times New Roman" w:hAnsi="Times New Roman" w:cs="Times New Roman"/>
          <w:sz w:val="26"/>
          <w:szCs w:val="26"/>
          <w:lang w:val="ru-RU" w:eastAsia="ru-RU"/>
        </w:rPr>
      </w:pPr>
    </w:p>
    <w:p w:rsidR="00503A62" w:rsidRPr="00E41387" w:rsidRDefault="00503A62" w:rsidP="00E41387">
      <w:pPr>
        <w:spacing w:after="0" w:line="240" w:lineRule="auto"/>
        <w:ind w:firstLine="709"/>
        <w:jc w:val="both"/>
        <w:rPr>
          <w:rFonts w:ascii="Times New Roman" w:hAnsi="Times New Roman" w:cs="Times New Roman"/>
          <w:sz w:val="26"/>
          <w:szCs w:val="26"/>
          <w:lang w:val="ru-RU"/>
        </w:rPr>
      </w:pPr>
      <w:r w:rsidRPr="00E41387">
        <w:rPr>
          <w:rFonts w:ascii="Times New Roman" w:hAnsi="Times New Roman" w:cs="Times New Roman"/>
          <w:sz w:val="26"/>
          <w:szCs w:val="26"/>
          <w:lang w:val="ru-RU"/>
        </w:rPr>
        <w:lastRenderedPageBreak/>
        <w:t>2.5.5 Анализ сферы «Социальное обслужи</w:t>
      </w:r>
      <w:r w:rsidR="00E41387">
        <w:rPr>
          <w:rFonts w:ascii="Times New Roman" w:hAnsi="Times New Roman" w:cs="Times New Roman"/>
          <w:sz w:val="26"/>
          <w:szCs w:val="26"/>
          <w:lang w:val="ru-RU"/>
        </w:rPr>
        <w:t>вание жителей города Череповца».</w:t>
      </w:r>
    </w:p>
    <w:p w:rsidR="00503A62" w:rsidRPr="000C044A" w:rsidRDefault="00503A62" w:rsidP="00400037">
      <w:pPr>
        <w:spacing w:after="0" w:line="240" w:lineRule="auto"/>
        <w:ind w:firstLine="709"/>
        <w:jc w:val="both"/>
        <w:rPr>
          <w:rFonts w:ascii="Times New Roman" w:hAnsi="Times New Roman" w:cs="Times New Roman"/>
          <w:sz w:val="26"/>
          <w:lang w:val="ru-RU"/>
        </w:rPr>
      </w:pPr>
      <w:r w:rsidRPr="000C044A">
        <w:rPr>
          <w:rFonts w:ascii="Times New Roman" w:hAnsi="Times New Roman" w:cs="Times New Roman"/>
          <w:sz w:val="26"/>
          <w:lang w:val="ru-RU"/>
        </w:rPr>
        <w:t xml:space="preserve">На территории города Череповца действуют 6 организаций, оказывающих социальные услуги населению: </w:t>
      </w:r>
    </w:p>
    <w:p w:rsidR="00503A62" w:rsidRPr="000C044A" w:rsidRDefault="00503A62" w:rsidP="00400037">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Психоневрологические интернаты:</w:t>
      </w:r>
    </w:p>
    <w:p w:rsidR="00503A62" w:rsidRPr="000C044A" w:rsidRDefault="00E41387" w:rsidP="00E41387">
      <w:pPr>
        <w:pStyle w:val="a8"/>
        <w:spacing w:after="0" w:line="240" w:lineRule="auto"/>
        <w:ind w:left="0"/>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503A62" w:rsidRPr="000C044A">
        <w:rPr>
          <w:rFonts w:ascii="Times New Roman" w:hAnsi="Times New Roman" w:cs="Times New Roman"/>
          <w:sz w:val="26"/>
          <w:szCs w:val="26"/>
          <w:lang w:val="ru-RU"/>
        </w:rPr>
        <w:t>Автономное учреждение социального обслуживания Вологодской области «Череповецкий психоневрологический интернат»</w:t>
      </w:r>
    </w:p>
    <w:p w:rsidR="00503A62" w:rsidRPr="000C044A" w:rsidRDefault="00503A62" w:rsidP="00E41387">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Дома-интернаты для престарелых и инвалидов:</w:t>
      </w:r>
    </w:p>
    <w:p w:rsidR="00503A62" w:rsidRPr="000C044A" w:rsidRDefault="00E41387" w:rsidP="00E41387">
      <w:pPr>
        <w:pStyle w:val="a8"/>
        <w:spacing w:after="0" w:line="240" w:lineRule="auto"/>
        <w:ind w:left="0"/>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503A62" w:rsidRPr="000C044A">
        <w:rPr>
          <w:rFonts w:ascii="Times New Roman" w:hAnsi="Times New Roman" w:cs="Times New Roman"/>
          <w:sz w:val="26"/>
          <w:szCs w:val="26"/>
          <w:lang w:val="ru-RU"/>
        </w:rPr>
        <w:t>Автономное учреждение социального обслуживания Вологодской области «Череповецкий дом-интернат для престарелых и инвалидов № 1»</w:t>
      </w:r>
    </w:p>
    <w:p w:rsidR="00503A62" w:rsidRPr="000C044A" w:rsidRDefault="00503A62" w:rsidP="00E41387">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Специализированные учреждения для несовершеннолетних, нуждающихся в социальной реабилитации</w:t>
      </w:r>
      <w:r>
        <w:rPr>
          <w:rFonts w:ascii="Times New Roman" w:eastAsia="Times New Roman" w:hAnsi="Times New Roman" w:cs="Times New Roman"/>
          <w:sz w:val="26"/>
          <w:szCs w:val="26"/>
          <w:lang w:val="ru-RU" w:eastAsia="ru-RU"/>
        </w:rPr>
        <w:t>:</w:t>
      </w:r>
    </w:p>
    <w:p w:rsidR="00503A62" w:rsidRPr="000C044A" w:rsidRDefault="00E41387" w:rsidP="00E41387">
      <w:pPr>
        <w:pStyle w:val="a8"/>
        <w:spacing w:after="0" w:line="240" w:lineRule="auto"/>
        <w:ind w:left="0"/>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503A62" w:rsidRPr="000C044A">
        <w:rPr>
          <w:rFonts w:ascii="Times New Roman" w:hAnsi="Times New Roman" w:cs="Times New Roman"/>
          <w:sz w:val="26"/>
          <w:szCs w:val="26"/>
          <w:lang w:val="ru-RU"/>
        </w:rPr>
        <w:t>Бюджетное учреждение социального обслуживания Вологодской области «Социально-реабилитационный центр для несовершеннолетних «Росток» города Череповца»</w:t>
      </w:r>
    </w:p>
    <w:p w:rsidR="00503A62" w:rsidRPr="000C044A" w:rsidRDefault="00503A62" w:rsidP="00E41387">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Центры помощи детям, оставшимся без попечения родителей</w:t>
      </w:r>
      <w:r>
        <w:rPr>
          <w:rFonts w:ascii="Times New Roman" w:hAnsi="Times New Roman" w:cs="Times New Roman"/>
          <w:sz w:val="26"/>
          <w:szCs w:val="26"/>
          <w:lang w:val="ru-RU"/>
        </w:rPr>
        <w:t>:</w:t>
      </w:r>
    </w:p>
    <w:p w:rsidR="00503A62" w:rsidRPr="000C044A" w:rsidRDefault="00E41387" w:rsidP="00E41387">
      <w:pPr>
        <w:pStyle w:val="a8"/>
        <w:spacing w:after="0" w:line="240" w:lineRule="auto"/>
        <w:ind w:left="0"/>
        <w:jc w:val="both"/>
        <w:rPr>
          <w:rFonts w:ascii="Times New Roman" w:hAnsi="Times New Roman" w:cs="Times New Roman"/>
          <w:sz w:val="26"/>
          <w:szCs w:val="26"/>
          <w:lang w:val="ru-RU"/>
        </w:rPr>
      </w:pPr>
      <w:r>
        <w:rPr>
          <w:rFonts w:ascii="Times New Roman" w:hAnsi="Times New Roman" w:cs="Times New Roman"/>
          <w:sz w:val="26"/>
          <w:szCs w:val="26"/>
          <w:lang w:val="ru-RU"/>
        </w:rPr>
        <w:tab/>
      </w:r>
      <w:r w:rsidR="00503A62" w:rsidRPr="000C044A">
        <w:rPr>
          <w:rFonts w:ascii="Times New Roman" w:hAnsi="Times New Roman" w:cs="Times New Roman"/>
          <w:sz w:val="26"/>
          <w:szCs w:val="26"/>
          <w:lang w:val="ru-RU"/>
        </w:rPr>
        <w:t>Бюджетное учреждение социального обслуживания для детей-сирот и детей, оставшихся без попечения родителей, Вологодской области «Череповецкий центр помощи детям, оставшимся без попечения родителей «Наши дети»</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Комплексные центры социального обслуживания населения</w:t>
      </w:r>
      <w:r>
        <w:rPr>
          <w:rFonts w:ascii="Times New Roman" w:hAnsi="Times New Roman" w:cs="Times New Roman"/>
          <w:sz w:val="26"/>
          <w:szCs w:val="26"/>
          <w:lang w:val="ru-RU"/>
        </w:rPr>
        <w:t>:</w:t>
      </w:r>
    </w:p>
    <w:p w:rsidR="00503A62" w:rsidRPr="000C044A" w:rsidRDefault="00503A62" w:rsidP="00E41387">
      <w:pPr>
        <w:pStyle w:val="a8"/>
        <w:spacing w:after="0" w:line="240" w:lineRule="auto"/>
        <w:ind w:left="0" w:firstLine="708"/>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Бюджетное учреждение социального обслуживания Вологодской области «Комплексный центр социального обслуживания населения города Череповца и Череповецкого района «Забота»</w:t>
      </w:r>
    </w:p>
    <w:p w:rsidR="00503A62" w:rsidRPr="000C044A" w:rsidRDefault="00503A62" w:rsidP="00E41387">
      <w:pPr>
        <w:pStyle w:val="a8"/>
        <w:spacing w:after="0" w:line="240" w:lineRule="auto"/>
        <w:ind w:left="0" w:firstLine="708"/>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Филиал по г. Череповец казенного учреждения Вологодской области «Центр социальных выплат»</w:t>
      </w:r>
      <w:r w:rsidR="00E41387">
        <w:rPr>
          <w:rFonts w:ascii="Times New Roman" w:hAnsi="Times New Roman" w:cs="Times New Roman"/>
          <w:sz w:val="26"/>
          <w:szCs w:val="26"/>
          <w:lang w:val="ru-RU"/>
        </w:rPr>
        <w:t>.</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Основными направлениями деятельности организаций являются: организация социального обслуживания на территории города Череповца; формирование и ведение реестра поставщиков социальных услуг и регистра получателей социальных услуг; признание граждан нуждающимися в социальном обслуживании в стационарной форме; организация профилактики безнадзорности несовершеннолетних, включая организацию индивидуальной профилактической работы в отношении безнадзорных и беспризорных несовершеннолетних, их родителей и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организация назначения и выплаты государственной социальной помощи; предоставление мер социальной поддержки, иные направления работы.</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Данные организации находятся в непосредственном </w:t>
      </w:r>
      <w:r w:rsidRPr="0064028F">
        <w:rPr>
          <w:rFonts w:ascii="Times New Roman" w:hAnsi="Times New Roman" w:cs="Times New Roman"/>
          <w:sz w:val="26"/>
          <w:szCs w:val="26"/>
          <w:lang w:val="ru-RU"/>
        </w:rPr>
        <w:t xml:space="preserve">ведомстве Департамента </w:t>
      </w:r>
      <w:r w:rsidR="0064028F" w:rsidRPr="0064028F">
        <w:rPr>
          <w:rFonts w:ascii="Times New Roman" w:hAnsi="Times New Roman" w:cs="Times New Roman"/>
          <w:sz w:val="26"/>
          <w:szCs w:val="26"/>
          <w:lang w:val="ru-RU"/>
        </w:rPr>
        <w:t xml:space="preserve">социальной защиты населения Вологодской области </w:t>
      </w:r>
      <w:r w:rsidRPr="0064028F">
        <w:rPr>
          <w:rFonts w:ascii="Times New Roman" w:hAnsi="Times New Roman" w:cs="Times New Roman"/>
          <w:sz w:val="26"/>
          <w:szCs w:val="26"/>
          <w:lang w:val="ru-RU"/>
        </w:rPr>
        <w:t xml:space="preserve">социальной защиты </w:t>
      </w:r>
      <w:r w:rsidRPr="000C044A">
        <w:rPr>
          <w:rFonts w:ascii="Times New Roman" w:hAnsi="Times New Roman" w:cs="Times New Roman"/>
          <w:sz w:val="26"/>
          <w:szCs w:val="26"/>
          <w:lang w:val="ru-RU"/>
        </w:rPr>
        <w:t xml:space="preserve">населения Вологодской области, который обеспечивает мероприятия по комплектованию штата данных организациях привлечению молодых специалистов. </w:t>
      </w:r>
    </w:p>
    <w:p w:rsidR="00503A62" w:rsidRPr="00E41387" w:rsidRDefault="00503A62" w:rsidP="00E41387">
      <w:pPr>
        <w:spacing w:after="0" w:line="240" w:lineRule="auto"/>
        <w:ind w:firstLine="709"/>
        <w:jc w:val="both"/>
        <w:rPr>
          <w:rFonts w:ascii="Times New Roman" w:hAnsi="Times New Roman" w:cs="Times New Roman"/>
          <w:sz w:val="26"/>
          <w:szCs w:val="26"/>
          <w:lang w:val="ru-RU"/>
        </w:rPr>
      </w:pPr>
      <w:r w:rsidRPr="00E41387">
        <w:rPr>
          <w:rFonts w:ascii="Times New Roman" w:hAnsi="Times New Roman" w:cs="Times New Roman"/>
          <w:sz w:val="26"/>
          <w:szCs w:val="26"/>
          <w:lang w:val="ru-RU"/>
        </w:rPr>
        <w:t>2.5.6 Актуальные проблемы в социальной сфере</w:t>
      </w:r>
      <w:r w:rsidR="00E41387">
        <w:rPr>
          <w:rFonts w:ascii="Times New Roman" w:hAnsi="Times New Roman" w:cs="Times New Roman"/>
          <w:sz w:val="26"/>
          <w:szCs w:val="26"/>
          <w:lang w:val="ru-RU"/>
        </w:rPr>
        <w:t>.</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Основной проблемой в сфере образования является высокая потреб</w:t>
      </w:r>
      <w:r>
        <w:rPr>
          <w:rFonts w:ascii="Times New Roman" w:hAnsi="Times New Roman" w:cs="Times New Roman"/>
          <w:sz w:val="26"/>
          <w:szCs w:val="26"/>
          <w:lang w:val="ru-RU"/>
        </w:rPr>
        <w:t>ность в педагогических кадрах: п</w:t>
      </w:r>
      <w:r w:rsidRPr="000C044A">
        <w:rPr>
          <w:rFonts w:ascii="Times New Roman" w:hAnsi="Times New Roman" w:cs="Times New Roman"/>
          <w:sz w:val="26"/>
          <w:szCs w:val="26"/>
          <w:lang w:val="ru-RU"/>
        </w:rPr>
        <w:t xml:space="preserve">отребность в высококвалифицированных кадрах по школам города на текущий момент составляет 102 педагога, по дошкольным образовательным учреждениям города составляет 70 педагогов, по учреждениям дополнительного образования – 5 человек. </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701BB6">
        <w:rPr>
          <w:rFonts w:ascii="Times New Roman" w:hAnsi="Times New Roman" w:cs="Times New Roman"/>
          <w:sz w:val="26"/>
          <w:szCs w:val="26"/>
          <w:lang w:val="ru-RU"/>
        </w:rPr>
        <w:t>Прогнозируемая потребность в высококвалифицированных кадрах на 1 сентября 2021 года</w:t>
      </w:r>
      <w:r w:rsidRPr="000C044A">
        <w:rPr>
          <w:rFonts w:ascii="Times New Roman" w:hAnsi="Times New Roman" w:cs="Times New Roman"/>
          <w:sz w:val="26"/>
          <w:szCs w:val="26"/>
          <w:lang w:val="ru-RU"/>
        </w:rPr>
        <w:t xml:space="preserve"> по школам города составит более 200 педагогов, по дошкольным образова</w:t>
      </w:r>
      <w:r w:rsidRPr="000C044A">
        <w:rPr>
          <w:rFonts w:ascii="Times New Roman" w:hAnsi="Times New Roman" w:cs="Times New Roman"/>
          <w:sz w:val="26"/>
          <w:szCs w:val="26"/>
          <w:lang w:val="ru-RU"/>
        </w:rPr>
        <w:lastRenderedPageBreak/>
        <w:t>тельным учреждениям города – 80 педагогов, по учреждениям дополнительного образования – 5 человек. Образовательные программы реализуются в полном объеме за счет распределения нагрузки, что, в свою очередь, повышает загруженность педагогов, не способствует притоку новых кадров в сферу образования.</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Актуальными проблемами в сфере «Физическая культура и спорт» являются: </w:t>
      </w:r>
    </w:p>
    <w:p w:rsidR="00503A62" w:rsidRPr="000C044A" w:rsidRDefault="00503A62" w:rsidP="00EF72FC">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sz w:val="26"/>
          <w:szCs w:val="26"/>
          <w:lang w:val="ru-RU"/>
        </w:rPr>
        <w:t xml:space="preserve">«старение кадров» вследствие недостаточного притока молодых специалистов и значительного числа работающих пенсионеров; </w:t>
      </w:r>
    </w:p>
    <w:p w:rsidR="00503A62" w:rsidRPr="000C044A" w:rsidRDefault="00503A62" w:rsidP="00503A62">
      <w:pPr>
        <w:pStyle w:val="a8"/>
        <w:numPr>
          <w:ilvl w:val="0"/>
          <w:numId w:val="9"/>
        </w:numPr>
        <w:tabs>
          <w:tab w:val="left" w:pos="993"/>
        </w:tabs>
        <w:spacing w:after="0" w:line="240" w:lineRule="auto"/>
        <w:ind w:left="0" w:firstLine="709"/>
        <w:jc w:val="both"/>
        <w:rPr>
          <w:rFonts w:ascii="Times New Roman" w:hAnsi="Times New Roman"/>
          <w:sz w:val="26"/>
          <w:szCs w:val="26"/>
          <w:lang w:val="ru-RU"/>
        </w:rPr>
      </w:pPr>
      <w:r w:rsidRPr="000C044A">
        <w:rPr>
          <w:rFonts w:ascii="Times New Roman" w:hAnsi="Times New Roman"/>
          <w:sz w:val="26"/>
          <w:szCs w:val="26"/>
          <w:lang w:val="ru-RU"/>
        </w:rPr>
        <w:t xml:space="preserve">в связи с падением интереса молодежи к низкооплачиваемым профессиям наблюдается недостаток в притоке кадров. </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Актуальные проблемы в сфере культуры муниципального образования:</w:t>
      </w:r>
    </w:p>
    <w:p w:rsidR="00503A62" w:rsidRPr="000C044A" w:rsidRDefault="00503A62" w:rsidP="00503A62">
      <w:pPr>
        <w:pStyle w:val="a8"/>
        <w:numPr>
          <w:ilvl w:val="0"/>
          <w:numId w:val="9"/>
        </w:numPr>
        <w:tabs>
          <w:tab w:val="left" w:pos="993"/>
        </w:tabs>
        <w:spacing w:after="0" w:line="240" w:lineRule="auto"/>
        <w:ind w:left="0" w:firstLine="709"/>
        <w:jc w:val="both"/>
        <w:rPr>
          <w:rFonts w:ascii="Times New Roman" w:hAnsi="Times New Roman"/>
          <w:sz w:val="26"/>
          <w:szCs w:val="26"/>
          <w:lang w:val="ru-RU"/>
        </w:rPr>
      </w:pPr>
      <w:r w:rsidRPr="000C044A">
        <w:rPr>
          <w:rFonts w:ascii="Times New Roman" w:hAnsi="Times New Roman"/>
          <w:sz w:val="26"/>
          <w:szCs w:val="26"/>
          <w:lang w:val="ru-RU"/>
        </w:rPr>
        <w:t>«старение кадров» вследствие недостаточного притока молодых специалистов и значительного числа работающих пенсионеров;</w:t>
      </w:r>
    </w:p>
    <w:p w:rsidR="00503A62" w:rsidRPr="000C044A" w:rsidRDefault="00503A62" w:rsidP="00503A62">
      <w:pPr>
        <w:pStyle w:val="a8"/>
        <w:numPr>
          <w:ilvl w:val="0"/>
          <w:numId w:val="9"/>
        </w:numPr>
        <w:tabs>
          <w:tab w:val="left" w:pos="993"/>
        </w:tabs>
        <w:spacing w:after="0" w:line="240" w:lineRule="auto"/>
        <w:ind w:left="0" w:firstLine="709"/>
        <w:jc w:val="both"/>
        <w:rPr>
          <w:rFonts w:ascii="Times New Roman" w:hAnsi="Times New Roman"/>
          <w:sz w:val="26"/>
          <w:szCs w:val="26"/>
          <w:lang w:val="ru-RU"/>
        </w:rPr>
      </w:pPr>
      <w:r w:rsidRPr="000C044A">
        <w:rPr>
          <w:rFonts w:ascii="Times New Roman" w:hAnsi="Times New Roman"/>
          <w:sz w:val="26"/>
          <w:szCs w:val="26"/>
          <w:lang w:val="ru-RU"/>
        </w:rPr>
        <w:t>в связи с падением интереса молодежи к низкооплачиваемым профессиям культурной сферы наблюдается недостаток в притоке кадров, особенно художественной направленности – режиссеров, культорганизаторов;</w:t>
      </w:r>
    </w:p>
    <w:p w:rsidR="00503A62" w:rsidRPr="000C044A" w:rsidRDefault="00503A62" w:rsidP="00503A62">
      <w:pPr>
        <w:pStyle w:val="a8"/>
        <w:numPr>
          <w:ilvl w:val="0"/>
          <w:numId w:val="9"/>
        </w:numPr>
        <w:tabs>
          <w:tab w:val="left" w:pos="993"/>
        </w:tabs>
        <w:spacing w:after="0" w:line="240" w:lineRule="auto"/>
        <w:ind w:left="0" w:firstLine="709"/>
        <w:jc w:val="both"/>
        <w:rPr>
          <w:rFonts w:ascii="Times New Roman" w:hAnsi="Times New Roman"/>
          <w:sz w:val="26"/>
          <w:szCs w:val="26"/>
          <w:lang w:val="ru-RU"/>
        </w:rPr>
      </w:pPr>
      <w:r w:rsidRPr="000C044A">
        <w:rPr>
          <w:rFonts w:ascii="Times New Roman" w:hAnsi="Times New Roman"/>
          <w:sz w:val="26"/>
          <w:szCs w:val="26"/>
          <w:lang w:val="ru-RU"/>
        </w:rPr>
        <w:t>необходимо повышение престижа работника сферы культуры, эффективное развитие кадрового потенциала, организация обучения и повышения квалификации, рациональное использование потенциала работающих специалистов, сохранение наиболее опытных квалифицированных кадров, обновление молодыми кадрами, организация стажировок для выпускников ведущих образовательных учреждений России с целью дальнейшего трудоустройства в учреждениях города Череповца.</w:t>
      </w:r>
    </w:p>
    <w:p w:rsidR="00503A62" w:rsidRDefault="00503A62" w:rsidP="00503A62">
      <w:pPr>
        <w:tabs>
          <w:tab w:val="left" w:pos="993"/>
        </w:tabs>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Таким образом, проблема кадрового обеспечения учреждений социальной сферы является чрезвычайно актуальной для города.</w:t>
      </w:r>
    </w:p>
    <w:p w:rsidR="00503A62" w:rsidRPr="008735FE" w:rsidRDefault="00503A62" w:rsidP="008735FE">
      <w:pPr>
        <w:spacing w:after="0" w:line="240" w:lineRule="auto"/>
        <w:ind w:firstLine="709"/>
        <w:jc w:val="both"/>
        <w:rPr>
          <w:rFonts w:ascii="Times New Roman" w:eastAsia="Times New Roman" w:hAnsi="Times New Roman" w:cs="Times New Roman"/>
          <w:bCs/>
          <w:sz w:val="26"/>
          <w:szCs w:val="26"/>
          <w:lang w:val="ru-RU" w:eastAsia="ru-RU"/>
        </w:rPr>
      </w:pPr>
      <w:r w:rsidRPr="008735FE">
        <w:rPr>
          <w:rFonts w:ascii="Times New Roman" w:eastAsia="Times New Roman" w:hAnsi="Times New Roman" w:cs="Times New Roman"/>
          <w:bCs/>
          <w:sz w:val="26"/>
          <w:szCs w:val="26"/>
          <w:lang w:val="ru-RU" w:eastAsia="ru-RU"/>
        </w:rPr>
        <w:t>2.6. Анализ развития транспортной инфраструктуры</w:t>
      </w:r>
      <w:r w:rsidR="008735FE" w:rsidRPr="008735FE">
        <w:rPr>
          <w:rFonts w:ascii="Times New Roman" w:eastAsia="Times New Roman" w:hAnsi="Times New Roman" w:cs="Times New Roman"/>
          <w:bCs/>
          <w:sz w:val="26"/>
          <w:szCs w:val="26"/>
          <w:lang w:val="ru-RU" w:eastAsia="ru-RU"/>
        </w:rPr>
        <w:t>.</w:t>
      </w:r>
    </w:p>
    <w:p w:rsidR="00503A62" w:rsidRPr="000C044A" w:rsidRDefault="00503A62" w:rsidP="00EF72FC">
      <w:pPr>
        <w:spacing w:after="0" w:line="240" w:lineRule="auto"/>
        <w:ind w:firstLine="709"/>
        <w:jc w:val="both"/>
        <w:rPr>
          <w:rFonts w:ascii="Times New Roman" w:hAnsi="Times New Roman" w:cs="Times New Roman"/>
          <w:color w:val="121416"/>
          <w:sz w:val="26"/>
          <w:szCs w:val="26"/>
          <w:shd w:val="clear" w:color="auto" w:fill="FFFFFF"/>
          <w:lang w:val="ru-RU"/>
        </w:rPr>
      </w:pPr>
      <w:r w:rsidRPr="000C044A">
        <w:rPr>
          <w:rFonts w:ascii="Times New Roman" w:hAnsi="Times New Roman" w:cs="Times New Roman"/>
          <w:color w:val="121416"/>
          <w:sz w:val="26"/>
          <w:szCs w:val="26"/>
          <w:shd w:val="clear" w:color="auto" w:fill="FFFFFF"/>
          <w:lang w:val="ru-RU"/>
        </w:rPr>
        <w:t>Череповец обладает выгодным экономико-географическим положением: он расположен на практически одинаковом расстоянии от Москвы (520 км) и Санкт-Петербурга (545 км). Сейчас город обладает обширной транспортной инфраструктурой, которая включает железнодорожный узел, разветвленную автодорожную сеть, международный аэропорт и речной порт, удобные выходы к основным российским и зарубежным рынкам. Также Череповец обладает логистическими преимуществами: он расположен на берегу реки Шексны, входящей в структуру Волго-Балтийского пути, через которую город имеет выход к пяти морям: Белому, Балтийскому, Каспийскому, Черному и Азовскому. Череповец располагается на стыке трех экономических зон и пересечении всех видов транспортных коммуникаций: федеральных автодорог, железных дорог, воздушного коридора из Европы в Азию (международный аэропорт), Волго-Балтийского водного пути.</w:t>
      </w:r>
    </w:p>
    <w:p w:rsidR="00503A62" w:rsidRPr="000C044A" w:rsidRDefault="00503A62" w:rsidP="00EF72FC">
      <w:pPr>
        <w:spacing w:after="0" w:line="240" w:lineRule="auto"/>
        <w:ind w:firstLine="709"/>
        <w:jc w:val="both"/>
        <w:rPr>
          <w:rFonts w:ascii="Times New Roman" w:hAnsi="Times New Roman" w:cs="Times New Roman"/>
          <w:color w:val="121416"/>
          <w:sz w:val="26"/>
          <w:szCs w:val="26"/>
          <w:shd w:val="clear" w:color="auto" w:fill="FFFFFF"/>
          <w:lang w:val="ru-RU"/>
        </w:rPr>
      </w:pPr>
      <w:r w:rsidRPr="000C044A">
        <w:rPr>
          <w:rFonts w:ascii="Times New Roman" w:hAnsi="Times New Roman" w:cs="Times New Roman"/>
          <w:color w:val="121416"/>
          <w:sz w:val="26"/>
          <w:szCs w:val="26"/>
          <w:shd w:val="clear" w:color="auto" w:fill="FFFFFF"/>
          <w:lang w:val="ru-RU"/>
        </w:rPr>
        <w:t>В городе Череповце пассажирские перевозки на регулярных маршрутах городского пассажирского транспорта осуществляются МУП «Автоколонна № 1456», МУП «Электротранс», ООО «Новотранс», ООО «Череповецтрансагентство».</w:t>
      </w:r>
    </w:p>
    <w:p w:rsidR="00503A62" w:rsidRPr="000C044A" w:rsidRDefault="00503A62" w:rsidP="00EF72FC">
      <w:pPr>
        <w:spacing w:after="0" w:line="240" w:lineRule="auto"/>
        <w:ind w:firstLine="709"/>
        <w:jc w:val="both"/>
        <w:rPr>
          <w:rFonts w:ascii="Times New Roman" w:hAnsi="Times New Roman" w:cs="Times New Roman"/>
          <w:color w:val="121416"/>
          <w:sz w:val="26"/>
          <w:szCs w:val="26"/>
          <w:shd w:val="clear" w:color="auto" w:fill="FFFFFF"/>
          <w:lang w:val="ru-RU"/>
        </w:rPr>
      </w:pPr>
      <w:r w:rsidRPr="00701BB6">
        <w:rPr>
          <w:rFonts w:ascii="Times New Roman" w:hAnsi="Times New Roman" w:cs="Times New Roman"/>
          <w:color w:val="121416"/>
          <w:sz w:val="26"/>
          <w:szCs w:val="26"/>
          <w:shd w:val="clear" w:color="auto" w:fill="FFFFFF"/>
          <w:lang w:val="ru-RU"/>
        </w:rPr>
        <w:t>В городе идет постоянное обновление парка общественного транспорта: в 2020 году</w:t>
      </w:r>
      <w:r w:rsidRPr="000C044A">
        <w:rPr>
          <w:rFonts w:ascii="Times New Roman" w:hAnsi="Times New Roman" w:cs="Times New Roman"/>
          <w:color w:val="121416"/>
          <w:sz w:val="26"/>
          <w:szCs w:val="26"/>
          <w:shd w:val="clear" w:color="auto" w:fill="FFFFFF"/>
          <w:lang w:val="ru-RU"/>
        </w:rPr>
        <w:t xml:space="preserve"> приобретено 17 новых автобусов в муниципальную собственность в рамках мероприятия по обновлению подвижного состава в рамках нацпроекта «Безопасные и качественные дороги», а также 3 автобуса междугор</w:t>
      </w:r>
      <w:r>
        <w:rPr>
          <w:rFonts w:ascii="Times New Roman" w:hAnsi="Times New Roman" w:cs="Times New Roman"/>
          <w:color w:val="121416"/>
          <w:sz w:val="26"/>
          <w:szCs w:val="26"/>
          <w:shd w:val="clear" w:color="auto" w:fill="FFFFFF"/>
          <w:lang w:val="ru-RU"/>
        </w:rPr>
        <w:t>однего сообщения; приобретено 7 </w:t>
      </w:r>
      <w:r w:rsidRPr="000C044A">
        <w:rPr>
          <w:rFonts w:ascii="Times New Roman" w:hAnsi="Times New Roman" w:cs="Times New Roman"/>
          <w:color w:val="121416"/>
          <w:sz w:val="26"/>
          <w:szCs w:val="26"/>
          <w:shd w:val="clear" w:color="auto" w:fill="FFFFFF"/>
          <w:lang w:val="ru-RU"/>
        </w:rPr>
        <w:t>автобусов за счет собственных средств ООО «Новотранс» и 1 автобус за счет собственных средств ООО «Череповецтрансагенство».</w:t>
      </w:r>
    </w:p>
    <w:p w:rsidR="00503A62" w:rsidRDefault="00503A62" w:rsidP="00EF72FC">
      <w:pPr>
        <w:spacing w:after="0" w:line="240" w:lineRule="auto"/>
        <w:ind w:firstLine="709"/>
        <w:jc w:val="both"/>
        <w:rPr>
          <w:rFonts w:ascii="Times New Roman" w:hAnsi="Times New Roman" w:cs="Times New Roman"/>
          <w:color w:val="121416"/>
          <w:sz w:val="26"/>
          <w:szCs w:val="26"/>
          <w:shd w:val="clear" w:color="auto" w:fill="FFFFFF"/>
          <w:lang w:val="ru-RU"/>
        </w:rPr>
      </w:pPr>
      <w:r w:rsidRPr="000C044A">
        <w:rPr>
          <w:rFonts w:ascii="Times New Roman" w:hAnsi="Times New Roman" w:cs="Times New Roman"/>
          <w:color w:val="121416"/>
          <w:sz w:val="26"/>
          <w:szCs w:val="26"/>
          <w:shd w:val="clear" w:color="auto" w:fill="FFFFFF"/>
          <w:lang w:val="ru-RU"/>
        </w:rPr>
        <w:t>Выполняется обеспечение контроля за работой общественного транспорта, мониторинг пассажиропотока на существующих маршрутах города, корректировка существующих и разработка новых маршрутов общественного транспорта. Так</w:t>
      </w:r>
      <w:r w:rsidRPr="00701BB6">
        <w:rPr>
          <w:rFonts w:ascii="Times New Roman" w:hAnsi="Times New Roman" w:cs="Times New Roman"/>
          <w:color w:val="121416"/>
          <w:sz w:val="26"/>
          <w:szCs w:val="26"/>
          <w:shd w:val="clear" w:color="auto" w:fill="FFFFFF"/>
          <w:lang w:val="ru-RU"/>
        </w:rPr>
        <w:t>, в 2020 году</w:t>
      </w:r>
      <w:r w:rsidRPr="000C044A">
        <w:rPr>
          <w:rFonts w:ascii="Times New Roman" w:hAnsi="Times New Roman" w:cs="Times New Roman"/>
          <w:color w:val="121416"/>
          <w:sz w:val="26"/>
          <w:szCs w:val="26"/>
          <w:shd w:val="clear" w:color="auto" w:fill="FFFFFF"/>
          <w:lang w:val="ru-RU"/>
        </w:rPr>
        <w:t xml:space="preserve"> </w:t>
      </w:r>
      <w:r w:rsidRPr="000C044A">
        <w:rPr>
          <w:rFonts w:ascii="Times New Roman" w:hAnsi="Times New Roman" w:cs="Times New Roman"/>
          <w:color w:val="121416"/>
          <w:sz w:val="26"/>
          <w:szCs w:val="26"/>
          <w:shd w:val="clear" w:color="auto" w:fill="FFFFFF"/>
          <w:lang w:val="ru-RU"/>
        </w:rPr>
        <w:lastRenderedPageBreak/>
        <w:t>внесены изменения в маршруты движения автобусов № 13, № 4 (4П, 4Б) (продлен до ул. Восточной и до Борисово), № 12э (продлен до ул. Ельнинской), разработан новый кольцевой маршрут п</w:t>
      </w:r>
      <w:r>
        <w:rPr>
          <w:rFonts w:ascii="Times New Roman" w:hAnsi="Times New Roman" w:cs="Times New Roman"/>
          <w:color w:val="121416"/>
          <w:sz w:val="26"/>
          <w:szCs w:val="26"/>
          <w:shd w:val="clear" w:color="auto" w:fill="FFFFFF"/>
          <w:lang w:val="ru-RU"/>
        </w:rPr>
        <w:t>о Заягорбскому микрорайону № 9.</w:t>
      </w:r>
    </w:p>
    <w:p w:rsidR="00AE62FF" w:rsidRDefault="00AE62FF" w:rsidP="00EF72FC">
      <w:pPr>
        <w:spacing w:after="0" w:line="240" w:lineRule="auto"/>
        <w:ind w:firstLine="709"/>
        <w:jc w:val="both"/>
        <w:rPr>
          <w:rFonts w:ascii="Times New Roman" w:hAnsi="Times New Roman" w:cs="Times New Roman"/>
          <w:color w:val="121416"/>
          <w:sz w:val="26"/>
          <w:szCs w:val="26"/>
          <w:shd w:val="clear" w:color="auto" w:fill="FFFFFF"/>
          <w:lang w:val="ru-RU"/>
        </w:rPr>
      </w:pPr>
    </w:p>
    <w:p w:rsidR="00503A62" w:rsidRPr="008735FE" w:rsidRDefault="00503A62" w:rsidP="008735FE">
      <w:pPr>
        <w:spacing w:after="0" w:line="240" w:lineRule="auto"/>
        <w:ind w:firstLine="709"/>
        <w:jc w:val="both"/>
        <w:rPr>
          <w:rFonts w:ascii="Times New Roman" w:eastAsia="Times New Roman" w:hAnsi="Times New Roman" w:cs="Times New Roman"/>
          <w:sz w:val="26"/>
          <w:szCs w:val="26"/>
          <w:lang w:val="ru-RU" w:eastAsia="ru-RU"/>
        </w:rPr>
      </w:pPr>
      <w:r w:rsidRPr="008735FE">
        <w:rPr>
          <w:rFonts w:ascii="Times New Roman" w:hAnsi="Times New Roman" w:cs="Times New Roman"/>
          <w:color w:val="121416"/>
          <w:sz w:val="26"/>
          <w:szCs w:val="26"/>
          <w:shd w:val="clear" w:color="auto" w:fill="FFFFFF"/>
          <w:lang w:val="ru-RU"/>
        </w:rPr>
        <w:t xml:space="preserve">2.7. </w:t>
      </w:r>
      <w:r w:rsidRPr="008735FE">
        <w:rPr>
          <w:rFonts w:ascii="Times New Roman" w:eastAsia="Times New Roman" w:hAnsi="Times New Roman" w:cs="Times New Roman"/>
          <w:sz w:val="26"/>
          <w:szCs w:val="26"/>
          <w:lang w:val="ru-RU" w:eastAsia="ru-RU"/>
        </w:rPr>
        <w:t>Состояние и структура населения, трудовых ресурсов</w:t>
      </w:r>
      <w:r w:rsidR="008735FE">
        <w:rPr>
          <w:rFonts w:ascii="Times New Roman" w:eastAsia="Times New Roman" w:hAnsi="Times New Roman" w:cs="Times New Roman"/>
          <w:sz w:val="26"/>
          <w:szCs w:val="26"/>
          <w:lang w:val="ru-RU" w:eastAsia="ru-RU"/>
        </w:rPr>
        <w:t>.</w:t>
      </w:r>
    </w:p>
    <w:p w:rsidR="00503A62" w:rsidRDefault="00503A62" w:rsidP="00503A62">
      <w:pPr>
        <w:spacing w:after="0" w:line="240" w:lineRule="auto"/>
        <w:ind w:firstLine="709"/>
        <w:jc w:val="both"/>
        <w:rPr>
          <w:rFonts w:ascii="Times New Roman" w:hAnsi="Times New Roman" w:cs="Times New Roman"/>
          <w:noProof/>
          <w:sz w:val="26"/>
          <w:szCs w:val="26"/>
          <w:lang w:val="ru-RU" w:eastAsia="ru-RU"/>
        </w:rPr>
      </w:pPr>
      <w:r w:rsidRPr="000C044A">
        <w:rPr>
          <w:rFonts w:ascii="Times New Roman" w:hAnsi="Times New Roman" w:cs="Times New Roman"/>
          <w:noProof/>
          <w:sz w:val="26"/>
          <w:szCs w:val="26"/>
          <w:lang w:val="ru-RU" w:eastAsia="ru-RU"/>
        </w:rPr>
        <w:t xml:space="preserve">Численность постоянного населения </w:t>
      </w:r>
      <w:r w:rsidRPr="00701BB6">
        <w:rPr>
          <w:rFonts w:ascii="Times New Roman" w:hAnsi="Times New Roman" w:cs="Times New Roman"/>
          <w:noProof/>
          <w:sz w:val="26"/>
          <w:szCs w:val="26"/>
          <w:lang w:val="ru-RU" w:eastAsia="ru-RU"/>
        </w:rPr>
        <w:t>города</w:t>
      </w:r>
      <w:r w:rsidRPr="00701BB6">
        <w:rPr>
          <w:rFonts w:ascii="Times New Roman" w:hAnsi="Times New Roman" w:cs="Times New Roman"/>
          <w:sz w:val="26"/>
          <w:szCs w:val="26"/>
          <w:lang w:val="ru-RU"/>
        </w:rPr>
        <w:t xml:space="preserve"> </w:t>
      </w:r>
      <w:r w:rsidRPr="00701BB6">
        <w:rPr>
          <w:rFonts w:ascii="Times New Roman" w:hAnsi="Times New Roman" w:cs="Times New Roman"/>
          <w:noProof/>
          <w:sz w:val="26"/>
          <w:szCs w:val="26"/>
          <w:lang w:val="ru-RU" w:eastAsia="ru-RU"/>
        </w:rPr>
        <w:t>в 2020 году</w:t>
      </w:r>
      <w:r w:rsidRPr="000C044A">
        <w:rPr>
          <w:rFonts w:ascii="Times New Roman" w:hAnsi="Times New Roman" w:cs="Times New Roman"/>
          <w:noProof/>
          <w:sz w:val="26"/>
          <w:szCs w:val="26"/>
          <w:lang w:val="ru-RU" w:eastAsia="ru-RU"/>
        </w:rPr>
        <w:t xml:space="preserve"> составила </w:t>
      </w:r>
      <w:r w:rsidRPr="000C044A">
        <w:rPr>
          <w:rFonts w:ascii="Times New Roman" w:hAnsi="Times New Roman" w:cs="Times New Roman"/>
          <w:sz w:val="26"/>
          <w:szCs w:val="26"/>
          <w:lang w:val="ru-RU"/>
        </w:rPr>
        <w:t>312 091</w:t>
      </w:r>
      <w:r w:rsidRPr="000C044A">
        <w:rPr>
          <w:rFonts w:ascii="Times New Roman" w:hAnsi="Times New Roman" w:cs="Times New Roman"/>
          <w:noProof/>
          <w:sz w:val="26"/>
          <w:szCs w:val="26"/>
          <w:vertAlign w:val="superscript"/>
          <w:lang w:val="ru-RU" w:eastAsia="ru-RU"/>
        </w:rPr>
        <w:footnoteReference w:id="7"/>
      </w:r>
      <w:r w:rsidRPr="000C044A">
        <w:rPr>
          <w:rFonts w:ascii="Times New Roman" w:hAnsi="Times New Roman" w:cs="Times New Roman"/>
          <w:noProof/>
          <w:sz w:val="26"/>
          <w:szCs w:val="26"/>
          <w:lang w:val="ru-RU" w:eastAsia="ru-RU"/>
        </w:rPr>
        <w:t xml:space="preserve"> человек (- 2 743 человека к 2019 году). Город затронули общероссийские негативные демографические тенденции, в том числе по снижению рождаемости по причине малочисленности поколений 90-х годов. Динамика данных представлена в таблице 2.</w:t>
      </w:r>
    </w:p>
    <w:p w:rsidR="008735FE" w:rsidRPr="000C044A" w:rsidRDefault="008735FE" w:rsidP="00503A62">
      <w:pPr>
        <w:spacing w:after="0" w:line="240" w:lineRule="auto"/>
        <w:ind w:firstLine="709"/>
        <w:jc w:val="both"/>
        <w:rPr>
          <w:rFonts w:ascii="Times New Roman" w:hAnsi="Times New Roman" w:cs="Times New Roman"/>
          <w:noProof/>
          <w:sz w:val="26"/>
          <w:szCs w:val="26"/>
          <w:lang w:val="ru-RU" w:eastAsia="ru-RU"/>
        </w:rPr>
      </w:pPr>
    </w:p>
    <w:p w:rsidR="00503A62" w:rsidRPr="000C044A" w:rsidRDefault="00503A62" w:rsidP="00503A62">
      <w:pPr>
        <w:spacing w:after="0" w:line="240" w:lineRule="auto"/>
        <w:ind w:firstLine="567"/>
        <w:jc w:val="right"/>
        <w:rPr>
          <w:rFonts w:ascii="Times New Roman" w:hAnsi="Times New Roman" w:cs="Times New Roman"/>
          <w:noProof/>
          <w:sz w:val="26"/>
          <w:szCs w:val="26"/>
          <w:lang w:val="ru-RU" w:eastAsia="ru-RU"/>
        </w:rPr>
      </w:pPr>
      <w:r w:rsidRPr="000C044A">
        <w:rPr>
          <w:rFonts w:ascii="Times New Roman" w:hAnsi="Times New Roman" w:cs="Times New Roman"/>
          <w:noProof/>
          <w:sz w:val="26"/>
          <w:szCs w:val="26"/>
          <w:lang w:val="ru-RU" w:eastAsia="ru-RU"/>
        </w:rPr>
        <w:t xml:space="preserve">Таблица </w:t>
      </w:r>
      <w:r>
        <w:rPr>
          <w:rFonts w:ascii="Times New Roman" w:hAnsi="Times New Roman" w:cs="Times New Roman"/>
          <w:noProof/>
          <w:sz w:val="26"/>
          <w:szCs w:val="26"/>
          <w:lang w:val="ru-RU" w:eastAsia="ru-RU"/>
        </w:rPr>
        <w:t>2</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3491"/>
        <w:gridCol w:w="1064"/>
        <w:gridCol w:w="1094"/>
        <w:gridCol w:w="1100"/>
        <w:gridCol w:w="1098"/>
        <w:gridCol w:w="1020"/>
      </w:tblGrid>
      <w:tr w:rsidR="00503A62" w:rsidRPr="004E76EB" w:rsidTr="00DC3DF9">
        <w:trPr>
          <w:trHeight w:val="413"/>
          <w:tblHeader/>
        </w:trPr>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 п/п</w:t>
            </w:r>
          </w:p>
        </w:tc>
        <w:tc>
          <w:tcPr>
            <w:tcW w:w="1831"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Показатель, человек</w:t>
            </w:r>
          </w:p>
        </w:tc>
        <w:tc>
          <w:tcPr>
            <w:tcW w:w="558"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2016 год</w:t>
            </w:r>
          </w:p>
        </w:tc>
        <w:tc>
          <w:tcPr>
            <w:tcW w:w="574"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2017 год</w:t>
            </w:r>
          </w:p>
        </w:tc>
        <w:tc>
          <w:tcPr>
            <w:tcW w:w="577"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2018 год</w:t>
            </w:r>
          </w:p>
        </w:tc>
        <w:tc>
          <w:tcPr>
            <w:tcW w:w="576"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2019 год</w:t>
            </w:r>
          </w:p>
        </w:tc>
        <w:tc>
          <w:tcPr>
            <w:tcW w:w="535"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2020 год</w:t>
            </w:r>
            <w:r w:rsidRPr="004E76EB">
              <w:rPr>
                <w:rFonts w:ascii="Times New Roman" w:hAnsi="Times New Roman" w:cs="Times New Roman"/>
                <w:noProof/>
                <w:sz w:val="24"/>
                <w:szCs w:val="24"/>
                <w:vertAlign w:val="superscript"/>
                <w:lang w:val="ru-RU" w:eastAsia="ru-RU"/>
              </w:rPr>
              <w:footnoteReference w:id="8"/>
            </w:r>
          </w:p>
        </w:tc>
      </w:tr>
      <w:tr w:rsidR="00503A62" w:rsidRPr="004E76EB" w:rsidTr="00DC3DF9">
        <w:trPr>
          <w:trHeight w:val="149"/>
          <w:tblHeader/>
        </w:trPr>
        <w:tc>
          <w:tcPr>
            <w:tcW w:w="349"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w:t>
            </w:r>
          </w:p>
        </w:tc>
        <w:tc>
          <w:tcPr>
            <w:tcW w:w="1831"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w:t>
            </w:r>
          </w:p>
        </w:tc>
        <w:tc>
          <w:tcPr>
            <w:tcW w:w="558"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w:t>
            </w:r>
          </w:p>
        </w:tc>
        <w:tc>
          <w:tcPr>
            <w:tcW w:w="574"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w:t>
            </w:r>
          </w:p>
        </w:tc>
        <w:tc>
          <w:tcPr>
            <w:tcW w:w="577"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5</w:t>
            </w:r>
          </w:p>
        </w:tc>
        <w:tc>
          <w:tcPr>
            <w:tcW w:w="576"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w:t>
            </w:r>
          </w:p>
        </w:tc>
        <w:tc>
          <w:tcPr>
            <w:tcW w:w="535"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Численность </w:t>
            </w:r>
          </w:p>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постоянного населения</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318 856</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317 970</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316 529</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314 834</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312 091</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Число родившихся</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4 438</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3 762</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3 338</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3 038</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2 967</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Число умерших</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4 148</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4 061</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4 004</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3 939</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4 344</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Естественный прирост (убыль), </w:t>
            </w:r>
          </w:p>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290</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-299</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-666</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-901</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- 1 377</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5</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Число прибывших</w:t>
            </w:r>
          </w:p>
        </w:tc>
        <w:tc>
          <w:tcPr>
            <w:tcW w:w="558"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7 052</w:t>
            </w:r>
          </w:p>
        </w:tc>
        <w:tc>
          <w:tcPr>
            <w:tcW w:w="574"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6 364</w:t>
            </w:r>
          </w:p>
        </w:tc>
        <w:tc>
          <w:tcPr>
            <w:tcW w:w="577"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6 116</w:t>
            </w:r>
          </w:p>
        </w:tc>
        <w:tc>
          <w:tcPr>
            <w:tcW w:w="576"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5 349</w:t>
            </w:r>
          </w:p>
        </w:tc>
        <w:tc>
          <w:tcPr>
            <w:tcW w:w="535"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3 876</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Число выбывших</w:t>
            </w:r>
          </w:p>
        </w:tc>
        <w:tc>
          <w:tcPr>
            <w:tcW w:w="558"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7 022</w:t>
            </w:r>
          </w:p>
        </w:tc>
        <w:tc>
          <w:tcPr>
            <w:tcW w:w="574"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6 951</w:t>
            </w:r>
          </w:p>
        </w:tc>
        <w:tc>
          <w:tcPr>
            <w:tcW w:w="577"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6 891</w:t>
            </w:r>
          </w:p>
        </w:tc>
        <w:tc>
          <w:tcPr>
            <w:tcW w:w="576"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6 143</w:t>
            </w:r>
          </w:p>
        </w:tc>
        <w:tc>
          <w:tcPr>
            <w:tcW w:w="535"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5 242</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Миграционный прирост (убыль), (+/-)</w:t>
            </w:r>
          </w:p>
        </w:tc>
        <w:tc>
          <w:tcPr>
            <w:tcW w:w="558"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30</w:t>
            </w:r>
          </w:p>
        </w:tc>
        <w:tc>
          <w:tcPr>
            <w:tcW w:w="574"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-587</w:t>
            </w:r>
          </w:p>
        </w:tc>
        <w:tc>
          <w:tcPr>
            <w:tcW w:w="577"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-775</w:t>
            </w:r>
          </w:p>
        </w:tc>
        <w:tc>
          <w:tcPr>
            <w:tcW w:w="576"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-794</w:t>
            </w:r>
          </w:p>
        </w:tc>
        <w:tc>
          <w:tcPr>
            <w:tcW w:w="535" w:type="pct"/>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- 1 366</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8</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Среднегодовая численность</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318 696</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318 413</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317 250</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315 681</w:t>
            </w:r>
            <w:r w:rsidRPr="004E76EB">
              <w:rPr>
                <w:rStyle w:val="a7"/>
                <w:rFonts w:ascii="Times New Roman" w:hAnsi="Times New Roman" w:cs="Times New Roman"/>
                <w:sz w:val="24"/>
                <w:szCs w:val="24"/>
                <w:lang w:val="ru-RU"/>
              </w:rPr>
              <w:footnoteReference w:id="9"/>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313 474</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9</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Население младше трудоспособного возраста [0 – 15 лет]</w:t>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61 777</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62 728</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62 921</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62 622</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62 127</w:t>
            </w:r>
            <w:r w:rsidRPr="004E76EB">
              <w:rPr>
                <w:rStyle w:val="a7"/>
                <w:rFonts w:ascii="Times New Roman" w:hAnsi="Times New Roman" w:cs="Times New Roman"/>
                <w:sz w:val="24"/>
                <w:szCs w:val="24"/>
                <w:lang w:val="ru-RU"/>
              </w:rPr>
              <w:footnoteReference w:id="10"/>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10</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Население трудоспособного </w:t>
            </w:r>
          </w:p>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возраста</w:t>
            </w:r>
            <w:r w:rsidRPr="004E76EB">
              <w:rPr>
                <w:rStyle w:val="a7"/>
                <w:rFonts w:ascii="Times New Roman" w:hAnsi="Times New Roman" w:cs="Times New Roman"/>
                <w:sz w:val="24"/>
                <w:szCs w:val="24"/>
                <w:lang w:val="ru-RU"/>
              </w:rPr>
              <w:footnoteReference w:id="11"/>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182 604</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179 622</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176 920</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178 686</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182 148</w:t>
            </w:r>
          </w:p>
        </w:tc>
      </w:tr>
      <w:tr w:rsidR="00503A62" w:rsidRPr="004E76EB" w:rsidTr="00DC3DF9">
        <w:tc>
          <w:tcPr>
            <w:tcW w:w="349"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11</w:t>
            </w:r>
          </w:p>
        </w:tc>
        <w:tc>
          <w:tcPr>
            <w:tcW w:w="1831"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Население старше трудоспособного возраста</w:t>
            </w:r>
            <w:r w:rsidRPr="004E76EB">
              <w:rPr>
                <w:rStyle w:val="a7"/>
                <w:rFonts w:ascii="Times New Roman" w:hAnsi="Times New Roman" w:cs="Times New Roman"/>
                <w:sz w:val="24"/>
                <w:szCs w:val="24"/>
                <w:lang w:val="ru-RU"/>
              </w:rPr>
              <w:footnoteReference w:id="12"/>
            </w:r>
          </w:p>
        </w:tc>
        <w:tc>
          <w:tcPr>
            <w:tcW w:w="558"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74 475</w:t>
            </w:r>
          </w:p>
        </w:tc>
        <w:tc>
          <w:tcPr>
            <w:tcW w:w="574"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75 620</w:t>
            </w:r>
          </w:p>
        </w:tc>
        <w:tc>
          <w:tcPr>
            <w:tcW w:w="577"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76 688</w:t>
            </w:r>
          </w:p>
        </w:tc>
        <w:tc>
          <w:tcPr>
            <w:tcW w:w="576"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73 526</w:t>
            </w:r>
          </w:p>
        </w:tc>
        <w:tc>
          <w:tcPr>
            <w:tcW w:w="535" w:type="pct"/>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autoSpaceDE w:val="0"/>
              <w:autoSpaceDN w:val="0"/>
              <w:adjustRightInd w:val="0"/>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67 816</w:t>
            </w:r>
          </w:p>
        </w:tc>
      </w:tr>
    </w:tbl>
    <w:p w:rsidR="008735FE" w:rsidRDefault="008735FE" w:rsidP="00EF72FC">
      <w:pPr>
        <w:spacing w:after="0" w:line="240" w:lineRule="auto"/>
        <w:ind w:firstLine="709"/>
        <w:jc w:val="both"/>
        <w:rPr>
          <w:rFonts w:ascii="Times New Roman" w:hAnsi="Times New Roman" w:cs="Times New Roman"/>
          <w:sz w:val="26"/>
          <w:szCs w:val="26"/>
          <w:lang w:val="ru-RU"/>
        </w:rPr>
      </w:pPr>
    </w:p>
    <w:p w:rsidR="00503A62" w:rsidRPr="000C044A" w:rsidRDefault="00503A62" w:rsidP="00EF72FC">
      <w:pPr>
        <w:spacing w:after="0" w:line="240" w:lineRule="auto"/>
        <w:ind w:firstLine="709"/>
        <w:jc w:val="both"/>
        <w:rPr>
          <w:rFonts w:ascii="Times New Roman" w:hAnsi="Times New Roman" w:cs="Times New Roman"/>
          <w:b/>
          <w:color w:val="FF0000"/>
          <w:sz w:val="26"/>
          <w:szCs w:val="26"/>
          <w:lang w:val="ru-RU"/>
        </w:rPr>
      </w:pPr>
      <w:r w:rsidRPr="000C044A">
        <w:rPr>
          <w:rFonts w:ascii="Times New Roman" w:hAnsi="Times New Roman" w:cs="Times New Roman"/>
          <w:sz w:val="26"/>
          <w:szCs w:val="26"/>
          <w:lang w:val="ru-RU"/>
        </w:rPr>
        <w:t xml:space="preserve">Численность населения </w:t>
      </w:r>
      <w:r w:rsidRPr="00701BB6">
        <w:rPr>
          <w:rFonts w:ascii="Times New Roman" w:hAnsi="Times New Roman" w:cs="Times New Roman"/>
          <w:sz w:val="26"/>
          <w:szCs w:val="26"/>
          <w:lang w:val="ru-RU"/>
        </w:rPr>
        <w:t>города за 2020 год</w:t>
      </w:r>
      <w:r>
        <w:rPr>
          <w:rFonts w:ascii="Times New Roman" w:hAnsi="Times New Roman" w:cs="Times New Roman"/>
          <w:sz w:val="26"/>
          <w:szCs w:val="26"/>
          <w:lang w:val="ru-RU"/>
        </w:rPr>
        <w:t xml:space="preserve"> уменьшилась на</w:t>
      </w:r>
      <w:r w:rsidRPr="000C044A">
        <w:rPr>
          <w:rFonts w:ascii="Times New Roman" w:hAnsi="Times New Roman" w:cs="Times New Roman"/>
          <w:sz w:val="26"/>
          <w:szCs w:val="26"/>
          <w:lang w:val="ru-RU"/>
        </w:rPr>
        <w:t xml:space="preserve"> 2 743 человека к началу года и составила на 1 января</w:t>
      </w:r>
      <w:r w:rsidRPr="000C044A">
        <w:rPr>
          <w:rFonts w:ascii="Times New Roman" w:hAnsi="Times New Roman" w:cs="Times New Roman"/>
          <w:color w:val="FF0000"/>
          <w:sz w:val="26"/>
          <w:szCs w:val="26"/>
          <w:lang w:val="ru-RU"/>
        </w:rPr>
        <w:t xml:space="preserve"> </w:t>
      </w:r>
      <w:r w:rsidRPr="000C044A">
        <w:rPr>
          <w:rFonts w:ascii="Times New Roman" w:hAnsi="Times New Roman" w:cs="Times New Roman"/>
          <w:sz w:val="26"/>
          <w:szCs w:val="26"/>
          <w:lang w:val="ru-RU"/>
        </w:rPr>
        <w:t>2021 года 312 091</w:t>
      </w:r>
      <w:r w:rsidRPr="000C044A">
        <w:rPr>
          <w:rStyle w:val="a7"/>
          <w:sz w:val="26"/>
          <w:szCs w:val="26"/>
          <w:lang w:val="ru-RU"/>
        </w:rPr>
        <w:footnoteReference w:id="13"/>
      </w:r>
      <w:r w:rsidRPr="000C044A">
        <w:rPr>
          <w:rFonts w:ascii="Times New Roman" w:hAnsi="Times New Roman" w:cs="Times New Roman"/>
          <w:sz w:val="26"/>
          <w:szCs w:val="26"/>
          <w:lang w:val="ru-RU"/>
        </w:rPr>
        <w:t xml:space="preserve"> человек, а среднегодовая численность населения – 313 462</w:t>
      </w:r>
      <w:r w:rsidRPr="000C044A">
        <w:rPr>
          <w:rStyle w:val="a7"/>
          <w:sz w:val="26"/>
          <w:szCs w:val="26"/>
          <w:lang w:val="ru-RU"/>
        </w:rPr>
        <w:footnoteReference w:id="14"/>
      </w:r>
      <w:r w:rsidRPr="000C044A">
        <w:rPr>
          <w:rFonts w:ascii="Times New Roman" w:hAnsi="Times New Roman" w:cs="Times New Roman"/>
          <w:sz w:val="26"/>
          <w:szCs w:val="26"/>
          <w:lang w:val="ru-RU"/>
        </w:rPr>
        <w:t xml:space="preserve"> человека.</w:t>
      </w:r>
    </w:p>
    <w:p w:rsidR="00503A62" w:rsidRDefault="00503A62" w:rsidP="00EF72FC">
      <w:pPr>
        <w:pStyle w:val="21"/>
        <w:tabs>
          <w:tab w:val="left" w:pos="567"/>
        </w:tabs>
        <w:ind w:firstLine="709"/>
        <w:jc w:val="left"/>
        <w:rPr>
          <w:sz w:val="26"/>
          <w:szCs w:val="26"/>
        </w:rPr>
      </w:pPr>
      <w:r w:rsidRPr="000C044A">
        <w:rPr>
          <w:sz w:val="26"/>
          <w:szCs w:val="26"/>
        </w:rPr>
        <w:t xml:space="preserve">Информация по движению населения представлена в </w:t>
      </w:r>
      <w:r w:rsidRPr="00EC2C19">
        <w:rPr>
          <w:sz w:val="26"/>
          <w:szCs w:val="26"/>
        </w:rPr>
        <w:t>таблице 3.</w:t>
      </w:r>
    </w:p>
    <w:p w:rsidR="008735FE" w:rsidRPr="000C044A" w:rsidRDefault="008735FE" w:rsidP="00EF72FC">
      <w:pPr>
        <w:pStyle w:val="21"/>
        <w:tabs>
          <w:tab w:val="left" w:pos="567"/>
        </w:tabs>
        <w:ind w:firstLine="709"/>
        <w:jc w:val="left"/>
        <w:rPr>
          <w:sz w:val="26"/>
          <w:szCs w:val="26"/>
        </w:rPr>
      </w:pPr>
    </w:p>
    <w:p w:rsidR="00DB3B1E" w:rsidRDefault="00EF2DE5" w:rsidP="00EF2DE5">
      <w:pPr>
        <w:pStyle w:val="21"/>
        <w:ind w:left="7776" w:firstLine="12"/>
        <w:rPr>
          <w:sz w:val="26"/>
          <w:szCs w:val="26"/>
        </w:rPr>
      </w:pPr>
      <w:r>
        <w:rPr>
          <w:sz w:val="26"/>
          <w:szCs w:val="26"/>
        </w:rPr>
        <w:t xml:space="preserve">          </w:t>
      </w:r>
    </w:p>
    <w:p w:rsidR="00DB3B1E" w:rsidRDefault="00DB3B1E" w:rsidP="00EF2DE5">
      <w:pPr>
        <w:pStyle w:val="21"/>
        <w:ind w:left="7776" w:firstLine="12"/>
        <w:rPr>
          <w:sz w:val="26"/>
          <w:szCs w:val="26"/>
        </w:rPr>
      </w:pPr>
    </w:p>
    <w:p w:rsidR="00DB3B1E" w:rsidRDefault="00DB3B1E" w:rsidP="00EF2DE5">
      <w:pPr>
        <w:pStyle w:val="21"/>
        <w:ind w:left="7776" w:firstLine="12"/>
        <w:rPr>
          <w:sz w:val="26"/>
          <w:szCs w:val="26"/>
        </w:rPr>
      </w:pPr>
    </w:p>
    <w:p w:rsidR="00DB3B1E" w:rsidRDefault="00DB3B1E" w:rsidP="00EF2DE5">
      <w:pPr>
        <w:pStyle w:val="21"/>
        <w:ind w:left="7776" w:firstLine="12"/>
        <w:rPr>
          <w:sz w:val="26"/>
          <w:szCs w:val="26"/>
        </w:rPr>
      </w:pPr>
    </w:p>
    <w:p w:rsidR="00EF2DE5" w:rsidRDefault="00DB3B1E" w:rsidP="00DB3B1E">
      <w:pPr>
        <w:pStyle w:val="21"/>
        <w:ind w:left="7788" w:firstLine="0"/>
        <w:rPr>
          <w:sz w:val="26"/>
          <w:szCs w:val="26"/>
        </w:rPr>
      </w:pPr>
      <w:r>
        <w:rPr>
          <w:sz w:val="26"/>
          <w:szCs w:val="26"/>
        </w:rPr>
        <w:lastRenderedPageBreak/>
        <w:t xml:space="preserve">          </w:t>
      </w:r>
      <w:r w:rsidR="00503A62" w:rsidRPr="000C044A">
        <w:rPr>
          <w:sz w:val="26"/>
          <w:szCs w:val="26"/>
        </w:rPr>
        <w:t xml:space="preserve">Таблица </w:t>
      </w:r>
      <w:r w:rsidR="00503A62">
        <w:rPr>
          <w:sz w:val="26"/>
          <w:szCs w:val="26"/>
        </w:rPr>
        <w:t>3</w:t>
      </w:r>
      <w:r w:rsidR="00EF72FC">
        <w:rPr>
          <w:sz w:val="26"/>
          <w:szCs w:val="26"/>
        </w:rPr>
        <w:t xml:space="preserve">, </w:t>
      </w:r>
    </w:p>
    <w:p w:rsidR="00503A62" w:rsidRPr="000C044A" w:rsidRDefault="00EF2DE5" w:rsidP="00EF2DE5">
      <w:pPr>
        <w:pStyle w:val="21"/>
        <w:ind w:left="7056"/>
        <w:rPr>
          <w:sz w:val="26"/>
          <w:szCs w:val="26"/>
        </w:rPr>
      </w:pPr>
      <w:r>
        <w:rPr>
          <w:sz w:val="26"/>
          <w:szCs w:val="26"/>
        </w:rPr>
        <w:t xml:space="preserve">           чел.</w:t>
      </w:r>
    </w:p>
    <w:tbl>
      <w:tblPr>
        <w:tblW w:w="9400" w:type="dxa"/>
        <w:tblInd w:w="93" w:type="dxa"/>
        <w:tblLook w:val="04A0" w:firstRow="1" w:lastRow="0" w:firstColumn="1" w:lastColumn="0" w:noHBand="0" w:noVBand="1"/>
      </w:tblPr>
      <w:tblGrid>
        <w:gridCol w:w="3163"/>
        <w:gridCol w:w="1559"/>
        <w:gridCol w:w="1417"/>
        <w:gridCol w:w="1276"/>
        <w:gridCol w:w="1985"/>
      </w:tblGrid>
      <w:tr w:rsidR="00503A62" w:rsidRPr="004E76EB" w:rsidTr="008735FE">
        <w:trPr>
          <w:trHeight w:val="231"/>
          <w:tblHeader/>
        </w:trPr>
        <w:tc>
          <w:tcPr>
            <w:tcW w:w="3163" w:type="dxa"/>
            <w:vMerge w:val="restart"/>
            <w:tcBorders>
              <w:top w:val="single" w:sz="4" w:space="0" w:color="auto"/>
              <w:left w:val="single" w:sz="4" w:space="0" w:color="auto"/>
              <w:bottom w:val="single" w:sz="4" w:space="0" w:color="auto"/>
              <w:right w:val="single" w:sz="4" w:space="0" w:color="auto"/>
            </w:tcBorders>
            <w:noWrap/>
            <w:vAlign w:val="center"/>
            <w:hideMark/>
          </w:tcPr>
          <w:p w:rsidR="00503A62" w:rsidRPr="004E76EB" w:rsidRDefault="00503A62" w:rsidP="00DC3DF9">
            <w:pPr>
              <w:spacing w:after="0" w:line="240" w:lineRule="auto"/>
              <w:jc w:val="center"/>
              <w:rPr>
                <w:rFonts w:ascii="Times New Roman" w:hAnsi="Times New Roman" w:cs="Times New Roman"/>
                <w:color w:val="FF0000"/>
                <w:sz w:val="24"/>
                <w:szCs w:val="24"/>
                <w:lang w:val="ru-RU"/>
              </w:rPr>
            </w:pPr>
            <w:r w:rsidRPr="004E76EB">
              <w:rPr>
                <w:rFonts w:ascii="Times New Roman" w:hAnsi="Times New Roman" w:cs="Times New Roman"/>
                <w:color w:val="FF0000"/>
                <w:sz w:val="24"/>
                <w:szCs w:val="24"/>
                <w:lang w:val="ru-RU"/>
              </w:rPr>
              <w:t> </w:t>
            </w:r>
          </w:p>
        </w:tc>
        <w:tc>
          <w:tcPr>
            <w:tcW w:w="2976" w:type="dxa"/>
            <w:gridSpan w:val="2"/>
            <w:tcBorders>
              <w:top w:val="single" w:sz="4" w:space="0" w:color="auto"/>
              <w:left w:val="nil"/>
              <w:bottom w:val="single" w:sz="4" w:space="0" w:color="auto"/>
              <w:right w:val="single" w:sz="4" w:space="0" w:color="auto"/>
            </w:tcBorders>
            <w:noWrap/>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Всего</w:t>
            </w:r>
          </w:p>
        </w:tc>
        <w:tc>
          <w:tcPr>
            <w:tcW w:w="3261" w:type="dxa"/>
            <w:gridSpan w:val="2"/>
            <w:tcBorders>
              <w:top w:val="single" w:sz="4" w:space="0" w:color="auto"/>
              <w:left w:val="single" w:sz="4" w:space="0" w:color="auto"/>
              <w:bottom w:val="single" w:sz="4" w:space="0" w:color="auto"/>
              <w:right w:val="single" w:sz="4" w:space="0" w:color="auto"/>
            </w:tcBorders>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2020 г. к 2019 г.</w:t>
            </w:r>
          </w:p>
        </w:tc>
      </w:tr>
      <w:tr w:rsidR="00503A62" w:rsidRPr="004E76EB" w:rsidTr="008735FE">
        <w:trPr>
          <w:trHeight w:val="324"/>
          <w:tblHeader/>
        </w:trPr>
        <w:tc>
          <w:tcPr>
            <w:tcW w:w="3163" w:type="dxa"/>
            <w:vMerge/>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spacing w:after="0" w:line="256" w:lineRule="auto"/>
              <w:rPr>
                <w:rFonts w:ascii="Times New Roman" w:hAnsi="Times New Roman" w:cs="Times New Roman"/>
                <w:color w:val="FF0000"/>
                <w:sz w:val="24"/>
                <w:szCs w:val="24"/>
                <w:lang w:val="ru-RU"/>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2019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2020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в единицах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темп роста (снижение), %</w:t>
            </w:r>
          </w:p>
        </w:tc>
      </w:tr>
      <w:tr w:rsidR="00503A62" w:rsidRPr="004E76EB" w:rsidTr="008735FE">
        <w:trPr>
          <w:trHeight w:val="132"/>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Родившиеся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3 038</w:t>
            </w:r>
          </w:p>
        </w:tc>
        <w:tc>
          <w:tcPr>
            <w:tcW w:w="1417" w:type="dxa"/>
            <w:tcBorders>
              <w:top w:val="single" w:sz="4" w:space="0" w:color="auto"/>
              <w:left w:val="nil"/>
              <w:bottom w:val="single" w:sz="4" w:space="0" w:color="auto"/>
              <w:right w:val="single" w:sz="4" w:space="0" w:color="auto"/>
            </w:tcBorders>
            <w:shd w:val="clear" w:color="auto" w:fill="auto"/>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2 967</w:t>
            </w:r>
          </w:p>
        </w:tc>
        <w:tc>
          <w:tcPr>
            <w:tcW w:w="1276" w:type="dxa"/>
            <w:tcBorders>
              <w:top w:val="single" w:sz="4" w:space="0" w:color="auto"/>
              <w:left w:val="nil"/>
              <w:bottom w:val="single" w:sz="4" w:space="0" w:color="auto"/>
              <w:right w:val="single" w:sz="4" w:space="0" w:color="auto"/>
            </w:tcBorders>
            <w:vAlign w:val="bottom"/>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-71</w:t>
            </w:r>
          </w:p>
        </w:tc>
        <w:tc>
          <w:tcPr>
            <w:tcW w:w="1985"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97,7</w:t>
            </w:r>
          </w:p>
        </w:tc>
      </w:tr>
      <w:tr w:rsidR="00503A62" w:rsidRPr="004E76EB" w:rsidTr="008735FE">
        <w:trPr>
          <w:trHeight w:val="192"/>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Умершие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3 939</w:t>
            </w:r>
          </w:p>
        </w:tc>
        <w:tc>
          <w:tcPr>
            <w:tcW w:w="1417" w:type="dxa"/>
            <w:tcBorders>
              <w:top w:val="single" w:sz="4" w:space="0" w:color="auto"/>
              <w:left w:val="nil"/>
              <w:bottom w:val="single" w:sz="4" w:space="0" w:color="auto"/>
              <w:right w:val="single" w:sz="4" w:space="0" w:color="auto"/>
            </w:tcBorders>
            <w:shd w:val="clear" w:color="auto" w:fill="auto"/>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4 344</w:t>
            </w:r>
          </w:p>
        </w:tc>
        <w:tc>
          <w:tcPr>
            <w:tcW w:w="1276" w:type="dxa"/>
            <w:tcBorders>
              <w:top w:val="single" w:sz="4" w:space="0" w:color="auto"/>
              <w:left w:val="nil"/>
              <w:bottom w:val="single" w:sz="4" w:space="0" w:color="auto"/>
              <w:right w:val="single" w:sz="4" w:space="0" w:color="auto"/>
            </w:tcBorders>
            <w:vAlign w:val="bottom"/>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405</w:t>
            </w:r>
          </w:p>
        </w:tc>
        <w:tc>
          <w:tcPr>
            <w:tcW w:w="1985"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110,3</w:t>
            </w:r>
          </w:p>
        </w:tc>
      </w:tr>
      <w:tr w:rsidR="00503A62" w:rsidRPr="004E76EB" w:rsidTr="008735FE">
        <w:trPr>
          <w:trHeight w:val="224"/>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 xml:space="preserve">Естественный прирост (+), убыль(-)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-901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- 1 377</w:t>
            </w:r>
          </w:p>
        </w:tc>
        <w:tc>
          <w:tcPr>
            <w:tcW w:w="1276" w:type="dxa"/>
            <w:tcBorders>
              <w:top w:val="single" w:sz="4" w:space="0" w:color="auto"/>
              <w:left w:val="nil"/>
              <w:bottom w:val="single" w:sz="4" w:space="0" w:color="auto"/>
              <w:right w:val="single" w:sz="4" w:space="0" w:color="auto"/>
            </w:tcBorders>
            <w:vAlign w:val="center"/>
            <w:hideMark/>
          </w:tcPr>
          <w:p w:rsidR="00503A62" w:rsidRPr="00DF6340" w:rsidRDefault="00503A62" w:rsidP="00DC3DF9">
            <w:pPr>
              <w:spacing w:after="0" w:line="240" w:lineRule="auto"/>
              <w:jc w:val="center"/>
              <w:rPr>
                <w:rFonts w:ascii="Times New Roman" w:hAnsi="Times New Roman" w:cs="Times New Roman"/>
                <w:sz w:val="24"/>
                <w:szCs w:val="24"/>
                <w:lang w:val="ru-RU"/>
              </w:rPr>
            </w:pPr>
            <w:r w:rsidRPr="00DF6340">
              <w:rPr>
                <w:rFonts w:ascii="Times New Roman" w:hAnsi="Times New Roman" w:cs="Times New Roman"/>
                <w:sz w:val="24"/>
                <w:szCs w:val="24"/>
                <w:lang w:val="ru-RU"/>
              </w:rPr>
              <w:t>-476</w:t>
            </w:r>
          </w:p>
        </w:tc>
        <w:tc>
          <w:tcPr>
            <w:tcW w:w="1985" w:type="dxa"/>
            <w:tcBorders>
              <w:top w:val="nil"/>
              <w:left w:val="single" w:sz="4" w:space="0" w:color="auto"/>
              <w:bottom w:val="single" w:sz="4" w:space="0" w:color="auto"/>
              <w:right w:val="single" w:sz="4" w:space="0" w:color="auto"/>
            </w:tcBorders>
            <w:vAlign w:val="center"/>
            <w:hideMark/>
          </w:tcPr>
          <w:p w:rsidR="00503A62" w:rsidRPr="00DF6340" w:rsidRDefault="00503A62" w:rsidP="00DC3D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в</w:t>
            </w:r>
            <w:r w:rsidRPr="00DF6340">
              <w:rPr>
                <w:rFonts w:ascii="Times New Roman" w:hAnsi="Times New Roman" w:cs="Times New Roman"/>
                <w:sz w:val="24"/>
                <w:szCs w:val="24"/>
                <w:lang w:val="ru-RU"/>
              </w:rPr>
              <w:t xml:space="preserve"> 1,5 р.</w:t>
            </w:r>
          </w:p>
        </w:tc>
      </w:tr>
      <w:tr w:rsidR="00503A62" w:rsidRPr="004E76EB" w:rsidTr="008735FE">
        <w:trPr>
          <w:trHeight w:val="128"/>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Прибыло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5 349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3 876</w:t>
            </w:r>
          </w:p>
        </w:tc>
        <w:tc>
          <w:tcPr>
            <w:tcW w:w="1276" w:type="dxa"/>
            <w:tcBorders>
              <w:top w:val="single" w:sz="4" w:space="0" w:color="auto"/>
              <w:left w:val="nil"/>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-1473</w:t>
            </w:r>
          </w:p>
        </w:tc>
        <w:tc>
          <w:tcPr>
            <w:tcW w:w="1985"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72,5</w:t>
            </w:r>
          </w:p>
        </w:tc>
      </w:tr>
      <w:tr w:rsidR="00503A62" w:rsidRPr="004E76EB" w:rsidTr="008735FE">
        <w:trPr>
          <w:trHeight w:val="173"/>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Выбыло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6 143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5 242</w:t>
            </w:r>
          </w:p>
        </w:tc>
        <w:tc>
          <w:tcPr>
            <w:tcW w:w="1276" w:type="dxa"/>
            <w:tcBorders>
              <w:top w:val="single" w:sz="4" w:space="0" w:color="auto"/>
              <w:left w:val="nil"/>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-901</w:t>
            </w:r>
          </w:p>
        </w:tc>
        <w:tc>
          <w:tcPr>
            <w:tcW w:w="1985"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jc w:val="center"/>
              <w:rPr>
                <w:rFonts w:ascii="Times New Roman" w:hAnsi="Times New Roman" w:cs="Times New Roman"/>
                <w:sz w:val="24"/>
                <w:szCs w:val="24"/>
                <w:lang w:val="ru-RU"/>
              </w:rPr>
            </w:pPr>
            <w:r w:rsidRPr="004E76EB">
              <w:rPr>
                <w:rFonts w:ascii="Times New Roman" w:hAnsi="Times New Roman" w:cs="Times New Roman"/>
                <w:sz w:val="24"/>
                <w:szCs w:val="24"/>
                <w:lang w:val="ru-RU"/>
              </w:rPr>
              <w:t>85,3</w:t>
            </w:r>
          </w:p>
        </w:tc>
      </w:tr>
      <w:tr w:rsidR="00503A62" w:rsidRPr="004E76EB" w:rsidTr="008735FE">
        <w:trPr>
          <w:trHeight w:val="64"/>
        </w:trPr>
        <w:tc>
          <w:tcPr>
            <w:tcW w:w="3163" w:type="dxa"/>
            <w:tcBorders>
              <w:top w:val="nil"/>
              <w:left w:val="single" w:sz="4" w:space="0" w:color="auto"/>
              <w:bottom w:val="single" w:sz="4" w:space="0" w:color="auto"/>
              <w:right w:val="single" w:sz="4" w:space="0" w:color="auto"/>
            </w:tcBorders>
            <w:vAlign w:val="center"/>
            <w:hideMark/>
          </w:tcPr>
          <w:p w:rsidR="00503A62" w:rsidRPr="004E76EB" w:rsidRDefault="00503A62" w:rsidP="00DC3DF9">
            <w:pPr>
              <w:spacing w:after="0" w:line="240" w:lineRule="auto"/>
              <w:rPr>
                <w:rFonts w:ascii="Times New Roman" w:hAnsi="Times New Roman" w:cs="Times New Roman"/>
                <w:sz w:val="24"/>
                <w:szCs w:val="24"/>
                <w:lang w:val="ru-RU"/>
              </w:rPr>
            </w:pPr>
            <w:r w:rsidRPr="004E76EB">
              <w:rPr>
                <w:rFonts w:ascii="Times New Roman" w:hAnsi="Times New Roman" w:cs="Times New Roman"/>
                <w:sz w:val="24"/>
                <w:szCs w:val="24"/>
                <w:lang w:val="ru-RU"/>
              </w:rPr>
              <w:t>Миграционный прирост (+), убыль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-794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03A62" w:rsidRPr="00B41589" w:rsidRDefault="00503A62" w:rsidP="00DC3DF9">
            <w:pPr>
              <w:spacing w:after="0" w:line="240" w:lineRule="auto"/>
              <w:jc w:val="center"/>
              <w:rPr>
                <w:rFonts w:ascii="Times New Roman" w:hAnsi="Times New Roman" w:cs="Times New Roman"/>
                <w:sz w:val="24"/>
                <w:szCs w:val="24"/>
                <w:lang w:val="ru-RU"/>
              </w:rPr>
            </w:pPr>
            <w:r w:rsidRPr="00B41589">
              <w:rPr>
                <w:rFonts w:ascii="Times New Roman" w:hAnsi="Times New Roman" w:cs="Times New Roman"/>
                <w:sz w:val="24"/>
                <w:szCs w:val="24"/>
                <w:lang w:val="ru-RU"/>
              </w:rPr>
              <w:t>- 1 366</w:t>
            </w:r>
          </w:p>
        </w:tc>
        <w:tc>
          <w:tcPr>
            <w:tcW w:w="1276" w:type="dxa"/>
            <w:tcBorders>
              <w:top w:val="single" w:sz="4" w:space="0" w:color="auto"/>
              <w:left w:val="nil"/>
              <w:bottom w:val="single" w:sz="4" w:space="0" w:color="auto"/>
              <w:right w:val="single" w:sz="4" w:space="0" w:color="auto"/>
            </w:tcBorders>
            <w:vAlign w:val="center"/>
            <w:hideMark/>
          </w:tcPr>
          <w:p w:rsidR="00503A62" w:rsidRPr="00D82FA8" w:rsidRDefault="00503A62" w:rsidP="00DC3DF9">
            <w:pPr>
              <w:spacing w:after="0" w:line="240" w:lineRule="auto"/>
              <w:jc w:val="center"/>
              <w:rPr>
                <w:rFonts w:ascii="Times New Roman" w:hAnsi="Times New Roman" w:cs="Times New Roman"/>
                <w:sz w:val="24"/>
                <w:szCs w:val="24"/>
                <w:lang w:val="ru-RU"/>
              </w:rPr>
            </w:pPr>
            <w:r w:rsidRPr="00D82FA8">
              <w:rPr>
                <w:rFonts w:ascii="Times New Roman" w:hAnsi="Times New Roman" w:cs="Times New Roman"/>
                <w:sz w:val="24"/>
                <w:szCs w:val="24"/>
                <w:lang w:val="ru-RU"/>
              </w:rPr>
              <w:t>-572</w:t>
            </w:r>
          </w:p>
        </w:tc>
        <w:tc>
          <w:tcPr>
            <w:tcW w:w="1985" w:type="dxa"/>
            <w:tcBorders>
              <w:top w:val="nil"/>
              <w:left w:val="single" w:sz="4" w:space="0" w:color="auto"/>
              <w:bottom w:val="single" w:sz="4" w:space="0" w:color="auto"/>
              <w:right w:val="single" w:sz="4" w:space="0" w:color="auto"/>
            </w:tcBorders>
            <w:vAlign w:val="center"/>
            <w:hideMark/>
          </w:tcPr>
          <w:p w:rsidR="00503A62" w:rsidRPr="00D82FA8" w:rsidRDefault="00503A62" w:rsidP="00DC3D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в</w:t>
            </w:r>
            <w:r w:rsidRPr="00D82FA8">
              <w:rPr>
                <w:rFonts w:ascii="Times New Roman" w:hAnsi="Times New Roman" w:cs="Times New Roman"/>
                <w:sz w:val="24"/>
                <w:szCs w:val="24"/>
                <w:lang w:val="ru-RU"/>
              </w:rPr>
              <w:t xml:space="preserve"> 1,7 р.</w:t>
            </w:r>
          </w:p>
        </w:tc>
      </w:tr>
    </w:tbl>
    <w:p w:rsidR="00AE62FF" w:rsidRDefault="00AE62FF" w:rsidP="00503A62">
      <w:pPr>
        <w:spacing w:after="0" w:line="240" w:lineRule="auto"/>
        <w:ind w:firstLine="709"/>
        <w:jc w:val="both"/>
        <w:rPr>
          <w:rFonts w:ascii="Times New Roman" w:hAnsi="Times New Roman" w:cs="Times New Roman"/>
          <w:sz w:val="26"/>
          <w:szCs w:val="26"/>
          <w:lang w:val="ru-RU"/>
        </w:rPr>
      </w:pPr>
    </w:p>
    <w:p w:rsidR="00503A62" w:rsidRPr="000C044A" w:rsidRDefault="00503A62" w:rsidP="00503A62">
      <w:pPr>
        <w:spacing w:after="0" w:line="240" w:lineRule="auto"/>
        <w:ind w:firstLine="709"/>
        <w:jc w:val="both"/>
        <w:rPr>
          <w:rFonts w:ascii="Times New Roman" w:hAnsi="Times New Roman" w:cs="Times New Roman"/>
          <w:noProof/>
          <w:sz w:val="26"/>
          <w:szCs w:val="26"/>
          <w:lang w:val="ru-RU" w:eastAsia="ru-RU"/>
        </w:rPr>
      </w:pPr>
      <w:r w:rsidRPr="000C044A">
        <w:rPr>
          <w:rFonts w:ascii="Times New Roman" w:hAnsi="Times New Roman" w:cs="Times New Roman"/>
          <w:sz w:val="26"/>
          <w:szCs w:val="26"/>
          <w:lang w:val="ru-RU"/>
        </w:rPr>
        <w:t>В возрастной структуре населения по-прежнему преобладает население трудоспособного возраста, которое по итогам года оценивается на уровне 58%.</w:t>
      </w:r>
      <w:r w:rsidRPr="000C044A">
        <w:rPr>
          <w:rFonts w:ascii="Times New Roman" w:hAnsi="Times New Roman" w:cs="Times New Roman"/>
          <w:noProof/>
          <w:sz w:val="26"/>
          <w:szCs w:val="26"/>
          <w:lang w:val="ru-RU" w:eastAsia="ru-RU"/>
        </w:rPr>
        <w:t xml:space="preserve"> Население младше трудоспособного возраста – 20%, старше трудоспособного – 22%.</w:t>
      </w:r>
    </w:p>
    <w:p w:rsidR="00503A62" w:rsidRPr="000C044A" w:rsidRDefault="00503A62" w:rsidP="00503A62">
      <w:pPr>
        <w:spacing w:after="0" w:line="240" w:lineRule="auto"/>
        <w:ind w:firstLine="709"/>
        <w:jc w:val="both"/>
        <w:rPr>
          <w:rFonts w:ascii="Times New Roman" w:hAnsi="Times New Roman" w:cs="Times New Roman"/>
          <w:sz w:val="26"/>
          <w:szCs w:val="26"/>
          <w:lang w:val="ru-RU"/>
        </w:rPr>
      </w:pPr>
      <w:r w:rsidRPr="000C044A">
        <w:rPr>
          <w:rFonts w:ascii="Times New Roman" w:eastAsia="Times New Roman" w:hAnsi="Times New Roman" w:cs="Times New Roman"/>
          <w:sz w:val="26"/>
          <w:szCs w:val="26"/>
          <w:lang w:val="ru-RU" w:eastAsia="ru-RU"/>
        </w:rPr>
        <w:t>Возрастной состав жителей города характеризуется существенной гендерной диспропорцией: доля женского населения составляет 54,6%, мужского – 45,4%.</w:t>
      </w:r>
      <w:r w:rsidRPr="000C044A">
        <w:rPr>
          <w:rFonts w:ascii="Times New Roman" w:hAnsi="Times New Roman" w:cs="Times New Roman"/>
          <w:sz w:val="26"/>
          <w:szCs w:val="26"/>
          <w:lang w:val="ru-RU"/>
        </w:rPr>
        <w:t xml:space="preserve"> Для Череповца характерен сформировавшийся в 2003 году регрессивный тип структуры населения, когда доля людей пожилого возраста превышает долю детей. При этом старение населения связано не только с фиксируемым ранее длительным снижением рождаемости, но и с увеличением продолжительности жизни людей, что приводит к диспропорции в структуре населения.</w:t>
      </w:r>
    </w:p>
    <w:p w:rsidR="00503A62" w:rsidRPr="000C044A" w:rsidRDefault="00503A62" w:rsidP="00503A62">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Структура трудовых ресурсов города представлена в таблице 4 на основании данных </w:t>
      </w:r>
      <w:bookmarkStart w:id="1" w:name="bookmark0"/>
      <w:r w:rsidRPr="000C044A">
        <w:rPr>
          <w:rFonts w:ascii="Times New Roman" w:eastAsia="Times New Roman" w:hAnsi="Times New Roman" w:cs="Times New Roman"/>
          <w:sz w:val="26"/>
          <w:szCs w:val="26"/>
          <w:lang w:val="ru-RU" w:eastAsia="ru-RU"/>
        </w:rPr>
        <w:t>Сводного прогноз</w:t>
      </w:r>
      <w:bookmarkEnd w:id="1"/>
      <w:r w:rsidRPr="000C044A">
        <w:rPr>
          <w:rFonts w:ascii="Times New Roman" w:eastAsia="Times New Roman" w:hAnsi="Times New Roman" w:cs="Times New Roman"/>
          <w:sz w:val="26"/>
          <w:szCs w:val="26"/>
          <w:lang w:val="ru-RU" w:eastAsia="ru-RU"/>
        </w:rPr>
        <w:t>а занятости населения и потребности экономики области в трудовых ресурсах по видам экономической деятельности по Вологодской области на среднесрочный и долгосрочный период, утвержденного начальником Департамента труда и занятости населения Вологодской области 31.05.2021.</w:t>
      </w:r>
    </w:p>
    <w:p w:rsidR="00503A62" w:rsidRPr="000C044A" w:rsidRDefault="00503A62" w:rsidP="00503A62">
      <w:pPr>
        <w:spacing w:after="0" w:line="240" w:lineRule="auto"/>
        <w:ind w:firstLine="709"/>
        <w:jc w:val="right"/>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Таблица </w:t>
      </w:r>
      <w:r>
        <w:rPr>
          <w:rFonts w:ascii="Times New Roman" w:eastAsia="Times New Roman" w:hAnsi="Times New Roman" w:cs="Times New Roman"/>
          <w:sz w:val="26"/>
          <w:szCs w:val="26"/>
          <w:lang w:val="ru-RU" w:eastAsia="ru-RU"/>
        </w:rPr>
        <w:t>4</w:t>
      </w:r>
      <w:r w:rsidR="00EF72FC">
        <w:rPr>
          <w:rFonts w:ascii="Times New Roman" w:eastAsia="Times New Roman" w:hAnsi="Times New Roman" w:cs="Times New Roman"/>
          <w:sz w:val="26"/>
          <w:szCs w:val="26"/>
          <w:lang w:val="ru-RU" w:eastAsia="ru-RU"/>
        </w:rPr>
        <w:t xml:space="preserve">, </w:t>
      </w:r>
    </w:p>
    <w:p w:rsidR="00503A62" w:rsidRPr="000C044A" w:rsidRDefault="00503A62" w:rsidP="00503A62">
      <w:pPr>
        <w:spacing w:after="0" w:line="240" w:lineRule="auto"/>
        <w:ind w:firstLine="709"/>
        <w:jc w:val="right"/>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т</w:t>
      </w:r>
      <w:r w:rsidRPr="000C044A">
        <w:rPr>
          <w:rFonts w:ascii="Times New Roman" w:eastAsia="Times New Roman" w:hAnsi="Times New Roman" w:cs="Times New Roman"/>
          <w:sz w:val="26"/>
          <w:szCs w:val="26"/>
          <w:lang w:val="ru-RU" w:eastAsia="ru-RU"/>
        </w:rPr>
        <w:t>ыс.чел.</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348"/>
        <w:gridCol w:w="876"/>
        <w:gridCol w:w="1116"/>
        <w:gridCol w:w="876"/>
        <w:gridCol w:w="876"/>
        <w:gridCol w:w="876"/>
      </w:tblGrid>
      <w:tr w:rsidR="00503A62" w:rsidRPr="00D36057" w:rsidTr="00DC3DF9">
        <w:trPr>
          <w:trHeight w:val="645"/>
          <w:tblHeader/>
        </w:trPr>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 п/п</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Наименование показателя</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2020</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2021</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2022</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2023</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2024</w:t>
            </w:r>
          </w:p>
        </w:tc>
      </w:tr>
      <w:tr w:rsidR="00503A62" w:rsidRPr="00D36057" w:rsidTr="00DC3DF9">
        <w:trPr>
          <w:trHeight w:hRule="exact" w:val="503"/>
        </w:trPr>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1.</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Численность трудовых ресурсов</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176,14</w:t>
            </w:r>
          </w:p>
        </w:tc>
        <w:tc>
          <w:tcPr>
            <w:tcW w:w="0" w:type="auto"/>
            <w:shd w:val="clear" w:color="000000" w:fill="FFFFFF"/>
            <w:vAlign w:val="center"/>
            <w:hideMark/>
          </w:tcPr>
          <w:p w:rsidR="00503A62" w:rsidRPr="00D36057" w:rsidRDefault="00503A62" w:rsidP="00DC3DF9">
            <w:pPr>
              <w:spacing w:after="0" w:line="240" w:lineRule="auto"/>
              <w:ind w:firstLineChars="100" w:firstLine="240"/>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178,16</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176,69</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178,83</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177,72</w:t>
            </w:r>
          </w:p>
        </w:tc>
      </w:tr>
      <w:tr w:rsidR="00503A62" w:rsidRPr="00D36057" w:rsidTr="00DC3DF9">
        <w:trPr>
          <w:trHeight w:hRule="exact" w:val="564"/>
        </w:trPr>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2.</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Иностранные трудовые мигранты</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1,8</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1,83</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1,87</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1,91</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1,93</w:t>
            </w:r>
          </w:p>
        </w:tc>
      </w:tr>
      <w:tr w:rsidR="00503A62" w:rsidRPr="00D36057" w:rsidTr="00DC3DF9">
        <w:trPr>
          <w:trHeight w:hRule="exact" w:val="315"/>
        </w:trPr>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bCs/>
                <w:color w:val="000000"/>
                <w:sz w:val="24"/>
                <w:szCs w:val="24"/>
                <w:lang w:val="ru-RU" w:eastAsia="ru-RU"/>
              </w:rPr>
            </w:pPr>
          </w:p>
        </w:tc>
        <w:tc>
          <w:tcPr>
            <w:tcW w:w="0" w:type="auto"/>
            <w:gridSpan w:val="6"/>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Распределение трудовых ресурсов</w:t>
            </w:r>
          </w:p>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 </w:t>
            </w:r>
          </w:p>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 </w:t>
            </w:r>
          </w:p>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 </w:t>
            </w:r>
          </w:p>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 </w:t>
            </w:r>
          </w:p>
          <w:p w:rsidR="00503A62" w:rsidRPr="00D36057" w:rsidRDefault="00503A62" w:rsidP="00DC3DF9">
            <w:pPr>
              <w:spacing w:after="0" w:line="240" w:lineRule="auto"/>
              <w:rPr>
                <w:rFonts w:ascii="Times New Roman" w:eastAsia="Times New Roman" w:hAnsi="Times New Roman" w:cs="Times New Roman"/>
                <w:bCs/>
                <w:color w:val="000000"/>
                <w:sz w:val="24"/>
                <w:szCs w:val="24"/>
                <w:lang w:val="ru-RU" w:eastAsia="ru-RU"/>
              </w:rPr>
            </w:pPr>
            <w:r w:rsidRPr="00D36057">
              <w:rPr>
                <w:rFonts w:ascii="Times New Roman" w:eastAsia="Times New Roman" w:hAnsi="Times New Roman" w:cs="Times New Roman"/>
                <w:bCs/>
                <w:color w:val="000000"/>
                <w:sz w:val="24"/>
                <w:szCs w:val="24"/>
                <w:lang w:val="ru-RU" w:eastAsia="ru-RU"/>
              </w:rPr>
              <w:t> </w:t>
            </w:r>
          </w:p>
        </w:tc>
      </w:tr>
      <w:tr w:rsidR="00503A62" w:rsidRPr="00D36057" w:rsidTr="00DC3DF9">
        <w:trPr>
          <w:trHeight w:hRule="exact" w:val="723"/>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3</w:t>
            </w:r>
            <w:r w:rsidR="00503A62" w:rsidRPr="00D36057">
              <w:rPr>
                <w:rFonts w:ascii="Times New Roman" w:eastAsia="Times New Roman" w:hAnsi="Times New Roman" w:cs="Times New Roman"/>
                <w:bCs/>
                <w:color w:val="000000"/>
                <w:sz w:val="24"/>
                <w:szCs w:val="24"/>
                <w:lang w:val="ru-RU" w:eastAsia="ru-RU"/>
              </w:rPr>
              <w:t>.</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Численность занятых в экономике (без военнослужащих)</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165,17</w:t>
            </w:r>
          </w:p>
        </w:tc>
        <w:tc>
          <w:tcPr>
            <w:tcW w:w="0" w:type="auto"/>
            <w:shd w:val="clear" w:color="000000" w:fill="FFFFFF"/>
            <w:vAlign w:val="center"/>
            <w:hideMark/>
          </w:tcPr>
          <w:p w:rsidR="00503A62" w:rsidRPr="00D36057" w:rsidRDefault="00503A62" w:rsidP="00DC3DF9">
            <w:pPr>
              <w:spacing w:after="0" w:line="240" w:lineRule="auto"/>
              <w:ind w:firstLineChars="100" w:firstLine="240"/>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165,31</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164,79</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166,04</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165,73</w:t>
            </w:r>
          </w:p>
        </w:tc>
      </w:tr>
      <w:tr w:rsidR="00503A62" w:rsidRPr="00D36057" w:rsidTr="00DC3DF9">
        <w:trPr>
          <w:trHeight w:hRule="exact" w:val="719"/>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4</w:t>
            </w:r>
            <w:r w:rsidR="00503A62" w:rsidRPr="00D36057">
              <w:rPr>
                <w:rFonts w:ascii="Times New Roman" w:eastAsia="Times New Roman" w:hAnsi="Times New Roman" w:cs="Times New Roman"/>
                <w:bCs/>
                <w:color w:val="000000"/>
                <w:sz w:val="24"/>
                <w:szCs w:val="24"/>
                <w:lang w:val="ru-RU" w:eastAsia="ru-RU"/>
              </w:rPr>
              <w:t>.</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Численность населения, не занятого в экономике</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44,28</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46,05</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46,39</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47,68</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48,16</w:t>
            </w:r>
          </w:p>
        </w:tc>
      </w:tr>
      <w:tr w:rsidR="00503A62" w:rsidRPr="00D36057" w:rsidTr="00DC3DF9">
        <w:trPr>
          <w:trHeight w:hRule="exact" w:val="984"/>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4</w:t>
            </w:r>
            <w:r w:rsidR="00503A62" w:rsidRPr="00D36057">
              <w:rPr>
                <w:rFonts w:ascii="Times New Roman" w:eastAsia="Times New Roman" w:hAnsi="Times New Roman" w:cs="Times New Roman"/>
                <w:bCs/>
                <w:color w:val="000000"/>
                <w:sz w:val="24"/>
                <w:szCs w:val="24"/>
                <w:lang w:val="ru-RU" w:eastAsia="ru-RU"/>
              </w:rPr>
              <w:t>.1.</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Численность учащихся в трудоспособном возрасте, обучающихся с отрывом от работы</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14,35</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15,13</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15,67</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16,36</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17,02</w:t>
            </w:r>
          </w:p>
        </w:tc>
      </w:tr>
      <w:tr w:rsidR="00503A62" w:rsidRPr="00D36057" w:rsidTr="00DC3DF9">
        <w:trPr>
          <w:trHeight w:hRule="exact" w:val="857"/>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4</w:t>
            </w:r>
            <w:r w:rsidR="00503A62" w:rsidRPr="00D36057">
              <w:rPr>
                <w:rFonts w:ascii="Times New Roman" w:eastAsia="Times New Roman" w:hAnsi="Times New Roman" w:cs="Times New Roman"/>
                <w:bCs/>
                <w:color w:val="000000"/>
                <w:sz w:val="24"/>
                <w:szCs w:val="24"/>
                <w:lang w:val="ru-RU" w:eastAsia="ru-RU"/>
              </w:rPr>
              <w:t>.2.</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Численность безработных, зарегистрированных в органах службы занятости</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3,67</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3,28</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2,93</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2,25</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2,17</w:t>
            </w:r>
          </w:p>
        </w:tc>
      </w:tr>
      <w:tr w:rsidR="00503A62" w:rsidRPr="00D36057" w:rsidTr="00DC3DF9">
        <w:trPr>
          <w:trHeight w:hRule="exact" w:val="982"/>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lastRenderedPageBreak/>
              <w:t>4</w:t>
            </w:r>
            <w:r w:rsidR="00503A62" w:rsidRPr="00D36057">
              <w:rPr>
                <w:rFonts w:ascii="Times New Roman" w:eastAsia="Times New Roman" w:hAnsi="Times New Roman" w:cs="Times New Roman"/>
                <w:bCs/>
                <w:color w:val="000000"/>
                <w:sz w:val="24"/>
                <w:szCs w:val="24"/>
                <w:lang w:val="ru-RU" w:eastAsia="ru-RU"/>
              </w:rPr>
              <w:t>.3.</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Численность прочих категорий населения в трудоспособном возрасте, не занятых в экономике</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26,27</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27,65</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27,79</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29,07</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28,97</w:t>
            </w:r>
          </w:p>
        </w:tc>
      </w:tr>
      <w:tr w:rsidR="00503A62" w:rsidRPr="00D36057" w:rsidTr="00DC3DF9">
        <w:trPr>
          <w:trHeight w:hRule="exact" w:val="315"/>
        </w:trPr>
        <w:tc>
          <w:tcPr>
            <w:tcW w:w="0" w:type="auto"/>
            <w:shd w:val="clear" w:color="000000" w:fill="FFFFFF"/>
            <w:vAlign w:val="center"/>
            <w:hideMark/>
          </w:tcPr>
          <w:p w:rsidR="00503A62" w:rsidRPr="00D36057" w:rsidRDefault="00026650"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r w:rsidR="00503A62" w:rsidRPr="00D36057">
              <w:rPr>
                <w:rFonts w:ascii="Times New Roman" w:eastAsia="Times New Roman" w:hAnsi="Times New Roman" w:cs="Times New Roman"/>
                <w:color w:val="000000"/>
                <w:sz w:val="24"/>
                <w:szCs w:val="24"/>
                <w:lang w:val="ru-RU" w:eastAsia="ru-RU"/>
              </w:rPr>
              <w:t>.</w:t>
            </w:r>
          </w:p>
        </w:tc>
        <w:tc>
          <w:tcPr>
            <w:tcW w:w="0" w:type="auto"/>
            <w:shd w:val="clear" w:color="000000" w:fill="FFFFFF"/>
            <w:vAlign w:val="center"/>
            <w:hideMark/>
          </w:tcPr>
          <w:p w:rsidR="00503A62" w:rsidRPr="00D36057" w:rsidRDefault="00503A62" w:rsidP="00DC3DF9">
            <w:pPr>
              <w:spacing w:after="0" w:line="240" w:lineRule="auto"/>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Дисбаланс</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-33,31</w:t>
            </w:r>
          </w:p>
        </w:tc>
        <w:tc>
          <w:tcPr>
            <w:tcW w:w="0" w:type="auto"/>
            <w:shd w:val="clear" w:color="000000" w:fill="FFFFFF"/>
            <w:vAlign w:val="center"/>
            <w:hideMark/>
          </w:tcPr>
          <w:p w:rsidR="00503A62" w:rsidRPr="00D36057" w:rsidRDefault="00503A62" w:rsidP="00DC3DF9">
            <w:pPr>
              <w:spacing w:after="0" w:line="240" w:lineRule="auto"/>
              <w:ind w:firstLineChars="100" w:firstLine="240"/>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-33,2</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-34,49</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-34,88</w:t>
            </w:r>
          </w:p>
        </w:tc>
        <w:tc>
          <w:tcPr>
            <w:tcW w:w="0" w:type="auto"/>
            <w:shd w:val="clear" w:color="000000" w:fill="FFFFFF"/>
            <w:vAlign w:val="center"/>
            <w:hideMark/>
          </w:tcPr>
          <w:p w:rsidR="00503A62" w:rsidRPr="00D36057"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D36057">
              <w:rPr>
                <w:rFonts w:ascii="Times New Roman" w:eastAsia="Times New Roman" w:hAnsi="Times New Roman" w:cs="Times New Roman"/>
                <w:color w:val="000000"/>
                <w:sz w:val="24"/>
                <w:szCs w:val="24"/>
                <w:lang w:val="ru-RU" w:eastAsia="ru-RU"/>
              </w:rPr>
              <w:t>-36,17</w:t>
            </w:r>
          </w:p>
        </w:tc>
      </w:tr>
    </w:tbl>
    <w:p w:rsidR="00503A62" w:rsidRPr="000C044A" w:rsidRDefault="00503A62" w:rsidP="00026650">
      <w:pPr>
        <w:spacing w:after="0" w:line="240" w:lineRule="auto"/>
        <w:jc w:val="both"/>
        <w:rPr>
          <w:rFonts w:ascii="Times New Roman" w:eastAsia="Times New Roman" w:hAnsi="Times New Roman" w:cs="Times New Roman"/>
          <w:sz w:val="26"/>
          <w:szCs w:val="26"/>
          <w:lang w:val="ru-RU" w:eastAsia="ru-RU"/>
        </w:rPr>
      </w:pPr>
    </w:p>
    <w:p w:rsidR="00503A62" w:rsidRPr="008735FE" w:rsidRDefault="00503A62" w:rsidP="008735FE">
      <w:pPr>
        <w:spacing w:after="0" w:line="240" w:lineRule="auto"/>
        <w:ind w:firstLine="709"/>
        <w:jc w:val="both"/>
        <w:rPr>
          <w:rFonts w:ascii="Times New Roman" w:hAnsi="Times New Roman" w:cs="Times New Roman"/>
          <w:sz w:val="26"/>
          <w:szCs w:val="26"/>
          <w:lang w:val="ru-RU"/>
        </w:rPr>
      </w:pPr>
      <w:r w:rsidRPr="008735FE">
        <w:rPr>
          <w:rFonts w:ascii="Times New Roman" w:hAnsi="Times New Roman" w:cs="Times New Roman"/>
          <w:sz w:val="26"/>
          <w:szCs w:val="26"/>
          <w:lang w:val="ru-RU"/>
        </w:rPr>
        <w:t>2.8. Текущее состояние и основные проблемы кадрового обеспечения экономики города в отраслевом разрезе, в том числе с учетом создания условий для привлечения молодых специалистов</w:t>
      </w:r>
      <w:r w:rsidR="008735FE">
        <w:rPr>
          <w:rFonts w:ascii="Times New Roman" w:hAnsi="Times New Roman" w:cs="Times New Roman"/>
          <w:sz w:val="26"/>
          <w:szCs w:val="26"/>
          <w:lang w:val="ru-RU"/>
        </w:rPr>
        <w:t>.</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В городе существует проблема несоответствия специальностей выпускников профессиональных учебных заведений потребностям работодателей. </w:t>
      </w:r>
      <w:r w:rsidRPr="000C044A">
        <w:rPr>
          <w:rFonts w:ascii="Times New Roman" w:hAnsi="Times New Roman"/>
          <w:sz w:val="26"/>
          <w:szCs w:val="26"/>
          <w:lang w:val="ru-RU"/>
        </w:rPr>
        <w:t>Соответственно, обнаруживаются проблемы с востребованностью и трудоустройством части выпускников по полученной специальности. В Череповце, как и в России в целом, наблюдаются избыток невостребованных кадров с высшим образованием, прежде всего гуманитарных и экономических специальностей, и дефицит высококвалифицированных рабочих, инженеров, техников.</w:t>
      </w:r>
      <w:r w:rsidRPr="000C044A">
        <w:rPr>
          <w:rFonts w:ascii="Times New Roman" w:hAnsi="Times New Roman" w:cs="Times New Roman"/>
          <w:sz w:val="26"/>
          <w:szCs w:val="26"/>
          <w:lang w:val="ru-RU"/>
        </w:rPr>
        <w:t xml:space="preserve"> </w:t>
      </w:r>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 xml:space="preserve">В целях содействия трудоустройству выпускников в профессиональных образовательных организациях реализуется целый комплекс мероприятий, как на уровне крупнейших предприятий города, так и на уровне города в целом. </w:t>
      </w:r>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С 2012 года реализуется проект «Учебно-производственные полигоны», который решает стратегическую задачу по профессиональной подготовке кадров для базовых отраслей экономики города (региона) в соответствии с потребностями бизнеса.</w:t>
      </w:r>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 xml:space="preserve">Полигоны реализуют дуальную модель обучения студентов, при которой теоретическая часть подготовки проходит на базе образовательной организации, а практическая – на рабочем месте. </w:t>
      </w:r>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За 8 лет реализации проекта создано 9 полигонов</w:t>
      </w:r>
      <w:r w:rsidRPr="000C044A">
        <w:rPr>
          <w:rStyle w:val="a7"/>
          <w:rFonts w:ascii="Times New Roman" w:eastAsia="Times New Roman" w:hAnsi="Times New Roman"/>
        </w:rPr>
        <w:footnoteReference w:id="15"/>
      </w:r>
      <w:bookmarkStart w:id="6" w:name="_Toc2345628"/>
      <w:bookmarkStart w:id="7" w:name="_Toc2842835"/>
      <w:bookmarkStart w:id="8" w:name="_Toc4153549"/>
      <w:bookmarkStart w:id="9" w:name="_Toc6387124"/>
      <w:r w:rsidRPr="000C044A">
        <w:rPr>
          <w:lang w:val="ru-RU"/>
        </w:rPr>
        <w:t xml:space="preserve">, </w:t>
      </w:r>
      <w:r>
        <w:rPr>
          <w:rFonts w:ascii="Times New Roman" w:hAnsi="Times New Roman"/>
          <w:sz w:val="26"/>
          <w:szCs w:val="26"/>
          <w:lang w:val="ru-RU"/>
        </w:rPr>
        <w:t>число студентов составило 10 </w:t>
      </w:r>
      <w:r w:rsidRPr="000C044A">
        <w:rPr>
          <w:rFonts w:ascii="Times New Roman" w:hAnsi="Times New Roman"/>
          <w:sz w:val="26"/>
          <w:szCs w:val="26"/>
          <w:lang w:val="ru-RU"/>
        </w:rPr>
        <w:t>655 человек (</w:t>
      </w:r>
      <w:r w:rsidRPr="00945F0B">
        <w:rPr>
          <w:rFonts w:ascii="Times New Roman" w:hAnsi="Times New Roman"/>
          <w:sz w:val="26"/>
          <w:szCs w:val="26"/>
          <w:lang w:val="ru-RU"/>
        </w:rPr>
        <w:t>в 2020 году</w:t>
      </w:r>
      <w:r w:rsidRPr="000C044A">
        <w:rPr>
          <w:rFonts w:ascii="Times New Roman" w:hAnsi="Times New Roman"/>
          <w:sz w:val="26"/>
          <w:szCs w:val="26"/>
          <w:lang w:val="ru-RU"/>
        </w:rPr>
        <w:t xml:space="preserve"> – 1 612 человек).</w:t>
      </w:r>
      <w:bookmarkEnd w:id="6"/>
      <w:bookmarkEnd w:id="7"/>
      <w:bookmarkEnd w:id="8"/>
      <w:bookmarkEnd w:id="9"/>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Благодаря деятельности учебно-производственных полигонов в городе сформирована новая модель образовательной инфраструктуры, которая способствует созданию работоспособных команд профессионалов, необходимых для реализации важных проектов развития города. Тем не менее, в ходе реализации проекта выявляются определенные проблемы, связанные с недостаточно активным взаимодействием работодателей и образовательных организаций, которые предстоит решать в ходе дальнейшей работы.</w:t>
      </w:r>
    </w:p>
    <w:p w:rsidR="00503A62" w:rsidRPr="000C044A" w:rsidRDefault="00503A62" w:rsidP="00EF72FC">
      <w:pPr>
        <w:spacing w:after="0" w:line="240" w:lineRule="auto"/>
        <w:ind w:firstLine="709"/>
        <w:jc w:val="both"/>
        <w:rPr>
          <w:rFonts w:ascii="Times New Roman" w:hAnsi="Times New Roman"/>
          <w:sz w:val="26"/>
          <w:szCs w:val="26"/>
          <w:lang w:val="ru-RU"/>
        </w:rPr>
      </w:pPr>
      <w:r w:rsidRPr="000C044A">
        <w:rPr>
          <w:rFonts w:ascii="Times New Roman" w:hAnsi="Times New Roman"/>
          <w:sz w:val="26"/>
          <w:szCs w:val="26"/>
          <w:lang w:val="ru-RU"/>
        </w:rPr>
        <w:t>В городе также используются различные формы поддержки молодых специалистов.</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sz w:val="26"/>
          <w:szCs w:val="26"/>
          <w:lang w:val="ru-RU"/>
        </w:rPr>
        <w:t>Так, в муниципальную программу «Социальная поддержка граждан»</w:t>
      </w:r>
      <w:r w:rsidRPr="000C044A">
        <w:rPr>
          <w:rFonts w:ascii="Times New Roman" w:hAnsi="Times New Roman" w:cs="Times New Roman"/>
          <w:sz w:val="26"/>
          <w:szCs w:val="26"/>
          <w:lang w:val="ru-RU" w:eastAsia="ru-RU"/>
        </w:rPr>
        <w:t xml:space="preserve"> включены мероприятия по </w:t>
      </w:r>
      <w:r w:rsidRPr="000C044A">
        <w:rPr>
          <w:rFonts w:ascii="Times New Roman" w:hAnsi="Times New Roman" w:cs="Times New Roman"/>
          <w:sz w:val="26"/>
          <w:szCs w:val="26"/>
          <w:lang w:val="ru-RU"/>
        </w:rPr>
        <w:t>снижению текучести кадров отдельных категорий работников здравоохранения и повышению укомплектованности специалистами с высшим медицинским и фармацевтическим образованием учреждений здравоохранения посредством выплаты ежемесячных социальных пособий.</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Для привлечения в сферу здравоохранения кадровых ресурсов в соответствии с постановлением мэрии города осуществляется выплата ежемесячного социального пособия за найм (поднайм) жилых помещений лицам, впервые и повторно поступающим на работу в бюджетные учреждения здравоохранения города Череповца в должностях «специалист с высшим медицинским и фармацевтическим образованием»,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а также установлены на муниципальном уровне дополнительные мер социальной помощи в виде предоставления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жилья по ипотечному кредиту, единовременная социальная выплата при приобретении жилого помещения.</w:t>
      </w:r>
    </w:p>
    <w:p w:rsidR="00503A62" w:rsidRPr="000C044A" w:rsidRDefault="00503A62" w:rsidP="00EF72FC">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Для поддержки молодых педагогов используется:</w:t>
      </w:r>
    </w:p>
    <w:p w:rsidR="00503A62" w:rsidRPr="000C044A" w:rsidRDefault="00503A62" w:rsidP="00EF72FC">
      <w:pPr>
        <w:pStyle w:val="a8"/>
        <w:numPr>
          <w:ilvl w:val="0"/>
          <w:numId w:val="23"/>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rsidR="00503A62" w:rsidRPr="000C044A" w:rsidRDefault="00503A62" w:rsidP="00EF72FC">
      <w:pPr>
        <w:pStyle w:val="a8"/>
        <w:numPr>
          <w:ilvl w:val="0"/>
          <w:numId w:val="23"/>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rsidR="00503A62" w:rsidRPr="000C044A" w:rsidRDefault="00503A62" w:rsidP="00EF72FC">
      <w:pPr>
        <w:pStyle w:val="a8"/>
        <w:numPr>
          <w:ilvl w:val="0"/>
          <w:numId w:val="23"/>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проведение адаптационных курсов для молодых педагогов «Профилактика эмоционального выгорания и управление профессиональным стрессом работников образования». </w:t>
      </w:r>
    </w:p>
    <w:p w:rsidR="00503A62" w:rsidRPr="007F4DB1" w:rsidRDefault="00503A62" w:rsidP="00EF72FC">
      <w:pPr>
        <w:spacing w:after="0" w:line="240" w:lineRule="auto"/>
        <w:ind w:firstLine="709"/>
        <w:jc w:val="both"/>
        <w:rPr>
          <w:rFonts w:ascii="Times New Roman" w:hAnsi="Times New Roman" w:cs="Times New Roman"/>
          <w:sz w:val="26"/>
          <w:szCs w:val="26"/>
          <w:lang w:val="ru-RU" w:eastAsia="ru-RU"/>
        </w:rPr>
      </w:pPr>
      <w:r w:rsidRPr="000C044A">
        <w:rPr>
          <w:rFonts w:ascii="Times New Roman" w:hAnsi="Times New Roman" w:cs="Times New Roman"/>
          <w:sz w:val="26"/>
          <w:szCs w:val="26"/>
          <w:lang w:val="ru-RU" w:eastAsia="ru-RU"/>
        </w:rPr>
        <w:t>Кроме того, поддержка молодых специалистов осуществляется крупнейшими предприятиями города (ПАО «Северсталь» и АО «Апатит»), где реализуются различные корпоративные программы стажировок, адаптации, поддержки для молодых специалистов.</w:t>
      </w:r>
    </w:p>
    <w:p w:rsidR="00503A62" w:rsidRPr="008735FE" w:rsidRDefault="00503A62" w:rsidP="008735FE">
      <w:pPr>
        <w:spacing w:after="0" w:line="240" w:lineRule="auto"/>
        <w:ind w:firstLine="709"/>
        <w:jc w:val="both"/>
        <w:rPr>
          <w:rFonts w:ascii="Times New Roman" w:hAnsi="Times New Roman" w:cs="Times New Roman"/>
          <w:sz w:val="26"/>
          <w:szCs w:val="26"/>
          <w:lang w:val="ru-RU"/>
        </w:rPr>
      </w:pPr>
      <w:r w:rsidRPr="008735FE">
        <w:rPr>
          <w:rFonts w:ascii="Times New Roman" w:hAnsi="Times New Roman" w:cs="Times New Roman"/>
          <w:sz w:val="26"/>
          <w:szCs w:val="26"/>
          <w:lang w:val="ru-RU"/>
        </w:rPr>
        <w:t>2.9. Перспективная потребность в кадровом обеспечении экономики города</w:t>
      </w:r>
      <w:r w:rsidR="008735FE">
        <w:rPr>
          <w:rFonts w:ascii="Times New Roman" w:hAnsi="Times New Roman" w:cs="Times New Roman"/>
          <w:sz w:val="26"/>
          <w:szCs w:val="26"/>
          <w:lang w:val="ru-RU"/>
        </w:rPr>
        <w:t>.</w:t>
      </w:r>
    </w:p>
    <w:p w:rsidR="00503A62" w:rsidRDefault="00503A62" w:rsidP="00EF72FC">
      <w:pPr>
        <w:spacing w:after="0" w:line="240" w:lineRule="auto"/>
        <w:ind w:firstLine="709"/>
        <w:jc w:val="both"/>
        <w:rPr>
          <w:rFonts w:ascii="Times New Roman" w:hAnsi="Times New Roman" w:cs="Times New Roman"/>
          <w:color w:val="000000" w:themeColor="text1"/>
          <w:sz w:val="26"/>
          <w:szCs w:val="26"/>
          <w:lang w:val="ru-RU"/>
        </w:rPr>
      </w:pPr>
      <w:r w:rsidRPr="000C044A">
        <w:rPr>
          <w:rFonts w:ascii="Times New Roman" w:hAnsi="Times New Roman" w:cs="Times New Roman"/>
          <w:sz w:val="26"/>
          <w:szCs w:val="26"/>
          <w:lang w:val="ru-RU"/>
        </w:rPr>
        <w:t xml:space="preserve">Перспективная потребность по отраслям </w:t>
      </w:r>
      <w:r w:rsidRPr="009E307D">
        <w:rPr>
          <w:rFonts w:ascii="Times New Roman" w:hAnsi="Times New Roman" w:cs="Times New Roman"/>
          <w:color w:val="000000" w:themeColor="text1"/>
          <w:sz w:val="26"/>
          <w:szCs w:val="26"/>
          <w:lang w:val="ru-RU"/>
        </w:rPr>
        <w:t>представлена на основании данных прогноза потребности экономики области в трудовых ресурсах до 2030 года по видам экономической деятельности в разрезе муниципальных районов и городских округов Департамента труда и занятости населения</w:t>
      </w:r>
      <w:r w:rsidR="005044C0">
        <w:rPr>
          <w:rFonts w:ascii="Times New Roman" w:hAnsi="Times New Roman" w:cs="Times New Roman"/>
          <w:color w:val="000000" w:themeColor="text1"/>
          <w:sz w:val="26"/>
          <w:szCs w:val="26"/>
          <w:lang w:val="ru-RU"/>
        </w:rPr>
        <w:t xml:space="preserve"> области</w:t>
      </w:r>
      <w:r w:rsidRPr="009E307D">
        <w:rPr>
          <w:rFonts w:ascii="Times New Roman" w:hAnsi="Times New Roman" w:cs="Times New Roman"/>
          <w:color w:val="000000" w:themeColor="text1"/>
          <w:sz w:val="26"/>
          <w:szCs w:val="26"/>
          <w:lang w:val="ru-RU"/>
        </w:rPr>
        <w:t xml:space="preserve"> (таблица 5).</w:t>
      </w:r>
    </w:p>
    <w:p w:rsidR="008735FE" w:rsidRDefault="008735FE" w:rsidP="00EF72FC">
      <w:pPr>
        <w:spacing w:after="0" w:line="240" w:lineRule="auto"/>
        <w:ind w:firstLine="709"/>
        <w:jc w:val="both"/>
        <w:rPr>
          <w:rFonts w:ascii="Times New Roman" w:hAnsi="Times New Roman" w:cs="Times New Roman"/>
          <w:color w:val="000000" w:themeColor="text1"/>
          <w:sz w:val="26"/>
          <w:szCs w:val="26"/>
          <w:lang w:val="ru-RU"/>
        </w:rPr>
      </w:pPr>
    </w:p>
    <w:p w:rsidR="00503A62" w:rsidRPr="000C044A" w:rsidRDefault="00EF2DE5" w:rsidP="00EF2DE5">
      <w:pPr>
        <w:ind w:right="282"/>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4B4057">
        <w:rPr>
          <w:rFonts w:ascii="Times New Roman" w:hAnsi="Times New Roman" w:cs="Times New Roman"/>
          <w:sz w:val="26"/>
          <w:szCs w:val="26"/>
          <w:lang w:val="ru-RU"/>
        </w:rPr>
        <w:t xml:space="preserve">   </w:t>
      </w:r>
      <w:r w:rsidR="00503A62" w:rsidRPr="000C044A">
        <w:rPr>
          <w:rFonts w:ascii="Times New Roman" w:hAnsi="Times New Roman" w:cs="Times New Roman"/>
          <w:sz w:val="26"/>
          <w:szCs w:val="26"/>
          <w:lang w:val="ru-RU"/>
        </w:rPr>
        <w:t xml:space="preserve">Таблица </w:t>
      </w:r>
      <w:r w:rsidR="00503A62">
        <w:rPr>
          <w:rFonts w:ascii="Times New Roman" w:hAnsi="Times New Roman" w:cs="Times New Roman"/>
          <w:sz w:val="26"/>
          <w:szCs w:val="26"/>
          <w:lang w:val="ru-RU"/>
        </w:rPr>
        <w:t>5</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4205"/>
        <w:gridCol w:w="992"/>
        <w:gridCol w:w="992"/>
        <w:gridCol w:w="1276"/>
        <w:gridCol w:w="1276"/>
      </w:tblGrid>
      <w:tr w:rsidR="00503A62" w:rsidRPr="00415293" w:rsidTr="00666FB1">
        <w:trPr>
          <w:trHeight w:val="649"/>
          <w:tblHeader/>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EF72FC" w:rsidP="00DC3DF9">
            <w:pPr>
              <w:spacing w:after="0" w:line="240" w:lineRule="auto"/>
              <w:jc w:val="center"/>
              <w:rPr>
                <w:rFonts w:ascii="Times New Roman" w:eastAsia="Times New Roman" w:hAnsi="Times New Roman" w:cs="Times New Roman"/>
                <w:bCs/>
                <w:color w:val="000000"/>
                <w:sz w:val="24"/>
                <w:szCs w:val="24"/>
                <w:lang w:val="ru-RU" w:eastAsia="ru-RU"/>
              </w:rPr>
            </w:pPr>
            <w:r w:rsidRPr="00EC2C19">
              <w:rPr>
                <w:rFonts w:ascii="Times New Roman" w:eastAsia="Times New Roman" w:hAnsi="Times New Roman" w:cs="Times New Roman"/>
                <w:bCs/>
                <w:color w:val="000000"/>
                <w:sz w:val="24"/>
                <w:szCs w:val="24"/>
                <w:lang w:val="ru-RU" w:eastAsia="ru-RU"/>
              </w:rPr>
              <w:t>№ п/п</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jc w:val="center"/>
              <w:rPr>
                <w:rFonts w:ascii="Times New Roman" w:eastAsia="Times New Roman" w:hAnsi="Times New Roman" w:cs="Times New Roman"/>
                <w:color w:val="000000"/>
                <w:sz w:val="24"/>
                <w:szCs w:val="24"/>
                <w:lang w:val="ru-RU" w:eastAsia="ru-RU"/>
              </w:rPr>
            </w:pPr>
            <w:r>
              <w:rPr>
                <w:rFonts w:ascii="Times New Roman" w:hAnsi="Times New Roman" w:cs="Times New Roman"/>
                <w:bCs/>
                <w:color w:val="000000"/>
                <w:sz w:val="24"/>
                <w:szCs w:val="24"/>
                <w:lang w:val="ru-RU"/>
              </w:rPr>
              <w:t>Прогноз потребности экономики</w:t>
            </w:r>
            <w:r w:rsidRPr="00415293">
              <w:rPr>
                <w:rFonts w:ascii="Times New Roman" w:hAnsi="Times New Roman" w:cs="Times New Roman"/>
                <w:bCs/>
                <w:color w:val="000000"/>
                <w:sz w:val="24"/>
                <w:szCs w:val="24"/>
                <w:lang w:val="ru-RU"/>
              </w:rPr>
              <w:t xml:space="preserve"> в трудовых ресурсах, тыс.чел.</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hAnsi="Times New Roman" w:cs="Times New Roman"/>
                <w:bCs/>
                <w:color w:val="000000"/>
                <w:sz w:val="24"/>
                <w:szCs w:val="24"/>
                <w:lang w:val="ru-RU"/>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hAnsi="Times New Roman" w:cs="Times New Roman"/>
                <w:bCs/>
                <w:color w:val="000000"/>
                <w:sz w:val="24"/>
                <w:szCs w:val="24"/>
                <w:lang w:val="ru-RU"/>
              </w:rPr>
              <w:t>2022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hAnsi="Times New Roman" w:cs="Times New Roman"/>
                <w:bCs/>
                <w:color w:val="000000"/>
                <w:sz w:val="24"/>
                <w:szCs w:val="24"/>
                <w:lang w:val="ru-RU"/>
              </w:rPr>
              <w:t>2023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hAnsi="Times New Roman" w:cs="Times New Roman"/>
                <w:bCs/>
                <w:color w:val="000000"/>
                <w:sz w:val="24"/>
                <w:szCs w:val="24"/>
                <w:lang w:val="ru-RU"/>
              </w:rPr>
              <w:t>2024</w:t>
            </w:r>
          </w:p>
        </w:tc>
      </w:tr>
      <w:tr w:rsidR="00503A62" w:rsidRPr="00415293" w:rsidTr="00666FB1">
        <w:trPr>
          <w:trHeight w:val="649"/>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EF2DE5"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1.</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both"/>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Численность занятых в экономике (без военнослужащих)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165,31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164,79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166,04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165,73</w:t>
            </w:r>
          </w:p>
        </w:tc>
      </w:tr>
      <w:tr w:rsidR="00503A62" w:rsidRPr="00415293" w:rsidTr="00666FB1">
        <w:trPr>
          <w:trHeight w:val="649"/>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2</w:t>
            </w:r>
            <w:r w:rsidR="00503A62" w:rsidRPr="00415293">
              <w:rPr>
                <w:rFonts w:ascii="Times New Roman" w:eastAsia="Times New Roman" w:hAnsi="Times New Roman" w:cs="Times New Roman"/>
                <w:bCs/>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both"/>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Сельское, лесное хозяйство, охота, рыболовство и рыбоводство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r>
      <w:tr w:rsidR="00503A62" w:rsidRPr="00415293" w:rsidTr="00666FB1">
        <w:trPr>
          <w:trHeight w:hRule="exact" w:val="457"/>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3</w:t>
            </w:r>
            <w:r w:rsidR="00503A62" w:rsidRPr="00415293">
              <w:rPr>
                <w:rFonts w:ascii="Times New Roman" w:eastAsia="Times New Roman" w:hAnsi="Times New Roman" w:cs="Times New Roman"/>
                <w:bCs/>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both"/>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Добыча полезных ископаемых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0</w:t>
            </w:r>
          </w:p>
        </w:tc>
      </w:tr>
      <w:tr w:rsidR="00503A62" w:rsidRPr="00415293" w:rsidTr="00666FB1">
        <w:trPr>
          <w:trHeight w:hRule="exact" w:val="45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bCs/>
                <w:color w:val="000000"/>
                <w:sz w:val="24"/>
                <w:szCs w:val="24"/>
                <w:lang w:val="ru-RU" w:eastAsia="ru-RU"/>
              </w:rPr>
            </w:pPr>
            <w:r>
              <w:rPr>
                <w:rFonts w:ascii="Times New Roman" w:eastAsia="Times New Roman" w:hAnsi="Times New Roman" w:cs="Times New Roman"/>
                <w:bCs/>
                <w:color w:val="000000"/>
                <w:sz w:val="24"/>
                <w:szCs w:val="24"/>
                <w:lang w:val="ru-RU" w:eastAsia="ru-RU"/>
              </w:rPr>
              <w:t>4</w:t>
            </w:r>
            <w:r w:rsidR="00503A62" w:rsidRPr="00415293">
              <w:rPr>
                <w:rFonts w:ascii="Times New Roman" w:eastAsia="Times New Roman" w:hAnsi="Times New Roman" w:cs="Times New Roman"/>
                <w:bCs/>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both"/>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Обрабатывающие производства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59,28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59,36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59,93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60,02</w:t>
            </w:r>
          </w:p>
        </w:tc>
      </w:tr>
      <w:tr w:rsidR="00503A62" w:rsidRPr="00415293" w:rsidTr="00AE62FF">
        <w:trPr>
          <w:trHeight w:hRule="exact" w:val="892"/>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Обеспечение электрической энергией, газом, паром, кондиционирование воздуха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3,16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3,17</w:t>
            </w:r>
          </w:p>
        </w:tc>
      </w:tr>
      <w:tr w:rsidR="00503A62" w:rsidRPr="00415293" w:rsidTr="00AE62FF">
        <w:trPr>
          <w:trHeight w:hRule="exact" w:val="1132"/>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6</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both"/>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Водоснабжение, водоотведение, организация сбора и утилизации отходов, деятельность по ликвидации загрязнений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2,88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2,89</w:t>
            </w:r>
          </w:p>
        </w:tc>
      </w:tr>
      <w:tr w:rsidR="00503A62" w:rsidRPr="00415293" w:rsidTr="00666FB1">
        <w:trPr>
          <w:trHeight w:hRule="exact" w:val="43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7</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Строительство</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14,65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14,68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14,71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14,74</w:t>
            </w:r>
          </w:p>
        </w:tc>
      </w:tr>
      <w:tr w:rsidR="00503A62" w:rsidRPr="00415293" w:rsidTr="00AE62FF">
        <w:trPr>
          <w:trHeight w:hRule="exact" w:val="857"/>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8</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Торговля оптовая и розничная, ремонт автотранспортных средств и мотоциклов</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22,46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22,47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22,43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22,41</w:t>
            </w:r>
          </w:p>
        </w:tc>
      </w:tr>
      <w:tr w:rsidR="00503A62" w:rsidRPr="00415293" w:rsidTr="00666FB1">
        <w:trPr>
          <w:trHeight w:hRule="exact" w:val="42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9</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Транспортировка и хранение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9,16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9,07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9,23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9,18</w:t>
            </w:r>
          </w:p>
        </w:tc>
      </w:tr>
      <w:tr w:rsidR="00503A62" w:rsidRPr="00415293" w:rsidTr="00666FB1">
        <w:trPr>
          <w:trHeight w:hRule="exact" w:val="632"/>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10</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гостиниц и предприятий общественного питания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5,25</w:t>
            </w:r>
          </w:p>
        </w:tc>
      </w:tr>
      <w:tr w:rsidR="00503A62" w:rsidRPr="00415293" w:rsidTr="00AE62FF">
        <w:trPr>
          <w:trHeight w:hRule="exact" w:val="653"/>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11</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в области информации и связи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1,79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1,77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1,79</w:t>
            </w:r>
          </w:p>
        </w:tc>
      </w:tr>
      <w:tr w:rsidR="00503A62" w:rsidRPr="00415293" w:rsidTr="00666FB1">
        <w:trPr>
          <w:trHeight w:hRule="exact" w:val="49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12</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финансовая и страховая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1,71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1,62</w:t>
            </w:r>
          </w:p>
        </w:tc>
      </w:tr>
      <w:tr w:rsidR="00503A62" w:rsidRPr="00415293" w:rsidTr="00666FB1">
        <w:trPr>
          <w:trHeight w:hRule="exact" w:val="728"/>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13</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по операциям с недвижимым имуществом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2,24</w:t>
            </w:r>
          </w:p>
        </w:tc>
      </w:tr>
      <w:tr w:rsidR="00503A62" w:rsidRPr="00415293" w:rsidTr="00666FB1">
        <w:trPr>
          <w:trHeight w:hRule="exact" w:val="586"/>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14</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профессиональная, научная и техническая</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7,93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7,95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8,04</w:t>
            </w:r>
          </w:p>
        </w:tc>
      </w:tr>
      <w:tr w:rsidR="00503A62" w:rsidRPr="00415293" w:rsidTr="00666FB1">
        <w:trPr>
          <w:trHeight w:hRule="exact" w:val="708"/>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15</w:t>
            </w:r>
            <w:r w:rsidR="00503A62">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административная и сопутствующие дополнительные услуги</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5,31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5,31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5,35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5,37</w:t>
            </w:r>
          </w:p>
        </w:tc>
      </w:tr>
      <w:tr w:rsidR="00503A62" w:rsidRPr="00415293" w:rsidTr="00AE62FF">
        <w:trPr>
          <w:trHeight w:hRule="exact" w:val="1007"/>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16</w:t>
            </w:r>
            <w:r w:rsidR="00503A62">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Государственное управление и обеспечение военной безопасности, социальное обеспечение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4,72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4,65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4,71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4,67</w:t>
            </w:r>
          </w:p>
        </w:tc>
      </w:tr>
      <w:tr w:rsidR="00503A62" w:rsidRPr="00415293" w:rsidTr="00666FB1">
        <w:trPr>
          <w:trHeight w:hRule="exact" w:val="43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17</w:t>
            </w:r>
            <w:r w:rsidR="00503A62" w:rsidRPr="00415293">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10,54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10,66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10,55</w:t>
            </w:r>
          </w:p>
        </w:tc>
      </w:tr>
      <w:tr w:rsidR="00503A62" w:rsidRPr="00415293" w:rsidTr="00666FB1">
        <w:trPr>
          <w:trHeight w:hRule="exact" w:val="695"/>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18</w:t>
            </w:r>
            <w:r w:rsidR="00503A62">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в области здравоохранения и социальных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9,49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9,45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9,35</w:t>
            </w:r>
          </w:p>
        </w:tc>
      </w:tr>
      <w:tr w:rsidR="00503A62" w:rsidRPr="00415293" w:rsidTr="00AE62FF">
        <w:trPr>
          <w:trHeight w:hRule="exact" w:val="853"/>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19</w:t>
            </w:r>
            <w:r w:rsidR="00503A62">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Деятельность в области культуры, спорта, организации досуга и развлечений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1,99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1,94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1,9</w:t>
            </w:r>
          </w:p>
        </w:tc>
      </w:tr>
      <w:tr w:rsidR="00503A62" w:rsidRPr="00415293" w:rsidTr="00666FB1">
        <w:trPr>
          <w:trHeight w:hRule="exact" w:val="558"/>
        </w:trPr>
        <w:tc>
          <w:tcPr>
            <w:tcW w:w="7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EF2DE5" w:rsidP="00DC3DF9">
            <w:pPr>
              <w:spacing w:after="0" w:line="240" w:lineRule="auto"/>
              <w:jc w:val="cente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20</w:t>
            </w:r>
            <w:r w:rsidR="00503A62">
              <w:rPr>
                <w:rFonts w:ascii="Times New Roman" w:eastAsia="Times New Roman" w:hAnsi="Times New Roman" w:cs="Times New Roman"/>
                <w:color w:val="000000"/>
                <w:sz w:val="24"/>
                <w:szCs w:val="24"/>
                <w:lang w:val="ru-RU" w:eastAsia="ru-RU"/>
              </w:rPr>
              <w:t>.</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Предоставление прочих видов услуг</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2,59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03A62" w:rsidRPr="00415293" w:rsidRDefault="00503A62" w:rsidP="00DC3DF9">
            <w:pPr>
              <w:spacing w:after="0" w:line="240" w:lineRule="auto"/>
              <w:jc w:val="center"/>
              <w:rPr>
                <w:rFonts w:ascii="Times New Roman" w:eastAsia="Times New Roman" w:hAnsi="Times New Roman" w:cs="Times New Roman"/>
                <w:color w:val="000000"/>
                <w:sz w:val="24"/>
                <w:szCs w:val="24"/>
                <w:lang w:val="ru-RU" w:eastAsia="ru-RU"/>
              </w:rPr>
            </w:pPr>
            <w:r w:rsidRPr="00415293">
              <w:rPr>
                <w:rFonts w:ascii="Times New Roman" w:eastAsia="Times New Roman" w:hAnsi="Times New Roman" w:cs="Times New Roman"/>
                <w:color w:val="000000"/>
                <w:sz w:val="24"/>
                <w:szCs w:val="24"/>
                <w:lang w:val="ru-RU" w:eastAsia="ru-RU"/>
              </w:rPr>
              <w:t>2,55</w:t>
            </w:r>
          </w:p>
        </w:tc>
      </w:tr>
    </w:tbl>
    <w:p w:rsidR="00666FB1" w:rsidRDefault="00666FB1" w:rsidP="00A010D1">
      <w:pPr>
        <w:spacing w:after="0" w:line="240" w:lineRule="auto"/>
        <w:ind w:firstLine="709"/>
        <w:jc w:val="both"/>
        <w:rPr>
          <w:rFonts w:ascii="Times New Roman" w:hAnsi="Times New Roman" w:cs="Times New Roman"/>
          <w:sz w:val="26"/>
          <w:szCs w:val="26"/>
          <w:lang w:val="ru-RU"/>
        </w:rPr>
      </w:pP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Таким образом, прогнозируется примерное сохранение общей потребности в трудовых ресурсах, при этом основная потребность приходится на отрасли: </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Обрабатывающие производства;</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Торговля оптовая и розничная, ремонт автотранспортных средств и мотоциклов;</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Строительство;</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Образование;</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Деятельность в области здравоохранения и социальных услуг;</w:t>
      </w:r>
    </w:p>
    <w:p w:rsidR="00503A62" w:rsidRPr="000C044A"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Транспортировка и хранение.</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При этом потребность в трудовых ресурсах города Череповца составляет ежегодно около 31,5 % общей потребности в трудовых ресурсах Вологодской области.</w:t>
      </w:r>
    </w:p>
    <w:p w:rsidR="00503A62" w:rsidRPr="0064028F" w:rsidRDefault="00503A62" w:rsidP="0064028F">
      <w:pPr>
        <w:spacing w:after="0" w:line="240" w:lineRule="auto"/>
        <w:ind w:firstLine="709"/>
        <w:jc w:val="both"/>
        <w:rPr>
          <w:rFonts w:ascii="Times New Roman" w:hAnsi="Times New Roman" w:cs="Times New Roman"/>
          <w:sz w:val="26"/>
          <w:szCs w:val="26"/>
          <w:lang w:val="ru-RU"/>
        </w:rPr>
      </w:pPr>
      <w:r w:rsidRPr="0064028F">
        <w:rPr>
          <w:rFonts w:ascii="Times New Roman" w:hAnsi="Times New Roman" w:cs="Times New Roman"/>
          <w:sz w:val="26"/>
          <w:szCs w:val="26"/>
          <w:lang w:val="ru-RU"/>
        </w:rPr>
        <w:t>2.9.1</w:t>
      </w:r>
      <w:r w:rsidR="0064028F" w:rsidRPr="0064028F">
        <w:rPr>
          <w:rFonts w:ascii="Times New Roman" w:hAnsi="Times New Roman" w:cs="Times New Roman"/>
          <w:sz w:val="26"/>
          <w:szCs w:val="26"/>
          <w:lang w:val="ru-RU"/>
        </w:rPr>
        <w:t>.</w:t>
      </w:r>
      <w:r w:rsidRPr="0064028F">
        <w:rPr>
          <w:rFonts w:ascii="Times New Roman" w:hAnsi="Times New Roman" w:cs="Times New Roman"/>
          <w:sz w:val="26"/>
          <w:szCs w:val="26"/>
          <w:lang w:val="ru-RU"/>
        </w:rPr>
        <w:t xml:space="preserve"> Перечень ключевых (приоритетных) профессий и компетенций, востребованных в среднесрочной и долгосрочной перспективе, определенных в соответствии с направлениями экономического развития муниципального района (городского округа) и предусматривающих разные уровни подготовки.</w:t>
      </w:r>
    </w:p>
    <w:p w:rsidR="00503A62" w:rsidRPr="007C4288" w:rsidRDefault="00503A62" w:rsidP="00A010D1">
      <w:pPr>
        <w:spacing w:after="0" w:line="240" w:lineRule="auto"/>
        <w:ind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Наибольшая кадровая заинтересованность прослеживается в профессиях </w:t>
      </w:r>
      <w:r w:rsidRPr="007C4288">
        <w:rPr>
          <w:rFonts w:ascii="Times New Roman" w:hAnsi="Times New Roman" w:cs="Times New Roman"/>
          <w:bCs/>
          <w:sz w:val="26"/>
          <w:szCs w:val="26"/>
          <w:lang w:val="ru-RU"/>
        </w:rPr>
        <w:t>с высшим образованием</w:t>
      </w:r>
      <w:r w:rsidRPr="007C4288">
        <w:rPr>
          <w:rFonts w:ascii="Times New Roman" w:hAnsi="Times New Roman" w:cs="Times New Roman"/>
          <w:sz w:val="26"/>
          <w:szCs w:val="26"/>
          <w:lang w:val="ru-RU"/>
        </w:rPr>
        <w:t>:</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в</w:t>
      </w:r>
      <w:r w:rsidRPr="007C4288">
        <w:rPr>
          <w:rFonts w:ascii="Times New Roman" w:hAnsi="Times New Roman" w:cs="Times New Roman"/>
          <w:sz w:val="26"/>
          <w:szCs w:val="26"/>
          <w:lang w:val="ru-RU"/>
        </w:rPr>
        <w:t>рачи</w:t>
      </w:r>
      <w:r>
        <w:rPr>
          <w:rFonts w:ascii="Times New Roman" w:hAnsi="Times New Roman" w:cs="Times New Roman"/>
          <w:sz w:val="26"/>
          <w:szCs w:val="26"/>
          <w:lang w:val="ru-RU"/>
        </w:rPr>
        <w:t>,</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педагоги общего образования: ежегодно в среднем 150 вакансий</w:t>
      </w:r>
      <w:r>
        <w:rPr>
          <w:rFonts w:ascii="Times New Roman" w:hAnsi="Times New Roman" w:cs="Times New Roman"/>
          <w:sz w:val="26"/>
          <w:szCs w:val="26"/>
          <w:lang w:val="ru-RU"/>
        </w:rPr>
        <w:t>,</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педагоги дошкольного образования: более 80 вакансий ежегодно</w:t>
      </w:r>
      <w:r>
        <w:rPr>
          <w:rFonts w:ascii="Times New Roman" w:hAnsi="Times New Roman" w:cs="Times New Roman"/>
          <w:sz w:val="26"/>
          <w:szCs w:val="26"/>
          <w:lang w:val="ru-RU"/>
        </w:rPr>
        <w:t>,</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юрис</w:t>
      </w:r>
      <w:r>
        <w:rPr>
          <w:rFonts w:ascii="Times New Roman" w:hAnsi="Times New Roman" w:cs="Times New Roman"/>
          <w:sz w:val="26"/>
          <w:szCs w:val="26"/>
          <w:lang w:val="ru-RU"/>
        </w:rPr>
        <w:t>ты</w:t>
      </w:r>
      <w:r w:rsidRPr="007C4288">
        <w:rPr>
          <w:rFonts w:ascii="Times New Roman" w:hAnsi="Times New Roman" w:cs="Times New Roman"/>
          <w:sz w:val="26"/>
          <w:szCs w:val="26"/>
          <w:lang w:val="ru-RU"/>
        </w:rPr>
        <w:t>: ежегодно в среднем 100 вакансий.</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инженер</w:t>
      </w:r>
      <w:r>
        <w:rPr>
          <w:rFonts w:ascii="Times New Roman" w:hAnsi="Times New Roman" w:cs="Times New Roman"/>
          <w:sz w:val="26"/>
          <w:szCs w:val="26"/>
          <w:lang w:val="ru-RU"/>
        </w:rPr>
        <w:t>ы</w:t>
      </w:r>
      <w:r w:rsidRPr="007C4288">
        <w:rPr>
          <w:rFonts w:ascii="Times New Roman" w:hAnsi="Times New Roman" w:cs="Times New Roman"/>
          <w:sz w:val="26"/>
          <w:szCs w:val="26"/>
          <w:lang w:val="ru-RU"/>
        </w:rPr>
        <w:t>: в среднем 76 вакансий ежегодно, в том числе по направлению «электроснабжение/электроэнергетика» — в среднем 25 вакансий ежегодно.</w:t>
      </w:r>
    </w:p>
    <w:p w:rsidR="00503A62" w:rsidRPr="007C4288" w:rsidRDefault="00503A62" w:rsidP="00A010D1">
      <w:pPr>
        <w:spacing w:after="0" w:line="240" w:lineRule="auto"/>
        <w:ind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Среди специалистов </w:t>
      </w:r>
      <w:r w:rsidRPr="00AA130C">
        <w:rPr>
          <w:rFonts w:ascii="Times New Roman" w:hAnsi="Times New Roman" w:cs="Times New Roman"/>
          <w:sz w:val="26"/>
          <w:szCs w:val="26"/>
          <w:lang w:val="ru-RU"/>
        </w:rPr>
        <w:t>со средним профессиональным или средним специальным образованием</w:t>
      </w:r>
      <w:r w:rsidRPr="007C4288">
        <w:rPr>
          <w:rFonts w:ascii="Times New Roman" w:hAnsi="Times New Roman" w:cs="Times New Roman"/>
          <w:sz w:val="26"/>
          <w:szCs w:val="26"/>
          <w:lang w:val="ru-RU"/>
        </w:rPr>
        <w:t> особенно востребован средний и младший медицинский персонал.</w:t>
      </w:r>
    </w:p>
    <w:p w:rsidR="00503A62" w:rsidRPr="007C4288" w:rsidRDefault="00503A62" w:rsidP="00A010D1">
      <w:pPr>
        <w:spacing w:after="0" w:line="240" w:lineRule="auto"/>
        <w:ind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Наиболее востребованные профессии</w:t>
      </w:r>
      <w:r>
        <w:rPr>
          <w:rFonts w:ascii="Times New Roman" w:hAnsi="Times New Roman" w:cs="Times New Roman"/>
          <w:sz w:val="26"/>
          <w:szCs w:val="26"/>
          <w:lang w:val="ru-RU"/>
        </w:rPr>
        <w:t>, предусматривающие среднее профессиональное или среднее специальное образование,</w:t>
      </w:r>
      <w:r w:rsidRPr="007C4288">
        <w:rPr>
          <w:rFonts w:ascii="Times New Roman" w:hAnsi="Times New Roman" w:cs="Times New Roman"/>
          <w:sz w:val="26"/>
          <w:szCs w:val="26"/>
          <w:lang w:val="ru-RU"/>
        </w:rPr>
        <w:t xml:space="preserve"> на предприятиях города: </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обработчики металл</w:t>
      </w:r>
      <w:r>
        <w:rPr>
          <w:rFonts w:ascii="Times New Roman" w:hAnsi="Times New Roman" w:cs="Times New Roman"/>
          <w:sz w:val="26"/>
          <w:szCs w:val="26"/>
          <w:lang w:val="ru-RU"/>
        </w:rPr>
        <w:t>ов</w:t>
      </w:r>
      <w:r w:rsidRPr="007C4288">
        <w:rPr>
          <w:rFonts w:ascii="Times New Roman" w:hAnsi="Times New Roman" w:cs="Times New Roman"/>
          <w:sz w:val="26"/>
          <w:szCs w:val="26"/>
          <w:lang w:val="ru-RU"/>
        </w:rPr>
        <w:t xml:space="preserve"> давлением,</w:t>
      </w:r>
    </w:p>
    <w:p w:rsidR="00503A62"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м</w:t>
      </w:r>
      <w:r w:rsidRPr="00AB1592">
        <w:rPr>
          <w:rFonts w:ascii="Times New Roman" w:hAnsi="Times New Roman" w:cs="Times New Roman"/>
          <w:sz w:val="26"/>
          <w:szCs w:val="26"/>
          <w:lang w:val="ru-RU"/>
        </w:rPr>
        <w:t xml:space="preserve">онтажники, </w:t>
      </w:r>
    </w:p>
    <w:p w:rsidR="00503A62" w:rsidRPr="00AB1592"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AB1592">
        <w:rPr>
          <w:rFonts w:ascii="Times New Roman" w:hAnsi="Times New Roman" w:cs="Times New Roman"/>
          <w:sz w:val="26"/>
          <w:szCs w:val="26"/>
          <w:lang w:val="ru-RU"/>
        </w:rPr>
        <w:t xml:space="preserve">слесари-ремонтники, </w:t>
      </w:r>
    </w:p>
    <w:p w:rsidR="00503A62" w:rsidRPr="00AB1592"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AB1592">
        <w:rPr>
          <w:rFonts w:ascii="Times New Roman" w:hAnsi="Times New Roman" w:cs="Times New Roman"/>
          <w:sz w:val="26"/>
          <w:szCs w:val="26"/>
          <w:lang w:val="ru-RU"/>
        </w:rPr>
        <w:t xml:space="preserve">электромонтеры по ремонту и обслуживанию электрооборудования, </w:t>
      </w:r>
    </w:p>
    <w:p w:rsidR="00503A62" w:rsidRPr="00AB1592"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AB1592">
        <w:rPr>
          <w:rFonts w:ascii="Times New Roman" w:hAnsi="Times New Roman" w:cs="Times New Roman"/>
          <w:sz w:val="26"/>
          <w:szCs w:val="26"/>
          <w:lang w:val="ru-RU"/>
        </w:rPr>
        <w:t xml:space="preserve">сварщики (электросварочные и газосварочные работы), </w:t>
      </w:r>
    </w:p>
    <w:p w:rsidR="00503A62"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Pr>
          <w:rFonts w:ascii="Times New Roman" w:hAnsi="Times New Roman" w:cs="Times New Roman"/>
          <w:sz w:val="26"/>
          <w:szCs w:val="26"/>
          <w:lang w:val="ru-RU"/>
        </w:rPr>
        <w:t>машинисты крана,</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кассиры,</w:t>
      </w:r>
    </w:p>
    <w:p w:rsidR="00503A62" w:rsidRPr="007C4288"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продавцы,</w:t>
      </w:r>
    </w:p>
    <w:p w:rsidR="00503A62" w:rsidRPr="00D8025D" w:rsidRDefault="00503A62" w:rsidP="00A010D1">
      <w:pPr>
        <w:pStyle w:val="a8"/>
        <w:numPr>
          <w:ilvl w:val="0"/>
          <w:numId w:val="9"/>
        </w:numPr>
        <w:tabs>
          <w:tab w:val="left" w:pos="993"/>
        </w:tabs>
        <w:spacing w:after="0" w:line="240" w:lineRule="auto"/>
        <w:ind w:left="0" w:firstLine="709"/>
        <w:jc w:val="both"/>
        <w:rPr>
          <w:rFonts w:ascii="Times New Roman" w:hAnsi="Times New Roman" w:cs="Times New Roman"/>
          <w:sz w:val="26"/>
          <w:szCs w:val="26"/>
          <w:lang w:val="ru-RU"/>
        </w:rPr>
      </w:pPr>
      <w:r w:rsidRPr="007C4288">
        <w:rPr>
          <w:rFonts w:ascii="Times New Roman" w:hAnsi="Times New Roman" w:cs="Times New Roman"/>
          <w:sz w:val="26"/>
          <w:szCs w:val="26"/>
          <w:lang w:val="ru-RU"/>
        </w:rPr>
        <w:t>водители</w:t>
      </w:r>
      <w:r w:rsidRPr="00D8025D">
        <w:rPr>
          <w:rFonts w:ascii="Times New Roman" w:hAnsi="Times New Roman" w:cs="Times New Roman"/>
          <w:sz w:val="26"/>
          <w:szCs w:val="26"/>
          <w:lang w:val="ru-RU"/>
        </w:rPr>
        <w:t>.</w:t>
      </w:r>
    </w:p>
    <w:p w:rsidR="00503A62" w:rsidRPr="0064028F" w:rsidRDefault="00503A62" w:rsidP="0064028F">
      <w:pPr>
        <w:spacing w:after="0" w:line="240" w:lineRule="auto"/>
        <w:ind w:firstLine="709"/>
        <w:jc w:val="both"/>
        <w:rPr>
          <w:rFonts w:ascii="Times New Roman" w:hAnsi="Times New Roman" w:cs="Times New Roman"/>
          <w:sz w:val="26"/>
          <w:szCs w:val="26"/>
          <w:lang w:val="ru-RU"/>
        </w:rPr>
      </w:pPr>
      <w:r w:rsidRPr="0064028F">
        <w:rPr>
          <w:rFonts w:ascii="Times New Roman" w:hAnsi="Times New Roman" w:cs="Times New Roman"/>
          <w:sz w:val="26"/>
          <w:szCs w:val="26"/>
          <w:lang w:val="ru-RU"/>
        </w:rPr>
        <w:t>2.10. Оценка дефицита/избытка собственных трудовых ресурсов муниципального района (городского округа) и основные источники восполнения дефицита трудовых ресурсов</w:t>
      </w:r>
      <w:r w:rsidR="0064028F" w:rsidRPr="0064028F">
        <w:rPr>
          <w:rFonts w:ascii="Times New Roman" w:hAnsi="Times New Roman" w:cs="Times New Roman"/>
          <w:sz w:val="26"/>
          <w:szCs w:val="26"/>
          <w:lang w:val="ru-RU"/>
        </w:rPr>
        <w:t>.</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Основными источниками восполнения дефицита трудовых ресурсов в городе являются подготовка и</w:t>
      </w:r>
      <w:r w:rsidRPr="000C044A">
        <w:rPr>
          <w:rFonts w:ascii="Times New Roman" w:hAnsi="Times New Roman" w:cs="Times New Roman"/>
          <w:sz w:val="26"/>
          <w:szCs w:val="26"/>
        </w:rPr>
        <w:t> </w:t>
      </w:r>
      <w:r w:rsidRPr="000C044A">
        <w:rPr>
          <w:rFonts w:ascii="Times New Roman" w:hAnsi="Times New Roman" w:cs="Times New Roman"/>
          <w:sz w:val="26"/>
          <w:szCs w:val="26"/>
          <w:lang w:val="ru-RU"/>
        </w:rPr>
        <w:t>переподготовка кадров в системе среднего профессионального, дополнительного профессионального и высшего образования, привлечение трудовых мигрантов. По данным Сводного прогноза занятости населения и потребности экономики области в трудовых ресурсах по видам экономической деятельности по области и в разрезе муниципальных районов и городских округов на среднесрочный и долгосрочный период, разработанного Департаментом труда и занятости населения Вологодской области в 2020 году, потребность в трудовых ресурсах в городе будет закрываться за счет работающих пенсионеров.</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На дату разработки Комплекса мер</w:t>
      </w:r>
      <w:r w:rsidRPr="000C044A">
        <w:rPr>
          <w:rFonts w:ascii="Times New Roman" w:hAnsi="Times New Roman" w:cs="Times New Roman"/>
          <w:sz w:val="26"/>
          <w:szCs w:val="26"/>
          <w:lang w:val="ru-RU"/>
        </w:rPr>
        <w:t xml:space="preserve"> в отделении занятости населения по городу Череповцу и Череповецкому району КУ Вологодской области «Центр занятости населения Вологодской области» зарегистрировано 4274 единицы вакансии, из которых 2617 (61,2 %) по рабочим профессиям.</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По 54,5% вакансий предлагается заработная плата 30000 рублей и выше.</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t>На учете как безработные стоят 1929 человек, что говорит о дефиците трудовых ресурсов и дисбалансе спроса и предложения рабочей силы.</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sidRPr="000C044A">
        <w:rPr>
          <w:rFonts w:ascii="Times New Roman" w:hAnsi="Times New Roman" w:cs="Times New Roman"/>
          <w:sz w:val="26"/>
          <w:szCs w:val="26"/>
          <w:lang w:val="ru-RU"/>
        </w:rPr>
        <w:lastRenderedPageBreak/>
        <w:t>Основная доля в профессионально-квалификационном составе безработных – неквалифицированные рабочие, руководители (представители) органов власти и управления всех уровней, включая руководителей учреждений, организаций и предприятий, специалисты высшего уровня квалификации, работники сферы обслуживания, жилищно-коммунального хозяйства, торговли и родственных видов деятельности.</w:t>
      </w:r>
    </w:p>
    <w:p w:rsidR="00503A62" w:rsidRPr="0064028F" w:rsidRDefault="00503A62" w:rsidP="0064028F">
      <w:pPr>
        <w:spacing w:after="0" w:line="240" w:lineRule="auto"/>
        <w:ind w:firstLine="709"/>
        <w:jc w:val="both"/>
        <w:rPr>
          <w:rFonts w:ascii="Times New Roman" w:hAnsi="Times New Roman" w:cs="Times New Roman"/>
          <w:sz w:val="26"/>
          <w:szCs w:val="26"/>
          <w:lang w:val="ru-RU"/>
        </w:rPr>
      </w:pPr>
      <w:r w:rsidRPr="0064028F">
        <w:rPr>
          <w:rFonts w:ascii="Times New Roman" w:hAnsi="Times New Roman" w:cs="Times New Roman"/>
          <w:sz w:val="26"/>
          <w:szCs w:val="26"/>
          <w:lang w:val="ru-RU"/>
        </w:rPr>
        <w:t>2.11. Оценка актуальности</w:t>
      </w:r>
      <w:r w:rsidR="0064028F" w:rsidRPr="0064028F">
        <w:rPr>
          <w:rFonts w:ascii="Times New Roman" w:hAnsi="Times New Roman" w:cs="Times New Roman"/>
          <w:sz w:val="26"/>
          <w:szCs w:val="26"/>
          <w:lang w:val="ru-RU"/>
        </w:rPr>
        <w:t>.</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 xml:space="preserve">В целом актуальность формирования и реализации </w:t>
      </w:r>
      <w:r>
        <w:rPr>
          <w:rFonts w:ascii="Times New Roman" w:hAnsi="Times New Roman" w:cs="Times New Roman"/>
          <w:sz w:val="26"/>
          <w:szCs w:val="26"/>
        </w:rPr>
        <w:t>Комплекса мер</w:t>
      </w:r>
      <w:r w:rsidRPr="000C044A">
        <w:rPr>
          <w:rFonts w:ascii="Times New Roman" w:hAnsi="Times New Roman" w:cs="Times New Roman"/>
          <w:sz w:val="26"/>
          <w:szCs w:val="26"/>
        </w:rPr>
        <w:t xml:space="preserve"> обусловлена наличием следующих проблем:</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1. Отрицательная динамика численности населения, рост населения старше трудоспособного возраста.</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2. Дефицит молодых кадров для организации эффективного замещения выбывающих трудовых ресурсов; увеличение среднего возраста трудовых ресурсов города; увеличение доли замещения потребностей экономики города трудовыми ресурсами старше трудоспособного возраста.</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3. Отток трудоспособного населения из города вследствие несовпадения профессиональных планов молодежи и образовательных возможностей и квалификационных потребностей рынка труда города.</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4. Реализация крупными промышленными предприятиями города процессов модернизации производства, связанных в том числе с высвобождением персонала и изменением профессиональной структуры трудового потенциала; сокращение численности работников в производственной сфере и увеличение ее в непроизводственной сфере; высокий спрос на рабочие кадры высокой квалификации.</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5. Низкое кадровое обеспечение учреждений бюджетной сферы (здравоохранения, образования, спорта. культуры), наличие большого объема вакансий, проблема старения кадров.</w:t>
      </w:r>
    </w:p>
    <w:p w:rsidR="00503A62" w:rsidRPr="000C044A" w:rsidRDefault="00503A62" w:rsidP="00A010D1">
      <w:pPr>
        <w:pStyle w:val="ConsPlusNormal"/>
        <w:ind w:firstLine="709"/>
        <w:jc w:val="both"/>
        <w:rPr>
          <w:rFonts w:ascii="Times New Roman" w:hAnsi="Times New Roman" w:cs="Times New Roman"/>
          <w:sz w:val="26"/>
          <w:szCs w:val="26"/>
        </w:rPr>
      </w:pPr>
      <w:r w:rsidRPr="000C044A">
        <w:rPr>
          <w:rFonts w:ascii="Times New Roman" w:hAnsi="Times New Roman" w:cs="Times New Roman"/>
          <w:sz w:val="26"/>
          <w:szCs w:val="26"/>
        </w:rPr>
        <w:t>6. Недостаточная эффективность системы профессионального образования города по подготовке кадров для экономики города; несбалансированность спроса и выпуска кадров по направлениям профессиональной подготовки; несоответствие качества подготовки кадров потребности и ожиданиям экономики города; слабое участие реального сектора экономики города в формировании государственного заказа на профессиональную подготовку кадров.</w:t>
      </w:r>
    </w:p>
    <w:p w:rsidR="00503A62" w:rsidRPr="0064028F" w:rsidRDefault="00503A62" w:rsidP="0064028F">
      <w:pPr>
        <w:pStyle w:val="ConsPlusNormal"/>
        <w:ind w:firstLine="709"/>
        <w:jc w:val="both"/>
        <w:rPr>
          <w:rFonts w:ascii="Times New Roman" w:hAnsi="Times New Roman" w:cs="Times New Roman"/>
          <w:sz w:val="26"/>
          <w:szCs w:val="26"/>
        </w:rPr>
      </w:pPr>
      <w:r w:rsidRPr="0064028F">
        <w:rPr>
          <w:rFonts w:ascii="Times New Roman" w:eastAsia="Times New Roman" w:hAnsi="Times New Roman" w:cs="Times New Roman"/>
          <w:bCs/>
          <w:sz w:val="26"/>
          <w:szCs w:val="26"/>
        </w:rPr>
        <w:t>3. Це</w:t>
      </w:r>
      <w:r w:rsidR="0064028F" w:rsidRPr="0064028F">
        <w:rPr>
          <w:rFonts w:ascii="Times New Roman" w:eastAsia="Times New Roman" w:hAnsi="Times New Roman" w:cs="Times New Roman"/>
          <w:bCs/>
          <w:sz w:val="26"/>
          <w:szCs w:val="26"/>
        </w:rPr>
        <w:t>ли, задачи и целевые показатели.</w:t>
      </w:r>
    </w:p>
    <w:p w:rsidR="00503A62" w:rsidRPr="000C044A" w:rsidRDefault="00503A62" w:rsidP="00A010D1">
      <w:pPr>
        <w:tabs>
          <w:tab w:val="left" w:pos="492"/>
        </w:tabs>
        <w:spacing w:after="0" w:line="240" w:lineRule="auto"/>
        <w:ind w:firstLine="709"/>
        <w:jc w:val="both"/>
        <w:textAlignment w:val="baseline"/>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Цели</w:t>
      </w:r>
      <w:r w:rsidRPr="000C044A">
        <w:rPr>
          <w:rFonts w:ascii="Times New Roman" w:eastAsia="Times New Roman" w:hAnsi="Times New Roman" w:cs="Times New Roman"/>
          <w:sz w:val="26"/>
          <w:szCs w:val="26"/>
          <w:lang w:val="ru-RU" w:eastAsia="ru-RU"/>
        </w:rPr>
        <w:t>:</w:t>
      </w:r>
    </w:p>
    <w:p w:rsidR="00503A62" w:rsidRPr="001E09DE" w:rsidRDefault="00503A62" w:rsidP="00A010D1">
      <w:pPr>
        <w:pStyle w:val="a8"/>
        <w:numPr>
          <w:ilvl w:val="0"/>
          <w:numId w:val="24"/>
        </w:numPr>
        <w:tabs>
          <w:tab w:val="left" w:pos="492"/>
          <w:tab w:val="left" w:pos="993"/>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1E09DE">
        <w:rPr>
          <w:rFonts w:ascii="Times New Roman" w:eastAsia="Times New Roman" w:hAnsi="Times New Roman" w:cs="Times New Roman"/>
          <w:sz w:val="26"/>
          <w:szCs w:val="26"/>
          <w:lang w:val="ru-RU" w:eastAsia="ru-RU"/>
        </w:rPr>
        <w:t>обеспечить потребности отраслей экономики города в трудовых ресурсах;</w:t>
      </w:r>
    </w:p>
    <w:p w:rsidR="00503A62" w:rsidRPr="000C044A" w:rsidRDefault="00503A62" w:rsidP="00A010D1">
      <w:pPr>
        <w:pStyle w:val="a8"/>
        <w:numPr>
          <w:ilvl w:val="0"/>
          <w:numId w:val="24"/>
        </w:numPr>
        <w:tabs>
          <w:tab w:val="left" w:pos="492"/>
          <w:tab w:val="left" w:pos="993"/>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обеспечить реализацию права граждан на труд, в том числе занятость трудоспособного населения;</w:t>
      </w:r>
    </w:p>
    <w:p w:rsidR="00503A62" w:rsidRPr="000C044A" w:rsidRDefault="00503A62" w:rsidP="00A010D1">
      <w:pPr>
        <w:pStyle w:val="a8"/>
        <w:numPr>
          <w:ilvl w:val="0"/>
          <w:numId w:val="24"/>
        </w:numPr>
        <w:tabs>
          <w:tab w:val="left" w:pos="993"/>
          <w:tab w:val="left" w:pos="3190"/>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обеспечить непрерывную, своевременную и качественную профессиональную подготовку, обновление и развитие кадрового потенциала города, повышение профессионализма кадров, непрерывный процесс воспроизводства рабочей силы.</w:t>
      </w:r>
    </w:p>
    <w:p w:rsidR="00503A62" w:rsidRPr="000C044A" w:rsidRDefault="00503A62" w:rsidP="00A010D1">
      <w:pPr>
        <w:tabs>
          <w:tab w:val="left" w:pos="350"/>
        </w:tabs>
        <w:spacing w:after="0" w:line="240" w:lineRule="auto"/>
        <w:ind w:firstLine="709"/>
        <w:jc w:val="both"/>
        <w:textAlignment w:val="baseline"/>
        <w:rPr>
          <w:rFonts w:ascii="Times New Roman" w:eastAsia="Times New Roman" w:hAnsi="Times New Roman" w:cs="Times New Roman"/>
          <w:sz w:val="26"/>
          <w:szCs w:val="26"/>
          <w:lang w:val="ru-RU" w:eastAsia="ru-RU"/>
        </w:rPr>
      </w:pPr>
      <w:r w:rsidRPr="00EC2C19">
        <w:rPr>
          <w:rFonts w:ascii="Times New Roman" w:eastAsia="Times New Roman" w:hAnsi="Times New Roman" w:cs="Times New Roman"/>
          <w:sz w:val="26"/>
          <w:szCs w:val="26"/>
          <w:lang w:val="ru-RU" w:eastAsia="ru-RU"/>
        </w:rPr>
        <w:t>Задач</w:t>
      </w:r>
      <w:r w:rsidR="00EF72FC" w:rsidRPr="00EC2C19">
        <w:rPr>
          <w:rFonts w:ascii="Times New Roman" w:eastAsia="Times New Roman" w:hAnsi="Times New Roman" w:cs="Times New Roman"/>
          <w:sz w:val="26"/>
          <w:szCs w:val="26"/>
          <w:lang w:val="ru-RU" w:eastAsia="ru-RU"/>
        </w:rPr>
        <w:t>и</w:t>
      </w:r>
      <w:r w:rsidRPr="00EC2C19">
        <w:rPr>
          <w:rFonts w:ascii="Times New Roman" w:eastAsia="Times New Roman" w:hAnsi="Times New Roman" w:cs="Times New Roman"/>
          <w:sz w:val="26"/>
          <w:szCs w:val="26"/>
          <w:lang w:val="ru-RU" w:eastAsia="ru-RU"/>
        </w:rPr>
        <w:t>:</w:t>
      </w:r>
      <w:r w:rsidRPr="000C044A">
        <w:rPr>
          <w:rFonts w:ascii="Times New Roman" w:eastAsia="Times New Roman" w:hAnsi="Times New Roman" w:cs="Times New Roman"/>
          <w:sz w:val="26"/>
          <w:szCs w:val="26"/>
          <w:lang w:val="ru-RU" w:eastAsia="ru-RU"/>
        </w:rPr>
        <w:tab/>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Анализ текущего состояния кадровой обеспеченности экономики города трудовыми ресурсами, выявление проблем, требующих корректирующих действий.</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Прогнозирование потребности в кадрах для экономики и социальной сферы города.</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Формирование перспектив изменения профессионально-квалификационной структуры и объемов подготовки кадров в соответствии с потребностями социально-экономического развития города.</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lastRenderedPageBreak/>
        <w:t>Определение механизмов, обеспечивающих эффективное управление кадровым потенциалом города и создание условий для реализации возможностей кадрового потенциала.</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Содействие развитию системы профориентации выпускников школ города.</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Содействие развитию системы целевого обучения, частно-государственного партнерства в сфере подготовки кадров.</w:t>
      </w:r>
    </w:p>
    <w:p w:rsidR="00503A62" w:rsidRPr="000C044A" w:rsidRDefault="00503A62" w:rsidP="00A010D1">
      <w:pPr>
        <w:pStyle w:val="a8"/>
        <w:numPr>
          <w:ilvl w:val="0"/>
          <w:numId w:val="25"/>
        </w:numPr>
        <w:tabs>
          <w:tab w:val="left" w:pos="350"/>
          <w:tab w:val="left" w:pos="1134"/>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Содействие развитию системы профессиональной подготовки и переподготовки кадров по направлениям, востребованным в городе.</w:t>
      </w:r>
    </w:p>
    <w:p w:rsidR="00503A62" w:rsidRPr="000C044A" w:rsidRDefault="00503A62" w:rsidP="00A010D1">
      <w:pPr>
        <w:pStyle w:val="a8"/>
        <w:numPr>
          <w:ilvl w:val="0"/>
          <w:numId w:val="25"/>
        </w:numPr>
        <w:tabs>
          <w:tab w:val="left" w:pos="1134"/>
          <w:tab w:val="left" w:pos="3190"/>
        </w:tabs>
        <w:spacing w:after="0" w:line="240" w:lineRule="auto"/>
        <w:ind w:left="0"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Реализация мер взвешенной миграционной политики, способных снизить миграционную убыль населения</w:t>
      </w:r>
      <w:r w:rsidRPr="000C044A">
        <w:rPr>
          <w:rFonts w:ascii="Times New Roman" w:hAnsi="Times New Roman" w:cs="Times New Roman"/>
          <w:sz w:val="26"/>
          <w:szCs w:val="26"/>
          <w:lang w:val="ru-RU"/>
        </w:rPr>
        <w:t>.</w:t>
      </w:r>
    </w:p>
    <w:p w:rsidR="00503A62" w:rsidRPr="000C044A" w:rsidRDefault="00503A62" w:rsidP="00A010D1">
      <w:pPr>
        <w:tabs>
          <w:tab w:val="left" w:pos="993"/>
          <w:tab w:val="left" w:pos="3190"/>
        </w:tabs>
        <w:spacing w:after="0" w:line="240" w:lineRule="auto"/>
        <w:ind w:right="132" w:firstLine="709"/>
        <w:jc w:val="both"/>
        <w:textAlignment w:val="baseline"/>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Целевые индикаторы и показатели представлены в приложении 1.</w:t>
      </w:r>
    </w:p>
    <w:p w:rsidR="00666FB1" w:rsidRDefault="00666FB1" w:rsidP="00A010D1">
      <w:pPr>
        <w:tabs>
          <w:tab w:val="left" w:pos="993"/>
          <w:tab w:val="left" w:pos="3190"/>
        </w:tabs>
        <w:spacing w:after="0" w:line="240" w:lineRule="auto"/>
        <w:ind w:right="132" w:firstLine="709"/>
        <w:textAlignment w:val="baseline"/>
        <w:rPr>
          <w:rFonts w:ascii="Times New Roman" w:eastAsia="Times New Roman" w:hAnsi="Times New Roman" w:cs="Times New Roman"/>
          <w:sz w:val="26"/>
          <w:szCs w:val="26"/>
          <w:lang w:val="ru-RU" w:eastAsia="ru-RU"/>
        </w:rPr>
      </w:pPr>
    </w:p>
    <w:p w:rsidR="00503A62" w:rsidRPr="00EF72FC" w:rsidRDefault="00EF72FC" w:rsidP="00EF72FC">
      <w:pPr>
        <w:spacing w:after="0" w:line="240" w:lineRule="auto"/>
        <w:ind w:left="709"/>
        <w:jc w:val="center"/>
        <w:rPr>
          <w:rFonts w:ascii="Times New Roman" w:hAnsi="Times New Roman" w:cs="Times New Roman"/>
          <w:b/>
          <w:color w:val="121416"/>
          <w:sz w:val="26"/>
          <w:szCs w:val="26"/>
          <w:shd w:val="clear" w:color="auto" w:fill="FFFFFF"/>
          <w:lang w:val="ru-RU"/>
        </w:rPr>
      </w:pPr>
      <w:r>
        <w:rPr>
          <w:rFonts w:ascii="Times New Roman" w:eastAsia="Times New Roman" w:hAnsi="Times New Roman" w:cs="Times New Roman"/>
          <w:b/>
          <w:bCs/>
          <w:sz w:val="26"/>
          <w:szCs w:val="26"/>
          <w:lang w:val="ru-RU" w:eastAsia="ru-RU"/>
        </w:rPr>
        <w:t xml:space="preserve">4. </w:t>
      </w:r>
      <w:r w:rsidR="00503A62" w:rsidRPr="00EF72FC">
        <w:rPr>
          <w:rFonts w:ascii="Times New Roman" w:eastAsia="Times New Roman" w:hAnsi="Times New Roman" w:cs="Times New Roman"/>
          <w:b/>
          <w:bCs/>
          <w:sz w:val="26"/>
          <w:szCs w:val="26"/>
          <w:lang w:val="ru-RU" w:eastAsia="ru-RU"/>
        </w:rPr>
        <w:t xml:space="preserve">Сроки и этапы реализации </w:t>
      </w:r>
    </w:p>
    <w:p w:rsidR="00503A62" w:rsidRPr="000C044A" w:rsidRDefault="00503A62" w:rsidP="00EF72FC">
      <w:pPr>
        <w:spacing w:after="0" w:line="240" w:lineRule="auto"/>
        <w:ind w:firstLine="709"/>
        <w:jc w:val="both"/>
        <w:rPr>
          <w:rFonts w:ascii="Times New Roman" w:hAnsi="Times New Roman" w:cs="Times New Roman"/>
          <w:color w:val="121416"/>
          <w:sz w:val="26"/>
          <w:szCs w:val="26"/>
          <w:shd w:val="clear" w:color="auto" w:fill="FFFFFF"/>
          <w:lang w:val="ru-RU"/>
        </w:rPr>
      </w:pPr>
    </w:p>
    <w:p w:rsidR="00503A62" w:rsidRPr="000C044A" w:rsidRDefault="00503A62" w:rsidP="00EF72FC">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hAnsi="Times New Roman" w:cs="Times New Roman"/>
          <w:sz w:val="26"/>
          <w:szCs w:val="26"/>
          <w:lang w:val="ru-RU"/>
        </w:rPr>
        <w:t xml:space="preserve">Комплекс мер </w:t>
      </w:r>
      <w:r w:rsidRPr="000C044A">
        <w:rPr>
          <w:rFonts w:ascii="Times New Roman" w:eastAsia="Times New Roman" w:hAnsi="Times New Roman" w:cs="Times New Roman"/>
          <w:sz w:val="26"/>
          <w:szCs w:val="26"/>
          <w:lang w:val="ru-RU" w:eastAsia="ru-RU"/>
        </w:rPr>
        <w:t>реализуется в период с 202</w:t>
      </w:r>
      <w:r>
        <w:rPr>
          <w:rFonts w:ascii="Times New Roman" w:eastAsia="Times New Roman" w:hAnsi="Times New Roman" w:cs="Times New Roman"/>
          <w:sz w:val="26"/>
          <w:szCs w:val="26"/>
          <w:lang w:val="ru-RU" w:eastAsia="ru-RU"/>
        </w:rPr>
        <w:t>2</w:t>
      </w:r>
      <w:r w:rsidRPr="000C044A">
        <w:rPr>
          <w:rFonts w:ascii="Times New Roman" w:eastAsia="Times New Roman" w:hAnsi="Times New Roman" w:cs="Times New Roman"/>
          <w:sz w:val="26"/>
          <w:szCs w:val="26"/>
          <w:lang w:val="ru-RU" w:eastAsia="ru-RU"/>
        </w:rPr>
        <w:t xml:space="preserve"> по 2024 год в один этап. Промежуточные итоги подводятся ежегодно.</w:t>
      </w:r>
    </w:p>
    <w:p w:rsidR="00503A62" w:rsidRDefault="00503A62" w:rsidP="00EF72FC">
      <w:pPr>
        <w:spacing w:after="0" w:line="240" w:lineRule="auto"/>
        <w:ind w:firstLine="709"/>
        <w:jc w:val="both"/>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Корректировка проводится ежегодно (при</w:t>
      </w:r>
      <w:r w:rsidRPr="000C044A">
        <w:rPr>
          <w:rFonts w:ascii="Times New Roman" w:eastAsia="Times New Roman" w:hAnsi="Times New Roman" w:cs="Times New Roman"/>
          <w:sz w:val="26"/>
          <w:szCs w:val="26"/>
          <w:lang w:eastAsia="ru-RU"/>
        </w:rPr>
        <w:t> </w:t>
      </w:r>
      <w:r w:rsidRPr="000C044A">
        <w:rPr>
          <w:rFonts w:ascii="Times New Roman" w:eastAsia="Times New Roman" w:hAnsi="Times New Roman" w:cs="Times New Roman"/>
          <w:sz w:val="26"/>
          <w:szCs w:val="26"/>
          <w:lang w:val="ru-RU" w:eastAsia="ru-RU"/>
        </w:rPr>
        <w:t xml:space="preserve">необходимости) с учетом изменения законодательства Российской Федерации, оценки эффективности реализации </w:t>
      </w:r>
      <w:r>
        <w:rPr>
          <w:rFonts w:ascii="Times New Roman" w:eastAsia="Times New Roman" w:hAnsi="Times New Roman" w:cs="Times New Roman"/>
          <w:sz w:val="26"/>
          <w:szCs w:val="26"/>
          <w:lang w:val="ru-RU" w:eastAsia="ru-RU"/>
        </w:rPr>
        <w:t>Комплекса мер</w:t>
      </w:r>
      <w:r w:rsidRPr="000C044A">
        <w:rPr>
          <w:rFonts w:ascii="Times New Roman" w:eastAsia="Times New Roman" w:hAnsi="Times New Roman" w:cs="Times New Roman"/>
          <w:sz w:val="26"/>
          <w:szCs w:val="26"/>
          <w:lang w:val="ru-RU" w:eastAsia="ru-RU"/>
        </w:rPr>
        <w:t>, достижения целевых показателей (индикаторов), анализа социально-экономического развития города, рынка труда, демографической ситуации и миграционных потоков.</w:t>
      </w:r>
    </w:p>
    <w:p w:rsidR="00503A62" w:rsidRPr="000C044A" w:rsidRDefault="00503A62" w:rsidP="00EF72FC">
      <w:pPr>
        <w:spacing w:after="0" w:line="240" w:lineRule="auto"/>
        <w:ind w:firstLine="709"/>
        <w:rPr>
          <w:rFonts w:ascii="Times New Roman" w:hAnsi="Times New Roman" w:cs="Times New Roman"/>
          <w:sz w:val="26"/>
          <w:szCs w:val="26"/>
          <w:lang w:val="ru-RU"/>
        </w:rPr>
      </w:pPr>
    </w:p>
    <w:p w:rsidR="00503A62" w:rsidRDefault="00503A62" w:rsidP="00EF72FC">
      <w:pPr>
        <w:spacing w:after="0" w:line="240" w:lineRule="auto"/>
        <w:ind w:firstLine="709"/>
        <w:jc w:val="center"/>
        <w:rPr>
          <w:rFonts w:ascii="Times New Roman" w:hAnsi="Times New Roman" w:cs="Times New Roman"/>
          <w:b/>
          <w:sz w:val="26"/>
          <w:szCs w:val="26"/>
          <w:lang w:val="ru-RU"/>
        </w:rPr>
      </w:pPr>
      <w:r w:rsidRPr="000C044A">
        <w:rPr>
          <w:rFonts w:ascii="Times New Roman" w:hAnsi="Times New Roman" w:cs="Times New Roman"/>
          <w:b/>
          <w:sz w:val="26"/>
          <w:szCs w:val="26"/>
          <w:lang w:val="ru-RU"/>
        </w:rPr>
        <w:t>5. Фин</w:t>
      </w:r>
      <w:r>
        <w:rPr>
          <w:rFonts w:ascii="Times New Roman" w:hAnsi="Times New Roman" w:cs="Times New Roman"/>
          <w:b/>
          <w:sz w:val="26"/>
          <w:szCs w:val="26"/>
          <w:lang w:val="ru-RU"/>
        </w:rPr>
        <w:t xml:space="preserve">ансовое обеспечение реализации </w:t>
      </w:r>
    </w:p>
    <w:p w:rsidR="00503A62" w:rsidRPr="007F4DB1" w:rsidRDefault="00503A62" w:rsidP="00EF72FC">
      <w:pPr>
        <w:spacing w:after="0" w:line="240" w:lineRule="auto"/>
        <w:ind w:firstLine="709"/>
        <w:jc w:val="center"/>
        <w:rPr>
          <w:rFonts w:ascii="Times New Roman" w:hAnsi="Times New Roman" w:cs="Times New Roman"/>
          <w:b/>
          <w:sz w:val="26"/>
          <w:szCs w:val="26"/>
          <w:lang w:val="ru-RU"/>
        </w:rPr>
      </w:pPr>
    </w:p>
    <w:p w:rsidR="00503A62" w:rsidRDefault="00503A62" w:rsidP="00EF72FC">
      <w:pPr>
        <w:spacing w:after="0" w:line="240" w:lineRule="auto"/>
        <w:ind w:firstLine="709"/>
        <w:jc w:val="both"/>
        <w:rPr>
          <w:rFonts w:ascii="Times New Roman" w:hAnsi="Times New Roman" w:cs="Times New Roman"/>
          <w:b/>
          <w:sz w:val="26"/>
          <w:szCs w:val="26"/>
          <w:lang w:val="ru-RU"/>
        </w:rPr>
      </w:pPr>
      <w:r w:rsidRPr="000C044A">
        <w:rPr>
          <w:rFonts w:ascii="Times New Roman" w:eastAsia="Times New Roman" w:hAnsi="Times New Roman" w:cs="Times New Roman"/>
          <w:sz w:val="26"/>
          <w:szCs w:val="26"/>
          <w:lang w:val="ru-RU" w:eastAsia="ru-RU"/>
        </w:rPr>
        <w:t xml:space="preserve">Финансирование </w:t>
      </w:r>
      <w:r>
        <w:rPr>
          <w:rFonts w:ascii="Times New Roman" w:eastAsia="Times New Roman" w:hAnsi="Times New Roman" w:cs="Times New Roman"/>
          <w:sz w:val="26"/>
          <w:szCs w:val="26"/>
          <w:lang w:val="ru-RU" w:eastAsia="ru-RU"/>
        </w:rPr>
        <w:t xml:space="preserve">Комплекса мер </w:t>
      </w:r>
      <w:r w:rsidRPr="000C044A">
        <w:rPr>
          <w:rFonts w:ascii="Times New Roman" w:eastAsia="Times New Roman" w:hAnsi="Times New Roman" w:cs="Times New Roman"/>
          <w:sz w:val="26"/>
          <w:szCs w:val="26"/>
          <w:lang w:val="ru-RU" w:eastAsia="ru-RU"/>
        </w:rPr>
        <w:t xml:space="preserve">осуществляется за счет средств федерального, областного, городского бюджетов </w:t>
      </w:r>
      <w:r>
        <w:rPr>
          <w:rFonts w:ascii="Times New Roman" w:eastAsia="Times New Roman" w:hAnsi="Times New Roman" w:cs="Times New Roman"/>
          <w:sz w:val="26"/>
          <w:szCs w:val="26"/>
          <w:lang w:val="ru-RU" w:eastAsia="ru-RU"/>
        </w:rPr>
        <w:t>(</w:t>
      </w:r>
      <w:r w:rsidRPr="00A5433D">
        <w:rPr>
          <w:rFonts w:ascii="Times New Roman" w:eastAsia="Times New Roman" w:hAnsi="Times New Roman" w:cs="Times New Roman"/>
          <w:sz w:val="26"/>
          <w:szCs w:val="26"/>
          <w:lang w:val="ru-RU" w:eastAsia="ru-RU"/>
        </w:rPr>
        <w:t>в т.ч. в рамках подпрограммы «Активная политика занятости населения и социальная поддержка безработных граждан» государственной программы Российской Федерации «Содействие занятости населения», муниципальных программ «Развитие образования» на 2022-2024 годы, «Развитие культуры и искусства в городе Череповце» на 2022-2027 годы, «Развитие физической культуры и спорта в городе Череповце» на 2022-2024 годы, «Поддержка и развитие малого и среднего предпринимательства, повышение инвестиционной и туристической привлекательности города Череповца на 2022-2026 годы», «Социальная поддержк</w:t>
      </w:r>
      <w:r>
        <w:rPr>
          <w:rFonts w:ascii="Times New Roman" w:eastAsia="Times New Roman" w:hAnsi="Times New Roman" w:cs="Times New Roman"/>
          <w:sz w:val="26"/>
          <w:szCs w:val="26"/>
          <w:lang w:val="ru-RU" w:eastAsia="ru-RU"/>
        </w:rPr>
        <w:t>а граждан» на 2022-2024 годы</w:t>
      </w:r>
      <w:r w:rsidRPr="000C044A">
        <w:rPr>
          <w:rFonts w:ascii="Times New Roman" w:eastAsia="Times New Roman" w:hAnsi="Times New Roman" w:cs="Times New Roman"/>
          <w:sz w:val="26"/>
          <w:szCs w:val="26"/>
          <w:lang w:val="ru-RU" w:eastAsia="ru-RU"/>
        </w:rPr>
        <w:t xml:space="preserve">), </w:t>
      </w:r>
      <w:r w:rsidRPr="000C044A">
        <w:rPr>
          <w:rFonts w:ascii="Times New Roman" w:hAnsi="Times New Roman" w:cs="Times New Roman"/>
          <w:sz w:val="26"/>
          <w:szCs w:val="26"/>
          <w:lang w:val="ru-RU" w:eastAsia="ru-RU"/>
        </w:rPr>
        <w:t>а также средств образовательных учреждений и предприятий-участников программы.</w:t>
      </w:r>
      <w:r w:rsidRPr="000C044A">
        <w:rPr>
          <w:rFonts w:ascii="Times New Roman" w:hAnsi="Times New Roman" w:cs="Times New Roman"/>
          <w:b/>
          <w:sz w:val="26"/>
          <w:szCs w:val="26"/>
          <w:lang w:val="ru-RU"/>
        </w:rPr>
        <w:t xml:space="preserve"> </w:t>
      </w:r>
    </w:p>
    <w:p w:rsidR="00503A62"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Общий объем финансирования без учета средств на финансирование мероприятий, исполняемых в рамках текущего содержания, и средств организаций и предприятий города, составляющих коммерческую тайну, составляет 331 003 тыс.руб., в том числе:</w:t>
      </w:r>
    </w:p>
    <w:p w:rsidR="00503A62"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2022 год – 109 931,0 тыс.руб.,</w:t>
      </w:r>
    </w:p>
    <w:p w:rsidR="00503A62"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2023 год – 110 536,0 тыс.руб.,</w:t>
      </w:r>
    </w:p>
    <w:p w:rsidR="00503A62"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2024 год – 110 536,0 тыс.руб.</w:t>
      </w:r>
    </w:p>
    <w:p w:rsidR="00503A62" w:rsidRPr="00A343DD"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sidRPr="00232F6C">
        <w:rPr>
          <w:rFonts w:ascii="Times New Roman" w:eastAsia="Times New Roman" w:hAnsi="Times New Roman" w:cs="Times New Roman"/>
          <w:sz w:val="26"/>
          <w:szCs w:val="26"/>
          <w:lang w:val="ru-RU" w:eastAsia="ru-RU"/>
        </w:rPr>
        <w:t>Объем финансирования за счет областного бюджета (без учета средств на финансирование мероприятий, исполняемых в рамках текущего содержания) – 215 295,0 тыс.руб., за счет городского бюджета (без учета средств на финансирование мероприятий, исполняемых в рамках</w:t>
      </w:r>
      <w:r>
        <w:rPr>
          <w:rFonts w:ascii="Times New Roman" w:eastAsia="Times New Roman" w:hAnsi="Times New Roman" w:cs="Times New Roman"/>
          <w:sz w:val="26"/>
          <w:szCs w:val="26"/>
          <w:lang w:val="ru-RU" w:eastAsia="ru-RU"/>
        </w:rPr>
        <w:t xml:space="preserve"> текущего содержания) – 70 308</w:t>
      </w:r>
      <w:r w:rsidRPr="00232F6C">
        <w:rPr>
          <w:rFonts w:ascii="Times New Roman" w:eastAsia="Times New Roman" w:hAnsi="Times New Roman" w:cs="Times New Roman"/>
          <w:sz w:val="26"/>
          <w:szCs w:val="26"/>
          <w:lang w:val="ru-RU" w:eastAsia="ru-RU"/>
        </w:rPr>
        <w:t xml:space="preserve">,0 тыс.руб., за счет внебюджетных средств (без учета мероприятий, исполняемых в рамках текущего содержания, </w:t>
      </w:r>
      <w:r w:rsidRPr="00232F6C">
        <w:rPr>
          <w:rFonts w:ascii="Times New Roman" w:eastAsia="Times New Roman" w:hAnsi="Times New Roman" w:cs="Times New Roman"/>
          <w:sz w:val="26"/>
          <w:szCs w:val="26"/>
          <w:lang w:val="ru-RU" w:eastAsia="ru-RU"/>
        </w:rPr>
        <w:lastRenderedPageBreak/>
        <w:t>и средств организаций и предприятий города, составляющих коммерческую тайну) – 45 400,0 тыс.руб.</w:t>
      </w:r>
    </w:p>
    <w:p w:rsidR="00503A62"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w:t>
      </w:r>
      <w:r w:rsidRPr="00A343DD">
        <w:rPr>
          <w:rFonts w:ascii="Times New Roman" w:eastAsia="Times New Roman" w:hAnsi="Times New Roman" w:cs="Times New Roman"/>
          <w:sz w:val="26"/>
          <w:szCs w:val="26"/>
          <w:lang w:val="ru-RU" w:eastAsia="ru-RU"/>
        </w:rPr>
        <w:t>бъемы и источники финансирования по направлениям и мероприятиям с указанием объемов по каждому источнику финансиро</w:t>
      </w:r>
      <w:r>
        <w:rPr>
          <w:rFonts w:ascii="Times New Roman" w:eastAsia="Times New Roman" w:hAnsi="Times New Roman" w:cs="Times New Roman"/>
          <w:sz w:val="26"/>
          <w:szCs w:val="26"/>
          <w:lang w:val="ru-RU" w:eastAsia="ru-RU"/>
        </w:rPr>
        <w:t>вания представлены в приложении </w:t>
      </w:r>
      <w:r w:rsidRPr="00A343DD">
        <w:rPr>
          <w:rFonts w:ascii="Times New Roman" w:eastAsia="Times New Roman" w:hAnsi="Times New Roman" w:cs="Times New Roman"/>
          <w:sz w:val="26"/>
          <w:szCs w:val="26"/>
          <w:lang w:val="ru-RU" w:eastAsia="ru-RU"/>
        </w:rPr>
        <w:t>3.</w:t>
      </w:r>
    </w:p>
    <w:p w:rsidR="00503A62" w:rsidRPr="00A343DD" w:rsidRDefault="00503A62" w:rsidP="00A010D1">
      <w:pPr>
        <w:spacing w:after="0" w:line="240" w:lineRule="auto"/>
        <w:ind w:firstLine="709"/>
        <w:jc w:val="both"/>
        <w:rPr>
          <w:rFonts w:ascii="Times New Roman" w:eastAsia="Times New Roman" w:hAnsi="Times New Roman" w:cs="Times New Roman"/>
          <w:sz w:val="26"/>
          <w:szCs w:val="26"/>
          <w:lang w:val="ru-RU" w:eastAsia="ru-RU"/>
        </w:rPr>
      </w:pPr>
    </w:p>
    <w:p w:rsidR="00503A62" w:rsidRPr="000C044A" w:rsidRDefault="00503A62" w:rsidP="00A010D1">
      <w:pPr>
        <w:spacing w:after="0" w:line="240" w:lineRule="auto"/>
        <w:ind w:firstLine="709"/>
        <w:jc w:val="center"/>
        <w:rPr>
          <w:rFonts w:ascii="Times New Roman" w:hAnsi="Times New Roman" w:cs="Times New Roman"/>
          <w:b/>
          <w:sz w:val="26"/>
          <w:szCs w:val="26"/>
          <w:lang w:val="ru-RU"/>
        </w:rPr>
      </w:pPr>
      <w:r w:rsidRPr="000C044A">
        <w:rPr>
          <w:rFonts w:ascii="Times New Roman" w:hAnsi="Times New Roman" w:cs="Times New Roman"/>
          <w:b/>
          <w:sz w:val="26"/>
          <w:szCs w:val="26"/>
          <w:lang w:val="ru-RU"/>
        </w:rPr>
        <w:t xml:space="preserve">6. Перечень мероприятий </w:t>
      </w:r>
    </w:p>
    <w:p w:rsidR="00503A62" w:rsidRPr="000C044A" w:rsidRDefault="00503A62" w:rsidP="00A010D1">
      <w:pPr>
        <w:spacing w:after="0" w:line="240" w:lineRule="auto"/>
        <w:ind w:firstLine="709"/>
        <w:jc w:val="center"/>
        <w:rPr>
          <w:rFonts w:ascii="Times New Roman" w:hAnsi="Times New Roman" w:cs="Times New Roman"/>
          <w:sz w:val="26"/>
          <w:szCs w:val="26"/>
          <w:lang w:val="ru-RU"/>
        </w:rPr>
      </w:pPr>
    </w:p>
    <w:p w:rsidR="00503A62" w:rsidRPr="000C044A" w:rsidRDefault="00503A62" w:rsidP="00A010D1">
      <w:pPr>
        <w:spacing w:after="0" w:line="240" w:lineRule="auto"/>
        <w:ind w:firstLine="709"/>
        <w:rPr>
          <w:rFonts w:ascii="Times New Roman" w:hAnsi="Times New Roman" w:cs="Times New Roman"/>
          <w:sz w:val="26"/>
          <w:szCs w:val="26"/>
          <w:lang w:val="ru-RU"/>
        </w:rPr>
      </w:pPr>
      <w:r w:rsidRPr="000C044A">
        <w:rPr>
          <w:rFonts w:ascii="Times New Roman" w:hAnsi="Times New Roman" w:cs="Times New Roman"/>
          <w:sz w:val="26"/>
          <w:szCs w:val="26"/>
          <w:lang w:val="ru-RU"/>
        </w:rPr>
        <w:t xml:space="preserve">Перечень мероприятий представлен в приложении 2. </w:t>
      </w:r>
    </w:p>
    <w:p w:rsidR="00503A62" w:rsidRPr="000C044A" w:rsidRDefault="00503A62" w:rsidP="00A010D1">
      <w:pPr>
        <w:spacing w:after="0" w:line="240" w:lineRule="auto"/>
        <w:ind w:firstLine="709"/>
        <w:rPr>
          <w:rFonts w:ascii="Times New Roman" w:hAnsi="Times New Roman" w:cs="Times New Roman"/>
          <w:sz w:val="26"/>
          <w:szCs w:val="26"/>
          <w:lang w:val="ru-RU"/>
        </w:rPr>
      </w:pPr>
    </w:p>
    <w:p w:rsidR="003C1D9A" w:rsidRPr="003C1D9A" w:rsidRDefault="00503A62" w:rsidP="003C1D9A">
      <w:pPr>
        <w:pStyle w:val="a8"/>
        <w:numPr>
          <w:ilvl w:val="0"/>
          <w:numId w:val="31"/>
        </w:numPr>
        <w:spacing w:after="0" w:line="240" w:lineRule="auto"/>
        <w:jc w:val="center"/>
        <w:rPr>
          <w:rFonts w:ascii="Times New Roman" w:eastAsia="Times New Roman" w:hAnsi="Times New Roman" w:cs="Times New Roman"/>
          <w:b/>
          <w:bCs/>
          <w:sz w:val="26"/>
          <w:szCs w:val="26"/>
          <w:lang w:val="ru-RU" w:eastAsia="ru-RU"/>
        </w:rPr>
      </w:pPr>
      <w:r w:rsidRPr="003C1D9A">
        <w:rPr>
          <w:rFonts w:ascii="Times New Roman" w:eastAsia="Times New Roman" w:hAnsi="Times New Roman" w:cs="Times New Roman"/>
          <w:b/>
          <w:bCs/>
          <w:sz w:val="26"/>
          <w:szCs w:val="26"/>
          <w:lang w:val="ru-RU" w:eastAsia="ru-RU"/>
        </w:rPr>
        <w:t>Управление реализацией Комплекса мер и контроль за ходом</w:t>
      </w:r>
    </w:p>
    <w:p w:rsidR="00503A62" w:rsidRPr="003C1D9A" w:rsidRDefault="00503A62" w:rsidP="003C1D9A">
      <w:pPr>
        <w:pStyle w:val="a8"/>
        <w:spacing w:after="0" w:line="240" w:lineRule="auto"/>
        <w:ind w:left="787"/>
        <w:jc w:val="center"/>
        <w:rPr>
          <w:rFonts w:ascii="Times New Roman" w:eastAsia="Times New Roman" w:hAnsi="Times New Roman" w:cs="Times New Roman"/>
          <w:sz w:val="26"/>
          <w:szCs w:val="26"/>
          <w:lang w:val="ru-RU" w:eastAsia="ru-RU"/>
        </w:rPr>
      </w:pPr>
      <w:r w:rsidRPr="003C1D9A">
        <w:rPr>
          <w:rFonts w:ascii="Times New Roman" w:eastAsia="Times New Roman" w:hAnsi="Times New Roman" w:cs="Times New Roman"/>
          <w:b/>
          <w:bCs/>
          <w:sz w:val="26"/>
          <w:szCs w:val="26"/>
          <w:lang w:val="ru-RU" w:eastAsia="ru-RU"/>
        </w:rPr>
        <w:t>его реализации</w:t>
      </w: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p>
    <w:p w:rsidR="00503A62" w:rsidRPr="000C044A" w:rsidRDefault="00503A62" w:rsidP="00A010D1">
      <w:pPr>
        <w:spacing w:after="0" w:line="240" w:lineRule="auto"/>
        <w:ind w:firstLine="709"/>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Реализация Комплекса мер </w:t>
      </w:r>
      <w:r w:rsidRPr="000C044A">
        <w:rPr>
          <w:rFonts w:ascii="Times New Roman" w:hAnsi="Times New Roman" w:cs="Times New Roman"/>
          <w:sz w:val="26"/>
          <w:szCs w:val="26"/>
          <w:lang w:val="ru-RU"/>
        </w:rPr>
        <w:t>осуществляется в соответствии с перечнем мероприятий (приложение 2) в соответствии со сроками их выполнения.</w:t>
      </w:r>
    </w:p>
    <w:p w:rsidR="00503A62" w:rsidRPr="000C044A" w:rsidRDefault="00503A62" w:rsidP="00A010D1">
      <w:pPr>
        <w:pStyle w:val="ConsPlusNormal"/>
        <w:ind w:firstLine="709"/>
        <w:jc w:val="both"/>
        <w:rPr>
          <w:rFonts w:ascii="Times New Roman" w:hAnsi="Times New Roman" w:cs="Times New Roman"/>
          <w:sz w:val="26"/>
          <w:szCs w:val="26"/>
          <w:lang w:eastAsia="en-US"/>
        </w:rPr>
      </w:pPr>
      <w:r w:rsidRPr="000C044A">
        <w:rPr>
          <w:rFonts w:ascii="Times New Roman" w:hAnsi="Times New Roman" w:cs="Times New Roman"/>
          <w:sz w:val="26"/>
          <w:szCs w:val="26"/>
          <w:lang w:eastAsia="en-US"/>
        </w:rPr>
        <w:t xml:space="preserve">Соисполнители и участники ежегодно, не позднее 20 февраля года, следующего за отчетным, предоставляют информацию о ходе реализации программы в управление </w:t>
      </w:r>
      <w:r>
        <w:rPr>
          <w:rFonts w:ascii="Times New Roman" w:hAnsi="Times New Roman" w:cs="Times New Roman"/>
          <w:sz w:val="26"/>
          <w:szCs w:val="26"/>
          <w:lang w:eastAsia="en-US"/>
        </w:rPr>
        <w:t>проектной деятельности</w:t>
      </w:r>
      <w:r w:rsidRPr="000C044A">
        <w:rPr>
          <w:rFonts w:ascii="Times New Roman" w:hAnsi="Times New Roman" w:cs="Times New Roman"/>
          <w:sz w:val="26"/>
          <w:szCs w:val="26"/>
          <w:lang w:eastAsia="en-US"/>
        </w:rPr>
        <w:t xml:space="preserve"> мэрии.</w:t>
      </w:r>
    </w:p>
    <w:p w:rsidR="00503A62" w:rsidRPr="000C044A" w:rsidRDefault="00503A62" w:rsidP="00A010D1">
      <w:pPr>
        <w:pStyle w:val="ConsPlusNormal"/>
        <w:ind w:firstLine="709"/>
        <w:jc w:val="both"/>
        <w:rPr>
          <w:rFonts w:ascii="Times New Roman" w:hAnsi="Times New Roman" w:cs="Times New Roman"/>
          <w:sz w:val="26"/>
          <w:szCs w:val="26"/>
          <w:lang w:eastAsia="en-US"/>
        </w:rPr>
      </w:pPr>
      <w:r w:rsidRPr="000C044A">
        <w:rPr>
          <w:rFonts w:ascii="Times New Roman" w:hAnsi="Times New Roman" w:cs="Times New Roman"/>
          <w:sz w:val="26"/>
          <w:szCs w:val="26"/>
          <w:lang w:eastAsia="en-US"/>
        </w:rPr>
        <w:t xml:space="preserve">Ежегодно в срок не позднее 1 апреля года, следующего за отчетным, управление </w:t>
      </w:r>
      <w:r>
        <w:rPr>
          <w:rFonts w:ascii="Times New Roman" w:hAnsi="Times New Roman" w:cs="Times New Roman"/>
          <w:sz w:val="26"/>
          <w:szCs w:val="26"/>
          <w:lang w:eastAsia="en-US"/>
        </w:rPr>
        <w:t>проектной деятельности</w:t>
      </w:r>
      <w:r w:rsidRPr="000C044A">
        <w:rPr>
          <w:rFonts w:ascii="Times New Roman" w:hAnsi="Times New Roman" w:cs="Times New Roman"/>
          <w:sz w:val="26"/>
          <w:szCs w:val="26"/>
          <w:lang w:eastAsia="en-US"/>
        </w:rPr>
        <w:t xml:space="preserve"> мэрии представляет первому заместителю мэра города и заместителю мэра города по социальным вопросам информацию о ходе реализации </w:t>
      </w:r>
      <w:r>
        <w:rPr>
          <w:rFonts w:ascii="Times New Roman" w:hAnsi="Times New Roman" w:cs="Times New Roman"/>
          <w:sz w:val="26"/>
          <w:szCs w:val="26"/>
          <w:lang w:eastAsia="en-US"/>
        </w:rPr>
        <w:t>Комплекса мер</w:t>
      </w:r>
      <w:r w:rsidRPr="000C044A">
        <w:rPr>
          <w:rFonts w:ascii="Times New Roman" w:hAnsi="Times New Roman" w:cs="Times New Roman"/>
          <w:sz w:val="26"/>
          <w:szCs w:val="26"/>
          <w:lang w:eastAsia="en-US"/>
        </w:rPr>
        <w:t>.</w:t>
      </w:r>
    </w:p>
    <w:p w:rsidR="00A2397B" w:rsidRDefault="00503A62" w:rsidP="00A010D1">
      <w:pPr>
        <w:tabs>
          <w:tab w:val="right" w:pos="10065"/>
        </w:tabs>
        <w:spacing w:after="0" w:line="240" w:lineRule="auto"/>
        <w:ind w:firstLine="709"/>
        <w:jc w:val="both"/>
        <w:rPr>
          <w:rFonts w:ascii="Times New Roman" w:hAnsi="Times New Roman" w:cs="Times New Roman"/>
          <w:sz w:val="26"/>
          <w:szCs w:val="26"/>
          <w:lang w:val="ru-RU"/>
        </w:rPr>
      </w:pPr>
      <w:r w:rsidRPr="00503A62">
        <w:rPr>
          <w:rFonts w:ascii="Times New Roman" w:hAnsi="Times New Roman" w:cs="Times New Roman"/>
          <w:sz w:val="26"/>
          <w:szCs w:val="26"/>
          <w:lang w:val="ru-RU"/>
        </w:rPr>
        <w:t>Контроль за реализацией Комплекса мер осуществляется первым заместителем мэра города</w:t>
      </w:r>
      <w:r w:rsidR="000219CD">
        <w:rPr>
          <w:rFonts w:ascii="Times New Roman" w:hAnsi="Times New Roman" w:cs="Times New Roman"/>
          <w:sz w:val="26"/>
          <w:szCs w:val="26"/>
          <w:lang w:val="ru-RU"/>
        </w:rPr>
        <w:t>.</w:t>
      </w:r>
    </w:p>
    <w:p w:rsidR="000219CD" w:rsidRDefault="000219CD" w:rsidP="00A010D1">
      <w:pPr>
        <w:tabs>
          <w:tab w:val="right" w:pos="10065"/>
        </w:tabs>
        <w:spacing w:after="0" w:line="240" w:lineRule="auto"/>
        <w:ind w:firstLine="709"/>
        <w:jc w:val="both"/>
        <w:rPr>
          <w:rFonts w:ascii="Times New Roman" w:hAnsi="Times New Roman" w:cs="Times New Roman"/>
          <w:sz w:val="26"/>
          <w:szCs w:val="26"/>
          <w:lang w:val="ru-RU"/>
        </w:rPr>
      </w:pPr>
    </w:p>
    <w:p w:rsidR="000219CD" w:rsidRDefault="000219CD" w:rsidP="00A010D1">
      <w:pPr>
        <w:tabs>
          <w:tab w:val="right" w:pos="10065"/>
        </w:tabs>
        <w:spacing w:after="0" w:line="240" w:lineRule="auto"/>
        <w:ind w:firstLine="709"/>
        <w:jc w:val="both"/>
        <w:rPr>
          <w:rFonts w:ascii="Times New Roman" w:hAnsi="Times New Roman" w:cs="Times New Roman"/>
          <w:sz w:val="26"/>
          <w:szCs w:val="26"/>
          <w:lang w:val="ru-RU"/>
        </w:rPr>
        <w:sectPr w:rsidR="000219CD" w:rsidSect="005D51C9">
          <w:headerReference w:type="default" r:id="rId11"/>
          <w:headerReference w:type="first" r:id="rId12"/>
          <w:pgSz w:w="11906" w:h="16838"/>
          <w:pgMar w:top="1134" w:right="567" w:bottom="1134" w:left="1701" w:header="709" w:footer="709" w:gutter="0"/>
          <w:pgNumType w:start="1"/>
          <w:cols w:space="708"/>
          <w:titlePg/>
          <w:docGrid w:linePitch="360"/>
        </w:sectPr>
      </w:pPr>
    </w:p>
    <w:p w:rsidR="000219CD" w:rsidRDefault="00CF3099" w:rsidP="000219CD">
      <w:pPr>
        <w:tabs>
          <w:tab w:val="left" w:pos="7005"/>
        </w:tabs>
        <w:spacing w:after="0"/>
        <w:ind w:firstLine="12049"/>
        <w:rPr>
          <w:rFonts w:ascii="Times New Roman" w:hAnsi="Times New Roman" w:cs="Times New Roman"/>
          <w:sz w:val="26"/>
          <w:szCs w:val="26"/>
          <w:lang w:val="ru-RU"/>
        </w:rPr>
      </w:pPr>
      <w:r>
        <w:rPr>
          <w:rFonts w:ascii="Times New Roman" w:hAnsi="Times New Roman" w:cs="Times New Roman"/>
          <w:sz w:val="26"/>
          <w:szCs w:val="26"/>
          <w:lang w:val="ru-RU"/>
        </w:rPr>
        <w:lastRenderedPageBreak/>
        <w:tab/>
      </w:r>
      <w:r w:rsidR="000219CD">
        <w:rPr>
          <w:rFonts w:ascii="Times New Roman" w:hAnsi="Times New Roman" w:cs="Times New Roman"/>
          <w:sz w:val="26"/>
          <w:szCs w:val="26"/>
          <w:lang w:val="ru-RU"/>
        </w:rPr>
        <w:t>Приложение 1</w:t>
      </w:r>
    </w:p>
    <w:p w:rsidR="000219CD" w:rsidRPr="000C044A" w:rsidRDefault="000219CD" w:rsidP="00CF3099">
      <w:pPr>
        <w:spacing w:after="0" w:line="240" w:lineRule="auto"/>
        <w:ind w:left="12036" w:firstLine="708"/>
        <w:rPr>
          <w:rFonts w:ascii="Times New Roman" w:hAnsi="Times New Roman" w:cs="Times New Roman"/>
          <w:sz w:val="26"/>
          <w:szCs w:val="26"/>
          <w:lang w:val="ru-RU"/>
        </w:rPr>
      </w:pPr>
      <w:r>
        <w:rPr>
          <w:rFonts w:ascii="Times New Roman" w:hAnsi="Times New Roman" w:cs="Times New Roman"/>
          <w:sz w:val="26"/>
          <w:szCs w:val="26"/>
          <w:lang w:val="ru-RU"/>
        </w:rPr>
        <w:t>к Комплексу мер</w:t>
      </w:r>
    </w:p>
    <w:p w:rsidR="000219CD" w:rsidRPr="000C044A" w:rsidRDefault="000219CD" w:rsidP="000219CD">
      <w:pPr>
        <w:spacing w:after="0" w:line="240" w:lineRule="auto"/>
        <w:jc w:val="center"/>
        <w:rPr>
          <w:rFonts w:ascii="Times New Roman" w:eastAsia="Times New Roman" w:hAnsi="Times New Roman" w:cs="Times New Roman"/>
          <w:sz w:val="26"/>
          <w:szCs w:val="26"/>
          <w:lang w:val="ru-RU" w:eastAsia="ru-RU"/>
        </w:rPr>
      </w:pPr>
      <w:r w:rsidRPr="000C044A">
        <w:rPr>
          <w:rFonts w:ascii="Times New Roman" w:eastAsia="Times New Roman" w:hAnsi="Times New Roman" w:cs="Times New Roman"/>
          <w:sz w:val="26"/>
          <w:szCs w:val="26"/>
          <w:lang w:val="ru-RU" w:eastAsia="ru-RU"/>
        </w:rPr>
        <w:t xml:space="preserve">Целевые индикаторы и показатели </w:t>
      </w:r>
      <w:r>
        <w:rPr>
          <w:rFonts w:ascii="Times New Roman" w:eastAsia="Times New Roman" w:hAnsi="Times New Roman" w:cs="Times New Roman"/>
          <w:sz w:val="26"/>
          <w:szCs w:val="26"/>
          <w:lang w:val="ru-RU" w:eastAsia="ru-RU"/>
        </w:rPr>
        <w:t>Комплекса мер</w:t>
      </w:r>
    </w:p>
    <w:p w:rsidR="000219CD" w:rsidRPr="000C044A" w:rsidRDefault="000219CD" w:rsidP="000219CD">
      <w:pPr>
        <w:spacing w:after="0" w:line="240" w:lineRule="auto"/>
        <w:jc w:val="center"/>
        <w:rPr>
          <w:rFonts w:ascii="Times New Roman" w:eastAsia="Times New Roman" w:hAnsi="Times New Roman" w:cs="Times New Roman"/>
          <w:sz w:val="26"/>
          <w:szCs w:val="26"/>
          <w:lang w:val="ru-RU" w:eastAsia="ru-RU"/>
        </w:rPr>
      </w:pPr>
    </w:p>
    <w:tbl>
      <w:tblPr>
        <w:tblStyle w:val="ad"/>
        <w:tblW w:w="15168" w:type="dxa"/>
        <w:tblInd w:w="-289" w:type="dxa"/>
        <w:tblLayout w:type="fixed"/>
        <w:tblLook w:val="04A0" w:firstRow="1" w:lastRow="0" w:firstColumn="1" w:lastColumn="0" w:noHBand="0" w:noVBand="1"/>
      </w:tblPr>
      <w:tblGrid>
        <w:gridCol w:w="851"/>
        <w:gridCol w:w="4111"/>
        <w:gridCol w:w="1374"/>
        <w:gridCol w:w="1363"/>
        <w:gridCol w:w="1268"/>
        <w:gridCol w:w="1203"/>
        <w:gridCol w:w="1231"/>
        <w:gridCol w:w="1227"/>
        <w:gridCol w:w="2540"/>
      </w:tblGrid>
      <w:tr w:rsidR="000219CD" w:rsidRPr="000C044A" w:rsidTr="003C1D9A">
        <w:trPr>
          <w:tblHeader/>
        </w:trPr>
        <w:tc>
          <w:tcPr>
            <w:tcW w:w="851" w:type="dxa"/>
            <w:vMerge w:val="restart"/>
            <w:vAlign w:val="center"/>
          </w:tcPr>
          <w:p w:rsidR="003C1D9A" w:rsidRDefault="000219CD" w:rsidP="00DC3DF9">
            <w:pPr>
              <w:jc w:val="center"/>
              <w:rPr>
                <w:rFonts w:ascii="Times New Roman" w:hAnsi="Times New Roman" w:cs="Times New Roman"/>
                <w:lang w:val="ru-RU"/>
              </w:rPr>
            </w:pPr>
            <w:r w:rsidRPr="000C044A">
              <w:rPr>
                <w:rFonts w:ascii="Times New Roman" w:hAnsi="Times New Roman" w:cs="Times New Roman"/>
                <w:lang w:val="ru-RU"/>
              </w:rPr>
              <w:t xml:space="preserve">№ </w:t>
            </w:r>
          </w:p>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п/п</w:t>
            </w:r>
          </w:p>
        </w:tc>
        <w:tc>
          <w:tcPr>
            <w:tcW w:w="4111" w:type="dxa"/>
            <w:vMerge w:val="restart"/>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Наименование показателя</w:t>
            </w:r>
          </w:p>
        </w:tc>
        <w:tc>
          <w:tcPr>
            <w:tcW w:w="1374" w:type="dxa"/>
            <w:vMerge w:val="restart"/>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Единицы измерения</w:t>
            </w:r>
          </w:p>
        </w:tc>
        <w:tc>
          <w:tcPr>
            <w:tcW w:w="6292" w:type="dxa"/>
            <w:gridSpan w:val="5"/>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Значение показателя</w:t>
            </w:r>
          </w:p>
        </w:tc>
        <w:tc>
          <w:tcPr>
            <w:tcW w:w="2540" w:type="dxa"/>
            <w:vMerge w:val="restart"/>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Примечания</w:t>
            </w:r>
          </w:p>
        </w:tc>
      </w:tr>
      <w:tr w:rsidR="000219CD" w:rsidRPr="000C044A" w:rsidTr="003C1D9A">
        <w:trPr>
          <w:tblHeader/>
        </w:trPr>
        <w:tc>
          <w:tcPr>
            <w:tcW w:w="851" w:type="dxa"/>
            <w:vMerge/>
            <w:vAlign w:val="center"/>
          </w:tcPr>
          <w:p w:rsidR="000219CD" w:rsidRPr="000C044A" w:rsidRDefault="000219CD" w:rsidP="00DC3DF9">
            <w:pPr>
              <w:jc w:val="center"/>
              <w:rPr>
                <w:rFonts w:ascii="Times New Roman" w:hAnsi="Times New Roman" w:cs="Times New Roman"/>
                <w:lang w:val="ru-RU"/>
              </w:rPr>
            </w:pPr>
          </w:p>
        </w:tc>
        <w:tc>
          <w:tcPr>
            <w:tcW w:w="4111" w:type="dxa"/>
            <w:vMerge/>
            <w:vAlign w:val="center"/>
          </w:tcPr>
          <w:p w:rsidR="000219CD" w:rsidRPr="000C044A" w:rsidRDefault="000219CD" w:rsidP="00DC3DF9">
            <w:pPr>
              <w:rPr>
                <w:rFonts w:ascii="Times New Roman" w:hAnsi="Times New Roman" w:cs="Times New Roman"/>
                <w:lang w:val="ru-RU"/>
              </w:rPr>
            </w:pPr>
          </w:p>
        </w:tc>
        <w:tc>
          <w:tcPr>
            <w:tcW w:w="1374" w:type="dxa"/>
            <w:vMerge/>
            <w:vAlign w:val="center"/>
          </w:tcPr>
          <w:p w:rsidR="000219CD" w:rsidRPr="000C044A" w:rsidRDefault="000219CD" w:rsidP="00DC3DF9">
            <w:pPr>
              <w:jc w:val="center"/>
              <w:rPr>
                <w:rFonts w:ascii="Times New Roman" w:hAnsi="Times New Roman" w:cs="Times New Roman"/>
                <w:lang w:val="ru-RU"/>
              </w:rPr>
            </w:pPr>
          </w:p>
        </w:tc>
        <w:tc>
          <w:tcPr>
            <w:tcW w:w="1363" w:type="dxa"/>
            <w:vAlign w:val="center"/>
          </w:tcPr>
          <w:p w:rsidR="000219CD" w:rsidRPr="000C044A" w:rsidRDefault="000219CD" w:rsidP="00DC3DF9">
            <w:pPr>
              <w:jc w:val="center"/>
              <w:rPr>
                <w:rFonts w:ascii="Times New Roman" w:hAnsi="Times New Roman" w:cs="Times New Roman"/>
                <w:lang w:val="ru-RU"/>
              </w:rPr>
            </w:pPr>
            <w:r>
              <w:rPr>
                <w:rFonts w:ascii="Times New Roman" w:hAnsi="Times New Roman" w:cs="Times New Roman"/>
                <w:lang w:val="ru-RU"/>
              </w:rPr>
              <w:t xml:space="preserve">2020 </w:t>
            </w:r>
          </w:p>
        </w:tc>
        <w:tc>
          <w:tcPr>
            <w:tcW w:w="1268" w:type="dxa"/>
            <w:vAlign w:val="center"/>
          </w:tcPr>
          <w:p w:rsidR="000219CD" w:rsidRPr="000C044A" w:rsidRDefault="000219CD" w:rsidP="00DC3DF9">
            <w:pPr>
              <w:jc w:val="center"/>
              <w:rPr>
                <w:rFonts w:ascii="Times New Roman" w:hAnsi="Times New Roman" w:cs="Times New Roman"/>
                <w:lang w:val="ru-RU"/>
              </w:rPr>
            </w:pPr>
            <w:r>
              <w:rPr>
                <w:rFonts w:ascii="Times New Roman" w:hAnsi="Times New Roman" w:cs="Times New Roman"/>
                <w:lang w:val="ru-RU"/>
              </w:rPr>
              <w:t xml:space="preserve">2021 </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2022 план</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2023 план</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2024 план</w:t>
            </w:r>
          </w:p>
        </w:tc>
        <w:tc>
          <w:tcPr>
            <w:tcW w:w="2540" w:type="dxa"/>
            <w:vMerge/>
            <w:vAlign w:val="center"/>
          </w:tcPr>
          <w:p w:rsidR="000219CD" w:rsidRPr="000C044A" w:rsidRDefault="000219CD" w:rsidP="00DC3DF9">
            <w:pPr>
              <w:jc w:val="center"/>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Численность постоянного населения</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312091</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На 01.04.2021: 311 675</w:t>
            </w:r>
          </w:p>
        </w:tc>
        <w:tc>
          <w:tcPr>
            <w:tcW w:w="3661" w:type="dxa"/>
            <w:gridSpan w:val="3"/>
            <w:vMerge w:val="restart"/>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Согласно прогнозу социально-экономического развития города Череповца на очередной финансовый год и плановый период, одобренному мэрией города</w:t>
            </w:r>
          </w:p>
        </w:tc>
        <w:tc>
          <w:tcPr>
            <w:tcW w:w="2540" w:type="dxa"/>
            <w:vMerge w:val="restart"/>
          </w:tcPr>
          <w:p w:rsidR="000219CD" w:rsidRPr="000C044A" w:rsidRDefault="000219CD" w:rsidP="00DC3DF9">
            <w:pPr>
              <w:jc w:val="both"/>
              <w:rPr>
                <w:rFonts w:ascii="Times New Roman" w:hAnsi="Times New Roman" w:cs="Times New Roman"/>
                <w:lang w:val="ru-RU"/>
              </w:rPr>
            </w:pPr>
            <w:r w:rsidRPr="000C044A">
              <w:rPr>
                <w:rFonts w:ascii="Times New Roman" w:hAnsi="Times New Roman" w:cs="Times New Roman"/>
                <w:lang w:val="ru-RU"/>
              </w:rPr>
              <w:t>Информация о значениях будет уточнена после одобрения прогноза на 2022 - 2024 гг.</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Миграционный прирост (убыль) населения</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-1366</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На 01.04.2021: 84</w:t>
            </w:r>
          </w:p>
        </w:tc>
        <w:tc>
          <w:tcPr>
            <w:tcW w:w="3661" w:type="dxa"/>
            <w:gridSpan w:val="3"/>
            <w:vMerge/>
            <w:vAlign w:val="center"/>
          </w:tcPr>
          <w:p w:rsidR="000219CD" w:rsidRPr="000C044A" w:rsidRDefault="000219CD" w:rsidP="00DC3DF9">
            <w:pPr>
              <w:jc w:val="center"/>
              <w:rPr>
                <w:rFonts w:ascii="Times New Roman" w:hAnsi="Times New Roman" w:cs="Times New Roman"/>
                <w:lang w:val="ru-RU"/>
              </w:rPr>
            </w:pPr>
          </w:p>
        </w:tc>
        <w:tc>
          <w:tcPr>
            <w:tcW w:w="2540" w:type="dxa"/>
            <w:vMerge/>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Доля выпускников 9 и 11</w:t>
            </w:r>
            <w:r w:rsidR="00D45613">
              <w:rPr>
                <w:rFonts w:ascii="Times New Roman" w:hAnsi="Times New Roman" w:cs="Times New Roman"/>
                <w:lang w:val="ru-RU"/>
              </w:rPr>
              <w:t>-х</w:t>
            </w:r>
            <w:r w:rsidRPr="000C044A">
              <w:rPr>
                <w:rFonts w:ascii="Times New Roman" w:hAnsi="Times New Roman" w:cs="Times New Roman"/>
                <w:lang w:val="ru-RU"/>
              </w:rPr>
              <w:t xml:space="preserve"> классов, поступивших в образовательные организации области</w:t>
            </w:r>
            <w:r>
              <w:rPr>
                <w:rFonts w:ascii="Times New Roman" w:hAnsi="Times New Roman" w:cs="Times New Roman"/>
                <w:lang w:val="ru-RU"/>
              </w:rPr>
              <w:t>:</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p>
        </w:tc>
        <w:tc>
          <w:tcPr>
            <w:tcW w:w="1268" w:type="dxa"/>
            <w:vAlign w:val="center"/>
          </w:tcPr>
          <w:p w:rsidR="000219CD" w:rsidRPr="000C044A" w:rsidRDefault="000219CD" w:rsidP="00DC3DF9">
            <w:pPr>
              <w:jc w:val="center"/>
              <w:rPr>
                <w:rFonts w:ascii="Times New Roman" w:hAnsi="Times New Roman" w:cs="Times New Roman"/>
                <w:lang w:val="ru-RU"/>
              </w:rPr>
            </w:pPr>
          </w:p>
        </w:tc>
        <w:tc>
          <w:tcPr>
            <w:tcW w:w="1203" w:type="dxa"/>
            <w:vAlign w:val="center"/>
          </w:tcPr>
          <w:p w:rsidR="000219CD" w:rsidRPr="000C044A" w:rsidRDefault="000219CD" w:rsidP="00DC3DF9">
            <w:pPr>
              <w:jc w:val="center"/>
              <w:rPr>
                <w:rFonts w:ascii="Times New Roman" w:hAnsi="Times New Roman" w:cs="Times New Roman"/>
                <w:lang w:val="ru-RU"/>
              </w:rPr>
            </w:pPr>
          </w:p>
        </w:tc>
        <w:tc>
          <w:tcPr>
            <w:tcW w:w="1231" w:type="dxa"/>
            <w:vAlign w:val="center"/>
          </w:tcPr>
          <w:p w:rsidR="000219CD" w:rsidRPr="000C044A" w:rsidRDefault="000219CD" w:rsidP="00DC3DF9">
            <w:pPr>
              <w:jc w:val="center"/>
              <w:rPr>
                <w:rFonts w:ascii="Times New Roman" w:hAnsi="Times New Roman" w:cs="Times New Roman"/>
                <w:lang w:val="ru-RU"/>
              </w:rPr>
            </w:pPr>
          </w:p>
        </w:tc>
        <w:tc>
          <w:tcPr>
            <w:tcW w:w="1227" w:type="dxa"/>
            <w:vAlign w:val="center"/>
          </w:tcPr>
          <w:p w:rsidR="000219CD" w:rsidRPr="000C044A" w:rsidRDefault="000219CD" w:rsidP="00DC3DF9">
            <w:pPr>
              <w:jc w:val="center"/>
              <w:rPr>
                <w:rFonts w:ascii="Times New Roman" w:hAnsi="Times New Roman" w:cs="Times New Roman"/>
                <w:lang w:val="ru-RU"/>
              </w:rPr>
            </w:pP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3.1</w:t>
            </w:r>
          </w:p>
        </w:tc>
        <w:tc>
          <w:tcPr>
            <w:tcW w:w="4111" w:type="dxa"/>
            <w:vAlign w:val="center"/>
          </w:tcPr>
          <w:p w:rsidR="000219CD" w:rsidRPr="00901F9B" w:rsidRDefault="000219CD" w:rsidP="00DC3DF9">
            <w:pPr>
              <w:rPr>
                <w:rFonts w:ascii="Times New Roman" w:hAnsi="Times New Roman" w:cs="Times New Roman"/>
                <w:lang w:val="ru-RU"/>
              </w:rPr>
            </w:pPr>
            <w:r w:rsidRPr="00901F9B">
              <w:rPr>
                <w:rFonts w:ascii="Times New Roman" w:hAnsi="Times New Roman" w:cs="Times New Roman"/>
                <w:lang w:val="ru-RU"/>
              </w:rPr>
              <w:t xml:space="preserve">Доля выпускников 11-х классов, </w:t>
            </w:r>
            <w:r>
              <w:rPr>
                <w:rFonts w:ascii="Times New Roman" w:hAnsi="Times New Roman" w:cs="Times New Roman"/>
                <w:lang w:val="ru-RU"/>
              </w:rPr>
              <w:t>оставшихся на территории области</w:t>
            </w:r>
          </w:p>
        </w:tc>
        <w:tc>
          <w:tcPr>
            <w:tcW w:w="1374"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w:t>
            </w:r>
          </w:p>
        </w:tc>
        <w:tc>
          <w:tcPr>
            <w:tcW w:w="1363" w:type="dxa"/>
            <w:vAlign w:val="center"/>
          </w:tcPr>
          <w:p w:rsidR="000219CD" w:rsidRPr="00901F9B" w:rsidRDefault="000219CD" w:rsidP="00DC3DF9">
            <w:pPr>
              <w:jc w:val="center"/>
              <w:rPr>
                <w:rFonts w:ascii="Times New Roman" w:hAnsi="Times New Roman" w:cs="Times New Roman"/>
                <w:lang w:val="ru-RU"/>
              </w:rPr>
            </w:pPr>
            <w:r>
              <w:rPr>
                <w:rFonts w:ascii="Times New Roman" w:hAnsi="Times New Roman" w:cs="Times New Roman"/>
                <w:lang w:val="ru-RU"/>
              </w:rPr>
              <w:t>60</w:t>
            </w:r>
          </w:p>
        </w:tc>
        <w:tc>
          <w:tcPr>
            <w:tcW w:w="1268"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70</w:t>
            </w:r>
          </w:p>
        </w:tc>
        <w:tc>
          <w:tcPr>
            <w:tcW w:w="1203"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72</w:t>
            </w:r>
          </w:p>
        </w:tc>
        <w:tc>
          <w:tcPr>
            <w:tcW w:w="1231"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72</w:t>
            </w:r>
          </w:p>
        </w:tc>
        <w:tc>
          <w:tcPr>
            <w:tcW w:w="1227"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72</w:t>
            </w:r>
          </w:p>
        </w:tc>
        <w:tc>
          <w:tcPr>
            <w:tcW w:w="2540" w:type="dxa"/>
          </w:tcPr>
          <w:p w:rsidR="000219CD" w:rsidRPr="000C044A" w:rsidRDefault="000219CD" w:rsidP="00EC2C19">
            <w:pPr>
              <w:jc w:val="both"/>
              <w:rPr>
                <w:rFonts w:ascii="Times New Roman" w:hAnsi="Times New Roman" w:cs="Times New Roman"/>
                <w:lang w:val="ru-RU"/>
              </w:rPr>
            </w:pPr>
            <w:r w:rsidRPr="000C044A">
              <w:rPr>
                <w:rFonts w:ascii="Times New Roman" w:hAnsi="Times New Roman" w:cs="Times New Roman"/>
                <w:lang w:val="ru-RU"/>
              </w:rPr>
              <w:t>Утверждено РС «Профориентация как основа управления процессами миграции обучающихся Вологодской области»</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3.1.1</w:t>
            </w:r>
          </w:p>
        </w:tc>
        <w:tc>
          <w:tcPr>
            <w:tcW w:w="4111" w:type="dxa"/>
            <w:vAlign w:val="center"/>
          </w:tcPr>
          <w:p w:rsidR="000219CD" w:rsidRPr="00901F9B" w:rsidRDefault="000219CD" w:rsidP="00DC3DF9">
            <w:pPr>
              <w:rPr>
                <w:rFonts w:ascii="Times New Roman" w:hAnsi="Times New Roman" w:cs="Times New Roman"/>
                <w:lang w:val="ru-RU"/>
              </w:rPr>
            </w:pPr>
            <w:r w:rsidRPr="00901F9B">
              <w:rPr>
                <w:rFonts w:ascii="Times New Roman" w:hAnsi="Times New Roman" w:cs="Times New Roman"/>
                <w:lang w:val="ru-RU"/>
              </w:rPr>
              <w:t>в т.ч. доля выпускников 11</w:t>
            </w:r>
            <w:r w:rsidR="00D45613">
              <w:rPr>
                <w:rFonts w:ascii="Times New Roman" w:hAnsi="Times New Roman" w:cs="Times New Roman"/>
                <w:lang w:val="ru-RU"/>
              </w:rPr>
              <w:t>-х</w:t>
            </w:r>
            <w:r w:rsidRPr="00901F9B">
              <w:rPr>
                <w:rFonts w:ascii="Times New Roman" w:hAnsi="Times New Roman" w:cs="Times New Roman"/>
                <w:lang w:val="ru-RU"/>
              </w:rPr>
              <w:t xml:space="preserve"> классов школ города, оставшихся для получения образования в городе</w:t>
            </w:r>
          </w:p>
        </w:tc>
        <w:tc>
          <w:tcPr>
            <w:tcW w:w="1374"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w:t>
            </w:r>
          </w:p>
        </w:tc>
        <w:tc>
          <w:tcPr>
            <w:tcW w:w="1363"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64</w:t>
            </w:r>
          </w:p>
        </w:tc>
        <w:tc>
          <w:tcPr>
            <w:tcW w:w="1268"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64</w:t>
            </w:r>
          </w:p>
        </w:tc>
        <w:tc>
          <w:tcPr>
            <w:tcW w:w="1203"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64</w:t>
            </w:r>
          </w:p>
        </w:tc>
        <w:tc>
          <w:tcPr>
            <w:tcW w:w="1231"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64,1</w:t>
            </w:r>
          </w:p>
        </w:tc>
        <w:tc>
          <w:tcPr>
            <w:tcW w:w="1227"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64,2</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3.2</w:t>
            </w:r>
          </w:p>
        </w:tc>
        <w:tc>
          <w:tcPr>
            <w:tcW w:w="4111" w:type="dxa"/>
            <w:vAlign w:val="center"/>
          </w:tcPr>
          <w:p w:rsidR="000219CD" w:rsidRPr="00901F9B" w:rsidRDefault="000219CD" w:rsidP="00DC3DF9">
            <w:pPr>
              <w:rPr>
                <w:rFonts w:ascii="Times New Roman" w:hAnsi="Times New Roman" w:cs="Times New Roman"/>
                <w:lang w:val="ru-RU"/>
              </w:rPr>
            </w:pPr>
            <w:r w:rsidRPr="00901F9B">
              <w:rPr>
                <w:rFonts w:ascii="Times New Roman" w:hAnsi="Times New Roman" w:cs="Times New Roman"/>
                <w:lang w:val="ru-RU"/>
              </w:rPr>
              <w:t xml:space="preserve">Доля выпускников 9-х классов, </w:t>
            </w:r>
            <w:r>
              <w:rPr>
                <w:rFonts w:ascii="Times New Roman" w:hAnsi="Times New Roman" w:cs="Times New Roman"/>
                <w:lang w:val="ru-RU"/>
              </w:rPr>
              <w:t>оставшихся на территории</w:t>
            </w:r>
            <w:r w:rsidRPr="00901F9B">
              <w:rPr>
                <w:rFonts w:ascii="Times New Roman" w:hAnsi="Times New Roman" w:cs="Times New Roman"/>
                <w:lang w:val="ru-RU"/>
              </w:rPr>
              <w:t xml:space="preserve"> области</w:t>
            </w:r>
          </w:p>
        </w:tc>
        <w:tc>
          <w:tcPr>
            <w:tcW w:w="1374"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w:t>
            </w:r>
          </w:p>
        </w:tc>
        <w:tc>
          <w:tcPr>
            <w:tcW w:w="1363" w:type="dxa"/>
            <w:vAlign w:val="center"/>
          </w:tcPr>
          <w:p w:rsidR="000219CD" w:rsidRPr="00901F9B" w:rsidRDefault="000219CD" w:rsidP="00DC3DF9">
            <w:pPr>
              <w:jc w:val="center"/>
              <w:rPr>
                <w:rFonts w:ascii="Times New Roman" w:hAnsi="Times New Roman" w:cs="Times New Roman"/>
                <w:lang w:val="ru-RU"/>
              </w:rPr>
            </w:pPr>
            <w:r>
              <w:rPr>
                <w:rFonts w:ascii="Times New Roman" w:hAnsi="Times New Roman" w:cs="Times New Roman"/>
                <w:lang w:val="ru-RU"/>
              </w:rPr>
              <w:t>96,6</w:t>
            </w:r>
          </w:p>
        </w:tc>
        <w:tc>
          <w:tcPr>
            <w:tcW w:w="1268"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97</w:t>
            </w:r>
          </w:p>
        </w:tc>
        <w:tc>
          <w:tcPr>
            <w:tcW w:w="1203"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98</w:t>
            </w:r>
          </w:p>
        </w:tc>
        <w:tc>
          <w:tcPr>
            <w:tcW w:w="1231"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98</w:t>
            </w:r>
          </w:p>
        </w:tc>
        <w:tc>
          <w:tcPr>
            <w:tcW w:w="1227" w:type="dxa"/>
            <w:vAlign w:val="center"/>
          </w:tcPr>
          <w:p w:rsidR="000219CD" w:rsidRPr="00901F9B" w:rsidRDefault="000219CD" w:rsidP="00DC3DF9">
            <w:pPr>
              <w:jc w:val="center"/>
              <w:rPr>
                <w:rFonts w:ascii="Times New Roman" w:hAnsi="Times New Roman" w:cs="Times New Roman"/>
                <w:lang w:val="ru-RU"/>
              </w:rPr>
            </w:pPr>
            <w:r w:rsidRPr="00901F9B">
              <w:rPr>
                <w:rFonts w:ascii="Times New Roman" w:hAnsi="Times New Roman" w:cs="Times New Roman"/>
                <w:lang w:val="ru-RU"/>
              </w:rPr>
              <w:t>98</w:t>
            </w:r>
          </w:p>
        </w:tc>
        <w:tc>
          <w:tcPr>
            <w:tcW w:w="2540" w:type="dxa"/>
          </w:tcPr>
          <w:p w:rsidR="000219CD" w:rsidRPr="000C044A" w:rsidRDefault="000219CD" w:rsidP="00DC3DF9">
            <w:pPr>
              <w:jc w:val="both"/>
              <w:rPr>
                <w:rFonts w:ascii="Times New Roman" w:hAnsi="Times New Roman" w:cs="Times New Roman"/>
                <w:lang w:val="ru-RU"/>
              </w:rPr>
            </w:pPr>
            <w:r w:rsidRPr="000C044A">
              <w:rPr>
                <w:rFonts w:ascii="Times New Roman" w:hAnsi="Times New Roman" w:cs="Times New Roman"/>
                <w:lang w:val="ru-RU"/>
              </w:rPr>
              <w:t>Утверждено РС «Профориентация как основа управления процессами миграции обучающихся Вологодской области»</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3.2.1</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в т.ч. доля выпускников 9</w:t>
            </w:r>
            <w:r w:rsidR="00D45613">
              <w:rPr>
                <w:rFonts w:ascii="Times New Roman" w:hAnsi="Times New Roman" w:cs="Times New Roman"/>
                <w:lang w:val="ru-RU"/>
              </w:rPr>
              <w:t>-х</w:t>
            </w:r>
            <w:r w:rsidRPr="000C044A">
              <w:rPr>
                <w:rFonts w:ascii="Times New Roman" w:hAnsi="Times New Roman" w:cs="Times New Roman"/>
                <w:lang w:val="ru-RU"/>
              </w:rPr>
              <w:t xml:space="preserve"> классов школ города, оставшихся для получения образования в городе</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93,9</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94,1</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94,2</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94,3</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xml:space="preserve">Количество студентов образовательных организаций, реализующих программы </w:t>
            </w:r>
            <w:r w:rsidRPr="000C044A">
              <w:rPr>
                <w:rFonts w:ascii="Times New Roman" w:hAnsi="Times New Roman" w:cs="Times New Roman"/>
                <w:lang w:val="ru-RU"/>
              </w:rPr>
              <w:lastRenderedPageBreak/>
              <w:t>среднего профессионального образования и высшего образования, заключивших договоры целевого обучения с организациями-работодателями муниципального района (городского округа).</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238</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400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412</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457</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480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5</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Уровень официально зарегистрированной безработицы</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3,3</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2,5</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1,5</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1,5</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Оценка горожанами возможности самореализации в городе</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балл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49,1</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по опросу</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по опросу</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по опросу</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Удельный вес численности занятого населения в возрасте 25 - 65 лет, прошедшего повышение квалификации и (или) профессиональную переподготовку, в общей численности</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12,6</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11,2</w:t>
            </w:r>
          </w:p>
        </w:tc>
        <w:tc>
          <w:tcPr>
            <w:tcW w:w="1203" w:type="dxa"/>
            <w:vAlign w:val="center"/>
          </w:tcPr>
          <w:p w:rsidR="000219CD" w:rsidRPr="000C044A" w:rsidRDefault="000219CD" w:rsidP="00DC3DF9">
            <w:pPr>
              <w:jc w:val="center"/>
              <w:rPr>
                <w:rFonts w:ascii="Times New Roman" w:hAnsi="Times New Roman" w:cs="Times New Roman"/>
                <w:lang w:val="en-US"/>
              </w:rPr>
            </w:pPr>
            <w:r w:rsidRPr="000C044A">
              <w:rPr>
                <w:rFonts w:ascii="Times New Roman" w:hAnsi="Times New Roman" w:cs="Times New Roman"/>
                <w:lang w:val="ru-RU"/>
              </w:rPr>
              <w:t>15,0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17,0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Укомплектованность образовательных учреждений педагогическими кадрами</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96,6</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97,3</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97,6</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97,9</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97,6</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8.1</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дошкольным образовательным учреждениям</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97,5</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98</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98</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98</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98</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8.2</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общеобразовательным учреждениям</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8.3</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учреждениям дополнительного образования</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8.4</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учреждениям профессионального образования</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89,1</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91,3</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92,4</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93,6</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92,4</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Удовлетворенность населения/обучающихся (для вузов) качеством предоставляемых услуг</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p>
        </w:tc>
        <w:tc>
          <w:tcPr>
            <w:tcW w:w="1268" w:type="dxa"/>
            <w:vAlign w:val="center"/>
          </w:tcPr>
          <w:p w:rsidR="000219CD" w:rsidRPr="000C044A" w:rsidRDefault="000219CD" w:rsidP="00DC3DF9">
            <w:pPr>
              <w:jc w:val="center"/>
              <w:rPr>
                <w:rFonts w:ascii="Times New Roman" w:hAnsi="Times New Roman" w:cs="Times New Roman"/>
                <w:lang w:val="ru-RU"/>
              </w:rPr>
            </w:pPr>
          </w:p>
        </w:tc>
        <w:tc>
          <w:tcPr>
            <w:tcW w:w="1203" w:type="dxa"/>
            <w:vAlign w:val="center"/>
          </w:tcPr>
          <w:p w:rsidR="000219CD" w:rsidRPr="000C044A" w:rsidRDefault="000219CD" w:rsidP="00DC3DF9">
            <w:pPr>
              <w:jc w:val="center"/>
              <w:rPr>
                <w:rFonts w:ascii="Times New Roman" w:hAnsi="Times New Roman" w:cs="Times New Roman"/>
                <w:lang w:val="ru-RU"/>
              </w:rPr>
            </w:pPr>
          </w:p>
        </w:tc>
        <w:tc>
          <w:tcPr>
            <w:tcW w:w="1231" w:type="dxa"/>
            <w:vAlign w:val="center"/>
          </w:tcPr>
          <w:p w:rsidR="000219CD" w:rsidRPr="000C044A" w:rsidRDefault="000219CD" w:rsidP="00DC3DF9">
            <w:pPr>
              <w:jc w:val="center"/>
              <w:rPr>
                <w:rFonts w:ascii="Times New Roman" w:hAnsi="Times New Roman" w:cs="Times New Roman"/>
                <w:lang w:val="ru-RU"/>
              </w:rPr>
            </w:pPr>
          </w:p>
        </w:tc>
        <w:tc>
          <w:tcPr>
            <w:tcW w:w="1227" w:type="dxa"/>
            <w:vAlign w:val="center"/>
          </w:tcPr>
          <w:p w:rsidR="000219CD" w:rsidRPr="000C044A" w:rsidRDefault="000219CD" w:rsidP="00DC3DF9">
            <w:pPr>
              <w:jc w:val="center"/>
              <w:rPr>
                <w:rFonts w:ascii="Times New Roman" w:hAnsi="Times New Roman" w:cs="Times New Roman"/>
                <w:lang w:val="ru-RU"/>
              </w:rPr>
            </w:pP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9.1</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дошкольным образовательным учреждениям</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94,3</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9.2</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общеобразовательным учреждениям</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94,0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95,0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9.3</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по вузам</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96,0</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90,0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90,0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90,0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90,0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10</w:t>
            </w:r>
          </w:p>
        </w:tc>
        <w:tc>
          <w:tcPr>
            <w:tcW w:w="4111" w:type="dxa"/>
            <w:vAlign w:val="center"/>
          </w:tcPr>
          <w:p w:rsidR="000219CD" w:rsidRPr="000C044A" w:rsidRDefault="000219CD" w:rsidP="00B45F32">
            <w:pPr>
              <w:rPr>
                <w:rFonts w:ascii="Times New Roman" w:hAnsi="Times New Roman" w:cs="Times New Roman"/>
                <w:lang w:val="ru-RU"/>
              </w:rPr>
            </w:pPr>
            <w:r w:rsidRPr="000C044A">
              <w:rPr>
                <w:rFonts w:ascii="Times New Roman" w:hAnsi="Times New Roman" w:cs="Times New Roman"/>
                <w:lang w:val="ru-RU"/>
              </w:rPr>
              <w:t xml:space="preserve">Доля образовательных организаций, в которых созданы условия для получения инвалидами качественного образования, </w:t>
            </w:r>
            <w:r w:rsidRPr="000C044A">
              <w:rPr>
                <w:rFonts w:ascii="Times New Roman" w:hAnsi="Times New Roman" w:cs="Times New Roman"/>
                <w:lang w:val="ru-RU"/>
              </w:rPr>
              <w:lastRenderedPageBreak/>
              <w:t xml:space="preserve">в общем количестве образовательных организаций (учреждениях дошкольного образования, общеобразовательных учреждениях, учреждениях дополнительного образования, </w:t>
            </w:r>
            <w:r w:rsidR="00B45F32">
              <w:rPr>
                <w:rFonts w:ascii="Times New Roman" w:hAnsi="Times New Roman" w:cs="Times New Roman"/>
                <w:lang w:val="ru-RU"/>
              </w:rPr>
              <w:t>СПО</w:t>
            </w:r>
            <w:r w:rsidR="003C1D9A">
              <w:rPr>
                <w:rFonts w:ascii="Times New Roman" w:hAnsi="Times New Roman" w:cs="Times New Roman"/>
                <w:lang w:val="ru-RU"/>
              </w:rPr>
              <w:t xml:space="preserve">, </w:t>
            </w:r>
            <w:r w:rsidR="00B45F32">
              <w:rPr>
                <w:rFonts w:ascii="Times New Roman" w:hAnsi="Times New Roman" w:cs="Times New Roman"/>
                <w:lang w:val="ru-RU"/>
              </w:rPr>
              <w:t>ВО</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27,1</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29</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29</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29</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29</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11</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Количество многофункциональных центров прикладных квалификаций, учебных центров профессиональной квалификации, ресурсных центров</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ед.</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6</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12</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Количество участников учебно-производственных полигонов</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w:t>
            </w:r>
            <w:r>
              <w:rPr>
                <w:rFonts w:ascii="Times New Roman" w:hAnsi="Times New Roman" w:cs="Times New Roman"/>
                <w:lang w:val="ru-RU"/>
              </w:rPr>
              <w:t xml:space="preserve"> </w:t>
            </w:r>
            <w:r w:rsidRPr="000C044A">
              <w:rPr>
                <w:rFonts w:ascii="Times New Roman" w:hAnsi="Times New Roman" w:cs="Times New Roman"/>
                <w:lang w:val="ru-RU"/>
              </w:rPr>
              <w:t>612</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w:t>
            </w:r>
            <w:r>
              <w:rPr>
                <w:rFonts w:ascii="Times New Roman" w:hAnsi="Times New Roman" w:cs="Times New Roman"/>
                <w:lang w:val="ru-RU"/>
              </w:rPr>
              <w:t xml:space="preserve"> </w:t>
            </w:r>
            <w:r w:rsidRPr="000C044A">
              <w:rPr>
                <w:rFonts w:ascii="Times New Roman" w:hAnsi="Times New Roman" w:cs="Times New Roman"/>
                <w:lang w:val="ru-RU"/>
              </w:rPr>
              <w:t>650</w:t>
            </w:r>
          </w:p>
        </w:tc>
        <w:tc>
          <w:tcPr>
            <w:tcW w:w="1203" w:type="dxa"/>
            <w:vAlign w:val="center"/>
          </w:tcPr>
          <w:p w:rsidR="000219CD" w:rsidRPr="000C044A" w:rsidRDefault="000219CD" w:rsidP="00DC3DF9">
            <w:pPr>
              <w:jc w:val="center"/>
              <w:rPr>
                <w:rFonts w:ascii="Times New Roman" w:hAnsi="Times New Roman" w:cs="Times New Roman"/>
                <w:lang w:val="ru-RU"/>
              </w:rPr>
            </w:pPr>
            <w:r>
              <w:rPr>
                <w:rFonts w:ascii="Times New Roman" w:hAnsi="Times New Roman" w:cs="Times New Roman"/>
                <w:lang w:val="ru-RU"/>
              </w:rPr>
              <w:t xml:space="preserve"> 1 </w:t>
            </w:r>
            <w:r w:rsidRPr="000C044A">
              <w:rPr>
                <w:rFonts w:ascii="Times New Roman" w:hAnsi="Times New Roman" w:cs="Times New Roman"/>
                <w:lang w:val="ru-RU"/>
              </w:rPr>
              <w:t>680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w:t>
            </w:r>
            <w:r>
              <w:rPr>
                <w:rFonts w:ascii="Times New Roman" w:hAnsi="Times New Roman" w:cs="Times New Roman"/>
                <w:lang w:val="ru-RU"/>
              </w:rPr>
              <w:t xml:space="preserve"> </w:t>
            </w:r>
            <w:r w:rsidRPr="000C044A">
              <w:rPr>
                <w:rFonts w:ascii="Times New Roman" w:hAnsi="Times New Roman" w:cs="Times New Roman"/>
                <w:lang w:val="ru-RU"/>
              </w:rPr>
              <w:t>700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w:t>
            </w:r>
            <w:r>
              <w:rPr>
                <w:rFonts w:ascii="Times New Roman" w:hAnsi="Times New Roman" w:cs="Times New Roman"/>
                <w:lang w:val="ru-RU"/>
              </w:rPr>
              <w:t xml:space="preserve"> </w:t>
            </w:r>
            <w:r w:rsidRPr="000C044A">
              <w:rPr>
                <w:rFonts w:ascii="Times New Roman" w:hAnsi="Times New Roman" w:cs="Times New Roman"/>
                <w:lang w:val="ru-RU"/>
              </w:rPr>
              <w:t>730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13</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Доля работодателей, удовлетворенных качеством образовательных услуг, предоставляемых профессиональными образовательными организациями</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74</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74</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75</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75</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14</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color w:val="000000"/>
                <w:lang w:val="ru-RU"/>
              </w:rPr>
              <w:t>Укомплектованность специалистами с высшим медицинским и фармацевтическим образованием учреждений здравоохранения</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57,8</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60,2</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60,5</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60,5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color w:val="000000"/>
              </w:rPr>
              <w:t>60,5</w:t>
            </w:r>
          </w:p>
        </w:tc>
        <w:tc>
          <w:tcPr>
            <w:tcW w:w="2540" w:type="dxa"/>
            <w:vAlign w:val="center"/>
          </w:tcPr>
          <w:p w:rsidR="000219CD" w:rsidRPr="000C044A" w:rsidRDefault="000219CD" w:rsidP="00DC3DF9">
            <w:pPr>
              <w:jc w:val="both"/>
              <w:rPr>
                <w:rFonts w:ascii="Times New Roman" w:hAnsi="Times New Roman" w:cs="Times New Roman"/>
                <w:lang w:val="ru-RU"/>
              </w:rPr>
            </w:pPr>
            <w:r w:rsidRPr="000C044A">
              <w:rPr>
                <w:rFonts w:ascii="Times New Roman" w:hAnsi="Times New Roman" w:cs="Times New Roman"/>
                <w:color w:val="000000"/>
                <w:lang w:val="ru-RU"/>
              </w:rPr>
              <w:t>Укомплектованность специалистами с высшим медицинским и фармацевтическим образованием учреждений здравоохранения</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15</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Количество прошедших обучение по образовательным программам, направленным на развитие бизнеса</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510</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440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440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440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440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16</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 xml:space="preserve">Количество проектов, принятых на инвестиционном совете и находящихся в стадии реализации </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ед. на отчетную дату</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49</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47</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51</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59</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17</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Количество мероприятий, направленных на продвижение инвестиционного имиджа города, развитие сотрудничества с федеральными, региональными институтами развития, ед. в год</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ед. в год</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25</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25</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30</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18</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Численность занятых у субъектов МСП</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46</w:t>
            </w:r>
            <w:r>
              <w:rPr>
                <w:rFonts w:ascii="Times New Roman" w:hAnsi="Times New Roman" w:cs="Times New Roman"/>
                <w:lang w:val="ru-RU"/>
              </w:rPr>
              <w:t xml:space="preserve"> </w:t>
            </w:r>
            <w:r w:rsidRPr="000C044A">
              <w:rPr>
                <w:rFonts w:ascii="Times New Roman" w:hAnsi="Times New Roman" w:cs="Times New Roman"/>
                <w:lang w:val="ru-RU"/>
              </w:rPr>
              <w:t>499</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47</w:t>
            </w:r>
            <w:r>
              <w:rPr>
                <w:rFonts w:ascii="Times New Roman" w:hAnsi="Times New Roman" w:cs="Times New Roman"/>
                <w:lang w:val="ru-RU"/>
              </w:rPr>
              <w:t xml:space="preserve"> </w:t>
            </w:r>
            <w:r w:rsidRPr="000C044A">
              <w:rPr>
                <w:rFonts w:ascii="Times New Roman" w:hAnsi="Times New Roman" w:cs="Times New Roman"/>
                <w:lang w:val="ru-RU"/>
              </w:rPr>
              <w:t>205</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47</w:t>
            </w:r>
            <w:r>
              <w:rPr>
                <w:rFonts w:ascii="Times New Roman" w:hAnsi="Times New Roman" w:cs="Times New Roman"/>
                <w:lang w:val="ru-RU"/>
              </w:rPr>
              <w:t xml:space="preserve"> </w:t>
            </w:r>
            <w:r w:rsidRPr="000C044A">
              <w:rPr>
                <w:rFonts w:ascii="Times New Roman" w:hAnsi="Times New Roman" w:cs="Times New Roman"/>
                <w:lang w:val="ru-RU"/>
              </w:rPr>
              <w:t>907</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48</w:t>
            </w:r>
            <w:r>
              <w:rPr>
                <w:rFonts w:ascii="Times New Roman" w:hAnsi="Times New Roman" w:cs="Times New Roman"/>
                <w:lang w:val="ru-RU"/>
              </w:rPr>
              <w:t xml:space="preserve"> </w:t>
            </w:r>
            <w:r w:rsidRPr="000C044A">
              <w:rPr>
                <w:rFonts w:ascii="Times New Roman" w:hAnsi="Times New Roman" w:cs="Times New Roman"/>
                <w:lang w:val="ru-RU"/>
              </w:rPr>
              <w:t>695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48</w:t>
            </w:r>
            <w:r>
              <w:rPr>
                <w:rFonts w:ascii="Times New Roman" w:hAnsi="Times New Roman" w:cs="Times New Roman"/>
                <w:lang w:val="ru-RU"/>
              </w:rPr>
              <w:t xml:space="preserve"> </w:t>
            </w:r>
            <w:r w:rsidRPr="000C044A">
              <w:rPr>
                <w:rFonts w:ascii="Times New Roman" w:hAnsi="Times New Roman" w:cs="Times New Roman"/>
                <w:lang w:val="ru-RU"/>
              </w:rPr>
              <w:t>695</w:t>
            </w:r>
          </w:p>
        </w:tc>
        <w:tc>
          <w:tcPr>
            <w:tcW w:w="2540" w:type="dxa"/>
          </w:tcPr>
          <w:p w:rsidR="000219CD" w:rsidRPr="000C044A" w:rsidRDefault="000219CD" w:rsidP="00DC3DF9">
            <w:pPr>
              <w:jc w:val="both"/>
              <w:rPr>
                <w:rFonts w:ascii="Times New Roman" w:hAnsi="Times New Roman" w:cs="Times New Roman"/>
                <w:lang w:val="ru-RU"/>
              </w:rPr>
            </w:pPr>
            <w:r w:rsidRPr="000C044A">
              <w:rPr>
                <w:rFonts w:ascii="Times New Roman" w:hAnsi="Times New Roman" w:cs="Times New Roman"/>
                <w:lang w:val="ru-RU"/>
              </w:rPr>
              <w:t>Представлены данные по среднесписочной численности работников у индивидуальных предпринимателей, малых и средних предприятий города, количест</w:t>
            </w:r>
            <w:r>
              <w:rPr>
                <w:rFonts w:ascii="Times New Roman" w:hAnsi="Times New Roman" w:cs="Times New Roman"/>
                <w:lang w:val="ru-RU"/>
              </w:rPr>
              <w:t>в</w:t>
            </w:r>
            <w:r w:rsidRPr="000C044A">
              <w:rPr>
                <w:rFonts w:ascii="Times New Roman" w:hAnsi="Times New Roman" w:cs="Times New Roman"/>
                <w:lang w:val="ru-RU"/>
              </w:rPr>
              <w:t xml:space="preserve">у зарегистрированных индивидуальных предпринимателей, а также количеству зарегистрированных на территории города Череповца налогоплательщиков налога на профессиональный доход по месту ведения деятельности налогоплательщика налога на профессиональный доход в период с 01.08.2020.                                                                                                        Данные значения согласованы с Департаментом экономического развития Вологодской области в рамках подготовки доклада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2020 год </w:t>
            </w:r>
            <w:r w:rsidRPr="000C044A">
              <w:rPr>
                <w:rFonts w:ascii="Times New Roman" w:hAnsi="Times New Roman" w:cs="Times New Roman"/>
                <w:lang w:val="ru-RU"/>
              </w:rPr>
              <w:lastRenderedPageBreak/>
              <w:t>и их планируемых</w:t>
            </w:r>
            <w:r w:rsidR="00D45613">
              <w:rPr>
                <w:rFonts w:ascii="Times New Roman" w:hAnsi="Times New Roman" w:cs="Times New Roman"/>
                <w:lang w:val="ru-RU"/>
              </w:rPr>
              <w:t xml:space="preserve"> значениях на 3-летний период</w:t>
            </w:r>
            <w:r w:rsidRPr="000C044A">
              <w:rPr>
                <w:rFonts w:ascii="Times New Roman" w:hAnsi="Times New Roman" w:cs="Times New Roman"/>
                <w:lang w:val="ru-RU"/>
              </w:rPr>
              <w:t xml:space="preserve"> </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lastRenderedPageBreak/>
              <w:t>19</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Оценка субъектами МСП комфортности ведения бизнеса в городе</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балл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44,4</w:t>
            </w:r>
          </w:p>
        </w:tc>
        <w:tc>
          <w:tcPr>
            <w:tcW w:w="1268" w:type="dxa"/>
            <w:vAlign w:val="center"/>
          </w:tcPr>
          <w:p w:rsidR="000219CD" w:rsidRPr="000C044A" w:rsidRDefault="000219CD" w:rsidP="00DC3DF9">
            <w:pPr>
              <w:jc w:val="center"/>
              <w:rPr>
                <w:rFonts w:ascii="Times New Roman" w:hAnsi="Times New Roman" w:cs="Times New Roman"/>
                <w:lang w:val="ru-RU"/>
              </w:rPr>
            </w:pPr>
            <w:r>
              <w:rPr>
                <w:rFonts w:ascii="Times New Roman" w:hAnsi="Times New Roman" w:cs="Times New Roman"/>
                <w:lang w:val="ru-RU"/>
              </w:rPr>
              <w:t>Не менее 47,2</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55</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55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Не менее 55</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4111" w:type="dxa"/>
            <w:vAlign w:val="center"/>
          </w:tcPr>
          <w:p w:rsidR="000219CD" w:rsidRPr="00BF1E04" w:rsidRDefault="000219CD" w:rsidP="00DC3DF9">
            <w:pPr>
              <w:rPr>
                <w:rFonts w:ascii="Times New Roman" w:hAnsi="Times New Roman" w:cs="Times New Roman"/>
                <w:lang w:val="ru-RU"/>
              </w:rPr>
            </w:pPr>
            <w:r w:rsidRPr="00BF1E04">
              <w:rPr>
                <w:rFonts w:ascii="Times New Roman" w:hAnsi="Times New Roman" w:cs="Times New Roman"/>
                <w:lang w:val="ru-RU"/>
              </w:rPr>
              <w:t>Доля трудоустроенных инвалидов из числа обратившихся в ЦЗН</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w:t>
            </w:r>
          </w:p>
        </w:tc>
        <w:tc>
          <w:tcPr>
            <w:tcW w:w="2540" w:type="dxa"/>
          </w:tcPr>
          <w:p w:rsidR="000219CD" w:rsidRPr="000C044A" w:rsidRDefault="000219CD" w:rsidP="00DC3DF9">
            <w:pPr>
              <w:jc w:val="both"/>
              <w:rPr>
                <w:rFonts w:ascii="Times New Roman" w:hAnsi="Times New Roman" w:cs="Times New Roman"/>
                <w:lang w:val="ru-RU"/>
              </w:rPr>
            </w:pPr>
            <w:r w:rsidRPr="000C044A">
              <w:rPr>
                <w:rFonts w:ascii="Times New Roman" w:hAnsi="Times New Roman" w:cs="Times New Roman"/>
                <w:lang w:val="ru-RU"/>
              </w:rPr>
              <w:t xml:space="preserve">В связи с ростом количества обращений за счет использования портала </w:t>
            </w:r>
            <w:r w:rsidR="00D45613">
              <w:rPr>
                <w:rFonts w:ascii="Times New Roman" w:hAnsi="Times New Roman" w:cs="Times New Roman"/>
                <w:lang w:val="ru-RU"/>
              </w:rPr>
              <w:t>«</w:t>
            </w:r>
            <w:r w:rsidRPr="000C044A">
              <w:rPr>
                <w:rFonts w:ascii="Times New Roman" w:hAnsi="Times New Roman" w:cs="Times New Roman"/>
                <w:lang w:val="ru-RU"/>
              </w:rPr>
              <w:t>Работа в России</w:t>
            </w:r>
            <w:r w:rsidR="00D45613">
              <w:rPr>
                <w:rFonts w:ascii="Times New Roman" w:hAnsi="Times New Roman" w:cs="Times New Roman"/>
                <w:lang w:val="ru-RU"/>
              </w:rPr>
              <w:t>»</w:t>
            </w:r>
            <w:r w:rsidRPr="000C044A">
              <w:rPr>
                <w:rFonts w:ascii="Times New Roman" w:hAnsi="Times New Roman" w:cs="Times New Roman"/>
                <w:lang w:val="ru-RU"/>
              </w:rPr>
              <w:t xml:space="preserve">, действием ограничительных мер </w:t>
            </w:r>
          </w:p>
        </w:tc>
      </w:tr>
      <w:tr w:rsidR="000219CD" w:rsidRPr="000C044A"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21</w:t>
            </w:r>
          </w:p>
        </w:tc>
        <w:tc>
          <w:tcPr>
            <w:tcW w:w="4111" w:type="dxa"/>
            <w:vAlign w:val="center"/>
          </w:tcPr>
          <w:p w:rsidR="000219CD" w:rsidRPr="00BF1E04" w:rsidRDefault="000219CD" w:rsidP="00DC3DF9">
            <w:pPr>
              <w:rPr>
                <w:rFonts w:ascii="Times New Roman" w:hAnsi="Times New Roman" w:cs="Times New Roman"/>
                <w:lang w:val="ru-RU"/>
              </w:rPr>
            </w:pPr>
            <w:r w:rsidRPr="00BF1E04">
              <w:rPr>
                <w:rFonts w:ascii="Times New Roman" w:hAnsi="Times New Roman" w:cs="Times New Roman"/>
                <w:lang w:val="ru-RU"/>
              </w:rPr>
              <w:t>Количество трудоустроенных несовершеннолетних граждан</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226</w:t>
            </w:r>
          </w:p>
        </w:tc>
        <w:tc>
          <w:tcPr>
            <w:tcW w:w="1268" w:type="dxa"/>
            <w:vAlign w:val="center"/>
          </w:tcPr>
          <w:p w:rsidR="000219CD" w:rsidRPr="000C044A" w:rsidRDefault="000219CD" w:rsidP="00DC3DF9">
            <w:pPr>
              <w:jc w:val="center"/>
              <w:rPr>
                <w:rFonts w:ascii="Times New Roman" w:hAnsi="Times New Roman" w:cs="Times New Roman"/>
                <w:lang w:val="ru-RU"/>
              </w:rPr>
            </w:pPr>
            <w:r>
              <w:rPr>
                <w:rFonts w:ascii="Times New Roman" w:hAnsi="Times New Roman" w:cs="Times New Roman"/>
                <w:lang w:val="ru-RU"/>
              </w:rPr>
              <w:t>574</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539</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539</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539</w:t>
            </w:r>
          </w:p>
        </w:tc>
        <w:tc>
          <w:tcPr>
            <w:tcW w:w="2540" w:type="dxa"/>
          </w:tcPr>
          <w:p w:rsidR="000219CD" w:rsidRPr="000C044A" w:rsidRDefault="000219CD" w:rsidP="00DC3DF9">
            <w:pPr>
              <w:jc w:val="both"/>
              <w:rPr>
                <w:rFonts w:ascii="Times New Roman" w:hAnsi="Times New Roman" w:cs="Times New Roman"/>
                <w:lang w:val="ru-RU"/>
              </w:rPr>
            </w:pPr>
          </w:p>
        </w:tc>
      </w:tr>
      <w:tr w:rsidR="000219CD" w:rsidRPr="00A0548B" w:rsidTr="003C1D9A">
        <w:tc>
          <w:tcPr>
            <w:tcW w:w="85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22</w:t>
            </w:r>
          </w:p>
        </w:tc>
        <w:tc>
          <w:tcPr>
            <w:tcW w:w="4111" w:type="dxa"/>
            <w:vAlign w:val="center"/>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Количество безработных граждан, прошедших профессиональное обучение и дополнительное профессиональное образование, включая обучение в другой местности</w:t>
            </w:r>
          </w:p>
        </w:tc>
        <w:tc>
          <w:tcPr>
            <w:tcW w:w="1374"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чел.</w:t>
            </w:r>
          </w:p>
        </w:tc>
        <w:tc>
          <w:tcPr>
            <w:tcW w:w="136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194</w:t>
            </w:r>
          </w:p>
        </w:tc>
        <w:tc>
          <w:tcPr>
            <w:tcW w:w="1268"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205</w:t>
            </w:r>
          </w:p>
        </w:tc>
        <w:tc>
          <w:tcPr>
            <w:tcW w:w="1203"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205</w:t>
            </w:r>
          </w:p>
        </w:tc>
        <w:tc>
          <w:tcPr>
            <w:tcW w:w="1231"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205</w:t>
            </w:r>
          </w:p>
        </w:tc>
        <w:tc>
          <w:tcPr>
            <w:tcW w:w="1227" w:type="dxa"/>
            <w:vAlign w:val="center"/>
          </w:tcPr>
          <w:p w:rsidR="000219CD" w:rsidRPr="000C044A" w:rsidRDefault="000219CD" w:rsidP="00DC3DF9">
            <w:pPr>
              <w:jc w:val="center"/>
              <w:rPr>
                <w:rFonts w:ascii="Times New Roman" w:hAnsi="Times New Roman" w:cs="Times New Roman"/>
                <w:lang w:val="ru-RU"/>
              </w:rPr>
            </w:pPr>
            <w:r w:rsidRPr="000C044A">
              <w:rPr>
                <w:rFonts w:ascii="Times New Roman" w:hAnsi="Times New Roman" w:cs="Times New Roman"/>
                <w:lang w:val="ru-RU"/>
              </w:rPr>
              <w:t>205</w:t>
            </w:r>
          </w:p>
        </w:tc>
        <w:tc>
          <w:tcPr>
            <w:tcW w:w="2540" w:type="dxa"/>
          </w:tcPr>
          <w:p w:rsidR="000219CD" w:rsidRPr="000C044A" w:rsidRDefault="000219CD" w:rsidP="00DC3DF9">
            <w:pPr>
              <w:rPr>
                <w:rFonts w:ascii="Times New Roman" w:hAnsi="Times New Roman" w:cs="Times New Roman"/>
                <w:lang w:val="ru-RU"/>
              </w:rPr>
            </w:pPr>
            <w:r w:rsidRPr="000C044A">
              <w:rPr>
                <w:rFonts w:ascii="Times New Roman" w:hAnsi="Times New Roman" w:cs="Times New Roman"/>
                <w:lang w:val="ru-RU"/>
              </w:rPr>
              <w:t>По данным Отделения занятости населения по городу Череповцу и Череповецкому району КУ Вологодской области «Центр занятости населения Вологодской области»</w:t>
            </w:r>
          </w:p>
        </w:tc>
      </w:tr>
    </w:tbl>
    <w:p w:rsidR="000219CD" w:rsidRPr="00503A62" w:rsidRDefault="000219CD" w:rsidP="00A010D1">
      <w:pPr>
        <w:tabs>
          <w:tab w:val="right" w:pos="10065"/>
        </w:tabs>
        <w:spacing w:after="0" w:line="240" w:lineRule="auto"/>
        <w:ind w:firstLine="709"/>
        <w:jc w:val="both"/>
        <w:rPr>
          <w:rFonts w:ascii="Times New Roman" w:hAnsi="Times New Roman" w:cs="Times New Roman"/>
          <w:sz w:val="26"/>
          <w:szCs w:val="26"/>
          <w:lang w:val="ru-RU"/>
        </w:rPr>
      </w:pPr>
    </w:p>
    <w:p w:rsidR="00A2397B" w:rsidRDefault="00A2397B" w:rsidP="00A2397B">
      <w:pPr>
        <w:tabs>
          <w:tab w:val="right" w:pos="10065"/>
        </w:tabs>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p>
    <w:p w:rsidR="00A2397B" w:rsidRDefault="00A2397B" w:rsidP="00A2397B">
      <w:pPr>
        <w:tabs>
          <w:tab w:val="right" w:pos="10065"/>
        </w:tabs>
        <w:spacing w:after="0" w:line="240" w:lineRule="auto"/>
        <w:jc w:val="both"/>
        <w:rPr>
          <w:rFonts w:ascii="Times New Roman" w:hAnsi="Times New Roman" w:cs="Times New Roman"/>
          <w:sz w:val="26"/>
          <w:szCs w:val="26"/>
          <w:lang w:val="ru-RU"/>
        </w:rPr>
      </w:pPr>
    </w:p>
    <w:p w:rsidR="00EB39FC" w:rsidRDefault="00EB39FC">
      <w:pPr>
        <w:rPr>
          <w:lang w:val="ru-RU"/>
        </w:rPr>
        <w:sectPr w:rsidR="00EB39FC" w:rsidSect="00CF3099">
          <w:pgSz w:w="16838" w:h="11906" w:orient="landscape"/>
          <w:pgMar w:top="1701" w:right="567" w:bottom="1134" w:left="1134" w:header="709" w:footer="709" w:gutter="0"/>
          <w:pgNumType w:start="1"/>
          <w:cols w:space="708"/>
          <w:titlePg/>
          <w:docGrid w:linePitch="360"/>
        </w:sectPr>
      </w:pPr>
    </w:p>
    <w:p w:rsidR="00EB39FC" w:rsidRDefault="00EB39FC" w:rsidP="00CF3099">
      <w:pPr>
        <w:spacing w:after="0"/>
        <w:ind w:left="12036" w:firstLine="708"/>
        <w:rPr>
          <w:rFonts w:ascii="Times New Roman" w:hAnsi="Times New Roman" w:cs="Times New Roman"/>
          <w:sz w:val="26"/>
          <w:szCs w:val="26"/>
          <w:lang w:val="ru-RU"/>
        </w:rPr>
      </w:pPr>
      <w:r>
        <w:rPr>
          <w:rFonts w:ascii="Times New Roman" w:hAnsi="Times New Roman" w:cs="Times New Roman"/>
          <w:sz w:val="26"/>
          <w:szCs w:val="26"/>
          <w:lang w:val="ru-RU"/>
        </w:rPr>
        <w:lastRenderedPageBreak/>
        <w:t>Приложение 2</w:t>
      </w:r>
    </w:p>
    <w:p w:rsidR="00EB39FC" w:rsidRPr="000C044A" w:rsidRDefault="00EB39FC" w:rsidP="00CF3099">
      <w:pPr>
        <w:spacing w:after="0"/>
        <w:ind w:left="12037" w:firstLine="707"/>
        <w:rPr>
          <w:rFonts w:ascii="Times New Roman" w:hAnsi="Times New Roman" w:cs="Times New Roman"/>
          <w:sz w:val="26"/>
          <w:szCs w:val="26"/>
          <w:lang w:val="ru-RU"/>
        </w:rPr>
      </w:pPr>
      <w:r>
        <w:rPr>
          <w:rFonts w:ascii="Times New Roman" w:hAnsi="Times New Roman" w:cs="Times New Roman"/>
          <w:sz w:val="26"/>
          <w:szCs w:val="26"/>
          <w:lang w:val="ru-RU"/>
        </w:rPr>
        <w:t>к Комплексу мер</w:t>
      </w:r>
    </w:p>
    <w:p w:rsidR="00EB39FC" w:rsidRPr="000C044A" w:rsidRDefault="00EB39FC" w:rsidP="00EB39F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Перечень мероприятий Комплекса мер</w:t>
      </w:r>
      <w:r w:rsidRPr="000C044A">
        <w:rPr>
          <w:rStyle w:val="a7"/>
          <w:rFonts w:ascii="Times New Roman" w:hAnsi="Times New Roman" w:cs="Times New Roman"/>
          <w:sz w:val="26"/>
          <w:szCs w:val="26"/>
          <w:lang w:val="ru-RU"/>
        </w:rPr>
        <w:footnoteReference w:id="16"/>
      </w:r>
    </w:p>
    <w:p w:rsidR="00EB39FC" w:rsidRPr="000C044A" w:rsidRDefault="00EB39FC" w:rsidP="00EB39FC">
      <w:pPr>
        <w:spacing w:after="0" w:line="240" w:lineRule="auto"/>
        <w:jc w:val="both"/>
        <w:rPr>
          <w:rFonts w:ascii="Times New Roman" w:hAnsi="Times New Roman" w:cs="Times New Roman"/>
          <w:sz w:val="26"/>
          <w:szCs w:val="26"/>
          <w:lang w:val="ru-RU"/>
        </w:rPr>
      </w:pPr>
    </w:p>
    <w:tbl>
      <w:tblPr>
        <w:tblStyle w:val="ad"/>
        <w:tblW w:w="14879" w:type="dxa"/>
        <w:tblLayout w:type="fixed"/>
        <w:tblLook w:val="04A0" w:firstRow="1" w:lastRow="0" w:firstColumn="1" w:lastColumn="0" w:noHBand="0" w:noVBand="1"/>
      </w:tblPr>
      <w:tblGrid>
        <w:gridCol w:w="846"/>
        <w:gridCol w:w="4394"/>
        <w:gridCol w:w="1701"/>
        <w:gridCol w:w="1418"/>
        <w:gridCol w:w="1275"/>
        <w:gridCol w:w="1134"/>
        <w:gridCol w:w="4111"/>
      </w:tblGrid>
      <w:tr w:rsidR="00EB39FC" w:rsidRPr="000C044A" w:rsidTr="00CF3099">
        <w:trPr>
          <w:tblHeader/>
        </w:trPr>
        <w:tc>
          <w:tcPr>
            <w:tcW w:w="846" w:type="dxa"/>
            <w:vMerge w:val="restart"/>
            <w:vAlign w:val="center"/>
          </w:tcPr>
          <w:p w:rsidR="00D45613" w:rsidRDefault="00EB39FC" w:rsidP="00DC3DF9">
            <w:pPr>
              <w:jc w:val="center"/>
              <w:rPr>
                <w:rFonts w:ascii="Times New Roman" w:hAnsi="Times New Roman" w:cs="Times New Roman"/>
                <w:lang w:val="ru-RU"/>
              </w:rPr>
            </w:pPr>
            <w:r w:rsidRPr="000C044A">
              <w:rPr>
                <w:rFonts w:ascii="Times New Roman" w:hAnsi="Times New Roman" w:cs="Times New Roman"/>
                <w:lang w:val="ru-RU"/>
              </w:rPr>
              <w:t xml:space="preserve">№ </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п/п</w:t>
            </w:r>
          </w:p>
        </w:tc>
        <w:tc>
          <w:tcPr>
            <w:tcW w:w="4394" w:type="dxa"/>
            <w:vMerge w:val="restart"/>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Наименование мероприятия</w:t>
            </w:r>
          </w:p>
        </w:tc>
        <w:tc>
          <w:tcPr>
            <w:tcW w:w="1701" w:type="dxa"/>
            <w:vMerge w:val="restart"/>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Ответственный исполнитель</w:t>
            </w:r>
          </w:p>
        </w:tc>
        <w:tc>
          <w:tcPr>
            <w:tcW w:w="2693" w:type="dxa"/>
            <w:gridSpan w:val="2"/>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Срок</w:t>
            </w:r>
          </w:p>
        </w:tc>
        <w:tc>
          <w:tcPr>
            <w:tcW w:w="1134" w:type="dxa"/>
            <w:vMerge w:val="restart"/>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Охват участников</w:t>
            </w:r>
          </w:p>
        </w:tc>
        <w:tc>
          <w:tcPr>
            <w:tcW w:w="4111" w:type="dxa"/>
            <w:vMerge w:val="restart"/>
            <w:vAlign w:val="center"/>
          </w:tcPr>
          <w:p w:rsidR="00CF3099" w:rsidRDefault="00EB39FC" w:rsidP="00DC3DF9">
            <w:pPr>
              <w:jc w:val="center"/>
              <w:rPr>
                <w:rFonts w:ascii="Times New Roman" w:hAnsi="Times New Roman" w:cs="Times New Roman"/>
                <w:lang w:val="ru-RU"/>
              </w:rPr>
            </w:pPr>
            <w:r w:rsidRPr="000C044A">
              <w:rPr>
                <w:rFonts w:ascii="Times New Roman" w:hAnsi="Times New Roman" w:cs="Times New Roman"/>
                <w:lang w:val="ru-RU"/>
              </w:rPr>
              <w:t xml:space="preserve">Ожидаемый </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непосредственный результат</w:t>
            </w:r>
          </w:p>
        </w:tc>
      </w:tr>
      <w:tr w:rsidR="00EB39FC" w:rsidRPr="000C044A" w:rsidTr="00CF3099">
        <w:trPr>
          <w:tblHeader/>
        </w:trPr>
        <w:tc>
          <w:tcPr>
            <w:tcW w:w="846" w:type="dxa"/>
            <w:vMerge/>
            <w:vAlign w:val="center"/>
          </w:tcPr>
          <w:p w:rsidR="00EB39FC" w:rsidRPr="000C044A" w:rsidRDefault="00EB39FC" w:rsidP="00DC3DF9">
            <w:pPr>
              <w:jc w:val="center"/>
              <w:rPr>
                <w:rFonts w:ascii="Times New Roman" w:hAnsi="Times New Roman" w:cs="Times New Roman"/>
                <w:lang w:val="ru-RU"/>
              </w:rPr>
            </w:pPr>
          </w:p>
        </w:tc>
        <w:tc>
          <w:tcPr>
            <w:tcW w:w="4394" w:type="dxa"/>
            <w:vMerge/>
            <w:vAlign w:val="center"/>
          </w:tcPr>
          <w:p w:rsidR="00EB39FC" w:rsidRPr="000C044A" w:rsidRDefault="00EB39FC" w:rsidP="00DC3DF9">
            <w:pPr>
              <w:jc w:val="center"/>
              <w:rPr>
                <w:rFonts w:ascii="Times New Roman" w:hAnsi="Times New Roman" w:cs="Times New Roman"/>
                <w:lang w:val="ru-RU"/>
              </w:rPr>
            </w:pPr>
          </w:p>
        </w:tc>
        <w:tc>
          <w:tcPr>
            <w:tcW w:w="1701" w:type="dxa"/>
            <w:vMerge/>
            <w:vAlign w:val="center"/>
          </w:tcPr>
          <w:p w:rsidR="00EB39FC" w:rsidRPr="000C044A" w:rsidRDefault="00EB39FC" w:rsidP="00DC3DF9">
            <w:pPr>
              <w:jc w:val="center"/>
              <w:rPr>
                <w:rFonts w:ascii="Times New Roman" w:hAnsi="Times New Roman" w:cs="Times New Roman"/>
                <w:lang w:val="ru-RU"/>
              </w:rPr>
            </w:pPr>
          </w:p>
        </w:tc>
        <w:tc>
          <w:tcPr>
            <w:tcW w:w="1418" w:type="dxa"/>
          </w:tcPr>
          <w:p w:rsidR="00EB39FC" w:rsidRDefault="00EB39FC" w:rsidP="00DC3DF9">
            <w:pPr>
              <w:jc w:val="center"/>
              <w:rPr>
                <w:rFonts w:ascii="Times New Roman" w:hAnsi="Times New Roman" w:cs="Times New Roman"/>
                <w:lang w:val="ru-RU"/>
              </w:rPr>
            </w:pPr>
            <w:r w:rsidRPr="000C044A">
              <w:rPr>
                <w:rFonts w:ascii="Times New Roman" w:hAnsi="Times New Roman" w:cs="Times New Roman"/>
                <w:lang w:val="ru-RU"/>
              </w:rPr>
              <w:t xml:space="preserve">начала </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реализации</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окончания реализации</w:t>
            </w:r>
          </w:p>
        </w:tc>
        <w:tc>
          <w:tcPr>
            <w:tcW w:w="1134" w:type="dxa"/>
            <w:vMerge/>
          </w:tcPr>
          <w:p w:rsidR="00EB39FC" w:rsidRPr="000C044A" w:rsidRDefault="00EB39FC" w:rsidP="00DC3DF9">
            <w:pPr>
              <w:jc w:val="center"/>
              <w:rPr>
                <w:rFonts w:ascii="Times New Roman" w:hAnsi="Times New Roman" w:cs="Times New Roman"/>
                <w:lang w:val="ru-RU"/>
              </w:rPr>
            </w:pPr>
          </w:p>
        </w:tc>
        <w:tc>
          <w:tcPr>
            <w:tcW w:w="4111" w:type="dxa"/>
            <w:vMerge/>
            <w:vAlign w:val="center"/>
          </w:tcPr>
          <w:p w:rsidR="00EB39FC" w:rsidRPr="000C044A" w:rsidRDefault="00EB39FC" w:rsidP="00DC3DF9">
            <w:pPr>
              <w:jc w:val="center"/>
              <w:rPr>
                <w:rFonts w:ascii="Times New Roman" w:hAnsi="Times New Roman" w:cs="Times New Roman"/>
                <w:lang w:val="ru-RU"/>
              </w:rPr>
            </w:pPr>
          </w:p>
        </w:tc>
      </w:tr>
      <w:tr w:rsidR="00EB39FC" w:rsidRPr="000C044A" w:rsidTr="00CF3099">
        <w:trPr>
          <w:tblHeader/>
        </w:trPr>
        <w:tc>
          <w:tcPr>
            <w:tcW w:w="846"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w:t>
            </w:r>
          </w:p>
        </w:tc>
        <w:tc>
          <w:tcPr>
            <w:tcW w:w="4394"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w:t>
            </w:r>
          </w:p>
        </w:tc>
        <w:tc>
          <w:tcPr>
            <w:tcW w:w="1701"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4</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5</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6</w:t>
            </w:r>
          </w:p>
        </w:tc>
        <w:tc>
          <w:tcPr>
            <w:tcW w:w="4111" w:type="dxa"/>
            <w:vAlign w:val="center"/>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7</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Создание системы мониторинга, анализа и прогнозирования рынка труда и рынка образовательных услуг</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Разработка Сводного прогноза занятости населения и потребности экономики области в трудовых ресурсах по видам экономической деятельности по области на среднесрочный и долгосрочный период</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ДТиЗН ВО*</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Информация об ожидаемых демографических тенденциях, прогнозе существующей и прогнозной потребности в трудовых ресурсах по видам экономической деятельности, балансе трудовых ресурсов, образовательной потребности, социальном заказе на подготовку кадров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Разработка прогноза потребности в трудовых ресурсах по видам экономической деятельности в разрезе муниципальных районов и городских округов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ДТиЗН ВО</w:t>
            </w:r>
            <w:r>
              <w:rPr>
                <w:rFonts w:ascii="Times New Roman" w:hAnsi="Times New Roman" w:cs="Times New Roman"/>
                <w:lang w:val="ru-RU"/>
              </w:rPr>
              <w:t>*</w:t>
            </w:r>
            <w:r w:rsidRPr="000C044A">
              <w:rPr>
                <w:rFonts w:ascii="Times New Roman" w:hAnsi="Times New Roman" w:cs="Times New Roman"/>
                <w:lang w:val="ru-RU"/>
              </w:rPr>
              <w:t xml:space="preserve">, </w:t>
            </w:r>
          </w:p>
          <w:p w:rsidR="00EB39FC" w:rsidRPr="000C044A" w:rsidRDefault="00EB39FC" w:rsidP="00DC3DF9">
            <w:pPr>
              <w:rPr>
                <w:rFonts w:ascii="Times New Roman" w:hAnsi="Times New Roman" w:cs="Times New Roman"/>
                <w:lang w:val="ru-RU"/>
              </w:rPr>
            </w:pPr>
            <w:r w:rsidRPr="00D029B6">
              <w:rPr>
                <w:rFonts w:ascii="Times New Roman" w:hAnsi="Times New Roman" w:cs="Times New Roman"/>
                <w:lang w:val="ru-RU"/>
              </w:rPr>
              <w:t>мэрия города</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vMerge w:val="restart"/>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Информация о прогнозной потребности в трудовых ресурсах по отраслям в разрезе города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Разработка профилей образовательных программ, учитывающих приоритетные направления развития региона и Атласа профессий будущего 2.0</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vMerge/>
          </w:tcPr>
          <w:p w:rsidR="00EB39FC" w:rsidRPr="000C044A" w:rsidRDefault="00EB39FC" w:rsidP="00DC3DF9">
            <w:pPr>
              <w:rPr>
                <w:rFonts w:ascii="Times New Roman" w:hAnsi="Times New Roman" w:cs="Times New Roman"/>
                <w:lang w:val="ru-RU"/>
              </w:rPr>
            </w:pP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Условия для продолжения образования в своем городе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1.4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Осуществление мониторинга возвращения и трудоустройства выпускников-жителей Вологодской области, завершивших обучение в образовательных организациях высшего профессионального образования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Департамент образования Вологодской области</w:t>
            </w:r>
            <w:r>
              <w:rPr>
                <w:rFonts w:ascii="Times New Roman" w:hAnsi="Times New Roman" w:cs="Times New Roman"/>
                <w:lang w:val="ru-RU"/>
              </w:rPr>
              <w:t>*</w:t>
            </w:r>
            <w:r w:rsidRPr="000C044A">
              <w:rPr>
                <w:rFonts w:ascii="Times New Roman" w:hAnsi="Times New Roman" w:cs="Times New Roman"/>
                <w:lang w:val="ru-RU"/>
              </w:rPr>
              <w:t>, УО, УМСиКП, работодатели</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Default="00EB39FC" w:rsidP="00DC3DF9">
            <w:pPr>
              <w:jc w:val="center"/>
              <w:rPr>
                <w:rFonts w:ascii="Times New Roman" w:hAnsi="Times New Roman" w:cs="Times New Roman"/>
                <w:lang w:val="ru-RU"/>
              </w:rPr>
            </w:pPr>
            <w:r w:rsidRPr="000C044A">
              <w:rPr>
                <w:rFonts w:ascii="Times New Roman" w:hAnsi="Times New Roman" w:cs="Times New Roman"/>
                <w:lang w:val="ru-RU"/>
              </w:rPr>
              <w:t xml:space="preserve">постоянно, </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по мере необходимости</w:t>
            </w:r>
          </w:p>
        </w:tc>
        <w:tc>
          <w:tcPr>
            <w:tcW w:w="1134" w:type="dxa"/>
            <w:vMerge/>
          </w:tcPr>
          <w:p w:rsidR="00EB39FC" w:rsidRPr="000C044A" w:rsidRDefault="00EB39FC" w:rsidP="00DC3DF9">
            <w:pPr>
              <w:rPr>
                <w:rFonts w:ascii="Times New Roman" w:hAnsi="Times New Roman" w:cs="Times New Roman"/>
                <w:lang w:val="ru-RU"/>
              </w:rPr>
            </w:pP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Возвращение и трудоустройство молодых специалистов в регион после окончания обучения на период не менее 3-х лет</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2</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Развитие системы профессиональной ориентации населения, в том числе профессиональной ориентации школьников, повышение их мотивации на профессиональное обучение и дальнейшее трудоустройство по профессиям и специальностям, востребованным на рынке труда, в первую очередь в муниципальном районе (городском округе)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w:t>
            </w:r>
          </w:p>
        </w:tc>
        <w:tc>
          <w:tcPr>
            <w:tcW w:w="4394" w:type="dxa"/>
          </w:tcPr>
          <w:p w:rsidR="00EB39FC" w:rsidRPr="006513E4" w:rsidRDefault="00EB39FC" w:rsidP="00DC3DF9">
            <w:pPr>
              <w:jc w:val="both"/>
              <w:rPr>
                <w:rFonts w:ascii="Times New Roman" w:hAnsi="Times New Roman" w:cs="Times New Roman"/>
                <w:lang w:val="ru-RU"/>
              </w:rPr>
            </w:pPr>
            <w:r w:rsidRPr="006513E4">
              <w:rPr>
                <w:rFonts w:ascii="Times New Roman" w:hAnsi="Times New Roman" w:cs="Times New Roman"/>
                <w:lang w:val="ru-RU"/>
              </w:rPr>
              <w:t>Реализация Плана мероприятий «Дорожная карта», направленных на повышение э</w:t>
            </w:r>
            <w:r>
              <w:rPr>
                <w:rFonts w:ascii="Times New Roman" w:hAnsi="Times New Roman" w:cs="Times New Roman"/>
                <w:lang w:val="ru-RU"/>
              </w:rPr>
              <w:t xml:space="preserve">ффективности профориентационной </w:t>
            </w:r>
            <w:r w:rsidRPr="006513E4">
              <w:rPr>
                <w:rFonts w:ascii="Times New Roman" w:hAnsi="Times New Roman" w:cs="Times New Roman"/>
                <w:lang w:val="ru-RU"/>
              </w:rPr>
              <w:t xml:space="preserve">работы в г. Череповце, на 2019-2022 </w:t>
            </w:r>
            <w:r w:rsidR="003C1D9A">
              <w:rPr>
                <w:rFonts w:ascii="Times New Roman" w:hAnsi="Times New Roman" w:cs="Times New Roman"/>
                <w:lang w:val="ru-RU"/>
              </w:rPr>
              <w:t>годы</w:t>
            </w:r>
          </w:p>
        </w:tc>
        <w:tc>
          <w:tcPr>
            <w:tcW w:w="1701" w:type="dxa"/>
          </w:tcPr>
          <w:p w:rsidR="00EB39FC" w:rsidRPr="006513E4" w:rsidRDefault="00EB39FC" w:rsidP="00DC3DF9">
            <w:pPr>
              <w:rPr>
                <w:rFonts w:ascii="Times New Roman" w:hAnsi="Times New Roman" w:cs="Times New Roman"/>
                <w:lang w:val="ru-RU"/>
              </w:rPr>
            </w:pPr>
            <w:r w:rsidRPr="006513E4">
              <w:rPr>
                <w:rFonts w:ascii="Times New Roman" w:hAnsi="Times New Roman" w:cs="Times New Roman"/>
                <w:lang w:val="ru-RU"/>
              </w:rPr>
              <w:t>УО, школы города, социальные партнеры</w:t>
            </w:r>
          </w:p>
        </w:tc>
        <w:tc>
          <w:tcPr>
            <w:tcW w:w="1418" w:type="dxa"/>
          </w:tcPr>
          <w:p w:rsidR="00EB39FC" w:rsidRPr="006513E4" w:rsidRDefault="00EB39FC" w:rsidP="00DC3DF9">
            <w:pPr>
              <w:jc w:val="center"/>
              <w:rPr>
                <w:rFonts w:ascii="Times New Roman" w:hAnsi="Times New Roman" w:cs="Times New Roman"/>
                <w:lang w:val="ru-RU"/>
              </w:rPr>
            </w:pPr>
            <w:r w:rsidRPr="006513E4">
              <w:rPr>
                <w:rFonts w:ascii="Times New Roman" w:hAnsi="Times New Roman" w:cs="Times New Roman"/>
                <w:lang w:val="ru-RU"/>
              </w:rPr>
              <w:t>в течение года</w:t>
            </w:r>
          </w:p>
        </w:tc>
        <w:tc>
          <w:tcPr>
            <w:tcW w:w="1275" w:type="dxa"/>
          </w:tcPr>
          <w:p w:rsidR="00EB39FC" w:rsidRPr="006513E4" w:rsidRDefault="00EB39FC" w:rsidP="00DC3DF9">
            <w:pPr>
              <w:jc w:val="center"/>
              <w:rPr>
                <w:rFonts w:ascii="Times New Roman" w:hAnsi="Times New Roman" w:cs="Times New Roman"/>
                <w:lang w:val="ru-RU"/>
              </w:rPr>
            </w:pPr>
            <w:r w:rsidRPr="006513E4">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 xml:space="preserve">Организационно-педагогическое сопровождение </w:t>
            </w:r>
            <w:r>
              <w:rPr>
                <w:rFonts w:ascii="Times New Roman" w:hAnsi="Times New Roman" w:cs="Times New Roman"/>
                <w:lang w:val="ru-RU"/>
              </w:rPr>
              <w:t>профессионального самоопределен</w:t>
            </w:r>
            <w:r w:rsidRPr="000C044A">
              <w:rPr>
                <w:rFonts w:ascii="Times New Roman" w:hAnsi="Times New Roman" w:cs="Times New Roman"/>
                <w:lang w:val="ru-RU"/>
              </w:rPr>
              <w:t>ия обучающихся для обеспечения качества и результативности профориентационной работы, направленной на повышение престижности</w:t>
            </w:r>
            <w:r>
              <w:rPr>
                <w:rFonts w:ascii="Times New Roman" w:hAnsi="Times New Roman" w:cs="Times New Roman"/>
                <w:lang w:val="ru-RU"/>
              </w:rPr>
              <w:t xml:space="preserve"> и ориентирования молодежи на в</w:t>
            </w:r>
            <w:r w:rsidRPr="000C044A">
              <w:rPr>
                <w:rFonts w:ascii="Times New Roman" w:hAnsi="Times New Roman" w:cs="Times New Roman"/>
                <w:lang w:val="ru-RU"/>
              </w:rPr>
              <w:t>остребованные профессии, в условиях непрерывного образования, с учетом потребностей регионального и муниципального рынка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w:t>
            </w:r>
          </w:p>
        </w:tc>
        <w:tc>
          <w:tcPr>
            <w:tcW w:w="4394" w:type="dxa"/>
          </w:tcPr>
          <w:p w:rsidR="00EB39FC" w:rsidRPr="000C044A" w:rsidRDefault="00EB39FC" w:rsidP="00DC3DF9">
            <w:pPr>
              <w:jc w:val="both"/>
              <w:rPr>
                <w:rFonts w:ascii="Times New Roman" w:hAnsi="Times New Roman" w:cs="Times New Roman"/>
                <w:lang w:val="ru-RU"/>
              </w:rPr>
            </w:pPr>
            <w:r>
              <w:rPr>
                <w:rFonts w:ascii="Times New Roman" w:hAnsi="Times New Roman" w:cs="Times New Roman"/>
                <w:lang w:val="ru-RU"/>
              </w:rPr>
              <w:t>Мониторинг</w:t>
            </w:r>
            <w:r w:rsidRPr="000C044A">
              <w:rPr>
                <w:rFonts w:ascii="Times New Roman" w:hAnsi="Times New Roman" w:cs="Times New Roman"/>
                <w:lang w:val="ru-RU"/>
              </w:rPr>
              <w:t xml:space="preserve"> самоопределения выпускников 9-х классов школ города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«ВИРО»</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март -май у.г.</w:t>
            </w:r>
          </w:p>
        </w:tc>
        <w:tc>
          <w:tcPr>
            <w:tcW w:w="1275"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июнь-июль у.г.</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w:t>
            </w:r>
            <w:r w:rsidRPr="000C044A">
              <w:rPr>
                <w:rFonts w:ascii="Times New Roman" w:hAnsi="Times New Roman" w:cs="Times New Roman"/>
                <w:lang w:val="ru-RU"/>
              </w:rPr>
              <w:t>величение доли выпускников, оставшихся в регионе, до 97-98%</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2.1.2</w:t>
            </w:r>
          </w:p>
        </w:tc>
        <w:tc>
          <w:tcPr>
            <w:tcW w:w="4394" w:type="dxa"/>
          </w:tcPr>
          <w:p w:rsidR="00EB39FC" w:rsidRPr="000C044A" w:rsidRDefault="00EB39FC" w:rsidP="00DC3DF9">
            <w:pPr>
              <w:jc w:val="both"/>
              <w:rPr>
                <w:rFonts w:ascii="Times New Roman" w:hAnsi="Times New Roman" w:cs="Times New Roman"/>
                <w:lang w:val="ru-RU"/>
              </w:rPr>
            </w:pPr>
            <w:r>
              <w:rPr>
                <w:rFonts w:ascii="Times New Roman" w:hAnsi="Times New Roman" w:cs="Times New Roman"/>
                <w:lang w:val="ru-RU"/>
              </w:rPr>
              <w:t xml:space="preserve">Мониторинг </w:t>
            </w:r>
            <w:r w:rsidRPr="000C044A">
              <w:rPr>
                <w:rFonts w:ascii="Times New Roman" w:hAnsi="Times New Roman" w:cs="Times New Roman"/>
                <w:lang w:val="ru-RU"/>
              </w:rPr>
              <w:t xml:space="preserve">самоопределения выпускников 11-х классов школ города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«ВИРО»</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март -май у.г.</w:t>
            </w:r>
          </w:p>
        </w:tc>
        <w:tc>
          <w:tcPr>
            <w:tcW w:w="1275"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июнь-июль у.г.</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Увеличение дол</w:t>
            </w:r>
            <w:r w:rsidRPr="000C044A">
              <w:rPr>
                <w:rFonts w:ascii="Times New Roman" w:hAnsi="Times New Roman" w:cs="Times New Roman"/>
                <w:lang w:val="ru-RU"/>
              </w:rPr>
              <w:t>и выпускников, оставшихся в регионе, до 70-72%</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2.1.3</w:t>
            </w:r>
          </w:p>
        </w:tc>
        <w:tc>
          <w:tcPr>
            <w:tcW w:w="4394" w:type="dxa"/>
          </w:tcPr>
          <w:p w:rsidR="00EB39FC" w:rsidRPr="000C044A" w:rsidRDefault="00EB39FC" w:rsidP="00DC3DF9">
            <w:pPr>
              <w:jc w:val="both"/>
              <w:rPr>
                <w:rFonts w:ascii="Times New Roman" w:hAnsi="Times New Roman" w:cs="Times New Roman"/>
                <w:lang w:val="ru-RU"/>
              </w:rPr>
            </w:pPr>
            <w:r>
              <w:rPr>
                <w:rFonts w:ascii="Times New Roman" w:hAnsi="Times New Roman" w:cs="Times New Roman"/>
                <w:lang w:val="ru-RU"/>
              </w:rPr>
              <w:t xml:space="preserve">Проведение </w:t>
            </w:r>
            <w:r w:rsidRPr="000C044A">
              <w:rPr>
                <w:rFonts w:ascii="Times New Roman" w:hAnsi="Times New Roman" w:cs="Times New Roman"/>
                <w:lang w:val="ru-RU"/>
              </w:rPr>
              <w:t>профориентационного тестирования 6-х и 8-х кла</w:t>
            </w:r>
            <w:r>
              <w:rPr>
                <w:rFonts w:ascii="Times New Roman" w:hAnsi="Times New Roman" w:cs="Times New Roman"/>
                <w:lang w:val="ru-RU"/>
              </w:rPr>
              <w:t>с</w:t>
            </w:r>
            <w:r w:rsidRPr="000C044A">
              <w:rPr>
                <w:rFonts w:ascii="Times New Roman" w:hAnsi="Times New Roman" w:cs="Times New Roman"/>
                <w:lang w:val="ru-RU"/>
              </w:rPr>
              <w:t>сов</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«ВИРО»</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 март</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 март</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w:t>
            </w:r>
            <w:r w:rsidRPr="000C044A">
              <w:rPr>
                <w:rFonts w:ascii="Times New Roman" w:hAnsi="Times New Roman" w:cs="Times New Roman"/>
                <w:lang w:val="ru-RU"/>
              </w:rPr>
              <w:t>величение количества детей, охваченных тес</w:t>
            </w:r>
            <w:r>
              <w:rPr>
                <w:rFonts w:ascii="Times New Roman" w:hAnsi="Times New Roman" w:cs="Times New Roman"/>
                <w:lang w:val="ru-RU"/>
              </w:rPr>
              <w:t>тированием, до 96-98</w:t>
            </w:r>
            <w:r w:rsidRPr="000C044A">
              <w:rPr>
                <w:rFonts w:ascii="Times New Roman" w:hAnsi="Times New Roman" w:cs="Times New Roman"/>
                <w:lang w:val="ru-RU"/>
              </w:rPr>
              <w:t>%</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2.1.4</w:t>
            </w:r>
          </w:p>
        </w:tc>
        <w:tc>
          <w:tcPr>
            <w:tcW w:w="4394" w:type="dxa"/>
          </w:tcPr>
          <w:p w:rsidR="00EB39FC" w:rsidRPr="000C044A" w:rsidRDefault="00EB39FC" w:rsidP="00DC3DF9">
            <w:pPr>
              <w:jc w:val="both"/>
              <w:rPr>
                <w:rFonts w:ascii="Times New Roman" w:hAnsi="Times New Roman" w:cs="Times New Roman"/>
                <w:lang w:val="ru-RU"/>
              </w:rPr>
            </w:pPr>
            <w:r w:rsidRPr="004D7900">
              <w:rPr>
                <w:rFonts w:ascii="Times New Roman" w:hAnsi="Times New Roman" w:cs="Times New Roman"/>
                <w:lang w:val="ru-RU"/>
              </w:rPr>
              <w:t>Участие (просмотр) в открытых онлайн уроках, реализуемых с учет</w:t>
            </w:r>
            <w:r w:rsidRPr="00901F9B">
              <w:rPr>
                <w:rFonts w:ascii="Times New Roman" w:hAnsi="Times New Roman" w:cs="Times New Roman"/>
                <w:lang w:val="ru-RU"/>
              </w:rPr>
              <w:t>ом опыта цикла открытых уроков «Проектория»</w:t>
            </w:r>
            <w:r w:rsidRPr="004D7900">
              <w:rPr>
                <w:rFonts w:ascii="Times New Roman" w:hAnsi="Times New Roman" w:cs="Times New Roman"/>
                <w:lang w:val="ru-RU"/>
              </w:rPr>
              <w:t>, направленных на раннюю профориентацию</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«ВИРО»</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З</w:t>
            </w:r>
            <w:r w:rsidRPr="000C044A">
              <w:rPr>
                <w:rFonts w:ascii="Times New Roman" w:hAnsi="Times New Roman" w:cs="Times New Roman"/>
                <w:lang w:val="ru-RU"/>
              </w:rPr>
              <w:t>накомство с профессиями</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Участие педагогических работников, обучающихся и воспитанников в областном конкурсе «Шаг в будущее»</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«ВИРО»</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декабрь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декабрь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Т</w:t>
            </w:r>
            <w:r w:rsidRPr="000C044A">
              <w:rPr>
                <w:rFonts w:ascii="Times New Roman" w:hAnsi="Times New Roman" w:cs="Times New Roman"/>
                <w:lang w:val="ru-RU"/>
              </w:rPr>
              <w:t>рансляция опыта профориентационной работы</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2.1.6</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Всероссийский проект «Билет в будущее»</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УО, школы города, ПОО*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сентябрь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П</w:t>
            </w:r>
            <w:r w:rsidRPr="000C044A">
              <w:rPr>
                <w:rFonts w:ascii="Times New Roman" w:hAnsi="Times New Roman" w:cs="Times New Roman"/>
                <w:lang w:val="ru-RU"/>
              </w:rPr>
              <w:t>рофессиональные пробы учащихся</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2.1.7</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Урок выпускника</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З</w:t>
            </w:r>
            <w:r w:rsidRPr="000C044A">
              <w:rPr>
                <w:rFonts w:ascii="Times New Roman" w:hAnsi="Times New Roman" w:cs="Times New Roman"/>
                <w:lang w:val="ru-RU"/>
              </w:rPr>
              <w:t>накомство с профессиями</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2.1.8</w:t>
            </w:r>
          </w:p>
        </w:tc>
        <w:tc>
          <w:tcPr>
            <w:tcW w:w="4394" w:type="dxa"/>
          </w:tcPr>
          <w:p w:rsidR="00EB39FC" w:rsidRPr="000C044A" w:rsidRDefault="00EB39FC" w:rsidP="003C1D9A">
            <w:pPr>
              <w:jc w:val="both"/>
              <w:rPr>
                <w:rFonts w:ascii="Times New Roman" w:hAnsi="Times New Roman" w:cs="Times New Roman"/>
                <w:lang w:val="ru-RU"/>
              </w:rPr>
            </w:pPr>
            <w:r w:rsidRPr="000C044A">
              <w:rPr>
                <w:rFonts w:ascii="Times New Roman" w:hAnsi="Times New Roman" w:cs="Times New Roman"/>
                <w:lang w:val="ru-RU"/>
              </w:rPr>
              <w:t>Городской проект «Человек-тень»</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апрель-май</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апрель-май</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З</w:t>
            </w:r>
            <w:r w:rsidRPr="000C044A">
              <w:rPr>
                <w:rFonts w:ascii="Times New Roman" w:hAnsi="Times New Roman" w:cs="Times New Roman"/>
                <w:lang w:val="ru-RU"/>
              </w:rPr>
              <w:t>накомство с профессиями</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2.1.9</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Дни открытых дверей с ПОО города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ПОО</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Профсамоопределение школьников</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2.1.10</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Дни открытых дверей с ПОО города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Профсамоопределение школьников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День карьеры молодежи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r w:rsidRPr="000C044A">
              <w:rPr>
                <w:rFonts w:ascii="Times New Roman" w:hAnsi="Times New Roman" w:cs="Times New Roman"/>
                <w:lang w:val="ru-RU"/>
              </w:rPr>
              <w:t>, УО, школы города</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октябрь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октябрь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З</w:t>
            </w:r>
            <w:r w:rsidRPr="000C044A">
              <w:rPr>
                <w:rFonts w:ascii="Times New Roman" w:hAnsi="Times New Roman" w:cs="Times New Roman"/>
                <w:lang w:val="ru-RU"/>
              </w:rPr>
              <w:t>накомство школьников с рынком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Декада профориентации</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ш</w:t>
            </w:r>
            <w:r w:rsidRPr="000C044A">
              <w:rPr>
                <w:rFonts w:ascii="Times New Roman" w:hAnsi="Times New Roman" w:cs="Times New Roman"/>
                <w:lang w:val="ru-RU"/>
              </w:rPr>
              <w:t>колы города</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П</w:t>
            </w:r>
            <w:r w:rsidRPr="000C044A">
              <w:rPr>
                <w:rFonts w:ascii="Times New Roman" w:hAnsi="Times New Roman" w:cs="Times New Roman"/>
                <w:lang w:val="ru-RU"/>
              </w:rPr>
              <w:t>роведение профориентационных мероприятий со школьниками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Профориентационная работа со школьниками на востр</w:t>
            </w:r>
            <w:r>
              <w:rPr>
                <w:rFonts w:ascii="Times New Roman" w:hAnsi="Times New Roman" w:cs="Times New Roman"/>
                <w:lang w:val="ru-RU"/>
              </w:rPr>
              <w:t>ебованные в регионе направления подготовки и привлечение</w:t>
            </w:r>
            <w:r w:rsidRPr="000C044A">
              <w:rPr>
                <w:rFonts w:ascii="Times New Roman" w:hAnsi="Times New Roman" w:cs="Times New Roman"/>
                <w:lang w:val="ru-RU"/>
              </w:rPr>
              <w:t xml:space="preserve"> в вуз выпускников общеобразовательных школ и СПО</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количества выпускников, выбирающих мотивированное обучение в своем городе. Повышени</w:t>
            </w:r>
            <w:r>
              <w:rPr>
                <w:rFonts w:ascii="Times New Roman" w:hAnsi="Times New Roman" w:cs="Times New Roman"/>
                <w:lang w:val="ru-RU"/>
              </w:rPr>
              <w:t>е качества образования, в т.ч. р</w:t>
            </w:r>
            <w:r w:rsidRPr="000C044A">
              <w:rPr>
                <w:rFonts w:ascii="Times New Roman" w:hAnsi="Times New Roman" w:cs="Times New Roman"/>
                <w:lang w:val="ru-RU"/>
              </w:rPr>
              <w:t>езультатов</w:t>
            </w:r>
            <w:r>
              <w:rPr>
                <w:rFonts w:ascii="Times New Roman" w:hAnsi="Times New Roman" w:cs="Times New Roman"/>
                <w:lang w:val="ru-RU"/>
              </w:rPr>
              <w:t xml:space="preserve"> ЕГЭ, по профильным дисциплинам</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Работа рабочей группы по организации профориентационной работы как инструмента влияния на миграцию выпускников школ и </w:t>
            </w:r>
            <w:r w:rsidRPr="000C044A">
              <w:rPr>
                <w:rFonts w:ascii="Times New Roman" w:hAnsi="Times New Roman" w:cs="Times New Roman"/>
                <w:lang w:val="ru-RU"/>
              </w:rPr>
              <w:lastRenderedPageBreak/>
              <w:t>обеспечения муниципальных образований квалифицированными кадрами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lastRenderedPageBreak/>
              <w:t>мэрия города, УО, ЧГУ</w:t>
            </w:r>
            <w:r>
              <w:rPr>
                <w:rFonts w:ascii="Times New Roman" w:hAnsi="Times New Roman" w:cs="Times New Roman"/>
                <w:lang w:val="ru-RU"/>
              </w:rPr>
              <w:t>*</w:t>
            </w:r>
            <w:r w:rsidRPr="000C044A">
              <w:rPr>
                <w:rFonts w:ascii="Times New Roman" w:hAnsi="Times New Roman" w:cs="Times New Roman"/>
                <w:lang w:val="ru-RU"/>
              </w:rPr>
              <w:t xml:space="preserve"> </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январь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декабрь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 xml:space="preserve">Содействие установлению сотрудничества и взаимодействия между органами местного самоуправления, образовательными организациями, предприятиями и </w:t>
            </w:r>
            <w:r w:rsidRPr="000C044A">
              <w:rPr>
                <w:rFonts w:ascii="Times New Roman" w:hAnsi="Times New Roman" w:cs="Times New Roman"/>
                <w:lang w:val="ru-RU"/>
              </w:rPr>
              <w:lastRenderedPageBreak/>
              <w:t>организациями всех форм собственности в области профориентации. Организация на территории муниципалитета выездных дней открытых дверей ПОО и вузов области. Содействие в организации и проведении «круглых столов» по профориентационной тематике, ярмарок вакансий рабочих мест, экскурсий на предприятия района. Создание целостной системы информационного сопровождения профориентационной работы</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2.1.15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«ПРОФГИД» (выезды в муниципальные районы, городские округа с профориентационной работой)</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ДПО «ВИР</w:t>
            </w:r>
            <w:r>
              <w:rPr>
                <w:rFonts w:ascii="Times New Roman" w:hAnsi="Times New Roman" w:cs="Times New Roman"/>
                <w:lang w:val="ru-RU"/>
              </w:rPr>
              <w:t>О»*, 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январь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декабрь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Доступность профориентационной работы в муниципальных районах Вологодской области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2.1.16</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Профориентационный чат</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ДПО «ВИРО»</w:t>
            </w:r>
            <w:r>
              <w:rPr>
                <w:rFonts w:ascii="Times New Roman" w:hAnsi="Times New Roman" w:cs="Times New Roman"/>
                <w:lang w:val="ru-RU"/>
              </w:rPr>
              <w:t>*</w:t>
            </w:r>
            <w:r w:rsidRPr="000C044A">
              <w:rPr>
                <w:rFonts w:ascii="Times New Roman" w:hAnsi="Times New Roman" w:cs="Times New Roman"/>
                <w:lang w:val="ru-RU"/>
              </w:rPr>
              <w:t xml:space="preserve">, </w:t>
            </w: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январь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декабрь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Проведение профориентационной работы в интернет пространстве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2.1.17</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Единый день профориентации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ДПО «ВИРО»</w:t>
            </w:r>
            <w:r>
              <w:rPr>
                <w:rFonts w:ascii="Times New Roman" w:hAnsi="Times New Roman" w:cs="Times New Roman"/>
                <w:lang w:val="ru-RU"/>
              </w:rPr>
              <w:t>*</w:t>
            </w:r>
            <w:r w:rsidRPr="000C044A">
              <w:rPr>
                <w:rFonts w:ascii="Times New Roman" w:hAnsi="Times New Roman" w:cs="Times New Roman"/>
                <w:lang w:val="ru-RU"/>
              </w:rPr>
              <w:t xml:space="preserve">, </w:t>
            </w: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охвата обучающихся, вовлеченных в различные формы профориентационной работы</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2.1.18</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Заочный региональный конкурс творческих профориентационных проектов «Шаг в будущее»</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ДПО «ВИРО»</w:t>
            </w:r>
            <w:r>
              <w:rPr>
                <w:rFonts w:ascii="Times New Roman" w:hAnsi="Times New Roman" w:cs="Times New Roman"/>
                <w:lang w:val="ru-RU"/>
              </w:rPr>
              <w:t>*</w:t>
            </w:r>
            <w:r w:rsidRPr="000C044A">
              <w:rPr>
                <w:rFonts w:ascii="Times New Roman" w:hAnsi="Times New Roman" w:cs="Times New Roman"/>
                <w:lang w:val="ru-RU"/>
              </w:rPr>
              <w:t xml:space="preserve">, </w:t>
            </w: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ноябрь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Диссеминация лучших профориентационных практик, направленных на раннюю профориентацию</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2.1.19</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Профориентационная акция «Истории успешных выпускников»</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АОУ ВО ДПО «ВИРО»</w:t>
            </w:r>
            <w:r>
              <w:rPr>
                <w:rFonts w:ascii="Times New Roman" w:hAnsi="Times New Roman" w:cs="Times New Roman"/>
                <w:lang w:val="ru-RU"/>
              </w:rPr>
              <w:t>*</w:t>
            </w:r>
            <w:r w:rsidRPr="000C044A">
              <w:rPr>
                <w:rFonts w:ascii="Times New Roman" w:hAnsi="Times New Roman" w:cs="Times New Roman"/>
                <w:lang w:val="ru-RU"/>
              </w:rPr>
              <w:t xml:space="preserve">, </w:t>
            </w:r>
            <w:r>
              <w:rPr>
                <w:rFonts w:ascii="Times New Roman" w:hAnsi="Times New Roman" w:cs="Times New Roman"/>
                <w:lang w:val="ru-RU"/>
              </w:rPr>
              <w:t>УО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март</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март</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Проведение профориентационной работы в интернет пространстве. Повышение интереса выпускников школ к профессиональным образовательным организациям Вологодской области, к реализуемым направлениям подготовки и дальнейшему трудоустройству выпускников в регионе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2.2.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ежегодных конкурсов профессионального мастерства среди школьников по направлениям подготовки «Транспорт», «Электро- и теплоэнергетика», «Лесозаготовка и деревообработка»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БПОУ ВО «ЧЛМТ»</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Привлечение абитуриентов, у</w:t>
            </w:r>
            <w:r w:rsidRPr="000C044A">
              <w:rPr>
                <w:rFonts w:ascii="Times New Roman" w:hAnsi="Times New Roman" w:cs="Times New Roman"/>
                <w:lang w:val="ru-RU"/>
              </w:rPr>
              <w:t>величение конкурса на поступление в техникум</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комплексной программы по профориентации обучающихся, в том числе программа «Инженерные классы Северстали»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 (Дирекция по персоналу)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в течение у.г.</w:t>
            </w:r>
          </w:p>
        </w:tc>
        <w:tc>
          <w:tcPr>
            <w:tcW w:w="1275" w:type="dxa"/>
          </w:tcPr>
          <w:p w:rsidR="00EB39FC" w:rsidRPr="000C044A" w:rsidRDefault="00EB39FC" w:rsidP="00DC3DF9">
            <w:pPr>
              <w:jc w:val="center"/>
              <w:rPr>
                <w:rFonts w:ascii="Times New Roman" w:hAnsi="Times New Roman" w:cs="Times New Roman"/>
                <w:lang w:val="ru-RU"/>
              </w:rPr>
            </w:pP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45613">
            <w:pPr>
              <w:rPr>
                <w:rFonts w:ascii="Times New Roman" w:hAnsi="Times New Roman" w:cs="Times New Roman"/>
                <w:lang w:val="ru-RU"/>
              </w:rPr>
            </w:pPr>
            <w:r>
              <w:rPr>
                <w:rFonts w:ascii="Times New Roman" w:hAnsi="Times New Roman" w:cs="Times New Roman"/>
                <w:lang w:val="ru-RU"/>
              </w:rPr>
              <w:t>П</w:t>
            </w:r>
            <w:r w:rsidRPr="000C044A">
              <w:rPr>
                <w:rFonts w:ascii="Times New Roman" w:hAnsi="Times New Roman" w:cs="Times New Roman"/>
                <w:lang w:val="ru-RU"/>
              </w:rPr>
              <w:t>оступление на профи</w:t>
            </w:r>
            <w:r w:rsidR="00D45613">
              <w:rPr>
                <w:rFonts w:ascii="Times New Roman" w:hAnsi="Times New Roman" w:cs="Times New Roman"/>
                <w:lang w:val="ru-RU"/>
              </w:rPr>
              <w:t>льные направления подготовки в вуз</w:t>
            </w:r>
            <w:r w:rsidRPr="000C044A">
              <w:rPr>
                <w:rFonts w:ascii="Times New Roman" w:hAnsi="Times New Roman" w:cs="Times New Roman"/>
                <w:lang w:val="ru-RU"/>
              </w:rPr>
              <w:t>ы/</w:t>
            </w:r>
            <w:r w:rsidR="00D45613">
              <w:rPr>
                <w:rFonts w:ascii="Times New Roman" w:hAnsi="Times New Roman" w:cs="Times New Roman"/>
                <w:lang w:val="ru-RU"/>
              </w:rPr>
              <w:t>суз</w:t>
            </w:r>
            <w:r w:rsidRPr="000C044A">
              <w:rPr>
                <w:rFonts w:ascii="Times New Roman" w:hAnsi="Times New Roman" w:cs="Times New Roman"/>
                <w:lang w:val="ru-RU"/>
              </w:rPr>
              <w:t>ы</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мероприятий инициативы «Профессиональный выбор»: подготовка предложений по направлениям организации профессионально ориентированных классов в общеобра</w:t>
            </w:r>
            <w:r>
              <w:rPr>
                <w:rFonts w:ascii="Times New Roman" w:hAnsi="Times New Roman" w:cs="Times New Roman"/>
                <w:lang w:val="ru-RU"/>
              </w:rPr>
              <w:t xml:space="preserve">зовательных организаций области. Формирование </w:t>
            </w:r>
            <w:r w:rsidRPr="000C044A">
              <w:rPr>
                <w:rFonts w:ascii="Times New Roman" w:hAnsi="Times New Roman" w:cs="Times New Roman"/>
                <w:lang w:val="ru-RU"/>
              </w:rPr>
              <w:t>студенческих команд, организующих обучение в профессио</w:t>
            </w:r>
            <w:r>
              <w:rPr>
                <w:rFonts w:ascii="Times New Roman" w:hAnsi="Times New Roman" w:cs="Times New Roman"/>
                <w:lang w:val="ru-RU"/>
              </w:rPr>
              <w:t xml:space="preserve">нально ориентированных классах. </w:t>
            </w:r>
            <w:r w:rsidRPr="000C044A">
              <w:rPr>
                <w:rFonts w:ascii="Times New Roman" w:hAnsi="Times New Roman" w:cs="Times New Roman"/>
                <w:lang w:val="ru-RU"/>
              </w:rPr>
              <w:t>Сопровождение поступления выпускников школ в вузы</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Default="00EB39FC" w:rsidP="00DC3DF9">
            <w:pPr>
              <w:jc w:val="center"/>
              <w:rPr>
                <w:rFonts w:ascii="Times New Roman" w:hAnsi="Times New Roman" w:cs="Times New Roman"/>
                <w:lang w:val="ru-RU"/>
              </w:rPr>
            </w:pPr>
            <w:r>
              <w:rPr>
                <w:rFonts w:ascii="Times New Roman" w:hAnsi="Times New Roman" w:cs="Times New Roman"/>
                <w:lang w:val="ru-RU"/>
              </w:rPr>
              <w:t>2022</w:t>
            </w:r>
          </w:p>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сентябрь</w:t>
            </w:r>
          </w:p>
        </w:tc>
        <w:tc>
          <w:tcPr>
            <w:tcW w:w="1275" w:type="dxa"/>
          </w:tcPr>
          <w:p w:rsidR="00EB39FC" w:rsidRDefault="00EB39FC" w:rsidP="00DC3DF9">
            <w:pPr>
              <w:jc w:val="center"/>
              <w:rPr>
                <w:rFonts w:ascii="Times New Roman" w:hAnsi="Times New Roman" w:cs="Times New Roman"/>
                <w:lang w:val="ru-RU"/>
              </w:rPr>
            </w:pPr>
            <w:r>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сентябрь</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val="restart"/>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количества выпускников, выбирающих мотивированное обучение в своем городе. Повышени</w:t>
            </w:r>
            <w:r>
              <w:rPr>
                <w:rFonts w:ascii="Times New Roman" w:hAnsi="Times New Roman" w:cs="Times New Roman"/>
                <w:lang w:val="ru-RU"/>
              </w:rPr>
              <w:t>е качества образования, в т.ч. р</w:t>
            </w:r>
            <w:r w:rsidRPr="000C044A">
              <w:rPr>
                <w:rFonts w:ascii="Times New Roman" w:hAnsi="Times New Roman" w:cs="Times New Roman"/>
                <w:lang w:val="ru-RU"/>
              </w:rPr>
              <w:t>езультатов ЕГЭ, по профильным дисциплинам</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Создание виртуальных профильных классов (смешанный формат обучения)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Организация профессионального обучения и дополнительного профессионального образования занятого и незанятого населения</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Pr>
                <w:rFonts w:ascii="Times New Roman" w:hAnsi="Times New Roman" w:cs="Times New Roman"/>
                <w:lang w:val="ru-RU"/>
              </w:rPr>
              <w:t xml:space="preserve">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3.2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на базе Ресурсных центров профессионального образования учреждений СПО краткосрочных образовательных программ по востребованным на рынке труда направлениям подготовки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учреждения СПО</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Подготовка рабочих кадров для предприятий сферы транспорта, электро- и теплоэнергетики, лесопромышленного комплекса</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на предприятиях программ подготовки/переподготовки для соискателей, не имеющих необходимой квалификации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 (Дирекция по персоналу)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п</w:t>
            </w:r>
            <w:r w:rsidRPr="000C044A">
              <w:rPr>
                <w:rFonts w:ascii="Times New Roman" w:hAnsi="Times New Roman" w:cs="Times New Roman"/>
                <w:lang w:val="ru-RU"/>
              </w:rPr>
              <w:t>о мере необходимости</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 xml:space="preserve">Предоставление  рабочих мест </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Получение рабочей профессии в период обучения в вузе</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в течение у.г.</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Реализация НПА и ФГОС, повышена конкурентоспособность выпускников на рынке труда, возможность трудоустройства в период обучения в вузе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3.6</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 xml:space="preserve">Реализация мероприятий инициативы «Новый полный цикл образования»: реализация образовательной цепочки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 xml:space="preserve">в течение </w:t>
            </w:r>
            <w:r>
              <w:rPr>
                <w:rFonts w:ascii="Times New Roman" w:hAnsi="Times New Roman" w:cs="Times New Roman"/>
                <w:lang w:val="ru-RU"/>
              </w:rPr>
              <w:t>у.г.</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Условия для продолжения образования в своем городе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4</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Создание условий для продления периода трудовой деятельности за счет стимулирования использования трудового потенциала работников старшего возраста</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4.1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Pr>
                <w:rFonts w:ascii="Times New Roman" w:hAnsi="Times New Roman" w:cs="Times New Roman"/>
                <w:lang w:val="ru-RU"/>
              </w:rPr>
              <w:t xml:space="preserve">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4.2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том числе граждан предпенсионного возраста и граждан в возрасте 50 лет и старше, в рамках федерального проекта «Содействие занятости» национального пр</w:t>
            </w:r>
            <w:r>
              <w:rPr>
                <w:rFonts w:ascii="Times New Roman" w:hAnsi="Times New Roman" w:cs="Times New Roman"/>
                <w:lang w:val="ru-RU"/>
              </w:rPr>
              <w:t>оекта «Демография»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4.3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мероприятий, нацеленных на трудоустройст</w:t>
            </w:r>
            <w:r>
              <w:rPr>
                <w:rFonts w:ascii="Times New Roman" w:hAnsi="Times New Roman" w:cs="Times New Roman"/>
                <w:lang w:val="ru-RU"/>
              </w:rPr>
              <w:t>во граждан старшего поколения (я</w:t>
            </w:r>
            <w:r w:rsidRPr="000C044A">
              <w:rPr>
                <w:rFonts w:ascii="Times New Roman" w:hAnsi="Times New Roman" w:cs="Times New Roman"/>
                <w:lang w:val="ru-RU"/>
              </w:rPr>
              <w:t>рмарки вакансий рабочих мест,</w:t>
            </w:r>
            <w:r>
              <w:rPr>
                <w:rFonts w:ascii="Times New Roman" w:hAnsi="Times New Roman" w:cs="Times New Roman"/>
                <w:lang w:val="ru-RU"/>
              </w:rPr>
              <w:t xml:space="preserve"> гарантированные собеседования)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4.4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Психологическая поддержка и социальная ада</w:t>
            </w:r>
            <w:r>
              <w:rPr>
                <w:rFonts w:ascii="Times New Roman" w:hAnsi="Times New Roman" w:cs="Times New Roman"/>
                <w:lang w:val="ru-RU"/>
              </w:rPr>
              <w:t>птация безработных граждан</w:t>
            </w:r>
            <w:r w:rsidRPr="000C044A">
              <w:rPr>
                <w:rFonts w:ascii="Times New Roman" w:hAnsi="Times New Roman" w:cs="Times New Roman"/>
                <w:lang w:val="ru-RU"/>
              </w:rPr>
              <w:t xml:space="preserve"> категории на рынке труда, в рамках</w:t>
            </w:r>
            <w:r>
              <w:rPr>
                <w:rFonts w:ascii="Times New Roman" w:hAnsi="Times New Roman" w:cs="Times New Roman"/>
                <w:lang w:val="ru-RU"/>
              </w:rPr>
              <w:t xml:space="preserve">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5</w:t>
            </w:r>
          </w:p>
        </w:tc>
        <w:tc>
          <w:tcPr>
            <w:tcW w:w="14033" w:type="dxa"/>
            <w:gridSpan w:val="6"/>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Расширение практики стажировок в организациях молодых специалистов с целью их последующего трудоустройства на постоянное рабочее место</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5.1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Стажировки студентов ЧГУ с возможным последующим трудоустройством</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ЧГУ*</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Расширение практики стажировок в организациях молодых специалистов с целью их последующего трудоустройства на постоянное рабочее место</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5.2</w:t>
            </w:r>
          </w:p>
        </w:tc>
        <w:tc>
          <w:tcPr>
            <w:tcW w:w="4394" w:type="dxa"/>
          </w:tcPr>
          <w:p w:rsidR="00EB39FC" w:rsidRPr="000C044A" w:rsidRDefault="00EB39FC" w:rsidP="00DC3DF9">
            <w:pPr>
              <w:jc w:val="both"/>
              <w:rPr>
                <w:rFonts w:ascii="Times New Roman" w:hAnsi="Times New Roman" w:cs="Times New Roman"/>
                <w:lang w:val="ru-RU"/>
              </w:rPr>
            </w:pPr>
            <w:r w:rsidRPr="006E5CF6">
              <w:rPr>
                <w:rFonts w:ascii="Times New Roman" w:hAnsi="Times New Roman" w:cs="Times New Roman"/>
                <w:lang w:val="ru-RU"/>
              </w:rPr>
              <w:t>Заключение долгосрочных договоров с предприятиями города о стажировках выпускников ПОО</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ПОО*</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доли трудоустроенных выпускников техникума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5.3</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Повышение эффективности работы Центра трудоустройства: открытие «Студенческого клуба карьеры» на базе Череповецкого государственного университета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начальник ЦСТ 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ежегодно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Создание условий для выбора Череповца в качестве места жительства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6</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Стимулирование занятости женщин, имеющих несовершеннолетних детей и детей-инвалидов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6.1</w:t>
            </w:r>
          </w:p>
        </w:tc>
        <w:tc>
          <w:tcPr>
            <w:tcW w:w="4394" w:type="dxa"/>
          </w:tcPr>
          <w:p w:rsidR="00EB39FC" w:rsidRPr="00617718" w:rsidRDefault="00EB39FC" w:rsidP="00DC3DF9">
            <w:pPr>
              <w:rPr>
                <w:rFonts w:ascii="Times New Roman" w:hAnsi="Times New Roman" w:cs="Times New Roman"/>
                <w:lang w:val="ru-RU"/>
              </w:rPr>
            </w:pPr>
            <w:r w:rsidRPr="00617718">
              <w:rPr>
                <w:rFonts w:ascii="Times New Roman" w:hAnsi="Times New Roman" w:cs="Times New Roman"/>
                <w:lang w:val="ru-RU"/>
              </w:rPr>
              <w:t>Реализация  проектов и мероприятий по</w:t>
            </w:r>
            <w:r w:rsidRPr="000C044A">
              <w:rPr>
                <w:rFonts w:ascii="Times New Roman" w:hAnsi="Times New Roman" w:cs="Times New Roman"/>
              </w:rPr>
              <w:t> </w:t>
            </w:r>
            <w:r w:rsidRPr="00617718">
              <w:rPr>
                <w:rFonts w:ascii="Times New Roman" w:hAnsi="Times New Roman" w:cs="Times New Roman"/>
                <w:lang w:val="ru-RU"/>
              </w:rPr>
              <w:t>развитию женского предпринимательства</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АГР*</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Вовлечение в предпринимательскую деятельность. Пропаганда предпринимательской деятельности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6.2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образовательных программ в целях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Учреждения СПО (ресурсные центры)</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Стимулирование занятости женщин, имеющих несовершеннолетних детей и детей-инвалидов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6.4</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том числе женщин, находящихся в отпуске по уходу за ребенком в возрасте до трех лет, и женщин, не состоящих в трудовых отношениях и имеющих детей дошкольного возраста, в рамках федерального проекта «Содействие занятости» национального проекта «Демография»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Повышение количества женщин данной категории, получивших дополнительное профессиональное образование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6.5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мероприятий, нацеленных на трудоустрой</w:t>
            </w:r>
            <w:r>
              <w:rPr>
                <w:rFonts w:ascii="Times New Roman" w:hAnsi="Times New Roman" w:cs="Times New Roman"/>
                <w:lang w:val="ru-RU"/>
              </w:rPr>
              <w:t>ство граждан данной категории (я</w:t>
            </w:r>
            <w:r w:rsidRPr="000C044A">
              <w:rPr>
                <w:rFonts w:ascii="Times New Roman" w:hAnsi="Times New Roman" w:cs="Times New Roman"/>
                <w:lang w:val="ru-RU"/>
              </w:rPr>
              <w:t xml:space="preserve">рмарки вакансий рабочих мест, </w:t>
            </w:r>
            <w:r>
              <w:rPr>
                <w:rFonts w:ascii="Times New Roman" w:hAnsi="Times New Roman" w:cs="Times New Roman"/>
                <w:lang w:val="ru-RU"/>
              </w:rPr>
              <w:t>гарантированные собеседования)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val="restart"/>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Трудоустройство женщин, имеющих несовершеннолетних детей и детей-инвалидов</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6.6</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Психологическая поддержка и социальная адаптация безработных граждан данной категории на рынке труда, в рамках</w:t>
            </w:r>
            <w:r>
              <w:rPr>
                <w:rFonts w:ascii="Times New Roman" w:hAnsi="Times New Roman" w:cs="Times New Roman"/>
                <w:lang w:val="ru-RU"/>
              </w:rPr>
              <w:t xml:space="preserve">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7</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Создание условий для интеграции в трудовую деятельность лиц с ограниченными физическими возможностями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7.1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мероприятий по содействию занятости инвалидов в рамках государственной программы «Трудовые ресурсы, занятость населения и безопасный труд» на 2021 - 2025 годы, утвержденной постановлением Правительства Вологодс</w:t>
            </w:r>
            <w:r>
              <w:rPr>
                <w:rFonts w:ascii="Times New Roman" w:hAnsi="Times New Roman" w:cs="Times New Roman"/>
                <w:lang w:val="ru-RU"/>
              </w:rPr>
              <w:t>кой области от 22.04.2019 № 394</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ДТиЗН ВО*, ОЗН*</w:t>
            </w:r>
            <w:r w:rsidRPr="000C044A">
              <w:rPr>
                <w:rFonts w:ascii="Times New Roman" w:hAnsi="Times New Roman" w:cs="Times New Roman"/>
                <w:lang w:val="ru-RU"/>
              </w:rPr>
              <w:t xml:space="preserve"> </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w:t>
            </w:r>
            <w:r>
              <w:rPr>
                <w:rFonts w:ascii="Times New Roman" w:hAnsi="Times New Roman" w:cs="Times New Roman"/>
                <w:lang w:val="ru-RU"/>
              </w:rPr>
              <w:t>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количества инвалидов и лиц с ограниченными возможностями, ведущих трудовую деятельность</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7.2</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Привлечение в процесс работодателей города,</w:t>
            </w:r>
            <w:r>
              <w:rPr>
                <w:rFonts w:ascii="Times New Roman" w:hAnsi="Times New Roman" w:cs="Times New Roman"/>
                <w:lang w:val="ru-RU"/>
              </w:rPr>
              <w:t xml:space="preserve"> в т.ч. и</w:t>
            </w:r>
            <w:r w:rsidRPr="000C044A">
              <w:rPr>
                <w:rFonts w:ascii="Times New Roman" w:hAnsi="Times New Roman" w:cs="Times New Roman"/>
                <w:lang w:val="ru-RU"/>
              </w:rPr>
              <w:t>нформирование работодателей о возможности участия в реализации мероприятия по стимулированию создания рабочих мест для инвалидов и на реализацию мероприятия по содействию трудоустройству инвалидов</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ОЗН*, отдел по реализации социальных программ мэрии</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активности бизнес-сообщества в трудоустройстве инвалидов</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7.3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Проработка законодательных инициатив, направленных на улучшение условий для интеграции в трудовую деятельность лиц с ограниче</w:t>
            </w:r>
            <w:r>
              <w:rPr>
                <w:rFonts w:ascii="Times New Roman" w:hAnsi="Times New Roman" w:cs="Times New Roman"/>
                <w:lang w:val="ru-RU"/>
              </w:rPr>
              <w:t>нными физическими возможностями</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ОЗН*, отдел по реализации социальных программ мэрии</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Усовершенствование нормативно-правовой базы</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7.4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мероприятий, нацеленных на трудоустрой</w:t>
            </w:r>
            <w:r>
              <w:rPr>
                <w:rFonts w:ascii="Times New Roman" w:hAnsi="Times New Roman" w:cs="Times New Roman"/>
                <w:lang w:val="ru-RU"/>
              </w:rPr>
              <w:t>ство граждан данной категории (ярмарки вакансий рабочих мест, г</w:t>
            </w:r>
            <w:r w:rsidR="003761F1">
              <w:rPr>
                <w:rFonts w:ascii="Times New Roman" w:hAnsi="Times New Roman" w:cs="Times New Roman"/>
                <w:lang w:val="ru-RU"/>
              </w:rPr>
              <w:t>арантированные собеседования)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val="restart"/>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Трудоустройство лиц с ограниченными физическими возможностями</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7.5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Психологическая поддержка и социальная адаптация безработных граждан данной категории на рынке труда, в рамках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vMerge/>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8</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Развитие внутрипроизводственного обучения работников организаций, системы наставничества, а также опережающего профессионального обучения работников, подлежащих высвобождению</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8.1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программ переподготовки для высвобождаемого персонала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по мере необходимости</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Предоставление рабочего места, высвобождаемому сотруднику. Сохранение трудовых отношений</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8.2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Разработка VR и ЗD тренажеров для обучения по ключевым профессиям предприятия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е</w:t>
            </w:r>
            <w:r w:rsidRPr="000C044A">
              <w:rPr>
                <w:rFonts w:ascii="Times New Roman" w:hAnsi="Times New Roman" w:cs="Times New Roman"/>
                <w:lang w:val="ru-RU"/>
              </w:rPr>
              <w:t>жегодно</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Повышение качества обучения, сокращение срока производственной адаптации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8.3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программ переподготовки на базе среднего профессионального и высшего образования для сотрудников предприятия, не имеющих профильного образования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w:t>
            </w:r>
            <w:r>
              <w:rPr>
                <w:rFonts w:ascii="Times New Roman" w:hAnsi="Times New Roman" w:cs="Times New Roman"/>
                <w:lang w:val="ru-RU"/>
              </w:rPr>
              <w:t>*</w:t>
            </w:r>
            <w:r w:rsidRPr="000C044A">
              <w:rPr>
                <w:rFonts w:ascii="Times New Roman" w:hAnsi="Times New Roman" w:cs="Times New Roman"/>
                <w:lang w:val="ru-RU"/>
              </w:rPr>
              <w:t xml:space="preserve"> </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по мере необходимости</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Повышение уровня квалификации сотрудников. Соответствие квалификации профилю занимаемой должности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8.4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положения о наставничестве</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 «Апатит»</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Б</w:t>
            </w:r>
            <w:r w:rsidRPr="000C044A">
              <w:rPr>
                <w:rFonts w:ascii="Times New Roman" w:hAnsi="Times New Roman" w:cs="Times New Roman"/>
                <w:lang w:val="ru-RU"/>
              </w:rPr>
              <w:t>ыстрый ввод в должность</w:t>
            </w:r>
            <w:r>
              <w:rPr>
                <w:rFonts w:ascii="Times New Roman" w:hAnsi="Times New Roman" w:cs="Times New Roman"/>
                <w:lang w:val="ru-RU"/>
              </w:rPr>
              <w:t>, передача опыта вновь принятым</w:t>
            </w:r>
            <w:r w:rsidRPr="000C044A">
              <w:rPr>
                <w:rFonts w:ascii="Times New Roman" w:hAnsi="Times New Roman" w:cs="Times New Roman"/>
                <w:lang w:val="ru-RU"/>
              </w:rPr>
              <w:t xml:space="preserve"> и переведенным на другое рабочее место работы, должность, производственную площадку работникам</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Развитие профессиональной мобильности на основе повышения квалификации, непрерывного обучения и переобучения, что позволит работникам повысить свою конкурентоспособность на рынке труда, реализовать свой трудовой потенциал в наиболее динамично развивающихся секторах экономики в соответствии со спросом</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АГР-классы</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АГР*</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Вовлечение в предпринимательскую деятельность. Пропаганда п</w:t>
            </w:r>
            <w:r>
              <w:rPr>
                <w:rFonts w:ascii="Times New Roman" w:hAnsi="Times New Roman" w:cs="Times New Roman"/>
                <w:lang w:val="ru-RU"/>
              </w:rPr>
              <w:t>редпринимательской деятельности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Программа «Азбука предпринимательства»</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АГР*</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Вовлечение в предпринимательскую деятельность. Пропаганда предп</w:t>
            </w:r>
            <w:r>
              <w:rPr>
                <w:rFonts w:ascii="Times New Roman" w:hAnsi="Times New Roman" w:cs="Times New Roman"/>
                <w:lang w:val="ru-RU"/>
              </w:rPr>
              <w:t>ринимательской деятельности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Интенсив «Бизнес-зарядка»</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АГР*</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Вовлечение в предпринимательскую деятельность. Пропаганда п</w:t>
            </w:r>
            <w:r>
              <w:rPr>
                <w:rFonts w:ascii="Times New Roman" w:hAnsi="Times New Roman" w:cs="Times New Roman"/>
                <w:lang w:val="ru-RU"/>
              </w:rPr>
              <w:t>редпринимательской деятельности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Курс «Основы предпринимательской деятельности»</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АГР*</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Вовлечение в предпринимательскую деятельность. Пропаганда п</w:t>
            </w:r>
            <w:r>
              <w:rPr>
                <w:rFonts w:ascii="Times New Roman" w:hAnsi="Times New Roman" w:cs="Times New Roman"/>
                <w:lang w:val="ru-RU"/>
              </w:rPr>
              <w:t>редпринимательской деятельности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9.5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Расширение перечня образовательных услуг по программам профессионал</w:t>
            </w:r>
            <w:r>
              <w:rPr>
                <w:rFonts w:ascii="Times New Roman" w:hAnsi="Times New Roman" w:cs="Times New Roman"/>
                <w:lang w:val="ru-RU"/>
              </w:rPr>
              <w:t>ьного обучения и дополнительног</w:t>
            </w:r>
            <w:r w:rsidRPr="000C044A">
              <w:rPr>
                <w:rFonts w:ascii="Times New Roman" w:hAnsi="Times New Roman" w:cs="Times New Roman"/>
                <w:lang w:val="ru-RU"/>
              </w:rPr>
              <w:t>о профессионального образования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Учреждения СПО (ресурсные центры)</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О</w:t>
            </w:r>
            <w:r w:rsidRPr="000C044A">
              <w:rPr>
                <w:rFonts w:ascii="Times New Roman" w:hAnsi="Times New Roman" w:cs="Times New Roman"/>
                <w:lang w:val="ru-RU"/>
              </w:rPr>
              <w:t>рганизация профессионального обучения и дополнительного профессионального образования занятого и незанятого населения</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9.6</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sidR="003761F1">
              <w:rPr>
                <w:rFonts w:ascii="Times New Roman" w:hAnsi="Times New Roman" w:cs="Times New Roman"/>
                <w:lang w:val="ru-RU"/>
              </w:rPr>
              <w:t xml:space="preserve">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9.7</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10</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Разработка и внедрение системы закрепления молодых специалистов на производстве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10.1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Выдача Гарантийных писем о трудоустройстве выпускникам, уходящим в Российскую</w:t>
            </w:r>
            <w:r>
              <w:rPr>
                <w:rFonts w:ascii="Times New Roman" w:hAnsi="Times New Roman" w:cs="Times New Roman"/>
                <w:lang w:val="ru-RU"/>
              </w:rPr>
              <w:t xml:space="preserve"> </w:t>
            </w:r>
            <w:r w:rsidRPr="000C044A">
              <w:rPr>
                <w:rFonts w:ascii="Times New Roman" w:hAnsi="Times New Roman" w:cs="Times New Roman"/>
                <w:lang w:val="ru-RU"/>
              </w:rPr>
              <w:t>Армию</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июнь-август</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Трудоустройство в компанию после службы в Российской Армии, сохранение коллектива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10.2</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Выплата ежемесячного социального пособия за найм (поднайм) жилых помещений лицам, впервые или повторно поступающим на работу в бюджетные учреждения здравоохранения города Череповца в должностях «специалист с высшим медицинским и фармацевтическим образованием», не имеющим жилых помещений на праве собственности (в том числе долевой, совместной) на </w:t>
            </w:r>
            <w:r w:rsidRPr="000C044A">
              <w:rPr>
                <w:rFonts w:ascii="Times New Roman" w:hAnsi="Times New Roman" w:cs="Times New Roman"/>
                <w:lang w:val="ru-RU"/>
              </w:rPr>
              <w:lastRenderedPageBreak/>
              <w:t>территории города Череповца и не имеющим регистрации по месту жительства на территории города Череповца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lastRenderedPageBreak/>
              <w:t>Отдел по реализ</w:t>
            </w:r>
            <w:r>
              <w:rPr>
                <w:rFonts w:ascii="Times New Roman" w:hAnsi="Times New Roman" w:cs="Times New Roman"/>
                <w:lang w:val="ru-RU"/>
              </w:rPr>
              <w:t>ации социальных программ мэрии</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2023</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 xml:space="preserve">Обеспечение полного и своевременного предоставления мер социальной поддержки отдельным категориям граждан. Увеличение обеспеченности медицинским персоналом на 10 тыс. населения (врачи, </w:t>
            </w:r>
            <w:r>
              <w:rPr>
                <w:rFonts w:ascii="Times New Roman" w:hAnsi="Times New Roman" w:cs="Times New Roman"/>
                <w:lang w:val="ru-RU"/>
              </w:rPr>
              <w:t>средний медицинский персонал); р</w:t>
            </w:r>
            <w:r w:rsidRPr="000C044A">
              <w:rPr>
                <w:rFonts w:ascii="Times New Roman" w:hAnsi="Times New Roman" w:cs="Times New Roman"/>
                <w:lang w:val="ru-RU"/>
              </w:rPr>
              <w:t>ост укомплектованности специалистами с высшим медицинским и фармацевтическим образованием учреждений здравоохранения до 60,5% к 2023 году</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10.4</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программы «Молодые талантливые специалисты»</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 «Апатит»</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3761F1">
            <w:pPr>
              <w:rPr>
                <w:rFonts w:ascii="Times New Roman" w:hAnsi="Times New Roman" w:cs="Times New Roman"/>
                <w:lang w:val="ru-RU"/>
              </w:rPr>
            </w:pPr>
            <w:r w:rsidRPr="000C044A">
              <w:rPr>
                <w:rFonts w:ascii="Times New Roman" w:hAnsi="Times New Roman" w:cs="Times New Roman"/>
                <w:lang w:val="ru-RU"/>
              </w:rPr>
              <w:t xml:space="preserve">Включение потенциальных выпускников профильных </w:t>
            </w:r>
            <w:r w:rsidR="003761F1">
              <w:rPr>
                <w:rFonts w:ascii="Times New Roman" w:hAnsi="Times New Roman" w:cs="Times New Roman"/>
                <w:lang w:val="ru-RU"/>
              </w:rPr>
              <w:t>вуз</w:t>
            </w:r>
            <w:r w:rsidRPr="000C044A">
              <w:rPr>
                <w:rFonts w:ascii="Times New Roman" w:hAnsi="Times New Roman" w:cs="Times New Roman"/>
                <w:lang w:val="ru-RU"/>
              </w:rPr>
              <w:t>ов в программу кадрового резерва для подготовки на руководящие должности в Компании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10.5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Реализация положения о порядке возмещения процентов по договору жилищного (ипотечного) кредитования на приобретение или строительство жилья работников АО «Апатит», выпуск 3</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АО «Апатит»</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Улучшение жилищных условий работников, создание предпосылок для дальнейшей комфортной работы</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Развитие целевого обучения для выпускников школ в образовательных организациях высшего и среднего профессионального образования, расположенных на территории области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11.1</w:t>
            </w:r>
          </w:p>
        </w:tc>
        <w:tc>
          <w:tcPr>
            <w:tcW w:w="4394" w:type="dxa"/>
          </w:tcPr>
          <w:p w:rsidR="00EB39FC" w:rsidRPr="000C044A" w:rsidRDefault="00EB39FC" w:rsidP="003761F1">
            <w:pPr>
              <w:jc w:val="both"/>
              <w:rPr>
                <w:rFonts w:ascii="Times New Roman" w:hAnsi="Times New Roman" w:cs="Times New Roman"/>
                <w:lang w:val="ru-RU"/>
              </w:rPr>
            </w:pPr>
            <w:r>
              <w:rPr>
                <w:rFonts w:ascii="Times New Roman" w:hAnsi="Times New Roman" w:cs="Times New Roman"/>
                <w:lang w:val="ru-RU"/>
              </w:rPr>
              <w:t xml:space="preserve">Мониторинг </w:t>
            </w:r>
            <w:r w:rsidRPr="000C044A">
              <w:rPr>
                <w:rFonts w:ascii="Times New Roman" w:hAnsi="Times New Roman" w:cs="Times New Roman"/>
                <w:lang w:val="ru-RU"/>
              </w:rPr>
              <w:t xml:space="preserve">потребности </w:t>
            </w:r>
            <w:r>
              <w:rPr>
                <w:rFonts w:ascii="Times New Roman" w:hAnsi="Times New Roman" w:cs="Times New Roman"/>
                <w:lang w:val="ru-RU"/>
              </w:rPr>
              <w:t xml:space="preserve">образовательных организаций </w:t>
            </w:r>
            <w:r w:rsidRPr="000C044A">
              <w:rPr>
                <w:rFonts w:ascii="Times New Roman" w:hAnsi="Times New Roman" w:cs="Times New Roman"/>
                <w:lang w:val="ru-RU"/>
              </w:rPr>
              <w:t>по педагогическим специальностям и другим направл</w:t>
            </w:r>
            <w:r>
              <w:rPr>
                <w:rFonts w:ascii="Times New Roman" w:hAnsi="Times New Roman" w:cs="Times New Roman"/>
                <w:lang w:val="ru-RU"/>
              </w:rPr>
              <w:t xml:space="preserve">ениям подготовки </w:t>
            </w:r>
            <w:r w:rsidR="003761F1">
              <w:rPr>
                <w:rFonts w:ascii="Times New Roman" w:hAnsi="Times New Roman" w:cs="Times New Roman"/>
                <w:lang w:val="ru-RU"/>
              </w:rPr>
              <w:t>вуз</w:t>
            </w:r>
            <w:r>
              <w:rPr>
                <w:rFonts w:ascii="Times New Roman" w:hAnsi="Times New Roman" w:cs="Times New Roman"/>
                <w:lang w:val="ru-RU"/>
              </w:rPr>
              <w:t>ов региона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школы</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w:t>
            </w:r>
            <w:r w:rsidRPr="000C044A">
              <w:rPr>
                <w:rFonts w:ascii="Times New Roman" w:hAnsi="Times New Roman" w:cs="Times New Roman"/>
                <w:lang w:val="ru-RU"/>
              </w:rPr>
              <w:t>величение доли выпускников, оставшихся в регионе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11.2</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Мониторинг готовности выпускников образовательных организаций к заключению договоров на ц</w:t>
            </w:r>
            <w:r>
              <w:rPr>
                <w:rFonts w:ascii="Times New Roman" w:hAnsi="Times New Roman" w:cs="Times New Roman"/>
                <w:lang w:val="ru-RU"/>
              </w:rPr>
              <w:t xml:space="preserve">елевое обучение в </w:t>
            </w:r>
            <w:r w:rsidR="003761F1">
              <w:rPr>
                <w:rFonts w:ascii="Times New Roman" w:hAnsi="Times New Roman" w:cs="Times New Roman"/>
                <w:lang w:val="ru-RU"/>
              </w:rPr>
              <w:t>вуз</w:t>
            </w:r>
            <w:r>
              <w:rPr>
                <w:rFonts w:ascii="Times New Roman" w:hAnsi="Times New Roman" w:cs="Times New Roman"/>
                <w:lang w:val="ru-RU"/>
              </w:rPr>
              <w:t>ах региона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школы</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w:t>
            </w:r>
            <w:r w:rsidRPr="000C044A">
              <w:rPr>
                <w:rFonts w:ascii="Times New Roman" w:hAnsi="Times New Roman" w:cs="Times New Roman"/>
                <w:lang w:val="ru-RU"/>
              </w:rPr>
              <w:t>величение доли выпускников, оставшихся в регионе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11.3</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Организация встреч выпускников и родителей с представителями предприятий города, готовыми к заключению целевого договора, согласов</w:t>
            </w:r>
            <w:r>
              <w:rPr>
                <w:rFonts w:ascii="Times New Roman" w:hAnsi="Times New Roman" w:cs="Times New Roman"/>
                <w:lang w:val="ru-RU"/>
              </w:rPr>
              <w:t>ание условий с работодателями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школы</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lang w:val="ru-RU"/>
              </w:rPr>
              <w:t>У</w:t>
            </w:r>
            <w:r w:rsidRPr="000C044A">
              <w:rPr>
                <w:rFonts w:ascii="Times New Roman" w:hAnsi="Times New Roman" w:cs="Times New Roman"/>
                <w:lang w:val="ru-RU"/>
              </w:rPr>
              <w:t>величение доли выпускников, оставшихся в регионе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11.4</w:t>
            </w:r>
          </w:p>
        </w:tc>
        <w:tc>
          <w:tcPr>
            <w:tcW w:w="4394" w:type="dxa"/>
          </w:tcPr>
          <w:p w:rsidR="00EB39FC" w:rsidRPr="000C044A" w:rsidRDefault="00EB39FC" w:rsidP="003761F1">
            <w:pPr>
              <w:jc w:val="both"/>
              <w:rPr>
                <w:rFonts w:ascii="Times New Roman" w:hAnsi="Times New Roman" w:cs="Times New Roman"/>
                <w:lang w:val="ru-RU"/>
              </w:rPr>
            </w:pPr>
            <w:r w:rsidRPr="000C044A">
              <w:rPr>
                <w:rFonts w:ascii="Times New Roman" w:hAnsi="Times New Roman" w:cs="Times New Roman"/>
                <w:lang w:val="ru-RU"/>
              </w:rPr>
              <w:t>Информационная кампания для выпускников и родителей по направлениям и условиям подготовки, целе</w:t>
            </w:r>
            <w:r>
              <w:rPr>
                <w:rFonts w:ascii="Times New Roman" w:hAnsi="Times New Roman" w:cs="Times New Roman"/>
                <w:lang w:val="ru-RU"/>
              </w:rPr>
              <w:t xml:space="preserve">вому обучению в </w:t>
            </w:r>
            <w:r w:rsidR="003761F1">
              <w:rPr>
                <w:rFonts w:ascii="Times New Roman" w:hAnsi="Times New Roman" w:cs="Times New Roman"/>
                <w:lang w:val="ru-RU"/>
              </w:rPr>
              <w:t>вуз</w:t>
            </w:r>
            <w:r>
              <w:rPr>
                <w:rFonts w:ascii="Times New Roman" w:hAnsi="Times New Roman" w:cs="Times New Roman"/>
                <w:lang w:val="ru-RU"/>
              </w:rPr>
              <w:t>ах региона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УО, школы</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в течение года</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Увеличение доли выпускников, оставшихся в регионе</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lastRenderedPageBreak/>
              <w:t>11.5</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«Участие в проекте ««Заочный колледж». Заключение целевых договоров на обучение с сотрудниками предприятия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Предприятия города, учреждения СПО</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до конца обучения групп</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Повышение образовательного уровня сотрудников предприятия, дополнительные гарантии сохранения трудовых отношений</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11.6</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 xml:space="preserve">Реализация программ по развитию, поддержке студентов, в том числе «Стипендиальная программа Северстали»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Наращивание квалификации во время обучения, трудоустройство в компанию</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11.7</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lang w:val="ru-RU"/>
              </w:rPr>
              <w:t>Заключение целевых договоров на обучение в вузах по профильным направлениям подготовки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lang w:val="ru-RU"/>
              </w:rPr>
              <w:t>Предприятия города, 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и</w:t>
            </w:r>
            <w:r w:rsidRPr="000C044A">
              <w:rPr>
                <w:rFonts w:ascii="Times New Roman" w:hAnsi="Times New Roman" w:cs="Times New Roman"/>
                <w:lang w:val="ru-RU"/>
              </w:rPr>
              <w:t>юнь-август</w:t>
            </w:r>
          </w:p>
        </w:tc>
        <w:tc>
          <w:tcPr>
            <w:tcW w:w="1134"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н/д</w:t>
            </w:r>
          </w:p>
        </w:tc>
        <w:tc>
          <w:tcPr>
            <w:tcW w:w="4111" w:type="dxa"/>
          </w:tcPr>
          <w:p w:rsidR="00EB39FC" w:rsidRPr="000C044A" w:rsidRDefault="00EB39FC" w:rsidP="003761F1">
            <w:pPr>
              <w:rPr>
                <w:rFonts w:ascii="Times New Roman" w:hAnsi="Times New Roman" w:cs="Times New Roman"/>
                <w:lang w:val="ru-RU"/>
              </w:rPr>
            </w:pPr>
            <w:r w:rsidRPr="000C044A">
              <w:rPr>
                <w:rFonts w:ascii="Times New Roman" w:hAnsi="Times New Roman" w:cs="Times New Roman"/>
                <w:lang w:val="ru-RU"/>
              </w:rPr>
              <w:t xml:space="preserve">Поступление на профильные направления подготовки в </w:t>
            </w:r>
            <w:r w:rsidR="003761F1">
              <w:rPr>
                <w:rFonts w:ascii="Times New Roman" w:hAnsi="Times New Roman" w:cs="Times New Roman"/>
                <w:lang w:val="ru-RU"/>
              </w:rPr>
              <w:t>вуз</w:t>
            </w:r>
            <w:r w:rsidRPr="000C044A">
              <w:rPr>
                <w:rFonts w:ascii="Times New Roman" w:hAnsi="Times New Roman" w:cs="Times New Roman"/>
                <w:lang w:val="ru-RU"/>
              </w:rPr>
              <w:t>ы/</w:t>
            </w:r>
            <w:r w:rsidR="003761F1">
              <w:rPr>
                <w:rFonts w:ascii="Times New Roman" w:hAnsi="Times New Roman" w:cs="Times New Roman"/>
                <w:lang w:val="ru-RU"/>
              </w:rPr>
              <w:t>суз</w:t>
            </w:r>
            <w:r w:rsidRPr="000C044A">
              <w:rPr>
                <w:rFonts w:ascii="Times New Roman" w:hAnsi="Times New Roman" w:cs="Times New Roman"/>
                <w:lang w:val="ru-RU"/>
              </w:rPr>
              <w:t>ы</w:t>
            </w:r>
          </w:p>
        </w:tc>
      </w:tr>
      <w:tr w:rsidR="00EB39FC" w:rsidRPr="00A0548B" w:rsidTr="00CF3099">
        <w:tc>
          <w:tcPr>
            <w:tcW w:w="846"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Осуществление комплекса мер по содействию внутренней трудовой миграции</w:t>
            </w:r>
          </w:p>
        </w:tc>
      </w:tr>
      <w:tr w:rsidR="00EB39FC" w:rsidRPr="00A0548B" w:rsidTr="00CF3099">
        <w:tc>
          <w:tcPr>
            <w:tcW w:w="846"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12.1</w:t>
            </w:r>
          </w:p>
        </w:tc>
        <w:tc>
          <w:tcPr>
            <w:tcW w:w="4394" w:type="dxa"/>
            <w:vAlign w:val="center"/>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Реализация мероприятий государственной программы «Трудовые ресурсы, занятость населения и безопасный труд» на 2021-2025 годы, утвержденной постановлением Правительства Вологодской области от 22.04.2019 № 394, в том числе:</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ДТиЗН ВО</w:t>
            </w:r>
            <w:r>
              <w:rPr>
                <w:rFonts w:ascii="Times New Roman" w:hAnsi="Times New Roman" w:cs="Times New Roman"/>
                <w:lang w:val="ru-RU"/>
              </w:rPr>
              <w:t>*</w:t>
            </w:r>
            <w:r w:rsidRPr="000C044A">
              <w:rPr>
                <w:rFonts w:ascii="Times New Roman" w:hAnsi="Times New Roman" w:cs="Times New Roman"/>
                <w:color w:val="000000"/>
                <w:lang w:val="ru-RU"/>
              </w:rPr>
              <w:t>, 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2025</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Увеличение количества выпускников, трудоустроившихся в городе </w:t>
            </w:r>
          </w:p>
        </w:tc>
      </w:tr>
      <w:tr w:rsidR="00EB39FC" w:rsidRPr="00A0548B" w:rsidTr="00CF3099">
        <w:tc>
          <w:tcPr>
            <w:tcW w:w="846" w:type="dxa"/>
            <w:vAlign w:val="center"/>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12.1.1</w:t>
            </w:r>
          </w:p>
        </w:tc>
        <w:tc>
          <w:tcPr>
            <w:tcW w:w="4394" w:type="dxa"/>
            <w:vAlign w:val="center"/>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организация временного трудоустройства выпускников образовательных организаций среднего профессионального и высшего образования с цель</w:t>
            </w:r>
            <w:r w:rsidR="003761F1">
              <w:rPr>
                <w:rFonts w:ascii="Times New Roman" w:hAnsi="Times New Roman" w:cs="Times New Roman"/>
                <w:color w:val="000000"/>
                <w:lang w:val="ru-RU"/>
              </w:rPr>
              <w:t>ю приобретения ими опыта работы</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ДТиЗН ВО</w:t>
            </w:r>
            <w:r>
              <w:rPr>
                <w:rFonts w:ascii="Times New Roman" w:hAnsi="Times New Roman" w:cs="Times New Roman"/>
                <w:lang w:val="ru-RU"/>
              </w:rPr>
              <w:t>*</w:t>
            </w:r>
            <w:r w:rsidRPr="000C044A">
              <w:rPr>
                <w:rFonts w:ascii="Times New Roman" w:hAnsi="Times New Roman" w:cs="Times New Roman"/>
                <w:color w:val="000000"/>
                <w:lang w:val="ru-RU"/>
              </w:rPr>
              <w:t>, 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2025</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Увеличение количества выпускников, трудоустроившихся в городе </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12.1.2</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организация наставничества в период временн</w:t>
            </w:r>
            <w:r>
              <w:rPr>
                <w:rFonts w:ascii="Times New Roman" w:hAnsi="Times New Roman" w:cs="Times New Roman"/>
                <w:color w:val="000000"/>
                <w:lang w:val="ru-RU"/>
              </w:rPr>
              <w:t>ого трудоустройства выпускников</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ДТиЗН ВО</w:t>
            </w:r>
            <w:r>
              <w:rPr>
                <w:rFonts w:ascii="Times New Roman" w:hAnsi="Times New Roman" w:cs="Times New Roman"/>
                <w:lang w:val="ru-RU"/>
              </w:rPr>
              <w:t>*</w:t>
            </w:r>
            <w:r w:rsidRPr="000C044A">
              <w:rPr>
                <w:rFonts w:ascii="Times New Roman" w:hAnsi="Times New Roman" w:cs="Times New Roman"/>
                <w:color w:val="000000"/>
                <w:lang w:val="ru-RU"/>
              </w:rPr>
              <w:t>, 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2025</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Увеличение количества выпускников, трудоустроившихся в городе </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12.2</w:t>
            </w:r>
          </w:p>
        </w:tc>
        <w:tc>
          <w:tcPr>
            <w:tcW w:w="4394" w:type="dxa"/>
          </w:tcPr>
          <w:p w:rsidR="00EB39FC" w:rsidRPr="000C044A" w:rsidRDefault="00EB39FC" w:rsidP="00DC3DF9">
            <w:pPr>
              <w:rPr>
                <w:rFonts w:ascii="Times New Roman" w:hAnsi="Times New Roman" w:cs="Times New Roman"/>
                <w:lang w:val="ru-RU"/>
              </w:rPr>
            </w:pPr>
            <w:r w:rsidRPr="006E5CF6">
              <w:rPr>
                <w:rFonts w:ascii="Times New Roman" w:hAnsi="Times New Roman" w:cs="Times New Roman"/>
                <w:lang w:val="ru-RU"/>
              </w:rPr>
              <w:t>Привлечение в процесс работодателей города</w:t>
            </w:r>
          </w:p>
        </w:tc>
        <w:tc>
          <w:tcPr>
            <w:tcW w:w="1701" w:type="dxa"/>
          </w:tcPr>
          <w:p w:rsidR="00EB39FC" w:rsidRPr="00275E4A" w:rsidRDefault="00EB39FC" w:rsidP="00DC3DF9">
            <w:pPr>
              <w:rPr>
                <w:rFonts w:ascii="Times New Roman" w:hAnsi="Times New Roman" w:cs="Times New Roman"/>
                <w:vanish/>
                <w:lang w:val="ru-RU"/>
              </w:rPr>
            </w:pPr>
            <w:r>
              <w:rPr>
                <w:rFonts w:ascii="Times New Roman" w:hAnsi="Times New Roman" w:cs="Times New Roman"/>
                <w:color w:val="000000"/>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Увеличение активности бизнес-сообщества в трудоустройстве выпускников</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12.3</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Содействие безработным гражданам в переезде и безработным гражданам и членам их семей в переселении в другую местность </w:t>
            </w:r>
            <w:r w:rsidRPr="000C044A">
              <w:rPr>
                <w:rFonts w:ascii="Times New Roman" w:hAnsi="Times New Roman" w:cs="Times New Roman"/>
                <w:color w:val="000000"/>
                <w:lang w:val="ru-RU"/>
              </w:rPr>
              <w:lastRenderedPageBreak/>
              <w:t>для трудоустройства по направлению органов службы занятости</w:t>
            </w:r>
          </w:p>
        </w:tc>
        <w:tc>
          <w:tcPr>
            <w:tcW w:w="1701" w:type="dxa"/>
          </w:tcPr>
          <w:p w:rsidR="00EB39FC" w:rsidRPr="000A0BAB" w:rsidRDefault="00EB39FC" w:rsidP="00DC3DF9">
            <w:r w:rsidRPr="000C044A">
              <w:rPr>
                <w:rFonts w:ascii="Times New Roman" w:hAnsi="Times New Roman" w:cs="Times New Roman"/>
                <w:color w:val="000000"/>
                <w:lang w:val="ru-RU"/>
              </w:rPr>
              <w:lastRenderedPageBreak/>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01.01.2022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31.12.2024</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lastRenderedPageBreak/>
              <w:t>12.4</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Разработка PR-кампании с использованием единых инструментов (доменных имен, общих хештегов, настроек на рынки вне области, системы взаимных переходов и гиперссылки, геотаргетинг)</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ЧГУ</w:t>
            </w:r>
            <w:r>
              <w:rPr>
                <w:rFonts w:ascii="Times New Roman" w:hAnsi="Times New Roman" w:cs="Times New Roman"/>
                <w:lang w:val="ru-RU"/>
              </w:rPr>
              <w:t>*</w:t>
            </w:r>
            <w:r w:rsidRPr="000C044A">
              <w:rPr>
                <w:rFonts w:ascii="Times New Roman" w:hAnsi="Times New Roman" w:cs="Times New Roman"/>
                <w:color w:val="000000"/>
                <w:lang w:val="ru-RU"/>
              </w:rPr>
              <w:t xml:space="preserve">, </w:t>
            </w:r>
            <w:r w:rsidRPr="004218FD">
              <w:rPr>
                <w:rFonts w:ascii="Times New Roman" w:hAnsi="Times New Roman" w:cs="Times New Roman"/>
                <w:color w:val="000000"/>
                <w:lang w:val="ru-RU"/>
              </w:rPr>
              <w:t>мэрия города</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К</w:t>
            </w:r>
            <w:r w:rsidRPr="000C044A">
              <w:rPr>
                <w:rFonts w:ascii="Times New Roman" w:hAnsi="Times New Roman" w:cs="Times New Roman"/>
                <w:color w:val="000000"/>
                <w:lang w:val="ru-RU"/>
              </w:rPr>
              <w:t xml:space="preserve">оличество выпускников школ, СПО, вуза, выбравших Череповец в качестве места жительства; увеличение абитуриентов из районов Вологодской области, других регионов, стран </w:t>
            </w:r>
          </w:p>
        </w:tc>
      </w:tr>
      <w:tr w:rsidR="00EB39FC" w:rsidRPr="000C044A"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13</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Развитие частно-государственного партнерства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13.1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Реализация проек</w:t>
            </w:r>
            <w:r>
              <w:rPr>
                <w:rFonts w:ascii="Times New Roman" w:hAnsi="Times New Roman" w:cs="Times New Roman"/>
                <w:color w:val="000000"/>
                <w:lang w:val="ru-RU"/>
              </w:rPr>
              <w:t>та по созданию на базе БПОУ ВО «ЧЛМТ»</w:t>
            </w:r>
            <w:r w:rsidRPr="000C044A">
              <w:rPr>
                <w:rFonts w:ascii="Times New Roman" w:hAnsi="Times New Roman" w:cs="Times New Roman"/>
                <w:color w:val="000000"/>
                <w:lang w:val="ru-RU"/>
              </w:rPr>
              <w:t xml:space="preserve"> учебного полигона в сфере деревянного домостроения</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БПОУ ВО «ЧЛМТ»</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2024</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Подготовка рабочих кадров для предприятий сферы деревянного домостроения</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13.2</w:t>
            </w:r>
          </w:p>
        </w:tc>
        <w:tc>
          <w:tcPr>
            <w:tcW w:w="4394" w:type="dxa"/>
          </w:tcPr>
          <w:p w:rsidR="00EB39FC" w:rsidRPr="00EA09F0" w:rsidRDefault="00EB39FC" w:rsidP="00DC3DF9">
            <w:pPr>
              <w:jc w:val="both"/>
              <w:rPr>
                <w:rFonts w:ascii="Times New Roman" w:hAnsi="Times New Roman" w:cs="Times New Roman"/>
                <w:lang w:val="ru-RU"/>
              </w:rPr>
            </w:pPr>
            <w:r w:rsidRPr="00EA09F0">
              <w:rPr>
                <w:rFonts w:ascii="Times New Roman" w:hAnsi="Times New Roman" w:cs="Times New Roman"/>
                <w:color w:val="000000"/>
                <w:lang w:val="ru-RU"/>
              </w:rPr>
              <w:t>Реализация проектов и мероприятий, направленных на р</w:t>
            </w:r>
            <w:r w:rsidRPr="008E4872">
              <w:rPr>
                <w:rFonts w:ascii="Times New Roman" w:hAnsi="Times New Roman" w:cs="Times New Roman"/>
                <w:color w:val="000000"/>
                <w:lang w:val="ru-RU"/>
              </w:rPr>
              <w:t>ешение кадровых проблем бизнеса</w:t>
            </w:r>
          </w:p>
        </w:tc>
        <w:tc>
          <w:tcPr>
            <w:tcW w:w="170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АГР</w:t>
            </w:r>
            <w:r>
              <w:rPr>
                <w:rFonts w:ascii="Times New Roman" w:hAnsi="Times New Roman" w:cs="Times New Roman"/>
                <w:lang w:val="ru-RU"/>
              </w:rPr>
              <w:t>*</w:t>
            </w:r>
            <w:r>
              <w:rPr>
                <w:rFonts w:ascii="Times New Roman" w:hAnsi="Times New Roman" w:cs="Times New Roman"/>
                <w:color w:val="000000"/>
                <w:lang w:val="ru-RU"/>
              </w:rPr>
              <w:t xml:space="preserve">, </w:t>
            </w:r>
            <w:r w:rsidRPr="000C044A">
              <w:rPr>
                <w:rFonts w:ascii="Times New Roman" w:hAnsi="Times New Roman" w:cs="Times New Roman"/>
                <w:color w:val="000000"/>
                <w:lang w:val="ru-RU"/>
              </w:rPr>
              <w:t>ЧГУ</w:t>
            </w:r>
            <w:r>
              <w:rPr>
                <w:rFonts w:ascii="Times New Roman" w:hAnsi="Times New Roman" w:cs="Times New Roman"/>
                <w:lang w:val="ru-RU"/>
              </w:rPr>
              <w:t>*</w:t>
            </w:r>
            <w:r w:rsidRPr="000C044A">
              <w:rPr>
                <w:rFonts w:ascii="Times New Roman" w:hAnsi="Times New Roman" w:cs="Times New Roman"/>
                <w:color w:val="000000"/>
                <w:lang w:val="ru-RU"/>
              </w:rPr>
              <w:t>, РСПП (череповецкое отделение)</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Вовлечение работодателей в</w:t>
            </w:r>
            <w:r w:rsidRPr="000C044A">
              <w:rPr>
                <w:rFonts w:ascii="Times New Roman" w:hAnsi="Times New Roman" w:cs="Times New Roman"/>
                <w:color w:val="000000"/>
                <w:lang w:val="ru-RU"/>
              </w:rPr>
              <w:t xml:space="preserve"> разработку проектов, направленных на удовл</w:t>
            </w:r>
            <w:r>
              <w:rPr>
                <w:rFonts w:ascii="Times New Roman" w:hAnsi="Times New Roman" w:cs="Times New Roman"/>
                <w:color w:val="000000"/>
                <w:lang w:val="ru-RU"/>
              </w:rPr>
              <w:t>етворение кадровых потребностей.</w:t>
            </w:r>
            <w:r w:rsidRPr="000C044A">
              <w:rPr>
                <w:rFonts w:ascii="Times New Roman" w:hAnsi="Times New Roman" w:cs="Times New Roman"/>
                <w:color w:val="000000"/>
                <w:lang w:val="ru-RU"/>
              </w:rPr>
              <w:br/>
              <w:t xml:space="preserve">Создание единой сквозной системы по развитию кадрового потенциала по направлениям: профориентация, обучение, трудоустройство                             </w:t>
            </w:r>
            <w:r w:rsidRPr="000C044A">
              <w:rPr>
                <w:rFonts w:ascii="Times New Roman" w:hAnsi="Times New Roman" w:cs="Times New Roman"/>
                <w:color w:val="000000"/>
                <w:lang w:val="ru-RU"/>
              </w:rPr>
              <w:br/>
            </w:r>
          </w:p>
        </w:tc>
      </w:tr>
      <w:tr w:rsidR="00EB39FC" w:rsidRPr="00A0548B" w:rsidTr="00CF3099">
        <w:trPr>
          <w:trHeight w:val="334"/>
        </w:trPr>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w:t>
            </w:r>
          </w:p>
        </w:tc>
        <w:tc>
          <w:tcPr>
            <w:tcW w:w="14033" w:type="dxa"/>
            <w:gridSpan w:val="6"/>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Обеспечение взвешенной миграционной политики в отношении иностранной рабочей силы</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14.1</w:t>
            </w:r>
          </w:p>
        </w:tc>
        <w:tc>
          <w:tcPr>
            <w:tcW w:w="4394" w:type="dxa"/>
            <w:vAlign w:val="center"/>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 xml:space="preserve">Проведение с работодателями, планирующими привлечение иностранной рабочей силы, консультаций по разъяснению действующего миграционного законодательства и порядка привлечения иностранных граждан к трудовой деятельности, в том числе информирование  работодателей, пригласивших иностранных граждан в РФ в целях осуществления трудовой деятельности,  либо заключившими с иностранными </w:t>
            </w:r>
            <w:r w:rsidRPr="000C044A">
              <w:rPr>
                <w:rFonts w:ascii="Times New Roman" w:hAnsi="Times New Roman" w:cs="Times New Roman"/>
                <w:color w:val="000000"/>
                <w:lang w:val="ru-RU"/>
              </w:rPr>
              <w:lastRenderedPageBreak/>
              <w:t>работниками в РФ трудовой или гражданско-правовой договор на выполнение работ, о необходимости уведомлений  о заключении и расторжении трудовых договоров или гражданско-правовых договоров на выполнение ра</w:t>
            </w:r>
            <w:r w:rsidR="003761F1">
              <w:rPr>
                <w:rFonts w:ascii="Times New Roman" w:hAnsi="Times New Roman" w:cs="Times New Roman"/>
                <w:color w:val="000000"/>
                <w:lang w:val="ru-RU"/>
              </w:rPr>
              <w:t>бот  с иностранными работниками</w:t>
            </w:r>
          </w:p>
        </w:tc>
        <w:tc>
          <w:tcPr>
            <w:tcW w:w="1701" w:type="dxa"/>
          </w:tcPr>
          <w:p w:rsidR="00EB39FC" w:rsidRPr="000C044A" w:rsidRDefault="00EB39FC" w:rsidP="00DC3DF9">
            <w:pPr>
              <w:rPr>
                <w:rFonts w:ascii="Times New Roman" w:hAnsi="Times New Roman" w:cs="Times New Roman"/>
                <w:lang w:val="ru-RU"/>
              </w:rPr>
            </w:pPr>
            <w:r w:rsidRPr="004218FD">
              <w:rPr>
                <w:rFonts w:ascii="Times New Roman" w:hAnsi="Times New Roman" w:cs="Times New Roman"/>
                <w:color w:val="000000"/>
                <w:lang w:val="ru-RU"/>
              </w:rPr>
              <w:lastRenderedPageBreak/>
              <w:t>УАО,</w:t>
            </w:r>
            <w:r w:rsidRPr="000C044A">
              <w:rPr>
                <w:rFonts w:ascii="Times New Roman" w:hAnsi="Times New Roman" w:cs="Times New Roman"/>
                <w:color w:val="000000"/>
                <w:lang w:val="ru-RU"/>
              </w:rPr>
              <w:t xml:space="preserve"> ОЗН</w:t>
            </w:r>
            <w:r>
              <w:rPr>
                <w:rFonts w:ascii="Times New Roman" w:hAnsi="Times New Roman" w:cs="Times New Roman"/>
                <w:lang w:val="ru-RU"/>
              </w:rPr>
              <w:t>*</w:t>
            </w:r>
            <w:r w:rsidRPr="000C044A">
              <w:rPr>
                <w:rFonts w:ascii="Times New Roman" w:hAnsi="Times New Roman" w:cs="Times New Roman"/>
                <w:color w:val="000000"/>
                <w:lang w:val="ru-RU"/>
              </w:rPr>
              <w:t>,</w:t>
            </w:r>
            <w:r w:rsidRPr="000C044A">
              <w:rPr>
                <w:rFonts w:ascii="Times New Roman" w:hAnsi="Times New Roman" w:cs="Times New Roman"/>
                <w:color w:val="000000"/>
                <w:lang w:val="ru-RU"/>
              </w:rPr>
              <w:br/>
            </w:r>
            <w:r>
              <w:rPr>
                <w:rFonts w:ascii="Times New Roman" w:hAnsi="Times New Roman" w:cs="Times New Roman"/>
                <w:color w:val="000000"/>
                <w:lang w:val="ru-RU"/>
              </w:rPr>
              <w:t>ОВМ УМВД России по г. Череповцу</w:t>
            </w:r>
            <w:r>
              <w:rPr>
                <w:rFonts w:ascii="Times New Roman" w:hAnsi="Times New Roman" w:cs="Times New Roman"/>
                <w:lang w:val="ru-RU"/>
              </w:rPr>
              <w:t>*</w:t>
            </w:r>
            <w:r w:rsidRPr="000C044A">
              <w:rPr>
                <w:rFonts w:ascii="Times New Roman" w:hAnsi="Times New Roman" w:cs="Times New Roman"/>
                <w:color w:val="000000"/>
                <w:lang w:val="ru-RU"/>
              </w:rPr>
              <w:t xml:space="preserve"> </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Недопущение</w:t>
            </w:r>
            <w:r>
              <w:rPr>
                <w:rFonts w:ascii="Times New Roman" w:hAnsi="Times New Roman" w:cs="Times New Roman"/>
                <w:color w:val="000000"/>
                <w:lang w:val="ru-RU"/>
              </w:rPr>
              <w:t xml:space="preserve"> нарушений</w:t>
            </w:r>
            <w:r w:rsidRPr="000C044A">
              <w:rPr>
                <w:rFonts w:ascii="Times New Roman" w:hAnsi="Times New Roman" w:cs="Times New Roman"/>
                <w:color w:val="000000"/>
                <w:lang w:val="ru-RU"/>
              </w:rPr>
              <w:t xml:space="preserve"> миграционного </w:t>
            </w:r>
            <w:r>
              <w:rPr>
                <w:rFonts w:ascii="Times New Roman" w:hAnsi="Times New Roman" w:cs="Times New Roman"/>
                <w:color w:val="000000"/>
                <w:lang w:val="ru-RU"/>
              </w:rPr>
              <w:t>законодательства, первостепенное</w:t>
            </w:r>
            <w:r w:rsidRPr="000C044A">
              <w:rPr>
                <w:rFonts w:ascii="Times New Roman" w:hAnsi="Times New Roman" w:cs="Times New Roman"/>
                <w:color w:val="000000"/>
                <w:lang w:val="ru-RU"/>
              </w:rPr>
              <w:t xml:space="preserve"> удовлетворение потребности в рабочей силе за счет отечественных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lastRenderedPageBreak/>
              <w:t>14.2</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Оказание содействия работодателям в подборе подходящих работников из числа российских безработных граждан, незанятого населения, высвобождаемых работников на рабочие места, планируемые к зам</w:t>
            </w:r>
            <w:r>
              <w:rPr>
                <w:rFonts w:ascii="Times New Roman" w:hAnsi="Times New Roman" w:cs="Times New Roman"/>
                <w:color w:val="000000"/>
                <w:lang w:val="ru-RU"/>
              </w:rPr>
              <w:t>ещению иностранными работниками</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Недопущение</w:t>
            </w:r>
            <w:r>
              <w:rPr>
                <w:rFonts w:ascii="Times New Roman" w:hAnsi="Times New Roman" w:cs="Times New Roman"/>
                <w:color w:val="000000"/>
                <w:lang w:val="ru-RU"/>
              </w:rPr>
              <w:t xml:space="preserve"> нарушений</w:t>
            </w:r>
            <w:r w:rsidRPr="000C044A">
              <w:rPr>
                <w:rFonts w:ascii="Times New Roman" w:hAnsi="Times New Roman" w:cs="Times New Roman"/>
                <w:color w:val="000000"/>
                <w:lang w:val="ru-RU"/>
              </w:rPr>
              <w:t xml:space="preserve"> миграционного законодательства, первостепенное удовлетворение потребности в рабочей силе за счет отечественных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14.3</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Проведение гарантированных собеседований с участием работодателей, привле</w:t>
            </w:r>
            <w:r>
              <w:rPr>
                <w:rFonts w:ascii="Times New Roman" w:hAnsi="Times New Roman" w:cs="Times New Roman"/>
                <w:color w:val="000000"/>
                <w:lang w:val="ru-RU"/>
              </w:rPr>
              <w:t>кающих иностранную рабочую силу</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ОЗН</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Недопущение </w:t>
            </w:r>
            <w:r>
              <w:rPr>
                <w:rFonts w:ascii="Times New Roman" w:hAnsi="Times New Roman" w:cs="Times New Roman"/>
                <w:color w:val="000000"/>
                <w:lang w:val="ru-RU"/>
              </w:rPr>
              <w:t xml:space="preserve">нарушений </w:t>
            </w:r>
            <w:r w:rsidRPr="000C044A">
              <w:rPr>
                <w:rFonts w:ascii="Times New Roman" w:hAnsi="Times New Roman" w:cs="Times New Roman"/>
                <w:color w:val="000000"/>
                <w:lang w:val="ru-RU"/>
              </w:rPr>
              <w:t>миграционного законодательства, первостепенное удовлетворение потребности в рабочей силе за счет отечественных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14.4</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Организация работы по противодействию нелегальной миграции и усилению иммиграционного контроля: - за соблюдением режима пребывания (проживания), в том числе осуществление мониторинга мест фактического проживания трудовых мигрантов на территории города и проведение рейдов по проверке мест концентрации иностранных граждан);</w:t>
            </w:r>
            <w:r w:rsidR="00E512BB">
              <w:rPr>
                <w:rFonts w:ascii="Times New Roman" w:hAnsi="Times New Roman" w:cs="Times New Roman"/>
                <w:color w:val="000000"/>
                <w:lang w:val="ru-RU"/>
              </w:rPr>
              <w:t xml:space="preserve"> </w:t>
            </w:r>
            <w:r w:rsidRPr="000C044A">
              <w:rPr>
                <w:rFonts w:ascii="Times New Roman" w:hAnsi="Times New Roman" w:cs="Times New Roman"/>
                <w:color w:val="000000"/>
                <w:lang w:val="ru-RU"/>
              </w:rPr>
              <w:t>- за осуществлением трудовой деятельности иностранными гражданами и лицами без гражданства. Организация работы по выявлению фактов ис</w:t>
            </w:r>
            <w:r w:rsidRPr="000C044A">
              <w:rPr>
                <w:rFonts w:ascii="Times New Roman" w:hAnsi="Times New Roman" w:cs="Times New Roman"/>
                <w:color w:val="000000"/>
                <w:lang w:val="ru-RU"/>
              </w:rPr>
              <w:lastRenderedPageBreak/>
              <w:t xml:space="preserve">пользования нелегальной иностранной рабочей силы на объектах строительства. Предоставление в управление </w:t>
            </w:r>
            <w:r>
              <w:rPr>
                <w:rFonts w:ascii="Times New Roman" w:hAnsi="Times New Roman" w:cs="Times New Roman"/>
                <w:color w:val="000000"/>
                <w:lang w:val="ru-RU"/>
              </w:rPr>
              <w:t>проектной деятельности</w:t>
            </w:r>
            <w:r w:rsidRPr="000C044A">
              <w:rPr>
                <w:rFonts w:ascii="Times New Roman" w:hAnsi="Times New Roman" w:cs="Times New Roman"/>
                <w:color w:val="000000"/>
                <w:lang w:val="ru-RU"/>
              </w:rPr>
              <w:t xml:space="preserve"> мэрии информации о нарушениях режима пр</w:t>
            </w:r>
            <w:r>
              <w:rPr>
                <w:rFonts w:ascii="Times New Roman" w:hAnsi="Times New Roman" w:cs="Times New Roman"/>
                <w:color w:val="000000"/>
                <w:lang w:val="ru-RU"/>
              </w:rPr>
              <w:t>оживания иностранных работников</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lastRenderedPageBreak/>
              <w:t>УМВД России по г. Череповцу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Н</w:t>
            </w:r>
            <w:r w:rsidRPr="000C044A">
              <w:rPr>
                <w:rFonts w:ascii="Times New Roman" w:hAnsi="Times New Roman" w:cs="Times New Roman"/>
                <w:color w:val="000000"/>
                <w:lang w:val="ru-RU"/>
              </w:rPr>
              <w:t xml:space="preserve">едопущение </w:t>
            </w:r>
            <w:r>
              <w:rPr>
                <w:rFonts w:ascii="Times New Roman" w:hAnsi="Times New Roman" w:cs="Times New Roman"/>
                <w:color w:val="000000"/>
                <w:lang w:val="ru-RU"/>
              </w:rPr>
              <w:t xml:space="preserve">нарушений </w:t>
            </w:r>
            <w:r w:rsidRPr="000C044A">
              <w:rPr>
                <w:rFonts w:ascii="Times New Roman" w:hAnsi="Times New Roman" w:cs="Times New Roman"/>
                <w:color w:val="000000"/>
                <w:lang w:val="ru-RU"/>
              </w:rPr>
              <w:t>мигр</w:t>
            </w:r>
            <w:r>
              <w:rPr>
                <w:rFonts w:ascii="Times New Roman" w:hAnsi="Times New Roman" w:cs="Times New Roman"/>
                <w:color w:val="000000"/>
                <w:lang w:val="ru-RU"/>
              </w:rPr>
              <w:t>ационного законодательства, первостепен</w:t>
            </w:r>
            <w:r w:rsidRPr="000C044A">
              <w:rPr>
                <w:rFonts w:ascii="Times New Roman" w:hAnsi="Times New Roman" w:cs="Times New Roman"/>
                <w:color w:val="000000"/>
                <w:lang w:val="ru-RU"/>
              </w:rPr>
              <w:t>ное удовлетворение потребности в рабочей силе за счет от</w:t>
            </w:r>
            <w:r>
              <w:rPr>
                <w:rFonts w:ascii="Times New Roman" w:hAnsi="Times New Roman" w:cs="Times New Roman"/>
                <w:color w:val="000000"/>
                <w:lang w:val="ru-RU"/>
              </w:rPr>
              <w:t>е</w:t>
            </w:r>
            <w:r w:rsidRPr="000C044A">
              <w:rPr>
                <w:rFonts w:ascii="Times New Roman" w:hAnsi="Times New Roman" w:cs="Times New Roman"/>
                <w:color w:val="000000"/>
                <w:lang w:val="ru-RU"/>
              </w:rPr>
              <w:t>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lastRenderedPageBreak/>
              <w:t>14.5</w:t>
            </w:r>
          </w:p>
        </w:tc>
        <w:tc>
          <w:tcPr>
            <w:tcW w:w="4394" w:type="dxa"/>
            <w:vAlign w:val="center"/>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 xml:space="preserve">Проведение рейдов по ликвидации несанкционированной торговли, в том числе уличной /оказания бытовых услуг   для выявления фактов организации торговли иностранными гражданами, а также нарушения </w:t>
            </w:r>
            <w:r>
              <w:rPr>
                <w:rFonts w:ascii="Times New Roman" w:hAnsi="Times New Roman" w:cs="Times New Roman"/>
                <w:color w:val="000000"/>
                <w:lang w:val="ru-RU"/>
              </w:rPr>
              <w:t>норм трудового законодательства</w:t>
            </w:r>
          </w:p>
        </w:tc>
        <w:tc>
          <w:tcPr>
            <w:tcW w:w="1701" w:type="dxa"/>
          </w:tcPr>
          <w:p w:rsidR="00EB39FC" w:rsidRDefault="00EB39FC" w:rsidP="00DC3DF9">
            <w:pPr>
              <w:rPr>
                <w:rFonts w:ascii="Times New Roman" w:hAnsi="Times New Roman" w:cs="Times New Roman"/>
                <w:color w:val="000000"/>
                <w:lang w:val="ru-RU"/>
              </w:rPr>
            </w:pPr>
            <w:r w:rsidRPr="00613456">
              <w:rPr>
                <w:rFonts w:ascii="Times New Roman" w:hAnsi="Times New Roman" w:cs="Times New Roman"/>
                <w:color w:val="000000"/>
                <w:lang w:val="ru-RU"/>
              </w:rPr>
              <w:t>УАО,</w:t>
            </w:r>
            <w:r>
              <w:rPr>
                <w:rFonts w:ascii="Times New Roman" w:hAnsi="Times New Roman" w:cs="Times New Roman"/>
                <w:color w:val="000000"/>
                <w:lang w:val="ru-RU"/>
              </w:rPr>
              <w:t xml:space="preserve"> </w:t>
            </w:r>
          </w:p>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УМВД России по г. Череповцу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Pr>
                <w:rFonts w:ascii="Times New Roman" w:hAnsi="Times New Roman" w:cs="Times New Roman"/>
                <w:color w:val="000000"/>
                <w:lang w:val="ru-RU"/>
              </w:rPr>
              <w:t xml:space="preserve">Недопущение нарушений </w:t>
            </w:r>
            <w:r w:rsidRPr="000C044A">
              <w:rPr>
                <w:rFonts w:ascii="Times New Roman" w:hAnsi="Times New Roman" w:cs="Times New Roman"/>
                <w:color w:val="000000"/>
                <w:lang w:val="ru-RU"/>
              </w:rPr>
              <w:t>миграционного законодательства, первостепенное удовлетворение потребности в рабочей силе за счет отечественных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14.6</w:t>
            </w:r>
          </w:p>
        </w:tc>
        <w:tc>
          <w:tcPr>
            <w:tcW w:w="4394" w:type="dxa"/>
            <w:vAlign w:val="center"/>
          </w:tcPr>
          <w:p w:rsidR="00EB39FC" w:rsidRPr="000C044A" w:rsidRDefault="00EB39FC" w:rsidP="00DC3DF9">
            <w:pPr>
              <w:jc w:val="both"/>
              <w:rPr>
                <w:rFonts w:ascii="Times New Roman" w:hAnsi="Times New Roman" w:cs="Times New Roman"/>
                <w:lang w:val="ru-RU"/>
              </w:rPr>
            </w:pPr>
            <w:r w:rsidRPr="00FE1A9D">
              <w:rPr>
                <w:rFonts w:ascii="Times New Roman" w:hAnsi="Times New Roman" w:cs="Times New Roman"/>
                <w:lang w:val="ru-RU"/>
              </w:rPr>
              <w:t>Проведение мониторинга заявок работодателей в рамках квоты на привлечение иностранной рабочей силы, оценка целесообразности предусматриваемых объемов привлечения иностранных работников по каждому из заявленных работодателей, с последующим формированием предложений по объемам привлечения и использования иностранных работников и направлением их на рассмотрение областной Межведомственной комиссии по вопросам привлечения и использ</w:t>
            </w:r>
            <w:r>
              <w:rPr>
                <w:rFonts w:ascii="Times New Roman" w:hAnsi="Times New Roman" w:cs="Times New Roman"/>
                <w:lang w:val="ru-RU"/>
              </w:rPr>
              <w:t>ования иностранной рабочей силы</w:t>
            </w:r>
          </w:p>
        </w:tc>
        <w:tc>
          <w:tcPr>
            <w:tcW w:w="1701" w:type="dxa"/>
          </w:tcPr>
          <w:p w:rsidR="00EB39FC" w:rsidRPr="005D07A8" w:rsidRDefault="00EB39FC" w:rsidP="00DC3DF9">
            <w:pPr>
              <w:rPr>
                <w:rFonts w:ascii="Times New Roman" w:hAnsi="Times New Roman" w:cs="Times New Roman"/>
                <w:color w:val="000000"/>
                <w:highlight w:val="green"/>
                <w:lang w:val="ru-RU"/>
              </w:rPr>
            </w:pPr>
            <w:r>
              <w:rPr>
                <w:rFonts w:ascii="Times New Roman" w:hAnsi="Times New Roman" w:cs="Times New Roman"/>
                <w:color w:val="000000"/>
                <w:lang w:val="ru-RU"/>
              </w:rPr>
              <w:t>УАО</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Недопущение </w:t>
            </w:r>
            <w:r>
              <w:rPr>
                <w:rFonts w:ascii="Times New Roman" w:hAnsi="Times New Roman" w:cs="Times New Roman"/>
                <w:color w:val="000000"/>
                <w:lang w:val="ru-RU"/>
              </w:rPr>
              <w:t xml:space="preserve">нарушений </w:t>
            </w:r>
            <w:r w:rsidRPr="000C044A">
              <w:rPr>
                <w:rFonts w:ascii="Times New Roman" w:hAnsi="Times New Roman" w:cs="Times New Roman"/>
                <w:color w:val="000000"/>
                <w:lang w:val="ru-RU"/>
              </w:rPr>
              <w:t>миграционного законодательства, первостепенное удовлетворение потребности в рабочей силе за счет отечественных трудовых ресурсов</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14.7</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Реализация мероприятий по закреплению в регионе иностранных студентов</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ЧГУ</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Условия для выбора Череповца в качестве места для обучения и жительства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w:t>
            </w:r>
          </w:p>
        </w:tc>
        <w:tc>
          <w:tcPr>
            <w:tcW w:w="14033" w:type="dxa"/>
            <w:gridSpan w:val="6"/>
          </w:tcPr>
          <w:p w:rsidR="00EB39FC" w:rsidRPr="00030B16" w:rsidRDefault="00EB39FC" w:rsidP="00DC3DF9">
            <w:pPr>
              <w:rPr>
                <w:rFonts w:ascii="Times New Roman" w:hAnsi="Times New Roman" w:cs="Times New Roman"/>
                <w:color w:val="000000"/>
                <w:lang w:val="ru-RU"/>
              </w:rPr>
            </w:pPr>
            <w:r w:rsidRPr="000C044A">
              <w:rPr>
                <w:rFonts w:ascii="Times New Roman" w:hAnsi="Times New Roman" w:cs="Times New Roman"/>
                <w:color w:val="000000"/>
                <w:lang w:val="ru-RU"/>
              </w:rPr>
              <w:t>Разработка и реализация программ по улучшению условий и охраны труда, снижению риска смертности и травматизма на производстве, профессиональных заболеваний, совершенствование управления профессиональными рисками с участием сторон социального партнерства</w:t>
            </w:r>
            <w:r>
              <w:rPr>
                <w:rFonts w:ascii="Times New Roman" w:hAnsi="Times New Roman" w:cs="Times New Roman"/>
                <w:color w:val="000000"/>
                <w:lang w:val="ru-RU"/>
              </w:rPr>
              <w:t xml:space="preserve">, в т.ч. </w:t>
            </w:r>
            <w:r w:rsidRPr="00030B16">
              <w:rPr>
                <w:rFonts w:ascii="Times New Roman" w:hAnsi="Times New Roman" w:cs="Times New Roman"/>
                <w:color w:val="000000"/>
                <w:lang w:val="ru-RU"/>
              </w:rPr>
              <w:t>комплексное внедрение системы</w:t>
            </w:r>
            <w:r>
              <w:rPr>
                <w:rFonts w:ascii="Times New Roman" w:hAnsi="Times New Roman" w:cs="Times New Roman"/>
                <w:color w:val="000000"/>
                <w:lang w:val="ru-RU"/>
              </w:rPr>
              <w:t xml:space="preserve"> </w:t>
            </w:r>
            <w:r w:rsidRPr="00030B16">
              <w:rPr>
                <w:rFonts w:ascii="Times New Roman" w:hAnsi="Times New Roman" w:cs="Times New Roman"/>
                <w:color w:val="000000"/>
                <w:lang w:val="ru-RU"/>
              </w:rPr>
              <w:t>безопасного труда, создание эффективных рабочих мест с безопасными условиями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lastRenderedPageBreak/>
              <w:t>15.1</w:t>
            </w:r>
          </w:p>
        </w:tc>
        <w:tc>
          <w:tcPr>
            <w:tcW w:w="4394" w:type="dxa"/>
          </w:tcPr>
          <w:p w:rsidR="00EB39FC" w:rsidRPr="000C044A" w:rsidRDefault="00EB39FC" w:rsidP="00DC3DF9">
            <w:pPr>
              <w:jc w:val="both"/>
              <w:rPr>
                <w:rFonts w:ascii="Times New Roman" w:hAnsi="Times New Roman" w:cs="Times New Roman"/>
                <w:lang w:val="ru-RU"/>
              </w:rPr>
            </w:pPr>
            <w:r w:rsidRPr="000C044A">
              <w:rPr>
                <w:rFonts w:ascii="Times New Roman" w:hAnsi="Times New Roman" w:cs="Times New Roman"/>
                <w:color w:val="000000"/>
                <w:lang w:val="ru-RU"/>
              </w:rPr>
              <w:t>Проведение мероприятий, направленных на снижение производственного травматизма, в рамках Всемирного дня охраны труда: проведение круглых столов, совместных совещаний, рассмотрение вопросов охраны труда и производственного травматизма на городской трехсторонней комиссии, направление информации в учреждения и предприятия города,</w:t>
            </w:r>
            <w:r w:rsidR="003761F1">
              <w:rPr>
                <w:rFonts w:ascii="Times New Roman" w:hAnsi="Times New Roman" w:cs="Times New Roman"/>
                <w:color w:val="000000"/>
                <w:lang w:val="ru-RU"/>
              </w:rPr>
              <w:t xml:space="preserve"> публикация материалов в СМИ</w:t>
            </w:r>
          </w:p>
        </w:tc>
        <w:tc>
          <w:tcPr>
            <w:tcW w:w="1701" w:type="dxa"/>
            <w:vAlign w:val="center"/>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УМСиКП </w:t>
            </w:r>
            <w:r>
              <w:rPr>
                <w:rFonts w:ascii="Times New Roman" w:hAnsi="Times New Roman" w:cs="Times New Roman"/>
                <w:color w:val="000000"/>
                <w:lang w:val="ru-RU"/>
              </w:rPr>
              <w:t>совместно с ОЗН, Государственной инспекцией труда</w:t>
            </w:r>
            <w:r>
              <w:rPr>
                <w:rFonts w:ascii="Times New Roman" w:hAnsi="Times New Roman" w:cs="Times New Roman"/>
                <w:lang w:val="ru-RU"/>
              </w:rPr>
              <w:t>*</w:t>
            </w:r>
            <w:r w:rsidRPr="000C044A">
              <w:rPr>
                <w:rFonts w:ascii="Times New Roman" w:hAnsi="Times New Roman" w:cs="Times New Roman"/>
                <w:color w:val="000000"/>
                <w:lang w:val="ru-RU"/>
              </w:rPr>
              <w:t>, Фондом социального страхования</w:t>
            </w:r>
            <w:r>
              <w:rPr>
                <w:rFonts w:ascii="Times New Roman" w:hAnsi="Times New Roman" w:cs="Times New Roman"/>
                <w:lang w:val="ru-RU"/>
              </w:rPr>
              <w:t>*</w:t>
            </w:r>
            <w:r>
              <w:rPr>
                <w:rFonts w:ascii="Times New Roman" w:hAnsi="Times New Roman" w:cs="Times New Roman"/>
                <w:color w:val="000000"/>
                <w:lang w:val="ru-RU"/>
              </w:rPr>
              <w:t>,</w:t>
            </w:r>
            <w:r w:rsidRPr="000C044A">
              <w:rPr>
                <w:rFonts w:ascii="Times New Roman" w:hAnsi="Times New Roman" w:cs="Times New Roman"/>
                <w:color w:val="000000"/>
                <w:lang w:val="ru-RU"/>
              </w:rPr>
              <w:t xml:space="preserve"> р</w:t>
            </w:r>
            <w:r>
              <w:rPr>
                <w:rFonts w:ascii="Times New Roman" w:hAnsi="Times New Roman" w:cs="Times New Roman"/>
                <w:color w:val="000000"/>
                <w:lang w:val="ru-RU"/>
              </w:rPr>
              <w:t>аботодатели</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ежегодно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Снижение производственного травматизма и профзаболеваний, как следствие улучшение условий труда работников. Все эти меры оказывают прямое действие на сохранение кадрового потенциала, привлечение молодых специалистов и повышение производительности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15.2</w:t>
            </w:r>
          </w:p>
        </w:tc>
        <w:tc>
          <w:tcPr>
            <w:tcW w:w="4394" w:type="dxa"/>
          </w:tcPr>
          <w:p w:rsidR="00EB39FC" w:rsidRPr="005A0797" w:rsidRDefault="00EB39FC" w:rsidP="00DC3DF9">
            <w:pPr>
              <w:jc w:val="both"/>
              <w:rPr>
                <w:rFonts w:ascii="Times New Roman" w:hAnsi="Times New Roman" w:cs="Times New Roman"/>
                <w:color w:val="000000"/>
                <w:lang w:val="ru-RU"/>
              </w:rPr>
            </w:pPr>
            <w:r w:rsidRPr="005A0797">
              <w:rPr>
                <w:rFonts w:ascii="Times New Roman" w:hAnsi="Times New Roman" w:cs="Times New Roman"/>
                <w:color w:val="000000"/>
                <w:lang w:val="ru-RU"/>
              </w:rPr>
              <w:t>Выполнение Плана реа</w:t>
            </w:r>
            <w:r>
              <w:rPr>
                <w:rFonts w:ascii="Times New Roman" w:hAnsi="Times New Roman" w:cs="Times New Roman"/>
                <w:color w:val="000000"/>
                <w:lang w:val="ru-RU"/>
              </w:rPr>
              <w:t>лизации концепции «нулевого травматизма»</w:t>
            </w:r>
            <w:r w:rsidRPr="005A0797">
              <w:rPr>
                <w:rFonts w:ascii="Times New Roman" w:hAnsi="Times New Roman" w:cs="Times New Roman"/>
                <w:color w:val="000000"/>
                <w:lang w:val="ru-RU"/>
              </w:rPr>
              <w:t xml:space="preserve"> на 2021-2025 годы в Вологодской области одобренного Координационным советом по охране труда области 16 декабря 2020 года (протокол № 3)</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ДТиЗН ВО</w:t>
            </w:r>
            <w:r>
              <w:rPr>
                <w:rFonts w:ascii="Times New Roman" w:hAnsi="Times New Roman" w:cs="Times New Roman"/>
                <w:lang w:val="ru-RU"/>
              </w:rPr>
              <w:t>*</w:t>
            </w:r>
            <w:r w:rsidRPr="000C044A">
              <w:rPr>
                <w:rFonts w:ascii="Times New Roman" w:hAnsi="Times New Roman" w:cs="Times New Roman"/>
                <w:color w:val="000000"/>
                <w:lang w:val="ru-RU"/>
              </w:rPr>
              <w:t xml:space="preserve">, </w:t>
            </w:r>
            <w:r>
              <w:rPr>
                <w:rFonts w:ascii="Times New Roman" w:hAnsi="Times New Roman" w:cs="Times New Roman"/>
                <w:color w:val="000000"/>
                <w:lang w:val="ru-RU"/>
              </w:rPr>
              <w:t>УМСиКП, Государственная</w:t>
            </w:r>
            <w:r w:rsidRPr="000C044A">
              <w:rPr>
                <w:rFonts w:ascii="Times New Roman" w:hAnsi="Times New Roman" w:cs="Times New Roman"/>
                <w:color w:val="000000"/>
                <w:lang w:val="ru-RU"/>
              </w:rPr>
              <w:t xml:space="preserve"> инспекция</w:t>
            </w:r>
            <w:r>
              <w:rPr>
                <w:rFonts w:ascii="Times New Roman" w:hAnsi="Times New Roman" w:cs="Times New Roman"/>
                <w:color w:val="000000"/>
                <w:lang w:val="ru-RU"/>
              </w:rPr>
              <w:t xml:space="preserve"> труда</w:t>
            </w:r>
            <w:r>
              <w:rPr>
                <w:rFonts w:ascii="Times New Roman" w:hAnsi="Times New Roman" w:cs="Times New Roman"/>
                <w:lang w:val="ru-RU"/>
              </w:rPr>
              <w:t>*</w:t>
            </w:r>
            <w:r>
              <w:rPr>
                <w:rFonts w:ascii="Times New Roman" w:hAnsi="Times New Roman" w:cs="Times New Roman"/>
                <w:color w:val="000000"/>
                <w:lang w:val="ru-RU"/>
              </w:rPr>
              <w:t>,</w:t>
            </w:r>
            <w:r w:rsidRPr="000C044A">
              <w:rPr>
                <w:rFonts w:ascii="Times New Roman" w:hAnsi="Times New Roman" w:cs="Times New Roman"/>
                <w:color w:val="000000"/>
                <w:lang w:val="ru-RU"/>
              </w:rPr>
              <w:t xml:space="preserve"> Фонд социального страхования</w:t>
            </w:r>
            <w:r>
              <w:rPr>
                <w:rFonts w:ascii="Times New Roman" w:hAnsi="Times New Roman" w:cs="Times New Roman"/>
                <w:lang w:val="ru-RU"/>
              </w:rPr>
              <w:t>*</w:t>
            </w:r>
            <w:r w:rsidRPr="000C044A">
              <w:rPr>
                <w:rFonts w:ascii="Times New Roman" w:hAnsi="Times New Roman" w:cs="Times New Roman"/>
                <w:color w:val="000000"/>
                <w:lang w:val="ru-RU"/>
              </w:rPr>
              <w:t>, работодатели, профсоюзы</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2025</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30B16" w:rsidRDefault="00EB39FC" w:rsidP="00DC3DF9">
            <w:pPr>
              <w:rPr>
                <w:rFonts w:ascii="Times New Roman" w:hAnsi="Times New Roman" w:cs="Times New Roman"/>
                <w:color w:val="000000"/>
                <w:lang w:val="ru-RU"/>
              </w:rPr>
            </w:pPr>
            <w:r w:rsidRPr="000C044A">
              <w:rPr>
                <w:rFonts w:ascii="Times New Roman" w:hAnsi="Times New Roman" w:cs="Times New Roman"/>
                <w:color w:val="000000"/>
                <w:lang w:val="ru-RU"/>
              </w:rPr>
              <w:t>Достижение «нулевого травматизма». Переход от реагирования на несчастные случаи на производстве к управлению процессами снижения рисков повреждения здоровья работников, построению системы управления профессиональными рисками в организации</w:t>
            </w:r>
            <w:r>
              <w:rPr>
                <w:rFonts w:ascii="Times New Roman" w:hAnsi="Times New Roman" w:cs="Times New Roman"/>
                <w:color w:val="000000"/>
                <w:lang w:val="ru-RU"/>
              </w:rPr>
              <w:t xml:space="preserve">, </w:t>
            </w:r>
            <w:r w:rsidRPr="00030B16">
              <w:rPr>
                <w:rFonts w:ascii="Times New Roman" w:hAnsi="Times New Roman" w:cs="Times New Roman"/>
                <w:color w:val="000000"/>
                <w:lang w:val="ru-RU"/>
              </w:rPr>
              <w:t>комплексному внедрению системы безопасного труда, в т.ч. создание эффективных рабочих мест с безопасными условиями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15.3</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Выплата ежемесячного социального пособия на оздоровление работникам учреждений здравоохранения</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Отдел по реализации социальных программ</w:t>
            </w:r>
            <w:r>
              <w:rPr>
                <w:rFonts w:ascii="Times New Roman" w:hAnsi="Times New Roman" w:cs="Times New Roman"/>
                <w:color w:val="000000"/>
                <w:lang w:val="ru-RU"/>
              </w:rPr>
              <w:t xml:space="preserve"> мэрии</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lang w:val="ru-RU"/>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lang w:val="ru-RU"/>
              </w:rPr>
              <w:t>2024</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Обеспечение полного и своевременного предоставления мер социальной поддерж</w:t>
            </w:r>
            <w:r>
              <w:rPr>
                <w:rFonts w:ascii="Times New Roman" w:hAnsi="Times New Roman" w:cs="Times New Roman"/>
                <w:color w:val="000000"/>
                <w:lang w:val="ru-RU"/>
              </w:rPr>
              <w:t>ки отдельным категориям граждан.</w:t>
            </w:r>
            <w:r w:rsidRPr="000C044A">
              <w:rPr>
                <w:rFonts w:ascii="Times New Roman" w:hAnsi="Times New Roman" w:cs="Times New Roman"/>
                <w:color w:val="000000"/>
                <w:lang w:val="ru-RU"/>
              </w:rPr>
              <w:br/>
              <w:t>Увеличение обеспеченности медицинским персоналом на 10 тыс. населения (врачи</w:t>
            </w:r>
            <w:r>
              <w:rPr>
                <w:rFonts w:ascii="Times New Roman" w:hAnsi="Times New Roman" w:cs="Times New Roman"/>
                <w:color w:val="000000"/>
                <w:lang w:val="ru-RU"/>
              </w:rPr>
              <w:t>, средний медицинский персонал).</w:t>
            </w:r>
            <w:r w:rsidRPr="000C044A">
              <w:rPr>
                <w:rFonts w:ascii="Times New Roman" w:hAnsi="Times New Roman" w:cs="Times New Roman"/>
                <w:color w:val="000000"/>
                <w:lang w:val="ru-RU"/>
              </w:rPr>
              <w:br/>
              <w:t>Рост укомплектованности специалистами с высшим медицинским и фармацевтическим образованием учреждений здравоохранения до 60,5% к 2023 году</w:t>
            </w:r>
          </w:p>
        </w:tc>
      </w:tr>
      <w:tr w:rsidR="00EB39FC" w:rsidRPr="004124AF"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lastRenderedPageBreak/>
              <w:t>15.4</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Комплекс организационно-технически</w:t>
            </w:r>
            <w:r>
              <w:rPr>
                <w:rFonts w:ascii="Times New Roman" w:hAnsi="Times New Roman" w:cs="Times New Roman"/>
                <w:color w:val="000000"/>
                <w:lang w:val="ru-RU"/>
              </w:rPr>
              <w:t>х мероприятий в рамках проекта «Исключение смертельного травматизма»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ПАО «Северсталь»</w:t>
            </w:r>
            <w:r>
              <w:rPr>
                <w:rFonts w:ascii="Times New Roman" w:hAnsi="Times New Roman" w:cs="Times New Roman"/>
                <w:lang w:val="ru-RU"/>
              </w:rPr>
              <w:t>*</w:t>
            </w:r>
          </w:p>
        </w:tc>
        <w:tc>
          <w:tcPr>
            <w:tcW w:w="1418" w:type="dxa"/>
          </w:tcPr>
          <w:p w:rsidR="00EB39FC" w:rsidRPr="00AC50A5" w:rsidRDefault="00EB39FC" w:rsidP="00DC3DF9">
            <w:pPr>
              <w:jc w:val="center"/>
              <w:rPr>
                <w:rFonts w:ascii="Times New Roman" w:hAnsi="Times New Roman" w:cs="Times New Roman"/>
                <w:lang w:val="ru-RU"/>
              </w:rPr>
            </w:pPr>
            <w:r w:rsidRPr="00AC50A5">
              <w:rPr>
                <w:rFonts w:ascii="Times New Roman" w:hAnsi="Times New Roman" w:cs="Times New Roman"/>
                <w:color w:val="000000"/>
                <w:lang w:val="ru-RU"/>
              </w:rPr>
              <w:t>2022</w:t>
            </w:r>
          </w:p>
        </w:tc>
        <w:tc>
          <w:tcPr>
            <w:tcW w:w="1275" w:type="dxa"/>
          </w:tcPr>
          <w:p w:rsidR="00EB39FC" w:rsidRPr="00AC50A5" w:rsidRDefault="00EB39FC" w:rsidP="00DC3DF9">
            <w:pPr>
              <w:jc w:val="center"/>
              <w:rPr>
                <w:rFonts w:ascii="Times New Roman" w:hAnsi="Times New Roman" w:cs="Times New Roman"/>
                <w:lang w:val="ru-RU"/>
              </w:rPr>
            </w:pPr>
            <w:r w:rsidRPr="00AC50A5">
              <w:rPr>
                <w:rFonts w:ascii="Times New Roman" w:hAnsi="Times New Roman" w:cs="Times New Roman"/>
                <w:color w:val="000000"/>
                <w:lang w:val="ru-RU"/>
              </w:rPr>
              <w:t>2022</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Снижение уровня производственного травматизма. Исключение смертельного травматизма</w:t>
            </w:r>
            <w:r>
              <w:rPr>
                <w:rFonts w:ascii="Times New Roman" w:hAnsi="Times New Roman" w:cs="Times New Roman"/>
                <w:color w:val="000000"/>
                <w:lang w:val="ru-RU"/>
              </w:rPr>
              <w:t>. Внедрение процесса управления критическими барьерами безопасности.</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15.5</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Комплекс организационны</w:t>
            </w:r>
            <w:r>
              <w:rPr>
                <w:rFonts w:ascii="Times New Roman" w:hAnsi="Times New Roman" w:cs="Times New Roman"/>
                <w:color w:val="000000"/>
                <w:lang w:val="ru-RU"/>
              </w:rPr>
              <w:t>х мероприятий в рамках проекта «</w:t>
            </w:r>
            <w:r w:rsidRPr="000C044A">
              <w:rPr>
                <w:rFonts w:ascii="Times New Roman" w:hAnsi="Times New Roman" w:cs="Times New Roman"/>
                <w:color w:val="000000"/>
                <w:lang w:val="ru-RU"/>
              </w:rPr>
              <w:t>Управление безо</w:t>
            </w:r>
            <w:r>
              <w:rPr>
                <w:rFonts w:ascii="Times New Roman" w:hAnsi="Times New Roman" w:cs="Times New Roman"/>
                <w:color w:val="000000"/>
                <w:lang w:val="ru-RU"/>
              </w:rPr>
              <w:t>пасностью подрядных организаций»</w:t>
            </w:r>
            <w:r w:rsidRPr="000C044A">
              <w:rPr>
                <w:rFonts w:ascii="Times New Roman" w:hAnsi="Times New Roman" w:cs="Times New Roman"/>
                <w:color w:val="000000"/>
                <w:lang w:val="ru-RU"/>
              </w:rPr>
              <w:t xml:space="preserve">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ПАО «Северсталь»</w:t>
            </w:r>
            <w:r>
              <w:rPr>
                <w:rFonts w:ascii="Times New Roman" w:hAnsi="Times New Roman" w:cs="Times New Roman"/>
                <w:lang w:val="ru-RU"/>
              </w:rPr>
              <w:t>*</w:t>
            </w:r>
          </w:p>
        </w:tc>
        <w:tc>
          <w:tcPr>
            <w:tcW w:w="1418" w:type="dxa"/>
          </w:tcPr>
          <w:p w:rsidR="00EB39FC" w:rsidRPr="00AC50A5" w:rsidRDefault="00EB39FC" w:rsidP="00DC3DF9">
            <w:pPr>
              <w:jc w:val="center"/>
              <w:rPr>
                <w:rFonts w:ascii="Times New Roman" w:hAnsi="Times New Roman" w:cs="Times New Roman"/>
                <w:lang w:val="ru-RU"/>
              </w:rPr>
            </w:pPr>
            <w:r w:rsidRPr="00AC50A5">
              <w:rPr>
                <w:rFonts w:ascii="Times New Roman" w:hAnsi="Times New Roman" w:cs="Times New Roman"/>
                <w:color w:val="000000"/>
                <w:lang w:val="ru-RU"/>
              </w:rPr>
              <w:t>2022</w:t>
            </w:r>
          </w:p>
        </w:tc>
        <w:tc>
          <w:tcPr>
            <w:tcW w:w="1275" w:type="dxa"/>
          </w:tcPr>
          <w:p w:rsidR="00EB39FC" w:rsidRPr="00AC50A5" w:rsidRDefault="00EB39FC" w:rsidP="00DC3DF9">
            <w:pPr>
              <w:jc w:val="center"/>
              <w:rPr>
                <w:rFonts w:ascii="Times New Roman" w:hAnsi="Times New Roman" w:cs="Times New Roman"/>
                <w:lang w:val="ru-RU"/>
              </w:rPr>
            </w:pPr>
            <w:r>
              <w:rPr>
                <w:rFonts w:ascii="Times New Roman" w:hAnsi="Times New Roman" w:cs="Times New Roman"/>
                <w:color w:val="000000"/>
                <w:lang w:val="ru-RU"/>
              </w:rPr>
              <w:t>2023</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Снижение уровня производственного травматизма в подрядных организациях</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15.6</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Ежегодная программа организационно-технических мероприятий по достижению целевых показателей в области ОТ и ПБ и реализации приоритетных направлений по безопасности производства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 кв. каждого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4 кв. каждого года</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AF0280" w:rsidRDefault="00EB39FC" w:rsidP="00DC3DF9">
            <w:pPr>
              <w:rPr>
                <w:rFonts w:ascii="Times New Roman" w:hAnsi="Times New Roman" w:cs="Times New Roman"/>
                <w:color w:val="000000"/>
                <w:lang w:val="ru-RU"/>
              </w:rPr>
            </w:pPr>
            <w:r w:rsidRPr="000C044A">
              <w:rPr>
                <w:rFonts w:ascii="Times New Roman" w:hAnsi="Times New Roman" w:cs="Times New Roman"/>
                <w:color w:val="000000"/>
                <w:lang w:val="ru-RU"/>
              </w:rPr>
              <w:t xml:space="preserve">Снижение уровня производственного травматизма, аварийности. Улучшение </w:t>
            </w:r>
            <w:r>
              <w:rPr>
                <w:rFonts w:ascii="Times New Roman" w:hAnsi="Times New Roman" w:cs="Times New Roman"/>
                <w:color w:val="000000"/>
                <w:lang w:val="ru-RU"/>
              </w:rPr>
              <w:t>условий труда на рабочих местах.</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15.7</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Ежегодная программа инвестиционных мероприятий в области ОТ и ПБ </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 кв. каждого года</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4 кв. каждого года</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Снижение уровня производственного травматизма, аварийности. Улучшение </w:t>
            </w:r>
            <w:r>
              <w:rPr>
                <w:rFonts w:ascii="Times New Roman" w:hAnsi="Times New Roman" w:cs="Times New Roman"/>
                <w:color w:val="000000"/>
                <w:lang w:val="ru-RU"/>
              </w:rPr>
              <w:t>условий труда на рабочих местах,</w:t>
            </w:r>
            <w:r w:rsidRPr="00AF0280">
              <w:rPr>
                <w:rFonts w:ascii="Times New Roman" w:hAnsi="Times New Roman" w:cs="Times New Roman"/>
                <w:color w:val="000000"/>
                <w:lang w:val="ru-RU"/>
              </w:rPr>
              <w:t xml:space="preserve"> создание эффективных рабочих мест с безопасными условиями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lang w:val="ru-RU"/>
              </w:rPr>
              <w:t>15.8</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Планы мероприятий по улучшению и оздоровлению условий труда работников по результатам специальной оценки условий труда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ПАО «Северсталь»</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постоянно</w:t>
            </w:r>
          </w:p>
        </w:tc>
        <w:tc>
          <w:tcPr>
            <w:tcW w:w="1275"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lang w:val="ru-RU"/>
              </w:rPr>
              <w:t>постоянно</w:t>
            </w:r>
          </w:p>
        </w:tc>
        <w:tc>
          <w:tcPr>
            <w:tcW w:w="1134" w:type="dxa"/>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 xml:space="preserve">Снижение уровней воздействия вредных производственных факторов на работников. Улучшение </w:t>
            </w:r>
            <w:r>
              <w:rPr>
                <w:rFonts w:ascii="Times New Roman" w:hAnsi="Times New Roman" w:cs="Times New Roman"/>
                <w:color w:val="000000"/>
                <w:lang w:val="ru-RU"/>
              </w:rPr>
              <w:t xml:space="preserve">условий труда на рабочих местах, </w:t>
            </w:r>
            <w:r w:rsidRPr="00AF0280">
              <w:rPr>
                <w:rFonts w:ascii="Times New Roman" w:hAnsi="Times New Roman" w:cs="Times New Roman"/>
                <w:color w:val="000000"/>
                <w:lang w:val="ru-RU"/>
              </w:rPr>
              <w:t>создание эффективных рабочих мест с безопасными условиями труда</w:t>
            </w:r>
          </w:p>
        </w:tc>
      </w:tr>
      <w:tr w:rsidR="00EB39FC" w:rsidRPr="00A0548B" w:rsidTr="00CF3099">
        <w:tc>
          <w:tcPr>
            <w:tcW w:w="846"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rPr>
              <w:t>15.9</w:t>
            </w:r>
          </w:p>
        </w:tc>
        <w:tc>
          <w:tcPr>
            <w:tcW w:w="4394"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Реализация программы по улучшению условий и охраны труда</w:t>
            </w:r>
          </w:p>
        </w:tc>
        <w:tc>
          <w:tcPr>
            <w:tcW w:w="1701" w:type="dxa"/>
          </w:tcPr>
          <w:p w:rsidR="00EB39FC" w:rsidRPr="000C044A" w:rsidRDefault="00EB39FC" w:rsidP="00DC3DF9">
            <w:pPr>
              <w:rPr>
                <w:rFonts w:ascii="Times New Roman" w:hAnsi="Times New Roman" w:cs="Times New Roman"/>
                <w:lang w:val="ru-RU"/>
              </w:rPr>
            </w:pPr>
            <w:r w:rsidRPr="000C044A">
              <w:rPr>
                <w:rFonts w:ascii="Times New Roman" w:hAnsi="Times New Roman" w:cs="Times New Roman"/>
                <w:color w:val="000000"/>
              </w:rPr>
              <w:t xml:space="preserve">АО </w:t>
            </w:r>
            <w:r w:rsidRPr="000C044A">
              <w:rPr>
                <w:rFonts w:ascii="Times New Roman" w:hAnsi="Times New Roman" w:cs="Times New Roman"/>
                <w:color w:val="000000"/>
                <w:lang w:val="ru-RU"/>
              </w:rPr>
              <w:t>«</w:t>
            </w:r>
            <w:r w:rsidRPr="000C044A">
              <w:rPr>
                <w:rFonts w:ascii="Times New Roman" w:hAnsi="Times New Roman" w:cs="Times New Roman"/>
                <w:color w:val="000000"/>
              </w:rPr>
              <w:t>Апатит</w:t>
            </w:r>
            <w:r w:rsidRPr="000C044A">
              <w:rPr>
                <w:rFonts w:ascii="Times New Roman" w:hAnsi="Times New Roman" w:cs="Times New Roman"/>
                <w:color w:val="000000"/>
                <w:lang w:val="ru-RU"/>
              </w:rPr>
              <w:t>»</w:t>
            </w:r>
            <w:r>
              <w:rPr>
                <w:rFonts w:ascii="Times New Roman" w:hAnsi="Times New Roman" w:cs="Times New Roman"/>
                <w:lang w:val="ru-RU"/>
              </w:rPr>
              <w:t>*</w:t>
            </w:r>
          </w:p>
        </w:tc>
        <w:tc>
          <w:tcPr>
            <w:tcW w:w="1418" w:type="dxa"/>
          </w:tcPr>
          <w:p w:rsidR="00EB39FC" w:rsidRPr="000C044A" w:rsidRDefault="00EB39FC" w:rsidP="00DC3DF9">
            <w:pPr>
              <w:jc w:val="center"/>
              <w:rPr>
                <w:rFonts w:ascii="Times New Roman" w:hAnsi="Times New Roman" w:cs="Times New Roman"/>
                <w:lang w:val="ru-RU"/>
              </w:rPr>
            </w:pPr>
            <w:r>
              <w:rPr>
                <w:rFonts w:ascii="Times New Roman" w:hAnsi="Times New Roman" w:cs="Times New Roman"/>
                <w:color w:val="000000"/>
              </w:rPr>
              <w:t>2022</w:t>
            </w:r>
          </w:p>
        </w:tc>
        <w:tc>
          <w:tcPr>
            <w:tcW w:w="1275" w:type="dxa"/>
          </w:tcPr>
          <w:p w:rsidR="00EB39FC" w:rsidRPr="000C044A" w:rsidRDefault="00EB39FC" w:rsidP="00DC3DF9">
            <w:pPr>
              <w:jc w:val="center"/>
              <w:rPr>
                <w:rFonts w:ascii="Times New Roman" w:hAnsi="Times New Roman" w:cs="Times New Roman"/>
                <w:lang w:val="ru-RU"/>
              </w:rPr>
            </w:pPr>
            <w:r w:rsidRPr="000C044A">
              <w:rPr>
                <w:rFonts w:ascii="Times New Roman" w:hAnsi="Times New Roman" w:cs="Times New Roman"/>
                <w:color w:val="000000"/>
              </w:rPr>
              <w:t>31.12.2024</w:t>
            </w:r>
          </w:p>
        </w:tc>
        <w:tc>
          <w:tcPr>
            <w:tcW w:w="1134" w:type="dxa"/>
            <w:shd w:val="clear" w:color="auto" w:fill="FFFFFF" w:themeFill="background1"/>
          </w:tcPr>
          <w:p w:rsidR="00EB39FC" w:rsidRPr="000C044A" w:rsidRDefault="00EB39FC" w:rsidP="00DC3DF9">
            <w:pPr>
              <w:jc w:val="center"/>
              <w:rPr>
                <w:rFonts w:ascii="Times New Roman" w:hAnsi="Times New Roman" w:cs="Times New Roman"/>
                <w:color w:val="000000"/>
                <w:lang w:val="ru-RU"/>
              </w:rPr>
            </w:pPr>
            <w:r>
              <w:rPr>
                <w:rFonts w:ascii="Times New Roman" w:hAnsi="Times New Roman" w:cs="Times New Roman"/>
                <w:lang w:val="ru-RU"/>
              </w:rPr>
              <w:t>н/д</w:t>
            </w:r>
          </w:p>
        </w:tc>
        <w:tc>
          <w:tcPr>
            <w:tcW w:w="4111" w:type="dxa"/>
            <w:shd w:val="clear" w:color="auto" w:fill="FFFFFF" w:themeFill="background1"/>
          </w:tcPr>
          <w:p w:rsidR="00EB39FC" w:rsidRPr="00D06956" w:rsidRDefault="00EB39FC" w:rsidP="00DC3DF9">
            <w:pPr>
              <w:rPr>
                <w:rFonts w:ascii="Times New Roman" w:hAnsi="Times New Roman" w:cs="Times New Roman"/>
                <w:lang w:val="ru-RU"/>
              </w:rPr>
            </w:pPr>
            <w:r w:rsidRPr="000C044A">
              <w:rPr>
                <w:rFonts w:ascii="Times New Roman" w:hAnsi="Times New Roman" w:cs="Times New Roman"/>
                <w:color w:val="000000"/>
                <w:lang w:val="ru-RU"/>
              </w:rPr>
              <w:t>Снижение уровня производственного травматизма и профессиональных заболеваний</w:t>
            </w:r>
            <w:r>
              <w:rPr>
                <w:rFonts w:ascii="Times New Roman" w:hAnsi="Times New Roman" w:cs="Times New Roman"/>
                <w:color w:val="000000"/>
                <w:lang w:val="ru-RU"/>
              </w:rPr>
              <w:t>,</w:t>
            </w:r>
            <w:r w:rsidRPr="00AF0280">
              <w:rPr>
                <w:rFonts w:ascii="Times New Roman" w:hAnsi="Times New Roman" w:cs="Times New Roman"/>
                <w:color w:val="000000"/>
                <w:lang w:val="ru-RU"/>
              </w:rPr>
              <w:t xml:space="preserve"> создание эффективных рабочих мест с безопасными условиями труда</w:t>
            </w:r>
          </w:p>
        </w:tc>
      </w:tr>
    </w:tbl>
    <w:p w:rsidR="00857C2F" w:rsidRDefault="00857C2F">
      <w:pPr>
        <w:rPr>
          <w:lang w:val="ru-RU"/>
        </w:rPr>
        <w:sectPr w:rsidR="00857C2F" w:rsidSect="00CF3099">
          <w:pgSz w:w="16838" w:h="11906" w:orient="landscape"/>
          <w:pgMar w:top="1701" w:right="567" w:bottom="1134" w:left="1134" w:header="709" w:footer="709" w:gutter="0"/>
          <w:pgNumType w:start="1"/>
          <w:cols w:space="708"/>
          <w:titlePg/>
          <w:docGrid w:linePitch="360"/>
        </w:sectPr>
      </w:pPr>
    </w:p>
    <w:p w:rsidR="00857C2F" w:rsidRDefault="00857C2F" w:rsidP="00857C2F">
      <w:pPr>
        <w:spacing w:after="0" w:line="240" w:lineRule="auto"/>
        <w:ind w:left="11328" w:firstLine="708"/>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Приложение 3</w:t>
      </w:r>
    </w:p>
    <w:p w:rsidR="00857C2F" w:rsidRDefault="00857C2F" w:rsidP="00857C2F">
      <w:pPr>
        <w:spacing w:after="0" w:line="240" w:lineRule="auto"/>
        <w:ind w:left="11328" w:firstLine="708"/>
        <w:jc w:val="both"/>
        <w:rPr>
          <w:rFonts w:ascii="Times New Roman" w:hAnsi="Times New Roman" w:cs="Times New Roman"/>
          <w:sz w:val="26"/>
          <w:szCs w:val="26"/>
          <w:lang w:val="ru-RU"/>
        </w:rPr>
      </w:pPr>
      <w:r>
        <w:rPr>
          <w:rFonts w:ascii="Times New Roman" w:hAnsi="Times New Roman" w:cs="Times New Roman"/>
          <w:sz w:val="26"/>
          <w:szCs w:val="26"/>
          <w:lang w:val="ru-RU"/>
        </w:rPr>
        <w:t>к Комплексу мер</w:t>
      </w:r>
    </w:p>
    <w:p w:rsidR="00857C2F" w:rsidRDefault="00857C2F" w:rsidP="00857C2F">
      <w:pPr>
        <w:spacing w:after="0" w:line="240" w:lineRule="auto"/>
        <w:jc w:val="center"/>
        <w:rPr>
          <w:rFonts w:ascii="Times New Roman" w:hAnsi="Times New Roman" w:cs="Times New Roman"/>
          <w:sz w:val="26"/>
          <w:szCs w:val="26"/>
          <w:lang w:val="ru-RU"/>
        </w:rPr>
      </w:pPr>
      <w:r w:rsidRPr="007C6896">
        <w:rPr>
          <w:rFonts w:ascii="Times New Roman" w:hAnsi="Times New Roman" w:cs="Times New Roman"/>
          <w:sz w:val="26"/>
          <w:szCs w:val="26"/>
          <w:lang w:val="ru-RU"/>
        </w:rPr>
        <w:t>Объемы и источники финан</w:t>
      </w:r>
      <w:r>
        <w:rPr>
          <w:rFonts w:ascii="Times New Roman" w:hAnsi="Times New Roman" w:cs="Times New Roman"/>
          <w:sz w:val="26"/>
          <w:szCs w:val="26"/>
          <w:lang w:val="ru-RU"/>
        </w:rPr>
        <w:t>сирования Комплекса мер</w:t>
      </w:r>
    </w:p>
    <w:p w:rsidR="00857C2F" w:rsidRDefault="00857C2F" w:rsidP="00857C2F">
      <w:pPr>
        <w:spacing w:after="0" w:line="240" w:lineRule="auto"/>
        <w:jc w:val="center"/>
        <w:rPr>
          <w:rFonts w:ascii="Times New Roman" w:hAnsi="Times New Roman" w:cs="Times New Roman"/>
          <w:sz w:val="26"/>
          <w:szCs w:val="26"/>
          <w:lang w:val="ru-RU"/>
        </w:rPr>
      </w:pPr>
    </w:p>
    <w:p w:rsidR="00857C2F" w:rsidRPr="007C6896" w:rsidRDefault="00857C2F" w:rsidP="00857C2F">
      <w:pPr>
        <w:spacing w:after="0" w:line="240" w:lineRule="auto"/>
        <w:rPr>
          <w:rFonts w:ascii="Times New Roman" w:hAnsi="Times New Roman" w:cs="Times New Roman"/>
          <w:sz w:val="26"/>
          <w:szCs w:val="26"/>
          <w:lang w:val="ru-RU"/>
        </w:rPr>
      </w:pPr>
    </w:p>
    <w:tbl>
      <w:tblPr>
        <w:tblW w:w="14884" w:type="dxa"/>
        <w:tblInd w:w="-5" w:type="dxa"/>
        <w:tblLayout w:type="fixed"/>
        <w:tblLook w:val="04A0" w:firstRow="1" w:lastRow="0" w:firstColumn="1" w:lastColumn="0" w:noHBand="0" w:noVBand="1"/>
      </w:tblPr>
      <w:tblGrid>
        <w:gridCol w:w="766"/>
        <w:gridCol w:w="3770"/>
        <w:gridCol w:w="1418"/>
        <w:gridCol w:w="1134"/>
        <w:gridCol w:w="1134"/>
        <w:gridCol w:w="1701"/>
        <w:gridCol w:w="1276"/>
        <w:gridCol w:w="1134"/>
        <w:gridCol w:w="1134"/>
        <w:gridCol w:w="1417"/>
      </w:tblGrid>
      <w:tr w:rsidR="00C92CB6" w:rsidRPr="00C342D5" w:rsidTr="00CF3099">
        <w:trPr>
          <w:trHeight w:val="465"/>
          <w:tblHeader/>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п/п</w:t>
            </w:r>
          </w:p>
        </w:tc>
        <w:tc>
          <w:tcPr>
            <w:tcW w:w="3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Ответственный исполнитель</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Срок реализации</w:t>
            </w:r>
          </w:p>
        </w:tc>
        <w:tc>
          <w:tcPr>
            <w:tcW w:w="1701" w:type="dxa"/>
            <w:tcBorders>
              <w:top w:val="single" w:sz="4" w:space="0" w:color="auto"/>
              <w:left w:val="nil"/>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Источники </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финансирования</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Объем финансирования, тыс.руб. </w:t>
            </w:r>
          </w:p>
        </w:tc>
      </w:tr>
      <w:tr w:rsidR="00C92CB6" w:rsidRPr="00C342D5" w:rsidTr="00CF3099">
        <w:trPr>
          <w:trHeight w:val="315"/>
          <w:tblHeader/>
        </w:trPr>
        <w:tc>
          <w:tcPr>
            <w:tcW w:w="766" w:type="dxa"/>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начало</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окончание </w:t>
            </w:r>
          </w:p>
        </w:tc>
        <w:tc>
          <w:tcPr>
            <w:tcW w:w="1701" w:type="dxa"/>
            <w:tcBorders>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2023</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Всего</w:t>
            </w:r>
          </w:p>
        </w:tc>
      </w:tr>
      <w:tr w:rsidR="00C92CB6" w:rsidRPr="00C342D5" w:rsidTr="00CF3099">
        <w:trPr>
          <w:trHeight w:val="300"/>
          <w:tblHeader/>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p>
        </w:tc>
        <w:tc>
          <w:tcPr>
            <w:tcW w:w="3770"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w:t>
            </w:r>
          </w:p>
        </w:tc>
        <w:tc>
          <w:tcPr>
            <w:tcW w:w="1418"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w:t>
            </w:r>
          </w:p>
        </w:tc>
      </w:tr>
      <w:tr w:rsidR="00857C2F" w:rsidRPr="00C342D5" w:rsidTr="00CF3099">
        <w:trPr>
          <w:trHeight w:val="300"/>
        </w:trPr>
        <w:tc>
          <w:tcPr>
            <w:tcW w:w="8222"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Комплекс мер по развитию кадрового потенциала города Череповца Вологодской области на 2022-2024 годы (общий объем финансирования программы) - без учета средств на финансирование мероприятий, исполняемых в рамках текущего содержания, и средств организаций и предприятий города, </w:t>
            </w:r>
            <w:r w:rsidR="00130826">
              <w:rPr>
                <w:rFonts w:ascii="Times New Roman" w:eastAsia="Times New Roman" w:hAnsi="Times New Roman" w:cs="Times New Roman"/>
                <w:color w:val="000000"/>
                <w:lang w:val="ru-RU" w:eastAsia="ru-RU"/>
              </w:rPr>
              <w:t>составляющих коммерческую тайну</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109 931</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110 536</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110</w:t>
            </w:r>
            <w:r>
              <w:rPr>
                <w:rFonts w:ascii="Times New Roman" w:eastAsia="Times New Roman" w:hAnsi="Times New Roman" w:cs="Times New Roman"/>
                <w:color w:val="000000"/>
                <w:lang w:val="ru-RU" w:eastAsia="ru-RU"/>
              </w:rPr>
              <w:t xml:space="preserve"> </w:t>
            </w:r>
            <w:r w:rsidR="00EC2C19">
              <w:rPr>
                <w:rFonts w:ascii="Times New Roman" w:eastAsia="Times New Roman" w:hAnsi="Times New Roman" w:cs="Times New Roman"/>
                <w:color w:val="000000"/>
                <w:lang w:val="ru-RU" w:eastAsia="ru-RU"/>
              </w:rPr>
              <w:t>536</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331 003</w:t>
            </w:r>
          </w:p>
        </w:tc>
      </w:tr>
      <w:tr w:rsidR="00857C2F" w:rsidRPr="00C342D5" w:rsidTr="00CF3099">
        <w:trPr>
          <w:trHeight w:val="300"/>
        </w:trPr>
        <w:tc>
          <w:tcPr>
            <w:tcW w:w="8222" w:type="dxa"/>
            <w:gridSpan w:val="5"/>
            <w:vMerge/>
            <w:tcBorders>
              <w:top w:val="single" w:sz="4" w:space="0" w:color="auto"/>
              <w:left w:val="single" w:sz="4" w:space="0" w:color="auto"/>
              <w:bottom w:val="single" w:sz="4" w:space="0" w:color="000000"/>
              <w:right w:val="single" w:sz="4" w:space="0" w:color="000000"/>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0</w:t>
            </w:r>
          </w:p>
        </w:tc>
      </w:tr>
      <w:tr w:rsidR="00857C2F" w:rsidRPr="00C342D5" w:rsidTr="00CF3099">
        <w:trPr>
          <w:trHeight w:val="300"/>
        </w:trPr>
        <w:tc>
          <w:tcPr>
            <w:tcW w:w="8222" w:type="dxa"/>
            <w:gridSpan w:val="5"/>
            <w:vMerge/>
            <w:tcBorders>
              <w:top w:val="single" w:sz="4" w:space="0" w:color="auto"/>
              <w:left w:val="single" w:sz="4" w:space="0" w:color="auto"/>
              <w:bottom w:val="single" w:sz="4" w:space="0" w:color="000000"/>
              <w:right w:val="single" w:sz="4" w:space="0" w:color="000000"/>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Областной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ind w:left="34" w:hanging="34"/>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71 395</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71 950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71 950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215 295</w:t>
            </w:r>
          </w:p>
        </w:tc>
      </w:tr>
      <w:tr w:rsidR="00857C2F" w:rsidRPr="00C342D5" w:rsidTr="00CF3099">
        <w:trPr>
          <w:trHeight w:val="300"/>
        </w:trPr>
        <w:tc>
          <w:tcPr>
            <w:tcW w:w="8222" w:type="dxa"/>
            <w:gridSpan w:val="5"/>
            <w:vMerge/>
            <w:tcBorders>
              <w:top w:val="single" w:sz="4" w:space="0" w:color="auto"/>
              <w:left w:val="single" w:sz="4" w:space="0" w:color="auto"/>
              <w:bottom w:val="single" w:sz="4" w:space="0" w:color="000000"/>
              <w:right w:val="single" w:sz="4" w:space="0" w:color="000000"/>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Городской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23 436</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23 436</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23 436</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70 308</w:t>
            </w:r>
          </w:p>
        </w:tc>
      </w:tr>
      <w:tr w:rsidR="00857C2F" w:rsidRPr="00C342D5" w:rsidTr="00CF3099">
        <w:trPr>
          <w:trHeight w:val="300"/>
        </w:trPr>
        <w:tc>
          <w:tcPr>
            <w:tcW w:w="8222" w:type="dxa"/>
            <w:gridSpan w:val="5"/>
            <w:vMerge/>
            <w:tcBorders>
              <w:top w:val="single" w:sz="4" w:space="0" w:color="auto"/>
              <w:left w:val="single" w:sz="4" w:space="0" w:color="auto"/>
              <w:bottom w:val="single" w:sz="4" w:space="0" w:color="000000"/>
              <w:right w:val="single" w:sz="4" w:space="0" w:color="000000"/>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15 100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15 150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15 150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EC2C19"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45 400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Создание системы мониторинга, анализа и прогнозирования рынка труда и рынка образовательных услуг</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B148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Областной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ind w:left="133"/>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B148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Городской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Разработка Сводного прогноза занятости населения и потребности экономики области в трудовых ресурсах по видам экономической деятельности </w:t>
            </w:r>
            <w:r w:rsidRPr="00C342D5">
              <w:rPr>
                <w:rFonts w:ascii="Times New Roman" w:eastAsia="Times New Roman" w:hAnsi="Times New Roman" w:cs="Times New Roman"/>
                <w:color w:val="000000"/>
                <w:lang w:val="ru-RU" w:eastAsia="ru-RU"/>
              </w:rPr>
              <w:lastRenderedPageBreak/>
              <w:t>по области на среднесрочный и долгосрочный период</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lastRenderedPageBreak/>
              <w:t>ДТиЗН ВО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 рамках текущего содержания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B148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Областной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lastRenderedPageBreak/>
              <w:t>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lastRenderedPageBreak/>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EB148F"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Городской </w:t>
            </w:r>
          </w:p>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255"/>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прогноза потребности в трудовых ресурсах по видам экономической деятельности в разрезе муниципальных районов и городских округов</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ДТиЗН ВО, мэрия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мэрии города</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499"/>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профилей образовательных программ, учитывающих приоритетные направления развития региона и Атласа профессий будущего 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Осуществление мониторинга возвращения и трудоустройства выпускников-жителей Вологодской области, завершивших обучение в образовательных организациях высшего профессионального образования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Департамент образования Вологодской области, УО, УМСиКП, работодатели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F1779"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 xml:space="preserve">постоянно, </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 мере необходимости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C92CB6" w:rsidRPr="00C342D5" w:rsidTr="00CF3099">
        <w:trPr>
          <w:trHeight w:val="36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Развитие системы профессиональной ориентации населения, в том числе профессиональной ориентации школьников, повышение их мотивации на профессиональное обучение и дальнейшее трудоустройство по профессиям и специальностям, востребованным на рынке труда, в первую очередь в муниципальном районе (городском округе)</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C92CB6" w:rsidRPr="00A0548B" w:rsidTr="00CF3099">
        <w:trPr>
          <w:trHeight w:val="300"/>
        </w:trPr>
        <w:tc>
          <w:tcPr>
            <w:tcW w:w="766"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130826">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Плана мероприятий «Дорожная карта», направленных на повышение эффективности профориентационной работы в г. Череповце, на 2019-2022 годы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школы города, социальные партнеры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Мониторинг </w:t>
            </w:r>
            <w:r w:rsidRPr="00C342D5">
              <w:rPr>
                <w:rFonts w:ascii="Times New Roman" w:eastAsia="Times New Roman" w:hAnsi="Times New Roman" w:cs="Times New Roman"/>
                <w:color w:val="000000"/>
                <w:lang w:val="ru-RU" w:eastAsia="ru-RU"/>
              </w:rPr>
              <w:t xml:space="preserve">самоопределения выпускников 9-х классов школ города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«ВИРО», УО, школы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март-</w:t>
            </w:r>
            <w:r w:rsidRPr="00C342D5">
              <w:rPr>
                <w:rFonts w:ascii="Times New Roman" w:eastAsia="Times New Roman" w:hAnsi="Times New Roman" w:cs="Times New Roman"/>
                <w:color w:val="000000"/>
                <w:lang w:val="ru-RU" w:eastAsia="ru-RU"/>
              </w:rPr>
              <w:t xml:space="preserve">май </w:t>
            </w:r>
            <w:r>
              <w:rPr>
                <w:rFonts w:ascii="Times New Roman" w:eastAsia="Times New Roman" w:hAnsi="Times New Roman" w:cs="Times New Roman"/>
                <w:color w:val="000000"/>
                <w:lang w:val="ru-RU" w:eastAsia="ru-RU"/>
              </w:rPr>
              <w:t>у.г.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июнь-июль </w:t>
            </w:r>
            <w:r>
              <w:rPr>
                <w:rFonts w:ascii="Times New Roman" w:eastAsia="Times New Roman" w:hAnsi="Times New Roman" w:cs="Times New Roman"/>
                <w:color w:val="000000"/>
                <w:lang w:val="ru-RU" w:eastAsia="ru-RU"/>
              </w:rPr>
              <w:t>у.г.</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Мониторинг самоопределения выпускников 11-х классов школ города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«ВИРО», УО, школы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март-</w:t>
            </w:r>
            <w:r w:rsidRPr="00C342D5">
              <w:rPr>
                <w:rFonts w:ascii="Times New Roman" w:eastAsia="Times New Roman" w:hAnsi="Times New Roman" w:cs="Times New Roman"/>
                <w:color w:val="000000"/>
                <w:lang w:val="ru-RU" w:eastAsia="ru-RU"/>
              </w:rPr>
              <w:t xml:space="preserve">май </w:t>
            </w:r>
            <w:r>
              <w:rPr>
                <w:rFonts w:ascii="Times New Roman" w:eastAsia="Times New Roman" w:hAnsi="Times New Roman" w:cs="Times New Roman"/>
                <w:color w:val="000000"/>
                <w:lang w:val="ru-RU" w:eastAsia="ru-RU"/>
              </w:rPr>
              <w:t>у.г.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июнь-июль </w:t>
            </w:r>
            <w:r>
              <w:rPr>
                <w:rFonts w:ascii="Times New Roman" w:eastAsia="Times New Roman" w:hAnsi="Times New Roman" w:cs="Times New Roman"/>
                <w:color w:val="000000"/>
                <w:lang w:val="ru-RU" w:eastAsia="ru-RU"/>
              </w:rPr>
              <w:t>у.г.</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Проведение профориентационного тестирования 6-х и 8-х кла</w:t>
            </w:r>
            <w:r w:rsidR="00130826">
              <w:rPr>
                <w:rFonts w:ascii="Times New Roman" w:eastAsia="Times New Roman" w:hAnsi="Times New Roman" w:cs="Times New Roman"/>
                <w:color w:val="000000"/>
                <w:lang w:val="ru-RU" w:eastAsia="ru-RU"/>
              </w:rPr>
              <w:t>с</w:t>
            </w:r>
            <w:r w:rsidRPr="00C342D5">
              <w:rPr>
                <w:rFonts w:ascii="Times New Roman" w:eastAsia="Times New Roman" w:hAnsi="Times New Roman" w:cs="Times New Roman"/>
                <w:color w:val="000000"/>
                <w:lang w:val="ru-RU" w:eastAsia="ru-RU"/>
              </w:rPr>
              <w:t>сов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«ВИРО», УО, школы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 март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 март</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Участие (просмотр) в открытых онлайн уроках, реализуемых с учетом опыта цикла открытых уроков «Проектория», направленных на раннюю профориентацию</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«ВИРО», УО, школы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Участие педагогических работников, обучающихся и воспитанников в областном конкурсе «Шаг в будущее»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«ВИРО», УО, школы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декабрь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Всероссийский проект «Билет в будущее»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 УО, школы города, ПОО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сентябрь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Урок выпускника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2.1.8</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Городской проект</w:t>
            </w:r>
            <w:r w:rsidRPr="00C342D5">
              <w:rPr>
                <w:rFonts w:ascii="Times New Roman" w:eastAsia="Times New Roman" w:hAnsi="Times New Roman" w:cs="Times New Roman"/>
                <w:color w:val="000000"/>
                <w:lang w:val="ru-RU" w:eastAsia="ru-RU"/>
              </w:rPr>
              <w:t xml:space="preserve"> «Человек-тень»</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апрель-май</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апрель-май</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2.1.9</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Дни открытых дверей с ПОО города</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ПОО, ЧГУ</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w:t>
            </w:r>
          </w:p>
        </w:tc>
      </w:tr>
      <w:tr w:rsidR="00C92CB6"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C92CB6"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2.1.10</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День карьеры молодежи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 УО, школы города, ПОО, ЧГУ, работодатели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октябрь </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исполнителей (коммерческая тайна)</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Декада профориентации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школы города</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ноябрь </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Профориентационная работа со школьниками на востребованные в регионе направл</w:t>
            </w:r>
            <w:r w:rsidR="00CF3099">
              <w:rPr>
                <w:rFonts w:ascii="Times New Roman" w:eastAsia="Times New Roman" w:hAnsi="Times New Roman" w:cs="Times New Roman"/>
                <w:color w:val="000000"/>
                <w:lang w:val="ru-RU" w:eastAsia="ru-RU"/>
              </w:rPr>
              <w:t xml:space="preserve">ениям подготовки и привлечение </w:t>
            </w:r>
            <w:r w:rsidRPr="00C342D5">
              <w:rPr>
                <w:rFonts w:ascii="Times New Roman" w:eastAsia="Times New Roman" w:hAnsi="Times New Roman" w:cs="Times New Roman"/>
                <w:color w:val="000000"/>
                <w:lang w:val="ru-RU" w:eastAsia="ru-RU"/>
              </w:rPr>
              <w:t>в</w:t>
            </w:r>
            <w:r w:rsidR="00CF3099">
              <w:rPr>
                <w:rFonts w:ascii="Times New Roman" w:eastAsia="Times New Roman" w:hAnsi="Times New Roman" w:cs="Times New Roman"/>
                <w:color w:val="000000"/>
                <w:lang w:val="ru-RU" w:eastAsia="ru-RU"/>
              </w:rPr>
              <w:t xml:space="preserve"> ВУЗ</w:t>
            </w:r>
            <w:r w:rsidRPr="00C342D5">
              <w:rPr>
                <w:rFonts w:ascii="Times New Roman" w:eastAsia="Times New Roman" w:hAnsi="Times New Roman" w:cs="Times New Roman"/>
                <w:color w:val="000000"/>
                <w:lang w:val="ru-RU" w:eastAsia="ru-RU"/>
              </w:rPr>
              <w:t xml:space="preserve"> выпускников общеобразовательных школ и СПО</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Работа рабочей группы по организации профориентационной работы как инструмента влияния на миграцию выпускников школ и обеспечения муниципальных образований квалифицированными кадрами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УО, ЧГУ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январь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«ПРОФГИД» (выезды в муниципальные районы, городские округа с профориентационной работой)</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АОУ ВО ДПО </w:t>
            </w:r>
            <w:r w:rsidRPr="00C342D5">
              <w:rPr>
                <w:rFonts w:ascii="Times New Roman" w:eastAsia="Times New Roman" w:hAnsi="Times New Roman" w:cs="Times New Roman"/>
                <w:color w:val="000000"/>
                <w:lang w:val="ru-RU" w:eastAsia="ru-RU"/>
              </w:rPr>
              <w:t>«ВИРО», 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январь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Профориентационный чат</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ДПО «ВИРО», 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январь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декабрь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Единый день профориентации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ДПО «ВИРО», 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Заочный региональный конкурс творческих профориентационных проектов «Шаг в будущее»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ДПО «ВИРО», 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ноябрь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2.1.18</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Профориентационная акция «Истории успешных выпускников»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АОУ ВО ДПО «ВИРО», УО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март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март</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мероприятий по текущему содержанию сферы</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C92CB6"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ежегодных конкурсов профессионального мастерства среди школьников по направлениям подготовки «Транспорт», «Электро- и теплоэнергетика», «Лесозаготовка и деревообработка»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БПОУ ВО «ЧЛМТ»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210</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000</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C92CB6"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комплексной программы по профориентации обучающихся, в том числе программа «Инженерные классы Северстали»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 (Дирекция по персоналу)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 течение </w:t>
            </w:r>
            <w:r>
              <w:rPr>
                <w:rFonts w:ascii="Times New Roman" w:eastAsia="Times New Roman" w:hAnsi="Times New Roman" w:cs="Times New Roman"/>
                <w:color w:val="000000"/>
                <w:lang w:val="ru-RU" w:eastAsia="ru-RU"/>
              </w:rPr>
              <w:t>у.г.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A85B5C">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мероприятий инициативы «Профессиональный выбор»: подготовка предложений по направлениям организации профессионально ориентированных классов в общеобразова</w:t>
            </w:r>
            <w:r w:rsidR="0002315E">
              <w:rPr>
                <w:rFonts w:ascii="Times New Roman" w:eastAsia="Times New Roman" w:hAnsi="Times New Roman" w:cs="Times New Roman"/>
                <w:color w:val="000000"/>
                <w:lang w:val="ru-RU" w:eastAsia="ru-RU"/>
              </w:rPr>
              <w:t>тельных организациях области; ф</w:t>
            </w:r>
            <w:r w:rsidRPr="00C342D5">
              <w:rPr>
                <w:rFonts w:ascii="Times New Roman" w:eastAsia="Times New Roman" w:hAnsi="Times New Roman" w:cs="Times New Roman"/>
                <w:color w:val="000000"/>
                <w:lang w:val="ru-RU" w:eastAsia="ru-RU"/>
              </w:rPr>
              <w:t>ормирование студенческих команд, организующих обучение в профессион</w:t>
            </w:r>
            <w:r w:rsidR="0002315E">
              <w:rPr>
                <w:rFonts w:ascii="Times New Roman" w:eastAsia="Times New Roman" w:hAnsi="Times New Roman" w:cs="Times New Roman"/>
                <w:color w:val="000000"/>
                <w:lang w:val="ru-RU" w:eastAsia="ru-RU"/>
              </w:rPr>
              <w:t>ально ориентированных классах; с</w:t>
            </w:r>
            <w:r w:rsidRPr="00C342D5">
              <w:rPr>
                <w:rFonts w:ascii="Times New Roman" w:eastAsia="Times New Roman" w:hAnsi="Times New Roman" w:cs="Times New Roman"/>
                <w:color w:val="000000"/>
                <w:lang w:val="ru-RU" w:eastAsia="ru-RU"/>
              </w:rPr>
              <w:t>опровождение поступления выпускников школ в вузы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сентябрь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сентябрь</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Создание виртуальных профильных классов (смешанный формат обучения)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CF3099" w:rsidRDefault="00857C2F" w:rsidP="00CF309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2021/</w:t>
            </w:r>
          </w:p>
          <w:p w:rsidR="00857C2F" w:rsidRPr="00C342D5" w:rsidRDefault="00857C2F" w:rsidP="00CF309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54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профессионального обучения и дополнительного профессионального образования занятого и незанятого населения</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и за счет средств предприятий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3.1</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sidR="00A85B5C">
              <w:rPr>
                <w:rFonts w:ascii="Times New Roman" w:eastAsia="Times New Roman" w:hAnsi="Times New Roman" w:cs="Times New Roman"/>
                <w:color w:val="000000"/>
                <w:lang w:val="ru-RU" w:eastAsia="ru-RU"/>
              </w:rPr>
              <w:t xml:space="preserve"> оказания государственных услуг</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3.2</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на базе Ресурсных центров профессионального образования учреждений СПО краткосрочных образовательных программ по востребованным на рынке труда направлениям подготовки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учреждения СПО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3.4</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на предприятиях программ подготовки/переподготовки для соискателей, не имеющих необходимой квалификации</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 (Дирекция по персоналу)</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по мере необходимости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3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Получение рабочей профессии в период обучения в вузе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2021/</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 у.г.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Реализация мероприятий </w:t>
            </w:r>
            <w:r w:rsidRPr="00C342D5">
              <w:rPr>
                <w:rFonts w:ascii="Times New Roman" w:eastAsia="Times New Roman" w:hAnsi="Times New Roman" w:cs="Times New Roman"/>
                <w:color w:val="000000"/>
                <w:lang w:val="ru-RU" w:eastAsia="ru-RU"/>
              </w:rPr>
              <w:t xml:space="preserve">инициативы «Новый полный цикл образования»: реализация образовательной цепочки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2021/</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 у.г.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Проработка законодательных инициатив по поддержке работников СПО</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мэрия города, учреждения СПО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Создание условий для продления периода трудовой деятельности за счет стимулирования использования трудового потенциала работников старшего возраста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4.1</w:t>
            </w:r>
          </w:p>
        </w:tc>
        <w:tc>
          <w:tcPr>
            <w:tcW w:w="3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sidR="00A85B5C">
              <w:rPr>
                <w:rFonts w:ascii="Times New Roman" w:eastAsia="Times New Roman" w:hAnsi="Times New Roman" w:cs="Times New Roman"/>
                <w:color w:val="000000"/>
                <w:lang w:val="ru-RU" w:eastAsia="ru-RU"/>
              </w:rPr>
              <w:t xml:space="preserve"> оказания государственных услуг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4.2</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в том числе граждан предпенсионного возраста и граждан в возрасте 50 лет и старше, в рамках федерального проекта «Содействие занятости» нац</w:t>
            </w:r>
            <w:r w:rsidR="00A85B5C">
              <w:rPr>
                <w:rFonts w:ascii="Times New Roman" w:eastAsia="Times New Roman" w:hAnsi="Times New Roman" w:cs="Times New Roman"/>
                <w:color w:val="000000"/>
                <w:lang w:val="ru-RU" w:eastAsia="ru-RU"/>
              </w:rPr>
              <w:t>ионального проекта «Демография»</w:t>
            </w:r>
            <w:r w:rsidRPr="00C342D5">
              <w:rPr>
                <w:rFonts w:ascii="Times New Roman" w:eastAsia="Times New Roman" w:hAnsi="Times New Roman" w:cs="Times New Roman"/>
                <w:color w:val="000000"/>
                <w:lang w:val="ru-RU" w:eastAsia="ru-RU"/>
              </w:rPr>
              <w:t xml:space="preserve"> </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4.3</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130826">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мероприятий, нацеленных на трудоустройство граждан старшего поколения (</w:t>
            </w:r>
            <w:r w:rsidR="00130826">
              <w:rPr>
                <w:rFonts w:ascii="Times New Roman" w:eastAsia="Times New Roman" w:hAnsi="Times New Roman" w:cs="Times New Roman"/>
                <w:color w:val="000000"/>
                <w:lang w:val="ru-RU" w:eastAsia="ru-RU"/>
              </w:rPr>
              <w:t>я</w:t>
            </w:r>
            <w:r w:rsidRPr="00C342D5">
              <w:rPr>
                <w:rFonts w:ascii="Times New Roman" w:eastAsia="Times New Roman" w:hAnsi="Times New Roman" w:cs="Times New Roman"/>
                <w:color w:val="000000"/>
                <w:lang w:val="ru-RU" w:eastAsia="ru-RU"/>
              </w:rPr>
              <w:t xml:space="preserve">рмарки вакансий рабочих мест, </w:t>
            </w:r>
            <w:r w:rsidR="00130826">
              <w:rPr>
                <w:rFonts w:ascii="Times New Roman" w:eastAsia="Times New Roman" w:hAnsi="Times New Roman" w:cs="Times New Roman"/>
                <w:color w:val="000000"/>
                <w:lang w:val="ru-RU" w:eastAsia="ru-RU"/>
              </w:rPr>
              <w:t>г</w:t>
            </w:r>
            <w:r w:rsidRPr="00C342D5">
              <w:rPr>
                <w:rFonts w:ascii="Times New Roman" w:eastAsia="Times New Roman" w:hAnsi="Times New Roman" w:cs="Times New Roman"/>
                <w:color w:val="000000"/>
                <w:lang w:val="ru-RU" w:eastAsia="ru-RU"/>
              </w:rPr>
              <w:t>арантированные собеседования)</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4.4</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Психологическая поддержка и социальная адаптация безработных граждан на рынке труда, в рамках оказания г</w:t>
            </w:r>
            <w:r w:rsidR="00A85B5C">
              <w:rPr>
                <w:rFonts w:ascii="Times New Roman" w:eastAsia="Times New Roman" w:hAnsi="Times New Roman" w:cs="Times New Roman"/>
                <w:color w:val="000000"/>
                <w:lang w:val="ru-RU" w:eastAsia="ru-RU"/>
              </w:rPr>
              <w:t>осударственных услуг</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Расширение практики стажировок в организациях молодых специалистов с целью их последующего трудоустройства на постоянное рабочее место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Стажировки студентов ЧГУ с возможным последующим трудоустройством</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Заключение долгосрочных договоров с предприятиями города о стажировках выпускников ПОО</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5.3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Повышение эффективности работы </w:t>
            </w:r>
            <w:r>
              <w:rPr>
                <w:rFonts w:ascii="Times New Roman" w:eastAsia="Times New Roman" w:hAnsi="Times New Roman" w:cs="Times New Roman"/>
                <w:color w:val="000000"/>
                <w:lang w:val="ru-RU" w:eastAsia="ru-RU"/>
              </w:rPr>
              <w:t xml:space="preserve">Центра </w:t>
            </w:r>
            <w:r w:rsidR="0002315E">
              <w:rPr>
                <w:rFonts w:ascii="Times New Roman" w:eastAsia="Times New Roman" w:hAnsi="Times New Roman" w:cs="Times New Roman"/>
                <w:color w:val="000000"/>
                <w:lang w:val="ru-RU" w:eastAsia="ru-RU"/>
              </w:rPr>
              <w:t>трудоустройства:</w:t>
            </w:r>
            <w:r w:rsidRPr="00C342D5">
              <w:rPr>
                <w:rFonts w:ascii="Times New Roman" w:eastAsia="Times New Roman" w:hAnsi="Times New Roman" w:cs="Times New Roman"/>
                <w:color w:val="000000"/>
                <w:lang w:val="ru-RU" w:eastAsia="ru-RU"/>
              </w:rPr>
              <w:t xml:space="preserve"> открытие «Студенческого клуба карьеры» на базе Череповецкого государственного университета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начальник ЦСТ 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Стимулирование занятости женщин, имеющих несовершеннолетних детей и детей-инвалидов</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45 000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417"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45 000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02315E" w:rsidP="00DC3DF9">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Реализация</w:t>
            </w:r>
            <w:r w:rsidR="00857C2F" w:rsidRPr="00C342D5">
              <w:rPr>
                <w:rFonts w:ascii="Times New Roman" w:eastAsia="Times New Roman" w:hAnsi="Times New Roman" w:cs="Times New Roman"/>
                <w:color w:val="000000"/>
                <w:lang w:val="ru-RU" w:eastAsia="ru-RU"/>
              </w:rPr>
              <w:t xml:space="preserve"> проектов и мероприятий по развитию женского предпринимательства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45 000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15 000</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45 000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образовательных программ в целях переобучения и повышения квалификации женщин, находящихся в отпуске по уходу за ребенком в возрасте до трех лет, а также женщин, имеющих детей дошкольного возраста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Учреждения СПО (ресурсные центры)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6.3</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Информирование граждан и работодателей о возможности участия в реализации мероприятия по профессиональному обучению и дополнительному профессиональному образованию отдельных категорий граждан, в том числе женщин, находящихся в отпуске по уходу за ребенком в возрасте до трех лет, и женщин, не состоящих в трудовых отношениях и имеющих детей дошкольного возраста, в рамках федерального проекта «Содействие занятости» наци</w:t>
            </w:r>
            <w:r w:rsidR="00A85B5C">
              <w:rPr>
                <w:rFonts w:ascii="Times New Roman" w:eastAsia="Times New Roman" w:hAnsi="Times New Roman" w:cs="Times New Roman"/>
                <w:color w:val="000000"/>
                <w:lang w:val="ru-RU" w:eastAsia="ru-RU"/>
              </w:rPr>
              <w:t>онального проекта «Демография»</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6.4</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130826">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мероприятий, нацеленных на трудоустройство граждан данной категории (</w:t>
            </w:r>
            <w:r w:rsidR="00130826">
              <w:rPr>
                <w:rFonts w:ascii="Times New Roman" w:eastAsia="Times New Roman" w:hAnsi="Times New Roman" w:cs="Times New Roman"/>
                <w:color w:val="000000"/>
                <w:lang w:val="ru-RU" w:eastAsia="ru-RU"/>
              </w:rPr>
              <w:t>я</w:t>
            </w:r>
            <w:r w:rsidRPr="00C342D5">
              <w:rPr>
                <w:rFonts w:ascii="Times New Roman" w:eastAsia="Times New Roman" w:hAnsi="Times New Roman" w:cs="Times New Roman"/>
                <w:color w:val="000000"/>
                <w:lang w:val="ru-RU" w:eastAsia="ru-RU"/>
              </w:rPr>
              <w:t>рмарки вакансий рабочих мест,</w:t>
            </w:r>
            <w:r w:rsidR="00A85B5C">
              <w:rPr>
                <w:rFonts w:ascii="Times New Roman" w:eastAsia="Times New Roman" w:hAnsi="Times New Roman" w:cs="Times New Roman"/>
                <w:color w:val="000000"/>
                <w:lang w:val="ru-RU" w:eastAsia="ru-RU"/>
              </w:rPr>
              <w:t xml:space="preserve"> </w:t>
            </w:r>
            <w:r w:rsidR="00130826">
              <w:rPr>
                <w:rFonts w:ascii="Times New Roman" w:eastAsia="Times New Roman" w:hAnsi="Times New Roman" w:cs="Times New Roman"/>
                <w:color w:val="000000"/>
                <w:lang w:val="ru-RU" w:eastAsia="ru-RU"/>
              </w:rPr>
              <w:t>г</w:t>
            </w:r>
            <w:r w:rsidR="00A85B5C">
              <w:rPr>
                <w:rFonts w:ascii="Times New Roman" w:eastAsia="Times New Roman" w:hAnsi="Times New Roman" w:cs="Times New Roman"/>
                <w:color w:val="000000"/>
                <w:lang w:val="ru-RU" w:eastAsia="ru-RU"/>
              </w:rPr>
              <w:t>арантированные собеседования)</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6.5</w:t>
            </w:r>
          </w:p>
        </w:tc>
        <w:tc>
          <w:tcPr>
            <w:tcW w:w="3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Психологическая поддержка и социальная адаптация безработных граждан данной категории на рынке труда, в рамках</w:t>
            </w:r>
            <w:r w:rsidR="00A85B5C">
              <w:rPr>
                <w:rFonts w:ascii="Times New Roman" w:eastAsia="Times New Roman" w:hAnsi="Times New Roman" w:cs="Times New Roman"/>
                <w:color w:val="000000"/>
                <w:lang w:val="ru-RU" w:eastAsia="ru-RU"/>
              </w:rPr>
              <w:t xml:space="preserve"> оказания государственных услуг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single" w:sz="4" w:space="0" w:color="auto"/>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Создание условий для интеграции в трудовую деятельность лиц с ограниченными физическими возможностями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мероприятий по содействию занятости инвалидов в рамках государственной программы «Трудовые ресурсы, занятость населения и безопасный труд» на 2021 - 2025 годы, утвержденной постановлением Правительства Вологодс</w:t>
            </w:r>
            <w:r w:rsidR="00A85B5C">
              <w:rPr>
                <w:rFonts w:ascii="Times New Roman" w:eastAsia="Times New Roman" w:hAnsi="Times New Roman" w:cs="Times New Roman"/>
                <w:color w:val="000000"/>
                <w:lang w:val="ru-RU" w:eastAsia="ru-RU"/>
              </w:rPr>
              <w:t>кой области от 22.04.2019 № 394</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rPr>
                <w:rFonts w:ascii="Times New Roman" w:hAnsi="Times New Roman" w:cs="Times New Roman"/>
                <w:lang w:val="ru-RU"/>
              </w:rPr>
            </w:pPr>
            <w:r w:rsidRPr="00C342D5">
              <w:rPr>
                <w:rFonts w:ascii="Times New Roman" w:hAnsi="Times New Roman" w:cs="Times New Roman"/>
                <w:lang w:val="ru-RU"/>
              </w:rPr>
              <w:t xml:space="preserve">ДТиЗН ВО, </w:t>
            </w:r>
            <w:r w:rsidRPr="00C342D5">
              <w:rPr>
                <w:rFonts w:ascii="Times New Roman" w:eastAsia="Times New Roman" w:hAnsi="Times New Roman" w:cs="Times New Roman"/>
                <w:color w:val="000000"/>
                <w:lang w:val="ru-RU" w:eastAsia="ru-RU"/>
              </w:rPr>
              <w:t xml:space="preserve">ОЗН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Привлечение в процесс работодателей города, в т.ч. информирование работодателей о возможности участия в реализации мероприятия по стимулированию создания рабочих мест для инвалидов и на реализацию мероприятия по содейс</w:t>
            </w:r>
            <w:r w:rsidR="00A85B5C">
              <w:rPr>
                <w:rFonts w:ascii="Times New Roman" w:eastAsia="Times New Roman" w:hAnsi="Times New Roman" w:cs="Times New Roman"/>
                <w:color w:val="000000"/>
                <w:lang w:val="ru-RU" w:eastAsia="ru-RU"/>
              </w:rPr>
              <w:t>твию трудоустройству инвалидов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 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Проработка законодательных инициатив, направленных на улучшение условий для интеграции в трудовую деятельность лиц с ограниченными физическими в</w:t>
            </w:r>
            <w:r w:rsidR="00A85B5C">
              <w:rPr>
                <w:rFonts w:ascii="Times New Roman" w:eastAsia="Times New Roman" w:hAnsi="Times New Roman" w:cs="Times New Roman"/>
                <w:color w:val="000000"/>
                <w:lang w:val="ru-RU" w:eastAsia="ru-RU"/>
              </w:rPr>
              <w:t>озможностями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 отдел по реализации социальных программ мэрии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130826">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мероприятий, нацеленных на трудоустройство граждан данной категории (</w:t>
            </w:r>
            <w:r w:rsidR="00130826">
              <w:rPr>
                <w:rFonts w:ascii="Times New Roman" w:eastAsia="Times New Roman" w:hAnsi="Times New Roman" w:cs="Times New Roman"/>
                <w:color w:val="000000"/>
                <w:lang w:val="ru-RU" w:eastAsia="ru-RU"/>
              </w:rPr>
              <w:t>я</w:t>
            </w:r>
            <w:r w:rsidRPr="00C342D5">
              <w:rPr>
                <w:rFonts w:ascii="Times New Roman" w:eastAsia="Times New Roman" w:hAnsi="Times New Roman" w:cs="Times New Roman"/>
                <w:color w:val="000000"/>
                <w:lang w:val="ru-RU" w:eastAsia="ru-RU"/>
              </w:rPr>
              <w:t>рмарки вакансий рабочих мест,</w:t>
            </w:r>
            <w:r w:rsidR="00A85B5C">
              <w:rPr>
                <w:rFonts w:ascii="Times New Roman" w:eastAsia="Times New Roman" w:hAnsi="Times New Roman" w:cs="Times New Roman"/>
                <w:color w:val="000000"/>
                <w:lang w:val="ru-RU" w:eastAsia="ru-RU"/>
              </w:rPr>
              <w:t xml:space="preserve"> </w:t>
            </w:r>
            <w:r w:rsidR="00130826">
              <w:rPr>
                <w:rFonts w:ascii="Times New Roman" w:eastAsia="Times New Roman" w:hAnsi="Times New Roman" w:cs="Times New Roman"/>
                <w:color w:val="000000"/>
                <w:lang w:val="ru-RU" w:eastAsia="ru-RU"/>
              </w:rPr>
              <w:t>г</w:t>
            </w:r>
            <w:r w:rsidR="00A85B5C">
              <w:rPr>
                <w:rFonts w:ascii="Times New Roman" w:eastAsia="Times New Roman" w:hAnsi="Times New Roman" w:cs="Times New Roman"/>
                <w:color w:val="000000"/>
                <w:lang w:val="ru-RU" w:eastAsia="ru-RU"/>
              </w:rPr>
              <w:t>арантированные собеседования)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7.5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Психологическая поддержка и социальная адаптация безработных граждан данной категории на рынке труда, в рамках оказания государственных услуг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Развитие внутрипроизводственного обучения работников организаций, системы наставничества, а также опережающего профессионального обучения работников, подлежащих высвобождению</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предприятий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программ переподготовки для высвобождаемого персонала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по мере необходимости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6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435"/>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VR и ЗD тренажеров для обучения по ключевым профессиям предприятия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2024 </w:t>
            </w:r>
            <w:r w:rsidRPr="00C342D5">
              <w:rPr>
                <w:rFonts w:ascii="Times New Roman" w:eastAsia="Times New Roman" w:hAnsi="Times New Roman" w:cs="Times New Roman"/>
                <w:color w:val="000000"/>
                <w:lang w:val="ru-RU" w:eastAsia="ru-RU"/>
              </w:rPr>
              <w:b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программ переподготовки на базе среднего профессионального и высшего образования для сотрудников предприятия, не имеющих профильного образования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ПАО «Северсталь»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по мере необходимости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75"/>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положения о наставничестве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 «Апатит»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75"/>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Развитие профессиональной мобильности на основе повышения квалификации, непрерывного обучения и переобучения, что позволит работникам повысить свою конкурентоспособность на рынке труда, реализовать свой трудовой потенциал в наиболее динамично развивающихся секторах экономики в соответствии со спросом</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АГР-классы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АГР</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Программа «Азбука предпринимательства»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АГР</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Интенсив «Бизнес-зарядка»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АГР</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Курс «Основы предпринимательской деятельности»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АГР</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Расширение перечня образовательных услуг по программам профессионального обучения и дополнительного профессионального образования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Учреждения СПО (ресурсные центры)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 в рамках</w:t>
            </w:r>
            <w:r w:rsidR="00A85B5C">
              <w:rPr>
                <w:rFonts w:ascii="Times New Roman" w:eastAsia="Times New Roman" w:hAnsi="Times New Roman" w:cs="Times New Roman"/>
                <w:color w:val="000000"/>
                <w:lang w:val="ru-RU" w:eastAsia="ru-RU"/>
              </w:rPr>
              <w:t xml:space="preserve"> оказания государственных услуг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9.7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 в рамках оказания государственных услуг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и внедрение системы закрепления молодых специалистов на производстве</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964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964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17</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928</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964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964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17</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928</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Выдача Гарантийных писем о трудоустройстве выпускникам, уходящим в Российскую Армию</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r w:rsidRPr="00C342D5">
              <w:rPr>
                <w:rFonts w:ascii="Times New Roman" w:eastAsia="Times New Roman" w:hAnsi="Times New Roman" w:cs="Times New Roman"/>
                <w:color w:val="000000"/>
                <w:lang w:val="ru-RU" w:eastAsia="ru-RU"/>
              </w:rPr>
              <w:br/>
              <w:t>июнь-август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Выплата ежемесячного социального пособия за найм (поднайм) жилых помещений лицам, впервые или повторно поступающим на работу в бюджетные учреждения здравоохранения города Череповца в должностях «специалист с высшим медицинским и фармацевтическим образованием»,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Отдел по реализации социальных программ мэрии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2023</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25 596</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8</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532</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25 596</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программы «Молодые талантливые специалисты»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 «Апатит»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положения о порядке возмещения процентов по договору жилищного (ипотечного) кредитования на приобретение или строительство жилья работников АО «Апатит», выпуск 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 «Апатит»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Развитие целевого обучения для выпускников школ в образовательных организациях высшего и среднего профессионального образования, расположенных на территории области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295</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995</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295</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995</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EB148F" w:rsidP="00130826">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Мониторинг потребности</w:t>
            </w:r>
            <w:r w:rsidR="00857C2F" w:rsidRPr="00C342D5">
              <w:rPr>
                <w:rFonts w:ascii="Times New Roman" w:eastAsia="Times New Roman" w:hAnsi="Times New Roman" w:cs="Times New Roman"/>
                <w:color w:val="000000"/>
                <w:lang w:val="ru-RU" w:eastAsia="ru-RU"/>
              </w:rPr>
              <w:t xml:space="preserve"> образовательных организаций  по педагогическим специальностям и другим направлениям подготовки </w:t>
            </w:r>
            <w:r w:rsidR="00A85B5C">
              <w:rPr>
                <w:rFonts w:ascii="Times New Roman" w:eastAsia="Times New Roman" w:hAnsi="Times New Roman" w:cs="Times New Roman"/>
                <w:color w:val="000000"/>
                <w:lang w:val="ru-RU" w:eastAsia="ru-RU"/>
              </w:rPr>
              <w:t>вуз</w:t>
            </w:r>
            <w:r w:rsidR="00130826">
              <w:rPr>
                <w:rFonts w:ascii="Times New Roman" w:eastAsia="Times New Roman" w:hAnsi="Times New Roman" w:cs="Times New Roman"/>
                <w:color w:val="000000"/>
                <w:lang w:val="ru-RU" w:eastAsia="ru-RU"/>
              </w:rPr>
              <w:t>ов региона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школы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A85B5C">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Мониторинг готовности выпускников образовательных организаций к заключению договоров на целевое обучение в </w:t>
            </w:r>
            <w:r w:rsidR="00A85B5C">
              <w:rPr>
                <w:rFonts w:ascii="Times New Roman" w:eastAsia="Times New Roman" w:hAnsi="Times New Roman" w:cs="Times New Roman"/>
                <w:color w:val="000000"/>
                <w:lang w:val="ru-RU" w:eastAsia="ru-RU"/>
              </w:rPr>
              <w:t>вуз</w:t>
            </w:r>
            <w:r w:rsidRPr="00C342D5">
              <w:rPr>
                <w:rFonts w:ascii="Times New Roman" w:eastAsia="Times New Roman" w:hAnsi="Times New Roman" w:cs="Times New Roman"/>
                <w:color w:val="000000"/>
                <w:lang w:val="ru-RU" w:eastAsia="ru-RU"/>
              </w:rPr>
              <w:t>ах региона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школы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встреч выпускников и родителей с представителями предприятий города, готовыми к заключению целевого догов</w:t>
            </w:r>
            <w:r w:rsidR="00EB148F">
              <w:rPr>
                <w:rFonts w:ascii="Times New Roman" w:eastAsia="Times New Roman" w:hAnsi="Times New Roman" w:cs="Times New Roman"/>
                <w:color w:val="000000"/>
                <w:lang w:val="ru-RU" w:eastAsia="ru-RU"/>
              </w:rPr>
              <w:t xml:space="preserve">ора, согласование условий с </w:t>
            </w:r>
            <w:r w:rsidR="00A85B5C">
              <w:rPr>
                <w:rFonts w:ascii="Times New Roman" w:eastAsia="Times New Roman" w:hAnsi="Times New Roman" w:cs="Times New Roman"/>
                <w:color w:val="000000"/>
                <w:lang w:val="ru-RU" w:eastAsia="ru-RU"/>
              </w:rPr>
              <w:t>работодателями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школы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A85B5C">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Информационная кампания для выпускников и родителей по направлениям и условиям подготовки, целевому обучению </w:t>
            </w:r>
            <w:r w:rsidR="00EB148F">
              <w:rPr>
                <w:rFonts w:ascii="Times New Roman" w:eastAsia="Times New Roman" w:hAnsi="Times New Roman" w:cs="Times New Roman"/>
                <w:color w:val="000000"/>
                <w:lang w:val="ru-RU" w:eastAsia="ru-RU"/>
              </w:rPr>
              <w:t xml:space="preserve">в </w:t>
            </w:r>
            <w:r w:rsidR="00A85B5C">
              <w:rPr>
                <w:rFonts w:ascii="Times New Roman" w:eastAsia="Times New Roman" w:hAnsi="Times New Roman" w:cs="Times New Roman"/>
                <w:color w:val="000000"/>
                <w:lang w:val="ru-RU" w:eastAsia="ru-RU"/>
              </w:rPr>
              <w:t>вуз</w:t>
            </w:r>
            <w:r w:rsidR="00EB148F">
              <w:rPr>
                <w:rFonts w:ascii="Times New Roman" w:eastAsia="Times New Roman" w:hAnsi="Times New Roman" w:cs="Times New Roman"/>
                <w:color w:val="000000"/>
                <w:lang w:val="ru-RU" w:eastAsia="ru-RU"/>
              </w:rPr>
              <w:t xml:space="preserve">ах </w:t>
            </w:r>
            <w:r w:rsidR="00A85B5C">
              <w:rPr>
                <w:rFonts w:ascii="Times New Roman" w:eastAsia="Times New Roman" w:hAnsi="Times New Roman" w:cs="Times New Roman"/>
                <w:color w:val="000000"/>
                <w:lang w:val="ru-RU" w:eastAsia="ru-RU"/>
              </w:rPr>
              <w:t>региона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УО, школы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течение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«Участие в проекте ««Заочный колледж». Заключение целевых договоров на обучение с сотрудниками предприятия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Предприятия города, учреждения СПО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до конца обучения групп</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295</w:t>
            </w:r>
          </w:p>
        </w:tc>
        <w:tc>
          <w:tcPr>
            <w:tcW w:w="1134" w:type="dxa"/>
            <w:tcBorders>
              <w:top w:val="single" w:sz="4" w:space="0" w:color="auto"/>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134" w:type="dxa"/>
            <w:tcBorders>
              <w:top w:val="single" w:sz="4" w:space="0" w:color="auto"/>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417" w:type="dxa"/>
            <w:tcBorders>
              <w:top w:val="single" w:sz="4" w:space="0" w:color="auto"/>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995</w:t>
            </w:r>
          </w:p>
        </w:tc>
      </w:tr>
      <w:tr w:rsidR="00857C2F" w:rsidRPr="00C342D5" w:rsidTr="00CF3099">
        <w:trPr>
          <w:trHeight w:val="765"/>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295</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850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995</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Реализация программ по развитию, поддержке студентов, в том числе «Стипендиальная программа Северстали»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11.7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Заключение целевых договоров на обучение в вузах по профильным направлениям подготовки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Предприятия города, 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r w:rsidRPr="00C342D5">
              <w:rPr>
                <w:rFonts w:ascii="Times New Roman" w:eastAsia="Times New Roman" w:hAnsi="Times New Roman" w:cs="Times New Roman"/>
                <w:color w:val="000000"/>
                <w:lang w:val="ru-RU" w:eastAsia="ru-RU"/>
              </w:rPr>
              <w:br/>
              <w:t>июнь-август</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285"/>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Осуществление комплекса мер по содействию внутренней трудовой миграции</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мероприятий государственной программы «Трудовые ресурсы, занятость населения и безопасный труд» на 2021-2025 годы, утвержденной постановлением Правительства Вологодской области от 22.04.2019 № 394, в том числе:</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ДТиЗН ВО, 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2025</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12.1.1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A85B5C" w:rsidP="00DC3DF9">
            <w:pPr>
              <w:spacing w:after="0" w:line="240" w:lineRule="auto"/>
              <w:jc w:val="both"/>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w:t>
            </w:r>
            <w:r w:rsidR="00857C2F" w:rsidRPr="00C342D5">
              <w:rPr>
                <w:rFonts w:ascii="Times New Roman" w:eastAsia="Times New Roman" w:hAnsi="Times New Roman" w:cs="Times New Roman"/>
                <w:color w:val="000000"/>
                <w:lang w:val="ru-RU" w:eastAsia="ru-RU"/>
              </w:rPr>
              <w:t>рганизация временного трудоустройства выпускников образовательных организаций среднего профессионального и высшего образования с цель</w:t>
            </w:r>
            <w:r>
              <w:rPr>
                <w:rFonts w:ascii="Times New Roman" w:eastAsia="Times New Roman" w:hAnsi="Times New Roman" w:cs="Times New Roman"/>
                <w:color w:val="000000"/>
                <w:lang w:val="ru-RU" w:eastAsia="ru-RU"/>
              </w:rPr>
              <w:t>ю приобретения ими опыта работы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ДТиЗН ВО, 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2025</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12.1.2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A85B5C" w:rsidP="00DC3DF9">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w:t>
            </w:r>
            <w:r w:rsidR="00857C2F" w:rsidRPr="00C342D5">
              <w:rPr>
                <w:rFonts w:ascii="Times New Roman" w:eastAsia="Times New Roman" w:hAnsi="Times New Roman" w:cs="Times New Roman"/>
                <w:color w:val="000000"/>
                <w:lang w:val="ru-RU" w:eastAsia="ru-RU"/>
              </w:rPr>
              <w:t>рганизация наставничества в период временного трудоустройс</w:t>
            </w:r>
            <w:r>
              <w:rPr>
                <w:rFonts w:ascii="Times New Roman" w:eastAsia="Times New Roman" w:hAnsi="Times New Roman" w:cs="Times New Roman"/>
                <w:color w:val="000000"/>
                <w:lang w:val="ru-RU" w:eastAsia="ru-RU"/>
              </w:rPr>
              <w:t>тва выпускников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ДТиЗН ВО, 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2025</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Привлечение в процесс работодателей города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01.01.</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31.12.</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right"/>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12.4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PR-кампании с использованием единых инструментов (доменных имен, общих хештегов, настроек на рынки вне области, системы взаимных переходов и гиперссылки, геотаргетинг)</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 мэрия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13</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Развитие частно-государственного партнерства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300</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13.1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проекта по созданию на базе БПОУ ВО «ЧЛМТ» учебного полигона в сфере деревянного домостроения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БПОУ ВО «ЧЛМТ»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600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300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134"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100</w:t>
            </w:r>
          </w:p>
        </w:tc>
        <w:tc>
          <w:tcPr>
            <w:tcW w:w="1417" w:type="dxa"/>
            <w:tcBorders>
              <w:top w:val="nil"/>
              <w:left w:val="nil"/>
              <w:bottom w:val="single" w:sz="4" w:space="0" w:color="auto"/>
              <w:right w:val="single" w:sz="4" w:space="0" w:color="auto"/>
            </w:tcBorders>
            <w:shd w:val="clear" w:color="auto" w:fill="auto"/>
            <w:vAlign w:val="center"/>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300</w:t>
            </w:r>
          </w:p>
        </w:tc>
      </w:tr>
      <w:tr w:rsidR="00857C2F" w:rsidRPr="00A0548B" w:rsidTr="00CF3099">
        <w:trPr>
          <w:trHeight w:val="615"/>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13.2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проектов и мероприятий, направленных на решение кадровых проблем бизнеса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АГР, ЧГУ, РСПП (череповецкое отделение)</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за счет средств участников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13.3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Поддержка профильных образовательных учреждений (УМБ, ремонты) с целью модернизации и улучшения лабораторной базы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предприятия города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предприятий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Обеспечение взвешенной миграционной политики в отношении иностранной рабочей силы</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14.1</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130826">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Проведение с работодателями, планирующими привлечение иностранной рабочей силы, консультаций по разъяснению действующего миграционного законодательства и порядка привлечения иностранных граждан к трудовой деятельности, в том числе информирование работодателей, пригласивших иностранных граждан в РФ в целях осуществлен</w:t>
            </w:r>
            <w:r w:rsidR="00130826">
              <w:rPr>
                <w:rFonts w:ascii="Times New Roman" w:eastAsia="Times New Roman" w:hAnsi="Times New Roman" w:cs="Times New Roman"/>
                <w:color w:val="000000"/>
                <w:lang w:val="ru-RU" w:eastAsia="ru-RU"/>
              </w:rPr>
              <w:t>ия трудовой деятельности,</w:t>
            </w:r>
            <w:r w:rsidRPr="00C342D5">
              <w:rPr>
                <w:rFonts w:ascii="Times New Roman" w:eastAsia="Times New Roman" w:hAnsi="Times New Roman" w:cs="Times New Roman"/>
                <w:color w:val="000000"/>
                <w:lang w:val="ru-RU" w:eastAsia="ru-RU"/>
              </w:rPr>
              <w:t xml:space="preserve"> либо заключившими с иностранными работниками в РФ трудовой или гражданско-правовой договор на выполнение работ, о необходимости уведомлений  о заключении и расторжении трудовых договоров или гражданско-правовых договоров на выполнение ра</w:t>
            </w:r>
            <w:r w:rsidR="00A85B5C">
              <w:rPr>
                <w:rFonts w:ascii="Times New Roman" w:eastAsia="Times New Roman" w:hAnsi="Times New Roman" w:cs="Times New Roman"/>
                <w:color w:val="000000"/>
                <w:lang w:val="ru-RU" w:eastAsia="ru-RU"/>
              </w:rPr>
              <w:t>бот  с иностранными работниками</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УАО,</w:t>
            </w:r>
            <w:r w:rsidRPr="00C342D5">
              <w:rPr>
                <w:rFonts w:ascii="Times New Roman" w:eastAsia="Times New Roman" w:hAnsi="Times New Roman" w:cs="Times New Roman"/>
                <w:color w:val="000000"/>
                <w:lang w:val="ru-RU" w:eastAsia="ru-RU"/>
              </w:rPr>
              <w:t xml:space="preserve"> ОЗН, ОВМ УМВД России по г. Череповцу </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2776"/>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14.2</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Оказание содействия работодателям в подборе подходящих работников из числа российских безработных граждан, незанятого населения, высвобождаемых работников на рабочие места, планируемые к замещению иностранными работниками.</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14.3</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Проведение гарантированных собеседований с участием работодателей, привлекающих иностранную</w:t>
            </w:r>
            <w:r w:rsidR="00A85B5C">
              <w:rPr>
                <w:rFonts w:ascii="Times New Roman" w:eastAsia="Times New Roman" w:hAnsi="Times New Roman" w:cs="Times New Roman"/>
                <w:color w:val="000000"/>
                <w:lang w:val="ru-RU" w:eastAsia="ru-RU"/>
              </w:rPr>
              <w:t xml:space="preserve"> рабочую силу</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ОЗН</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14.4</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Организация работы по противодействию нелегальной миграции и усилению иммиграционного контроля: - за соблюдением режима пребывания (проживания), в том числе осуществление мониторинга мест фактического проживания трудовых мигрантов на территории города и проведение рейдов по проверке мест концентрации иностранных граждан);</w:t>
            </w:r>
            <w:r w:rsidR="00E512BB">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 за осуществлением трудовой деятельности иностранными гражданами и лицами без гражданства. Организация работы по выявлению фактов использования нелегальной иностранной рабочей силы на объектах строительства. Предоставление в управление экономической политики мэрии информации о нарушениях режима пр</w:t>
            </w:r>
            <w:r w:rsidR="00A85B5C">
              <w:rPr>
                <w:rFonts w:ascii="Times New Roman" w:eastAsia="Times New Roman" w:hAnsi="Times New Roman" w:cs="Times New Roman"/>
                <w:color w:val="000000"/>
                <w:lang w:val="ru-RU" w:eastAsia="ru-RU"/>
              </w:rPr>
              <w:t>оживания иностранных работников</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УМВД России по г. Череповцу</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2577"/>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14.5</w:t>
            </w:r>
          </w:p>
        </w:tc>
        <w:tc>
          <w:tcPr>
            <w:tcW w:w="3770"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Проведение рейдов по ликвидации несанкционированной торговли, в том числе уличной /оказания бытовых услуг для выявления фактов организации торговли иностранными гражданами, а также нарушения </w:t>
            </w:r>
            <w:r w:rsidR="00A85B5C">
              <w:rPr>
                <w:rFonts w:ascii="Times New Roman" w:eastAsia="Times New Roman" w:hAnsi="Times New Roman" w:cs="Times New Roman"/>
                <w:color w:val="000000"/>
                <w:lang w:val="ru-RU" w:eastAsia="ru-RU"/>
              </w:rPr>
              <w:t>норм трудового законодательства</w:t>
            </w:r>
          </w:p>
        </w:tc>
        <w:tc>
          <w:tcPr>
            <w:tcW w:w="1418"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УАО, УМВД России по г. Череповцу</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7" w:type="dxa"/>
            <w:tcBorders>
              <w:top w:val="single" w:sz="4" w:space="0" w:color="auto"/>
              <w:left w:val="nil"/>
              <w:bottom w:val="single" w:sz="4" w:space="0" w:color="auto"/>
              <w:right w:val="single" w:sz="4" w:space="0" w:color="000000"/>
            </w:tcBorders>
            <w:shd w:val="clear" w:color="auto" w:fill="auto"/>
            <w:vAlign w:val="center"/>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r>
      <w:tr w:rsidR="00857C2F" w:rsidRPr="00C342D5" w:rsidTr="00CF3099">
        <w:trPr>
          <w:trHeight w:val="300"/>
        </w:trPr>
        <w:tc>
          <w:tcPr>
            <w:tcW w:w="766"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hAnsi="Times New Roman" w:cs="Times New Roman"/>
                <w:lang w:val="ru-RU"/>
              </w:rPr>
              <w:t>Проведение мониторинга заявок работодателей в рамках квоты на привлечение иностранной рабочей силы, оценка целесообразности предусматриваемых объемов привлечения иностранных работников по каждому из заявленных работодателей, с последующим формированием предложений по объемам привлечения и использования иностранных работников и направлением их на рассмотрение областной Межведомственной комиссии по вопросам привлечения и использования иностранной рабочей силы</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УАО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81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мероприятий по закреплению в регионе иностранных студентов</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ЧГУ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w:t>
            </w:r>
          </w:p>
        </w:tc>
        <w:tc>
          <w:tcPr>
            <w:tcW w:w="74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Разработка и реализация программ по улучшению условий и охраны труда, снижению риска смертности и травматизма на производстве, профессиональных заболеваний, совершенствование управления профессиональными рисками с участием сторон социального партнерства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417"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712</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712</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7456" w:type="dxa"/>
            <w:gridSpan w:val="4"/>
            <w:vMerge/>
            <w:tcBorders>
              <w:top w:val="single" w:sz="4" w:space="0" w:color="auto"/>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134"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c>
          <w:tcPr>
            <w:tcW w:w="1417" w:type="dxa"/>
            <w:tcBorders>
              <w:top w:val="nil"/>
              <w:left w:val="nil"/>
              <w:bottom w:val="single" w:sz="4" w:space="0" w:color="auto"/>
              <w:right w:val="single" w:sz="4" w:space="0" w:color="auto"/>
            </w:tcBorders>
            <w:shd w:val="clear" w:color="auto" w:fill="auto"/>
            <w:vAlign w:val="bottom"/>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15.1</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Проведение мероприятий, направленных на снижение производственного травматизма, в рамках Всемирного дня охраны труда: проведение круглых столов, совместных совещаний, рассмотрение вопросов охраны труда и производственного травматизма на городской трехсторонней комиссии, направление информации в учреждения и предприятия горо</w:t>
            </w:r>
            <w:r w:rsidR="00A85B5C">
              <w:rPr>
                <w:rFonts w:ascii="Times New Roman" w:eastAsia="Times New Roman" w:hAnsi="Times New Roman" w:cs="Times New Roman"/>
                <w:color w:val="000000"/>
                <w:lang w:val="ru-RU" w:eastAsia="ru-RU"/>
              </w:rPr>
              <w:t>да, публикация материалов в СМИ</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УМСиКП совместно с ОЗН, Государственной инспекцией труда, Фондом социального страхования и работодателями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мэрии города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15.2</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both"/>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Выполнение Плана реализации концепции «нулевого травматизма» на 2021-2025 годы в Вологодской области одобренного Координационным советом по охране труда области 16 декабря 2020 года (протокол № 3)</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ДТиЗН ВО, УМСиКП, Государственная инспекция труда, Фонд социального страхования, работодатели, профсоюзы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2025</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 рамках текущего содержания мэрии города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nil"/>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15.3</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Выплата ежемесячного социального пособия на оздоровление работникам учреждений здравоохранения</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отдел по реализации социальных программ мэрии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44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712</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904</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44</w:t>
            </w:r>
            <w:r>
              <w:rPr>
                <w:rFonts w:ascii="Times New Roman" w:eastAsia="Times New Roman" w:hAnsi="Times New Roman" w:cs="Times New Roman"/>
                <w:color w:val="000000"/>
                <w:lang w:val="ru-RU" w:eastAsia="ru-RU"/>
              </w:rPr>
              <w:t xml:space="preserve"> </w:t>
            </w:r>
            <w:r w:rsidRPr="00C342D5">
              <w:rPr>
                <w:rFonts w:ascii="Times New Roman" w:eastAsia="Times New Roman" w:hAnsi="Times New Roman" w:cs="Times New Roman"/>
                <w:color w:val="000000"/>
                <w:lang w:val="ru-RU" w:eastAsia="ru-RU"/>
              </w:rPr>
              <w:t>712</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nil"/>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15.4</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hAnsi="Times New Roman" w:cs="Times New Roman"/>
                <w:color w:val="000000"/>
                <w:lang w:val="ru-RU"/>
              </w:rPr>
              <w:t>Комплекс организационно-технических мероприятий в рамках проекта «Исключение смертельного травматизма»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15.5</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Комплекс организационных мероприятий в рамках проекта «Управление безопасностью подрядных организаций»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2023</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15.6</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Ежегодная программа организационно-технических мероприятий по достижению целевых показателей в области ОТ и ПБ и реализации приоритетных направлений по безопасности производства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 кв. каждого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 кв. каждого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15.7</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Ежегодная программа инвестиционных мероприятий в области ОТ и ПБ </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 кв. каждого года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4 кв. каждого года</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15.8</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Планы мероприятий по улучшению и оздоровлению условий труда работников по результатам специальной оценки условий труда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ПАО «Северсталь»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постоянно</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постоянно</w:t>
            </w: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A0548B" w:rsidTr="00CF3099">
        <w:trPr>
          <w:trHeight w:val="300"/>
        </w:trPr>
        <w:tc>
          <w:tcPr>
            <w:tcW w:w="766"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15.9</w:t>
            </w:r>
          </w:p>
        </w:tc>
        <w:tc>
          <w:tcPr>
            <w:tcW w:w="3770"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Реализация программы по улучшению условий и охраны труда</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АО «Апатит»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01.01.</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857C2F"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31.12.</w:t>
            </w:r>
          </w:p>
          <w:p w:rsidR="00857C2F" w:rsidRPr="00C342D5" w:rsidRDefault="00857C2F" w:rsidP="00DC3DF9">
            <w:pPr>
              <w:spacing w:after="0" w:line="240" w:lineRule="auto"/>
              <w:jc w:val="center"/>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2024</w:t>
            </w:r>
          </w:p>
        </w:tc>
        <w:tc>
          <w:tcPr>
            <w:tcW w:w="1701"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xml:space="preserve">Всего </w:t>
            </w:r>
          </w:p>
        </w:tc>
        <w:tc>
          <w:tcPr>
            <w:tcW w:w="4961" w:type="dxa"/>
            <w:gridSpan w:val="4"/>
            <w:tcBorders>
              <w:top w:val="single" w:sz="4" w:space="0" w:color="auto"/>
              <w:left w:val="nil"/>
              <w:bottom w:val="single" w:sz="4" w:space="0" w:color="auto"/>
              <w:right w:val="single" w:sz="4" w:space="0" w:color="000000"/>
            </w:tcBorders>
            <w:shd w:val="clear" w:color="auto" w:fill="auto"/>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За счет средств предприятия (коммерческая тайна)</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Федеральный бюджет</w:t>
            </w:r>
          </w:p>
        </w:tc>
        <w:tc>
          <w:tcPr>
            <w:tcW w:w="1276"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Областной бюджет</w:t>
            </w:r>
          </w:p>
        </w:tc>
        <w:tc>
          <w:tcPr>
            <w:tcW w:w="1276"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Городской бюджет</w:t>
            </w:r>
          </w:p>
        </w:tc>
        <w:tc>
          <w:tcPr>
            <w:tcW w:w="1276"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r w:rsidR="00857C2F" w:rsidRPr="00C342D5" w:rsidTr="00CF3099">
        <w:trPr>
          <w:trHeight w:val="300"/>
        </w:trPr>
        <w:tc>
          <w:tcPr>
            <w:tcW w:w="766"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3770"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418"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134" w:type="dxa"/>
            <w:vMerge/>
            <w:tcBorders>
              <w:top w:val="nil"/>
              <w:left w:val="single" w:sz="4" w:space="0" w:color="auto"/>
              <w:bottom w:val="single" w:sz="4" w:space="0" w:color="auto"/>
              <w:right w:val="single" w:sz="4" w:space="0" w:color="auto"/>
            </w:tcBorders>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p>
        </w:tc>
        <w:tc>
          <w:tcPr>
            <w:tcW w:w="1701"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Внебюджетные средства</w:t>
            </w:r>
          </w:p>
        </w:tc>
        <w:tc>
          <w:tcPr>
            <w:tcW w:w="1276"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134"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857C2F" w:rsidRPr="00C342D5" w:rsidRDefault="00857C2F" w:rsidP="00DC3DF9">
            <w:pPr>
              <w:spacing w:after="0" w:line="240" w:lineRule="auto"/>
              <w:rPr>
                <w:rFonts w:ascii="Times New Roman" w:eastAsia="Times New Roman" w:hAnsi="Times New Roman" w:cs="Times New Roman"/>
                <w:color w:val="000000"/>
                <w:lang w:val="ru-RU" w:eastAsia="ru-RU"/>
              </w:rPr>
            </w:pPr>
            <w:r w:rsidRPr="00C342D5">
              <w:rPr>
                <w:rFonts w:ascii="Times New Roman" w:eastAsia="Times New Roman" w:hAnsi="Times New Roman" w:cs="Times New Roman"/>
                <w:color w:val="000000"/>
                <w:lang w:val="ru-RU" w:eastAsia="ru-RU"/>
              </w:rPr>
              <w:t> </w:t>
            </w:r>
          </w:p>
        </w:tc>
      </w:tr>
    </w:tbl>
    <w:p w:rsidR="00857C2F" w:rsidRPr="00A2397B" w:rsidRDefault="00857C2F">
      <w:pPr>
        <w:rPr>
          <w:lang w:val="ru-RU"/>
        </w:rPr>
      </w:pPr>
    </w:p>
    <w:sectPr w:rsidR="00857C2F" w:rsidRPr="00A2397B" w:rsidSect="00CF3099">
      <w:pgSz w:w="16838" w:h="11906"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F5D" w:rsidRDefault="00856F5D" w:rsidP="00503A62">
      <w:pPr>
        <w:spacing w:after="0" w:line="240" w:lineRule="auto"/>
      </w:pPr>
      <w:r>
        <w:separator/>
      </w:r>
    </w:p>
  </w:endnote>
  <w:endnote w:type="continuationSeparator" w:id="0">
    <w:p w:rsidR="00856F5D" w:rsidRDefault="00856F5D" w:rsidP="00503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F5D" w:rsidRDefault="00856F5D" w:rsidP="00503A62">
      <w:pPr>
        <w:spacing w:after="0" w:line="240" w:lineRule="auto"/>
      </w:pPr>
      <w:r>
        <w:separator/>
      </w:r>
    </w:p>
  </w:footnote>
  <w:footnote w:type="continuationSeparator" w:id="0">
    <w:p w:rsidR="00856F5D" w:rsidRDefault="00856F5D" w:rsidP="00503A62">
      <w:pPr>
        <w:spacing w:after="0" w:line="240" w:lineRule="auto"/>
      </w:pPr>
      <w:r>
        <w:continuationSeparator/>
      </w:r>
    </w:p>
  </w:footnote>
  <w:footnote w:id="1">
    <w:p w:rsidR="003028BF" w:rsidRPr="00A07466" w:rsidRDefault="003028BF" w:rsidP="00503A62">
      <w:pPr>
        <w:pStyle w:val="a4"/>
        <w:rPr>
          <w:rStyle w:val="a7"/>
          <w:rFonts w:ascii="Times New Roman" w:hAnsi="Times New Roman"/>
          <w:vertAlign w:val="baseline"/>
        </w:rPr>
      </w:pPr>
      <w:r w:rsidRPr="003204C1">
        <w:rPr>
          <w:rStyle w:val="a7"/>
          <w:rFonts w:ascii="Times New Roman" w:hAnsi="Times New Roman"/>
          <w:vertAlign w:val="baseline"/>
        </w:rPr>
        <w:footnoteRef/>
      </w:r>
      <w:r w:rsidRPr="003204C1">
        <w:rPr>
          <w:rStyle w:val="a7"/>
          <w:rFonts w:ascii="Times New Roman" w:hAnsi="Times New Roman"/>
          <w:vertAlign w:val="baseline"/>
        </w:rPr>
        <w:t xml:space="preserve">  </w:t>
      </w:r>
      <w:r w:rsidRPr="003204C1">
        <w:rPr>
          <w:rFonts w:ascii="Times New Roman" w:hAnsi="Times New Roman"/>
        </w:rPr>
        <w:t>По оперативным данным территориального органа Федеральной службы государственной статистики по Вологодской области (далее – Вологдастат).</w:t>
      </w:r>
    </w:p>
  </w:footnote>
  <w:footnote w:id="2">
    <w:p w:rsidR="003028BF" w:rsidRPr="00A07466" w:rsidRDefault="003028BF" w:rsidP="00503A62">
      <w:pPr>
        <w:pStyle w:val="a4"/>
        <w:rPr>
          <w:rStyle w:val="a7"/>
          <w:rFonts w:ascii="Times New Roman" w:hAnsi="Times New Roman"/>
          <w:vertAlign w:val="baseline"/>
        </w:rPr>
      </w:pPr>
      <w:r w:rsidRPr="00A07466">
        <w:rPr>
          <w:rStyle w:val="a7"/>
          <w:rFonts w:ascii="Times New Roman" w:hAnsi="Times New Roman"/>
        </w:rPr>
        <w:footnoteRef/>
      </w:r>
      <w:r w:rsidRPr="00A07466">
        <w:rPr>
          <w:rStyle w:val="a7"/>
          <w:rFonts w:ascii="Times New Roman" w:hAnsi="Times New Roman"/>
          <w:vertAlign w:val="baseline"/>
        </w:rPr>
        <w:t xml:space="preserve">  </w:t>
      </w:r>
      <w:r w:rsidRPr="00A07466">
        <w:rPr>
          <w:rFonts w:ascii="Times New Roman" w:hAnsi="Times New Roman"/>
        </w:rPr>
        <w:t>По оперативным данным Вологдастата.</w:t>
      </w:r>
    </w:p>
  </w:footnote>
  <w:footnote w:id="3">
    <w:p w:rsidR="003028BF" w:rsidRPr="00A07466" w:rsidRDefault="003028BF" w:rsidP="00503A62">
      <w:pPr>
        <w:pStyle w:val="a4"/>
        <w:rPr>
          <w:rStyle w:val="a7"/>
          <w:rFonts w:ascii="Times New Roman" w:hAnsi="Times New Roman"/>
          <w:vertAlign w:val="baseline"/>
        </w:rPr>
      </w:pPr>
      <w:r w:rsidRPr="00A07466">
        <w:rPr>
          <w:rStyle w:val="a7"/>
          <w:rFonts w:ascii="Times New Roman" w:hAnsi="Times New Roman"/>
        </w:rPr>
        <w:footnoteRef/>
      </w:r>
      <w:r w:rsidRPr="00A07466">
        <w:rPr>
          <w:rStyle w:val="a7"/>
          <w:rFonts w:ascii="Times New Roman" w:hAnsi="Times New Roman"/>
          <w:vertAlign w:val="baseline"/>
        </w:rPr>
        <w:t xml:space="preserve">  </w:t>
      </w:r>
      <w:r w:rsidRPr="00A07466">
        <w:rPr>
          <w:rFonts w:ascii="Times New Roman" w:hAnsi="Times New Roman"/>
        </w:rPr>
        <w:t>По оперативным данным Вологдастата.</w:t>
      </w:r>
    </w:p>
  </w:footnote>
  <w:footnote w:id="4">
    <w:p w:rsidR="003028BF" w:rsidRPr="00755821" w:rsidRDefault="003028BF" w:rsidP="00503A62">
      <w:pPr>
        <w:pStyle w:val="a4"/>
        <w:rPr>
          <w:rStyle w:val="a7"/>
          <w:rFonts w:ascii="Times New Roman" w:hAnsi="Times New Roman"/>
          <w:vertAlign w:val="baseline"/>
        </w:rPr>
      </w:pPr>
      <w:r w:rsidRPr="00A07466">
        <w:rPr>
          <w:rStyle w:val="a7"/>
          <w:rFonts w:ascii="Times New Roman" w:hAnsi="Times New Roman"/>
        </w:rPr>
        <w:footnoteRef/>
      </w:r>
      <w:r w:rsidRPr="00A07466">
        <w:rPr>
          <w:rStyle w:val="a7"/>
          <w:rFonts w:ascii="Times New Roman" w:hAnsi="Times New Roman"/>
          <w:vertAlign w:val="baseline"/>
        </w:rPr>
        <w:t xml:space="preserve">  </w:t>
      </w:r>
      <w:r w:rsidRPr="00A07466">
        <w:rPr>
          <w:rFonts w:ascii="Times New Roman" w:hAnsi="Times New Roman"/>
        </w:rPr>
        <w:t>По оперативным данным Вологдастата.</w:t>
      </w:r>
    </w:p>
  </w:footnote>
  <w:footnote w:id="5">
    <w:p w:rsidR="003028BF" w:rsidRPr="00CD26E7" w:rsidRDefault="003028BF" w:rsidP="00503A62">
      <w:pPr>
        <w:pStyle w:val="a4"/>
        <w:jc w:val="both"/>
        <w:rPr>
          <w:rFonts w:ascii="Times New Roman" w:hAnsi="Times New Roman"/>
        </w:rPr>
      </w:pPr>
      <w:r w:rsidRPr="00C50798">
        <w:rPr>
          <w:rStyle w:val="a7"/>
          <w:rFonts w:ascii="Times New Roman" w:hAnsi="Times New Roman"/>
        </w:rPr>
        <w:footnoteRef/>
      </w:r>
      <w:r w:rsidRPr="00C50798">
        <w:rPr>
          <w:rFonts w:ascii="Times New Roman" w:hAnsi="Times New Roman"/>
        </w:rPr>
        <w:t xml:space="preserve"> По оперативным данным ОЗН по городу Череповцу КУ ВО «ЦЗН Вологодской области».</w:t>
      </w:r>
    </w:p>
  </w:footnote>
  <w:footnote w:id="6">
    <w:p w:rsidR="003028BF" w:rsidRDefault="003028BF" w:rsidP="00503A62">
      <w:pPr>
        <w:autoSpaceDE w:val="0"/>
        <w:autoSpaceDN w:val="0"/>
        <w:adjustRightInd w:val="0"/>
        <w:spacing w:line="240" w:lineRule="auto"/>
        <w:jc w:val="both"/>
        <w:rPr>
          <w:lang w:val="ru-RU"/>
        </w:rPr>
      </w:pPr>
      <w:r>
        <w:rPr>
          <w:rStyle w:val="a7"/>
          <w:rFonts w:ascii="Times New Roman" w:hAnsi="Times New Roman"/>
          <w:sz w:val="20"/>
          <w:szCs w:val="20"/>
        </w:rPr>
        <w:footnoteRef/>
      </w:r>
      <w:r>
        <w:rPr>
          <w:rFonts w:ascii="Times New Roman" w:hAnsi="Times New Roman"/>
          <w:sz w:val="20"/>
          <w:szCs w:val="20"/>
          <w:lang w:val="ru-RU"/>
        </w:rPr>
        <w:t xml:space="preserve"> Утверждена решением Череповецкой городской Думы от 06.12.2016 № 242 «Об утверждении Стратегии </w:t>
      </w:r>
      <w:r>
        <w:rPr>
          <w:rFonts w:ascii="Times New Roman" w:eastAsia="Times New Roman" w:hAnsi="Times New Roman"/>
          <w:sz w:val="20"/>
          <w:szCs w:val="20"/>
          <w:lang w:val="ru-RU" w:eastAsia="ru-RU"/>
        </w:rPr>
        <w:t xml:space="preserve">социально-экономического развития города Череповца до 2022 года «Череповец – город возможностей». </w:t>
      </w:r>
    </w:p>
  </w:footnote>
  <w:footnote w:id="7">
    <w:p w:rsidR="003028BF" w:rsidRDefault="003028BF" w:rsidP="00503A62">
      <w:pPr>
        <w:pStyle w:val="a4"/>
        <w:rPr>
          <w:rFonts w:ascii="Times New Roman" w:hAnsi="Times New Roman"/>
          <w:color w:val="000000"/>
        </w:rPr>
      </w:pPr>
      <w:r>
        <w:rPr>
          <w:rStyle w:val="a7"/>
          <w:color w:val="000000"/>
        </w:rPr>
        <w:footnoteRef/>
      </w:r>
      <w:r>
        <w:rPr>
          <w:rFonts w:ascii="Times New Roman" w:hAnsi="Times New Roman"/>
          <w:color w:val="000000"/>
        </w:rPr>
        <w:t xml:space="preserve"> По оперативным данным Вологдастата.</w:t>
      </w:r>
    </w:p>
  </w:footnote>
  <w:footnote w:id="8">
    <w:p w:rsidR="003028BF" w:rsidRDefault="003028BF" w:rsidP="00503A62">
      <w:pPr>
        <w:pStyle w:val="a4"/>
        <w:rPr>
          <w:rFonts w:ascii="Times New Roman" w:hAnsi="Times New Roman"/>
          <w:color w:val="000000"/>
        </w:rPr>
      </w:pPr>
      <w:r>
        <w:rPr>
          <w:rStyle w:val="a7"/>
          <w:color w:val="000000"/>
        </w:rPr>
        <w:footnoteRef/>
      </w:r>
      <w:r>
        <w:rPr>
          <w:rFonts w:ascii="Times New Roman" w:hAnsi="Times New Roman"/>
          <w:color w:val="000000"/>
        </w:rPr>
        <w:t xml:space="preserve"> По данным Вологдастата.</w:t>
      </w:r>
    </w:p>
  </w:footnote>
  <w:footnote w:id="9">
    <w:p w:rsidR="003028BF" w:rsidRDefault="003028BF" w:rsidP="00503A62">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По данным Вологдастата. Незначительные расхождения итогов от суммы слагаемых объясняются округлением данных.</w:t>
      </w:r>
    </w:p>
  </w:footnote>
  <w:footnote w:id="10">
    <w:p w:rsidR="003028BF" w:rsidRDefault="003028BF" w:rsidP="00503A62">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С учетом смены возрастных границ согласно № 350-ФЗ.</w:t>
      </w:r>
    </w:p>
  </w:footnote>
  <w:footnote w:id="11">
    <w:p w:rsidR="003028BF" w:rsidRDefault="003028BF" w:rsidP="00503A62">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C 01.01.2020 к трудоспособному возрасту относятся мужчины [16-60] лет, женщины – [16-55] лет.</w:t>
      </w:r>
    </w:p>
  </w:footnote>
  <w:footnote w:id="12">
    <w:p w:rsidR="003028BF" w:rsidRDefault="003028BF" w:rsidP="00503A62">
      <w:pPr>
        <w:pStyle w:val="a4"/>
        <w:jc w:val="both"/>
        <w:rPr>
          <w:rFonts w:ascii="Times New Roman" w:hAnsi="Times New Roman"/>
          <w:color w:val="000000"/>
        </w:rPr>
      </w:pPr>
      <w:r>
        <w:rPr>
          <w:rStyle w:val="a7"/>
          <w:color w:val="000000"/>
        </w:rPr>
        <w:footnoteRef/>
      </w:r>
      <w:r>
        <w:rPr>
          <w:rFonts w:ascii="Times New Roman" w:hAnsi="Times New Roman"/>
          <w:color w:val="000000"/>
        </w:rPr>
        <w:t xml:space="preserve"> C 01.01.2020 - женщины 56 лет и старше, мужчины от 61года и старше.</w:t>
      </w:r>
    </w:p>
  </w:footnote>
  <w:footnote w:id="13">
    <w:p w:rsidR="003028BF" w:rsidRDefault="003028BF" w:rsidP="00503A62">
      <w:pPr>
        <w:pStyle w:val="a4"/>
        <w:rPr>
          <w:rFonts w:ascii="Times New Roman" w:hAnsi="Times New Roman"/>
        </w:rPr>
      </w:pPr>
      <w:r>
        <w:rPr>
          <w:rStyle w:val="a7"/>
        </w:rPr>
        <w:footnoteRef/>
      </w:r>
      <w:r>
        <w:rPr>
          <w:rFonts w:ascii="Times New Roman" w:hAnsi="Times New Roman"/>
        </w:rPr>
        <w:t xml:space="preserve"> По данным Вологдастата.</w:t>
      </w:r>
    </w:p>
  </w:footnote>
  <w:footnote w:id="14">
    <w:p w:rsidR="003028BF" w:rsidRDefault="003028BF" w:rsidP="00503A62">
      <w:pPr>
        <w:pStyle w:val="a4"/>
        <w:rPr>
          <w:rFonts w:ascii="Times New Roman" w:hAnsi="Times New Roman"/>
        </w:rPr>
      </w:pPr>
      <w:r>
        <w:rPr>
          <w:rStyle w:val="a7"/>
        </w:rPr>
        <w:footnoteRef/>
      </w:r>
      <w:r>
        <w:rPr>
          <w:rFonts w:ascii="Times New Roman" w:hAnsi="Times New Roman"/>
        </w:rPr>
        <w:t xml:space="preserve"> По данным Вологдастата. Численность постоянного населения на 01.01.2020 – 314 834 человек.</w:t>
      </w:r>
    </w:p>
  </w:footnote>
  <w:footnote w:id="15">
    <w:p w:rsidR="003028BF" w:rsidRDefault="003028BF" w:rsidP="00503A62">
      <w:pPr>
        <w:spacing w:line="240" w:lineRule="auto"/>
        <w:jc w:val="both"/>
        <w:rPr>
          <w:rFonts w:ascii="Calibri" w:hAnsi="Calibri"/>
          <w:lang w:val="ru-RU"/>
        </w:rPr>
      </w:pPr>
      <w:r>
        <w:rPr>
          <w:rStyle w:val="a7"/>
          <w:rFonts w:ascii="Times New Roman" w:eastAsia="Times New Roman" w:hAnsi="Times New Roman"/>
        </w:rPr>
        <w:footnoteRef/>
      </w:r>
      <w:r>
        <w:rPr>
          <w:rFonts w:ascii="Times New Roman" w:hAnsi="Times New Roman"/>
          <w:sz w:val="20"/>
          <w:szCs w:val="20"/>
          <w:lang w:val="ru-RU"/>
        </w:rPr>
        <w:t xml:space="preserve"> Машиностроительный, химико-технологический, строительный полигоны, полигоны в сферах </w:t>
      </w:r>
      <w:bookmarkStart w:id="2" w:name="_Toc2345627"/>
      <w:bookmarkStart w:id="3" w:name="_Toc2842834"/>
      <w:bookmarkStart w:id="4" w:name="_Toc4153548"/>
      <w:bookmarkStart w:id="5" w:name="_Toc6387123"/>
      <w:r>
        <w:rPr>
          <w:rFonts w:ascii="Times New Roman" w:hAnsi="Times New Roman"/>
          <w:sz w:val="20"/>
          <w:szCs w:val="20"/>
          <w:lang w:val="ru-RU"/>
        </w:rPr>
        <w:t>общественного питания, электро- и теплоэнергетики, наземного транспорта, жилищно-коммунального хозяйства</w:t>
      </w:r>
      <w:bookmarkEnd w:id="2"/>
      <w:bookmarkEnd w:id="3"/>
      <w:bookmarkEnd w:id="4"/>
      <w:bookmarkEnd w:id="5"/>
      <w:r>
        <w:rPr>
          <w:rFonts w:ascii="Times New Roman" w:hAnsi="Times New Roman"/>
          <w:sz w:val="20"/>
          <w:szCs w:val="20"/>
          <w:lang w:val="ru-RU"/>
        </w:rPr>
        <w:t>, железнодорожного транспорта, лесозаготовки и деревообработки.</w:t>
      </w:r>
    </w:p>
  </w:footnote>
  <w:footnote w:id="16">
    <w:p w:rsidR="003028BF" w:rsidRDefault="003028BF" w:rsidP="00EB39FC">
      <w:pPr>
        <w:pStyle w:val="ae"/>
        <w:spacing w:before="0" w:beforeAutospacing="0" w:after="0" w:afterAutospacing="0"/>
        <w:jc w:val="both"/>
        <w:textAlignment w:val="baseline"/>
        <w:rPr>
          <w:bCs/>
          <w:sz w:val="20"/>
          <w:szCs w:val="20"/>
          <w:bdr w:val="none" w:sz="0" w:space="0" w:color="auto" w:frame="1"/>
        </w:rPr>
      </w:pPr>
      <w:r w:rsidRPr="00A41F32">
        <w:rPr>
          <w:rStyle w:val="a7"/>
          <w:sz w:val="20"/>
          <w:szCs w:val="20"/>
        </w:rPr>
        <w:footnoteRef/>
      </w:r>
      <w:r>
        <w:rPr>
          <w:sz w:val="20"/>
          <w:szCs w:val="20"/>
        </w:rPr>
        <w:t xml:space="preserve"> ДТиЗН ВО – Д</w:t>
      </w:r>
      <w:r w:rsidRPr="00A41F32">
        <w:rPr>
          <w:sz w:val="20"/>
          <w:szCs w:val="20"/>
        </w:rPr>
        <w:t xml:space="preserve">епартамент труда и занятости населения Вологодской области, ЧГУ – </w:t>
      </w:r>
      <w:r>
        <w:rPr>
          <w:sz w:val="20"/>
          <w:szCs w:val="20"/>
        </w:rPr>
        <w:t>ФГБОУ ВО «</w:t>
      </w:r>
      <w:r w:rsidRPr="00A41F32">
        <w:rPr>
          <w:sz w:val="20"/>
          <w:szCs w:val="20"/>
        </w:rPr>
        <w:t>Череповецкий государственный университет</w:t>
      </w:r>
      <w:r>
        <w:rPr>
          <w:sz w:val="20"/>
          <w:szCs w:val="20"/>
        </w:rPr>
        <w:t>»</w:t>
      </w:r>
      <w:r w:rsidRPr="00A41F32">
        <w:rPr>
          <w:sz w:val="20"/>
          <w:szCs w:val="20"/>
        </w:rPr>
        <w:t>, УО – управление образования мэрии, УМСиКП - управление муниципальной служб</w:t>
      </w:r>
      <w:r>
        <w:rPr>
          <w:sz w:val="20"/>
          <w:szCs w:val="20"/>
        </w:rPr>
        <w:t>ы и кадровой политики мэрии, УПД</w:t>
      </w:r>
      <w:r w:rsidRPr="00A41F32">
        <w:rPr>
          <w:sz w:val="20"/>
          <w:szCs w:val="20"/>
        </w:rPr>
        <w:t xml:space="preserve"> – управление </w:t>
      </w:r>
      <w:r>
        <w:rPr>
          <w:sz w:val="20"/>
          <w:szCs w:val="20"/>
        </w:rPr>
        <w:t>проектной деятельности</w:t>
      </w:r>
      <w:r w:rsidRPr="00A41F32">
        <w:rPr>
          <w:sz w:val="20"/>
          <w:szCs w:val="20"/>
        </w:rPr>
        <w:t xml:space="preserve"> мэрии, </w:t>
      </w:r>
      <w:r>
        <w:rPr>
          <w:sz w:val="20"/>
          <w:szCs w:val="20"/>
        </w:rPr>
        <w:t xml:space="preserve">УАО – управление административных отношений мэрии, АГР - АНО «Агентство городского развития», </w:t>
      </w:r>
      <w:r w:rsidRPr="00A41F32">
        <w:rPr>
          <w:sz w:val="20"/>
          <w:szCs w:val="20"/>
        </w:rPr>
        <w:t xml:space="preserve">ОЗН – отделение занятости населения по городу Череповцу и Череповецкому району КУ Вологодской области «Центр занятости населения Вологодской области», АОУ ВО «ВИРО» - </w:t>
      </w:r>
      <w:r w:rsidRPr="00A41F32">
        <w:rPr>
          <w:bCs/>
          <w:sz w:val="20"/>
          <w:szCs w:val="20"/>
          <w:bdr w:val="none" w:sz="0" w:space="0" w:color="auto" w:frame="1"/>
        </w:rPr>
        <w:t>Автономное образовательное учреждение Вологодской области дополнительного профессионального образования «Вологодский институт развития образования»</w:t>
      </w:r>
      <w:r>
        <w:rPr>
          <w:bCs/>
          <w:sz w:val="20"/>
          <w:szCs w:val="20"/>
          <w:bdr w:val="none" w:sz="0" w:space="0" w:color="auto" w:frame="1"/>
        </w:rPr>
        <w:t>, ПОО – профессиональные образовательные организации.</w:t>
      </w:r>
    </w:p>
    <w:p w:rsidR="003028BF" w:rsidRDefault="003028BF" w:rsidP="00EB39FC">
      <w:pPr>
        <w:pStyle w:val="ae"/>
        <w:spacing w:before="0" w:beforeAutospacing="0" w:after="0" w:afterAutospacing="0"/>
        <w:jc w:val="both"/>
        <w:textAlignment w:val="baseline"/>
        <w:rPr>
          <w:bCs/>
          <w:sz w:val="20"/>
          <w:szCs w:val="20"/>
          <w:bdr w:val="none" w:sz="0" w:space="0" w:color="auto" w:frame="1"/>
        </w:rPr>
      </w:pPr>
      <w:r>
        <w:rPr>
          <w:bCs/>
          <w:sz w:val="20"/>
          <w:szCs w:val="20"/>
          <w:bdr w:val="none" w:sz="0" w:space="0" w:color="auto" w:frame="1"/>
        </w:rPr>
        <w:t>* Здесь и далее: по согласованию</w:t>
      </w:r>
    </w:p>
    <w:p w:rsidR="003028BF" w:rsidRPr="00A41F32" w:rsidRDefault="003028BF" w:rsidP="00EB39FC">
      <w:pPr>
        <w:pStyle w:val="ae"/>
        <w:spacing w:before="0" w:beforeAutospacing="0" w:after="0" w:afterAutospacing="0"/>
        <w:jc w:val="both"/>
        <w:textAlignment w:val="baselin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387358"/>
      <w:docPartObj>
        <w:docPartGallery w:val="Page Numbers (Top of Page)"/>
        <w:docPartUnique/>
      </w:docPartObj>
    </w:sdtPr>
    <w:sdtEndPr/>
    <w:sdtContent>
      <w:p w:rsidR="003028BF" w:rsidRDefault="003028BF">
        <w:pPr>
          <w:pStyle w:val="af2"/>
          <w:jc w:val="center"/>
        </w:pPr>
        <w:r>
          <w:fldChar w:fldCharType="begin"/>
        </w:r>
        <w:r>
          <w:instrText>PAGE   \* MERGEFORMAT</w:instrText>
        </w:r>
        <w:r>
          <w:fldChar w:fldCharType="separate"/>
        </w:r>
        <w:r w:rsidRPr="00503A62">
          <w:rPr>
            <w:noProof/>
            <w:lang w:val="ru-RU"/>
          </w:rPr>
          <w:t>2</w:t>
        </w:r>
        <w:r>
          <w:fldChar w:fldCharType="end"/>
        </w:r>
      </w:p>
    </w:sdtContent>
  </w:sdt>
  <w:p w:rsidR="003028BF" w:rsidRDefault="003028BF">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776387"/>
      <w:docPartObj>
        <w:docPartGallery w:val="Page Numbers (Top of Page)"/>
        <w:docPartUnique/>
      </w:docPartObj>
    </w:sdtPr>
    <w:sdtEndPr>
      <w:rPr>
        <w:rFonts w:ascii="Times New Roman" w:hAnsi="Times New Roman" w:cs="Times New Roman"/>
      </w:rPr>
    </w:sdtEndPr>
    <w:sdtContent>
      <w:p w:rsidR="003028BF" w:rsidRPr="00503A62" w:rsidRDefault="003028BF">
        <w:pPr>
          <w:pStyle w:val="af2"/>
          <w:jc w:val="center"/>
          <w:rPr>
            <w:rFonts w:ascii="Times New Roman" w:hAnsi="Times New Roman" w:cs="Times New Roman"/>
          </w:rPr>
        </w:pPr>
        <w:r w:rsidRPr="00503A62">
          <w:rPr>
            <w:rFonts w:ascii="Times New Roman" w:hAnsi="Times New Roman" w:cs="Times New Roman"/>
          </w:rPr>
          <w:fldChar w:fldCharType="begin"/>
        </w:r>
        <w:r w:rsidRPr="00503A62">
          <w:rPr>
            <w:rFonts w:ascii="Times New Roman" w:hAnsi="Times New Roman" w:cs="Times New Roman"/>
          </w:rPr>
          <w:instrText>PAGE   \* MERGEFORMAT</w:instrText>
        </w:r>
        <w:r w:rsidRPr="00503A62">
          <w:rPr>
            <w:rFonts w:ascii="Times New Roman" w:hAnsi="Times New Roman" w:cs="Times New Roman"/>
          </w:rPr>
          <w:fldChar w:fldCharType="separate"/>
        </w:r>
        <w:r w:rsidR="00A0548B" w:rsidRPr="00A0548B">
          <w:rPr>
            <w:rFonts w:ascii="Times New Roman" w:hAnsi="Times New Roman" w:cs="Times New Roman"/>
            <w:noProof/>
            <w:lang w:val="ru-RU"/>
          </w:rPr>
          <w:t>7</w:t>
        </w:r>
        <w:r w:rsidRPr="00503A62">
          <w:rPr>
            <w:rFonts w:ascii="Times New Roman" w:hAnsi="Times New Roman" w:cs="Times New Roman"/>
          </w:rPr>
          <w:fldChar w:fldCharType="end"/>
        </w:r>
      </w:p>
    </w:sdtContent>
  </w:sdt>
  <w:p w:rsidR="003028BF" w:rsidRDefault="003028BF">
    <w:pPr>
      <w:pStyle w:val="af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BF" w:rsidRDefault="003028B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0AE"/>
    <w:multiLevelType w:val="hybridMultilevel"/>
    <w:tmpl w:val="2E8619DA"/>
    <w:lvl w:ilvl="0" w:tplc="AB42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1C00C9"/>
    <w:multiLevelType w:val="hybridMultilevel"/>
    <w:tmpl w:val="8D881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E0AE4"/>
    <w:multiLevelType w:val="hybridMultilevel"/>
    <w:tmpl w:val="BEB0F422"/>
    <w:lvl w:ilvl="0" w:tplc="1D2C7F94">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0009CE"/>
    <w:multiLevelType w:val="multilevel"/>
    <w:tmpl w:val="1264FAA6"/>
    <w:lvl w:ilvl="0">
      <w:start w:val="1"/>
      <w:numFmt w:val="decimal"/>
      <w:lvlText w:val="%1."/>
      <w:lvlJc w:val="left"/>
      <w:pPr>
        <w:ind w:left="927" w:hanging="360"/>
      </w:pPr>
    </w:lvl>
    <w:lvl w:ilvl="1">
      <w:start w:val="1"/>
      <w:numFmt w:val="decimal"/>
      <w:isLgl/>
      <w:lvlText w:val="%1.%2."/>
      <w:lvlJc w:val="left"/>
      <w:pPr>
        <w:ind w:left="1287" w:hanging="720"/>
      </w:pPr>
      <w:rPr>
        <w:strike w:val="0"/>
        <w:dstrike w:val="0"/>
        <w:u w:val="none"/>
        <w:effect w:val="none"/>
      </w:rPr>
    </w:lvl>
    <w:lvl w:ilvl="2">
      <w:start w:val="1"/>
      <w:numFmt w:val="decimal"/>
      <w:isLgl/>
      <w:lvlText w:val="%1.%2.%3."/>
      <w:lvlJc w:val="left"/>
      <w:pPr>
        <w:ind w:left="1287" w:hanging="720"/>
      </w:pPr>
      <w:rPr>
        <w:strike w:val="0"/>
        <w:dstrike w:val="0"/>
        <w:u w:val="none"/>
        <w:effect w:val="none"/>
      </w:rPr>
    </w:lvl>
    <w:lvl w:ilvl="3">
      <w:start w:val="1"/>
      <w:numFmt w:val="decimal"/>
      <w:isLgl/>
      <w:lvlText w:val="%1.%2.%3.%4."/>
      <w:lvlJc w:val="left"/>
      <w:pPr>
        <w:ind w:left="1647" w:hanging="1080"/>
      </w:pPr>
      <w:rPr>
        <w:strike w:val="0"/>
        <w:dstrike w:val="0"/>
        <w:u w:val="none"/>
        <w:effect w:val="none"/>
      </w:rPr>
    </w:lvl>
    <w:lvl w:ilvl="4">
      <w:start w:val="1"/>
      <w:numFmt w:val="decimal"/>
      <w:isLgl/>
      <w:lvlText w:val="%1.%2.%3.%4.%5."/>
      <w:lvlJc w:val="left"/>
      <w:pPr>
        <w:ind w:left="1647" w:hanging="1080"/>
      </w:pPr>
      <w:rPr>
        <w:strike w:val="0"/>
        <w:dstrike w:val="0"/>
        <w:u w:val="none"/>
        <w:effect w:val="none"/>
      </w:rPr>
    </w:lvl>
    <w:lvl w:ilvl="5">
      <w:start w:val="1"/>
      <w:numFmt w:val="decimal"/>
      <w:isLgl/>
      <w:lvlText w:val="%1.%2.%3.%4.%5.%6."/>
      <w:lvlJc w:val="left"/>
      <w:pPr>
        <w:ind w:left="2007" w:hanging="1440"/>
      </w:pPr>
      <w:rPr>
        <w:strike w:val="0"/>
        <w:dstrike w:val="0"/>
        <w:u w:val="none"/>
        <w:effect w:val="none"/>
      </w:rPr>
    </w:lvl>
    <w:lvl w:ilvl="6">
      <w:start w:val="1"/>
      <w:numFmt w:val="decimal"/>
      <w:isLgl/>
      <w:lvlText w:val="%1.%2.%3.%4.%5.%6.%7."/>
      <w:lvlJc w:val="left"/>
      <w:pPr>
        <w:ind w:left="2007" w:hanging="1440"/>
      </w:pPr>
      <w:rPr>
        <w:strike w:val="0"/>
        <w:dstrike w:val="0"/>
        <w:u w:val="none"/>
        <w:effect w:val="none"/>
      </w:rPr>
    </w:lvl>
    <w:lvl w:ilvl="7">
      <w:start w:val="1"/>
      <w:numFmt w:val="decimal"/>
      <w:isLgl/>
      <w:lvlText w:val="%1.%2.%3.%4.%5.%6.%7.%8."/>
      <w:lvlJc w:val="left"/>
      <w:pPr>
        <w:ind w:left="2367" w:hanging="1800"/>
      </w:pPr>
      <w:rPr>
        <w:strike w:val="0"/>
        <w:dstrike w:val="0"/>
        <w:u w:val="none"/>
        <w:effect w:val="none"/>
      </w:rPr>
    </w:lvl>
    <w:lvl w:ilvl="8">
      <w:start w:val="1"/>
      <w:numFmt w:val="decimal"/>
      <w:isLgl/>
      <w:lvlText w:val="%1.%2.%3.%4.%5.%6.%7.%8.%9."/>
      <w:lvlJc w:val="left"/>
      <w:pPr>
        <w:ind w:left="2367" w:hanging="1800"/>
      </w:pPr>
      <w:rPr>
        <w:strike w:val="0"/>
        <w:dstrike w:val="0"/>
        <w:u w:val="none"/>
        <w:effect w:val="none"/>
      </w:rPr>
    </w:lvl>
  </w:abstractNum>
  <w:abstractNum w:abstractNumId="4" w15:restartNumberingAfterBreak="0">
    <w:nsid w:val="2AF3682A"/>
    <w:multiLevelType w:val="hybridMultilevel"/>
    <w:tmpl w:val="6812E5A6"/>
    <w:lvl w:ilvl="0" w:tplc="AF4475AA">
      <w:start w:val="2"/>
      <w:numFmt w:val="bullet"/>
      <w:lvlText w:val=""/>
      <w:lvlJc w:val="left"/>
      <w:pPr>
        <w:ind w:left="720" w:hanging="360"/>
      </w:pPr>
      <w:rPr>
        <w:rFonts w:ascii="Symbol" w:eastAsia="Calibri" w:hAnsi="Symbol"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8C62F3"/>
    <w:multiLevelType w:val="multilevel"/>
    <w:tmpl w:val="AF06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FE71AF"/>
    <w:multiLevelType w:val="hybridMultilevel"/>
    <w:tmpl w:val="841247EE"/>
    <w:lvl w:ilvl="0" w:tplc="DAC8C6EE">
      <w:start w:val="6"/>
      <w:numFmt w:val="decimal"/>
      <w:lvlText w:val="%1."/>
      <w:lvlJc w:val="left"/>
      <w:pPr>
        <w:ind w:left="927" w:hanging="360"/>
      </w:pPr>
      <w:rPr>
        <w:rFonts w:ascii="Times New Roman" w:hAnsi="Times New Roman" w:cs="Times New Roman" w:hint="default"/>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319553FA"/>
    <w:multiLevelType w:val="hybridMultilevel"/>
    <w:tmpl w:val="7AEA014C"/>
    <w:lvl w:ilvl="0" w:tplc="0D70F6A4">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B6D0A09"/>
    <w:multiLevelType w:val="hybridMultilevel"/>
    <w:tmpl w:val="51ACAD10"/>
    <w:lvl w:ilvl="0" w:tplc="AB42A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CBD6657"/>
    <w:multiLevelType w:val="hybridMultilevel"/>
    <w:tmpl w:val="C57A887A"/>
    <w:lvl w:ilvl="0" w:tplc="AB42AA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9B2A40"/>
    <w:multiLevelType w:val="hybridMultilevel"/>
    <w:tmpl w:val="2F66DD46"/>
    <w:lvl w:ilvl="0" w:tplc="AB42AAEC">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1" w15:restartNumberingAfterBreak="0">
    <w:nsid w:val="439D26C3"/>
    <w:multiLevelType w:val="hybridMultilevel"/>
    <w:tmpl w:val="77B03176"/>
    <w:lvl w:ilvl="0" w:tplc="F960792A">
      <w:start w:val="1"/>
      <w:numFmt w:val="bullet"/>
      <w:lvlText w:val=""/>
      <w:lvlJc w:val="left"/>
      <w:pPr>
        <w:tabs>
          <w:tab w:val="num" w:pos="720"/>
        </w:tabs>
        <w:ind w:left="720" w:hanging="360"/>
      </w:pPr>
      <w:rPr>
        <w:rFonts w:ascii="Wingdings" w:hAnsi="Wingdings" w:hint="default"/>
      </w:rPr>
    </w:lvl>
    <w:lvl w:ilvl="1" w:tplc="DE420C66">
      <w:start w:val="1"/>
      <w:numFmt w:val="bullet"/>
      <w:lvlText w:val=""/>
      <w:lvlJc w:val="left"/>
      <w:pPr>
        <w:tabs>
          <w:tab w:val="num" w:pos="1440"/>
        </w:tabs>
        <w:ind w:left="1440" w:hanging="360"/>
      </w:pPr>
      <w:rPr>
        <w:rFonts w:ascii="Wingdings" w:hAnsi="Wingdings" w:hint="default"/>
      </w:rPr>
    </w:lvl>
    <w:lvl w:ilvl="2" w:tplc="F8A0D466">
      <w:start w:val="1"/>
      <w:numFmt w:val="bullet"/>
      <w:lvlText w:val=""/>
      <w:lvlJc w:val="left"/>
      <w:pPr>
        <w:tabs>
          <w:tab w:val="num" w:pos="2160"/>
        </w:tabs>
        <w:ind w:left="2160" w:hanging="360"/>
      </w:pPr>
      <w:rPr>
        <w:rFonts w:ascii="Wingdings" w:hAnsi="Wingdings" w:hint="default"/>
      </w:rPr>
    </w:lvl>
    <w:lvl w:ilvl="3" w:tplc="D04478E6">
      <w:start w:val="1"/>
      <w:numFmt w:val="bullet"/>
      <w:lvlText w:val=""/>
      <w:lvlJc w:val="left"/>
      <w:pPr>
        <w:tabs>
          <w:tab w:val="num" w:pos="2880"/>
        </w:tabs>
        <w:ind w:left="2880" w:hanging="360"/>
      </w:pPr>
      <w:rPr>
        <w:rFonts w:ascii="Wingdings" w:hAnsi="Wingdings" w:hint="default"/>
      </w:rPr>
    </w:lvl>
    <w:lvl w:ilvl="4" w:tplc="74A4599A">
      <w:start w:val="1"/>
      <w:numFmt w:val="bullet"/>
      <w:lvlText w:val=""/>
      <w:lvlJc w:val="left"/>
      <w:pPr>
        <w:tabs>
          <w:tab w:val="num" w:pos="3600"/>
        </w:tabs>
        <w:ind w:left="3600" w:hanging="360"/>
      </w:pPr>
      <w:rPr>
        <w:rFonts w:ascii="Wingdings" w:hAnsi="Wingdings" w:hint="default"/>
      </w:rPr>
    </w:lvl>
    <w:lvl w:ilvl="5" w:tplc="02B89D84">
      <w:start w:val="1"/>
      <w:numFmt w:val="bullet"/>
      <w:lvlText w:val=""/>
      <w:lvlJc w:val="left"/>
      <w:pPr>
        <w:tabs>
          <w:tab w:val="num" w:pos="4320"/>
        </w:tabs>
        <w:ind w:left="4320" w:hanging="360"/>
      </w:pPr>
      <w:rPr>
        <w:rFonts w:ascii="Wingdings" w:hAnsi="Wingdings" w:hint="default"/>
      </w:rPr>
    </w:lvl>
    <w:lvl w:ilvl="6" w:tplc="41E2EEE8">
      <w:start w:val="1"/>
      <w:numFmt w:val="bullet"/>
      <w:lvlText w:val=""/>
      <w:lvlJc w:val="left"/>
      <w:pPr>
        <w:tabs>
          <w:tab w:val="num" w:pos="5040"/>
        </w:tabs>
        <w:ind w:left="5040" w:hanging="360"/>
      </w:pPr>
      <w:rPr>
        <w:rFonts w:ascii="Wingdings" w:hAnsi="Wingdings" w:hint="default"/>
      </w:rPr>
    </w:lvl>
    <w:lvl w:ilvl="7" w:tplc="D22C9E7C">
      <w:start w:val="1"/>
      <w:numFmt w:val="bullet"/>
      <w:lvlText w:val=""/>
      <w:lvlJc w:val="left"/>
      <w:pPr>
        <w:tabs>
          <w:tab w:val="num" w:pos="5760"/>
        </w:tabs>
        <w:ind w:left="5760" w:hanging="360"/>
      </w:pPr>
      <w:rPr>
        <w:rFonts w:ascii="Wingdings" w:hAnsi="Wingdings" w:hint="default"/>
      </w:rPr>
    </w:lvl>
    <w:lvl w:ilvl="8" w:tplc="8BC0DCD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CE5906"/>
    <w:multiLevelType w:val="hybridMultilevel"/>
    <w:tmpl w:val="FAC288AE"/>
    <w:lvl w:ilvl="0" w:tplc="04190005">
      <w:start w:val="1"/>
      <w:numFmt w:val="bullet"/>
      <w:lvlText w:val=""/>
      <w:lvlJc w:val="left"/>
      <w:pPr>
        <w:tabs>
          <w:tab w:val="num" w:pos="502"/>
        </w:tabs>
        <w:ind w:left="502" w:hanging="360"/>
      </w:pPr>
      <w:rPr>
        <w:rFonts w:ascii="Wingdings" w:hAnsi="Wingdings" w:hint="default"/>
      </w:rPr>
    </w:lvl>
    <w:lvl w:ilvl="1" w:tplc="04190003">
      <w:start w:val="1"/>
      <w:numFmt w:val="bullet"/>
      <w:lvlText w:val="o"/>
      <w:lvlJc w:val="left"/>
      <w:pPr>
        <w:tabs>
          <w:tab w:val="num" w:pos="1222"/>
        </w:tabs>
        <w:ind w:left="1222" w:hanging="360"/>
      </w:pPr>
      <w:rPr>
        <w:rFonts w:ascii="Courier New" w:hAnsi="Courier New" w:cs="Courier New" w:hint="default"/>
      </w:rPr>
    </w:lvl>
    <w:lvl w:ilvl="2" w:tplc="04190005">
      <w:start w:val="1"/>
      <w:numFmt w:val="bullet"/>
      <w:lvlText w:val=""/>
      <w:lvlJc w:val="left"/>
      <w:pPr>
        <w:tabs>
          <w:tab w:val="num" w:pos="1942"/>
        </w:tabs>
        <w:ind w:left="1942" w:hanging="360"/>
      </w:pPr>
      <w:rPr>
        <w:rFonts w:ascii="Wingdings" w:hAnsi="Wingdings" w:hint="default"/>
      </w:rPr>
    </w:lvl>
    <w:lvl w:ilvl="3" w:tplc="04190001">
      <w:start w:val="1"/>
      <w:numFmt w:val="bullet"/>
      <w:lvlText w:val=""/>
      <w:lvlJc w:val="left"/>
      <w:pPr>
        <w:tabs>
          <w:tab w:val="num" w:pos="2662"/>
        </w:tabs>
        <w:ind w:left="2662" w:hanging="360"/>
      </w:pPr>
      <w:rPr>
        <w:rFonts w:ascii="Symbol" w:hAnsi="Symbol" w:hint="default"/>
      </w:rPr>
    </w:lvl>
    <w:lvl w:ilvl="4" w:tplc="04190003">
      <w:start w:val="1"/>
      <w:numFmt w:val="bullet"/>
      <w:lvlText w:val="o"/>
      <w:lvlJc w:val="left"/>
      <w:pPr>
        <w:tabs>
          <w:tab w:val="num" w:pos="3382"/>
        </w:tabs>
        <w:ind w:left="3382" w:hanging="360"/>
      </w:pPr>
      <w:rPr>
        <w:rFonts w:ascii="Courier New" w:hAnsi="Courier New" w:cs="Courier New" w:hint="default"/>
      </w:rPr>
    </w:lvl>
    <w:lvl w:ilvl="5" w:tplc="04190005">
      <w:start w:val="1"/>
      <w:numFmt w:val="bullet"/>
      <w:lvlText w:val=""/>
      <w:lvlJc w:val="left"/>
      <w:pPr>
        <w:tabs>
          <w:tab w:val="num" w:pos="4102"/>
        </w:tabs>
        <w:ind w:left="4102" w:hanging="360"/>
      </w:pPr>
      <w:rPr>
        <w:rFonts w:ascii="Wingdings" w:hAnsi="Wingdings" w:hint="default"/>
      </w:rPr>
    </w:lvl>
    <w:lvl w:ilvl="6" w:tplc="04190001">
      <w:start w:val="1"/>
      <w:numFmt w:val="bullet"/>
      <w:lvlText w:val=""/>
      <w:lvlJc w:val="left"/>
      <w:pPr>
        <w:tabs>
          <w:tab w:val="num" w:pos="4822"/>
        </w:tabs>
        <w:ind w:left="4822" w:hanging="360"/>
      </w:pPr>
      <w:rPr>
        <w:rFonts w:ascii="Symbol" w:hAnsi="Symbol" w:hint="default"/>
      </w:rPr>
    </w:lvl>
    <w:lvl w:ilvl="7" w:tplc="04190003">
      <w:start w:val="1"/>
      <w:numFmt w:val="bullet"/>
      <w:lvlText w:val="o"/>
      <w:lvlJc w:val="left"/>
      <w:pPr>
        <w:tabs>
          <w:tab w:val="num" w:pos="5542"/>
        </w:tabs>
        <w:ind w:left="5542" w:hanging="360"/>
      </w:pPr>
      <w:rPr>
        <w:rFonts w:ascii="Courier New" w:hAnsi="Courier New" w:cs="Courier New" w:hint="default"/>
      </w:rPr>
    </w:lvl>
    <w:lvl w:ilvl="8" w:tplc="04190005">
      <w:start w:val="1"/>
      <w:numFmt w:val="bullet"/>
      <w:lvlText w:val=""/>
      <w:lvlJc w:val="left"/>
      <w:pPr>
        <w:tabs>
          <w:tab w:val="num" w:pos="6262"/>
        </w:tabs>
        <w:ind w:left="6262" w:hanging="360"/>
      </w:pPr>
      <w:rPr>
        <w:rFonts w:ascii="Wingdings" w:hAnsi="Wingdings" w:hint="default"/>
      </w:rPr>
    </w:lvl>
  </w:abstractNum>
  <w:abstractNum w:abstractNumId="13" w15:restartNumberingAfterBreak="0">
    <w:nsid w:val="47070A0B"/>
    <w:multiLevelType w:val="hybridMultilevel"/>
    <w:tmpl w:val="062E5408"/>
    <w:lvl w:ilvl="0" w:tplc="04190011">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4" w15:restartNumberingAfterBreak="0">
    <w:nsid w:val="4F89069B"/>
    <w:multiLevelType w:val="hybridMultilevel"/>
    <w:tmpl w:val="9C6C80DA"/>
    <w:lvl w:ilvl="0" w:tplc="52EA61F6">
      <w:start w:val="7"/>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5" w15:restartNumberingAfterBreak="0">
    <w:nsid w:val="57912B49"/>
    <w:multiLevelType w:val="multilevel"/>
    <w:tmpl w:val="A41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80416"/>
    <w:multiLevelType w:val="hybridMultilevel"/>
    <w:tmpl w:val="9126D9BE"/>
    <w:lvl w:ilvl="0" w:tplc="0CB83F3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658025E7"/>
    <w:multiLevelType w:val="hybridMultilevel"/>
    <w:tmpl w:val="927E8A2C"/>
    <w:lvl w:ilvl="0" w:tplc="4440B5AC">
      <w:start w:val="1"/>
      <w:numFmt w:val="bullet"/>
      <w:lvlText w:val=""/>
      <w:lvlJc w:val="left"/>
      <w:pPr>
        <w:tabs>
          <w:tab w:val="num" w:pos="720"/>
        </w:tabs>
        <w:ind w:left="720" w:hanging="360"/>
      </w:pPr>
      <w:rPr>
        <w:rFonts w:ascii="Wingdings" w:hAnsi="Wingdings" w:hint="default"/>
      </w:rPr>
    </w:lvl>
    <w:lvl w:ilvl="1" w:tplc="03A66A7A">
      <w:start w:val="1"/>
      <w:numFmt w:val="bullet"/>
      <w:lvlText w:val=""/>
      <w:lvlJc w:val="left"/>
      <w:pPr>
        <w:tabs>
          <w:tab w:val="num" w:pos="1440"/>
        </w:tabs>
        <w:ind w:left="1440" w:hanging="360"/>
      </w:pPr>
      <w:rPr>
        <w:rFonts w:ascii="Wingdings" w:hAnsi="Wingdings" w:hint="default"/>
      </w:rPr>
    </w:lvl>
    <w:lvl w:ilvl="2" w:tplc="448C0966">
      <w:start w:val="1"/>
      <w:numFmt w:val="bullet"/>
      <w:lvlText w:val=""/>
      <w:lvlJc w:val="left"/>
      <w:pPr>
        <w:tabs>
          <w:tab w:val="num" w:pos="2160"/>
        </w:tabs>
        <w:ind w:left="2160" w:hanging="360"/>
      </w:pPr>
      <w:rPr>
        <w:rFonts w:ascii="Wingdings" w:hAnsi="Wingdings" w:hint="default"/>
      </w:rPr>
    </w:lvl>
    <w:lvl w:ilvl="3" w:tplc="DD627212">
      <w:start w:val="1"/>
      <w:numFmt w:val="bullet"/>
      <w:lvlText w:val=""/>
      <w:lvlJc w:val="left"/>
      <w:pPr>
        <w:tabs>
          <w:tab w:val="num" w:pos="2880"/>
        </w:tabs>
        <w:ind w:left="2880" w:hanging="360"/>
      </w:pPr>
      <w:rPr>
        <w:rFonts w:ascii="Wingdings" w:hAnsi="Wingdings" w:hint="default"/>
      </w:rPr>
    </w:lvl>
    <w:lvl w:ilvl="4" w:tplc="947E4EE6">
      <w:start w:val="1"/>
      <w:numFmt w:val="bullet"/>
      <w:lvlText w:val=""/>
      <w:lvlJc w:val="left"/>
      <w:pPr>
        <w:tabs>
          <w:tab w:val="num" w:pos="3600"/>
        </w:tabs>
        <w:ind w:left="3600" w:hanging="360"/>
      </w:pPr>
      <w:rPr>
        <w:rFonts w:ascii="Wingdings" w:hAnsi="Wingdings" w:hint="default"/>
      </w:rPr>
    </w:lvl>
    <w:lvl w:ilvl="5" w:tplc="58DEBED6">
      <w:start w:val="1"/>
      <w:numFmt w:val="bullet"/>
      <w:lvlText w:val=""/>
      <w:lvlJc w:val="left"/>
      <w:pPr>
        <w:tabs>
          <w:tab w:val="num" w:pos="4320"/>
        </w:tabs>
        <w:ind w:left="4320" w:hanging="360"/>
      </w:pPr>
      <w:rPr>
        <w:rFonts w:ascii="Wingdings" w:hAnsi="Wingdings" w:hint="default"/>
      </w:rPr>
    </w:lvl>
    <w:lvl w:ilvl="6" w:tplc="D1D09F44">
      <w:start w:val="1"/>
      <w:numFmt w:val="bullet"/>
      <w:lvlText w:val=""/>
      <w:lvlJc w:val="left"/>
      <w:pPr>
        <w:tabs>
          <w:tab w:val="num" w:pos="5040"/>
        </w:tabs>
        <w:ind w:left="5040" w:hanging="360"/>
      </w:pPr>
      <w:rPr>
        <w:rFonts w:ascii="Wingdings" w:hAnsi="Wingdings" w:hint="default"/>
      </w:rPr>
    </w:lvl>
    <w:lvl w:ilvl="7" w:tplc="8C8420E8">
      <w:start w:val="1"/>
      <w:numFmt w:val="bullet"/>
      <w:lvlText w:val=""/>
      <w:lvlJc w:val="left"/>
      <w:pPr>
        <w:tabs>
          <w:tab w:val="num" w:pos="5760"/>
        </w:tabs>
        <w:ind w:left="5760" w:hanging="360"/>
      </w:pPr>
      <w:rPr>
        <w:rFonts w:ascii="Wingdings" w:hAnsi="Wingdings" w:hint="default"/>
      </w:rPr>
    </w:lvl>
    <w:lvl w:ilvl="8" w:tplc="D924E52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78508F"/>
    <w:multiLevelType w:val="hybridMultilevel"/>
    <w:tmpl w:val="90BCF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820DEB"/>
    <w:multiLevelType w:val="hybridMultilevel"/>
    <w:tmpl w:val="54F842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6F6010A0"/>
    <w:multiLevelType w:val="hybridMultilevel"/>
    <w:tmpl w:val="59741AF8"/>
    <w:lvl w:ilvl="0" w:tplc="AB42AAE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71423C84"/>
    <w:multiLevelType w:val="hybridMultilevel"/>
    <w:tmpl w:val="D89EE6DE"/>
    <w:lvl w:ilvl="0" w:tplc="AB2EA84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2" w15:restartNumberingAfterBreak="0">
    <w:nsid w:val="75FD2D80"/>
    <w:multiLevelType w:val="hybridMultilevel"/>
    <w:tmpl w:val="68D2CF5A"/>
    <w:lvl w:ilvl="0" w:tplc="0419000D">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3" w15:restartNumberingAfterBreak="0">
    <w:nsid w:val="791E4EB2"/>
    <w:multiLevelType w:val="hybridMultilevel"/>
    <w:tmpl w:val="73B0C31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AA85AC4"/>
    <w:multiLevelType w:val="hybridMultilevel"/>
    <w:tmpl w:val="D1A09EE6"/>
    <w:lvl w:ilvl="0" w:tplc="AFCCB0A2">
      <w:start w:val="1"/>
      <w:numFmt w:val="decimal"/>
      <w:lvlText w:val="%1)"/>
      <w:lvlJc w:val="left"/>
      <w:pPr>
        <w:ind w:left="502" w:hanging="435"/>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abstractNum w:abstractNumId="25" w15:restartNumberingAfterBreak="0">
    <w:nsid w:val="7C0641D6"/>
    <w:multiLevelType w:val="hybridMultilevel"/>
    <w:tmpl w:val="D7E2A9C6"/>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6" w15:restartNumberingAfterBreak="0">
    <w:nsid w:val="7FDD0E8C"/>
    <w:multiLevelType w:val="hybridMultilevel"/>
    <w:tmpl w:val="D89EE6DE"/>
    <w:lvl w:ilvl="0" w:tplc="AB2EA84C">
      <w:start w:val="1"/>
      <w:numFmt w:val="decimal"/>
      <w:lvlText w:val="%1."/>
      <w:lvlJc w:val="left"/>
      <w:pPr>
        <w:ind w:left="427" w:hanging="360"/>
      </w:pPr>
      <w:rPr>
        <w:rFonts w:hint="default"/>
      </w:rPr>
    </w:lvl>
    <w:lvl w:ilvl="1" w:tplc="04190019" w:tentative="1">
      <w:start w:val="1"/>
      <w:numFmt w:val="lowerLetter"/>
      <w:lvlText w:val="%2."/>
      <w:lvlJc w:val="left"/>
      <w:pPr>
        <w:ind w:left="1147" w:hanging="360"/>
      </w:pPr>
    </w:lvl>
    <w:lvl w:ilvl="2" w:tplc="0419001B" w:tentative="1">
      <w:start w:val="1"/>
      <w:numFmt w:val="lowerRoman"/>
      <w:lvlText w:val="%3."/>
      <w:lvlJc w:val="right"/>
      <w:pPr>
        <w:ind w:left="1867" w:hanging="180"/>
      </w:pPr>
    </w:lvl>
    <w:lvl w:ilvl="3" w:tplc="0419000F" w:tentative="1">
      <w:start w:val="1"/>
      <w:numFmt w:val="decimal"/>
      <w:lvlText w:val="%4."/>
      <w:lvlJc w:val="left"/>
      <w:pPr>
        <w:ind w:left="2587" w:hanging="360"/>
      </w:pPr>
    </w:lvl>
    <w:lvl w:ilvl="4" w:tplc="04190019" w:tentative="1">
      <w:start w:val="1"/>
      <w:numFmt w:val="lowerLetter"/>
      <w:lvlText w:val="%5."/>
      <w:lvlJc w:val="left"/>
      <w:pPr>
        <w:ind w:left="3307" w:hanging="360"/>
      </w:pPr>
    </w:lvl>
    <w:lvl w:ilvl="5" w:tplc="0419001B" w:tentative="1">
      <w:start w:val="1"/>
      <w:numFmt w:val="lowerRoman"/>
      <w:lvlText w:val="%6."/>
      <w:lvlJc w:val="right"/>
      <w:pPr>
        <w:ind w:left="4027" w:hanging="180"/>
      </w:pPr>
    </w:lvl>
    <w:lvl w:ilvl="6" w:tplc="0419000F" w:tentative="1">
      <w:start w:val="1"/>
      <w:numFmt w:val="decimal"/>
      <w:lvlText w:val="%7."/>
      <w:lvlJc w:val="left"/>
      <w:pPr>
        <w:ind w:left="4747" w:hanging="360"/>
      </w:pPr>
    </w:lvl>
    <w:lvl w:ilvl="7" w:tplc="04190019" w:tentative="1">
      <w:start w:val="1"/>
      <w:numFmt w:val="lowerLetter"/>
      <w:lvlText w:val="%8."/>
      <w:lvlJc w:val="left"/>
      <w:pPr>
        <w:ind w:left="5467" w:hanging="360"/>
      </w:pPr>
    </w:lvl>
    <w:lvl w:ilvl="8" w:tplc="0419001B" w:tentative="1">
      <w:start w:val="1"/>
      <w:numFmt w:val="lowerRoman"/>
      <w:lvlText w:val="%9."/>
      <w:lvlJc w:val="right"/>
      <w:pPr>
        <w:ind w:left="6187" w:hanging="180"/>
      </w:pPr>
    </w:lvl>
  </w:abstractNum>
  <w:num w:numId="1">
    <w:abstractNumId w:val="1"/>
  </w:num>
  <w:num w:numId="2">
    <w:abstractNumId w:val="2"/>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6"/>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9"/>
  </w:num>
  <w:num w:numId="11">
    <w:abstractNumId w:val="26"/>
  </w:num>
  <w:num w:numId="12">
    <w:abstractNumId w:val="21"/>
  </w:num>
  <w:num w:numId="13">
    <w:abstractNumId w:val="13"/>
  </w:num>
  <w:num w:numId="14">
    <w:abstractNumId w:val="2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0"/>
  </w:num>
  <w:num w:numId="18">
    <w:abstractNumId w:val="11"/>
  </w:num>
  <w:num w:numId="19">
    <w:abstractNumId w:val="17"/>
  </w:num>
  <w:num w:numId="20">
    <w:abstractNumId w:val="25"/>
  </w:num>
  <w:num w:numId="21">
    <w:abstractNumId w:val="18"/>
  </w:num>
  <w:num w:numId="22">
    <w:abstractNumId w:val="0"/>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8"/>
  </w:num>
  <w:num w:numId="28">
    <w:abstractNumId w:val="15"/>
  </w:num>
  <w:num w:numId="29">
    <w:abstractNumId w:val="5"/>
  </w:num>
  <w:num w:numId="30">
    <w:abstractNumId w:val="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97B"/>
    <w:rsid w:val="000219CD"/>
    <w:rsid w:val="0002315E"/>
    <w:rsid w:val="00026650"/>
    <w:rsid w:val="000712D0"/>
    <w:rsid w:val="00130826"/>
    <w:rsid w:val="001953E7"/>
    <w:rsid w:val="001D1747"/>
    <w:rsid w:val="001D7231"/>
    <w:rsid w:val="001D7E11"/>
    <w:rsid w:val="002160E8"/>
    <w:rsid w:val="002B6099"/>
    <w:rsid w:val="002B6970"/>
    <w:rsid w:val="002C0C02"/>
    <w:rsid w:val="002F0505"/>
    <w:rsid w:val="003028BF"/>
    <w:rsid w:val="003151E6"/>
    <w:rsid w:val="003241EC"/>
    <w:rsid w:val="003303B0"/>
    <w:rsid w:val="003761F1"/>
    <w:rsid w:val="003B51BE"/>
    <w:rsid w:val="003C1D9A"/>
    <w:rsid w:val="00400037"/>
    <w:rsid w:val="00413762"/>
    <w:rsid w:val="00435569"/>
    <w:rsid w:val="00454A8A"/>
    <w:rsid w:val="004B4057"/>
    <w:rsid w:val="004D1866"/>
    <w:rsid w:val="004E738A"/>
    <w:rsid w:val="00503A62"/>
    <w:rsid w:val="005044C0"/>
    <w:rsid w:val="00560FE1"/>
    <w:rsid w:val="005B75B9"/>
    <w:rsid w:val="005D51C9"/>
    <w:rsid w:val="0064028F"/>
    <w:rsid w:val="00651D77"/>
    <w:rsid w:val="0066424C"/>
    <w:rsid w:val="00666FB1"/>
    <w:rsid w:val="006D7048"/>
    <w:rsid w:val="006F1779"/>
    <w:rsid w:val="007169CF"/>
    <w:rsid w:val="00791DBA"/>
    <w:rsid w:val="007B51E9"/>
    <w:rsid w:val="007C6E9E"/>
    <w:rsid w:val="007D7583"/>
    <w:rsid w:val="00803605"/>
    <w:rsid w:val="0081517E"/>
    <w:rsid w:val="00851754"/>
    <w:rsid w:val="00856F5D"/>
    <w:rsid w:val="0085735A"/>
    <w:rsid w:val="00857C2F"/>
    <w:rsid w:val="008735FE"/>
    <w:rsid w:val="008E4864"/>
    <w:rsid w:val="0091453B"/>
    <w:rsid w:val="00955BC9"/>
    <w:rsid w:val="00966E39"/>
    <w:rsid w:val="009A3B70"/>
    <w:rsid w:val="00A010D1"/>
    <w:rsid w:val="00A0548B"/>
    <w:rsid w:val="00A2397B"/>
    <w:rsid w:val="00A85B5C"/>
    <w:rsid w:val="00AE62FF"/>
    <w:rsid w:val="00B00B6C"/>
    <w:rsid w:val="00B45F32"/>
    <w:rsid w:val="00B85EB5"/>
    <w:rsid w:val="00C73F52"/>
    <w:rsid w:val="00C92CB6"/>
    <w:rsid w:val="00CB4122"/>
    <w:rsid w:val="00CF3099"/>
    <w:rsid w:val="00D02149"/>
    <w:rsid w:val="00D45613"/>
    <w:rsid w:val="00D705FB"/>
    <w:rsid w:val="00D91F84"/>
    <w:rsid w:val="00DB3784"/>
    <w:rsid w:val="00DB3B1E"/>
    <w:rsid w:val="00DC3DF9"/>
    <w:rsid w:val="00E41387"/>
    <w:rsid w:val="00E512BB"/>
    <w:rsid w:val="00EB148F"/>
    <w:rsid w:val="00EB39FC"/>
    <w:rsid w:val="00EC2C19"/>
    <w:rsid w:val="00EF2DE5"/>
    <w:rsid w:val="00EF72FC"/>
    <w:rsid w:val="00F401C0"/>
    <w:rsid w:val="00FF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58488C0"/>
  <w15:chartTrackingRefBased/>
  <w15:docId w15:val="{62BD9AEC-CAAF-475B-B32E-9D5A5844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97B"/>
    <w:rPr>
      <w:lang w:val="en-GB"/>
    </w:rPr>
  </w:style>
  <w:style w:type="paragraph" w:styleId="2">
    <w:name w:val="heading 2"/>
    <w:basedOn w:val="a"/>
    <w:next w:val="a"/>
    <w:link w:val="20"/>
    <w:uiPriority w:val="9"/>
    <w:semiHidden/>
    <w:unhideWhenUsed/>
    <w:qFormat/>
    <w:rsid w:val="00503A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03A62"/>
    <w:rPr>
      <w:rFonts w:asciiTheme="majorHAnsi" w:eastAsiaTheme="majorEastAsia" w:hAnsiTheme="majorHAnsi" w:cstheme="majorBidi"/>
      <w:color w:val="2E74B5" w:themeColor="accent1" w:themeShade="BF"/>
      <w:sz w:val="26"/>
      <w:szCs w:val="26"/>
      <w:lang w:val="en-GB"/>
    </w:rPr>
  </w:style>
  <w:style w:type="paragraph" w:customStyle="1" w:styleId="paragraph">
    <w:name w:val="paragraph"/>
    <w:basedOn w:val="a"/>
    <w:rsid w:val="00503A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503A62"/>
  </w:style>
  <w:style w:type="character" w:customStyle="1" w:styleId="eop">
    <w:name w:val="eop"/>
    <w:basedOn w:val="a0"/>
    <w:rsid w:val="00503A62"/>
  </w:style>
  <w:style w:type="character" w:customStyle="1" w:styleId="a3">
    <w:name w:val="Текст сноски Знак"/>
    <w:aliases w:val="Текст сноски-FN Знак,ft Знак,Footnote Text Char Знак Знак Знак,Footnote Text Char Знак Знак1"/>
    <w:basedOn w:val="a0"/>
    <w:link w:val="a4"/>
    <w:semiHidden/>
    <w:locked/>
    <w:rsid w:val="00503A62"/>
    <w:rPr>
      <w:rFonts w:ascii="Calibri" w:eastAsia="Calibri" w:hAnsi="Calibri" w:cs="Times New Roman"/>
      <w:sz w:val="20"/>
      <w:szCs w:val="20"/>
    </w:rPr>
  </w:style>
  <w:style w:type="paragraph" w:styleId="a4">
    <w:name w:val="footnote text"/>
    <w:aliases w:val="Текст сноски-FN,ft,Footnote Text Char Знак Знак,Footnote Text Char Знак"/>
    <w:basedOn w:val="a"/>
    <w:link w:val="a3"/>
    <w:semiHidden/>
    <w:unhideWhenUsed/>
    <w:rsid w:val="00503A62"/>
    <w:pPr>
      <w:spacing w:after="0" w:line="240" w:lineRule="auto"/>
    </w:pPr>
    <w:rPr>
      <w:rFonts w:ascii="Calibri" w:eastAsia="Calibri" w:hAnsi="Calibri" w:cs="Times New Roman"/>
      <w:sz w:val="20"/>
      <w:szCs w:val="20"/>
      <w:lang w:val="ru-RU"/>
    </w:rPr>
  </w:style>
  <w:style w:type="character" w:customStyle="1" w:styleId="1">
    <w:name w:val="Текст сноски Знак1"/>
    <w:aliases w:val="Текст сноски-FN Знак1,ft Знак1,Footnote Text Char Знак Знак Знак1,Footnote Text Char Знак Знак2"/>
    <w:basedOn w:val="a0"/>
    <w:uiPriority w:val="99"/>
    <w:semiHidden/>
    <w:rsid w:val="00503A62"/>
    <w:rPr>
      <w:sz w:val="20"/>
      <w:szCs w:val="20"/>
      <w:lang w:val="en-GB"/>
    </w:rPr>
  </w:style>
  <w:style w:type="paragraph" w:styleId="a5">
    <w:name w:val="annotation text"/>
    <w:basedOn w:val="a"/>
    <w:link w:val="a6"/>
    <w:uiPriority w:val="99"/>
    <w:semiHidden/>
    <w:unhideWhenUsed/>
    <w:rsid w:val="00503A62"/>
    <w:pPr>
      <w:spacing w:line="240" w:lineRule="auto"/>
    </w:pPr>
    <w:rPr>
      <w:sz w:val="20"/>
      <w:szCs w:val="20"/>
      <w:lang w:val="ru-RU"/>
    </w:rPr>
  </w:style>
  <w:style w:type="character" w:customStyle="1" w:styleId="a6">
    <w:name w:val="Текст примечания Знак"/>
    <w:basedOn w:val="a0"/>
    <w:link w:val="a5"/>
    <w:uiPriority w:val="99"/>
    <w:semiHidden/>
    <w:rsid w:val="00503A62"/>
    <w:rPr>
      <w:sz w:val="20"/>
      <w:szCs w:val="20"/>
    </w:rPr>
  </w:style>
  <w:style w:type="paragraph" w:styleId="21">
    <w:name w:val="Body Text Indent 2"/>
    <w:basedOn w:val="a"/>
    <w:link w:val="22"/>
    <w:semiHidden/>
    <w:unhideWhenUsed/>
    <w:rsid w:val="00503A62"/>
    <w:pPr>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22">
    <w:name w:val="Основной текст с отступом 2 Знак"/>
    <w:basedOn w:val="a0"/>
    <w:link w:val="21"/>
    <w:semiHidden/>
    <w:rsid w:val="00503A62"/>
    <w:rPr>
      <w:rFonts w:ascii="Times New Roman" w:eastAsia="Times New Roman" w:hAnsi="Times New Roman" w:cs="Times New Roman"/>
      <w:sz w:val="24"/>
      <w:szCs w:val="20"/>
      <w:lang w:eastAsia="ru-RU"/>
    </w:rPr>
  </w:style>
  <w:style w:type="character" w:styleId="a7">
    <w:name w:val="footnote reference"/>
    <w:semiHidden/>
    <w:unhideWhenUsed/>
    <w:rsid w:val="00503A62"/>
    <w:rPr>
      <w:vertAlign w:val="superscript"/>
    </w:rPr>
  </w:style>
  <w:style w:type="paragraph" w:customStyle="1" w:styleId="10">
    <w:name w:val="Стиль1"/>
    <w:basedOn w:val="2"/>
    <w:rsid w:val="00503A62"/>
    <w:pPr>
      <w:spacing w:before="0" w:line="276" w:lineRule="auto"/>
      <w:ind w:firstLine="709"/>
    </w:pPr>
    <w:rPr>
      <w:rFonts w:ascii="Times New Roman" w:eastAsia="Calibri" w:hAnsi="Times New Roman" w:cs="Times New Roman"/>
      <w:bCs/>
      <w:color w:val="auto"/>
      <w:lang w:val="ru-RU"/>
    </w:rPr>
  </w:style>
  <w:style w:type="paragraph" w:styleId="a8">
    <w:name w:val="List Paragraph"/>
    <w:basedOn w:val="a"/>
    <w:uiPriority w:val="34"/>
    <w:qFormat/>
    <w:rsid w:val="00503A62"/>
    <w:pPr>
      <w:ind w:left="720"/>
      <w:contextualSpacing/>
    </w:pPr>
  </w:style>
  <w:style w:type="paragraph" w:styleId="a9">
    <w:name w:val="Body Text Indent"/>
    <w:basedOn w:val="a"/>
    <w:link w:val="aa"/>
    <w:semiHidden/>
    <w:unhideWhenUsed/>
    <w:rsid w:val="00503A62"/>
    <w:pPr>
      <w:spacing w:after="120"/>
      <w:ind w:left="283"/>
    </w:pPr>
  </w:style>
  <w:style w:type="character" w:customStyle="1" w:styleId="aa">
    <w:name w:val="Основной текст с отступом Знак"/>
    <w:basedOn w:val="a0"/>
    <w:link w:val="a9"/>
    <w:semiHidden/>
    <w:rsid w:val="00503A62"/>
    <w:rPr>
      <w:lang w:val="en-GB"/>
    </w:rPr>
  </w:style>
  <w:style w:type="character" w:styleId="ab">
    <w:name w:val="Hyperlink"/>
    <w:basedOn w:val="a0"/>
    <w:uiPriority w:val="99"/>
    <w:semiHidden/>
    <w:unhideWhenUsed/>
    <w:rsid w:val="00503A62"/>
    <w:rPr>
      <w:color w:val="0000FF"/>
      <w:u w:val="single"/>
    </w:rPr>
  </w:style>
  <w:style w:type="paragraph" w:customStyle="1" w:styleId="msonormal0">
    <w:name w:val="msonormal"/>
    <w:basedOn w:val="a"/>
    <w:rsid w:val="00503A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03A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1">
    <w:name w:val="p1"/>
    <w:basedOn w:val="a"/>
    <w:rsid w:val="00503A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сновной текст_"/>
    <w:link w:val="11"/>
    <w:locked/>
    <w:rsid w:val="00503A62"/>
    <w:rPr>
      <w:sz w:val="23"/>
      <w:shd w:val="clear" w:color="auto" w:fill="FFFFFF"/>
    </w:rPr>
  </w:style>
  <w:style w:type="paragraph" w:customStyle="1" w:styleId="11">
    <w:name w:val="Основной текст1"/>
    <w:basedOn w:val="a"/>
    <w:link w:val="ac"/>
    <w:rsid w:val="00503A62"/>
    <w:pPr>
      <w:shd w:val="clear" w:color="auto" w:fill="FFFFFF"/>
      <w:spacing w:after="0" w:line="259" w:lineRule="exact"/>
      <w:ind w:hanging="1840"/>
      <w:jc w:val="center"/>
    </w:pPr>
    <w:rPr>
      <w:sz w:val="23"/>
      <w:lang w:val="ru-RU"/>
    </w:rPr>
  </w:style>
  <w:style w:type="paragraph" w:customStyle="1" w:styleId="ConsPlusNormal">
    <w:name w:val="ConsPlusNormal"/>
    <w:basedOn w:val="a"/>
    <w:rsid w:val="00503A62"/>
    <w:pPr>
      <w:autoSpaceDE w:val="0"/>
      <w:autoSpaceDN w:val="0"/>
      <w:spacing w:after="0" w:line="240" w:lineRule="auto"/>
      <w:ind w:firstLine="720"/>
    </w:pPr>
    <w:rPr>
      <w:rFonts w:ascii="Arial" w:hAnsi="Arial" w:cs="Arial"/>
      <w:sz w:val="20"/>
      <w:szCs w:val="20"/>
      <w:lang w:val="ru-RU" w:eastAsia="ru-RU"/>
    </w:rPr>
  </w:style>
  <w:style w:type="character" w:customStyle="1" w:styleId="extended-textshort">
    <w:name w:val="extended-text__short"/>
    <w:basedOn w:val="a0"/>
    <w:rsid w:val="00503A62"/>
  </w:style>
  <w:style w:type="table" w:styleId="ad">
    <w:name w:val="Table Grid"/>
    <w:basedOn w:val="a1"/>
    <w:uiPriority w:val="39"/>
    <w:rsid w:val="0050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03A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rmal (Web)"/>
    <w:basedOn w:val="a"/>
    <w:uiPriority w:val="99"/>
    <w:unhideWhenUsed/>
    <w:rsid w:val="00503A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503A62"/>
    <w:rPr>
      <w:b/>
      <w:bCs/>
    </w:rPr>
  </w:style>
  <w:style w:type="character" w:customStyle="1" w:styleId="3">
    <w:name w:val="Заголовок №3_"/>
    <w:basedOn w:val="a0"/>
    <w:link w:val="30"/>
    <w:locked/>
    <w:rsid w:val="00503A62"/>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503A62"/>
    <w:pPr>
      <w:widowControl w:val="0"/>
      <w:shd w:val="clear" w:color="auto" w:fill="FFFFFF"/>
      <w:spacing w:before="420" w:after="0" w:line="367" w:lineRule="exact"/>
      <w:outlineLvl w:val="2"/>
    </w:pPr>
    <w:rPr>
      <w:rFonts w:ascii="Times New Roman" w:eastAsia="Times New Roman" w:hAnsi="Times New Roman" w:cs="Times New Roman"/>
      <w:b/>
      <w:bCs/>
      <w:sz w:val="28"/>
      <w:szCs w:val="28"/>
      <w:lang w:val="ru-RU"/>
    </w:rPr>
  </w:style>
  <w:style w:type="character" w:customStyle="1" w:styleId="31">
    <w:name w:val="Основной текст (3)_"/>
    <w:basedOn w:val="a0"/>
    <w:link w:val="32"/>
    <w:locked/>
    <w:rsid w:val="00503A62"/>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03A62"/>
    <w:pPr>
      <w:widowControl w:val="0"/>
      <w:shd w:val="clear" w:color="auto" w:fill="FFFFFF"/>
      <w:spacing w:after="0" w:line="367" w:lineRule="exact"/>
      <w:jc w:val="both"/>
    </w:pPr>
    <w:rPr>
      <w:rFonts w:ascii="Times New Roman" w:eastAsia="Times New Roman" w:hAnsi="Times New Roman" w:cs="Times New Roman"/>
      <w:b/>
      <w:bCs/>
      <w:sz w:val="28"/>
      <w:szCs w:val="28"/>
      <w:lang w:val="ru-RU"/>
    </w:rPr>
  </w:style>
  <w:style w:type="paragraph" w:styleId="af0">
    <w:name w:val="Balloon Text"/>
    <w:basedOn w:val="a"/>
    <w:link w:val="af1"/>
    <w:uiPriority w:val="99"/>
    <w:semiHidden/>
    <w:unhideWhenUsed/>
    <w:rsid w:val="00503A6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03A62"/>
    <w:rPr>
      <w:rFonts w:ascii="Segoe UI" w:hAnsi="Segoe UI" w:cs="Segoe UI"/>
      <w:sz w:val="18"/>
      <w:szCs w:val="18"/>
      <w:lang w:val="en-GB"/>
    </w:rPr>
  </w:style>
  <w:style w:type="paragraph" w:styleId="af2">
    <w:name w:val="header"/>
    <w:basedOn w:val="a"/>
    <w:link w:val="af3"/>
    <w:uiPriority w:val="99"/>
    <w:unhideWhenUsed/>
    <w:rsid w:val="00503A6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03A62"/>
    <w:rPr>
      <w:lang w:val="en-GB"/>
    </w:rPr>
  </w:style>
  <w:style w:type="paragraph" w:styleId="af4">
    <w:name w:val="footer"/>
    <w:basedOn w:val="a"/>
    <w:link w:val="af5"/>
    <w:uiPriority w:val="99"/>
    <w:unhideWhenUsed/>
    <w:rsid w:val="00503A62"/>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03A62"/>
    <w:rPr>
      <w:lang w:val="en-GB"/>
    </w:rPr>
  </w:style>
  <w:style w:type="character" w:customStyle="1" w:styleId="itemtext">
    <w:name w:val="itemtext"/>
    <w:basedOn w:val="a0"/>
    <w:rsid w:val="00503A62"/>
  </w:style>
  <w:style w:type="paragraph" w:styleId="af6">
    <w:name w:val="No Spacing"/>
    <w:link w:val="af7"/>
    <w:uiPriority w:val="1"/>
    <w:qFormat/>
    <w:rsid w:val="00503A62"/>
    <w:pPr>
      <w:spacing w:after="0" w:line="240" w:lineRule="auto"/>
    </w:pPr>
    <w:rPr>
      <w:rFonts w:eastAsiaTheme="minorEastAsia"/>
      <w:lang w:eastAsia="ru-RU"/>
    </w:rPr>
  </w:style>
  <w:style w:type="character" w:customStyle="1" w:styleId="af7">
    <w:name w:val="Без интервала Знак"/>
    <w:basedOn w:val="a0"/>
    <w:link w:val="af6"/>
    <w:uiPriority w:val="1"/>
    <w:rsid w:val="00503A62"/>
    <w:rPr>
      <w:rFonts w:eastAsiaTheme="minorEastAsia"/>
      <w:lang w:eastAsia="ru-RU"/>
    </w:rPr>
  </w:style>
  <w:style w:type="character" w:styleId="af8">
    <w:name w:val="annotation reference"/>
    <w:basedOn w:val="a0"/>
    <w:uiPriority w:val="99"/>
    <w:semiHidden/>
    <w:unhideWhenUsed/>
    <w:rsid w:val="00503A6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7D2A2-9556-49F9-83DA-5971A570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24140</Words>
  <Characters>137598</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Митичева Светлана Дмитриевна</dc:creator>
  <cp:keywords/>
  <dc:description/>
  <cp:lastModifiedBy>Рожкова Ольга Петровна</cp:lastModifiedBy>
  <cp:revision>3</cp:revision>
  <dcterms:created xsi:type="dcterms:W3CDTF">2022-05-20T10:36:00Z</dcterms:created>
  <dcterms:modified xsi:type="dcterms:W3CDTF">2022-05-23T08:06:00Z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1956588088</vt:i4>
  </property>
  <property fmtid="{D5CDD505-2E9C-101B-9397-08002B2CF9AE}" pid="3" name="_NewReviewCycle">
    <vt:lpwstr/>
  </property>
  <property fmtid="{D5CDD505-2E9C-101B-9397-08002B2CF9AE}" pid="4" name="_EmailSubject">
    <vt:lpwstr>ПР-642</vt:lpwstr>
  </property>
  <property fmtid="{D5CDD505-2E9C-101B-9397-08002B2CF9AE}" pid="5" name="_AuthorEmail">
    <vt:lpwstr>shchelkunova.on@cherepovetscity.ru</vt:lpwstr>
  </property>
  <property fmtid="{D5CDD505-2E9C-101B-9397-08002B2CF9AE}" pid="6" name="_AuthorEmailDisplayName">
    <vt:lpwstr>Щелкунова Ольга Николаевна</vt:lpwstr>
  </property>
  <property fmtid="{D5CDD505-2E9C-101B-9397-08002B2CF9AE}" pid="7" name="_ReviewingToolsShownOnce">
    <vt:lpwstr/>
  </property>
</Properties>
</file>