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F67CCB" w:rsidRDefault="00F67CCB">
                            <w:r>
                              <w:object w:dxaOrig="810" w:dyaOrig="945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8pt;height:47.4pt" o:ole="">
                                  <v:imagedata r:id="rId9" o:title=""/>
                                </v:shape>
                                <o:OLEObject Type="Embed" ProgID="CorelDraw.Graphic.9" ShapeID="_x0000_i1025" DrawAspect="Content" ObjectID="_171376369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tX8Q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" filled="f" stroked="f">
                <v:textbox>
                  <w:txbxContent>
                    <w:p w14:paraId="691DDAC0" w14:textId="77777777" w:rsidR="00F67CCB" w:rsidRDefault="00F67CCB">
                      <w:r>
                        <w:object w:dxaOrig="810" w:dyaOrig="945" w14:anchorId="5943519A">
                          <v:shape id="_x0000_i1026" type="#_x0000_t75" style="width:40.5pt;height:47.25pt">
                            <v:imagedata r:id="rId11" o:title=""/>
                          </v:shape>
                          <o:OLEObject Type="Embed" ProgID="CorelDraw.Graphic.9" ShapeID="_x0000_i1026" DrawAspect="Content" ObjectID="_1711958983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77777777"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" stroked="f">
                <v:textbox>
                  <w:txbxContent>
                    <w:p w14:paraId="62467C9C" w14:textId="77777777"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3937EB0A" w14:textId="0B2E74E5" w:rsidR="00A25764" w:rsidRDefault="00A25764" w:rsidP="00D15E3B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E112CE" w:rsidRPr="00E112CE">
        <w:rPr>
          <w:b/>
          <w:bCs/>
          <w:sz w:val="26"/>
          <w:szCs w:val="26"/>
        </w:rPr>
        <w:t>Положение о публичных слушаниях и общественных обсуждениях в городе Череповце</w:t>
      </w: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176E141C" w14:textId="77777777" w:rsidR="00A004FE" w:rsidRPr="00F910D2" w:rsidRDefault="00A004FE" w:rsidP="009335C4">
      <w:pPr>
        <w:rPr>
          <w:b/>
          <w:sz w:val="26"/>
          <w:szCs w:val="26"/>
        </w:rPr>
      </w:pPr>
    </w:p>
    <w:p w14:paraId="75064119" w14:textId="77777777" w:rsidR="005329DD" w:rsidRPr="00F910D2" w:rsidRDefault="005329DD" w:rsidP="009335C4">
      <w:pPr>
        <w:rPr>
          <w:b/>
          <w:sz w:val="26"/>
          <w:szCs w:val="26"/>
        </w:rPr>
      </w:pPr>
    </w:p>
    <w:p w14:paraId="0BFC4E80" w14:textId="60133846"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</w:t>
      </w:r>
      <w:r w:rsidR="00D15E3B">
        <w:rPr>
          <w:sz w:val="26"/>
          <w:szCs w:val="26"/>
        </w:rPr>
        <w:t>е</w:t>
      </w:r>
      <w:r w:rsidR="00D15E3B">
        <w:rPr>
          <w:sz w:val="26"/>
          <w:szCs w:val="26"/>
        </w:rPr>
        <w:t>ральным законом от 06 октября 2003 года № 131-ФЗ «Об общих принципах организ</w:t>
      </w:r>
      <w:r w:rsidR="00D15E3B">
        <w:rPr>
          <w:sz w:val="26"/>
          <w:szCs w:val="26"/>
        </w:rPr>
        <w:t>а</w:t>
      </w:r>
      <w:r w:rsidR="00D15E3B">
        <w:rPr>
          <w:sz w:val="26"/>
          <w:szCs w:val="26"/>
        </w:rPr>
        <w:t xml:space="preserve">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14:paraId="695C460F" w14:textId="77777777"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14:paraId="13F8AB2F" w14:textId="770BC663" w:rsidR="000B1AC0" w:rsidRDefault="00BD1937" w:rsidP="000B1AC0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Внести в </w:t>
      </w:r>
      <w:r w:rsidR="00D15E3B">
        <w:rPr>
          <w:sz w:val="26"/>
          <w:szCs w:val="26"/>
        </w:rPr>
        <w:t>Положение о публичных слушаниях и общественных обсуждениях в городе Череповце, утвержденное решением Череповецкой городской Думы от 02</w:t>
      </w:r>
      <w:r w:rsidR="00B2118E">
        <w:rPr>
          <w:sz w:val="26"/>
          <w:szCs w:val="26"/>
        </w:rPr>
        <w:t xml:space="preserve"> июля </w:t>
      </w:r>
      <w:r w:rsidR="00D15E3B">
        <w:rPr>
          <w:sz w:val="26"/>
          <w:szCs w:val="26"/>
        </w:rPr>
        <w:t>2018 № 124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</w:p>
    <w:p w14:paraId="42AA4474" w14:textId="30569E41" w:rsidR="00AE6771" w:rsidRPr="00E43640" w:rsidRDefault="00F83C0F" w:rsidP="00F83C0F">
      <w:pPr>
        <w:pStyle w:val="ac"/>
        <w:autoSpaceDE/>
        <w:autoSpaceDN/>
        <w:spacing w:after="0"/>
        <w:ind w:firstLine="437"/>
        <w:jc w:val="both"/>
        <w:rPr>
          <w:sz w:val="26"/>
          <w:szCs w:val="26"/>
        </w:rPr>
      </w:pPr>
      <w:r w:rsidRPr="00E43640">
        <w:rPr>
          <w:sz w:val="26"/>
          <w:szCs w:val="26"/>
        </w:rPr>
        <w:t xml:space="preserve">1.1. </w:t>
      </w:r>
      <w:r w:rsidR="00AE6771" w:rsidRPr="00E43640">
        <w:rPr>
          <w:sz w:val="26"/>
          <w:szCs w:val="26"/>
        </w:rPr>
        <w:t>Пункт 1.6 дополнить подпунктом 1.6.5. следующего содержания:</w:t>
      </w:r>
    </w:p>
    <w:p w14:paraId="19C6C093" w14:textId="1FFD32B3" w:rsidR="00AE6771" w:rsidRDefault="00AE6771" w:rsidP="0052301E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43640">
        <w:rPr>
          <w:sz w:val="26"/>
          <w:szCs w:val="26"/>
        </w:rPr>
        <w:t>«Вопросы об изменении границы городского округа</w:t>
      </w:r>
      <w:r w:rsidR="0052301E" w:rsidRPr="00E43640">
        <w:rPr>
          <w:sz w:val="26"/>
          <w:szCs w:val="26"/>
        </w:rPr>
        <w:t>, за исключением случаев, если в соответствии со </w:t>
      </w:r>
      <w:hyperlink r:id="rId13" w:anchor="/document/186367/entry/13" w:history="1">
        <w:r w:rsidR="0052301E" w:rsidRPr="00E43640">
          <w:rPr>
            <w:sz w:val="26"/>
            <w:szCs w:val="26"/>
          </w:rPr>
          <w:t>статьей 1</w:t>
        </w:r>
      </w:hyperlink>
      <w:r w:rsidR="0052301E" w:rsidRPr="00E43640">
        <w:rPr>
          <w:sz w:val="26"/>
          <w:szCs w:val="26"/>
        </w:rPr>
        <w:t>2 Федерального закона «Об общих принципах орг</w:t>
      </w:r>
      <w:r w:rsidR="0052301E" w:rsidRPr="00E43640">
        <w:rPr>
          <w:sz w:val="26"/>
          <w:szCs w:val="26"/>
        </w:rPr>
        <w:t>а</w:t>
      </w:r>
      <w:r w:rsidR="0052301E" w:rsidRPr="00E43640">
        <w:rPr>
          <w:sz w:val="26"/>
          <w:szCs w:val="26"/>
        </w:rPr>
        <w:t>низации местного самоуправления в Российской Федерации» для изменения границ городского округа требуется получение согласия населения городского округа, выр</w:t>
      </w:r>
      <w:r w:rsidR="0052301E" w:rsidRPr="00E43640">
        <w:rPr>
          <w:sz w:val="26"/>
          <w:szCs w:val="26"/>
        </w:rPr>
        <w:t>а</w:t>
      </w:r>
      <w:r w:rsidR="0052301E" w:rsidRPr="00E43640">
        <w:rPr>
          <w:sz w:val="26"/>
          <w:szCs w:val="26"/>
        </w:rPr>
        <w:t>женного путем голосования.</w:t>
      </w:r>
      <w:r w:rsidRPr="00E43640">
        <w:rPr>
          <w:sz w:val="26"/>
          <w:szCs w:val="26"/>
        </w:rPr>
        <w:t>»</w:t>
      </w:r>
    </w:p>
    <w:p w14:paraId="45CBD59C" w14:textId="487219D1" w:rsidR="00F772C9" w:rsidRDefault="0013499A" w:rsidP="0013499A">
      <w:pPr>
        <w:pStyle w:val="ac"/>
        <w:autoSpaceDE/>
        <w:autoSpaceDN/>
        <w:spacing w:after="0"/>
        <w:ind w:left="720"/>
        <w:jc w:val="both"/>
        <w:rPr>
          <w:sz w:val="26"/>
          <w:szCs w:val="26"/>
        </w:rPr>
      </w:pPr>
      <w:bookmarkStart w:id="1" w:name="_Hlk100656105"/>
      <w:r>
        <w:rPr>
          <w:sz w:val="26"/>
          <w:szCs w:val="26"/>
        </w:rPr>
        <w:t>1</w:t>
      </w:r>
      <w:r w:rsidR="00F67CCB" w:rsidRPr="00F67CCB">
        <w:rPr>
          <w:sz w:val="26"/>
          <w:szCs w:val="26"/>
        </w:rPr>
        <w:t>.</w:t>
      </w:r>
      <w:r w:rsidR="00AE6771">
        <w:rPr>
          <w:sz w:val="26"/>
          <w:szCs w:val="26"/>
        </w:rPr>
        <w:t>2</w:t>
      </w:r>
      <w:r w:rsidR="00F67CCB" w:rsidRPr="00F67CCB">
        <w:rPr>
          <w:sz w:val="26"/>
          <w:szCs w:val="26"/>
        </w:rPr>
        <w:t>. </w:t>
      </w:r>
      <w:r w:rsidRPr="0013499A">
        <w:rPr>
          <w:sz w:val="26"/>
          <w:szCs w:val="26"/>
        </w:rPr>
        <w:t>П</w:t>
      </w:r>
      <w:r w:rsidR="00E14D85">
        <w:rPr>
          <w:sz w:val="26"/>
          <w:szCs w:val="26"/>
        </w:rPr>
        <w:t xml:space="preserve">ункт </w:t>
      </w:r>
      <w:r w:rsidR="00B2118E">
        <w:rPr>
          <w:sz w:val="26"/>
          <w:szCs w:val="26"/>
        </w:rPr>
        <w:t>1.8</w:t>
      </w:r>
      <w:r w:rsidR="00F772C9" w:rsidRPr="0013499A">
        <w:rPr>
          <w:sz w:val="26"/>
          <w:szCs w:val="26"/>
        </w:rPr>
        <w:t xml:space="preserve"> </w:t>
      </w:r>
      <w:r w:rsidRPr="0013499A">
        <w:rPr>
          <w:sz w:val="26"/>
          <w:szCs w:val="26"/>
        </w:rPr>
        <w:t>дополнить</w:t>
      </w:r>
      <w:r w:rsidR="00B2118E">
        <w:rPr>
          <w:sz w:val="26"/>
          <w:szCs w:val="26"/>
        </w:rPr>
        <w:t xml:space="preserve"> подпунктом 1.8.7. </w:t>
      </w:r>
      <w:r w:rsidRPr="0013499A">
        <w:rPr>
          <w:sz w:val="26"/>
          <w:szCs w:val="26"/>
        </w:rPr>
        <w:t>следующего содержания</w:t>
      </w:r>
      <w:r w:rsidR="00F772C9" w:rsidRPr="0013499A">
        <w:rPr>
          <w:sz w:val="26"/>
          <w:szCs w:val="26"/>
        </w:rPr>
        <w:t>:</w:t>
      </w:r>
    </w:p>
    <w:bookmarkEnd w:id="1"/>
    <w:p w14:paraId="37CE899B" w14:textId="2CE977E0" w:rsidR="00F91414" w:rsidRDefault="00F91414" w:rsidP="00F91414">
      <w:pPr>
        <w:pStyle w:val="ac"/>
        <w:autoSpaceDE/>
        <w:autoSpaceDN/>
        <w:spacing w:after="0"/>
        <w:ind w:left="0" w:firstLine="437"/>
        <w:jc w:val="both"/>
        <w:rPr>
          <w:color w:val="000000"/>
          <w:sz w:val="26"/>
          <w:szCs w:val="26"/>
          <w:shd w:val="clear" w:color="auto" w:fill="FFFFFF"/>
        </w:rPr>
      </w:pPr>
      <w:r w:rsidRPr="00F91414">
        <w:rPr>
          <w:sz w:val="26"/>
          <w:szCs w:val="26"/>
        </w:rPr>
        <w:t>«</w:t>
      </w:r>
      <w:r w:rsidR="00B2118E">
        <w:rPr>
          <w:sz w:val="26"/>
          <w:szCs w:val="26"/>
        </w:rPr>
        <w:t>Проекты схем расположения земельного участка, на котором расположены мн</w:t>
      </w:r>
      <w:r w:rsidR="00B2118E">
        <w:rPr>
          <w:sz w:val="26"/>
          <w:szCs w:val="26"/>
        </w:rPr>
        <w:t>о</w:t>
      </w:r>
      <w:r w:rsidR="00B2118E">
        <w:rPr>
          <w:sz w:val="26"/>
          <w:szCs w:val="26"/>
        </w:rPr>
        <w:t>гоквартирный дом и иные входящие в состав такого дома объекты недвижимого имущества</w:t>
      </w:r>
      <w:r w:rsidR="007E6204">
        <w:rPr>
          <w:sz w:val="26"/>
          <w:szCs w:val="26"/>
        </w:rPr>
        <w:t>.</w:t>
      </w:r>
      <w:r w:rsidRPr="000E3FEE">
        <w:rPr>
          <w:color w:val="000000"/>
          <w:sz w:val="26"/>
          <w:szCs w:val="26"/>
          <w:shd w:val="clear" w:color="auto" w:fill="FFFFFF"/>
        </w:rPr>
        <w:t>»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1593E3C2" w14:textId="4BD0C5D3" w:rsidR="00B2118E" w:rsidRDefault="00495309" w:rsidP="00495309">
      <w:pPr>
        <w:pStyle w:val="ac"/>
        <w:autoSpaceDE/>
        <w:autoSpaceDN/>
        <w:spacing w:after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1.</w:t>
      </w:r>
      <w:r w:rsidR="00AE6771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</w:t>
      </w:r>
      <w:r w:rsidR="00042856">
        <w:rPr>
          <w:color w:val="000000"/>
          <w:sz w:val="26"/>
          <w:szCs w:val="26"/>
          <w:shd w:val="clear" w:color="auto" w:fill="FFFFFF"/>
        </w:rPr>
        <w:t xml:space="preserve"> </w:t>
      </w:r>
      <w:r w:rsidR="00B2118E">
        <w:rPr>
          <w:color w:val="000000"/>
          <w:sz w:val="26"/>
          <w:szCs w:val="26"/>
          <w:shd w:val="clear" w:color="auto" w:fill="FFFFFF"/>
        </w:rPr>
        <w:t xml:space="preserve">Пункт 4.4 дополнить </w:t>
      </w:r>
      <w:r w:rsidR="00DD1B23">
        <w:rPr>
          <w:color w:val="000000"/>
          <w:sz w:val="26"/>
          <w:szCs w:val="26"/>
          <w:shd w:val="clear" w:color="auto" w:fill="FFFFFF"/>
        </w:rPr>
        <w:t>абзацами</w:t>
      </w:r>
      <w:r w:rsidR="00B2118E">
        <w:rPr>
          <w:color w:val="000000"/>
          <w:sz w:val="26"/>
          <w:szCs w:val="26"/>
          <w:shd w:val="clear" w:color="auto" w:fill="FFFFFF"/>
        </w:rPr>
        <w:t xml:space="preserve"> следующего содержания:</w:t>
      </w:r>
    </w:p>
    <w:p w14:paraId="7565D64E" w14:textId="3F2ADA28" w:rsidR="00DD1B23" w:rsidRDefault="00B2118E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«</w:t>
      </w:r>
      <w:r w:rsidR="00E70CA2">
        <w:rPr>
          <w:color w:val="000000"/>
          <w:sz w:val="26"/>
          <w:szCs w:val="26"/>
          <w:shd w:val="clear" w:color="auto" w:fill="FFFFFF"/>
        </w:rPr>
        <w:t>Срок проведения общественных обсуждений или публичных слушаний по пр</w:t>
      </w:r>
      <w:r w:rsidR="00E70CA2">
        <w:rPr>
          <w:color w:val="000000"/>
          <w:sz w:val="26"/>
          <w:szCs w:val="26"/>
          <w:shd w:val="clear" w:color="auto" w:fill="FFFFFF"/>
        </w:rPr>
        <w:t>о</w:t>
      </w:r>
      <w:r w:rsidR="00E70CA2">
        <w:rPr>
          <w:color w:val="000000"/>
          <w:sz w:val="26"/>
          <w:szCs w:val="26"/>
          <w:shd w:val="clear" w:color="auto" w:fill="FFFFFF"/>
        </w:rPr>
        <w:t xml:space="preserve">ектам схем </w:t>
      </w:r>
      <w:r w:rsidR="00E70CA2">
        <w:rPr>
          <w:sz w:val="26"/>
          <w:szCs w:val="26"/>
        </w:rPr>
        <w:t>расположения земельного участка, на котором расположены многоква</w:t>
      </w:r>
      <w:r w:rsidR="00E70CA2">
        <w:rPr>
          <w:sz w:val="26"/>
          <w:szCs w:val="26"/>
        </w:rPr>
        <w:t>р</w:t>
      </w:r>
      <w:r w:rsidR="00E70CA2">
        <w:rPr>
          <w:sz w:val="26"/>
          <w:szCs w:val="26"/>
        </w:rPr>
        <w:t>тирный дом и иные входящие в состав такого дома объекты недвижимого имущества,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  <w:r w:rsidR="00563E58">
        <w:rPr>
          <w:sz w:val="26"/>
          <w:szCs w:val="26"/>
        </w:rPr>
        <w:t>»</w:t>
      </w:r>
    </w:p>
    <w:p w14:paraId="25653ECD" w14:textId="39B1DE95" w:rsidR="00E70CA2" w:rsidRDefault="00042856" w:rsidP="00042856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677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BC133A">
        <w:rPr>
          <w:sz w:val="26"/>
          <w:szCs w:val="26"/>
        </w:rPr>
        <w:t>Раздел 4 дополнить пунктом 4.34</w:t>
      </w:r>
      <w:r w:rsidR="00807F65">
        <w:rPr>
          <w:sz w:val="26"/>
          <w:szCs w:val="26"/>
        </w:rPr>
        <w:t xml:space="preserve"> </w:t>
      </w:r>
      <w:r w:rsidR="00BC133A">
        <w:rPr>
          <w:sz w:val="26"/>
          <w:szCs w:val="26"/>
        </w:rPr>
        <w:t>следующего содержания:</w:t>
      </w:r>
    </w:p>
    <w:p w14:paraId="0BD1FC4E" w14:textId="58287F09" w:rsidR="00BC133A" w:rsidRDefault="00BC133A" w:rsidP="00CE5D42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«Порядок проведения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 или публичных слушаний в о</w:t>
      </w:r>
      <w:r>
        <w:rPr>
          <w:color w:val="000000"/>
          <w:sz w:val="26"/>
          <w:szCs w:val="26"/>
          <w:shd w:val="clear" w:color="auto" w:fill="FFFFFF"/>
        </w:rPr>
        <w:t>т</w:t>
      </w:r>
      <w:r>
        <w:rPr>
          <w:color w:val="000000"/>
          <w:sz w:val="26"/>
          <w:szCs w:val="26"/>
          <w:shd w:val="clear" w:color="auto" w:fill="FFFFFF"/>
        </w:rPr>
        <w:t xml:space="preserve">ношении схем </w:t>
      </w:r>
      <w:r>
        <w:rPr>
          <w:sz w:val="26"/>
          <w:szCs w:val="26"/>
        </w:rPr>
        <w:t>расположения земельного участка, на котором расположены мног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квартирный дом и иные входящие в состав такого дома объекты недвижимого 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щества, осуществляется в соответствии </w:t>
      </w:r>
      <w:r w:rsidR="00CE5D42">
        <w:rPr>
          <w:sz w:val="26"/>
          <w:szCs w:val="26"/>
        </w:rPr>
        <w:t xml:space="preserve">с </w:t>
      </w:r>
      <w:r>
        <w:rPr>
          <w:sz w:val="26"/>
          <w:szCs w:val="26"/>
        </w:rPr>
        <w:t>разделом 7</w:t>
      </w:r>
      <w:r w:rsidR="00CE5D42">
        <w:rPr>
          <w:sz w:val="26"/>
          <w:szCs w:val="26"/>
        </w:rPr>
        <w:t xml:space="preserve"> настоящего Положения.»</w:t>
      </w:r>
    </w:p>
    <w:p w14:paraId="275D02F9" w14:textId="6C5A839D" w:rsidR="006A303F" w:rsidRDefault="00560A64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60A64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E677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A303F">
        <w:rPr>
          <w:sz w:val="26"/>
          <w:szCs w:val="26"/>
        </w:rPr>
        <w:t>Раздел 4 дополнить пунктом 4.35 следующего содержания:</w:t>
      </w:r>
    </w:p>
    <w:p w14:paraId="3C9DCBD5" w14:textId="5349C214" w:rsidR="00560A64" w:rsidRDefault="006A303F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82980">
        <w:rPr>
          <w:sz w:val="26"/>
          <w:szCs w:val="26"/>
        </w:rPr>
        <w:t>В 2022 году подготовка проекта изменений в Генеральный план города Черепо</w:t>
      </w:r>
      <w:r w:rsidR="00B82980">
        <w:rPr>
          <w:sz w:val="26"/>
          <w:szCs w:val="26"/>
        </w:rPr>
        <w:t>в</w:t>
      </w:r>
      <w:r w:rsidR="00B82980">
        <w:rPr>
          <w:sz w:val="26"/>
          <w:szCs w:val="26"/>
        </w:rPr>
        <w:t>ца, изменений в Правила землепользования и застройки может осуществляться одн</w:t>
      </w:r>
      <w:r w:rsidR="00B82980">
        <w:rPr>
          <w:sz w:val="26"/>
          <w:szCs w:val="26"/>
        </w:rPr>
        <w:t>о</w:t>
      </w:r>
      <w:r w:rsidR="00B82980">
        <w:rPr>
          <w:sz w:val="26"/>
          <w:szCs w:val="26"/>
        </w:rPr>
        <w:t>временно с разработкой документации по планировке территории. В этом случае пр</w:t>
      </w:r>
      <w:r w:rsidR="00B82980">
        <w:rPr>
          <w:sz w:val="26"/>
          <w:szCs w:val="26"/>
        </w:rPr>
        <w:t>о</w:t>
      </w:r>
      <w:r w:rsidR="00B82980">
        <w:rPr>
          <w:sz w:val="26"/>
          <w:szCs w:val="26"/>
        </w:rPr>
        <w:t>ведение общественных обсуждений или публичных слушаний по всем таким прое</w:t>
      </w:r>
      <w:r w:rsidR="00B82980">
        <w:rPr>
          <w:sz w:val="26"/>
          <w:szCs w:val="26"/>
        </w:rPr>
        <w:t>к</w:t>
      </w:r>
      <w:r w:rsidR="00B82980">
        <w:rPr>
          <w:sz w:val="26"/>
          <w:szCs w:val="26"/>
        </w:rPr>
        <w:t>там осуществляется одновременно</w:t>
      </w:r>
      <w:r w:rsidR="00830A5E">
        <w:rPr>
          <w:sz w:val="26"/>
          <w:szCs w:val="26"/>
        </w:rPr>
        <w:t>.</w:t>
      </w:r>
      <w:r>
        <w:rPr>
          <w:sz w:val="26"/>
          <w:szCs w:val="26"/>
        </w:rPr>
        <w:t>»</w:t>
      </w:r>
    </w:p>
    <w:p w14:paraId="1AC593E5" w14:textId="01FF8C05" w:rsidR="007E0691" w:rsidRDefault="007E0691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1.</w:t>
      </w:r>
      <w:r w:rsidR="00AE6771">
        <w:rPr>
          <w:sz w:val="26"/>
          <w:szCs w:val="26"/>
        </w:rPr>
        <w:t>6</w:t>
      </w:r>
      <w:r>
        <w:rPr>
          <w:sz w:val="26"/>
          <w:szCs w:val="26"/>
        </w:rPr>
        <w:t>. Пункт 5.2 раздела 5 дополнить абзацами следующего содержания:</w:t>
      </w:r>
    </w:p>
    <w:p w14:paraId="0A3CEFF0" w14:textId="13351074" w:rsidR="007E0691" w:rsidRPr="00A90FC2" w:rsidRDefault="007E0691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  <w:shd w:val="clear" w:color="auto" w:fill="FFFFFF"/>
        </w:rPr>
      </w:pPr>
      <w:r w:rsidRPr="007E0691">
        <w:rPr>
          <w:sz w:val="26"/>
          <w:szCs w:val="26"/>
        </w:rPr>
        <w:t>«В 2022 году с</w:t>
      </w:r>
      <w:r w:rsidRPr="007E0691">
        <w:rPr>
          <w:sz w:val="26"/>
          <w:szCs w:val="26"/>
          <w:shd w:val="clear" w:color="auto" w:fill="FFFFFF"/>
        </w:rPr>
        <w:t>рок проведения общественных обсуждений или публичных слуш</w:t>
      </w:r>
      <w:r w:rsidRPr="007E0691">
        <w:rPr>
          <w:sz w:val="26"/>
          <w:szCs w:val="26"/>
          <w:shd w:val="clear" w:color="auto" w:fill="FFFFFF"/>
        </w:rPr>
        <w:t>а</w:t>
      </w:r>
      <w:r w:rsidRPr="007E0691">
        <w:rPr>
          <w:sz w:val="26"/>
          <w:szCs w:val="26"/>
          <w:shd w:val="clear" w:color="auto" w:fill="FFFFFF"/>
        </w:rPr>
        <w:t xml:space="preserve">ний по проекту </w:t>
      </w:r>
      <w:r>
        <w:rPr>
          <w:sz w:val="26"/>
          <w:szCs w:val="26"/>
          <w:shd w:val="clear" w:color="auto" w:fill="FFFFFF"/>
        </w:rPr>
        <w:t>Г</w:t>
      </w:r>
      <w:r w:rsidRPr="007E0691">
        <w:rPr>
          <w:sz w:val="26"/>
          <w:szCs w:val="26"/>
          <w:shd w:val="clear" w:color="auto" w:fill="FFFFFF"/>
        </w:rPr>
        <w:t>енерального плана, проекту, предусматривающему внесение изм</w:t>
      </w:r>
      <w:r w:rsidRPr="007E0691">
        <w:rPr>
          <w:sz w:val="26"/>
          <w:szCs w:val="26"/>
          <w:shd w:val="clear" w:color="auto" w:fill="FFFFFF"/>
        </w:rPr>
        <w:t>е</w:t>
      </w:r>
      <w:r w:rsidRPr="007E0691">
        <w:rPr>
          <w:sz w:val="26"/>
          <w:szCs w:val="26"/>
          <w:shd w:val="clear" w:color="auto" w:fill="FFFFFF"/>
        </w:rPr>
        <w:t xml:space="preserve">нений в </w:t>
      </w:r>
      <w:r w:rsidR="006C0D2A">
        <w:rPr>
          <w:sz w:val="26"/>
          <w:szCs w:val="26"/>
          <w:shd w:val="clear" w:color="auto" w:fill="FFFFFF"/>
        </w:rPr>
        <w:t>Г</w:t>
      </w:r>
      <w:r w:rsidRPr="007E0691">
        <w:rPr>
          <w:sz w:val="26"/>
          <w:szCs w:val="26"/>
          <w:shd w:val="clear" w:color="auto" w:fill="FFFFFF"/>
        </w:rPr>
        <w:t>енеральный план, с момента оповещения жителей города Череповца о пр</w:t>
      </w:r>
      <w:r w:rsidRPr="007E0691">
        <w:rPr>
          <w:sz w:val="26"/>
          <w:szCs w:val="26"/>
          <w:shd w:val="clear" w:color="auto" w:fill="FFFFFF"/>
        </w:rPr>
        <w:t>о</w:t>
      </w:r>
      <w:r w:rsidRPr="007E0691">
        <w:rPr>
          <w:sz w:val="26"/>
          <w:szCs w:val="26"/>
          <w:shd w:val="clear" w:color="auto" w:fill="FFFFFF"/>
        </w:rPr>
        <w:t>ведении таких общественных обсуждений или публичных слушаний до дня опубл</w:t>
      </w:r>
      <w:r w:rsidRPr="007E0691">
        <w:rPr>
          <w:sz w:val="26"/>
          <w:szCs w:val="26"/>
          <w:shd w:val="clear" w:color="auto" w:fill="FFFFFF"/>
        </w:rPr>
        <w:t>и</w:t>
      </w:r>
      <w:r w:rsidRPr="007E0691">
        <w:rPr>
          <w:sz w:val="26"/>
          <w:szCs w:val="26"/>
          <w:shd w:val="clear" w:color="auto" w:fill="FFFFFF"/>
        </w:rPr>
        <w:t>кования заключения о результатах общественных обсуждений или публичных слуш</w:t>
      </w:r>
      <w:r w:rsidRPr="007E0691">
        <w:rPr>
          <w:sz w:val="26"/>
          <w:szCs w:val="26"/>
          <w:shd w:val="clear" w:color="auto" w:fill="FFFFFF"/>
        </w:rPr>
        <w:t>а</w:t>
      </w:r>
      <w:r w:rsidRPr="007E0691">
        <w:rPr>
          <w:sz w:val="26"/>
          <w:szCs w:val="26"/>
          <w:shd w:val="clear" w:color="auto" w:fill="FFFFFF"/>
        </w:rPr>
        <w:t>ний не может превышать один месяц</w:t>
      </w:r>
      <w:r w:rsidR="00A90FC2" w:rsidRPr="00A90FC2">
        <w:rPr>
          <w:sz w:val="26"/>
          <w:szCs w:val="26"/>
          <w:shd w:val="clear" w:color="auto" w:fill="FFFFFF"/>
        </w:rPr>
        <w:t>.</w:t>
      </w:r>
      <w:r w:rsidRPr="00A90FC2">
        <w:rPr>
          <w:sz w:val="26"/>
          <w:szCs w:val="26"/>
          <w:shd w:val="clear" w:color="auto" w:fill="FFFFFF"/>
        </w:rPr>
        <w:t>»</w:t>
      </w:r>
    </w:p>
    <w:p w14:paraId="401A1E9D" w14:textId="4733CE56" w:rsidR="006C0D2A" w:rsidRPr="00A90FC2" w:rsidRDefault="006C0D2A" w:rsidP="001E6034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A90FC2">
        <w:rPr>
          <w:sz w:val="26"/>
          <w:szCs w:val="26"/>
          <w:shd w:val="clear" w:color="auto" w:fill="FFFFFF"/>
        </w:rPr>
        <w:t>1.</w:t>
      </w:r>
      <w:r w:rsidR="00AE6771">
        <w:rPr>
          <w:sz w:val="26"/>
          <w:szCs w:val="26"/>
          <w:shd w:val="clear" w:color="auto" w:fill="FFFFFF"/>
        </w:rPr>
        <w:t>7</w:t>
      </w:r>
      <w:r w:rsidRPr="00A90FC2">
        <w:rPr>
          <w:sz w:val="26"/>
          <w:szCs w:val="26"/>
          <w:shd w:val="clear" w:color="auto" w:fill="FFFFFF"/>
        </w:rPr>
        <w:t xml:space="preserve">. Пункт 6.1. раздела 6 </w:t>
      </w:r>
      <w:r w:rsidRPr="00A90FC2">
        <w:rPr>
          <w:sz w:val="26"/>
          <w:szCs w:val="26"/>
        </w:rPr>
        <w:t>дополнить абзацами следующего содержания:</w:t>
      </w:r>
    </w:p>
    <w:p w14:paraId="45153BC9" w14:textId="1E140B4A" w:rsidR="006C0D2A" w:rsidRPr="00A90FC2" w:rsidRDefault="006C0D2A" w:rsidP="006C0D2A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  <w:shd w:val="clear" w:color="auto" w:fill="FFFFFF"/>
        </w:rPr>
      </w:pPr>
      <w:r w:rsidRPr="00A90FC2">
        <w:rPr>
          <w:sz w:val="26"/>
          <w:szCs w:val="26"/>
        </w:rPr>
        <w:t>«В 2022 году с</w:t>
      </w:r>
      <w:r w:rsidRPr="00A90FC2">
        <w:rPr>
          <w:sz w:val="26"/>
          <w:szCs w:val="26"/>
          <w:shd w:val="clear" w:color="auto" w:fill="FFFFFF"/>
        </w:rPr>
        <w:t>рок проведения общественных обсуждений или публичных слуш</w:t>
      </w:r>
      <w:r w:rsidRPr="00A90FC2">
        <w:rPr>
          <w:sz w:val="26"/>
          <w:szCs w:val="26"/>
          <w:shd w:val="clear" w:color="auto" w:fill="FFFFFF"/>
        </w:rPr>
        <w:t>а</w:t>
      </w:r>
      <w:r w:rsidRPr="00A90FC2">
        <w:rPr>
          <w:sz w:val="26"/>
          <w:szCs w:val="26"/>
          <w:shd w:val="clear" w:color="auto" w:fill="FFFFFF"/>
        </w:rPr>
        <w:t>ний по проекту Правила землепользования и застройки города Череповца проекту, предусматривающему внесение изменений в Правила землепользования и застройки города Череповца, с момента оповещения жителей города Череповца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</w:t>
      </w:r>
      <w:r w:rsidR="00A90FC2" w:rsidRPr="00A90FC2">
        <w:rPr>
          <w:sz w:val="26"/>
          <w:szCs w:val="26"/>
          <w:shd w:val="clear" w:color="auto" w:fill="FFFFFF"/>
        </w:rPr>
        <w:t>.</w:t>
      </w:r>
      <w:r w:rsidRPr="00A90FC2">
        <w:rPr>
          <w:sz w:val="26"/>
          <w:szCs w:val="26"/>
          <w:shd w:val="clear" w:color="auto" w:fill="FFFFFF"/>
        </w:rPr>
        <w:t>»</w:t>
      </w:r>
    </w:p>
    <w:p w14:paraId="671DCC45" w14:textId="3DB4D5F3" w:rsidR="00A90FC2" w:rsidRDefault="00A90FC2" w:rsidP="001E6034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1.</w:t>
      </w:r>
      <w:r w:rsidR="00AE6771">
        <w:rPr>
          <w:sz w:val="26"/>
          <w:szCs w:val="26"/>
          <w:shd w:val="clear" w:color="auto" w:fill="FFFFFF"/>
        </w:rPr>
        <w:t>8</w:t>
      </w:r>
      <w:r>
        <w:rPr>
          <w:sz w:val="26"/>
          <w:szCs w:val="26"/>
          <w:shd w:val="clear" w:color="auto" w:fill="FFFFFF"/>
        </w:rPr>
        <w:t xml:space="preserve">. Пункт 7.3 раздела 7 </w:t>
      </w:r>
      <w:r>
        <w:rPr>
          <w:sz w:val="26"/>
          <w:szCs w:val="26"/>
        </w:rPr>
        <w:t>дополнить абзацами следующего содержания:</w:t>
      </w:r>
    </w:p>
    <w:p w14:paraId="498B0B8C" w14:textId="19AD9F10" w:rsidR="006C0D2A" w:rsidRPr="00A90FC2" w:rsidRDefault="00A90FC2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 w:rsidRPr="00A90FC2">
        <w:rPr>
          <w:sz w:val="26"/>
          <w:szCs w:val="26"/>
        </w:rPr>
        <w:t>«В 2022 году с</w:t>
      </w:r>
      <w:r w:rsidRPr="00A90FC2">
        <w:rPr>
          <w:sz w:val="26"/>
          <w:szCs w:val="26"/>
          <w:shd w:val="clear" w:color="auto" w:fill="FFFFFF"/>
        </w:rPr>
        <w:t>рок проведения общественных обсуждений или публичных слуш</w:t>
      </w:r>
      <w:r w:rsidRPr="00A90FC2">
        <w:rPr>
          <w:sz w:val="26"/>
          <w:szCs w:val="26"/>
          <w:shd w:val="clear" w:color="auto" w:fill="FFFFFF"/>
        </w:rPr>
        <w:t>а</w:t>
      </w:r>
      <w:r w:rsidRPr="00A90FC2">
        <w:rPr>
          <w:sz w:val="26"/>
          <w:szCs w:val="26"/>
          <w:shd w:val="clear" w:color="auto" w:fill="FFFFFF"/>
        </w:rPr>
        <w:t>ний по проекту планировки территории и проекту межевания территории, проекту, предусматривающему внесение изменений в один из указанных утвержденных док</w:t>
      </w:r>
      <w:r w:rsidRPr="00A90FC2">
        <w:rPr>
          <w:sz w:val="26"/>
          <w:szCs w:val="26"/>
          <w:shd w:val="clear" w:color="auto" w:fill="FFFFFF"/>
        </w:rPr>
        <w:t>у</w:t>
      </w:r>
      <w:r w:rsidRPr="00A90FC2">
        <w:rPr>
          <w:sz w:val="26"/>
          <w:szCs w:val="26"/>
          <w:shd w:val="clear" w:color="auto" w:fill="FFFFFF"/>
        </w:rPr>
        <w:t>ментов, с момента оповещения жителей города Череповца о проведении таких общ</w:t>
      </w:r>
      <w:r w:rsidRPr="00A90FC2">
        <w:rPr>
          <w:sz w:val="26"/>
          <w:szCs w:val="26"/>
          <w:shd w:val="clear" w:color="auto" w:fill="FFFFFF"/>
        </w:rPr>
        <w:t>е</w:t>
      </w:r>
      <w:r w:rsidRPr="00A90FC2">
        <w:rPr>
          <w:sz w:val="26"/>
          <w:szCs w:val="26"/>
          <w:shd w:val="clear" w:color="auto" w:fill="FFFFFF"/>
        </w:rPr>
        <w:t>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</w:t>
      </w:r>
      <w:r w:rsidRPr="00A90FC2">
        <w:rPr>
          <w:sz w:val="26"/>
          <w:szCs w:val="26"/>
          <w:shd w:val="clear" w:color="auto" w:fill="FFFFFF"/>
        </w:rPr>
        <w:t>ы</w:t>
      </w:r>
      <w:r w:rsidRPr="00A90FC2">
        <w:rPr>
          <w:sz w:val="26"/>
          <w:szCs w:val="26"/>
          <w:shd w:val="clear" w:color="auto" w:fill="FFFFFF"/>
        </w:rPr>
        <w:t>шать один месяц.»</w:t>
      </w:r>
    </w:p>
    <w:p w14:paraId="51DC81DC" w14:textId="691C2CAF" w:rsidR="006243DC" w:rsidRDefault="00E42C3F" w:rsidP="00C52B77">
      <w:pPr>
        <w:ind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</w:t>
      </w:r>
      <w:r w:rsidR="00495309">
        <w:rPr>
          <w:sz w:val="26"/>
          <w:szCs w:val="26"/>
        </w:rPr>
        <w:t xml:space="preserve"> </w:t>
      </w:r>
      <w:r w:rsidRPr="00B63AAE">
        <w:rPr>
          <w:sz w:val="26"/>
          <w:szCs w:val="26"/>
        </w:rPr>
        <w:t>вступает в силу</w:t>
      </w:r>
      <w:r w:rsidR="00E606FA">
        <w:rPr>
          <w:sz w:val="26"/>
          <w:szCs w:val="26"/>
        </w:rPr>
        <w:t xml:space="preserve"> с момента опубликования, за исключ</w:t>
      </w:r>
      <w:r w:rsidR="00E606FA">
        <w:rPr>
          <w:sz w:val="26"/>
          <w:szCs w:val="26"/>
        </w:rPr>
        <w:t>е</w:t>
      </w:r>
      <w:r w:rsidR="00E606FA">
        <w:rPr>
          <w:sz w:val="26"/>
          <w:szCs w:val="26"/>
        </w:rPr>
        <w:t xml:space="preserve">нием пунктов 1.2 - 1.4, вступающих в силу </w:t>
      </w:r>
      <w:r w:rsidRPr="00B63AAE">
        <w:rPr>
          <w:sz w:val="26"/>
          <w:szCs w:val="26"/>
        </w:rPr>
        <w:t>с</w:t>
      </w:r>
      <w:r w:rsidR="001D3DE5">
        <w:rPr>
          <w:sz w:val="26"/>
          <w:szCs w:val="26"/>
        </w:rPr>
        <w:t xml:space="preserve"> 1 сентября 2022 года</w:t>
      </w:r>
      <w:r w:rsidR="00E606FA">
        <w:rPr>
          <w:sz w:val="26"/>
          <w:szCs w:val="26"/>
        </w:rPr>
        <w:t>.</w:t>
      </w:r>
    </w:p>
    <w:p w14:paraId="136EBCB3" w14:textId="77777777"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4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93DEB" w14:textId="77777777" w:rsidR="00E36288" w:rsidRDefault="00E36288" w:rsidP="007C2CD0">
      <w:r>
        <w:separator/>
      </w:r>
    </w:p>
  </w:endnote>
  <w:endnote w:type="continuationSeparator" w:id="0">
    <w:p w14:paraId="63707490" w14:textId="77777777" w:rsidR="00E36288" w:rsidRDefault="00E36288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28ACD" w14:textId="77777777" w:rsidR="00E36288" w:rsidRDefault="00E36288" w:rsidP="007C2CD0">
      <w:r>
        <w:separator/>
      </w:r>
    </w:p>
  </w:footnote>
  <w:footnote w:type="continuationSeparator" w:id="0">
    <w:p w14:paraId="473B34CE" w14:textId="77777777" w:rsidR="00E36288" w:rsidRDefault="00E36288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777777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20209F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209F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C5C"/>
    <w:rsid w:val="00B10765"/>
    <w:rsid w:val="00B12544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5D42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36288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C8BCE-FD31-4F81-A2CC-1AD035B7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</cp:revision>
  <cp:lastPrinted>2020-12-14T10:47:00Z</cp:lastPrinted>
  <dcterms:created xsi:type="dcterms:W3CDTF">2022-05-11T05:42:00Z</dcterms:created>
  <dcterms:modified xsi:type="dcterms:W3CDTF">2022-05-11T05:42:00Z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