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E9" w:rsidRPr="00A525E9" w:rsidRDefault="00A525E9" w:rsidP="00A525E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525E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10920454" r:id="rId10"/>
        </w:object>
      </w:r>
    </w:p>
    <w:p w:rsidR="00A525E9" w:rsidRPr="00A525E9" w:rsidRDefault="00A525E9" w:rsidP="00A525E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A525E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A525E9" w:rsidRPr="00A525E9" w:rsidRDefault="00A525E9" w:rsidP="00A525E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525E9" w:rsidRPr="00A525E9" w:rsidRDefault="00A525E9" w:rsidP="00A525E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525E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525E9" w:rsidRPr="00A525E9" w:rsidRDefault="00A525E9" w:rsidP="00A525E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525E9" w:rsidRPr="00A525E9" w:rsidRDefault="00A525E9" w:rsidP="00A525E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525E9">
        <w:rPr>
          <w:b/>
          <w:bCs/>
          <w:spacing w:val="76"/>
          <w:w w:val="110"/>
          <w:sz w:val="36"/>
        </w:rPr>
        <w:t>РЕШЕНИЕ</w:t>
      </w:r>
    </w:p>
    <w:p w:rsidR="0063056E" w:rsidRDefault="0063056E" w:rsidP="00106E4F">
      <w:pPr>
        <w:ind w:firstLine="709"/>
        <w:rPr>
          <w:sz w:val="26"/>
          <w:szCs w:val="26"/>
        </w:rPr>
      </w:pPr>
    </w:p>
    <w:p w:rsidR="00A525E9" w:rsidRDefault="00A525E9" w:rsidP="00106E4F">
      <w:pPr>
        <w:ind w:firstLine="709"/>
        <w:rPr>
          <w:sz w:val="26"/>
          <w:szCs w:val="26"/>
        </w:rPr>
      </w:pPr>
    </w:p>
    <w:p w:rsidR="00A525E9" w:rsidRPr="002545CC" w:rsidRDefault="00A525E9" w:rsidP="00106E4F">
      <w:pPr>
        <w:ind w:firstLine="709"/>
        <w:rPr>
          <w:sz w:val="26"/>
          <w:szCs w:val="26"/>
        </w:rPr>
      </w:pPr>
      <w:bookmarkStart w:id="0" w:name="_GoBack"/>
      <w:bookmarkEnd w:id="0"/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4A64C3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BE072C">
      <w:pPr>
        <w:ind w:firstLine="4962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BE072C" w:rsidRPr="002545CC" w:rsidRDefault="00BE072C" w:rsidP="00BE072C">
      <w:pPr>
        <w:ind w:firstLine="4962"/>
        <w:rPr>
          <w:sz w:val="26"/>
          <w:szCs w:val="26"/>
        </w:rPr>
      </w:pPr>
      <w:r>
        <w:rPr>
          <w:sz w:val="26"/>
          <w:szCs w:val="26"/>
        </w:rPr>
        <w:t>05.04.2022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D82C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В соответстви</w:t>
      </w:r>
      <w:r w:rsidR="002E6804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с Федеральным</w:t>
      </w:r>
      <w:r w:rsidR="006D607A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6D607A">
        <w:rPr>
          <w:sz w:val="26"/>
          <w:szCs w:val="26"/>
        </w:rPr>
        <w:t>ами</w:t>
      </w:r>
      <w:r w:rsidRPr="002545CC">
        <w:rPr>
          <w:sz w:val="26"/>
          <w:szCs w:val="26"/>
        </w:rPr>
        <w:t xml:space="preserve"> от</w:t>
      </w:r>
      <w:r w:rsidR="00DD4236">
        <w:rPr>
          <w:sz w:val="26"/>
          <w:szCs w:val="26"/>
        </w:rPr>
        <w:t xml:space="preserve"> </w:t>
      </w:r>
      <w:r w:rsidR="002C1371">
        <w:rPr>
          <w:sz w:val="26"/>
          <w:szCs w:val="26"/>
        </w:rPr>
        <w:t>6 октября 2003 года</w:t>
      </w:r>
      <w:r w:rsidR="00DD4236">
        <w:rPr>
          <w:sz w:val="26"/>
          <w:szCs w:val="26"/>
        </w:rPr>
        <w:t xml:space="preserve"> № </w:t>
      </w:r>
      <w:r w:rsidR="002C1371">
        <w:rPr>
          <w:sz w:val="26"/>
          <w:szCs w:val="26"/>
        </w:rPr>
        <w:t>131</w:t>
      </w:r>
      <w:r w:rsidR="00DD4236">
        <w:rPr>
          <w:sz w:val="26"/>
          <w:szCs w:val="26"/>
        </w:rPr>
        <w:t xml:space="preserve">-ФЗ </w:t>
      </w:r>
      <w:r w:rsidR="007C223E">
        <w:rPr>
          <w:sz w:val="26"/>
          <w:szCs w:val="26"/>
        </w:rPr>
        <w:t>«Об общих принципах организации местного самоуправления в Российской Федер</w:t>
      </w:r>
      <w:r w:rsidR="007C223E">
        <w:rPr>
          <w:sz w:val="26"/>
          <w:szCs w:val="26"/>
        </w:rPr>
        <w:t>а</w:t>
      </w:r>
      <w:r w:rsidR="007C223E">
        <w:rPr>
          <w:sz w:val="26"/>
          <w:szCs w:val="26"/>
        </w:rPr>
        <w:t>ции»</w:t>
      </w:r>
      <w:r w:rsidR="00086E74">
        <w:rPr>
          <w:sz w:val="26"/>
          <w:szCs w:val="26"/>
        </w:rPr>
        <w:t xml:space="preserve">, 19 ноября 2021 года № 376-ФЗ </w:t>
      </w:r>
      <w:r w:rsidR="00A5210D">
        <w:rPr>
          <w:sz w:val="26"/>
          <w:szCs w:val="26"/>
        </w:rPr>
        <w:t xml:space="preserve">«О внесении изменений в Федеральный закон </w:t>
      </w:r>
      <w:r w:rsidR="009731BE">
        <w:rPr>
          <w:sz w:val="26"/>
          <w:szCs w:val="26"/>
        </w:rPr>
        <w:t>«</w:t>
      </w:r>
      <w:r w:rsidR="00A5210D">
        <w:rPr>
          <w:sz w:val="26"/>
          <w:szCs w:val="26"/>
        </w:rPr>
        <w:t>Об общих принципах организации местного самоуправления в Российской Федер</w:t>
      </w:r>
      <w:r w:rsidR="00A5210D">
        <w:rPr>
          <w:sz w:val="26"/>
          <w:szCs w:val="26"/>
        </w:rPr>
        <w:t>а</w:t>
      </w:r>
      <w:r w:rsidR="00A5210D">
        <w:rPr>
          <w:sz w:val="26"/>
          <w:szCs w:val="26"/>
        </w:rPr>
        <w:t>ции», 30 декабря 2021</w:t>
      </w:r>
      <w:r w:rsidR="00D82C70">
        <w:rPr>
          <w:sz w:val="26"/>
          <w:szCs w:val="26"/>
        </w:rPr>
        <w:t xml:space="preserve"> года № 492-ФЗ «О внесении изменений в Федеральный закон </w:t>
      </w:r>
      <w:r w:rsidR="009C0DDF">
        <w:rPr>
          <w:sz w:val="26"/>
          <w:szCs w:val="26"/>
        </w:rPr>
        <w:t>«</w:t>
      </w:r>
      <w:r w:rsidR="00D82C70">
        <w:rPr>
          <w:sz w:val="26"/>
          <w:szCs w:val="26"/>
        </w:rPr>
        <w:t>Об искусственных земельных участках, созданных на водных объектах, находящи</w:t>
      </w:r>
      <w:r w:rsidR="00D82C70">
        <w:rPr>
          <w:sz w:val="26"/>
          <w:szCs w:val="26"/>
        </w:rPr>
        <w:t>х</w:t>
      </w:r>
      <w:r w:rsidR="00D82C70">
        <w:rPr>
          <w:sz w:val="26"/>
          <w:szCs w:val="26"/>
        </w:rPr>
        <w:t>ся в федеральной собственности, и о внесении изменений в отдельные законодател</w:t>
      </w:r>
      <w:r w:rsidR="00D82C70">
        <w:rPr>
          <w:sz w:val="26"/>
          <w:szCs w:val="26"/>
        </w:rPr>
        <w:t>ь</w:t>
      </w:r>
      <w:r w:rsidR="00D82C70">
        <w:rPr>
          <w:sz w:val="26"/>
          <w:szCs w:val="26"/>
        </w:rPr>
        <w:t>ные акты Российской Федерации</w:t>
      </w:r>
      <w:r w:rsidR="009C0DDF">
        <w:rPr>
          <w:sz w:val="26"/>
          <w:szCs w:val="26"/>
        </w:rPr>
        <w:t>»</w:t>
      </w:r>
      <w:r w:rsidR="00D82C70">
        <w:rPr>
          <w:sz w:val="26"/>
          <w:szCs w:val="26"/>
        </w:rPr>
        <w:t xml:space="preserve"> и отдельные законодательные акты Российской Федерации» </w:t>
      </w:r>
      <w:r w:rsidRPr="002545CC">
        <w:rPr>
          <w:sz w:val="26"/>
          <w:szCs w:val="26"/>
        </w:rPr>
        <w:t>Череповецкая городская Дума</w:t>
      </w:r>
    </w:p>
    <w:p w:rsidR="0063056E" w:rsidRPr="002545CC" w:rsidRDefault="0063056E" w:rsidP="00430974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Pr="00D71B6D" w:rsidRDefault="00D2590F" w:rsidP="00D71B6D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</w:t>
      </w:r>
      <w:r w:rsidR="00692F6A" w:rsidRPr="00D71B6D">
        <w:rPr>
          <w:sz w:val="26"/>
          <w:szCs w:val="26"/>
        </w:rPr>
        <w:t xml:space="preserve">Внести в </w:t>
      </w:r>
      <w:hyperlink r:id="rId11" w:history="1">
        <w:r w:rsidR="00692F6A" w:rsidRPr="00D71B6D">
          <w:rPr>
            <w:sz w:val="26"/>
            <w:szCs w:val="26"/>
          </w:rPr>
          <w:t>Устав</w:t>
        </w:r>
      </w:hyperlink>
      <w:r w:rsidR="00BA2CA8" w:rsidRPr="00D71B6D">
        <w:rPr>
          <w:sz w:val="26"/>
          <w:szCs w:val="26"/>
        </w:rPr>
        <w:t xml:space="preserve"> городского округа </w:t>
      </w:r>
      <w:r w:rsidR="00692F6A" w:rsidRPr="00D71B6D">
        <w:rPr>
          <w:sz w:val="26"/>
          <w:szCs w:val="26"/>
        </w:rPr>
        <w:t>город Черепов</w:t>
      </w:r>
      <w:r w:rsidR="00BA2CA8" w:rsidRPr="00D71B6D">
        <w:rPr>
          <w:sz w:val="26"/>
          <w:szCs w:val="26"/>
        </w:rPr>
        <w:t>ец Вологодской области</w:t>
      </w:r>
      <w:r w:rsidR="00692F6A" w:rsidRPr="00D71B6D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D71B6D">
        <w:rPr>
          <w:sz w:val="26"/>
          <w:szCs w:val="26"/>
        </w:rPr>
        <w:t>№</w:t>
      </w:r>
      <w:r w:rsidR="00692F6A" w:rsidRPr="00D71B6D">
        <w:rPr>
          <w:sz w:val="26"/>
          <w:szCs w:val="26"/>
        </w:rPr>
        <w:t xml:space="preserve"> 84, сл</w:t>
      </w:r>
      <w:r w:rsidR="00692F6A" w:rsidRPr="00D71B6D">
        <w:rPr>
          <w:sz w:val="26"/>
          <w:szCs w:val="26"/>
        </w:rPr>
        <w:t>е</w:t>
      </w:r>
      <w:r w:rsidR="00692F6A" w:rsidRPr="00D71B6D">
        <w:rPr>
          <w:sz w:val="26"/>
          <w:szCs w:val="26"/>
        </w:rPr>
        <w:t>дующие изменения:</w:t>
      </w:r>
    </w:p>
    <w:p w:rsidR="009C0DDF" w:rsidRPr="00D71B6D" w:rsidRDefault="00C46D32" w:rsidP="00D71B6D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1.1. Статью 5 изложить в следующей редакции:</w:t>
      </w:r>
    </w:p>
    <w:p w:rsidR="00D71B6D" w:rsidRPr="00D71B6D" w:rsidRDefault="00C46D32" w:rsidP="00D71B6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71B6D">
        <w:rPr>
          <w:sz w:val="26"/>
          <w:szCs w:val="26"/>
        </w:rPr>
        <w:t>«</w:t>
      </w:r>
      <w:r w:rsidR="00D71B6D" w:rsidRPr="00D71B6D">
        <w:rPr>
          <w:bCs/>
          <w:sz w:val="26"/>
          <w:szCs w:val="26"/>
        </w:rPr>
        <w:t>Статья 5. Городские знаки отличия. Награды, поощрения органов городского самоуправления</w:t>
      </w:r>
    </w:p>
    <w:p w:rsidR="00D71B6D" w:rsidRPr="00D71B6D" w:rsidRDefault="00D71B6D" w:rsidP="00D71B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За выдающийся вклад в экономическое, социальное и культурное развитие города Череповца гражданам Российской Федерации может присваиваться звание «Почетный гражданин города Череповца», вручаться Почетный знак «За особые з</w:t>
      </w:r>
      <w:r w:rsidRPr="00D71B6D">
        <w:rPr>
          <w:sz w:val="26"/>
          <w:szCs w:val="26"/>
        </w:rPr>
        <w:t>а</w:t>
      </w:r>
      <w:r w:rsidRPr="00D71B6D">
        <w:rPr>
          <w:sz w:val="26"/>
          <w:szCs w:val="26"/>
        </w:rPr>
        <w:t>слуги перед городом Череповцом», граждане Российской Федерации могут быть з</w:t>
      </w:r>
      <w:r w:rsidRPr="00D71B6D">
        <w:rPr>
          <w:sz w:val="26"/>
          <w:szCs w:val="26"/>
        </w:rPr>
        <w:t>а</w:t>
      </w:r>
      <w:r w:rsidRPr="00D71B6D">
        <w:rPr>
          <w:sz w:val="26"/>
          <w:szCs w:val="26"/>
        </w:rPr>
        <w:t>несены в Книгу почета города Череповца.</w:t>
      </w:r>
    </w:p>
    <w:p w:rsidR="00D71B6D" w:rsidRPr="00D71B6D" w:rsidRDefault="00D71B6D" w:rsidP="00D71B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Положения о городских знаках отличия, Книге почета города Череповца утверждаются городской Думой.</w:t>
      </w:r>
    </w:p>
    <w:p w:rsidR="00D71B6D" w:rsidRPr="00D71B6D" w:rsidRDefault="00D71B6D" w:rsidP="00D71B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2. Органы городского самоуправления вправе учреждать награды, поощрения.</w:t>
      </w:r>
    </w:p>
    <w:p w:rsidR="00C46D32" w:rsidRPr="00D71B6D" w:rsidRDefault="00D71B6D" w:rsidP="00D71B6D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Положения о наградах, поощрениях утверждаются муниципальными</w:t>
      </w:r>
      <w:r w:rsidRPr="00D71B6D">
        <w:rPr>
          <w:bCs/>
          <w:sz w:val="26"/>
          <w:szCs w:val="26"/>
        </w:rPr>
        <w:t xml:space="preserve"> правов</w:t>
      </w:r>
      <w:r w:rsidRPr="00D71B6D">
        <w:rPr>
          <w:bCs/>
          <w:sz w:val="26"/>
          <w:szCs w:val="26"/>
        </w:rPr>
        <w:t>ы</w:t>
      </w:r>
      <w:r w:rsidRPr="00D71B6D">
        <w:rPr>
          <w:bCs/>
          <w:sz w:val="26"/>
          <w:szCs w:val="26"/>
        </w:rPr>
        <w:t>ми актами соответствующих органов городского самоуправления.</w:t>
      </w:r>
      <w:r w:rsidR="00C46D32" w:rsidRPr="00D71B6D">
        <w:rPr>
          <w:sz w:val="26"/>
          <w:szCs w:val="26"/>
        </w:rPr>
        <w:t>»</w:t>
      </w:r>
      <w:r w:rsidRPr="00D71B6D">
        <w:rPr>
          <w:sz w:val="26"/>
          <w:szCs w:val="26"/>
        </w:rPr>
        <w:t>.</w:t>
      </w:r>
    </w:p>
    <w:p w:rsidR="009C0DDF" w:rsidRPr="00D574AA" w:rsidRDefault="00FB42E3" w:rsidP="00D71B6D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282216" w:rsidRPr="00282216">
        <w:rPr>
          <w:sz w:val="26"/>
          <w:szCs w:val="26"/>
        </w:rPr>
        <w:t xml:space="preserve">В пункте 38 статьи 8 слова «, проведение открытого аукциона на право </w:t>
      </w:r>
      <w:r w:rsidR="00282216" w:rsidRPr="00D574AA">
        <w:rPr>
          <w:sz w:val="26"/>
          <w:szCs w:val="26"/>
        </w:rPr>
        <w:t>з</w:t>
      </w:r>
      <w:r w:rsidR="00282216" w:rsidRPr="00D574AA">
        <w:rPr>
          <w:sz w:val="26"/>
          <w:szCs w:val="26"/>
        </w:rPr>
        <w:t>а</w:t>
      </w:r>
      <w:r w:rsidR="00282216" w:rsidRPr="00D574AA">
        <w:rPr>
          <w:sz w:val="26"/>
          <w:szCs w:val="26"/>
        </w:rPr>
        <w:t>ключить договор о создании искусственного земельного участка» исключить.</w:t>
      </w:r>
    </w:p>
    <w:p w:rsidR="00200E6D" w:rsidRPr="00D574AA" w:rsidRDefault="00200E6D" w:rsidP="00D71B6D">
      <w:pPr>
        <w:adjustRightInd w:val="0"/>
        <w:ind w:firstLine="709"/>
        <w:jc w:val="both"/>
        <w:rPr>
          <w:sz w:val="26"/>
          <w:szCs w:val="26"/>
        </w:rPr>
      </w:pPr>
      <w:r w:rsidRPr="000A179C">
        <w:rPr>
          <w:sz w:val="26"/>
          <w:szCs w:val="26"/>
        </w:rPr>
        <w:t>1.3. Подпункт 8 пункта 2 статьи 25 признать утратившим силу.</w:t>
      </w:r>
    </w:p>
    <w:p w:rsidR="00200E6D" w:rsidRPr="00D574AA" w:rsidRDefault="003C566B" w:rsidP="00D71B6D">
      <w:pPr>
        <w:adjustRightInd w:val="0"/>
        <w:ind w:firstLine="709"/>
        <w:jc w:val="both"/>
        <w:rPr>
          <w:sz w:val="26"/>
          <w:szCs w:val="26"/>
        </w:rPr>
      </w:pPr>
      <w:r w:rsidRPr="00D574AA">
        <w:rPr>
          <w:sz w:val="26"/>
          <w:szCs w:val="26"/>
        </w:rPr>
        <w:t>1.4. </w:t>
      </w:r>
      <w:r w:rsidR="00B8181B" w:rsidRPr="00D574AA">
        <w:rPr>
          <w:sz w:val="26"/>
          <w:szCs w:val="26"/>
        </w:rPr>
        <w:t>Абзац первый пункта 5 статьи 29 признать утратившим силу</w:t>
      </w:r>
      <w:r w:rsidR="00511385" w:rsidRPr="00D574AA">
        <w:rPr>
          <w:sz w:val="26"/>
          <w:szCs w:val="26"/>
        </w:rPr>
        <w:t>.</w:t>
      </w:r>
    </w:p>
    <w:p w:rsidR="00C81510" w:rsidRPr="00D574AA" w:rsidRDefault="00C81510" w:rsidP="00D71B6D">
      <w:pPr>
        <w:adjustRightInd w:val="0"/>
        <w:ind w:firstLine="709"/>
        <w:jc w:val="both"/>
        <w:rPr>
          <w:sz w:val="26"/>
          <w:szCs w:val="26"/>
        </w:rPr>
      </w:pPr>
      <w:r w:rsidRPr="00D574AA">
        <w:rPr>
          <w:sz w:val="26"/>
          <w:szCs w:val="26"/>
        </w:rPr>
        <w:t>1.5. </w:t>
      </w:r>
      <w:r w:rsidR="00EB4FCB" w:rsidRPr="00D574AA">
        <w:rPr>
          <w:sz w:val="26"/>
          <w:szCs w:val="26"/>
        </w:rPr>
        <w:t>В</w:t>
      </w:r>
      <w:r w:rsidR="002A7671" w:rsidRPr="00D574AA">
        <w:rPr>
          <w:sz w:val="26"/>
          <w:szCs w:val="26"/>
        </w:rPr>
        <w:t xml:space="preserve"> пункте 5</w:t>
      </w:r>
      <w:r w:rsidR="00EB4FCB" w:rsidRPr="00D574AA">
        <w:rPr>
          <w:sz w:val="26"/>
          <w:szCs w:val="26"/>
        </w:rPr>
        <w:t xml:space="preserve"> стать</w:t>
      </w:r>
      <w:r w:rsidR="002A7671" w:rsidRPr="00D574AA">
        <w:rPr>
          <w:sz w:val="26"/>
          <w:szCs w:val="26"/>
        </w:rPr>
        <w:t>и</w:t>
      </w:r>
      <w:r w:rsidR="00EB4FCB" w:rsidRPr="00D574AA">
        <w:rPr>
          <w:sz w:val="26"/>
          <w:szCs w:val="26"/>
        </w:rPr>
        <w:t xml:space="preserve"> 34:</w:t>
      </w:r>
    </w:p>
    <w:p w:rsidR="00EB4FCB" w:rsidRPr="00D574AA" w:rsidRDefault="00910645" w:rsidP="00D71B6D">
      <w:pPr>
        <w:adjustRightInd w:val="0"/>
        <w:ind w:firstLine="709"/>
        <w:jc w:val="both"/>
        <w:rPr>
          <w:sz w:val="26"/>
          <w:szCs w:val="26"/>
        </w:rPr>
      </w:pPr>
      <w:r w:rsidRPr="00D574AA">
        <w:rPr>
          <w:sz w:val="26"/>
          <w:szCs w:val="26"/>
        </w:rPr>
        <w:lastRenderedPageBreak/>
        <w:t>1.5.1. Абзац первый</w:t>
      </w:r>
      <w:r w:rsidR="00805509" w:rsidRPr="00D574AA">
        <w:rPr>
          <w:sz w:val="26"/>
          <w:szCs w:val="26"/>
        </w:rPr>
        <w:t xml:space="preserve"> </w:t>
      </w:r>
      <w:r w:rsidRPr="00D574AA">
        <w:rPr>
          <w:sz w:val="26"/>
          <w:szCs w:val="26"/>
        </w:rPr>
        <w:t>изложить в следующей редакции:</w:t>
      </w:r>
    </w:p>
    <w:p w:rsidR="00910645" w:rsidRPr="001767ED" w:rsidRDefault="00910645" w:rsidP="001767ED">
      <w:pPr>
        <w:adjustRightInd w:val="0"/>
        <w:ind w:firstLine="709"/>
        <w:jc w:val="both"/>
        <w:rPr>
          <w:sz w:val="26"/>
          <w:szCs w:val="26"/>
        </w:rPr>
      </w:pPr>
      <w:r w:rsidRPr="001767ED">
        <w:rPr>
          <w:sz w:val="26"/>
          <w:szCs w:val="26"/>
        </w:rPr>
        <w:t>«</w:t>
      </w:r>
      <w:r w:rsidR="001767ED" w:rsidRPr="001767ED">
        <w:rPr>
          <w:sz w:val="26"/>
          <w:szCs w:val="26"/>
        </w:rPr>
        <w:t>Глава города не может быть депутатом Государственной Думы Федерал</w:t>
      </w:r>
      <w:r w:rsidR="001767ED" w:rsidRPr="001767ED">
        <w:rPr>
          <w:sz w:val="26"/>
          <w:szCs w:val="26"/>
        </w:rPr>
        <w:t>ь</w:t>
      </w:r>
      <w:r w:rsidR="001767ED" w:rsidRPr="001767ED">
        <w:rPr>
          <w:sz w:val="26"/>
          <w:szCs w:val="26"/>
        </w:rPr>
        <w:t>ного Собрания Российской Федерации, сенатором Российской Федерации, депутатом зак</w:t>
      </w:r>
      <w:r w:rsidR="001767ED" w:rsidRPr="001767ED">
        <w:rPr>
          <w:sz w:val="26"/>
          <w:szCs w:val="26"/>
        </w:rPr>
        <w:t>о</w:t>
      </w:r>
      <w:r w:rsidR="001767ED" w:rsidRPr="001767ED">
        <w:rPr>
          <w:sz w:val="26"/>
          <w:szCs w:val="26"/>
        </w:rPr>
        <w:t>нодательных (представительных) органов государственной власти субъектов Росси</w:t>
      </w:r>
      <w:r w:rsidR="001767ED" w:rsidRPr="001767ED">
        <w:rPr>
          <w:sz w:val="26"/>
          <w:szCs w:val="26"/>
        </w:rPr>
        <w:t>й</w:t>
      </w:r>
      <w:r w:rsidR="001767ED" w:rsidRPr="001767ED">
        <w:rPr>
          <w:sz w:val="26"/>
          <w:szCs w:val="26"/>
        </w:rPr>
        <w:t>ской Федерации, занимать иные государственные должности Российской Федер</w:t>
      </w:r>
      <w:r w:rsidR="001767ED" w:rsidRPr="001767ED">
        <w:rPr>
          <w:sz w:val="26"/>
          <w:szCs w:val="26"/>
        </w:rPr>
        <w:t>а</w:t>
      </w:r>
      <w:r w:rsidR="001767ED" w:rsidRPr="001767ED">
        <w:rPr>
          <w:sz w:val="26"/>
          <w:szCs w:val="26"/>
        </w:rPr>
        <w:t>ции, государственные должности субъектов Российской Федерации, а также должн</w:t>
      </w:r>
      <w:r w:rsidR="001767ED" w:rsidRPr="001767ED">
        <w:rPr>
          <w:sz w:val="26"/>
          <w:szCs w:val="26"/>
        </w:rPr>
        <w:t>о</w:t>
      </w:r>
      <w:r w:rsidR="001767ED" w:rsidRPr="001767ED">
        <w:rPr>
          <w:sz w:val="26"/>
          <w:szCs w:val="26"/>
        </w:rPr>
        <w:t>сти государственной гражданской службы и должности муниципальной службы, если иное не предусмотрено федеральными законами. Глава города не может одновреме</w:t>
      </w:r>
      <w:r w:rsidR="001767ED" w:rsidRPr="001767ED">
        <w:rPr>
          <w:sz w:val="26"/>
          <w:szCs w:val="26"/>
        </w:rPr>
        <w:t>н</w:t>
      </w:r>
      <w:r w:rsidR="001767ED" w:rsidRPr="001767ED">
        <w:rPr>
          <w:sz w:val="26"/>
          <w:szCs w:val="26"/>
        </w:rPr>
        <w:t>но исполнять полномочия депутата представительного органа муниципального обр</w:t>
      </w:r>
      <w:r w:rsidR="001767ED" w:rsidRPr="001767ED">
        <w:rPr>
          <w:sz w:val="26"/>
          <w:szCs w:val="26"/>
        </w:rPr>
        <w:t>а</w:t>
      </w:r>
      <w:r w:rsidR="001767ED" w:rsidRPr="001767ED">
        <w:rPr>
          <w:sz w:val="26"/>
          <w:szCs w:val="26"/>
        </w:rPr>
        <w:t xml:space="preserve">зования, за исключением случаев, установленных Федеральным </w:t>
      </w:r>
      <w:hyperlink r:id="rId12" w:history="1">
        <w:r w:rsidR="001767ED" w:rsidRPr="001767ED">
          <w:rPr>
            <w:sz w:val="26"/>
            <w:szCs w:val="26"/>
          </w:rPr>
          <w:t>законом</w:t>
        </w:r>
      </w:hyperlink>
      <w:r w:rsidR="001767ED" w:rsidRPr="001767ED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иными федеральными законами</w:t>
      </w:r>
      <w:proofErr w:type="gramStart"/>
      <w:r w:rsidR="001767ED" w:rsidRPr="001767ED">
        <w:rPr>
          <w:sz w:val="26"/>
          <w:szCs w:val="26"/>
        </w:rPr>
        <w:t>.</w:t>
      </w:r>
      <w:r w:rsidR="005C5494">
        <w:rPr>
          <w:sz w:val="26"/>
          <w:szCs w:val="26"/>
        </w:rPr>
        <w:t>».</w:t>
      </w:r>
      <w:proofErr w:type="gramEnd"/>
    </w:p>
    <w:p w:rsidR="009C0DDF" w:rsidRPr="00D574AA" w:rsidRDefault="00390001" w:rsidP="0096206E">
      <w:pPr>
        <w:adjustRightInd w:val="0"/>
        <w:ind w:firstLine="709"/>
        <w:jc w:val="both"/>
        <w:rPr>
          <w:sz w:val="26"/>
          <w:szCs w:val="26"/>
        </w:rPr>
      </w:pPr>
      <w:r w:rsidRPr="00D574AA">
        <w:rPr>
          <w:sz w:val="26"/>
          <w:szCs w:val="26"/>
        </w:rPr>
        <w:t>1.5.2. Абзац</w:t>
      </w:r>
      <w:r w:rsidR="00B44187" w:rsidRPr="00D574AA">
        <w:rPr>
          <w:sz w:val="26"/>
          <w:szCs w:val="26"/>
        </w:rPr>
        <w:t xml:space="preserve"> двенадцатый</w:t>
      </w:r>
      <w:r w:rsidRPr="00D574AA">
        <w:rPr>
          <w:sz w:val="26"/>
          <w:szCs w:val="26"/>
        </w:rPr>
        <w:t xml:space="preserve"> признать утратившим силу.</w:t>
      </w:r>
    </w:p>
    <w:p w:rsidR="00390001" w:rsidRPr="00D574AA" w:rsidRDefault="00390001" w:rsidP="0096206E">
      <w:pPr>
        <w:adjustRightInd w:val="0"/>
        <w:ind w:firstLine="709"/>
        <w:jc w:val="both"/>
        <w:rPr>
          <w:sz w:val="26"/>
          <w:szCs w:val="26"/>
        </w:rPr>
      </w:pPr>
      <w:r w:rsidRPr="00D574AA">
        <w:rPr>
          <w:sz w:val="26"/>
          <w:szCs w:val="26"/>
        </w:rPr>
        <w:t>1.</w:t>
      </w:r>
      <w:r w:rsidR="00DF7348">
        <w:rPr>
          <w:sz w:val="26"/>
          <w:szCs w:val="26"/>
        </w:rPr>
        <w:t>6</w:t>
      </w:r>
      <w:r w:rsidRPr="00D574AA">
        <w:rPr>
          <w:sz w:val="26"/>
          <w:szCs w:val="26"/>
        </w:rPr>
        <w:t>. </w:t>
      </w:r>
      <w:r w:rsidR="00B44187" w:rsidRPr="00D574AA">
        <w:rPr>
          <w:sz w:val="26"/>
          <w:szCs w:val="26"/>
        </w:rPr>
        <w:t>В</w:t>
      </w:r>
      <w:r w:rsidR="00DF7348">
        <w:rPr>
          <w:sz w:val="26"/>
          <w:szCs w:val="26"/>
        </w:rPr>
        <w:t xml:space="preserve"> статье 40</w:t>
      </w:r>
      <w:r w:rsidR="00495AE8">
        <w:rPr>
          <w:sz w:val="26"/>
          <w:szCs w:val="26"/>
        </w:rPr>
        <w:t>:</w:t>
      </w:r>
    </w:p>
    <w:p w:rsidR="00B44187" w:rsidRPr="000A179C" w:rsidRDefault="00B44187" w:rsidP="0096206E">
      <w:pPr>
        <w:adjustRightInd w:val="0"/>
        <w:ind w:firstLine="709"/>
        <w:jc w:val="both"/>
        <w:rPr>
          <w:sz w:val="26"/>
          <w:szCs w:val="26"/>
        </w:rPr>
      </w:pPr>
      <w:r w:rsidRPr="000A179C">
        <w:rPr>
          <w:sz w:val="26"/>
          <w:szCs w:val="26"/>
        </w:rPr>
        <w:t>1.</w:t>
      </w:r>
      <w:r w:rsidR="00495AE8" w:rsidRPr="000A179C">
        <w:rPr>
          <w:sz w:val="26"/>
          <w:szCs w:val="26"/>
        </w:rPr>
        <w:t>6</w:t>
      </w:r>
      <w:r w:rsidRPr="000A179C">
        <w:rPr>
          <w:sz w:val="26"/>
          <w:szCs w:val="26"/>
        </w:rPr>
        <w:t>.1. </w:t>
      </w:r>
      <w:r w:rsidR="000B21C2" w:rsidRPr="000A179C">
        <w:rPr>
          <w:sz w:val="26"/>
          <w:szCs w:val="26"/>
        </w:rPr>
        <w:t>Подпункт 51</w:t>
      </w:r>
      <w:r w:rsidR="00495AE8" w:rsidRPr="000A179C">
        <w:rPr>
          <w:sz w:val="26"/>
          <w:szCs w:val="26"/>
        </w:rPr>
        <w:t xml:space="preserve"> пункта</w:t>
      </w:r>
      <w:r w:rsidR="00B42CEB">
        <w:rPr>
          <w:sz w:val="26"/>
          <w:szCs w:val="26"/>
        </w:rPr>
        <w:t xml:space="preserve"> </w:t>
      </w:r>
      <w:r w:rsidR="00495AE8" w:rsidRPr="000A179C">
        <w:rPr>
          <w:sz w:val="26"/>
          <w:szCs w:val="26"/>
        </w:rPr>
        <w:t>1</w:t>
      </w:r>
      <w:r w:rsidR="000B21C2" w:rsidRPr="000A179C">
        <w:rPr>
          <w:sz w:val="26"/>
          <w:szCs w:val="26"/>
        </w:rPr>
        <w:t xml:space="preserve"> изложить в следующей редакции:</w:t>
      </w:r>
    </w:p>
    <w:p w:rsidR="000B21C2" w:rsidRPr="00D574AA" w:rsidRDefault="000B21C2" w:rsidP="0096206E">
      <w:pPr>
        <w:adjustRightInd w:val="0"/>
        <w:ind w:firstLine="709"/>
        <w:jc w:val="both"/>
        <w:rPr>
          <w:sz w:val="26"/>
          <w:szCs w:val="26"/>
        </w:rPr>
      </w:pPr>
      <w:r w:rsidRPr="000A179C">
        <w:rPr>
          <w:sz w:val="26"/>
          <w:szCs w:val="26"/>
        </w:rPr>
        <w:t>«51)</w:t>
      </w:r>
      <w:r w:rsidR="00720535" w:rsidRPr="000A179C">
        <w:rPr>
          <w:sz w:val="26"/>
          <w:szCs w:val="26"/>
        </w:rPr>
        <w:t> </w:t>
      </w:r>
      <w:r w:rsidRPr="000A179C">
        <w:rPr>
          <w:sz w:val="26"/>
          <w:szCs w:val="26"/>
        </w:rPr>
        <w:t>принимает решение о привлечении жителей города Череповца к выполн</w:t>
      </w:r>
      <w:r w:rsidRPr="000A179C">
        <w:rPr>
          <w:sz w:val="26"/>
          <w:szCs w:val="26"/>
        </w:rPr>
        <w:t>е</w:t>
      </w:r>
      <w:r w:rsidRPr="000A179C">
        <w:rPr>
          <w:sz w:val="26"/>
          <w:szCs w:val="26"/>
        </w:rPr>
        <w:t xml:space="preserve">нию на добровольной основе социально значимых для городского округа работ (в том числе дежурств) в целях решения вопросов местного значения городского округа, предусмотренных </w:t>
      </w:r>
      <w:hyperlink r:id="rId13" w:history="1">
        <w:r w:rsidRPr="000A179C">
          <w:rPr>
            <w:sz w:val="26"/>
            <w:szCs w:val="26"/>
          </w:rPr>
          <w:t>пунктами 7.1</w:t>
        </w:r>
      </w:hyperlink>
      <w:r w:rsidRPr="000A179C">
        <w:rPr>
          <w:sz w:val="26"/>
          <w:szCs w:val="26"/>
        </w:rPr>
        <w:t>-</w:t>
      </w:r>
      <w:hyperlink r:id="rId14" w:history="1">
        <w:r w:rsidRPr="000A179C">
          <w:rPr>
            <w:sz w:val="26"/>
            <w:szCs w:val="26"/>
          </w:rPr>
          <w:t>11</w:t>
        </w:r>
      </w:hyperlink>
      <w:r w:rsidRPr="000A179C">
        <w:rPr>
          <w:sz w:val="26"/>
          <w:szCs w:val="26"/>
        </w:rPr>
        <w:t xml:space="preserve">, </w:t>
      </w:r>
      <w:hyperlink r:id="rId15" w:history="1">
        <w:r w:rsidRPr="000A179C">
          <w:rPr>
            <w:sz w:val="26"/>
            <w:szCs w:val="26"/>
          </w:rPr>
          <w:t>20</w:t>
        </w:r>
      </w:hyperlink>
      <w:r w:rsidRPr="000A179C">
        <w:rPr>
          <w:sz w:val="26"/>
          <w:szCs w:val="26"/>
        </w:rPr>
        <w:t xml:space="preserve"> и </w:t>
      </w:r>
      <w:hyperlink r:id="rId16" w:history="1">
        <w:r w:rsidRPr="000A179C">
          <w:rPr>
            <w:sz w:val="26"/>
            <w:szCs w:val="26"/>
          </w:rPr>
          <w:t>24 статьи 8</w:t>
        </w:r>
      </w:hyperlink>
      <w:r w:rsidRPr="000A179C">
        <w:rPr>
          <w:sz w:val="26"/>
          <w:szCs w:val="26"/>
        </w:rPr>
        <w:t xml:space="preserve"> настоящего Устава. Организует и осуществляет материально-техническое обеспечение провед</w:t>
      </w:r>
      <w:r w:rsidR="005C5494">
        <w:rPr>
          <w:sz w:val="26"/>
          <w:szCs w:val="26"/>
        </w:rPr>
        <w:t>ения социально значимых работ</w:t>
      </w:r>
      <w:proofErr w:type="gramStart"/>
      <w:r w:rsidR="005C5494">
        <w:rPr>
          <w:sz w:val="26"/>
          <w:szCs w:val="26"/>
        </w:rPr>
        <w:t>;»</w:t>
      </w:r>
      <w:proofErr w:type="gramEnd"/>
      <w:r w:rsidR="005C5494">
        <w:rPr>
          <w:sz w:val="26"/>
          <w:szCs w:val="26"/>
        </w:rPr>
        <w:t>.</w:t>
      </w:r>
    </w:p>
    <w:p w:rsidR="00F35921" w:rsidRPr="000A179C" w:rsidRDefault="00F35921" w:rsidP="000A179C">
      <w:pPr>
        <w:adjustRightInd w:val="0"/>
        <w:ind w:firstLine="709"/>
        <w:jc w:val="both"/>
        <w:rPr>
          <w:sz w:val="26"/>
          <w:szCs w:val="26"/>
        </w:rPr>
      </w:pPr>
      <w:r w:rsidRPr="00D574AA">
        <w:rPr>
          <w:sz w:val="26"/>
          <w:szCs w:val="26"/>
        </w:rPr>
        <w:t>1.</w:t>
      </w:r>
      <w:r w:rsidR="00495AE8">
        <w:rPr>
          <w:sz w:val="26"/>
          <w:szCs w:val="26"/>
        </w:rPr>
        <w:t>6</w:t>
      </w:r>
      <w:r w:rsidRPr="00D574AA">
        <w:rPr>
          <w:sz w:val="26"/>
          <w:szCs w:val="26"/>
        </w:rPr>
        <w:t>.2. В подпункте 61</w:t>
      </w:r>
      <w:r w:rsidR="00495AE8">
        <w:rPr>
          <w:sz w:val="26"/>
          <w:szCs w:val="26"/>
        </w:rPr>
        <w:t xml:space="preserve"> пункта 1</w:t>
      </w:r>
      <w:r w:rsidRPr="00D574AA">
        <w:rPr>
          <w:sz w:val="26"/>
          <w:szCs w:val="26"/>
        </w:rPr>
        <w:t xml:space="preserve"> слова «, проводит открытый аукцион на право </w:t>
      </w:r>
      <w:r w:rsidRPr="000A179C">
        <w:rPr>
          <w:sz w:val="26"/>
          <w:szCs w:val="26"/>
        </w:rPr>
        <w:t>заключения договора о создании искусственного земельного участка» исключить.</w:t>
      </w:r>
    </w:p>
    <w:p w:rsidR="00495AE8" w:rsidRPr="000A179C" w:rsidRDefault="00495AE8" w:rsidP="000A179C">
      <w:pPr>
        <w:adjustRightInd w:val="0"/>
        <w:ind w:firstLine="709"/>
        <w:jc w:val="both"/>
        <w:rPr>
          <w:sz w:val="26"/>
          <w:szCs w:val="26"/>
        </w:rPr>
      </w:pPr>
      <w:r w:rsidRPr="000A179C">
        <w:rPr>
          <w:sz w:val="26"/>
          <w:szCs w:val="26"/>
        </w:rPr>
        <w:t xml:space="preserve">1.6.3. </w:t>
      </w:r>
      <w:r w:rsidR="000A179C" w:rsidRPr="000A179C">
        <w:rPr>
          <w:sz w:val="26"/>
          <w:szCs w:val="26"/>
        </w:rPr>
        <w:t>Пункт 3 изложить в следующей редакции:</w:t>
      </w:r>
    </w:p>
    <w:p w:rsidR="000A179C" w:rsidRPr="000A179C" w:rsidRDefault="000A179C" w:rsidP="000A17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179C">
        <w:rPr>
          <w:sz w:val="26"/>
          <w:szCs w:val="26"/>
        </w:rPr>
        <w:t>«3. Мэрия города осуществляет отдельные государственные полномочия, пер</w:t>
      </w:r>
      <w:r w:rsidRPr="000A179C">
        <w:rPr>
          <w:sz w:val="26"/>
          <w:szCs w:val="26"/>
        </w:rPr>
        <w:t>е</w:t>
      </w:r>
      <w:r w:rsidRPr="000A179C">
        <w:rPr>
          <w:sz w:val="26"/>
          <w:szCs w:val="26"/>
        </w:rPr>
        <w:t>данные органам городского самоуправления федеральными законами и законами В</w:t>
      </w:r>
      <w:r w:rsidRPr="000A179C">
        <w:rPr>
          <w:sz w:val="26"/>
          <w:szCs w:val="26"/>
        </w:rPr>
        <w:t>о</w:t>
      </w:r>
      <w:r w:rsidRPr="000A179C">
        <w:rPr>
          <w:sz w:val="26"/>
          <w:szCs w:val="26"/>
        </w:rPr>
        <w:t>логодской области.</w:t>
      </w:r>
    </w:p>
    <w:p w:rsidR="000A179C" w:rsidRPr="000A179C" w:rsidRDefault="000A179C" w:rsidP="000A179C">
      <w:pPr>
        <w:adjustRightInd w:val="0"/>
        <w:ind w:firstLine="709"/>
        <w:jc w:val="both"/>
        <w:rPr>
          <w:sz w:val="26"/>
          <w:szCs w:val="26"/>
        </w:rPr>
      </w:pPr>
      <w:r w:rsidRPr="000A179C">
        <w:rPr>
          <w:sz w:val="26"/>
          <w:szCs w:val="26"/>
        </w:rPr>
        <w:t>Мэрия города осуществляет иные полномочия в соответствии с действующим законодательством и нормативными правовыми актами городской Думы.».</w:t>
      </w:r>
    </w:p>
    <w:p w:rsidR="009C0DDF" w:rsidRPr="000A179C" w:rsidRDefault="00C61790" w:rsidP="000A179C">
      <w:pPr>
        <w:adjustRightInd w:val="0"/>
        <w:ind w:firstLine="709"/>
        <w:jc w:val="both"/>
        <w:rPr>
          <w:sz w:val="26"/>
          <w:szCs w:val="26"/>
        </w:rPr>
      </w:pPr>
      <w:r w:rsidRPr="000A179C">
        <w:rPr>
          <w:sz w:val="26"/>
          <w:szCs w:val="26"/>
        </w:rPr>
        <w:t>1.</w:t>
      </w:r>
      <w:r w:rsidR="005C5494">
        <w:rPr>
          <w:sz w:val="26"/>
          <w:szCs w:val="26"/>
        </w:rPr>
        <w:t>7</w:t>
      </w:r>
      <w:r w:rsidRPr="000A179C">
        <w:rPr>
          <w:sz w:val="26"/>
          <w:szCs w:val="26"/>
        </w:rPr>
        <w:t>. </w:t>
      </w:r>
      <w:r w:rsidR="00EE411E" w:rsidRPr="000A179C">
        <w:rPr>
          <w:sz w:val="26"/>
          <w:szCs w:val="26"/>
        </w:rPr>
        <w:t>В статье 44:</w:t>
      </w:r>
    </w:p>
    <w:p w:rsidR="00EE411E" w:rsidRPr="00720535" w:rsidRDefault="00EE411E" w:rsidP="00D71B6D">
      <w:pPr>
        <w:adjustRightInd w:val="0"/>
        <w:ind w:firstLine="709"/>
        <w:jc w:val="both"/>
        <w:rPr>
          <w:sz w:val="26"/>
          <w:szCs w:val="26"/>
        </w:rPr>
      </w:pPr>
      <w:r w:rsidRPr="00720535">
        <w:rPr>
          <w:sz w:val="26"/>
          <w:szCs w:val="26"/>
        </w:rPr>
        <w:t>1.</w:t>
      </w:r>
      <w:r w:rsidR="005C5494">
        <w:rPr>
          <w:sz w:val="26"/>
          <w:szCs w:val="26"/>
        </w:rPr>
        <w:t>7</w:t>
      </w:r>
      <w:r w:rsidRPr="00720535">
        <w:rPr>
          <w:sz w:val="26"/>
          <w:szCs w:val="26"/>
        </w:rPr>
        <w:t>.1. </w:t>
      </w:r>
      <w:r w:rsidR="00884AF2" w:rsidRPr="00720535">
        <w:rPr>
          <w:sz w:val="26"/>
          <w:szCs w:val="26"/>
        </w:rPr>
        <w:t>В абзаце первом</w:t>
      </w:r>
      <w:r w:rsidR="002A7671" w:rsidRPr="00720535">
        <w:rPr>
          <w:sz w:val="26"/>
          <w:szCs w:val="26"/>
        </w:rPr>
        <w:t xml:space="preserve"> пункта 1</w:t>
      </w:r>
      <w:r w:rsidR="00884AF2" w:rsidRPr="00720535">
        <w:rPr>
          <w:sz w:val="26"/>
          <w:szCs w:val="26"/>
        </w:rPr>
        <w:t xml:space="preserve"> слово «объектами» заменить словами «имущ</w:t>
      </w:r>
      <w:r w:rsidR="00884AF2" w:rsidRPr="00720535">
        <w:rPr>
          <w:sz w:val="26"/>
          <w:szCs w:val="26"/>
        </w:rPr>
        <w:t>е</w:t>
      </w:r>
      <w:r w:rsidR="00884AF2" w:rsidRPr="00720535">
        <w:rPr>
          <w:sz w:val="26"/>
          <w:szCs w:val="26"/>
        </w:rPr>
        <w:t xml:space="preserve">ством, находящимся </w:t>
      </w:r>
      <w:proofErr w:type="gramStart"/>
      <w:r w:rsidR="00884AF2" w:rsidRPr="00720535">
        <w:rPr>
          <w:sz w:val="26"/>
          <w:szCs w:val="26"/>
        </w:rPr>
        <w:t>в</w:t>
      </w:r>
      <w:proofErr w:type="gramEnd"/>
      <w:r w:rsidR="005C5494">
        <w:rPr>
          <w:sz w:val="26"/>
          <w:szCs w:val="26"/>
        </w:rPr>
        <w:t>».</w:t>
      </w:r>
    </w:p>
    <w:p w:rsidR="00B76334" w:rsidRPr="00720535" w:rsidRDefault="00B76334" w:rsidP="00B81AF3">
      <w:pPr>
        <w:adjustRightInd w:val="0"/>
        <w:ind w:firstLine="709"/>
        <w:jc w:val="both"/>
        <w:rPr>
          <w:sz w:val="26"/>
          <w:szCs w:val="26"/>
        </w:rPr>
      </w:pPr>
      <w:r w:rsidRPr="00720535">
        <w:rPr>
          <w:sz w:val="26"/>
          <w:szCs w:val="26"/>
        </w:rPr>
        <w:t>1.</w:t>
      </w:r>
      <w:r w:rsidR="005C5494">
        <w:rPr>
          <w:sz w:val="26"/>
          <w:szCs w:val="26"/>
        </w:rPr>
        <w:t>7</w:t>
      </w:r>
      <w:r w:rsidRPr="00720535">
        <w:rPr>
          <w:sz w:val="26"/>
          <w:szCs w:val="26"/>
        </w:rPr>
        <w:t>.2. Пункт 4 изложить в следующей редакции:</w:t>
      </w:r>
    </w:p>
    <w:p w:rsidR="009C0DDF" w:rsidRPr="00720535" w:rsidRDefault="00720535" w:rsidP="00B81AF3">
      <w:pPr>
        <w:adjustRightInd w:val="0"/>
        <w:ind w:firstLine="709"/>
        <w:jc w:val="both"/>
        <w:rPr>
          <w:sz w:val="26"/>
          <w:szCs w:val="26"/>
        </w:rPr>
      </w:pPr>
      <w:r w:rsidRPr="00720535">
        <w:rPr>
          <w:sz w:val="26"/>
          <w:szCs w:val="26"/>
        </w:rPr>
        <w:t>«</w:t>
      </w:r>
      <w:r w:rsidR="00F5606C" w:rsidRPr="00720535">
        <w:rPr>
          <w:sz w:val="26"/>
          <w:szCs w:val="26"/>
        </w:rPr>
        <w:t>4.</w:t>
      </w:r>
      <w:r>
        <w:rPr>
          <w:sz w:val="26"/>
          <w:szCs w:val="26"/>
        </w:rPr>
        <w:t> </w:t>
      </w:r>
      <w:r w:rsidR="00F5606C" w:rsidRPr="00720535">
        <w:rPr>
          <w:sz w:val="26"/>
          <w:szCs w:val="26"/>
        </w:rPr>
        <w:t>Руководители муниципальных предприятий и учреждений по окончании отчетного периода предоставляют в мэрию города письменный отчет о деятельности возглавляемых ими организаций в порядке, установленном мэрией города. Данный отчет заслушивается на заседании комиссии, формируемой мэрией города.</w:t>
      </w:r>
      <w:r w:rsidRPr="00720535">
        <w:rPr>
          <w:sz w:val="26"/>
          <w:szCs w:val="26"/>
        </w:rPr>
        <w:t>».</w:t>
      </w:r>
    </w:p>
    <w:p w:rsidR="00E80EBD" w:rsidRDefault="00885F19" w:rsidP="00B81A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5F19">
        <w:rPr>
          <w:sz w:val="26"/>
          <w:szCs w:val="26"/>
        </w:rPr>
        <w:t>2. </w:t>
      </w:r>
      <w:r w:rsidR="00B81AF3" w:rsidRPr="00885F19">
        <w:rPr>
          <w:sz w:val="26"/>
          <w:szCs w:val="26"/>
        </w:rPr>
        <w:t>Настоящее решение вступает в силу со дня его официального опубликов</w:t>
      </w:r>
      <w:r w:rsidR="00B81AF3" w:rsidRPr="00885F19">
        <w:rPr>
          <w:sz w:val="26"/>
          <w:szCs w:val="26"/>
        </w:rPr>
        <w:t>а</w:t>
      </w:r>
      <w:r w:rsidR="00B81AF3" w:rsidRPr="00885F19">
        <w:rPr>
          <w:sz w:val="26"/>
          <w:szCs w:val="26"/>
        </w:rPr>
        <w:t xml:space="preserve">ния, за исключением </w:t>
      </w:r>
      <w:hyperlink r:id="rId17" w:history="1">
        <w:r w:rsidR="00B81AF3" w:rsidRPr="00885F19">
          <w:rPr>
            <w:sz w:val="26"/>
            <w:szCs w:val="26"/>
          </w:rPr>
          <w:t>пунктов 1.</w:t>
        </w:r>
        <w:r w:rsidR="00681624">
          <w:rPr>
            <w:sz w:val="26"/>
            <w:szCs w:val="26"/>
          </w:rPr>
          <w:t>3,</w:t>
        </w:r>
      </w:hyperlink>
      <w:r w:rsidR="00681624">
        <w:rPr>
          <w:sz w:val="26"/>
          <w:szCs w:val="26"/>
        </w:rPr>
        <w:t xml:space="preserve"> 1.</w:t>
      </w:r>
      <w:r w:rsidR="000A179C">
        <w:rPr>
          <w:sz w:val="26"/>
          <w:szCs w:val="26"/>
        </w:rPr>
        <w:t>6</w:t>
      </w:r>
      <w:r w:rsidR="00681624">
        <w:rPr>
          <w:sz w:val="26"/>
          <w:szCs w:val="26"/>
        </w:rPr>
        <w:t>.1</w:t>
      </w:r>
      <w:r w:rsidR="00B81AF3" w:rsidRPr="00885F19">
        <w:rPr>
          <w:sz w:val="26"/>
          <w:szCs w:val="26"/>
        </w:rPr>
        <w:t xml:space="preserve"> настоящего решения</w:t>
      </w:r>
      <w:r w:rsidR="00E80EBD">
        <w:rPr>
          <w:sz w:val="26"/>
          <w:szCs w:val="26"/>
        </w:rPr>
        <w:t>.</w:t>
      </w:r>
    </w:p>
    <w:p w:rsidR="00B81AF3" w:rsidRPr="00885F19" w:rsidRDefault="007767AF" w:rsidP="00B81A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Пункты 1.3, 1.</w:t>
      </w:r>
      <w:r w:rsidR="000A179C">
        <w:rPr>
          <w:sz w:val="26"/>
          <w:szCs w:val="26"/>
        </w:rPr>
        <w:t>6</w:t>
      </w:r>
      <w:r>
        <w:rPr>
          <w:sz w:val="26"/>
          <w:szCs w:val="26"/>
        </w:rPr>
        <w:t>.1 настоящего решения</w:t>
      </w:r>
      <w:r w:rsidR="00B053BF">
        <w:rPr>
          <w:sz w:val="26"/>
          <w:szCs w:val="26"/>
        </w:rPr>
        <w:t xml:space="preserve"> </w:t>
      </w:r>
      <w:r w:rsidR="007E28EA">
        <w:rPr>
          <w:sz w:val="26"/>
          <w:szCs w:val="26"/>
        </w:rPr>
        <w:t xml:space="preserve">вступают в силу </w:t>
      </w:r>
      <w:r w:rsidR="000B0A03">
        <w:rPr>
          <w:sz w:val="26"/>
          <w:szCs w:val="26"/>
        </w:rPr>
        <w:t>после истечения по</w:t>
      </w:r>
      <w:r w:rsidR="000B0A03">
        <w:rPr>
          <w:sz w:val="26"/>
          <w:szCs w:val="26"/>
        </w:rPr>
        <w:t>л</w:t>
      </w:r>
      <w:r w:rsidR="000B0A03">
        <w:rPr>
          <w:sz w:val="26"/>
          <w:szCs w:val="26"/>
        </w:rPr>
        <w:t xml:space="preserve">номочий </w:t>
      </w:r>
      <w:r w:rsidR="00D574AA">
        <w:rPr>
          <w:sz w:val="26"/>
          <w:szCs w:val="26"/>
        </w:rPr>
        <w:t>Череповецкой городской Думы действующего созыва.</w:t>
      </w:r>
    </w:p>
    <w:p w:rsidR="0000589B" w:rsidRDefault="007053A4" w:rsidP="00121B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6EF">
        <w:rPr>
          <w:sz w:val="26"/>
          <w:szCs w:val="26"/>
        </w:rPr>
        <w:t>3.</w:t>
      </w:r>
      <w:r w:rsidR="00E9005B" w:rsidRPr="00C076EF">
        <w:rPr>
          <w:sz w:val="26"/>
          <w:szCs w:val="26"/>
        </w:rPr>
        <w:t> </w:t>
      </w:r>
      <w:r w:rsidRPr="00C076EF">
        <w:rPr>
          <w:sz w:val="26"/>
          <w:szCs w:val="26"/>
        </w:rPr>
        <w:t xml:space="preserve">Направить настоящее решение в Управление Министерства </w:t>
      </w:r>
      <w:r w:rsidRPr="0094549F">
        <w:rPr>
          <w:sz w:val="26"/>
          <w:szCs w:val="26"/>
        </w:rPr>
        <w:t>юстиции Ро</w:t>
      </w:r>
      <w:r w:rsidRPr="0094549F">
        <w:rPr>
          <w:sz w:val="26"/>
          <w:szCs w:val="26"/>
        </w:rPr>
        <w:t>с</w:t>
      </w:r>
      <w:r w:rsidRPr="0094549F">
        <w:rPr>
          <w:sz w:val="26"/>
          <w:szCs w:val="26"/>
        </w:rPr>
        <w:t>сийской Федерации по Вологодской области для государственной регистрации.</w:t>
      </w:r>
    </w:p>
    <w:p w:rsidR="005C5494" w:rsidRDefault="005C5494" w:rsidP="00121B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C5494" w:rsidRDefault="005C5494" w:rsidP="00121B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C5494" w:rsidRDefault="005C5494" w:rsidP="005C549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5C5494" w:rsidRDefault="005C5494" w:rsidP="005C549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5494" w:rsidRDefault="005C5494" w:rsidP="005C549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5494" w:rsidRDefault="005C5494" w:rsidP="005C549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DB559C">
        <w:rPr>
          <w:sz w:val="26"/>
          <w:szCs w:val="26"/>
        </w:rPr>
        <w:t>6</w:t>
      </w:r>
      <w:r>
        <w:rPr>
          <w:sz w:val="26"/>
          <w:szCs w:val="26"/>
        </w:rPr>
        <w:t>.04.2022</w:t>
      </w:r>
    </w:p>
    <w:p w:rsidR="005C5494" w:rsidRPr="0094549F" w:rsidRDefault="005C5494" w:rsidP="005C549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44</w:t>
      </w:r>
    </w:p>
    <w:sectPr w:rsidR="005C5494" w:rsidRPr="0094549F" w:rsidSect="00A525E9">
      <w:headerReference w:type="default" r:id="rId18"/>
      <w:pgSz w:w="11906" w:h="16838"/>
      <w:pgMar w:top="763" w:right="567" w:bottom="851" w:left="1701" w:header="40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A2A" w:rsidRDefault="001F1A2A">
      <w:r>
        <w:separator/>
      </w:r>
    </w:p>
  </w:endnote>
  <w:endnote w:type="continuationSeparator" w:id="0">
    <w:p w:rsidR="001F1A2A" w:rsidRDefault="001F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A2A" w:rsidRDefault="001F1A2A">
      <w:r>
        <w:separator/>
      </w:r>
    </w:p>
  </w:footnote>
  <w:footnote w:type="continuationSeparator" w:id="0">
    <w:p w:rsidR="001F1A2A" w:rsidRDefault="001F1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A525E9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1A2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26F73"/>
    <w:rsid w:val="00031BAF"/>
    <w:rsid w:val="0003239A"/>
    <w:rsid w:val="0003481A"/>
    <w:rsid w:val="00034D26"/>
    <w:rsid w:val="00040B63"/>
    <w:rsid w:val="0004104D"/>
    <w:rsid w:val="00041363"/>
    <w:rsid w:val="000423B5"/>
    <w:rsid w:val="00043A68"/>
    <w:rsid w:val="00044D81"/>
    <w:rsid w:val="00045E0E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5D2F"/>
    <w:rsid w:val="000830BF"/>
    <w:rsid w:val="0008382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79C"/>
    <w:rsid w:val="000A1836"/>
    <w:rsid w:val="000A353D"/>
    <w:rsid w:val="000A3929"/>
    <w:rsid w:val="000A3F04"/>
    <w:rsid w:val="000B0A03"/>
    <w:rsid w:val="000B14B9"/>
    <w:rsid w:val="000B190A"/>
    <w:rsid w:val="000B21C2"/>
    <w:rsid w:val="000B4546"/>
    <w:rsid w:val="000C125E"/>
    <w:rsid w:val="000C1E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B73"/>
    <w:rsid w:val="00121D52"/>
    <w:rsid w:val="00121FBE"/>
    <w:rsid w:val="00126F58"/>
    <w:rsid w:val="001306F7"/>
    <w:rsid w:val="00132944"/>
    <w:rsid w:val="00133A51"/>
    <w:rsid w:val="001351A1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833"/>
    <w:rsid w:val="0015791C"/>
    <w:rsid w:val="0015798C"/>
    <w:rsid w:val="001608C7"/>
    <w:rsid w:val="00165AD7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59B9"/>
    <w:rsid w:val="00175C89"/>
    <w:rsid w:val="001767ED"/>
    <w:rsid w:val="001804E5"/>
    <w:rsid w:val="001820E7"/>
    <w:rsid w:val="001834B1"/>
    <w:rsid w:val="001841A0"/>
    <w:rsid w:val="00185AEA"/>
    <w:rsid w:val="00186001"/>
    <w:rsid w:val="00190A1C"/>
    <w:rsid w:val="001912A5"/>
    <w:rsid w:val="00191842"/>
    <w:rsid w:val="00191D40"/>
    <w:rsid w:val="001924B9"/>
    <w:rsid w:val="00193C21"/>
    <w:rsid w:val="00193DF7"/>
    <w:rsid w:val="00193E5E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1A2A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4251"/>
    <w:rsid w:val="002146CC"/>
    <w:rsid w:val="00215A76"/>
    <w:rsid w:val="00215CAB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FB0"/>
    <w:rsid w:val="00230884"/>
    <w:rsid w:val="00230976"/>
    <w:rsid w:val="0023192C"/>
    <w:rsid w:val="002325C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671D"/>
    <w:rsid w:val="00257864"/>
    <w:rsid w:val="00260462"/>
    <w:rsid w:val="002607E7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3305"/>
    <w:rsid w:val="00283B5E"/>
    <w:rsid w:val="002849EB"/>
    <w:rsid w:val="002860BD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BD8"/>
    <w:rsid w:val="002D0FFF"/>
    <w:rsid w:val="002D1A7A"/>
    <w:rsid w:val="002D425E"/>
    <w:rsid w:val="002D5121"/>
    <w:rsid w:val="002D75DE"/>
    <w:rsid w:val="002E20B7"/>
    <w:rsid w:val="002E4904"/>
    <w:rsid w:val="002E53BA"/>
    <w:rsid w:val="002E6804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10363"/>
    <w:rsid w:val="0031166E"/>
    <w:rsid w:val="00312D82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40414"/>
    <w:rsid w:val="003439D2"/>
    <w:rsid w:val="0034604B"/>
    <w:rsid w:val="003462EC"/>
    <w:rsid w:val="003463CD"/>
    <w:rsid w:val="00346938"/>
    <w:rsid w:val="003478BC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58DC"/>
    <w:rsid w:val="003A6C6E"/>
    <w:rsid w:val="003B1E50"/>
    <w:rsid w:val="003B491F"/>
    <w:rsid w:val="003B5A0C"/>
    <w:rsid w:val="003B649E"/>
    <w:rsid w:val="003B752D"/>
    <w:rsid w:val="003B7DCD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3E50"/>
    <w:rsid w:val="003D5D80"/>
    <w:rsid w:val="003D671D"/>
    <w:rsid w:val="003E16D1"/>
    <w:rsid w:val="003E495F"/>
    <w:rsid w:val="003E4EF3"/>
    <w:rsid w:val="003E7B91"/>
    <w:rsid w:val="003F1D0F"/>
    <w:rsid w:val="003F3A66"/>
    <w:rsid w:val="003F5CF4"/>
    <w:rsid w:val="00406A44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6621"/>
    <w:rsid w:val="00430974"/>
    <w:rsid w:val="00430F89"/>
    <w:rsid w:val="004312FE"/>
    <w:rsid w:val="0043159B"/>
    <w:rsid w:val="00432674"/>
    <w:rsid w:val="00433BC7"/>
    <w:rsid w:val="00433D7F"/>
    <w:rsid w:val="00434454"/>
    <w:rsid w:val="00435AC4"/>
    <w:rsid w:val="00437481"/>
    <w:rsid w:val="00437589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3FEA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8028F"/>
    <w:rsid w:val="004835C0"/>
    <w:rsid w:val="00484658"/>
    <w:rsid w:val="00485F8B"/>
    <w:rsid w:val="0049031F"/>
    <w:rsid w:val="00491318"/>
    <w:rsid w:val="004952A9"/>
    <w:rsid w:val="004953E8"/>
    <w:rsid w:val="00495AE8"/>
    <w:rsid w:val="00497DF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501255"/>
    <w:rsid w:val="0050138A"/>
    <w:rsid w:val="00502D4A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DD6"/>
    <w:rsid w:val="00526A61"/>
    <w:rsid w:val="00527396"/>
    <w:rsid w:val="0053271F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61E28"/>
    <w:rsid w:val="005648D2"/>
    <w:rsid w:val="00567957"/>
    <w:rsid w:val="0057426D"/>
    <w:rsid w:val="00577FDE"/>
    <w:rsid w:val="005814F3"/>
    <w:rsid w:val="00583378"/>
    <w:rsid w:val="00585308"/>
    <w:rsid w:val="00586899"/>
    <w:rsid w:val="0058773A"/>
    <w:rsid w:val="00587CCB"/>
    <w:rsid w:val="00591EBF"/>
    <w:rsid w:val="00592845"/>
    <w:rsid w:val="00593F12"/>
    <w:rsid w:val="005A381B"/>
    <w:rsid w:val="005A38EC"/>
    <w:rsid w:val="005A39F5"/>
    <w:rsid w:val="005A477D"/>
    <w:rsid w:val="005A5193"/>
    <w:rsid w:val="005A5298"/>
    <w:rsid w:val="005A54E8"/>
    <w:rsid w:val="005A5828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5494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3F35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20B82"/>
    <w:rsid w:val="00620D98"/>
    <w:rsid w:val="00620FDB"/>
    <w:rsid w:val="0062137F"/>
    <w:rsid w:val="00622C8B"/>
    <w:rsid w:val="006237DF"/>
    <w:rsid w:val="00624A2C"/>
    <w:rsid w:val="00624BDA"/>
    <w:rsid w:val="00627729"/>
    <w:rsid w:val="0063056E"/>
    <w:rsid w:val="0063363A"/>
    <w:rsid w:val="00634EDB"/>
    <w:rsid w:val="00636985"/>
    <w:rsid w:val="00636E55"/>
    <w:rsid w:val="00641350"/>
    <w:rsid w:val="0064142C"/>
    <w:rsid w:val="00641A2F"/>
    <w:rsid w:val="00642B3C"/>
    <w:rsid w:val="00645C46"/>
    <w:rsid w:val="00646174"/>
    <w:rsid w:val="00646F78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3D3"/>
    <w:rsid w:val="00690D5F"/>
    <w:rsid w:val="006912AB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25E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736"/>
    <w:rsid w:val="007053A4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1955"/>
    <w:rsid w:val="0076485F"/>
    <w:rsid w:val="00765539"/>
    <w:rsid w:val="00766273"/>
    <w:rsid w:val="0076644F"/>
    <w:rsid w:val="00770F6C"/>
    <w:rsid w:val="007727EB"/>
    <w:rsid w:val="00773D0E"/>
    <w:rsid w:val="00774411"/>
    <w:rsid w:val="0077623B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4853"/>
    <w:rsid w:val="00794B14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223E"/>
    <w:rsid w:val="007C4525"/>
    <w:rsid w:val="007C46E2"/>
    <w:rsid w:val="007C47EE"/>
    <w:rsid w:val="007C5523"/>
    <w:rsid w:val="007C73E1"/>
    <w:rsid w:val="007D2C38"/>
    <w:rsid w:val="007D3506"/>
    <w:rsid w:val="007D43E3"/>
    <w:rsid w:val="007D5EC7"/>
    <w:rsid w:val="007D609A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7B20"/>
    <w:rsid w:val="008007D0"/>
    <w:rsid w:val="00801641"/>
    <w:rsid w:val="00802AA4"/>
    <w:rsid w:val="00805509"/>
    <w:rsid w:val="0080582C"/>
    <w:rsid w:val="0081013A"/>
    <w:rsid w:val="008110C1"/>
    <w:rsid w:val="0081155C"/>
    <w:rsid w:val="00812278"/>
    <w:rsid w:val="00812F70"/>
    <w:rsid w:val="00812FAC"/>
    <w:rsid w:val="0081396A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F59"/>
    <w:rsid w:val="00824A0A"/>
    <w:rsid w:val="008250EE"/>
    <w:rsid w:val="00825DC5"/>
    <w:rsid w:val="00826BC6"/>
    <w:rsid w:val="0083039C"/>
    <w:rsid w:val="0083055B"/>
    <w:rsid w:val="00832C20"/>
    <w:rsid w:val="00833FA2"/>
    <w:rsid w:val="00834409"/>
    <w:rsid w:val="00835A8B"/>
    <w:rsid w:val="00836927"/>
    <w:rsid w:val="008370F1"/>
    <w:rsid w:val="00837C8C"/>
    <w:rsid w:val="00837EFA"/>
    <w:rsid w:val="00840E5F"/>
    <w:rsid w:val="00843980"/>
    <w:rsid w:val="00843BC8"/>
    <w:rsid w:val="00843E0C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3905"/>
    <w:rsid w:val="008849B8"/>
    <w:rsid w:val="00884A7F"/>
    <w:rsid w:val="00884AF2"/>
    <w:rsid w:val="00885419"/>
    <w:rsid w:val="00885F19"/>
    <w:rsid w:val="008867DA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683A"/>
    <w:rsid w:val="008A7B51"/>
    <w:rsid w:val="008B0513"/>
    <w:rsid w:val="008B34AC"/>
    <w:rsid w:val="008B6230"/>
    <w:rsid w:val="008B7484"/>
    <w:rsid w:val="008C0029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5AA2"/>
    <w:rsid w:val="008D6ABB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51BF"/>
    <w:rsid w:val="0090546B"/>
    <w:rsid w:val="00910645"/>
    <w:rsid w:val="009107F8"/>
    <w:rsid w:val="009133F5"/>
    <w:rsid w:val="00913E4C"/>
    <w:rsid w:val="00914E04"/>
    <w:rsid w:val="00915FF7"/>
    <w:rsid w:val="009206EC"/>
    <w:rsid w:val="009216C1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5440"/>
    <w:rsid w:val="0094549F"/>
    <w:rsid w:val="0094586C"/>
    <w:rsid w:val="00946A08"/>
    <w:rsid w:val="00946ED9"/>
    <w:rsid w:val="0094771D"/>
    <w:rsid w:val="009501DB"/>
    <w:rsid w:val="009527A3"/>
    <w:rsid w:val="00953EE2"/>
    <w:rsid w:val="0095597E"/>
    <w:rsid w:val="00961079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63B5"/>
    <w:rsid w:val="00976760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51A"/>
    <w:rsid w:val="009A7B55"/>
    <w:rsid w:val="009A7BEF"/>
    <w:rsid w:val="009B149D"/>
    <w:rsid w:val="009B1700"/>
    <w:rsid w:val="009B2556"/>
    <w:rsid w:val="009B2715"/>
    <w:rsid w:val="009B73E2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1075A"/>
    <w:rsid w:val="00A10DA4"/>
    <w:rsid w:val="00A10E83"/>
    <w:rsid w:val="00A10F7B"/>
    <w:rsid w:val="00A11A5B"/>
    <w:rsid w:val="00A13733"/>
    <w:rsid w:val="00A14264"/>
    <w:rsid w:val="00A14ABB"/>
    <w:rsid w:val="00A15A13"/>
    <w:rsid w:val="00A161C1"/>
    <w:rsid w:val="00A162A3"/>
    <w:rsid w:val="00A1690C"/>
    <w:rsid w:val="00A171E8"/>
    <w:rsid w:val="00A20FC5"/>
    <w:rsid w:val="00A22562"/>
    <w:rsid w:val="00A2411E"/>
    <w:rsid w:val="00A24740"/>
    <w:rsid w:val="00A248FF"/>
    <w:rsid w:val="00A24C52"/>
    <w:rsid w:val="00A330D8"/>
    <w:rsid w:val="00A33B91"/>
    <w:rsid w:val="00A348FD"/>
    <w:rsid w:val="00A35A59"/>
    <w:rsid w:val="00A36C29"/>
    <w:rsid w:val="00A407E7"/>
    <w:rsid w:val="00A4210D"/>
    <w:rsid w:val="00A42919"/>
    <w:rsid w:val="00A42947"/>
    <w:rsid w:val="00A431C0"/>
    <w:rsid w:val="00A4446B"/>
    <w:rsid w:val="00A44658"/>
    <w:rsid w:val="00A45E2F"/>
    <w:rsid w:val="00A511CE"/>
    <w:rsid w:val="00A51E81"/>
    <w:rsid w:val="00A51F66"/>
    <w:rsid w:val="00A5210D"/>
    <w:rsid w:val="00A525E9"/>
    <w:rsid w:val="00A527A8"/>
    <w:rsid w:val="00A534DA"/>
    <w:rsid w:val="00A55ACC"/>
    <w:rsid w:val="00A561E7"/>
    <w:rsid w:val="00A60384"/>
    <w:rsid w:val="00A60656"/>
    <w:rsid w:val="00A62FA6"/>
    <w:rsid w:val="00A64431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F05FC"/>
    <w:rsid w:val="00AF2B7B"/>
    <w:rsid w:val="00AF5D2F"/>
    <w:rsid w:val="00B00559"/>
    <w:rsid w:val="00B02159"/>
    <w:rsid w:val="00B053BF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B46"/>
    <w:rsid w:val="00B32CD8"/>
    <w:rsid w:val="00B33660"/>
    <w:rsid w:val="00B33956"/>
    <w:rsid w:val="00B33C53"/>
    <w:rsid w:val="00B3673B"/>
    <w:rsid w:val="00B37DCF"/>
    <w:rsid w:val="00B37FC7"/>
    <w:rsid w:val="00B42CEB"/>
    <w:rsid w:val="00B44187"/>
    <w:rsid w:val="00B450EA"/>
    <w:rsid w:val="00B45686"/>
    <w:rsid w:val="00B457B9"/>
    <w:rsid w:val="00B45E50"/>
    <w:rsid w:val="00B45F0D"/>
    <w:rsid w:val="00B52378"/>
    <w:rsid w:val="00B53BD9"/>
    <w:rsid w:val="00B5678B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F3"/>
    <w:rsid w:val="00B81B29"/>
    <w:rsid w:val="00B831EE"/>
    <w:rsid w:val="00B83720"/>
    <w:rsid w:val="00B8553C"/>
    <w:rsid w:val="00B87E8D"/>
    <w:rsid w:val="00B87E97"/>
    <w:rsid w:val="00B907B9"/>
    <w:rsid w:val="00B9222B"/>
    <w:rsid w:val="00B9493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55FE"/>
    <w:rsid w:val="00BD650B"/>
    <w:rsid w:val="00BE072C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14A0"/>
    <w:rsid w:val="00C03D72"/>
    <w:rsid w:val="00C04E73"/>
    <w:rsid w:val="00C07168"/>
    <w:rsid w:val="00C076EF"/>
    <w:rsid w:val="00C0795B"/>
    <w:rsid w:val="00C1216F"/>
    <w:rsid w:val="00C163C7"/>
    <w:rsid w:val="00C17C3E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790"/>
    <w:rsid w:val="00C61D3F"/>
    <w:rsid w:val="00C6268B"/>
    <w:rsid w:val="00C63112"/>
    <w:rsid w:val="00C700C0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45FC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76C1"/>
    <w:rsid w:val="00CC08F9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B58"/>
    <w:rsid w:val="00CD28D3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7C2E"/>
    <w:rsid w:val="00CF7CA0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4259"/>
    <w:rsid w:val="00D24D1B"/>
    <w:rsid w:val="00D24FC6"/>
    <w:rsid w:val="00D25170"/>
    <w:rsid w:val="00D251CE"/>
    <w:rsid w:val="00D258CA"/>
    <w:rsid w:val="00D2590F"/>
    <w:rsid w:val="00D26DF5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1416"/>
    <w:rsid w:val="00D63876"/>
    <w:rsid w:val="00D641B7"/>
    <w:rsid w:val="00D65A37"/>
    <w:rsid w:val="00D66924"/>
    <w:rsid w:val="00D70F22"/>
    <w:rsid w:val="00D71B6D"/>
    <w:rsid w:val="00D71EAA"/>
    <w:rsid w:val="00D72FF6"/>
    <w:rsid w:val="00D7439D"/>
    <w:rsid w:val="00D7572E"/>
    <w:rsid w:val="00D80725"/>
    <w:rsid w:val="00D81911"/>
    <w:rsid w:val="00D82959"/>
    <w:rsid w:val="00D82C70"/>
    <w:rsid w:val="00D83EF9"/>
    <w:rsid w:val="00D84E6B"/>
    <w:rsid w:val="00D959A5"/>
    <w:rsid w:val="00D95FA6"/>
    <w:rsid w:val="00D96B68"/>
    <w:rsid w:val="00DA0E97"/>
    <w:rsid w:val="00DA359E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37CE"/>
    <w:rsid w:val="00DB5511"/>
    <w:rsid w:val="00DB559C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DF7348"/>
    <w:rsid w:val="00E03E80"/>
    <w:rsid w:val="00E06EDE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3922"/>
    <w:rsid w:val="00E24985"/>
    <w:rsid w:val="00E264B5"/>
    <w:rsid w:val="00E27074"/>
    <w:rsid w:val="00E27D68"/>
    <w:rsid w:val="00E31681"/>
    <w:rsid w:val="00E3312F"/>
    <w:rsid w:val="00E3335A"/>
    <w:rsid w:val="00E33ADA"/>
    <w:rsid w:val="00E3421D"/>
    <w:rsid w:val="00E34BA8"/>
    <w:rsid w:val="00E34D6B"/>
    <w:rsid w:val="00E34E29"/>
    <w:rsid w:val="00E3526A"/>
    <w:rsid w:val="00E3616C"/>
    <w:rsid w:val="00E41994"/>
    <w:rsid w:val="00E424A5"/>
    <w:rsid w:val="00E446B8"/>
    <w:rsid w:val="00E44979"/>
    <w:rsid w:val="00E44B01"/>
    <w:rsid w:val="00E4722E"/>
    <w:rsid w:val="00E47E31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D28"/>
    <w:rsid w:val="00E674AD"/>
    <w:rsid w:val="00E674E2"/>
    <w:rsid w:val="00E711D3"/>
    <w:rsid w:val="00E7134C"/>
    <w:rsid w:val="00E73AD8"/>
    <w:rsid w:val="00E746CF"/>
    <w:rsid w:val="00E74D4C"/>
    <w:rsid w:val="00E7529F"/>
    <w:rsid w:val="00E75730"/>
    <w:rsid w:val="00E80EBD"/>
    <w:rsid w:val="00E82616"/>
    <w:rsid w:val="00E83D51"/>
    <w:rsid w:val="00E842C1"/>
    <w:rsid w:val="00E84B0A"/>
    <w:rsid w:val="00E84C24"/>
    <w:rsid w:val="00E85191"/>
    <w:rsid w:val="00E9005B"/>
    <w:rsid w:val="00E90777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7320"/>
    <w:rsid w:val="00ED7D9E"/>
    <w:rsid w:val="00ED7F3B"/>
    <w:rsid w:val="00EE08DA"/>
    <w:rsid w:val="00EE14B4"/>
    <w:rsid w:val="00EE1A0E"/>
    <w:rsid w:val="00EE1C0C"/>
    <w:rsid w:val="00EE411E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287B"/>
    <w:rsid w:val="00F152CC"/>
    <w:rsid w:val="00F16282"/>
    <w:rsid w:val="00F2113D"/>
    <w:rsid w:val="00F215D2"/>
    <w:rsid w:val="00F22E42"/>
    <w:rsid w:val="00F22F65"/>
    <w:rsid w:val="00F30811"/>
    <w:rsid w:val="00F34383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606C"/>
    <w:rsid w:val="00F57131"/>
    <w:rsid w:val="00F62256"/>
    <w:rsid w:val="00F62A2B"/>
    <w:rsid w:val="00F64A6A"/>
    <w:rsid w:val="00F66EC3"/>
    <w:rsid w:val="00F67930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5976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A6A5B"/>
    <w:rsid w:val="00FB1A5C"/>
    <w:rsid w:val="00FB230B"/>
    <w:rsid w:val="00FB2A67"/>
    <w:rsid w:val="00FB3138"/>
    <w:rsid w:val="00FB372D"/>
    <w:rsid w:val="00FB42E3"/>
    <w:rsid w:val="00FB47A6"/>
    <w:rsid w:val="00FB7D0C"/>
    <w:rsid w:val="00FC253F"/>
    <w:rsid w:val="00FC3A80"/>
    <w:rsid w:val="00FC5FBC"/>
    <w:rsid w:val="00FC7847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1840"/>
    <w:rsid w:val="00FF20F4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049A1610ACF69AB9B3F6318FA4D949A654160AC33102A153D65978AC8FF5EF751289C88F3840302EB4E9DB3A2A9CB36006A3AE6B214795767BB56BD30P6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2BFDC6955B8BCD4B04105DB98BE681AFF269CE1350A97F5E32975822985FF1C6C2CDB5528C4CCEBD3E439E75E285AC18AAC97F68y1x0K" TargetMode="External"/><Relationship Id="rId17" Type="http://schemas.openxmlformats.org/officeDocument/2006/relationships/hyperlink" Target="consultantplus://offline/ref=41A519840DF975CC570DBC437C2AE530D8C13F4A2F87ED3DA3CCCCFD85F1F684953E3428BED4C1FE09E6BDDCB18078B0DD93F45E688FF508299E90F4A9P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49A1610ACF69AB9B3F6318FA4D949A654160AC33102A153D65978AC8FF5EF751289C88F3840302EB4E9DB1A2A9CB36006A3AE6B214795767BB56BD30P6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049A1610ACF69AB9B3F6318FA4D949A654160AC33102A153D65978AC8FF5EF751289C88F3840302EB4E9DB0A4A9CB36006A3AE6B214795767BB56BD30P6K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D049A1610ACF69AB9B3F6318FA4D949A654160AC33102A153D65978AC8FF5EF751289C88F3840302EB4E9DB3A5A9CB36006A3AE6B214795767BB56BD30P6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B5E2-9710-4E17-BF48-12265F94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9</cp:revision>
  <cp:lastPrinted>2022-04-06T10:36:00Z</cp:lastPrinted>
  <dcterms:created xsi:type="dcterms:W3CDTF">2022-03-11T05:42:00Z</dcterms:created>
  <dcterms:modified xsi:type="dcterms:W3CDTF">2022-04-08T07:54:00Z</dcterms:modified>
</cp:coreProperties>
</file>