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3D7" w:rsidRDefault="003903D7" w:rsidP="003903D7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АНКЕТА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Наименование организации ____________________________________________________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Сфера деятельности ___________________________________________________________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Ф.И.О. контактного лица _______________________________________________________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Номер контактного телефона ___________________________________________________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Адрес электронной почты ______________________________________________________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Ответьте на следующие вопросы: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1. Считаете ли вы необходимым и обоснованным принятие Проекта правового акта?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2. Достигает ли, на Ваш взгляд, данное нормативное регулирование тех целей, на которое оно направлено?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 xml:space="preserve">3. Является ли выбранный вариант решения проблемы оптимальным (в том числе с точки зрения выгод и издержек)? Существуют ли иные варианты достижения заявленных целей нормативного регулирования? Если да, укажите те из них, которые, по Вашему мнению, были бы менее </w:t>
      </w:r>
      <w:proofErr w:type="spellStart"/>
      <w:r w:rsidRPr="003903D7">
        <w:rPr>
          <w:rFonts w:ascii="Times New Roman" w:hAnsi="Times New Roman" w:cs="Times New Roman"/>
          <w:sz w:val="26"/>
          <w:szCs w:val="26"/>
        </w:rPr>
        <w:t>затратны</w:t>
      </w:r>
      <w:proofErr w:type="spellEnd"/>
      <w:r w:rsidRPr="003903D7">
        <w:rPr>
          <w:rFonts w:ascii="Times New Roman" w:hAnsi="Times New Roman" w:cs="Times New Roman"/>
          <w:sz w:val="26"/>
          <w:szCs w:val="26"/>
        </w:rPr>
        <w:t xml:space="preserve"> и/или более эффективны?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4. Какие, по Вашей оценке, субъекты предпринимательской и инвестиционной деятельности будут затронуты предлагаемым нормативным регулированием (по видам субъектов, по отраслям, по количеству таких субъектов)?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5. Возможны ли полезные эффекты в случае принятия Проекта правового акта?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6. Возможны ли негативные эффекты в связи с принятием Проекта правового акта?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7. Содержит ли Проект правового акта избыточные требования по подготовке и (или) предоставлению документов, сведений, информации?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lastRenderedPageBreak/>
        <w:t>8. Оцените издержки (материальные, временные, иные), упущенную выгоду субъектов предпринимательской и инвестиционной деятельности, возможные при введении предлагаемого регулирования?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Какие из них Вы считаете избыточными и почему?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9. Повлияет ли введение предлагаемого правового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 по возможности количественные оценки.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10. Требуется ли переходный период для вступления в силу предлагаемого Проекта правового акта (если да, какова его продолжительность), какие ограничения по срокам введения нового нормативного регулирования необходимо учесть?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11. Считаете ли Вы, что нормы, устанавливаемые в представленной редакции Проекта правового акта, недостаточно обоснованы? Укажите такие нормы.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12. Считаете ли Вы нормы Проекта акта ясными и понятными?</w:t>
      </w:r>
      <w:r w:rsidR="00AA0A7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13. __________________________________________________________________________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(указываются иные вопросы, определяемые разработчиком Проекта правового акта и органом в соответствующей сфере деятельности, с учетом предмета регулирования Проекта правового акта)</w:t>
      </w:r>
    </w:p>
    <w:p w:rsidR="003903D7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</w:p>
    <w:p w:rsidR="00B674FF" w:rsidRPr="003903D7" w:rsidRDefault="003903D7" w:rsidP="003903D7">
      <w:pPr>
        <w:rPr>
          <w:rFonts w:ascii="Times New Roman" w:hAnsi="Times New Roman" w:cs="Times New Roman"/>
          <w:sz w:val="26"/>
          <w:szCs w:val="26"/>
        </w:rPr>
      </w:pPr>
      <w:r w:rsidRPr="003903D7">
        <w:rPr>
          <w:rFonts w:ascii="Times New Roman" w:hAnsi="Times New Roman" w:cs="Times New Roman"/>
          <w:sz w:val="26"/>
          <w:szCs w:val="26"/>
        </w:rPr>
        <w:t>14. Иные предложения и замечания по Проекту правового акта.</w:t>
      </w:r>
    </w:p>
    <w:sectPr w:rsidR="00B674FF" w:rsidRPr="003903D7" w:rsidSect="003903D7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87E"/>
    <w:rsid w:val="003903D7"/>
    <w:rsid w:val="00847C58"/>
    <w:rsid w:val="008F1DF9"/>
    <w:rsid w:val="00A03E99"/>
    <w:rsid w:val="00A04074"/>
    <w:rsid w:val="00A8735D"/>
    <w:rsid w:val="00AA0A7D"/>
    <w:rsid w:val="00B674FF"/>
    <w:rsid w:val="00C80D06"/>
    <w:rsid w:val="00FA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79152-3481-4A79-A7CE-7547E544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2235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Марьяна Леонидовна</dc:creator>
  <cp:lastModifiedBy>Покудина Надежда Викторовна</cp:lastModifiedBy>
  <cp:revision>2</cp:revision>
  <dcterms:created xsi:type="dcterms:W3CDTF">2022-04-01T09:50:00Z</dcterms:created>
  <dcterms:modified xsi:type="dcterms:W3CDTF">2022-04-01T09:50:00Z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