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D437" w14:textId="77777777" w:rsidR="00AE7EAD" w:rsidRPr="00BD7530" w:rsidRDefault="00AE7EAD" w:rsidP="00AE7EAD">
      <w:pPr>
        <w:jc w:val="center"/>
      </w:pPr>
      <w:r w:rsidRPr="00BD7530">
        <w:object w:dxaOrig="733" w:dyaOrig="910" w14:anchorId="40953A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>
            <v:imagedata r:id="rId6" o:title=""/>
          </v:shape>
          <o:OLEObject Type="Embed" ProgID="CorelDRAW.Graphic.14" ShapeID="_x0000_i1025" DrawAspect="Content" ObjectID="_1707284974" r:id="rId7"/>
        </w:object>
      </w:r>
    </w:p>
    <w:p w14:paraId="045103FF" w14:textId="77777777" w:rsidR="00AE7EAD" w:rsidRPr="00BD7530" w:rsidRDefault="00AE7EAD" w:rsidP="00AE7EAD">
      <w:pPr>
        <w:jc w:val="center"/>
        <w:rPr>
          <w:sz w:val="4"/>
          <w:szCs w:val="4"/>
        </w:rPr>
      </w:pPr>
    </w:p>
    <w:p w14:paraId="33130216" w14:textId="77777777" w:rsidR="00CF52DC" w:rsidRPr="00A704C3" w:rsidRDefault="00CF52DC" w:rsidP="00CF52DC">
      <w:pPr>
        <w:jc w:val="center"/>
        <w:rPr>
          <w:b/>
          <w:sz w:val="20"/>
          <w:szCs w:val="20"/>
        </w:rPr>
      </w:pPr>
      <w:r w:rsidRPr="00A704C3">
        <w:rPr>
          <w:b/>
          <w:sz w:val="20"/>
          <w:szCs w:val="20"/>
        </w:rPr>
        <w:t xml:space="preserve">ВОЛОГОДСКАЯ ОБЛАСТЬ  </w:t>
      </w:r>
    </w:p>
    <w:p w14:paraId="7B43E586" w14:textId="77777777" w:rsidR="00CF52DC" w:rsidRPr="00A704C3" w:rsidRDefault="00CF52DC" w:rsidP="00CF52DC">
      <w:pPr>
        <w:jc w:val="center"/>
        <w:rPr>
          <w:b/>
          <w:sz w:val="4"/>
          <w:szCs w:val="4"/>
        </w:rPr>
      </w:pPr>
    </w:p>
    <w:p w14:paraId="76C93638" w14:textId="77777777" w:rsidR="00CF52DC" w:rsidRPr="00A704C3" w:rsidRDefault="00CF52DC" w:rsidP="00CF52DC">
      <w:pPr>
        <w:jc w:val="center"/>
        <w:rPr>
          <w:b/>
          <w:sz w:val="20"/>
          <w:szCs w:val="20"/>
        </w:rPr>
      </w:pPr>
      <w:r w:rsidRPr="00A704C3">
        <w:rPr>
          <w:b/>
          <w:sz w:val="20"/>
          <w:szCs w:val="20"/>
        </w:rPr>
        <w:t xml:space="preserve"> ГОРОД ЧЕРЕПОВЕЦ</w:t>
      </w:r>
    </w:p>
    <w:p w14:paraId="2031FBF4" w14:textId="77777777" w:rsidR="00CF52DC" w:rsidRPr="00A704C3" w:rsidRDefault="00CF52DC" w:rsidP="00CF52DC">
      <w:pPr>
        <w:jc w:val="center"/>
        <w:rPr>
          <w:sz w:val="8"/>
          <w:szCs w:val="8"/>
        </w:rPr>
      </w:pPr>
    </w:p>
    <w:p w14:paraId="389B91FD" w14:textId="77777777" w:rsidR="00CF52DC" w:rsidRPr="00A704C3" w:rsidRDefault="00CF52DC" w:rsidP="00CF52DC">
      <w:pPr>
        <w:jc w:val="center"/>
        <w:rPr>
          <w:b/>
          <w:spacing w:val="60"/>
          <w:sz w:val="28"/>
          <w:szCs w:val="28"/>
        </w:rPr>
      </w:pPr>
      <w:r w:rsidRPr="00A704C3">
        <w:rPr>
          <w:b/>
          <w:spacing w:val="60"/>
          <w:sz w:val="28"/>
          <w:szCs w:val="28"/>
        </w:rPr>
        <w:t>МЭРИЯ</w:t>
      </w:r>
    </w:p>
    <w:p w14:paraId="433C624A" w14:textId="77777777" w:rsidR="00CF52DC" w:rsidRPr="00A704C3" w:rsidRDefault="00CF52DC" w:rsidP="00CF52DC">
      <w:pPr>
        <w:jc w:val="center"/>
        <w:rPr>
          <w:b/>
          <w:spacing w:val="60"/>
          <w:sz w:val="16"/>
          <w:szCs w:val="16"/>
        </w:rPr>
      </w:pPr>
    </w:p>
    <w:p w14:paraId="7E938061" w14:textId="77777777" w:rsidR="00CF52DC" w:rsidRDefault="00CF52DC" w:rsidP="00CF52DC">
      <w:pPr>
        <w:jc w:val="center"/>
        <w:rPr>
          <w:b/>
          <w:spacing w:val="60"/>
          <w:sz w:val="36"/>
          <w:szCs w:val="36"/>
        </w:rPr>
      </w:pPr>
      <w:r w:rsidRPr="00A704C3">
        <w:rPr>
          <w:b/>
          <w:spacing w:val="60"/>
          <w:sz w:val="36"/>
          <w:szCs w:val="36"/>
        </w:rPr>
        <w:t>ПОСТАНОВЛЕНИЕ</w:t>
      </w:r>
    </w:p>
    <w:p w14:paraId="7BB0FEB9" w14:textId="77777777" w:rsidR="00CF52DC" w:rsidRPr="008E5C41" w:rsidRDefault="00CF52DC" w:rsidP="00CF52DC">
      <w:pPr>
        <w:jc w:val="both"/>
        <w:rPr>
          <w:sz w:val="26"/>
          <w:szCs w:val="26"/>
        </w:rPr>
      </w:pPr>
    </w:p>
    <w:p w14:paraId="5028F837" w14:textId="77777777" w:rsidR="00CF52DC" w:rsidRDefault="00CF52DC" w:rsidP="00CF52DC">
      <w:pPr>
        <w:rPr>
          <w:sz w:val="26"/>
        </w:rPr>
      </w:pPr>
    </w:p>
    <w:p w14:paraId="4EC73D4E" w14:textId="77777777" w:rsidR="00CF52DC" w:rsidRDefault="00CF52DC" w:rsidP="00CF52DC">
      <w:pPr>
        <w:rPr>
          <w:sz w:val="26"/>
        </w:rPr>
      </w:pPr>
    </w:p>
    <w:p w14:paraId="4C87C5AF" w14:textId="28319883" w:rsidR="00CF52DC" w:rsidRDefault="00FA4FF1" w:rsidP="00CF52DC">
      <w:pPr>
        <w:rPr>
          <w:sz w:val="26"/>
        </w:rPr>
      </w:pPr>
      <w:r w:rsidRPr="00FA4FF1">
        <w:rPr>
          <w:sz w:val="26"/>
        </w:rPr>
        <w:t>24.02.2022 № 422</w:t>
      </w:r>
    </w:p>
    <w:p w14:paraId="0FB79714" w14:textId="77777777" w:rsidR="00CF52DC" w:rsidRDefault="00CF52DC" w:rsidP="00CF52DC">
      <w:pPr>
        <w:rPr>
          <w:sz w:val="26"/>
        </w:rPr>
      </w:pPr>
    </w:p>
    <w:p w14:paraId="112B9F34" w14:textId="77777777" w:rsidR="00CF52DC" w:rsidRDefault="00CF52DC" w:rsidP="00CF52DC">
      <w:pPr>
        <w:rPr>
          <w:sz w:val="26"/>
        </w:rPr>
      </w:pPr>
    </w:p>
    <w:p w14:paraId="51874590" w14:textId="77777777" w:rsidR="00CF52DC" w:rsidRPr="004E7FB2" w:rsidRDefault="00CF52DC" w:rsidP="00CF52DC">
      <w:pPr>
        <w:rPr>
          <w:sz w:val="26"/>
        </w:rPr>
      </w:pPr>
      <w:r w:rsidRPr="004E7FB2">
        <w:rPr>
          <w:sz w:val="26"/>
        </w:rPr>
        <w:t xml:space="preserve">О внесении изменений </w:t>
      </w:r>
    </w:p>
    <w:p w14:paraId="4D847D94" w14:textId="77777777" w:rsidR="00CF52DC" w:rsidRPr="004E7FB2" w:rsidRDefault="00CF52DC" w:rsidP="00CF52DC">
      <w:pPr>
        <w:rPr>
          <w:sz w:val="26"/>
        </w:rPr>
      </w:pPr>
      <w:r w:rsidRPr="004E7FB2">
        <w:rPr>
          <w:sz w:val="26"/>
        </w:rPr>
        <w:t>в постановление мэр</w:t>
      </w:r>
      <w:r>
        <w:rPr>
          <w:sz w:val="26"/>
        </w:rPr>
        <w:t>ии</w:t>
      </w:r>
      <w:r w:rsidRPr="004E7FB2">
        <w:rPr>
          <w:sz w:val="26"/>
        </w:rPr>
        <w:t xml:space="preserve"> города</w:t>
      </w:r>
    </w:p>
    <w:p w14:paraId="6ED26F8E" w14:textId="77777777" w:rsidR="00CF52DC" w:rsidRPr="004E7FB2" w:rsidRDefault="00CF52DC" w:rsidP="00CF52DC">
      <w:pPr>
        <w:rPr>
          <w:sz w:val="26"/>
        </w:rPr>
      </w:pPr>
      <w:r w:rsidRPr="00180120">
        <w:rPr>
          <w:sz w:val="26"/>
        </w:rPr>
        <w:t>от 28.02.2019 № 745</w:t>
      </w:r>
    </w:p>
    <w:p w14:paraId="1A0E7DCB" w14:textId="77777777" w:rsidR="00CF52DC" w:rsidRDefault="00CF52DC" w:rsidP="00CF52DC">
      <w:pPr>
        <w:rPr>
          <w:sz w:val="26"/>
        </w:rPr>
      </w:pPr>
    </w:p>
    <w:p w14:paraId="38FC9B1B" w14:textId="77777777" w:rsidR="00CF52DC" w:rsidRDefault="00CF52DC" w:rsidP="00CF52DC">
      <w:pPr>
        <w:rPr>
          <w:sz w:val="26"/>
        </w:rPr>
      </w:pPr>
    </w:p>
    <w:p w14:paraId="4DD723CA" w14:textId="77777777" w:rsidR="00CF52DC" w:rsidRPr="00CC7E78" w:rsidRDefault="00CF52DC" w:rsidP="00CF52DC">
      <w:pPr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 </w:t>
      </w:r>
      <w:hyperlink r:id="rId8" w:history="1">
        <w:r w:rsidRPr="00624DE9">
          <w:rPr>
            <w:bCs/>
            <w:sz w:val="26"/>
            <w:szCs w:val="26"/>
          </w:rPr>
          <w:t>Федеральным законом</w:t>
        </w:r>
      </w:hyperlink>
      <w:r w:rsidRPr="00624DE9">
        <w:rPr>
          <w:sz w:val="26"/>
          <w:szCs w:val="26"/>
        </w:rPr>
        <w:t xml:space="preserve"> от 06.10.2003 № 131-ФЗ «Об об</w:t>
      </w:r>
      <w:r>
        <w:rPr>
          <w:sz w:val="26"/>
          <w:szCs w:val="26"/>
        </w:rPr>
        <w:t xml:space="preserve">щих </w:t>
      </w:r>
      <w:r w:rsidRPr="00624DE9">
        <w:rPr>
          <w:sz w:val="26"/>
          <w:szCs w:val="26"/>
        </w:rPr>
        <w:t>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Уставом </w:t>
      </w:r>
      <w:r w:rsidRPr="00DF0FC4">
        <w:rPr>
          <w:sz w:val="26"/>
          <w:szCs w:val="26"/>
        </w:rPr>
        <w:t>городского округа город Череповец Вологодской области</w:t>
      </w:r>
    </w:p>
    <w:p w14:paraId="5184D313" w14:textId="77777777" w:rsidR="00CF52DC" w:rsidRDefault="00CF52DC" w:rsidP="00AC417F">
      <w:pPr>
        <w:jc w:val="both"/>
        <w:rPr>
          <w:sz w:val="26"/>
        </w:rPr>
      </w:pPr>
      <w:r>
        <w:rPr>
          <w:sz w:val="26"/>
        </w:rPr>
        <w:t>ПОСТАНОВЛЯЮ:</w:t>
      </w:r>
      <w:r w:rsidRPr="00D503ED">
        <w:rPr>
          <w:sz w:val="26"/>
        </w:rPr>
        <w:t xml:space="preserve"> </w:t>
      </w:r>
    </w:p>
    <w:p w14:paraId="6FA25FCF" w14:textId="77777777" w:rsidR="00CF52DC" w:rsidRDefault="00CF52DC" w:rsidP="00CF52DC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180120">
        <w:rPr>
          <w:sz w:val="26"/>
        </w:rPr>
        <w:t xml:space="preserve">1. Внести в Положение о системе оплаты труда работников </w:t>
      </w:r>
      <w:bookmarkStart w:id="0" w:name="_Hlk82427114"/>
      <w:r w:rsidRPr="00180120">
        <w:rPr>
          <w:sz w:val="26"/>
        </w:rPr>
        <w:t>муниципального казенного учреждения «Центр по обслуживанию учреждений сферы «Культура»</w:t>
      </w:r>
      <w:bookmarkEnd w:id="0"/>
      <w:r w:rsidRPr="00180120">
        <w:rPr>
          <w:sz w:val="26"/>
        </w:rPr>
        <w:t xml:space="preserve">, утвержденное постановлением мэрии города от 28.02.2019 № 745 (в редакции постановления мэрии города от </w:t>
      </w:r>
      <w:r>
        <w:rPr>
          <w:sz w:val="26"/>
        </w:rPr>
        <w:t>29</w:t>
      </w:r>
      <w:r w:rsidRPr="00180120">
        <w:rPr>
          <w:sz w:val="26"/>
        </w:rPr>
        <w:t>.0</w:t>
      </w:r>
      <w:r>
        <w:rPr>
          <w:sz w:val="26"/>
        </w:rPr>
        <w:t>9</w:t>
      </w:r>
      <w:r w:rsidRPr="00180120">
        <w:rPr>
          <w:sz w:val="26"/>
        </w:rPr>
        <w:t>.202</w:t>
      </w:r>
      <w:r>
        <w:rPr>
          <w:sz w:val="26"/>
        </w:rPr>
        <w:t>1</w:t>
      </w:r>
      <w:r w:rsidRPr="00180120">
        <w:rPr>
          <w:sz w:val="26"/>
        </w:rPr>
        <w:t xml:space="preserve"> № </w:t>
      </w:r>
      <w:r>
        <w:rPr>
          <w:sz w:val="26"/>
        </w:rPr>
        <w:t>3883</w:t>
      </w:r>
      <w:r w:rsidRPr="00180120">
        <w:rPr>
          <w:sz w:val="26"/>
        </w:rPr>
        <w:t xml:space="preserve">), </w:t>
      </w:r>
      <w:r>
        <w:rPr>
          <w:sz w:val="26"/>
        </w:rPr>
        <w:t xml:space="preserve">следующие </w:t>
      </w:r>
      <w:r w:rsidRPr="00180120">
        <w:rPr>
          <w:sz w:val="26"/>
        </w:rPr>
        <w:t>изменени</w:t>
      </w:r>
      <w:r>
        <w:rPr>
          <w:sz w:val="26"/>
        </w:rPr>
        <w:t>я:</w:t>
      </w:r>
    </w:p>
    <w:p w14:paraId="43427538" w14:textId="77777777" w:rsidR="00CF52DC" w:rsidRPr="00180120" w:rsidRDefault="00CF52DC" w:rsidP="00CF52DC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 xml:space="preserve">1.1. Пункт 3.6 </w:t>
      </w:r>
      <w:bookmarkStart w:id="1" w:name="_Hlk87973541"/>
      <w:r>
        <w:rPr>
          <w:sz w:val="26"/>
        </w:rPr>
        <w:t xml:space="preserve">изложить </w:t>
      </w:r>
      <w:r w:rsidRPr="00180120">
        <w:rPr>
          <w:sz w:val="26"/>
        </w:rPr>
        <w:t>в новой редакции:</w:t>
      </w:r>
      <w:bookmarkEnd w:id="1"/>
    </w:p>
    <w:p w14:paraId="6797CA45" w14:textId="1D80F7CF" w:rsidR="00CF52DC" w:rsidRPr="00CF52DC" w:rsidRDefault="00CF52DC" w:rsidP="00AF742A">
      <w:pPr>
        <w:ind w:firstLine="709"/>
        <w:jc w:val="both"/>
        <w:rPr>
          <w:sz w:val="26"/>
        </w:rPr>
      </w:pPr>
      <w:r w:rsidRPr="00180120">
        <w:rPr>
          <w:sz w:val="26"/>
        </w:rPr>
        <w:t>«</w:t>
      </w:r>
      <w:r>
        <w:rPr>
          <w:sz w:val="26"/>
        </w:rPr>
        <w:t xml:space="preserve">3.6. </w:t>
      </w:r>
      <w:r w:rsidRPr="00C803BF">
        <w:rPr>
          <w:sz w:val="26"/>
        </w:rPr>
        <w:t xml:space="preserve">Выплаты стимулирующего характера руководителю, </w:t>
      </w:r>
      <w:r w:rsidR="00AF742A" w:rsidRPr="00AF742A">
        <w:rPr>
          <w:bCs/>
          <w:sz w:val="26"/>
        </w:rPr>
        <w:t>заместителю руководителя Учреждения</w:t>
      </w:r>
      <w:r w:rsidR="00AC417F">
        <w:rPr>
          <w:bCs/>
          <w:sz w:val="26"/>
        </w:rPr>
        <w:t>,</w:t>
      </w:r>
      <w:r w:rsidR="00AF742A">
        <w:rPr>
          <w:bCs/>
          <w:sz w:val="26"/>
        </w:rPr>
        <w:t xml:space="preserve"> </w:t>
      </w:r>
      <w:r w:rsidRPr="00CF52DC">
        <w:rPr>
          <w:sz w:val="26"/>
        </w:rPr>
        <w:t>предусмотренные </w:t>
      </w:r>
      <w:hyperlink r:id="rId9" w:anchor="/document/46354524/entry/70" w:history="1">
        <w:r w:rsidRPr="00CF52DC">
          <w:rPr>
            <w:rStyle w:val="a9"/>
            <w:color w:val="auto"/>
            <w:sz w:val="26"/>
            <w:u w:val="none"/>
          </w:rPr>
          <w:t>пунктами 2.</w:t>
        </w:r>
        <w:r w:rsidR="00CE32AA">
          <w:rPr>
            <w:rStyle w:val="a9"/>
            <w:color w:val="auto"/>
            <w:sz w:val="26"/>
            <w:u w:val="none"/>
          </w:rPr>
          <w:t>1</w:t>
        </w:r>
        <w:r w:rsidRPr="00CF52DC">
          <w:rPr>
            <w:rStyle w:val="a9"/>
            <w:color w:val="auto"/>
            <w:sz w:val="26"/>
            <w:u w:val="none"/>
          </w:rPr>
          <w:t>-2.4</w:t>
        </w:r>
      </w:hyperlink>
      <w:r w:rsidRPr="00CF52DC">
        <w:rPr>
          <w:sz w:val="26"/>
        </w:rPr>
        <w:t xml:space="preserve"> приложения 5 к Положению, </w:t>
      </w:r>
      <w:bookmarkStart w:id="2" w:name="_Hlk93933055"/>
      <w:r w:rsidRPr="00CF52DC">
        <w:rPr>
          <w:sz w:val="26"/>
        </w:rPr>
        <w:t xml:space="preserve">производятся в пределах фонда оплаты труда Учреждения </w:t>
      </w:r>
      <w:bookmarkStart w:id="3" w:name="_Hlk87973566"/>
      <w:r w:rsidRPr="00CF52DC">
        <w:rPr>
          <w:sz w:val="26"/>
        </w:rPr>
        <w:t>пропорционально отработанному времени</w:t>
      </w:r>
      <w:bookmarkEnd w:id="2"/>
      <w:r w:rsidRPr="00CF52DC">
        <w:rPr>
          <w:sz w:val="26"/>
        </w:rPr>
        <w:t>».</w:t>
      </w:r>
      <w:bookmarkEnd w:id="3"/>
    </w:p>
    <w:p w14:paraId="4537AC9B" w14:textId="629297E3" w:rsidR="00CF52DC" w:rsidRPr="00CF52DC" w:rsidRDefault="00CF52DC" w:rsidP="00CF52DC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CF52DC">
        <w:rPr>
          <w:sz w:val="26"/>
        </w:rPr>
        <w:t xml:space="preserve">1.2. Абзац </w:t>
      </w:r>
      <w:r w:rsidR="00AC417F">
        <w:rPr>
          <w:sz w:val="26"/>
        </w:rPr>
        <w:t>второй пункта</w:t>
      </w:r>
      <w:r w:rsidRPr="00CF52DC">
        <w:rPr>
          <w:sz w:val="26"/>
        </w:rPr>
        <w:t xml:space="preserve"> 5.9 изложить в новой редакции:</w:t>
      </w:r>
    </w:p>
    <w:p w14:paraId="03E59399" w14:textId="37701977" w:rsidR="00CF52DC" w:rsidRDefault="00CF52DC" w:rsidP="00CF52DC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CF52DC">
        <w:rPr>
          <w:sz w:val="26"/>
        </w:rPr>
        <w:t>«Выплаты стимулирующего характера работникам, предусмотренные </w:t>
      </w:r>
      <w:hyperlink r:id="rId10" w:anchor="/document/46354524/entry/73" w:history="1">
        <w:r w:rsidRPr="00CF52DC">
          <w:rPr>
            <w:rStyle w:val="a9"/>
            <w:color w:val="auto"/>
            <w:sz w:val="26"/>
            <w:u w:val="none"/>
          </w:rPr>
          <w:t>пунктами 2.1-2.4</w:t>
        </w:r>
      </w:hyperlink>
      <w:r w:rsidRPr="00CF52DC">
        <w:rPr>
          <w:sz w:val="26"/>
        </w:rPr>
        <w:t xml:space="preserve"> приложения 4 к Положению, производятся в пределах фонда оплаты труда Учреждения пропорционально </w:t>
      </w:r>
      <w:r w:rsidRPr="00C803BF">
        <w:rPr>
          <w:sz w:val="26"/>
        </w:rPr>
        <w:t>отработанному времени</w:t>
      </w:r>
      <w:r>
        <w:rPr>
          <w:sz w:val="26"/>
        </w:rPr>
        <w:t>».</w:t>
      </w:r>
    </w:p>
    <w:p w14:paraId="195C0D88" w14:textId="0AB94CB8" w:rsidR="00CF52DC" w:rsidRDefault="00AC417F" w:rsidP="00CF52DC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1.3</w:t>
      </w:r>
      <w:r w:rsidR="00CF52DC" w:rsidRPr="00180120">
        <w:rPr>
          <w:sz w:val="26"/>
        </w:rPr>
        <w:t>.</w:t>
      </w:r>
      <w:r w:rsidR="00CF52DC">
        <w:rPr>
          <w:sz w:val="26"/>
        </w:rPr>
        <w:t xml:space="preserve"> Приложения 1</w:t>
      </w:r>
      <w:r w:rsidR="001B0E1B">
        <w:rPr>
          <w:sz w:val="26"/>
        </w:rPr>
        <w:t xml:space="preserve"> -</w:t>
      </w:r>
      <w:r w:rsidR="009B6C91">
        <w:rPr>
          <w:sz w:val="26"/>
        </w:rPr>
        <w:t xml:space="preserve"> 5</w:t>
      </w:r>
      <w:r w:rsidR="00CF52DC">
        <w:rPr>
          <w:sz w:val="26"/>
        </w:rPr>
        <w:t xml:space="preserve"> к Положению изложить в новой редакции </w:t>
      </w:r>
      <w:r>
        <w:rPr>
          <w:sz w:val="26"/>
        </w:rPr>
        <w:t>(прилагаются).</w:t>
      </w:r>
    </w:p>
    <w:p w14:paraId="7B7FCFAD" w14:textId="5F8377CA" w:rsidR="00CF52DC" w:rsidRPr="00805FDF" w:rsidRDefault="00AC417F" w:rsidP="00CF52DC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2</w:t>
      </w:r>
      <w:r w:rsidR="00CF52DC">
        <w:rPr>
          <w:sz w:val="26"/>
        </w:rPr>
        <w:t xml:space="preserve">. </w:t>
      </w:r>
      <w:r w:rsidR="00CF52DC" w:rsidRPr="00180120">
        <w:rPr>
          <w:sz w:val="26"/>
        </w:rPr>
        <w:t>Постановление подлежит опубликованию и размещению на официальном интернет-портале правовой информации г</w:t>
      </w:r>
      <w:r w:rsidR="00CF52DC">
        <w:rPr>
          <w:sz w:val="26"/>
        </w:rPr>
        <w:t>.</w:t>
      </w:r>
      <w:r w:rsidR="00CF52DC" w:rsidRPr="00180120">
        <w:rPr>
          <w:sz w:val="26"/>
        </w:rPr>
        <w:t xml:space="preserve"> Череповца</w:t>
      </w:r>
      <w:r w:rsidR="00CF52DC">
        <w:rPr>
          <w:sz w:val="26"/>
        </w:rPr>
        <w:t>.</w:t>
      </w:r>
    </w:p>
    <w:p w14:paraId="714F25AB" w14:textId="77777777" w:rsidR="00AE7EAD" w:rsidRPr="00BD272F" w:rsidRDefault="00137E2B" w:rsidP="00137E2B">
      <w:pPr>
        <w:pStyle w:val="ConsPlusTitle"/>
        <w:ind w:firstLine="709"/>
        <w:jc w:val="both"/>
        <w:rPr>
          <w:sz w:val="26"/>
          <w:szCs w:val="26"/>
        </w:rPr>
      </w:pPr>
      <w:r w:rsidRPr="00A9640E">
        <w:rPr>
          <w:b w:val="0"/>
          <w:sz w:val="26"/>
          <w:szCs w:val="26"/>
        </w:rPr>
        <w:t xml:space="preserve"> </w:t>
      </w:r>
    </w:p>
    <w:p w14:paraId="0464FAD9" w14:textId="77777777" w:rsidR="00BD272F" w:rsidRDefault="00BD272F" w:rsidP="00AE7EAD">
      <w:pPr>
        <w:ind w:firstLine="708"/>
        <w:jc w:val="both"/>
        <w:rPr>
          <w:sz w:val="26"/>
          <w:szCs w:val="26"/>
        </w:rPr>
      </w:pPr>
    </w:p>
    <w:p w14:paraId="30F815B3" w14:textId="77777777" w:rsidR="00805162" w:rsidRPr="00BD272F" w:rsidRDefault="00805162" w:rsidP="00AE7EAD">
      <w:pPr>
        <w:ind w:firstLine="708"/>
        <w:jc w:val="both"/>
        <w:rPr>
          <w:sz w:val="26"/>
          <w:szCs w:val="26"/>
        </w:rPr>
      </w:pPr>
    </w:p>
    <w:p w14:paraId="386536B7" w14:textId="77777777" w:rsidR="00BD272F" w:rsidRPr="00BD272F" w:rsidRDefault="00BD272F" w:rsidP="00287B8B">
      <w:pPr>
        <w:tabs>
          <w:tab w:val="right" w:pos="9498"/>
        </w:tabs>
        <w:jc w:val="both"/>
        <w:rPr>
          <w:sz w:val="26"/>
          <w:szCs w:val="26"/>
        </w:rPr>
      </w:pPr>
      <w:r w:rsidRPr="00BD272F">
        <w:rPr>
          <w:sz w:val="26"/>
          <w:szCs w:val="26"/>
        </w:rPr>
        <w:t>Мэр города</w:t>
      </w:r>
      <w:r w:rsidR="00287B8B">
        <w:rPr>
          <w:sz w:val="26"/>
          <w:szCs w:val="26"/>
        </w:rPr>
        <w:tab/>
      </w:r>
      <w:r w:rsidRPr="00BD272F">
        <w:rPr>
          <w:sz w:val="26"/>
          <w:szCs w:val="26"/>
        </w:rPr>
        <w:t>В.Е. Германов</w:t>
      </w:r>
    </w:p>
    <w:p w14:paraId="1DF0D749" w14:textId="77777777" w:rsidR="00805162" w:rsidRDefault="00805162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B7FC5F7" w14:textId="77777777" w:rsidR="00A8502E" w:rsidRDefault="00A8502E" w:rsidP="00AE7EAD">
      <w:pPr>
        <w:jc w:val="right"/>
        <w:rPr>
          <w:sz w:val="26"/>
          <w:szCs w:val="26"/>
        </w:rPr>
        <w:sectPr w:rsidR="00A8502E" w:rsidSect="00222AAB">
          <w:headerReference w:type="default" r:id="rId11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FDA6248" w14:textId="77777777" w:rsidR="00797B7F" w:rsidRPr="00797B7F" w:rsidRDefault="00797B7F" w:rsidP="00A562E7">
      <w:pPr>
        <w:ind w:left="6096"/>
        <w:jc w:val="right"/>
        <w:rPr>
          <w:sz w:val="26"/>
          <w:szCs w:val="26"/>
        </w:rPr>
      </w:pPr>
      <w:r w:rsidRPr="00797B7F">
        <w:rPr>
          <w:sz w:val="26"/>
          <w:szCs w:val="26"/>
        </w:rPr>
        <w:lastRenderedPageBreak/>
        <w:t xml:space="preserve">Приложение </w:t>
      </w:r>
    </w:p>
    <w:p w14:paraId="5FC95170" w14:textId="58D4BF7F" w:rsidR="00797B7F" w:rsidRPr="00797B7F" w:rsidRDefault="00797B7F" w:rsidP="00A562E7">
      <w:pPr>
        <w:ind w:left="2977"/>
        <w:jc w:val="right"/>
        <w:rPr>
          <w:sz w:val="26"/>
          <w:szCs w:val="26"/>
        </w:rPr>
      </w:pPr>
      <w:r w:rsidRPr="00797B7F">
        <w:rPr>
          <w:sz w:val="26"/>
          <w:szCs w:val="26"/>
        </w:rPr>
        <w:t>к постановлению мэрии города</w:t>
      </w:r>
      <w:r w:rsidR="00A562E7">
        <w:rPr>
          <w:sz w:val="26"/>
          <w:szCs w:val="26"/>
        </w:rPr>
        <w:t xml:space="preserve"> </w:t>
      </w:r>
      <w:r w:rsidRPr="00797B7F">
        <w:rPr>
          <w:sz w:val="26"/>
          <w:szCs w:val="26"/>
        </w:rPr>
        <w:t xml:space="preserve">от </w:t>
      </w:r>
      <w:r w:rsidR="00FA4FF1">
        <w:rPr>
          <w:sz w:val="26"/>
          <w:szCs w:val="26"/>
        </w:rPr>
        <w:t>24.02.2022 № 422</w:t>
      </w:r>
    </w:p>
    <w:p w14:paraId="6B80AD83" w14:textId="3BBB4D62" w:rsidR="00CF52DC" w:rsidRPr="007869F7" w:rsidRDefault="00CF52DC" w:rsidP="00A562E7">
      <w:pPr>
        <w:pStyle w:val="aa"/>
        <w:tabs>
          <w:tab w:val="left" w:pos="1134"/>
          <w:tab w:val="right" w:pos="9214"/>
        </w:tabs>
        <w:ind w:left="0" w:firstLine="5812"/>
        <w:jc w:val="right"/>
        <w:rPr>
          <w:sz w:val="26"/>
          <w:szCs w:val="26"/>
        </w:rPr>
      </w:pPr>
      <w:bookmarkStart w:id="4" w:name="sub_1001"/>
      <w:r w:rsidRPr="007869F7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>риложение 1</w:t>
      </w:r>
      <w:r w:rsidR="00A562E7">
        <w:rPr>
          <w:bCs/>
          <w:sz w:val="26"/>
          <w:szCs w:val="26"/>
        </w:rPr>
        <w:t xml:space="preserve"> </w:t>
      </w:r>
      <w:r w:rsidRPr="007869F7">
        <w:rPr>
          <w:bCs/>
          <w:sz w:val="26"/>
          <w:szCs w:val="26"/>
        </w:rPr>
        <w:t xml:space="preserve">к </w:t>
      </w:r>
      <w:hyperlink w:anchor="sub_1000" w:history="1">
        <w:r w:rsidRPr="007869F7">
          <w:rPr>
            <w:sz w:val="26"/>
            <w:szCs w:val="26"/>
          </w:rPr>
          <w:t>Положению</w:t>
        </w:r>
      </w:hyperlink>
    </w:p>
    <w:bookmarkEnd w:id="4"/>
    <w:p w14:paraId="43EF8612" w14:textId="77777777" w:rsidR="00CF52DC" w:rsidRPr="00CE32AA" w:rsidRDefault="00CF52DC" w:rsidP="00CF52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62AA6DE3" w14:textId="66449280" w:rsidR="00CF52DC" w:rsidRPr="00CE32AA" w:rsidRDefault="00CF52DC" w:rsidP="00A562E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sz w:val="26"/>
          <w:szCs w:val="26"/>
        </w:rPr>
      </w:pPr>
      <w:r w:rsidRPr="00CE32AA">
        <w:rPr>
          <w:bCs/>
          <w:sz w:val="26"/>
          <w:szCs w:val="26"/>
        </w:rPr>
        <w:t>Размер минимальных окладов (должностных окладов) по профессиональным квалификационным группам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7152"/>
        <w:gridCol w:w="1843"/>
      </w:tblGrid>
      <w:tr w:rsidR="00CF52DC" w:rsidRPr="00CE32AA" w14:paraId="10202456" w14:textId="77777777" w:rsidTr="00A562E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85EA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№</w:t>
            </w:r>
          </w:p>
          <w:p w14:paraId="0F8C43CB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п/п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77CC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Наименование профессиональной квалификационной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D97AA" w14:textId="39AE6982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Минимальный размер оклада (должностного оклада)</w:t>
            </w:r>
            <w:r w:rsidR="00AC417F">
              <w:t>,</w:t>
            </w:r>
            <w:r w:rsidRPr="00CE32AA">
              <w:t xml:space="preserve"> руб.</w:t>
            </w:r>
          </w:p>
        </w:tc>
      </w:tr>
      <w:tr w:rsidR="00CF52DC" w:rsidRPr="00CE32AA" w14:paraId="167C79EB" w14:textId="77777777" w:rsidTr="00A562E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6F9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6CFA" w14:textId="35FA2A8E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 и профессии первого уровня</w:t>
            </w:r>
            <w:r w:rsidR="00AC417F">
              <w:t>:</w:t>
            </w:r>
          </w:p>
          <w:p w14:paraId="1B79C0D0" w14:textId="49346DB9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 и профессии, отнесенные к профессиональным квалификационным группам: «Общеотраслевые должности служащих первого уровня», «Общеотраслевые профессии рабочих первого уровня»</w:t>
            </w:r>
            <w:r w:rsidR="00AC417F">
              <w:t>,</w:t>
            </w:r>
            <w:r w:rsidRPr="00CE32AA">
              <w:t xml:space="preserve"> «Профессии рабочих культуры, искусства и кинематографии первого уровня»</w:t>
            </w:r>
            <w:r w:rsidR="00AC417F">
              <w:t>.</w:t>
            </w:r>
          </w:p>
          <w:p w14:paraId="28E6A722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 технических исполнителей и артистов вспомогательного состава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68657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1592,00</w:t>
            </w:r>
          </w:p>
        </w:tc>
      </w:tr>
      <w:tr w:rsidR="00CF52DC" w:rsidRPr="00CE32AA" w14:paraId="617CFFA9" w14:textId="77777777" w:rsidTr="00A562E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FCB2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2.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07B6" w14:textId="7B6229F2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 и профессии второго уровня</w:t>
            </w:r>
            <w:r w:rsidR="00AC417F">
              <w:t>:</w:t>
            </w:r>
          </w:p>
          <w:p w14:paraId="4598C328" w14:textId="7FF01DA6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должности, отнесенные к профессиональной квалификационной группе «Общеотраслевые должности служащих второго уровня»</w:t>
            </w:r>
            <w:r w:rsidR="00AC417F">
              <w:t>.</w:t>
            </w:r>
          </w:p>
          <w:p w14:paraId="1083C10E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 работников культуры, искусства и кинематографии среднего звена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202AA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1852,00</w:t>
            </w:r>
          </w:p>
        </w:tc>
      </w:tr>
      <w:tr w:rsidR="00CF52DC" w:rsidRPr="00CE32AA" w14:paraId="70CF4B20" w14:textId="77777777" w:rsidTr="00A562E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D050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3.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F57" w14:textId="731271F8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 третьего уровня</w:t>
            </w:r>
            <w:r w:rsidR="00AC417F">
              <w:t>:</w:t>
            </w:r>
          </w:p>
          <w:p w14:paraId="6BE6C1DF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должности, отнесенные к профессиональной квалификационной группе «Общеотраслевые должности служащих третьего уровня»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87CFA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3276,00</w:t>
            </w:r>
          </w:p>
        </w:tc>
      </w:tr>
      <w:tr w:rsidR="00CF52DC" w:rsidRPr="00CE32AA" w14:paraId="4BC5B15B" w14:textId="77777777" w:rsidTr="00A562E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EF54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4.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4827" w14:textId="25AB3DD1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 четвертого уровня</w:t>
            </w:r>
            <w:r w:rsidR="00AC417F">
              <w:t>:</w:t>
            </w:r>
          </w:p>
          <w:p w14:paraId="5227C374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должности, отнесенные к профессиональной квалификационной группе «Общеотраслевые должности служащих четвертого уровня»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21753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3661,00</w:t>
            </w:r>
          </w:p>
        </w:tc>
      </w:tr>
    </w:tbl>
    <w:p w14:paraId="2451B50B" w14:textId="77777777" w:rsidR="00AC417F" w:rsidRDefault="00AC417F" w:rsidP="00CF52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  <w:sectPr w:rsidR="00AC417F" w:rsidSect="0080516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F79962B" w14:textId="4833E220" w:rsidR="00CF52DC" w:rsidRPr="00CE32AA" w:rsidRDefault="00CF52DC" w:rsidP="00A562E7">
      <w:pPr>
        <w:widowControl w:val="0"/>
        <w:autoSpaceDE w:val="0"/>
        <w:autoSpaceDN w:val="0"/>
        <w:adjustRightInd w:val="0"/>
        <w:ind w:left="6096"/>
        <w:jc w:val="right"/>
        <w:rPr>
          <w:sz w:val="26"/>
          <w:szCs w:val="26"/>
        </w:rPr>
      </w:pPr>
      <w:bookmarkStart w:id="5" w:name="sub_1002"/>
      <w:r w:rsidRPr="00CE32AA">
        <w:rPr>
          <w:bCs/>
          <w:sz w:val="26"/>
          <w:szCs w:val="26"/>
        </w:rPr>
        <w:lastRenderedPageBreak/>
        <w:t>Приложение 2</w:t>
      </w:r>
      <w:r w:rsidR="00A562E7">
        <w:rPr>
          <w:bCs/>
          <w:sz w:val="26"/>
          <w:szCs w:val="26"/>
        </w:rPr>
        <w:t xml:space="preserve"> </w:t>
      </w:r>
      <w:r w:rsidRPr="00CE32AA">
        <w:rPr>
          <w:bCs/>
          <w:sz w:val="26"/>
          <w:szCs w:val="26"/>
        </w:rPr>
        <w:t xml:space="preserve">к </w:t>
      </w:r>
      <w:hyperlink w:anchor="sub_1000" w:history="1">
        <w:r w:rsidRPr="00CE32AA">
          <w:rPr>
            <w:sz w:val="26"/>
            <w:szCs w:val="26"/>
          </w:rPr>
          <w:t>Положению</w:t>
        </w:r>
      </w:hyperlink>
    </w:p>
    <w:bookmarkEnd w:id="5"/>
    <w:p w14:paraId="3682C3B1" w14:textId="77777777" w:rsidR="00CF52DC" w:rsidRPr="00CE32AA" w:rsidRDefault="00CF52DC" w:rsidP="00CF52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19A2F7F" w14:textId="77777777" w:rsidR="00CF52DC" w:rsidRPr="00CE32AA" w:rsidRDefault="00CF52DC" w:rsidP="00CF52D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6"/>
          <w:szCs w:val="26"/>
        </w:rPr>
      </w:pPr>
      <w:r w:rsidRPr="00CE32AA">
        <w:rPr>
          <w:bCs/>
          <w:sz w:val="26"/>
          <w:szCs w:val="26"/>
        </w:rPr>
        <w:t>Коэффициенты квалификационного уровня</w:t>
      </w:r>
    </w:p>
    <w:p w14:paraId="231CFEF1" w14:textId="77777777" w:rsidR="00CF52DC" w:rsidRPr="00CE32AA" w:rsidRDefault="00CF52DC" w:rsidP="00CF52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CF52DC" w:rsidRPr="00CE32AA" w14:paraId="7DD4FF73" w14:textId="77777777" w:rsidTr="00A562E7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3B4B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Профессиональная квалификационная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87A9F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Размер коэффициента</w:t>
            </w:r>
          </w:p>
        </w:tc>
      </w:tr>
      <w:tr w:rsidR="00CF52DC" w:rsidRPr="00CE32AA" w14:paraId="105BE948" w14:textId="77777777" w:rsidTr="00A562E7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C8E0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Профессии первого уровня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F1B02" w14:textId="77777777" w:rsidR="00CF52DC" w:rsidRPr="00CE32AA" w:rsidRDefault="00CF52DC" w:rsidP="00A4500B">
            <w:pPr>
              <w:jc w:val="center"/>
            </w:pPr>
            <w:r w:rsidRPr="00CE32AA">
              <w:t>1,14-1,3</w:t>
            </w:r>
          </w:p>
        </w:tc>
      </w:tr>
      <w:tr w:rsidR="00CF52DC" w:rsidRPr="00CE32AA" w14:paraId="1571EE2E" w14:textId="77777777" w:rsidTr="00A562E7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28F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 первого уровня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792A6" w14:textId="77777777" w:rsidR="00CF52DC" w:rsidRPr="00CE32AA" w:rsidRDefault="00CF52DC" w:rsidP="00A4500B">
            <w:pPr>
              <w:jc w:val="center"/>
            </w:pPr>
            <w:r w:rsidRPr="00CE32AA">
              <w:t>1,3</w:t>
            </w:r>
          </w:p>
        </w:tc>
      </w:tr>
      <w:tr w:rsidR="00CF52DC" w:rsidRPr="00CE32AA" w14:paraId="7DB849E8" w14:textId="77777777" w:rsidTr="00A562E7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2890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 технических исполнителей и артистов вспомогательного состава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FEB96" w14:textId="77777777" w:rsidR="00CF52DC" w:rsidRPr="00CE32AA" w:rsidRDefault="00CF52DC" w:rsidP="00A4500B">
            <w:pPr>
              <w:jc w:val="center"/>
            </w:pPr>
          </w:p>
          <w:p w14:paraId="435DBA13" w14:textId="77777777" w:rsidR="00CF52DC" w:rsidRPr="00CE32AA" w:rsidRDefault="00CF52DC" w:rsidP="00A4500B">
            <w:pPr>
              <w:jc w:val="center"/>
            </w:pPr>
            <w:r w:rsidRPr="00CE32AA">
              <w:t>1,3</w:t>
            </w:r>
          </w:p>
        </w:tc>
      </w:tr>
      <w:tr w:rsidR="00CF52DC" w:rsidRPr="00CE32AA" w14:paraId="34A9812C" w14:textId="77777777" w:rsidTr="00A562E7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55C6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Профессии второго уровня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F5695" w14:textId="77777777" w:rsidR="00CF52DC" w:rsidRPr="00CE32AA" w:rsidRDefault="00CF52DC" w:rsidP="00A4500B">
            <w:pPr>
              <w:jc w:val="center"/>
            </w:pPr>
            <w:r w:rsidRPr="00CE32AA">
              <w:t>1,09-1,75</w:t>
            </w:r>
          </w:p>
        </w:tc>
      </w:tr>
      <w:tr w:rsidR="00CF52DC" w:rsidRPr="00CE32AA" w14:paraId="7C9AC0D3" w14:textId="77777777" w:rsidTr="00A562E7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62A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 второго уровня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F79A7" w14:textId="77777777" w:rsidR="00CF52DC" w:rsidRPr="00CE32AA" w:rsidRDefault="00CF52DC" w:rsidP="00A4500B">
            <w:pPr>
              <w:jc w:val="center"/>
            </w:pPr>
            <w:r w:rsidRPr="00CE32AA">
              <w:t>1,46-2,3</w:t>
            </w:r>
          </w:p>
        </w:tc>
      </w:tr>
      <w:tr w:rsidR="00CF52DC" w:rsidRPr="00CE32AA" w14:paraId="3FE63EEB" w14:textId="77777777" w:rsidTr="00A562E7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197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 работников культуры, искусства и кинематографии среднего звена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B0045" w14:textId="77777777" w:rsidR="00CF52DC" w:rsidRPr="00CE32AA" w:rsidRDefault="00CF52DC" w:rsidP="00A4500B">
            <w:pPr>
              <w:jc w:val="center"/>
            </w:pPr>
            <w:r w:rsidRPr="00CE32AA">
              <w:t>1,46</w:t>
            </w:r>
          </w:p>
        </w:tc>
      </w:tr>
      <w:tr w:rsidR="00CF52DC" w:rsidRPr="00CE32AA" w14:paraId="6064D9FA" w14:textId="77777777" w:rsidTr="00A562E7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8DEA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 третьего уровня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95454" w14:textId="77777777" w:rsidR="00CF52DC" w:rsidRPr="00CE32AA" w:rsidRDefault="00CF52DC" w:rsidP="00A4500B">
            <w:pPr>
              <w:jc w:val="center"/>
            </w:pPr>
            <w:r w:rsidRPr="00CE32AA">
              <w:t>1,3</w:t>
            </w:r>
          </w:p>
        </w:tc>
      </w:tr>
      <w:tr w:rsidR="00CF52DC" w:rsidRPr="00CE32AA" w14:paraId="391FD201" w14:textId="77777777" w:rsidTr="00A562E7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642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</w:pPr>
            <w:r w:rsidRPr="00CE32AA">
              <w:t>Должности четвертого уровня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2FDD0" w14:textId="77777777" w:rsidR="00CF52DC" w:rsidRPr="00CE32AA" w:rsidRDefault="00CF52DC" w:rsidP="00A4500B">
            <w:pPr>
              <w:jc w:val="center"/>
            </w:pPr>
            <w:r w:rsidRPr="00CE32AA">
              <w:t>1,9</w:t>
            </w:r>
          </w:p>
        </w:tc>
      </w:tr>
    </w:tbl>
    <w:p w14:paraId="68F557A4" w14:textId="77777777" w:rsidR="00AC417F" w:rsidRDefault="00AC417F" w:rsidP="00CF52DC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26"/>
          <w:szCs w:val="26"/>
        </w:rPr>
        <w:sectPr w:rsidR="00AC417F" w:rsidSect="0080516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6" w:name="sub_1003"/>
    </w:p>
    <w:p w14:paraId="56F79EC3" w14:textId="470E51D4" w:rsidR="00CF52DC" w:rsidRPr="00CE32AA" w:rsidRDefault="00CF52DC" w:rsidP="00A562E7">
      <w:pPr>
        <w:widowControl w:val="0"/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 w:rsidRPr="00CE32AA">
        <w:rPr>
          <w:bCs/>
          <w:sz w:val="26"/>
          <w:szCs w:val="26"/>
        </w:rPr>
        <w:lastRenderedPageBreak/>
        <w:t>Приложение 3</w:t>
      </w:r>
      <w:r w:rsidR="00A562E7">
        <w:rPr>
          <w:bCs/>
          <w:sz w:val="26"/>
          <w:szCs w:val="26"/>
        </w:rPr>
        <w:t xml:space="preserve"> </w:t>
      </w:r>
      <w:r w:rsidRPr="00CE32AA">
        <w:rPr>
          <w:bCs/>
          <w:sz w:val="26"/>
          <w:szCs w:val="26"/>
        </w:rPr>
        <w:t xml:space="preserve">к </w:t>
      </w:r>
      <w:hyperlink w:anchor="sub_1000" w:history="1">
        <w:r w:rsidRPr="00CE32AA">
          <w:rPr>
            <w:sz w:val="26"/>
            <w:szCs w:val="26"/>
          </w:rPr>
          <w:t>Положению</w:t>
        </w:r>
      </w:hyperlink>
    </w:p>
    <w:bookmarkEnd w:id="6"/>
    <w:p w14:paraId="749288EF" w14:textId="77777777" w:rsidR="00CF52DC" w:rsidRPr="00CE32AA" w:rsidRDefault="00CF52DC" w:rsidP="00CF52D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696F85D6" w14:textId="2AA91DB9" w:rsidR="00CF52DC" w:rsidRPr="00CE32AA" w:rsidRDefault="00CF52DC" w:rsidP="00A562E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sz w:val="26"/>
          <w:szCs w:val="26"/>
        </w:rPr>
      </w:pPr>
      <w:r w:rsidRPr="00CE32AA">
        <w:rPr>
          <w:bCs/>
          <w:sz w:val="26"/>
          <w:szCs w:val="26"/>
        </w:rPr>
        <w:t>Профессиональные квалификационные группы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2"/>
        <w:gridCol w:w="5529"/>
        <w:gridCol w:w="1794"/>
        <w:gridCol w:w="11"/>
        <w:gridCol w:w="13"/>
        <w:gridCol w:w="24"/>
      </w:tblGrid>
      <w:tr w:rsidR="00CF52DC" w:rsidRPr="00CE32AA" w14:paraId="292806CB" w14:textId="77777777" w:rsidTr="00A562E7">
        <w:trPr>
          <w:gridAfter w:val="1"/>
          <w:wAfter w:w="24" w:type="dxa"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62DE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№</w:t>
            </w:r>
            <w:r w:rsidRPr="00CE32AA">
              <w:br/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FB8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Профессиональная группа, квалификационный уровень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7D10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Профессия, должность, отнесенные к квалификационным уровням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EC9FF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Размер коэффициента квалификационного уровня</w:t>
            </w:r>
          </w:p>
        </w:tc>
      </w:tr>
      <w:tr w:rsidR="00CF52DC" w:rsidRPr="00CE32AA" w14:paraId="23CFE8D9" w14:textId="77777777" w:rsidTr="00A562E7">
        <w:trPr>
          <w:gridAfter w:val="2"/>
          <w:wAfter w:w="37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5456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1.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918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rPr>
                <w:bCs/>
              </w:rPr>
              <w:t>Профессии первого уровня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D8F50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1,14-1,3</w:t>
            </w:r>
          </w:p>
        </w:tc>
      </w:tr>
      <w:tr w:rsidR="00CF52DC" w:rsidRPr="00CE32AA" w14:paraId="28884827" w14:textId="77777777" w:rsidTr="00A562E7">
        <w:trPr>
          <w:gridAfter w:val="1"/>
          <w:wAfter w:w="24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9F2D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7316" w14:textId="5FE5062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</w:t>
            </w:r>
            <w:r w:rsidR="00AC417F">
              <w:t>-й</w:t>
            </w:r>
            <w:r w:rsidRPr="00CE32AA">
              <w:t xml:space="preserve"> квалификационный уровень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0900" w14:textId="34EDECAC" w:rsidR="00CF52DC" w:rsidRPr="00CE32AA" w:rsidRDefault="00CF52DC" w:rsidP="00065A67">
            <w:pPr>
              <w:widowControl w:val="0"/>
              <w:autoSpaceDE w:val="0"/>
              <w:autoSpaceDN w:val="0"/>
              <w:adjustRightInd w:val="0"/>
            </w:pPr>
            <w:r w:rsidRPr="00CE32AA">
              <w:t>Наименование профессий рабочих, по которым предусмотрено присвоение 1, 2 и 3</w:t>
            </w:r>
            <w:r w:rsidR="00065A67">
              <w:t>-го</w:t>
            </w:r>
            <w:r w:rsidRPr="00CE32AA">
              <w:t xml:space="preserve"> квалификационных разрядов в соответствии с Единым тарифно-квалификационным справочником работ и профессий рабочих; гардеробщик; грузчик; дворник; истопник; сторож (вахтер); уборщик служебных помещений; уборщик территорий; монтировщик сцены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5486E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1,14</w:t>
            </w:r>
          </w:p>
        </w:tc>
      </w:tr>
      <w:tr w:rsidR="00CF52DC" w:rsidRPr="00CE32AA" w14:paraId="6AAE7DF7" w14:textId="77777777" w:rsidTr="00A562E7">
        <w:trPr>
          <w:gridAfter w:val="1"/>
          <w:wAfter w:w="24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FBF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D9E" w14:textId="11330206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26282F"/>
              </w:rPr>
            </w:pPr>
            <w:r w:rsidRPr="00CE32AA">
              <w:t>2</w:t>
            </w:r>
            <w:r w:rsidR="00AC417F">
              <w:t>-й</w:t>
            </w:r>
            <w:r w:rsidRPr="00CE32AA">
              <w:t xml:space="preserve"> квалификационный уровень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C392" w14:textId="6BDA98F5" w:rsidR="00CF52DC" w:rsidRPr="00CE32AA" w:rsidRDefault="00BF3515" w:rsidP="00065A67">
            <w:pPr>
              <w:widowControl w:val="0"/>
              <w:autoSpaceDE w:val="0"/>
              <w:autoSpaceDN w:val="0"/>
              <w:adjustRightInd w:val="0"/>
              <w:rPr>
                <w:bCs/>
                <w:color w:val="26282F"/>
              </w:rPr>
            </w:pPr>
            <w:r w:rsidRPr="00BF3515">
              <w:t>Наименование профессий</w:t>
            </w:r>
            <w:r w:rsidR="00CF52DC" w:rsidRPr="00CE32AA">
              <w:t xml:space="preserve"> рабочих, отнесенные к первому квалификационному уровню, при выполнении работ по профессии с производным наименованием «старший» (старший кассир билетный)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EA00B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1,3</w:t>
            </w:r>
          </w:p>
        </w:tc>
      </w:tr>
      <w:tr w:rsidR="00CF52DC" w:rsidRPr="00CE32AA" w14:paraId="3CF7A3A0" w14:textId="77777777" w:rsidTr="00A562E7">
        <w:trPr>
          <w:gridAfter w:val="2"/>
          <w:wAfter w:w="37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60DF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2.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351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rPr>
                <w:bCs/>
              </w:rPr>
              <w:t>Должности первого уровня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9EF21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1,3</w:t>
            </w:r>
          </w:p>
        </w:tc>
      </w:tr>
      <w:tr w:rsidR="00CF52DC" w:rsidRPr="00CE32AA" w14:paraId="0C58E195" w14:textId="77777777" w:rsidTr="00A562E7">
        <w:trPr>
          <w:gridAfter w:val="1"/>
          <w:wAfter w:w="24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46A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3E54" w14:textId="1B5325B5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</w:t>
            </w:r>
            <w:r w:rsidR="00AC417F">
              <w:t>-й</w:t>
            </w:r>
            <w:r w:rsidRPr="00CE32AA">
              <w:t xml:space="preserve"> квалификационный уровень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2B9" w14:textId="77777777" w:rsidR="00CF52DC" w:rsidRPr="00CE32AA" w:rsidRDefault="00CF52DC" w:rsidP="00065A67">
            <w:pPr>
              <w:widowControl w:val="0"/>
              <w:autoSpaceDE w:val="0"/>
              <w:autoSpaceDN w:val="0"/>
              <w:adjustRightInd w:val="0"/>
            </w:pPr>
            <w:r w:rsidRPr="00CE32AA">
              <w:t>Архивариус; делопроизводитель; калькулятор; кассир; секретарь; секретарь-машинистка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A3465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1,3</w:t>
            </w:r>
          </w:p>
        </w:tc>
      </w:tr>
      <w:tr w:rsidR="00CF52DC" w:rsidRPr="00CE32AA" w14:paraId="69061CE5" w14:textId="77777777" w:rsidTr="00A562E7">
        <w:trPr>
          <w:gridAfter w:val="2"/>
          <w:wAfter w:w="37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144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3.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A20" w14:textId="77777777" w:rsidR="00CF52DC" w:rsidRPr="00CE32AA" w:rsidRDefault="00CF52DC" w:rsidP="00065A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26282F"/>
              </w:rPr>
            </w:pPr>
            <w:r w:rsidRPr="00CE32AA">
              <w:t>Должности технических исполнителей и артистов вспомогательного состава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84119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1,3</w:t>
            </w:r>
          </w:p>
        </w:tc>
      </w:tr>
      <w:tr w:rsidR="00CF52DC" w:rsidRPr="00CE32AA" w14:paraId="44B1E5D0" w14:textId="77777777" w:rsidTr="00A562E7">
        <w:trPr>
          <w:gridAfter w:val="3"/>
          <w:wAfter w:w="48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5B9A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F7B0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26282F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057C" w14:textId="77777777" w:rsidR="00CF52DC" w:rsidRPr="00CE32AA" w:rsidRDefault="00CF52DC" w:rsidP="00065A6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E32AA">
              <w:rPr>
                <w:bCs/>
              </w:rPr>
              <w:t>Музейный смотритель; контролер билетов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F4B21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1,3</w:t>
            </w:r>
          </w:p>
        </w:tc>
      </w:tr>
      <w:tr w:rsidR="00CF52DC" w:rsidRPr="00CE32AA" w14:paraId="322DB95D" w14:textId="77777777" w:rsidTr="00A562E7">
        <w:trPr>
          <w:gridAfter w:val="2"/>
          <w:wAfter w:w="37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3892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4.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B57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rPr>
                <w:bCs/>
              </w:rPr>
              <w:t>Профессии второго уровня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64DA6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1,09-1,75</w:t>
            </w:r>
          </w:p>
        </w:tc>
      </w:tr>
      <w:tr w:rsidR="00CF52DC" w:rsidRPr="00CE32AA" w14:paraId="0287ABA6" w14:textId="77777777" w:rsidTr="00A562E7">
        <w:trPr>
          <w:gridAfter w:val="1"/>
          <w:wAfter w:w="24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962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DADA" w14:textId="536CDD9F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</w:t>
            </w:r>
            <w:r w:rsidR="00AC417F">
              <w:t>-й</w:t>
            </w:r>
            <w:r w:rsidRPr="00CE32AA">
              <w:t xml:space="preserve"> квалификационный уровень**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A426" w14:textId="2A2DFA18" w:rsidR="00CF52DC" w:rsidRPr="00CE32AA" w:rsidRDefault="00CF52DC" w:rsidP="00065A67">
            <w:pPr>
              <w:widowControl w:val="0"/>
              <w:autoSpaceDE w:val="0"/>
              <w:autoSpaceDN w:val="0"/>
              <w:adjustRightInd w:val="0"/>
            </w:pPr>
            <w:r w:rsidRPr="00CE32AA">
              <w:t>Наименование профессий рабочих, по которым предусмотрено присвоение 4</w:t>
            </w:r>
            <w:r w:rsidR="00065A67">
              <w:t>-го</w:t>
            </w:r>
            <w:r w:rsidRPr="00CE32AA">
              <w:t xml:space="preserve"> и 5</w:t>
            </w:r>
            <w:r w:rsidR="00065A67">
              <w:t>-го</w:t>
            </w:r>
            <w:r w:rsidRPr="00CE32AA">
              <w:t xml:space="preserve"> квалификационных разрядов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D4689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1,09</w:t>
            </w:r>
          </w:p>
        </w:tc>
      </w:tr>
      <w:tr w:rsidR="00CF52DC" w:rsidRPr="00CE32AA" w14:paraId="284941C5" w14:textId="77777777" w:rsidTr="00A562E7">
        <w:trPr>
          <w:gridAfter w:val="1"/>
          <w:wAfter w:w="24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36C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2ED8" w14:textId="7196E138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2</w:t>
            </w:r>
            <w:r w:rsidR="00065A67">
              <w:t xml:space="preserve">-й </w:t>
            </w:r>
            <w:r w:rsidRPr="00CE32AA">
              <w:t>квалификационный уровень**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F53" w14:textId="3ED39C64" w:rsidR="00CF52DC" w:rsidRPr="00CE32AA" w:rsidRDefault="00CF52DC" w:rsidP="00065A67">
            <w:pPr>
              <w:widowControl w:val="0"/>
              <w:autoSpaceDE w:val="0"/>
              <w:autoSpaceDN w:val="0"/>
              <w:adjustRightInd w:val="0"/>
            </w:pPr>
            <w:r w:rsidRPr="00CE32AA">
              <w:t>Наименование профессий рабочих, по которым предусмотрено присвоение 6</w:t>
            </w:r>
            <w:r w:rsidR="00065A67">
              <w:t>-го</w:t>
            </w:r>
            <w:r w:rsidRPr="00CE32AA">
              <w:t xml:space="preserve"> и 7</w:t>
            </w:r>
            <w:r w:rsidR="00065A67">
              <w:t>-го</w:t>
            </w:r>
            <w:r w:rsidRPr="00CE32AA">
              <w:t xml:space="preserve">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B383C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1,32</w:t>
            </w:r>
          </w:p>
        </w:tc>
      </w:tr>
      <w:tr w:rsidR="00CF52DC" w:rsidRPr="00CE32AA" w14:paraId="1C93C202" w14:textId="77777777" w:rsidTr="00A562E7">
        <w:trPr>
          <w:gridAfter w:val="1"/>
          <w:wAfter w:w="24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F298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464" w14:textId="104D354E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3</w:t>
            </w:r>
            <w:r w:rsidR="00065A67">
              <w:t>-й</w:t>
            </w:r>
            <w:r w:rsidRPr="00CE32AA">
              <w:t xml:space="preserve"> квалификационный уровень**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52DA" w14:textId="7EF4D800" w:rsidR="00CF52DC" w:rsidRPr="00CE32AA" w:rsidRDefault="00CF52DC" w:rsidP="00065A67">
            <w:pPr>
              <w:widowControl w:val="0"/>
              <w:autoSpaceDE w:val="0"/>
              <w:autoSpaceDN w:val="0"/>
              <w:adjustRightInd w:val="0"/>
            </w:pPr>
            <w:r w:rsidRPr="00CE32AA">
              <w:t>Наименование профессий рабочих, по которым предусмотрено присвоение 8</w:t>
            </w:r>
            <w:r w:rsidR="00065A67">
              <w:t>-го</w:t>
            </w:r>
            <w:r w:rsidRPr="00CE32AA">
              <w:t xml:space="preserve">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A5F38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1,46</w:t>
            </w:r>
          </w:p>
        </w:tc>
      </w:tr>
      <w:tr w:rsidR="00CF52DC" w:rsidRPr="00CE32AA" w14:paraId="1E865789" w14:textId="77777777" w:rsidTr="00A562E7">
        <w:trPr>
          <w:gridAfter w:val="1"/>
          <w:wAfter w:w="24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9852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7A93" w14:textId="76F06FB8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4</w:t>
            </w:r>
            <w:r w:rsidR="00065A67">
              <w:t>-й</w:t>
            </w:r>
            <w:r w:rsidRPr="00CE32AA">
              <w:t xml:space="preserve"> квалификационный уровень**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2BBF" w14:textId="34D98636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2AA">
              <w:t>Наименование профессий рабочих, предусмотренных 1-3</w:t>
            </w:r>
            <w:r w:rsidR="00065A67">
              <w:t>-м</w:t>
            </w:r>
            <w:r w:rsidRPr="00CE32AA">
              <w:t xml:space="preserve"> квалификационными уровнями настоящей профессиональной группы, выполняющих важные (особо важные) и ответственные (особо ответственные) работы 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83020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D5B317D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1,75</w:t>
            </w:r>
          </w:p>
        </w:tc>
      </w:tr>
      <w:tr w:rsidR="00CF52DC" w:rsidRPr="00CE32AA" w14:paraId="51B9F741" w14:textId="77777777" w:rsidTr="00A562E7">
        <w:trPr>
          <w:gridAfter w:val="2"/>
          <w:wAfter w:w="37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F56B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5.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AC2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rPr>
                <w:bCs/>
                <w:color w:val="26282F"/>
              </w:rPr>
              <w:t>Должности второго уровня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E59DC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1,46-2,3</w:t>
            </w:r>
          </w:p>
        </w:tc>
      </w:tr>
      <w:tr w:rsidR="00CF52DC" w:rsidRPr="00CE32AA" w14:paraId="497158D9" w14:textId="77777777" w:rsidTr="00A562E7">
        <w:trPr>
          <w:gridAfter w:val="1"/>
          <w:wAfter w:w="24" w:type="dxa"/>
          <w:trHeight w:val="62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4F6A81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5B44D" w14:textId="1F1B3E76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</w:t>
            </w:r>
            <w:r w:rsidR="00065A67">
              <w:t>-й</w:t>
            </w:r>
            <w:r w:rsidRPr="00CE32AA">
              <w:t xml:space="preserve"> квалификационный уровень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B4DB" w14:textId="10611D9C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2AA">
              <w:t>Инспектор по кадрам; секретарь руководителя; диспетчер; техник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108F4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1,75</w:t>
            </w:r>
          </w:p>
        </w:tc>
      </w:tr>
      <w:tr w:rsidR="00CF52DC" w:rsidRPr="00CE32AA" w14:paraId="6865DBEC" w14:textId="77777777" w:rsidTr="00A562E7">
        <w:trPr>
          <w:gridAfter w:val="1"/>
          <w:wAfter w:w="24" w:type="dxa"/>
          <w:trHeight w:val="1248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6A5F5D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4728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913D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2AA">
              <w:t>Должности служащих первого квалификационного уровня, обеспечивающие на объектах культуры контроль за сохранностью материальных ценностей: администратор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FA47A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2,3</w:t>
            </w:r>
          </w:p>
        </w:tc>
      </w:tr>
      <w:tr w:rsidR="00CF52DC" w:rsidRPr="00CE32AA" w14:paraId="7E1E452C" w14:textId="77777777" w:rsidTr="00A562E7">
        <w:trPr>
          <w:gridAfter w:val="1"/>
          <w:wAfter w:w="24" w:type="dxa"/>
          <w:trHeight w:val="111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B2D377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730D5" w14:textId="47EDFF1F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2</w:t>
            </w:r>
            <w:r w:rsidR="00065A67">
              <w:t>-й</w:t>
            </w:r>
            <w:r w:rsidRPr="00CE32AA">
              <w:t xml:space="preserve"> квалификационный уровень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227C" w14:textId="78B998E0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2AA">
              <w:t>Заведующий архивом; заведующий хозяйством.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CD75A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1,46</w:t>
            </w:r>
          </w:p>
        </w:tc>
      </w:tr>
      <w:tr w:rsidR="00CF52DC" w:rsidRPr="00CE32AA" w14:paraId="092794B5" w14:textId="77777777" w:rsidTr="00A562E7">
        <w:trPr>
          <w:gridAfter w:val="1"/>
          <w:wAfter w:w="24" w:type="dxa"/>
          <w:trHeight w:val="26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50B300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F752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2FA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2AA">
              <w:t>Должности служащих первого квалификационного уровня, по которым устанавливается производное должностное наименование «старший»: старший администратор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7E7E2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2,3</w:t>
            </w:r>
          </w:p>
        </w:tc>
      </w:tr>
      <w:tr w:rsidR="00CF52DC" w:rsidRPr="00CE32AA" w14:paraId="279F21E5" w14:textId="77777777" w:rsidTr="00A562E7">
        <w:trPr>
          <w:gridAfter w:val="1"/>
          <w:wAfter w:w="24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A1CB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D1DF" w14:textId="18426A05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3</w:t>
            </w:r>
            <w:r w:rsidR="00065A67">
              <w:t>-й</w:t>
            </w:r>
            <w:r w:rsidRPr="00CE32AA">
              <w:t xml:space="preserve"> квалификационный уровень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2BC9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2AA">
              <w:t>Начальник хозяйственного отдела. 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F7459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1,62</w:t>
            </w:r>
          </w:p>
        </w:tc>
      </w:tr>
      <w:tr w:rsidR="00CF52DC" w:rsidRPr="00CE32AA" w14:paraId="2B8BD385" w14:textId="77777777" w:rsidTr="00A562E7">
        <w:trPr>
          <w:gridAfter w:val="1"/>
          <w:wAfter w:w="24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2470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92C9" w14:textId="1A4E7196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4</w:t>
            </w:r>
            <w:r w:rsidR="00065A67">
              <w:t>-й</w:t>
            </w:r>
            <w:r w:rsidRPr="00CE32AA">
              <w:t xml:space="preserve"> квалификационный уровень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0867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2AA">
              <w:t>Механик. 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13A05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1,75</w:t>
            </w:r>
          </w:p>
        </w:tc>
      </w:tr>
      <w:tr w:rsidR="00CF52DC" w:rsidRPr="00CE32AA" w14:paraId="31F7EB5D" w14:textId="77777777" w:rsidTr="00A562E7">
        <w:trPr>
          <w:gridAfter w:val="2"/>
          <w:wAfter w:w="37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58FA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6.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497C" w14:textId="77777777" w:rsidR="00CF52DC" w:rsidRPr="00CE32AA" w:rsidRDefault="00CF52DC" w:rsidP="0006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Должности работников культуры, искусства и кинематографии среднего звена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7EBA4" w14:textId="77777777" w:rsidR="00CF52DC" w:rsidRPr="00CE32AA" w:rsidRDefault="00CF52DC" w:rsidP="00A4500B">
            <w:pPr>
              <w:jc w:val="center"/>
            </w:pPr>
            <w:r w:rsidRPr="00CE32AA">
              <w:t>1,46</w:t>
            </w:r>
          </w:p>
        </w:tc>
      </w:tr>
      <w:tr w:rsidR="00CF52DC" w:rsidRPr="00CE32AA" w14:paraId="0296B86D" w14:textId="77777777" w:rsidTr="00A562E7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2122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E0BC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26282F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56F" w14:textId="77777777" w:rsidR="00CF52DC" w:rsidRPr="00CE32AA" w:rsidRDefault="00CF52DC" w:rsidP="00065A6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E32AA">
              <w:t>Заведующий билетными кассами; заведующий костюмерной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CB273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1,46</w:t>
            </w:r>
          </w:p>
        </w:tc>
      </w:tr>
      <w:tr w:rsidR="00CF52DC" w:rsidRPr="00CE32AA" w14:paraId="7E61058F" w14:textId="77777777" w:rsidTr="00A562E7">
        <w:trPr>
          <w:gridAfter w:val="2"/>
          <w:wAfter w:w="37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EE7C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7.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06D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rPr>
                <w:bCs/>
                <w:color w:val="26282F"/>
              </w:rPr>
              <w:t>Должности третьего уровня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E6D39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1,3</w:t>
            </w:r>
          </w:p>
        </w:tc>
      </w:tr>
      <w:tr w:rsidR="00CF52DC" w:rsidRPr="00CE32AA" w14:paraId="2CD230B3" w14:textId="77777777" w:rsidTr="00A562E7">
        <w:trPr>
          <w:gridAfter w:val="1"/>
          <w:wAfter w:w="24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47B1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3E2C" w14:textId="0FD34BF5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</w:t>
            </w:r>
            <w:r w:rsidR="00065A67">
              <w:t>-й</w:t>
            </w:r>
            <w:r w:rsidRPr="00CE32AA">
              <w:t xml:space="preserve"> квалификационный уровень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F4F9" w14:textId="77777777" w:rsidR="00CF52DC" w:rsidRPr="00CE32AA" w:rsidRDefault="00CF52DC" w:rsidP="00065A67">
            <w:pPr>
              <w:widowControl w:val="0"/>
              <w:autoSpaceDE w:val="0"/>
              <w:autoSpaceDN w:val="0"/>
              <w:adjustRightInd w:val="0"/>
            </w:pPr>
            <w:r w:rsidRPr="00CE32AA">
              <w:t>Документовед; инженер; инженер по охране труда; инженер по ремонту; инженер-программист (программист); инженер-электроник (электроник); инженер-энергетик (энергетик); менеджер; менеджер по персоналу; специалист по кадрам; экономист; специалист по материально-техническому снабжению; экономист по планированию; экономист по труду; экономист по финансовой работе; юрисконсульт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9F03E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1,3</w:t>
            </w:r>
          </w:p>
        </w:tc>
      </w:tr>
      <w:tr w:rsidR="00CF52DC" w:rsidRPr="00CE32AA" w14:paraId="2819F3A3" w14:textId="77777777" w:rsidTr="00A562E7">
        <w:trPr>
          <w:gridAfter w:val="1"/>
          <w:wAfter w:w="24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0305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EF1" w14:textId="0167D519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5</w:t>
            </w:r>
            <w:r w:rsidR="00762098">
              <w:t>-й</w:t>
            </w:r>
            <w:r w:rsidRPr="00CE32AA">
              <w:t xml:space="preserve"> квалификационный уровень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68E6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 xml:space="preserve">Главные специалисты в отделах 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C25FB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1,3</w:t>
            </w:r>
          </w:p>
        </w:tc>
      </w:tr>
      <w:tr w:rsidR="00CF52DC" w:rsidRPr="00CE32AA" w14:paraId="67902C45" w14:textId="77777777" w:rsidTr="00A562E7">
        <w:trPr>
          <w:gridAfter w:val="2"/>
          <w:wAfter w:w="37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BF6" w14:textId="16F05F1A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7" w:name="sub_1036"/>
            <w:r w:rsidRPr="00CE32AA">
              <w:t>8</w:t>
            </w:r>
            <w:bookmarkEnd w:id="7"/>
            <w:r w:rsidRPr="00CE32AA">
              <w:t>.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460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rPr>
                <w:bCs/>
                <w:color w:val="26282F"/>
              </w:rPr>
              <w:t>Должности четвертого уровня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6D6EE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1,9</w:t>
            </w:r>
          </w:p>
        </w:tc>
      </w:tr>
      <w:tr w:rsidR="00CF52DC" w:rsidRPr="00CE32AA" w14:paraId="2684CB8A" w14:textId="77777777" w:rsidTr="00A562E7">
        <w:trPr>
          <w:gridAfter w:val="1"/>
          <w:wAfter w:w="24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3BAB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D879" w14:textId="102D96D9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</w:t>
            </w:r>
            <w:r w:rsidR="00762098">
              <w:t>-й</w:t>
            </w:r>
            <w:r w:rsidRPr="00CE32AA">
              <w:t xml:space="preserve"> квалификационный уровень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937F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 xml:space="preserve">Начальник отдела 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0143A" w14:textId="77777777" w:rsidR="00CF52DC" w:rsidRPr="00CE32AA" w:rsidRDefault="00CF52DC" w:rsidP="00A4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2AA">
              <w:t>1,9</w:t>
            </w:r>
          </w:p>
        </w:tc>
      </w:tr>
    </w:tbl>
    <w:p w14:paraId="682824B9" w14:textId="77777777" w:rsidR="00C00581" w:rsidRDefault="00C00581" w:rsidP="00CF52DC">
      <w:pPr>
        <w:tabs>
          <w:tab w:val="left" w:pos="6792"/>
        </w:tabs>
        <w:ind w:firstLine="709"/>
        <w:jc w:val="both"/>
        <w:rPr>
          <w:sz w:val="22"/>
          <w:szCs w:val="22"/>
        </w:rPr>
      </w:pPr>
    </w:p>
    <w:p w14:paraId="6D8CE327" w14:textId="3BD63EB8" w:rsidR="00762098" w:rsidRDefault="00CF52DC" w:rsidP="00CF52DC">
      <w:pPr>
        <w:tabs>
          <w:tab w:val="left" w:pos="6792"/>
        </w:tabs>
        <w:ind w:firstLine="709"/>
        <w:jc w:val="both"/>
        <w:rPr>
          <w:sz w:val="22"/>
          <w:szCs w:val="22"/>
          <w:shd w:val="clear" w:color="auto" w:fill="FFFFFF"/>
        </w:rPr>
      </w:pPr>
      <w:r w:rsidRPr="00762098">
        <w:rPr>
          <w:sz w:val="22"/>
          <w:szCs w:val="22"/>
        </w:rPr>
        <w:t xml:space="preserve">** </w:t>
      </w:r>
      <w:r w:rsidR="00762098" w:rsidRPr="00762098">
        <w:rPr>
          <w:sz w:val="22"/>
          <w:szCs w:val="22"/>
        </w:rPr>
        <w:t>П</w:t>
      </w:r>
      <w:r w:rsidRPr="00762098">
        <w:rPr>
          <w:sz w:val="22"/>
          <w:szCs w:val="22"/>
        </w:rPr>
        <w:t xml:space="preserve">о должностям профессий рабочих: электромонтер по ремонту и обслуживанию электрооборудования, слесарь-сантехник, слесарь-ремонтник, столяр, плотник, рабочий по комплексному обслуживанию и ремонту здания, осуществляющих выполнение работ на объектах </w:t>
      </w:r>
      <w:r w:rsidRPr="00762098">
        <w:rPr>
          <w:sz w:val="22"/>
          <w:szCs w:val="22"/>
        </w:rPr>
        <w:lastRenderedPageBreak/>
        <w:t xml:space="preserve">культурного и исторического наследия, а также объектах культуры, относящихся к </w:t>
      </w:r>
      <w:r w:rsidRPr="00762098">
        <w:rPr>
          <w:sz w:val="22"/>
          <w:szCs w:val="22"/>
          <w:shd w:val="clear" w:color="auto" w:fill="FFFFFF"/>
        </w:rPr>
        <w:t>первой и второй категориям опасности по обеспечению антитеррористической защищенности, применяется коэффициент 1,75</w:t>
      </w:r>
      <w:r w:rsidR="00762098">
        <w:rPr>
          <w:sz w:val="22"/>
          <w:szCs w:val="22"/>
          <w:shd w:val="clear" w:color="auto" w:fill="FFFFFF"/>
        </w:rPr>
        <w:t>.</w:t>
      </w:r>
    </w:p>
    <w:p w14:paraId="2530F023" w14:textId="77777777" w:rsidR="00A562E7" w:rsidRDefault="00A562E7" w:rsidP="00CF52DC">
      <w:pPr>
        <w:tabs>
          <w:tab w:val="left" w:pos="6792"/>
        </w:tabs>
        <w:ind w:firstLine="709"/>
        <w:jc w:val="both"/>
        <w:rPr>
          <w:sz w:val="22"/>
          <w:szCs w:val="22"/>
          <w:shd w:val="clear" w:color="auto" w:fill="FFFFFF"/>
        </w:rPr>
        <w:sectPr w:rsidR="00A562E7" w:rsidSect="0080516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A0C3507" w14:textId="05352FF5" w:rsidR="006834AF" w:rsidRPr="00617D31" w:rsidRDefault="006834AF" w:rsidP="00A562E7">
      <w:pPr>
        <w:ind w:left="5954"/>
        <w:jc w:val="right"/>
        <w:rPr>
          <w:rStyle w:val="ab"/>
          <w:b w:val="0"/>
          <w:bCs/>
          <w:color w:val="auto"/>
          <w:sz w:val="26"/>
          <w:szCs w:val="26"/>
        </w:rPr>
      </w:pPr>
      <w:r w:rsidRPr="00617D31">
        <w:rPr>
          <w:rStyle w:val="ab"/>
          <w:b w:val="0"/>
          <w:bCs/>
          <w:color w:val="auto"/>
          <w:sz w:val="26"/>
          <w:szCs w:val="26"/>
        </w:rPr>
        <w:lastRenderedPageBreak/>
        <w:t>Приложение 4</w:t>
      </w:r>
      <w:r w:rsidR="00A562E7">
        <w:rPr>
          <w:rStyle w:val="ab"/>
          <w:b w:val="0"/>
          <w:bCs/>
          <w:color w:val="auto"/>
          <w:sz w:val="26"/>
          <w:szCs w:val="26"/>
        </w:rPr>
        <w:t xml:space="preserve"> </w:t>
      </w:r>
      <w:r w:rsidRPr="00617D31">
        <w:rPr>
          <w:rStyle w:val="ab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17D31">
          <w:rPr>
            <w:rStyle w:val="ac"/>
            <w:color w:val="auto"/>
            <w:sz w:val="26"/>
            <w:szCs w:val="26"/>
          </w:rPr>
          <w:t>Положению</w:t>
        </w:r>
      </w:hyperlink>
    </w:p>
    <w:p w14:paraId="015B1E52" w14:textId="77777777" w:rsidR="006834AF" w:rsidRPr="00617D31" w:rsidRDefault="006834AF" w:rsidP="006834AF">
      <w:pPr>
        <w:rPr>
          <w:sz w:val="26"/>
          <w:szCs w:val="26"/>
        </w:rPr>
      </w:pPr>
    </w:p>
    <w:p w14:paraId="1FA6DBED" w14:textId="77777777" w:rsidR="006834AF" w:rsidRPr="00617D31" w:rsidRDefault="006834AF" w:rsidP="006834AF">
      <w:pPr>
        <w:pStyle w:val="1"/>
        <w:rPr>
          <w:rFonts w:ascii="Times New Roman" w:hAnsi="Times New Roman" w:cs="Times New Roman"/>
          <w:b w:val="0"/>
        </w:rPr>
      </w:pPr>
      <w:r w:rsidRPr="00617D31">
        <w:rPr>
          <w:rFonts w:ascii="Times New Roman" w:hAnsi="Times New Roman" w:cs="Times New Roman"/>
          <w:b w:val="0"/>
        </w:rPr>
        <w:t>Виды и размеры выплат компенсационного и стимулирующего характера работникам учреждений, за исключением руководителя, его заместителя</w:t>
      </w:r>
    </w:p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2856"/>
        <w:gridCol w:w="4253"/>
        <w:gridCol w:w="1950"/>
        <w:gridCol w:w="6"/>
      </w:tblGrid>
      <w:tr w:rsidR="006834AF" w:rsidRPr="00617D31" w14:paraId="3039FA33" w14:textId="77777777" w:rsidTr="00077532">
        <w:trPr>
          <w:gridAfter w:val="1"/>
          <w:wAfter w:w="6" w:type="dxa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C60C" w14:textId="77777777" w:rsidR="006834AF" w:rsidRPr="00617D31" w:rsidRDefault="00617D31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№</w:t>
            </w:r>
            <w:r w:rsidR="006834AF" w:rsidRPr="00617D3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B37C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Наименование выплаты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543F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BB135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Размер выплаты</w:t>
            </w:r>
          </w:p>
        </w:tc>
      </w:tr>
      <w:tr w:rsidR="006834AF" w:rsidRPr="00617D31" w14:paraId="29642558" w14:textId="77777777" w:rsidTr="00077532">
        <w:tc>
          <w:tcPr>
            <w:tcW w:w="97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4035FE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1. Выплаты компенсационного характера</w:t>
            </w:r>
          </w:p>
        </w:tc>
      </w:tr>
      <w:tr w:rsidR="006834AF" w:rsidRPr="00617D31" w14:paraId="54E6FE9E" w14:textId="77777777" w:rsidTr="00077532">
        <w:trPr>
          <w:gridAfter w:val="1"/>
          <w:wAfter w:w="6" w:type="dxa"/>
        </w:trPr>
        <w:tc>
          <w:tcPr>
            <w:tcW w:w="6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732B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F610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Выплата за работу в условиях, отклоняющихся от нормальных:</w:t>
            </w:r>
          </w:p>
          <w:p w14:paraId="4DC39B8E" w14:textId="3560333C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- за совмещение должностей, увеличение объема работы или исполнение обязанностей временно отсутствующего работника без освобождения от работы, определенной трудовым договором</w:t>
            </w:r>
            <w:r w:rsidR="0076209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7BF6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 % к окладу (должностному окладу)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7835B" w14:textId="3A6CA0AA" w:rsidR="006834AF" w:rsidRPr="00617D31" w:rsidRDefault="00762098" w:rsidP="006C2A9A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834AF" w:rsidRPr="00617D31">
              <w:rPr>
                <w:rFonts w:ascii="Times New Roman" w:hAnsi="Times New Roman" w:cs="Times New Roman"/>
              </w:rPr>
              <w:t>о соглашению сторон трудового договора с учетом содержания и (или) объема дополнительной работы</w:t>
            </w:r>
          </w:p>
        </w:tc>
      </w:tr>
      <w:tr w:rsidR="006834AF" w:rsidRPr="00617D31" w14:paraId="0F4E2AAE" w14:textId="77777777" w:rsidTr="00077532">
        <w:tc>
          <w:tcPr>
            <w:tcW w:w="6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4F5" w14:textId="77777777" w:rsidR="006834AF" w:rsidRPr="00617D31" w:rsidRDefault="006834AF" w:rsidP="006C2A9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8184" w14:textId="469A5E69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за сверхурочную работу</w:t>
            </w:r>
            <w:r w:rsidR="0076209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55583" w14:textId="3CB0F42F" w:rsidR="006834AF" w:rsidRPr="00617D31" w:rsidRDefault="00762098" w:rsidP="006C2A9A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834AF" w:rsidRPr="00617D31">
              <w:rPr>
                <w:rFonts w:ascii="Times New Roman" w:hAnsi="Times New Roman" w:cs="Times New Roman"/>
              </w:rPr>
              <w:t>а первые два часа работы - полуторный размер оклада (должностного оклада), за последующие часы - двойной размер оклада (должностного оклада)</w:t>
            </w:r>
          </w:p>
        </w:tc>
      </w:tr>
      <w:tr w:rsidR="006834AF" w:rsidRPr="00617D31" w14:paraId="0A0F697E" w14:textId="77777777" w:rsidTr="00077532">
        <w:tc>
          <w:tcPr>
            <w:tcW w:w="6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F81" w14:textId="77777777" w:rsidR="006834AF" w:rsidRPr="00617D31" w:rsidRDefault="006834AF" w:rsidP="006C2A9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DD7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за работу в выходные и нерабочие праздничные дни</w:t>
            </w:r>
          </w:p>
        </w:tc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4F31D" w14:textId="1B3B75B4" w:rsidR="006834AF" w:rsidRPr="00617D31" w:rsidRDefault="00762098" w:rsidP="006C2A9A">
            <w:pPr>
              <w:pStyle w:val="af2"/>
              <w:rPr>
                <w:rFonts w:ascii="Times New Roman" w:hAnsi="Times New Roman" w:cs="Times New Roman"/>
              </w:rPr>
            </w:pPr>
            <w:bookmarkStart w:id="8" w:name="sub_71"/>
            <w:r>
              <w:rPr>
                <w:rFonts w:ascii="Times New Roman" w:hAnsi="Times New Roman" w:cs="Times New Roman"/>
              </w:rPr>
              <w:t>В</w:t>
            </w:r>
            <w:r w:rsidR="006834AF" w:rsidRPr="00617D31">
              <w:rPr>
                <w:rFonts w:ascii="Times New Roman" w:hAnsi="Times New Roman" w:cs="Times New Roman"/>
              </w:rPr>
              <w:t xml:space="preserve"> размере одинарной части оклада (должностного оклада) за день или час работы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двойной части оклада (должностного оклада) за день или час работы сверх оклада (должностного оклада), если работа производилась сверх месячной нормы рабочего времени</w:t>
            </w:r>
            <w:bookmarkEnd w:id="8"/>
          </w:p>
        </w:tc>
      </w:tr>
      <w:tr w:rsidR="006834AF" w:rsidRPr="00617D31" w14:paraId="75626AC9" w14:textId="77777777" w:rsidTr="00077532">
        <w:trPr>
          <w:gridAfter w:val="1"/>
          <w:wAfter w:w="6" w:type="dxa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C4F8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86E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Выплата за выполнение работ с вредными и (или) опасными условиями труда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2F7C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 % к окладу (должностному окладу)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9ABD8" w14:textId="6F93DF48" w:rsidR="006834AF" w:rsidRPr="00617D31" w:rsidRDefault="00762098" w:rsidP="006C2A9A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834AF" w:rsidRPr="00617D31">
              <w:rPr>
                <w:rFonts w:ascii="Times New Roman" w:hAnsi="Times New Roman" w:cs="Times New Roman"/>
              </w:rPr>
              <w:t>т 4 до 12</w:t>
            </w:r>
          </w:p>
        </w:tc>
      </w:tr>
      <w:tr w:rsidR="006834AF" w:rsidRPr="00617D31" w14:paraId="39FFE863" w14:textId="77777777" w:rsidTr="00077532">
        <w:trPr>
          <w:gridAfter w:val="1"/>
          <w:wAfter w:w="6" w:type="dxa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1D2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D86B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Выплата за работу в ночное время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669F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 % к окладу (должностному окладу), рассчитанному за час работы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BD53A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35 за каждый час работы в ночное время</w:t>
            </w:r>
          </w:p>
        </w:tc>
      </w:tr>
      <w:tr w:rsidR="006834AF" w:rsidRPr="00617D31" w14:paraId="37202F1C" w14:textId="77777777" w:rsidTr="00077532">
        <w:trPr>
          <w:gridAfter w:val="1"/>
          <w:wAfter w:w="6" w:type="dxa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165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5AF5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Районный коэффициент к заработной плате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259F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 % к заработной плате в месяц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71C95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25</w:t>
            </w:r>
          </w:p>
        </w:tc>
      </w:tr>
      <w:tr w:rsidR="006834AF" w:rsidRPr="00617D31" w14:paraId="135AAF23" w14:textId="77777777" w:rsidTr="00077532">
        <w:tc>
          <w:tcPr>
            <w:tcW w:w="97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BC1ABD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2. Выплаты стимулирующего характера</w:t>
            </w:r>
          </w:p>
        </w:tc>
      </w:tr>
      <w:tr w:rsidR="006834AF" w:rsidRPr="00617D31" w14:paraId="5854B6BC" w14:textId="77777777" w:rsidTr="00077532">
        <w:trPr>
          <w:gridAfter w:val="1"/>
          <w:wAfter w:w="6" w:type="dxa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8977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531A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Выплата за стаж работы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E11E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 % к окладу (должностному окладу)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FF91E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9" w:name="sub_73"/>
            <w:r w:rsidRPr="00617D31">
              <w:rPr>
                <w:rFonts w:ascii="Times New Roman" w:hAnsi="Times New Roman" w:cs="Times New Roman"/>
              </w:rPr>
              <w:t>10 - 30</w:t>
            </w:r>
            <w:bookmarkEnd w:id="9"/>
          </w:p>
        </w:tc>
      </w:tr>
      <w:tr w:rsidR="006834AF" w:rsidRPr="00617D31" w14:paraId="5EAB42FB" w14:textId="77777777" w:rsidTr="00077532">
        <w:trPr>
          <w:gridAfter w:val="1"/>
          <w:wAfter w:w="6" w:type="dxa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3C0A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1B22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Выплаты за качество выполняемых работ</w:t>
            </w:r>
            <w:hyperlink w:anchor="sub_111" w:history="1">
              <w:r w:rsidRPr="00617D31">
                <w:rPr>
                  <w:rStyle w:val="ac"/>
                  <w:rFonts w:ascii="Times New Roman" w:hAnsi="Times New Roman"/>
                </w:rPr>
                <w:t>*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67B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 % к окладу (должностному окладу)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938F8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10" w:name="sub_70"/>
            <w:r w:rsidRPr="00617D31">
              <w:rPr>
                <w:rFonts w:ascii="Times New Roman" w:hAnsi="Times New Roman" w:cs="Times New Roman"/>
              </w:rPr>
              <w:t>5 - 150</w:t>
            </w:r>
            <w:bookmarkEnd w:id="10"/>
          </w:p>
        </w:tc>
      </w:tr>
      <w:tr w:rsidR="006834AF" w:rsidRPr="00617D31" w14:paraId="57F36D4B" w14:textId="77777777" w:rsidTr="00077532">
        <w:trPr>
          <w:gridAfter w:val="1"/>
          <w:wAfter w:w="6" w:type="dxa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C8F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0EF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  <w:hyperlink w:anchor="sub_111" w:history="1">
              <w:r w:rsidRPr="00617D31">
                <w:rPr>
                  <w:rStyle w:val="ac"/>
                  <w:rFonts w:ascii="Times New Roman" w:hAnsi="Times New Roman"/>
                </w:rPr>
                <w:t>*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BBF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 % к окладу (должностному окладу)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F6005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до 300</w:t>
            </w:r>
          </w:p>
        </w:tc>
      </w:tr>
      <w:tr w:rsidR="00617D31" w:rsidRPr="00617D31" w14:paraId="4561D5F9" w14:textId="77777777" w:rsidTr="00077532">
        <w:trPr>
          <w:gridAfter w:val="1"/>
          <w:wAfter w:w="6" w:type="dxa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A90B" w14:textId="0A93E7CE" w:rsidR="00617D31" w:rsidRPr="00617D31" w:rsidRDefault="00617D31" w:rsidP="00617D3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11" w:name="sub_424"/>
            <w:r w:rsidRPr="00617D31">
              <w:rPr>
                <w:rFonts w:ascii="Times New Roman" w:hAnsi="Times New Roman" w:cs="Times New Roman"/>
              </w:rPr>
              <w:t>2.4.</w:t>
            </w:r>
            <w:bookmarkEnd w:id="11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D9D3" w14:textId="77777777" w:rsidR="00617D31" w:rsidRPr="00617D31" w:rsidRDefault="00617D31" w:rsidP="00617D31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Премиальные выплаты по итогам работы</w:t>
            </w:r>
            <w:hyperlink w:anchor="sub_111" w:history="1">
              <w:r w:rsidRPr="00617D31">
                <w:rPr>
                  <w:rStyle w:val="ac"/>
                  <w:rFonts w:ascii="Times New Roman" w:hAnsi="Times New Roman"/>
                </w:rPr>
                <w:t>*</w:t>
              </w:r>
            </w:hyperlink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422A6D" w14:textId="77777777" w:rsidR="00617D31" w:rsidRPr="00182487" w:rsidRDefault="00617D31" w:rsidP="00617D31">
            <w:pPr>
              <w:rPr>
                <w:sz w:val="25"/>
                <w:szCs w:val="25"/>
              </w:rPr>
            </w:pPr>
            <w:r w:rsidRPr="00182487">
              <w:rPr>
                <w:sz w:val="25"/>
                <w:szCs w:val="25"/>
              </w:rPr>
              <w:t>В % к окладу (должностному окладу)</w:t>
            </w:r>
            <w:r>
              <w:rPr>
                <w:sz w:val="25"/>
                <w:szCs w:val="25"/>
              </w:rPr>
              <w:t xml:space="preserve"> </w:t>
            </w:r>
            <w:r w:rsidRPr="00182487">
              <w:rPr>
                <w:sz w:val="25"/>
                <w:szCs w:val="25"/>
                <w:shd w:val="clear" w:color="auto" w:fill="FFFFFF"/>
              </w:rPr>
              <w:t>или абсолютном размере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6268F8" w14:textId="77777777" w:rsidR="00617D31" w:rsidRPr="00182487" w:rsidRDefault="00617D31" w:rsidP="00617D31">
            <w:pPr>
              <w:rPr>
                <w:sz w:val="25"/>
                <w:szCs w:val="25"/>
              </w:rPr>
            </w:pPr>
            <w:r w:rsidRPr="00182487">
              <w:rPr>
                <w:sz w:val="25"/>
                <w:szCs w:val="25"/>
              </w:rPr>
              <w:t>Максимальный размер не ограничен</w:t>
            </w:r>
          </w:p>
        </w:tc>
      </w:tr>
    </w:tbl>
    <w:p w14:paraId="1B96F35C" w14:textId="77777777" w:rsidR="00C00581" w:rsidRDefault="00C00581" w:rsidP="006834AF">
      <w:pPr>
        <w:rPr>
          <w:sz w:val="22"/>
          <w:szCs w:val="22"/>
        </w:rPr>
      </w:pPr>
      <w:bookmarkStart w:id="12" w:name="sub_111"/>
    </w:p>
    <w:p w14:paraId="6CED7EF4" w14:textId="5FB0C589" w:rsidR="00762098" w:rsidRDefault="006834AF" w:rsidP="00C00581">
      <w:pPr>
        <w:ind w:firstLine="708"/>
        <w:rPr>
          <w:sz w:val="22"/>
          <w:szCs w:val="22"/>
        </w:rPr>
        <w:sectPr w:rsidR="00762098" w:rsidSect="0080516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762098">
        <w:rPr>
          <w:sz w:val="22"/>
          <w:szCs w:val="22"/>
        </w:rPr>
        <w:t xml:space="preserve">* Выплаты осуществляются в пределах фонда оплаты труда </w:t>
      </w:r>
      <w:r w:rsidR="00AF742A" w:rsidRPr="00762098">
        <w:rPr>
          <w:sz w:val="22"/>
          <w:szCs w:val="22"/>
        </w:rPr>
        <w:t xml:space="preserve">Учреждения </w:t>
      </w:r>
      <w:bookmarkStart w:id="13" w:name="_Hlk93933091"/>
      <w:r w:rsidR="00AF742A" w:rsidRPr="00762098">
        <w:rPr>
          <w:sz w:val="22"/>
          <w:szCs w:val="22"/>
        </w:rPr>
        <w:t>пропорционально отработанному времени</w:t>
      </w:r>
      <w:bookmarkEnd w:id="13"/>
      <w:r w:rsidR="00762098">
        <w:rPr>
          <w:sz w:val="22"/>
          <w:szCs w:val="22"/>
        </w:rPr>
        <w:t>.</w:t>
      </w:r>
    </w:p>
    <w:bookmarkEnd w:id="12"/>
    <w:p w14:paraId="73C9B143" w14:textId="740F11DB" w:rsidR="006834AF" w:rsidRPr="00617D31" w:rsidRDefault="006834AF" w:rsidP="00077532">
      <w:pPr>
        <w:ind w:left="6237"/>
        <w:jc w:val="right"/>
        <w:rPr>
          <w:rStyle w:val="ab"/>
          <w:b w:val="0"/>
          <w:bCs/>
          <w:color w:val="auto"/>
        </w:rPr>
      </w:pPr>
      <w:r w:rsidRPr="00617D31">
        <w:rPr>
          <w:rStyle w:val="ab"/>
          <w:b w:val="0"/>
          <w:bCs/>
          <w:color w:val="auto"/>
        </w:rPr>
        <w:lastRenderedPageBreak/>
        <w:t>Приложение 5</w:t>
      </w:r>
      <w:r w:rsidR="00077532">
        <w:rPr>
          <w:rStyle w:val="ab"/>
          <w:b w:val="0"/>
          <w:bCs/>
          <w:color w:val="auto"/>
        </w:rPr>
        <w:t xml:space="preserve"> </w:t>
      </w:r>
      <w:r w:rsidRPr="00617D31">
        <w:rPr>
          <w:rStyle w:val="ab"/>
          <w:b w:val="0"/>
          <w:bCs/>
          <w:color w:val="auto"/>
        </w:rPr>
        <w:t xml:space="preserve">к </w:t>
      </w:r>
      <w:hyperlink w:anchor="sub_1000" w:history="1">
        <w:r w:rsidRPr="00617D31">
          <w:rPr>
            <w:rStyle w:val="ac"/>
            <w:color w:val="auto"/>
          </w:rPr>
          <w:t>Положению</w:t>
        </w:r>
      </w:hyperlink>
    </w:p>
    <w:p w14:paraId="1BA24ABB" w14:textId="77777777" w:rsidR="006834AF" w:rsidRPr="00617D31" w:rsidRDefault="006834AF" w:rsidP="006834AF"/>
    <w:p w14:paraId="41992CB5" w14:textId="20A834A5" w:rsidR="006834AF" w:rsidRPr="00617D31" w:rsidRDefault="006834AF" w:rsidP="00077532">
      <w:pPr>
        <w:pStyle w:val="1"/>
      </w:pPr>
      <w:r w:rsidRPr="005D11F6">
        <w:rPr>
          <w:rFonts w:ascii="Times New Roman" w:hAnsi="Times New Roman" w:cs="Times New Roman"/>
          <w:b w:val="0"/>
          <w:bCs w:val="0"/>
          <w:color w:val="auto"/>
        </w:rPr>
        <w:t xml:space="preserve">Виды и размеры выплат компенсационного и стимулирующего характера руководителю, </w:t>
      </w:r>
      <w:bookmarkStart w:id="14" w:name="_Hlk93932777"/>
      <w:r w:rsidR="00077532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D11F6">
        <w:rPr>
          <w:rFonts w:ascii="Times New Roman" w:hAnsi="Times New Roman" w:cs="Times New Roman"/>
          <w:b w:val="0"/>
          <w:bCs w:val="0"/>
          <w:color w:val="auto"/>
        </w:rPr>
        <w:t>заместителю руководителя Учреждения</w:t>
      </w:r>
      <w:bookmarkStart w:id="15" w:name="_GoBack"/>
      <w:bookmarkEnd w:id="14"/>
      <w:bookmarkEnd w:id="15"/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3399"/>
        <w:gridCol w:w="2122"/>
      </w:tblGrid>
      <w:tr w:rsidR="006834AF" w:rsidRPr="00617D31" w14:paraId="1C4CBEF6" w14:textId="77777777" w:rsidTr="00617D3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F6A5" w14:textId="77777777" w:rsidR="006834AF" w:rsidRPr="00617D31" w:rsidRDefault="00617D31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6834AF" w:rsidRPr="00617D3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D814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Наименование выплаты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3B1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92A68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Размер выплаты</w:t>
            </w:r>
          </w:p>
        </w:tc>
      </w:tr>
      <w:tr w:rsidR="006834AF" w:rsidRPr="00617D31" w14:paraId="7AC50640" w14:textId="77777777" w:rsidTr="00617D3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469B6A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1. Выплаты компенсационного характера</w:t>
            </w:r>
          </w:p>
        </w:tc>
      </w:tr>
      <w:tr w:rsidR="006834AF" w:rsidRPr="00617D31" w14:paraId="7291685F" w14:textId="77777777" w:rsidTr="00617D31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AFCC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0A57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Выплата за работу в условиях, отклоняющихся от нормальных:</w:t>
            </w:r>
          </w:p>
          <w:p w14:paraId="52FF6E5E" w14:textId="21C2199B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- за совмещение должностей, увеличение объема работы или исполнение обязанностей временно отсутствующего работника без освобождения от работы, определенной трудовым договором</w:t>
            </w:r>
            <w:r w:rsidR="0076209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DFEB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 % к окладу (должностному окладу)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0170F" w14:textId="7A873039" w:rsidR="006834AF" w:rsidRPr="00617D31" w:rsidRDefault="00762098" w:rsidP="006C2A9A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834AF" w:rsidRPr="00617D31">
              <w:rPr>
                <w:rFonts w:ascii="Times New Roman" w:hAnsi="Times New Roman" w:cs="Times New Roman"/>
              </w:rPr>
              <w:t>о соглашению сторон трудового договора с учетом содержания и (или) объема дополнительной работы</w:t>
            </w:r>
          </w:p>
        </w:tc>
      </w:tr>
      <w:tr w:rsidR="006834AF" w:rsidRPr="00617D31" w14:paraId="1D7EAB56" w14:textId="77777777" w:rsidTr="00617D31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011E" w14:textId="77777777" w:rsidR="006834AF" w:rsidRPr="00617D31" w:rsidRDefault="006834AF" w:rsidP="006C2A9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B86F" w14:textId="2E5D1FB5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за сверхурочную работу</w:t>
            </w:r>
            <w:r w:rsidR="0076209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960AC" w14:textId="2F0CCB7D" w:rsidR="006834AF" w:rsidRPr="00617D31" w:rsidRDefault="00762098" w:rsidP="006C2A9A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834AF" w:rsidRPr="00617D31">
              <w:rPr>
                <w:rFonts w:ascii="Times New Roman" w:hAnsi="Times New Roman" w:cs="Times New Roman"/>
              </w:rPr>
              <w:t>а первые два часа работы - полуторный размер оклада (должностного оклада), за последующие часы - двойной размер оклада (должностного оклада)</w:t>
            </w:r>
          </w:p>
        </w:tc>
      </w:tr>
      <w:tr w:rsidR="006834AF" w:rsidRPr="00617D31" w14:paraId="760BAD77" w14:textId="77777777" w:rsidTr="00617D31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B7AB" w14:textId="77777777" w:rsidR="006834AF" w:rsidRPr="00617D31" w:rsidRDefault="006834AF" w:rsidP="006C2A9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E228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за работу в выходные и нерабочие праздничные дни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1D380" w14:textId="78E2597E" w:rsidR="006834AF" w:rsidRPr="00617D31" w:rsidRDefault="00762098" w:rsidP="006C2A9A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834AF" w:rsidRPr="00617D31">
              <w:rPr>
                <w:rFonts w:ascii="Times New Roman" w:hAnsi="Times New Roman" w:cs="Times New Roman"/>
              </w:rPr>
              <w:t xml:space="preserve"> размере одинарной части оклада (должностного оклада) за день или час работы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двойной части оклада (должностного оклада) за день или час работы сверх оклада (должностного оклада), если работа производилась сверх месячной нормы рабочего времени</w:t>
            </w:r>
          </w:p>
        </w:tc>
      </w:tr>
      <w:tr w:rsidR="006834AF" w:rsidRPr="00617D31" w14:paraId="5FF8EA2B" w14:textId="77777777" w:rsidTr="00617D3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A884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436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Выплата за выполнение работ с вредными и (или) опасными условиями труда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C7AA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 % к окладу (должностному окладу)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99BC0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от 4 до 12</w:t>
            </w:r>
          </w:p>
        </w:tc>
      </w:tr>
      <w:tr w:rsidR="006834AF" w:rsidRPr="00617D31" w14:paraId="34A5231A" w14:textId="77777777" w:rsidTr="00617D3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028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4E3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Выплата за работу в ночное время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60BD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 % к окладу (должностному окладу), рассчитанному за час работы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1F5F2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35 за каждый час работы в ночное время</w:t>
            </w:r>
          </w:p>
        </w:tc>
      </w:tr>
      <w:tr w:rsidR="006834AF" w:rsidRPr="00617D31" w14:paraId="2C285242" w14:textId="77777777" w:rsidTr="00617D3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5C49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2D11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Районный коэффициент к заработной плате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C922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 % к заработной плате в месяц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2DCAA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25</w:t>
            </w:r>
          </w:p>
        </w:tc>
      </w:tr>
      <w:tr w:rsidR="006834AF" w:rsidRPr="00617D31" w14:paraId="6E78E813" w14:textId="77777777" w:rsidTr="00617D3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E8790F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2. Выплаты стимулирующего характера</w:t>
            </w:r>
          </w:p>
        </w:tc>
      </w:tr>
      <w:tr w:rsidR="006834AF" w:rsidRPr="00617D31" w14:paraId="4E7F3D3A" w14:textId="77777777" w:rsidTr="00617D3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0083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72BC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Выплата за стаж работы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8BA3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 % к окладу (должностному окладу)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BB0ED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10 - 30</w:t>
            </w:r>
          </w:p>
        </w:tc>
      </w:tr>
      <w:tr w:rsidR="006834AF" w:rsidRPr="00617D31" w14:paraId="61F18C6D" w14:textId="77777777" w:rsidTr="00617D3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BEB4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B0B2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Выплаты за качество выполняемых работ</w:t>
            </w:r>
            <w:hyperlink w:anchor="sub_1111" w:history="1">
              <w:r w:rsidRPr="00617D31">
                <w:rPr>
                  <w:rStyle w:val="ac"/>
                  <w:rFonts w:ascii="Times New Roman" w:hAnsi="Times New Roman"/>
                </w:rPr>
                <w:t>*</w:t>
              </w:r>
            </w:hyperlink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6412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 % к окладу (должностному окладу)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2FB5A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5 - 150</w:t>
            </w:r>
          </w:p>
        </w:tc>
      </w:tr>
      <w:tr w:rsidR="006834AF" w:rsidRPr="00617D31" w14:paraId="78E33C3A" w14:textId="77777777" w:rsidTr="00617D3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1E8C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9861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  <w:hyperlink w:anchor="sub_1111" w:history="1">
              <w:r w:rsidRPr="00617D31">
                <w:rPr>
                  <w:rStyle w:val="ac"/>
                  <w:rFonts w:ascii="Times New Roman" w:hAnsi="Times New Roman"/>
                </w:rPr>
                <w:t>*</w:t>
              </w:r>
            </w:hyperlink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B1EF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 % к окладу (должностному окладу)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9D87E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до 300</w:t>
            </w:r>
          </w:p>
        </w:tc>
      </w:tr>
      <w:tr w:rsidR="006834AF" w:rsidRPr="00617D31" w14:paraId="29CE169C" w14:textId="77777777" w:rsidTr="00617D3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0FC" w14:textId="77777777" w:rsidR="006834AF" w:rsidRPr="00617D31" w:rsidRDefault="006834AF" w:rsidP="006C2A9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16" w:name="sub_524"/>
            <w:r w:rsidRPr="00617D31">
              <w:rPr>
                <w:rFonts w:ascii="Times New Roman" w:hAnsi="Times New Roman" w:cs="Times New Roman"/>
              </w:rPr>
              <w:t>2.4.</w:t>
            </w:r>
            <w:bookmarkEnd w:id="16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4D63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Премиальные выплаты по итогам работы</w:t>
            </w:r>
            <w:hyperlink w:anchor="sub_1111" w:history="1">
              <w:r w:rsidRPr="00617D31">
                <w:rPr>
                  <w:rStyle w:val="ac"/>
                  <w:rFonts w:ascii="Times New Roman" w:hAnsi="Times New Roman"/>
                </w:rPr>
                <w:t>*</w:t>
              </w:r>
            </w:hyperlink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0A2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В % к окладу (должностному окладу)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5669B" w14:textId="77777777" w:rsidR="006834AF" w:rsidRPr="00617D31" w:rsidRDefault="006834AF" w:rsidP="006C2A9A">
            <w:pPr>
              <w:pStyle w:val="af2"/>
              <w:rPr>
                <w:rFonts w:ascii="Times New Roman" w:hAnsi="Times New Roman" w:cs="Times New Roman"/>
              </w:rPr>
            </w:pPr>
            <w:r w:rsidRPr="00617D31">
              <w:rPr>
                <w:rFonts w:ascii="Times New Roman" w:hAnsi="Times New Roman" w:cs="Times New Roman"/>
              </w:rPr>
              <w:t>Максимальный размер не ограничен</w:t>
            </w:r>
          </w:p>
        </w:tc>
      </w:tr>
    </w:tbl>
    <w:p w14:paraId="05A6C117" w14:textId="77777777" w:rsidR="00C00581" w:rsidRDefault="00C00581" w:rsidP="005D11F6">
      <w:pPr>
        <w:rPr>
          <w:sz w:val="22"/>
          <w:szCs w:val="22"/>
        </w:rPr>
      </w:pPr>
      <w:bookmarkStart w:id="17" w:name="sub_1111"/>
    </w:p>
    <w:p w14:paraId="521D9922" w14:textId="379162C7" w:rsidR="00F10DE5" w:rsidRPr="00C00581" w:rsidRDefault="006834AF" w:rsidP="00C00581">
      <w:pPr>
        <w:ind w:firstLine="708"/>
        <w:rPr>
          <w:sz w:val="26"/>
          <w:szCs w:val="26"/>
        </w:rPr>
      </w:pPr>
      <w:r w:rsidRPr="00762098">
        <w:rPr>
          <w:sz w:val="22"/>
          <w:szCs w:val="22"/>
        </w:rPr>
        <w:t>* Выплаты осуществляются в пределах фонда оплаты труда Учреждения</w:t>
      </w:r>
      <w:r w:rsidR="00AF742A" w:rsidRPr="00762098">
        <w:rPr>
          <w:sz w:val="22"/>
          <w:szCs w:val="22"/>
        </w:rPr>
        <w:t xml:space="preserve"> пропорционально отработанному времени</w:t>
      </w:r>
      <w:bookmarkEnd w:id="17"/>
      <w:r w:rsidR="005D11F6">
        <w:rPr>
          <w:sz w:val="22"/>
          <w:szCs w:val="22"/>
        </w:rPr>
        <w:t>.</w:t>
      </w:r>
    </w:p>
    <w:sectPr w:rsidR="00F10DE5" w:rsidRPr="00C00581" w:rsidSect="005D11F6"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79BD5" w14:textId="77777777" w:rsidR="00033005" w:rsidRDefault="00033005" w:rsidP="00AE7EAD">
      <w:r>
        <w:separator/>
      </w:r>
    </w:p>
  </w:endnote>
  <w:endnote w:type="continuationSeparator" w:id="0">
    <w:p w14:paraId="296D2C24" w14:textId="77777777" w:rsidR="00033005" w:rsidRDefault="00033005" w:rsidP="00AE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7B947" w14:textId="77777777" w:rsidR="00033005" w:rsidRDefault="00033005" w:rsidP="00AE7EAD">
      <w:r>
        <w:separator/>
      </w:r>
    </w:p>
  </w:footnote>
  <w:footnote w:type="continuationSeparator" w:id="0">
    <w:p w14:paraId="34B4B01C" w14:textId="77777777" w:rsidR="00033005" w:rsidRDefault="00033005" w:rsidP="00AE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410284"/>
      <w:docPartObj>
        <w:docPartGallery w:val="Page Numbers (Top of Page)"/>
        <w:docPartUnique/>
      </w:docPartObj>
    </w:sdtPr>
    <w:sdtEndPr/>
    <w:sdtContent>
      <w:p w14:paraId="24C3B394" w14:textId="29A67012" w:rsidR="00137E2B" w:rsidRDefault="00137E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532">
          <w:rPr>
            <w:noProof/>
          </w:rPr>
          <w:t>2</w:t>
        </w:r>
        <w:r>
          <w:fldChar w:fldCharType="end"/>
        </w:r>
      </w:p>
    </w:sdtContent>
  </w:sdt>
  <w:p w14:paraId="02CCF462" w14:textId="77777777" w:rsidR="00137E2B" w:rsidRDefault="00137E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12"/>
    <w:rsid w:val="00000891"/>
    <w:rsid w:val="00033005"/>
    <w:rsid w:val="00044EFF"/>
    <w:rsid w:val="00065A67"/>
    <w:rsid w:val="00077532"/>
    <w:rsid w:val="000C3BF5"/>
    <w:rsid w:val="001254A4"/>
    <w:rsid w:val="00137E2B"/>
    <w:rsid w:val="001613A1"/>
    <w:rsid w:val="00183714"/>
    <w:rsid w:val="001920B7"/>
    <w:rsid w:val="001B0E1B"/>
    <w:rsid w:val="001F3ADE"/>
    <w:rsid w:val="00216091"/>
    <w:rsid w:val="00222AAB"/>
    <w:rsid w:val="00252C6F"/>
    <w:rsid w:val="00281CF2"/>
    <w:rsid w:val="00287B8B"/>
    <w:rsid w:val="002F2395"/>
    <w:rsid w:val="00344533"/>
    <w:rsid w:val="00376663"/>
    <w:rsid w:val="003D72ED"/>
    <w:rsid w:val="00455B90"/>
    <w:rsid w:val="00460F5D"/>
    <w:rsid w:val="004979A0"/>
    <w:rsid w:val="004B28C3"/>
    <w:rsid w:val="004C1472"/>
    <w:rsid w:val="00506295"/>
    <w:rsid w:val="005873A4"/>
    <w:rsid w:val="00590023"/>
    <w:rsid w:val="005B0254"/>
    <w:rsid w:val="005D11F6"/>
    <w:rsid w:val="005E2372"/>
    <w:rsid w:val="006060A4"/>
    <w:rsid w:val="00613B13"/>
    <w:rsid w:val="00617D31"/>
    <w:rsid w:val="006834AF"/>
    <w:rsid w:val="007370C6"/>
    <w:rsid w:val="00741F4E"/>
    <w:rsid w:val="00762098"/>
    <w:rsid w:val="00797B7F"/>
    <w:rsid w:val="008049EF"/>
    <w:rsid w:val="00805162"/>
    <w:rsid w:val="00865E73"/>
    <w:rsid w:val="008863E9"/>
    <w:rsid w:val="008D26EA"/>
    <w:rsid w:val="00913A5A"/>
    <w:rsid w:val="009910F8"/>
    <w:rsid w:val="009B6C91"/>
    <w:rsid w:val="00A149D3"/>
    <w:rsid w:val="00A562E7"/>
    <w:rsid w:val="00A8502E"/>
    <w:rsid w:val="00A90112"/>
    <w:rsid w:val="00AB6638"/>
    <w:rsid w:val="00AB7FE2"/>
    <w:rsid w:val="00AC417F"/>
    <w:rsid w:val="00AD3975"/>
    <w:rsid w:val="00AE7EAD"/>
    <w:rsid w:val="00AF742A"/>
    <w:rsid w:val="00BB4133"/>
    <w:rsid w:val="00BD272F"/>
    <w:rsid w:val="00BD6BC4"/>
    <w:rsid w:val="00BF3515"/>
    <w:rsid w:val="00BF6220"/>
    <w:rsid w:val="00C00581"/>
    <w:rsid w:val="00C1619B"/>
    <w:rsid w:val="00C466A3"/>
    <w:rsid w:val="00C75D3C"/>
    <w:rsid w:val="00C94644"/>
    <w:rsid w:val="00CB69C6"/>
    <w:rsid w:val="00CB75C6"/>
    <w:rsid w:val="00CC7163"/>
    <w:rsid w:val="00CE32AA"/>
    <w:rsid w:val="00CF52DC"/>
    <w:rsid w:val="00D62B5C"/>
    <w:rsid w:val="00DE7E03"/>
    <w:rsid w:val="00DF0C75"/>
    <w:rsid w:val="00DF4F0D"/>
    <w:rsid w:val="00E752FF"/>
    <w:rsid w:val="00EC585E"/>
    <w:rsid w:val="00F10DE5"/>
    <w:rsid w:val="00F81D76"/>
    <w:rsid w:val="00FA4FF1"/>
    <w:rsid w:val="00FC65EC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9416B"/>
  <w15:docId w15:val="{28113111-4718-4A9B-BD28-98141382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4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7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E7E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7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E7E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7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2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629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CF52DC"/>
    <w:rPr>
      <w:color w:val="0563C1"/>
      <w:u w:val="single"/>
    </w:rPr>
  </w:style>
  <w:style w:type="paragraph" w:styleId="aa">
    <w:name w:val="List Paragraph"/>
    <w:basedOn w:val="a"/>
    <w:uiPriority w:val="99"/>
    <w:qFormat/>
    <w:rsid w:val="00CF52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834A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6834AF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6834AF"/>
    <w:rPr>
      <w:rFonts w:cs="Times New Roman"/>
      <w:b w:val="0"/>
      <w:color w:val="106BBE"/>
    </w:rPr>
  </w:style>
  <w:style w:type="paragraph" w:customStyle="1" w:styleId="ad">
    <w:name w:val="Комментарий"/>
    <w:basedOn w:val="a"/>
    <w:next w:val="a"/>
    <w:uiPriority w:val="99"/>
    <w:rsid w:val="006834A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Информация о версии"/>
    <w:basedOn w:val="ad"/>
    <w:next w:val="a"/>
    <w:uiPriority w:val="99"/>
    <w:rsid w:val="006834AF"/>
    <w:rPr>
      <w:i/>
      <w:iCs/>
    </w:rPr>
  </w:style>
  <w:style w:type="paragraph" w:customStyle="1" w:styleId="af">
    <w:name w:val="Информация об изменениях"/>
    <w:basedOn w:val="a"/>
    <w:next w:val="a"/>
    <w:uiPriority w:val="99"/>
    <w:rsid w:val="006834AF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0">
    <w:name w:val="Нормальный (таблица)"/>
    <w:basedOn w:val="a"/>
    <w:next w:val="a"/>
    <w:uiPriority w:val="99"/>
    <w:rsid w:val="006834A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6834A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6834A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9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User42</dc:creator>
  <cp:lastModifiedBy>user</cp:lastModifiedBy>
  <cp:revision>13</cp:revision>
  <cp:lastPrinted>2022-02-24T08:08:00Z</cp:lastPrinted>
  <dcterms:created xsi:type="dcterms:W3CDTF">2022-02-10T10:55:00Z</dcterms:created>
  <dcterms:modified xsi:type="dcterms:W3CDTF">2022-02-25T06:03:00Z</dcterms:modified>
</cp:coreProperties>
</file>