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236885EC" w14:textId="77777777" w:rsidR="00936969" w:rsidRPr="00D04EDB" w:rsidRDefault="00936969" w:rsidP="00936969">
      <w:pPr>
        <w:jc w:val="center"/>
      </w:pPr>
      <w:r w:rsidRPr="00D04EDB">
        <w:object w:dxaOrig="733" w:dyaOrig="910" w14:anchorId="4A78C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2.5pt" o:ole="">
            <v:imagedata r:id="rId8" o:title=""/>
          </v:shape>
          <o:OLEObject Type="Embed" ProgID="CorelDRAW.Graphic.14" ShapeID="_x0000_i1025" DrawAspect="Content" ObjectID="_1696928235" r:id="rId9"/>
        </w:object>
      </w:r>
    </w:p>
    <w:p w14:paraId="7BE66F18" w14:textId="77777777" w:rsidR="00936969" w:rsidRPr="00D04EDB" w:rsidRDefault="00936969" w:rsidP="00936969">
      <w:pPr>
        <w:jc w:val="center"/>
        <w:rPr>
          <w:sz w:val="4"/>
          <w:szCs w:val="4"/>
        </w:rPr>
      </w:pPr>
    </w:p>
    <w:p w14:paraId="5240ED0B" w14:textId="77777777" w:rsidR="00936969" w:rsidRPr="00D04EDB" w:rsidRDefault="00A33E4E" w:rsidP="00936969">
      <w:pPr>
        <w:spacing w:line="300" w:lineRule="exact"/>
        <w:jc w:val="center"/>
        <w:rPr>
          <w:b/>
          <w:spacing w:val="14"/>
          <w:sz w:val="20"/>
          <w:szCs w:val="20"/>
        </w:rPr>
      </w:pPr>
      <w:r w:rsidRPr="00D04EDB">
        <w:rPr>
          <w:b/>
          <w:spacing w:val="14"/>
          <w:sz w:val="20"/>
          <w:szCs w:val="20"/>
        </w:rPr>
        <w:t>ВОЛОГОДСКАЯ ОБЛАСТЬ</w:t>
      </w:r>
    </w:p>
    <w:p w14:paraId="1FD2AC9E" w14:textId="77777777" w:rsidR="00936969" w:rsidRPr="00D04EDB" w:rsidRDefault="00936969" w:rsidP="00936969">
      <w:pPr>
        <w:spacing w:line="300" w:lineRule="exact"/>
        <w:jc w:val="center"/>
        <w:rPr>
          <w:b/>
          <w:spacing w:val="14"/>
          <w:sz w:val="20"/>
          <w:szCs w:val="20"/>
        </w:rPr>
      </w:pPr>
      <w:r w:rsidRPr="00D04EDB">
        <w:rPr>
          <w:b/>
          <w:spacing w:val="14"/>
          <w:sz w:val="20"/>
          <w:szCs w:val="20"/>
        </w:rPr>
        <w:t xml:space="preserve"> ГОРОД ЧЕРЕПОВЕЦ</w:t>
      </w:r>
    </w:p>
    <w:p w14:paraId="7034F945" w14:textId="77777777" w:rsidR="00936969" w:rsidRPr="00D04EDB" w:rsidRDefault="00936969" w:rsidP="00936969">
      <w:pPr>
        <w:jc w:val="center"/>
        <w:rPr>
          <w:sz w:val="8"/>
          <w:szCs w:val="8"/>
        </w:rPr>
      </w:pPr>
    </w:p>
    <w:p w14:paraId="3B4BBE08" w14:textId="77777777" w:rsidR="00936969" w:rsidRPr="00D04EDB" w:rsidRDefault="00936969" w:rsidP="00936969">
      <w:pPr>
        <w:jc w:val="center"/>
        <w:rPr>
          <w:b/>
          <w:spacing w:val="60"/>
          <w:sz w:val="14"/>
          <w:szCs w:val="14"/>
        </w:rPr>
      </w:pPr>
      <w:r w:rsidRPr="00D04EDB">
        <w:rPr>
          <w:b/>
          <w:spacing w:val="60"/>
          <w:sz w:val="28"/>
          <w:szCs w:val="28"/>
        </w:rPr>
        <w:t>МЭРИЯ</w:t>
      </w:r>
    </w:p>
    <w:p w14:paraId="63C61D62" w14:textId="77777777" w:rsidR="00936969" w:rsidRPr="00D04EDB" w:rsidRDefault="00936969" w:rsidP="00936969">
      <w:pPr>
        <w:jc w:val="center"/>
        <w:rPr>
          <w:b/>
          <w:spacing w:val="60"/>
          <w:sz w:val="36"/>
          <w:szCs w:val="36"/>
        </w:rPr>
      </w:pPr>
      <w:r w:rsidRPr="00D04EDB">
        <w:rPr>
          <w:b/>
          <w:spacing w:val="60"/>
          <w:sz w:val="36"/>
          <w:szCs w:val="36"/>
        </w:rPr>
        <w:t>ПОСТАНОВЛЕНИЕ</w:t>
      </w:r>
    </w:p>
    <w:p w14:paraId="426228B2" w14:textId="77777777" w:rsidR="00134620" w:rsidRPr="00D04EDB" w:rsidRDefault="00134620" w:rsidP="00134620">
      <w:pPr>
        <w:pStyle w:val="ConsPlusNormal"/>
        <w:widowControl/>
        <w:ind w:firstLine="0"/>
        <w:jc w:val="both"/>
        <w:rPr>
          <w:rFonts w:ascii="Times New Roman" w:hAnsi="Times New Roman" w:cs="Times New Roman"/>
          <w:sz w:val="26"/>
          <w:szCs w:val="26"/>
        </w:rPr>
      </w:pPr>
    </w:p>
    <w:p w14:paraId="4AC00450" w14:textId="77777777" w:rsidR="001420F5" w:rsidRPr="00D04EDB" w:rsidRDefault="001420F5" w:rsidP="00134620">
      <w:pPr>
        <w:pStyle w:val="ConsPlusNormal"/>
        <w:widowControl/>
        <w:ind w:firstLine="0"/>
        <w:jc w:val="both"/>
        <w:rPr>
          <w:rFonts w:ascii="Times New Roman" w:hAnsi="Times New Roman" w:cs="Times New Roman"/>
          <w:sz w:val="26"/>
          <w:szCs w:val="26"/>
        </w:rPr>
      </w:pPr>
    </w:p>
    <w:p w14:paraId="43724E20" w14:textId="77777777" w:rsidR="00EC7FA7" w:rsidRPr="00D04EDB" w:rsidRDefault="00EC7FA7" w:rsidP="00134620">
      <w:pPr>
        <w:pStyle w:val="ConsPlusNormal"/>
        <w:widowControl/>
        <w:ind w:firstLine="0"/>
        <w:jc w:val="both"/>
        <w:rPr>
          <w:rFonts w:ascii="Times New Roman" w:hAnsi="Times New Roman" w:cs="Times New Roman"/>
          <w:sz w:val="26"/>
          <w:szCs w:val="26"/>
        </w:rPr>
      </w:pPr>
    </w:p>
    <w:p w14:paraId="132BEC08" w14:textId="2D29CDCF" w:rsidR="00591EF0" w:rsidRPr="00D04EDB" w:rsidRDefault="0018400E" w:rsidP="00134620">
      <w:pPr>
        <w:pStyle w:val="ConsPlusNormal"/>
        <w:widowControl/>
        <w:ind w:firstLine="0"/>
        <w:jc w:val="both"/>
        <w:rPr>
          <w:rFonts w:ascii="Times New Roman" w:hAnsi="Times New Roman" w:cs="Times New Roman"/>
          <w:sz w:val="26"/>
          <w:szCs w:val="26"/>
        </w:rPr>
      </w:pPr>
      <w:r w:rsidRPr="0018400E">
        <w:rPr>
          <w:rFonts w:ascii="Times New Roman" w:hAnsi="Times New Roman" w:cs="Times New Roman"/>
          <w:sz w:val="26"/>
          <w:szCs w:val="26"/>
        </w:rPr>
        <w:t>26.10.2021 № 4135</w:t>
      </w:r>
    </w:p>
    <w:p w14:paraId="170AB08C" w14:textId="77777777" w:rsidR="00EC7FA7" w:rsidRPr="00D04EDB" w:rsidRDefault="00EC7FA7" w:rsidP="00134620">
      <w:pPr>
        <w:pStyle w:val="ConsPlusNormal"/>
        <w:widowControl/>
        <w:ind w:firstLine="0"/>
        <w:jc w:val="both"/>
        <w:rPr>
          <w:rFonts w:ascii="Times New Roman" w:hAnsi="Times New Roman" w:cs="Times New Roman"/>
          <w:sz w:val="26"/>
          <w:szCs w:val="26"/>
        </w:rPr>
      </w:pPr>
    </w:p>
    <w:p w14:paraId="1023A2D6" w14:textId="77777777" w:rsidR="005E4EAC" w:rsidRPr="00D04EDB" w:rsidRDefault="005E4EAC" w:rsidP="00134620">
      <w:pPr>
        <w:pStyle w:val="ConsPlusNormal"/>
        <w:widowControl/>
        <w:ind w:firstLine="0"/>
        <w:jc w:val="both"/>
        <w:rPr>
          <w:rFonts w:ascii="Times New Roman" w:hAnsi="Times New Roman" w:cs="Times New Roman"/>
          <w:sz w:val="26"/>
          <w:szCs w:val="26"/>
        </w:rPr>
      </w:pPr>
    </w:p>
    <w:p w14:paraId="422A9328" w14:textId="77777777" w:rsidR="002D7CEF" w:rsidRPr="00D04EDB" w:rsidRDefault="002D7CEF" w:rsidP="00134620">
      <w:pPr>
        <w:pStyle w:val="ConsPlusNormal"/>
        <w:widowControl/>
        <w:ind w:firstLine="0"/>
        <w:jc w:val="both"/>
        <w:rPr>
          <w:rFonts w:ascii="Times New Roman" w:hAnsi="Times New Roman" w:cs="Times New Roman"/>
          <w:sz w:val="26"/>
          <w:szCs w:val="26"/>
        </w:rPr>
      </w:pPr>
    </w:p>
    <w:p w14:paraId="765C2DD6" w14:textId="77777777" w:rsidR="00134620" w:rsidRPr="00D04EDB" w:rsidRDefault="00134620" w:rsidP="00134620">
      <w:pPr>
        <w:pStyle w:val="ConsPlusNormal"/>
        <w:widowControl/>
        <w:ind w:firstLine="0"/>
        <w:jc w:val="both"/>
        <w:rPr>
          <w:rFonts w:ascii="Times New Roman" w:hAnsi="Times New Roman" w:cs="Times New Roman"/>
          <w:sz w:val="26"/>
          <w:szCs w:val="26"/>
        </w:rPr>
      </w:pPr>
      <w:r w:rsidRPr="00D04EDB">
        <w:rPr>
          <w:rFonts w:ascii="Times New Roman" w:hAnsi="Times New Roman" w:cs="Times New Roman"/>
          <w:sz w:val="26"/>
          <w:szCs w:val="26"/>
        </w:rPr>
        <w:t xml:space="preserve">О внесении изменений </w:t>
      </w:r>
    </w:p>
    <w:p w14:paraId="49574F72" w14:textId="77777777" w:rsidR="009310D2" w:rsidRPr="00D04EDB" w:rsidRDefault="00134620" w:rsidP="00FF4E5E">
      <w:pPr>
        <w:pStyle w:val="ConsPlusNormal"/>
        <w:widowControl/>
        <w:ind w:firstLine="0"/>
        <w:jc w:val="both"/>
        <w:rPr>
          <w:rFonts w:ascii="Times New Roman" w:hAnsi="Times New Roman" w:cs="Times New Roman"/>
          <w:sz w:val="26"/>
          <w:szCs w:val="26"/>
        </w:rPr>
      </w:pPr>
      <w:r w:rsidRPr="00D04EDB">
        <w:rPr>
          <w:rFonts w:ascii="Times New Roman" w:hAnsi="Times New Roman" w:cs="Times New Roman"/>
          <w:sz w:val="26"/>
          <w:szCs w:val="26"/>
        </w:rPr>
        <w:t xml:space="preserve">в </w:t>
      </w:r>
      <w:r w:rsidR="00FF4E5E" w:rsidRPr="00D04EDB">
        <w:rPr>
          <w:rFonts w:ascii="Times New Roman" w:hAnsi="Times New Roman" w:cs="Times New Roman"/>
          <w:sz w:val="26"/>
          <w:szCs w:val="26"/>
        </w:rPr>
        <w:t>постановление мэрии города</w:t>
      </w:r>
    </w:p>
    <w:p w14:paraId="358FA70D" w14:textId="77777777" w:rsidR="00970AEC" w:rsidRPr="00D04EDB" w:rsidRDefault="00FF4E5E" w:rsidP="00134620">
      <w:pPr>
        <w:jc w:val="both"/>
        <w:rPr>
          <w:sz w:val="26"/>
          <w:szCs w:val="26"/>
        </w:rPr>
      </w:pPr>
      <w:r w:rsidRPr="00D04EDB">
        <w:rPr>
          <w:sz w:val="26"/>
          <w:szCs w:val="26"/>
        </w:rPr>
        <w:t xml:space="preserve">от </w:t>
      </w:r>
      <w:r w:rsidR="00314DB3" w:rsidRPr="00D04EDB">
        <w:rPr>
          <w:sz w:val="26"/>
          <w:szCs w:val="26"/>
        </w:rPr>
        <w:t>18.10.2018 № 4496</w:t>
      </w:r>
    </w:p>
    <w:p w14:paraId="63086102" w14:textId="77777777" w:rsidR="001420F5" w:rsidRPr="00D04EDB" w:rsidRDefault="001420F5" w:rsidP="00A33E4E">
      <w:pPr>
        <w:jc w:val="both"/>
        <w:rPr>
          <w:spacing w:val="-4"/>
          <w:sz w:val="26"/>
          <w:szCs w:val="26"/>
        </w:rPr>
      </w:pPr>
    </w:p>
    <w:p w14:paraId="537E67E9" w14:textId="77777777" w:rsidR="004A5C83" w:rsidRPr="00D04EDB" w:rsidRDefault="004A5C83" w:rsidP="00A33E4E">
      <w:pPr>
        <w:jc w:val="both"/>
        <w:rPr>
          <w:spacing w:val="-4"/>
          <w:sz w:val="26"/>
          <w:szCs w:val="26"/>
        </w:rPr>
      </w:pPr>
    </w:p>
    <w:p w14:paraId="33653BD9" w14:textId="77777777" w:rsidR="00BD56CD" w:rsidRPr="00D04EDB" w:rsidRDefault="00134620" w:rsidP="00A33E4E">
      <w:pPr>
        <w:ind w:firstLine="720"/>
        <w:jc w:val="both"/>
        <w:rPr>
          <w:sz w:val="26"/>
          <w:szCs w:val="26"/>
        </w:rPr>
      </w:pPr>
      <w:r w:rsidRPr="00D04EDB">
        <w:rPr>
          <w:spacing w:val="-4"/>
          <w:sz w:val="26"/>
          <w:szCs w:val="26"/>
        </w:rPr>
        <w:t>В соответ</w:t>
      </w:r>
      <w:r w:rsidR="00BE757E" w:rsidRPr="00D04EDB">
        <w:rPr>
          <w:spacing w:val="-4"/>
          <w:sz w:val="26"/>
          <w:szCs w:val="26"/>
        </w:rPr>
        <w:t xml:space="preserve">ствии с Федеральным законом от </w:t>
      </w:r>
      <w:r w:rsidRPr="00D04EDB">
        <w:rPr>
          <w:spacing w:val="-4"/>
          <w:sz w:val="26"/>
          <w:szCs w:val="26"/>
        </w:rPr>
        <w:t xml:space="preserve">06.10.2003 № 131-ФЗ </w:t>
      </w:r>
      <w:r w:rsidR="00D10DF9" w:rsidRPr="00D04EDB">
        <w:rPr>
          <w:spacing w:val="-4"/>
          <w:sz w:val="26"/>
          <w:szCs w:val="26"/>
        </w:rPr>
        <w:t>«</w:t>
      </w:r>
      <w:r w:rsidRPr="00D04EDB">
        <w:rPr>
          <w:spacing w:val="-4"/>
          <w:sz w:val="26"/>
          <w:szCs w:val="26"/>
        </w:rPr>
        <w:t>Об общих принципах организации местного самоуправления в Российской Федерации</w:t>
      </w:r>
      <w:r w:rsidR="00D10DF9" w:rsidRPr="00D04EDB">
        <w:rPr>
          <w:spacing w:val="-4"/>
          <w:sz w:val="26"/>
          <w:szCs w:val="26"/>
        </w:rPr>
        <w:t>»</w:t>
      </w:r>
      <w:r w:rsidR="00BD56CD" w:rsidRPr="00D04EDB">
        <w:rPr>
          <w:spacing w:val="-4"/>
          <w:sz w:val="26"/>
          <w:szCs w:val="26"/>
        </w:rPr>
        <w:t>,</w:t>
      </w:r>
      <w:r w:rsidR="00BD56CD" w:rsidRPr="00D04EDB">
        <w:rPr>
          <w:sz w:val="26"/>
          <w:szCs w:val="26"/>
        </w:rPr>
        <w:t xml:space="preserve"> постановлением мэрии города от 10.11.2011 № 4645 </w:t>
      </w:r>
      <w:r w:rsidR="00D10DF9" w:rsidRPr="00D04EDB">
        <w:rPr>
          <w:sz w:val="26"/>
          <w:szCs w:val="26"/>
        </w:rPr>
        <w:t>«</w:t>
      </w:r>
      <w:r w:rsidR="00BD56CD" w:rsidRPr="00D04EDB">
        <w:rPr>
          <w:sz w:val="26"/>
          <w:szCs w:val="26"/>
        </w:rPr>
        <w:t>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r w:rsidR="00D10DF9" w:rsidRPr="00D04EDB">
        <w:rPr>
          <w:sz w:val="26"/>
          <w:szCs w:val="26"/>
        </w:rPr>
        <w:t>»</w:t>
      </w:r>
      <w:r w:rsidR="00BD56CD" w:rsidRPr="00D04EDB">
        <w:rPr>
          <w:sz w:val="26"/>
          <w:szCs w:val="26"/>
        </w:rPr>
        <w:t>, в целях повышения эффективности бюджетных расходов</w:t>
      </w:r>
    </w:p>
    <w:p w14:paraId="4DB5C461" w14:textId="77777777" w:rsidR="00134620" w:rsidRPr="00D04EDB" w:rsidRDefault="00134620" w:rsidP="00A33E4E">
      <w:pPr>
        <w:pStyle w:val="ConsPlusNormal"/>
        <w:widowControl/>
        <w:ind w:firstLine="0"/>
        <w:jc w:val="both"/>
        <w:rPr>
          <w:rFonts w:ascii="Times New Roman" w:hAnsi="Times New Roman" w:cs="Times New Roman"/>
          <w:sz w:val="26"/>
          <w:szCs w:val="26"/>
        </w:rPr>
      </w:pPr>
      <w:r w:rsidRPr="00D04EDB">
        <w:rPr>
          <w:rFonts w:ascii="Times New Roman" w:hAnsi="Times New Roman" w:cs="Times New Roman"/>
          <w:sz w:val="26"/>
          <w:szCs w:val="26"/>
        </w:rPr>
        <w:t>ПОСТАНОВЛЯЮ:</w:t>
      </w:r>
    </w:p>
    <w:p w14:paraId="513BA131" w14:textId="0DF1BA45" w:rsidR="00230571" w:rsidRPr="00D04EDB" w:rsidRDefault="00230571" w:rsidP="00230571">
      <w:pPr>
        <w:ind w:firstLine="708"/>
        <w:jc w:val="both"/>
        <w:rPr>
          <w:spacing w:val="-4"/>
          <w:sz w:val="26"/>
          <w:szCs w:val="26"/>
        </w:rPr>
      </w:pPr>
      <w:r w:rsidRPr="00D04EDB">
        <w:rPr>
          <w:spacing w:val="-4"/>
          <w:sz w:val="26"/>
          <w:szCs w:val="26"/>
        </w:rPr>
        <w:t>1. Внести изменения в постановление мэрии города от 18.10.2018 № 4496 «Об утверждении муниципальной программы «Охрана окружающей среды» на 2019 - 2024 годы» (в редакции постановления мэрии города от 13.10.2021 № 3961), изложив муниципальную программу, утвержденную вышеуказанным постановлением, в новой редакции (прилагается)</w:t>
      </w:r>
      <w:r w:rsidR="00AA6173">
        <w:rPr>
          <w:spacing w:val="-4"/>
          <w:sz w:val="26"/>
          <w:szCs w:val="26"/>
        </w:rPr>
        <w:t>.</w:t>
      </w:r>
    </w:p>
    <w:p w14:paraId="77A3BA7A" w14:textId="77777777" w:rsidR="00F67141" w:rsidRPr="00D04EDB" w:rsidRDefault="00F67141" w:rsidP="00F67141">
      <w:pPr>
        <w:ind w:firstLine="708"/>
        <w:jc w:val="both"/>
        <w:rPr>
          <w:sz w:val="26"/>
          <w:szCs w:val="26"/>
        </w:rPr>
      </w:pPr>
      <w:r w:rsidRPr="00D04EDB">
        <w:rPr>
          <w:spacing w:val="-4"/>
          <w:sz w:val="26"/>
          <w:szCs w:val="26"/>
        </w:rPr>
        <w:t xml:space="preserve">2. Действие постановления распространяется на правоотношения со дня вступления в силу решения Череповецкой </w:t>
      </w:r>
      <w:r w:rsidRPr="00D04EDB">
        <w:rPr>
          <w:sz w:val="26"/>
          <w:szCs w:val="26"/>
        </w:rPr>
        <w:t>городской Думы «О внесении изменений в решение Череповецкой городской Думы от 08.12.2020 № 161 «О городском бюджете на 2021 год и плановый период 2022 и 2023 годов», предусматривающего данные изменения.</w:t>
      </w:r>
    </w:p>
    <w:p w14:paraId="5F35C6D1" w14:textId="77777777" w:rsidR="00196ABC" w:rsidRPr="00D04EDB" w:rsidRDefault="00F67141" w:rsidP="00AE0A2A">
      <w:pPr>
        <w:ind w:firstLine="720"/>
        <w:jc w:val="both"/>
        <w:rPr>
          <w:spacing w:val="-4"/>
          <w:sz w:val="26"/>
          <w:szCs w:val="26"/>
        </w:rPr>
      </w:pPr>
      <w:r w:rsidRPr="00D04EDB">
        <w:rPr>
          <w:spacing w:val="-4"/>
          <w:sz w:val="26"/>
          <w:szCs w:val="26"/>
        </w:rPr>
        <w:t>3</w:t>
      </w:r>
      <w:r w:rsidR="00196ABC" w:rsidRPr="00D04EDB">
        <w:rPr>
          <w:spacing w:val="-4"/>
          <w:sz w:val="26"/>
          <w:szCs w:val="26"/>
        </w:rPr>
        <w:t xml:space="preserve">. </w:t>
      </w:r>
      <w:r w:rsidR="00F41F38" w:rsidRPr="00D04EDB">
        <w:rPr>
          <w:spacing w:val="-4"/>
          <w:sz w:val="26"/>
          <w:szCs w:val="26"/>
        </w:rPr>
        <w:t>Положения муниципальной программы в части финансового обеспечения мероприятий на 2022 - 2024 годы вступают в силу с 01.01.2022</w:t>
      </w:r>
      <w:r w:rsidR="00196ABC" w:rsidRPr="00D04EDB">
        <w:rPr>
          <w:spacing w:val="-4"/>
          <w:sz w:val="26"/>
          <w:szCs w:val="26"/>
        </w:rPr>
        <w:t>.</w:t>
      </w:r>
    </w:p>
    <w:p w14:paraId="2D191A5E" w14:textId="77777777" w:rsidR="00591EF0" w:rsidRPr="00D04EDB" w:rsidRDefault="00F67141" w:rsidP="00081843">
      <w:pPr>
        <w:ind w:firstLine="708"/>
        <w:jc w:val="both"/>
        <w:rPr>
          <w:sz w:val="26"/>
          <w:szCs w:val="26"/>
        </w:rPr>
      </w:pPr>
      <w:r w:rsidRPr="00D04EDB">
        <w:rPr>
          <w:sz w:val="26"/>
          <w:szCs w:val="26"/>
          <w:shd w:val="clear" w:color="auto" w:fill="FFFFFF"/>
        </w:rPr>
        <w:t>4</w:t>
      </w:r>
      <w:r w:rsidR="003076F9" w:rsidRPr="00D04EDB">
        <w:rPr>
          <w:sz w:val="26"/>
          <w:szCs w:val="26"/>
          <w:shd w:val="clear" w:color="auto" w:fill="FFFFFF"/>
        </w:rPr>
        <w:t xml:space="preserve">. </w:t>
      </w:r>
      <w:r w:rsidR="00591EF0" w:rsidRPr="00D04EDB">
        <w:rPr>
          <w:sz w:val="26"/>
          <w:szCs w:val="26"/>
        </w:rPr>
        <w:t xml:space="preserve">Контроль за исполнением постановления возложить на заместителя мэра города, </w:t>
      </w:r>
      <w:r w:rsidR="00754E8F" w:rsidRPr="00D04EDB">
        <w:rPr>
          <w:sz w:val="26"/>
          <w:szCs w:val="26"/>
        </w:rPr>
        <w:t>начальника департамента жилищно-коммунального хозяйства мэрии</w:t>
      </w:r>
      <w:r w:rsidR="00591EF0" w:rsidRPr="00D04EDB">
        <w:rPr>
          <w:sz w:val="26"/>
          <w:szCs w:val="26"/>
        </w:rPr>
        <w:t>.</w:t>
      </w:r>
    </w:p>
    <w:p w14:paraId="371544D7" w14:textId="1B0213C6" w:rsidR="001420F5" w:rsidRPr="00D04EDB" w:rsidRDefault="00F67141" w:rsidP="009E0F97">
      <w:pPr>
        <w:ind w:firstLine="720"/>
        <w:jc w:val="both"/>
        <w:rPr>
          <w:sz w:val="26"/>
          <w:szCs w:val="26"/>
        </w:rPr>
      </w:pPr>
      <w:r w:rsidRPr="00D04EDB">
        <w:rPr>
          <w:sz w:val="26"/>
          <w:szCs w:val="26"/>
        </w:rPr>
        <w:t>5</w:t>
      </w:r>
      <w:r w:rsidR="00D71059" w:rsidRPr="00D04EDB">
        <w:rPr>
          <w:sz w:val="26"/>
          <w:szCs w:val="26"/>
        </w:rPr>
        <w:t>.</w:t>
      </w:r>
      <w:r w:rsidR="00D04EDB">
        <w:rPr>
          <w:sz w:val="26"/>
          <w:szCs w:val="26"/>
        </w:rPr>
        <w:t xml:space="preserve"> </w:t>
      </w:r>
      <w:r w:rsidR="00591EF0" w:rsidRPr="00D04EDB">
        <w:rPr>
          <w:sz w:val="26"/>
          <w:szCs w:val="26"/>
        </w:rPr>
        <w:t>Постановление подлежит размещению на официальном</w:t>
      </w:r>
      <w:r w:rsidR="00524D6E" w:rsidRPr="00D04EDB">
        <w:rPr>
          <w:sz w:val="26"/>
          <w:szCs w:val="26"/>
        </w:rPr>
        <w:t xml:space="preserve"> </w:t>
      </w:r>
      <w:r w:rsidR="00D55DA5" w:rsidRPr="00D04EDB">
        <w:rPr>
          <w:sz w:val="26"/>
          <w:szCs w:val="26"/>
        </w:rPr>
        <w:t>интернет-портале правовой информации г. Череповца</w:t>
      </w:r>
      <w:r w:rsidR="0085732F" w:rsidRPr="00D04EDB">
        <w:rPr>
          <w:sz w:val="26"/>
          <w:szCs w:val="26"/>
        </w:rPr>
        <w:t>.</w:t>
      </w:r>
    </w:p>
    <w:p w14:paraId="45FECAE4" w14:textId="77777777" w:rsidR="0085732F" w:rsidRPr="00D04EDB" w:rsidRDefault="0085732F" w:rsidP="0085732F">
      <w:pPr>
        <w:ind w:firstLine="720"/>
        <w:jc w:val="both"/>
        <w:rPr>
          <w:sz w:val="26"/>
          <w:szCs w:val="26"/>
        </w:rPr>
      </w:pPr>
    </w:p>
    <w:p w14:paraId="5ABA5E0D" w14:textId="77777777" w:rsidR="004E492B" w:rsidRPr="00D04EDB" w:rsidRDefault="004E492B" w:rsidP="008852CF">
      <w:pPr>
        <w:jc w:val="both"/>
        <w:rPr>
          <w:sz w:val="26"/>
          <w:szCs w:val="26"/>
        </w:rPr>
      </w:pPr>
    </w:p>
    <w:p w14:paraId="3AB6EEAB" w14:textId="77777777" w:rsidR="003D0C8F" w:rsidRPr="00D04EDB" w:rsidRDefault="003D0C8F" w:rsidP="008852CF">
      <w:pPr>
        <w:jc w:val="both"/>
        <w:rPr>
          <w:sz w:val="26"/>
          <w:szCs w:val="26"/>
        </w:rPr>
      </w:pPr>
    </w:p>
    <w:p w14:paraId="16EED6B6" w14:textId="77777777" w:rsidR="00FF18F4" w:rsidRPr="00D04EDB" w:rsidRDefault="00CE587F" w:rsidP="00A85B22">
      <w:pPr>
        <w:tabs>
          <w:tab w:val="right" w:pos="10204"/>
        </w:tabs>
        <w:rPr>
          <w:sz w:val="26"/>
          <w:szCs w:val="26"/>
        </w:rPr>
      </w:pPr>
      <w:r w:rsidRPr="00D04EDB">
        <w:rPr>
          <w:sz w:val="26"/>
          <w:szCs w:val="26"/>
        </w:rPr>
        <w:t>М</w:t>
      </w:r>
      <w:r w:rsidR="003721EF" w:rsidRPr="00D04EDB">
        <w:rPr>
          <w:sz w:val="26"/>
          <w:szCs w:val="26"/>
        </w:rPr>
        <w:t xml:space="preserve">эр города </w:t>
      </w:r>
      <w:r w:rsidR="003D0C8F" w:rsidRPr="00D04EDB">
        <w:rPr>
          <w:sz w:val="26"/>
          <w:szCs w:val="26"/>
        </w:rPr>
        <w:tab/>
      </w:r>
      <w:r w:rsidR="00A37889" w:rsidRPr="00D04EDB">
        <w:rPr>
          <w:sz w:val="26"/>
          <w:szCs w:val="26"/>
        </w:rPr>
        <w:t xml:space="preserve">В.Е. </w:t>
      </w:r>
      <w:r w:rsidR="00807DE0" w:rsidRPr="00D04EDB">
        <w:rPr>
          <w:sz w:val="26"/>
          <w:szCs w:val="26"/>
        </w:rPr>
        <w:t>Германов</w:t>
      </w:r>
    </w:p>
    <w:p w14:paraId="63AFCD9F" w14:textId="77777777" w:rsidR="00AE0A2A" w:rsidRPr="00D04EDB" w:rsidRDefault="00AE0A2A" w:rsidP="003B4965">
      <w:pPr>
        <w:tabs>
          <w:tab w:val="right" w:pos="9498"/>
        </w:tabs>
        <w:rPr>
          <w:sz w:val="26"/>
          <w:szCs w:val="26"/>
        </w:rPr>
      </w:pPr>
    </w:p>
    <w:p w14:paraId="6A702DDE" w14:textId="77777777" w:rsidR="00AE0A2A" w:rsidRPr="00D04EDB" w:rsidRDefault="00AE0A2A" w:rsidP="003D0C8F">
      <w:pPr>
        <w:tabs>
          <w:tab w:val="right" w:pos="9498"/>
        </w:tabs>
        <w:jc w:val="both"/>
        <w:rPr>
          <w:sz w:val="26"/>
          <w:szCs w:val="26"/>
        </w:rPr>
      </w:pPr>
    </w:p>
    <w:p w14:paraId="6C9C8712" w14:textId="77777777" w:rsidR="00BF59F5" w:rsidRPr="00D04EDB" w:rsidRDefault="00BF59F5" w:rsidP="003B4965">
      <w:pPr>
        <w:tabs>
          <w:tab w:val="right" w:pos="9498"/>
        </w:tabs>
        <w:rPr>
          <w:sz w:val="26"/>
          <w:szCs w:val="26"/>
        </w:rPr>
        <w:sectPr w:rsidR="00BF59F5" w:rsidRPr="00D04EDB" w:rsidSect="00AA6173">
          <w:headerReference w:type="even" r:id="rId10"/>
          <w:headerReference w:type="default" r:id="rId11"/>
          <w:headerReference w:type="first" r:id="rId12"/>
          <w:pgSz w:w="11905" w:h="16837"/>
          <w:pgMar w:top="567" w:right="567" w:bottom="1134" w:left="1701" w:header="0" w:footer="709" w:gutter="0"/>
          <w:pgNumType w:start="2"/>
          <w:cols w:space="720"/>
          <w:noEndnote/>
          <w:titlePg/>
          <w:docGrid w:linePitch="326"/>
        </w:sectPr>
      </w:pPr>
    </w:p>
    <w:p w14:paraId="4BF6AD2F" w14:textId="77777777" w:rsidR="00AE0A2A" w:rsidRPr="00D04EDB" w:rsidRDefault="00AE0A2A" w:rsidP="00AE0A2A">
      <w:pPr>
        <w:pStyle w:val="ae"/>
        <w:ind w:left="6379"/>
        <w:jc w:val="both"/>
        <w:rPr>
          <w:b w:val="0"/>
          <w:bCs w:val="0"/>
          <w:sz w:val="26"/>
          <w:szCs w:val="26"/>
        </w:rPr>
      </w:pPr>
      <w:bookmarkStart w:id="1" w:name="sub_1000"/>
      <w:r w:rsidRPr="00D04EDB">
        <w:rPr>
          <w:b w:val="0"/>
          <w:bCs w:val="0"/>
          <w:sz w:val="26"/>
          <w:szCs w:val="26"/>
        </w:rPr>
        <w:lastRenderedPageBreak/>
        <w:t>УТВЕРЖДЕНА</w:t>
      </w:r>
    </w:p>
    <w:p w14:paraId="515EB06D" w14:textId="67FC19DB" w:rsidR="00AE0A2A" w:rsidRPr="00D04EDB" w:rsidRDefault="00D06F2F" w:rsidP="00AE0A2A">
      <w:pPr>
        <w:ind w:left="6379"/>
        <w:rPr>
          <w:rStyle w:val="aff4"/>
          <w:b w:val="0"/>
          <w:bCs w:val="0"/>
          <w:color w:val="auto"/>
          <w:sz w:val="26"/>
          <w:szCs w:val="26"/>
        </w:rPr>
      </w:pPr>
      <w:hyperlink w:anchor="sub_0" w:history="1">
        <w:r w:rsidR="00AE0A2A" w:rsidRPr="00D04EDB">
          <w:rPr>
            <w:rStyle w:val="aff4"/>
            <w:b w:val="0"/>
            <w:bCs w:val="0"/>
            <w:color w:val="auto"/>
            <w:sz w:val="26"/>
            <w:szCs w:val="26"/>
          </w:rPr>
          <w:t>постановлением</w:t>
        </w:r>
      </w:hyperlink>
      <w:r w:rsidR="00AE0A2A" w:rsidRPr="00D04EDB">
        <w:rPr>
          <w:rStyle w:val="aff4"/>
          <w:b w:val="0"/>
          <w:bCs w:val="0"/>
          <w:color w:val="auto"/>
          <w:sz w:val="26"/>
          <w:szCs w:val="26"/>
        </w:rPr>
        <w:t xml:space="preserve"> мэрии города</w:t>
      </w:r>
      <w:r w:rsidR="00AE0A2A" w:rsidRPr="00D04EDB">
        <w:rPr>
          <w:rStyle w:val="aff4"/>
          <w:b w:val="0"/>
          <w:bCs w:val="0"/>
          <w:color w:val="auto"/>
          <w:sz w:val="26"/>
          <w:szCs w:val="26"/>
        </w:rPr>
        <w:br/>
        <w:t xml:space="preserve">от </w:t>
      </w:r>
      <w:r w:rsidR="0018400E">
        <w:rPr>
          <w:rStyle w:val="aff4"/>
          <w:b w:val="0"/>
          <w:bCs w:val="0"/>
          <w:color w:val="auto"/>
          <w:sz w:val="26"/>
          <w:szCs w:val="26"/>
        </w:rPr>
        <w:t>26.10.2021 № 4135</w:t>
      </w:r>
    </w:p>
    <w:bookmarkEnd w:id="1"/>
    <w:p w14:paraId="38A322F6" w14:textId="7010C818" w:rsidR="00AE0A2A" w:rsidRDefault="00AE0A2A" w:rsidP="00AE0A2A">
      <w:pPr>
        <w:rPr>
          <w:sz w:val="26"/>
          <w:szCs w:val="26"/>
        </w:rPr>
      </w:pPr>
    </w:p>
    <w:p w14:paraId="4ED9245F" w14:textId="7B5540D3" w:rsidR="00AA6173" w:rsidRDefault="00AA6173" w:rsidP="00AE0A2A">
      <w:pPr>
        <w:rPr>
          <w:sz w:val="26"/>
          <w:szCs w:val="26"/>
        </w:rPr>
      </w:pPr>
    </w:p>
    <w:p w14:paraId="10A4E993" w14:textId="77777777" w:rsidR="00AA6173" w:rsidRPr="00D04EDB" w:rsidRDefault="00AA6173" w:rsidP="00AE0A2A">
      <w:pPr>
        <w:rPr>
          <w:sz w:val="26"/>
          <w:szCs w:val="26"/>
        </w:rPr>
      </w:pPr>
    </w:p>
    <w:p w14:paraId="6580F747" w14:textId="77777777" w:rsidR="00AE0A2A" w:rsidRPr="00196708" w:rsidRDefault="00AE0A2A" w:rsidP="00AE0A2A">
      <w:pPr>
        <w:pStyle w:val="1"/>
        <w:jc w:val="center"/>
        <w:rPr>
          <w:rFonts w:ascii="Times New Roman" w:hAnsi="Times New Roman"/>
          <w:b w:val="0"/>
          <w:bCs w:val="0"/>
          <w:sz w:val="26"/>
          <w:szCs w:val="26"/>
        </w:rPr>
      </w:pPr>
      <w:r w:rsidRPr="00196708">
        <w:rPr>
          <w:rFonts w:ascii="Times New Roman" w:hAnsi="Times New Roman"/>
          <w:b w:val="0"/>
          <w:bCs w:val="0"/>
          <w:sz w:val="26"/>
          <w:szCs w:val="26"/>
        </w:rPr>
        <w:t>Муниципальная программа</w:t>
      </w:r>
      <w:r w:rsidRPr="00196708">
        <w:rPr>
          <w:rFonts w:ascii="Times New Roman" w:hAnsi="Times New Roman"/>
          <w:b w:val="0"/>
          <w:bCs w:val="0"/>
          <w:sz w:val="26"/>
          <w:szCs w:val="26"/>
        </w:rPr>
        <w:br/>
        <w:t>«</w:t>
      </w:r>
      <w:r w:rsidR="00B858E5" w:rsidRPr="00196708">
        <w:rPr>
          <w:rFonts w:ascii="Times New Roman" w:hAnsi="Times New Roman"/>
          <w:b w:val="0"/>
          <w:bCs w:val="0"/>
          <w:sz w:val="26"/>
          <w:szCs w:val="26"/>
        </w:rPr>
        <w:t>Охрана окружающей среды» на 2019</w:t>
      </w:r>
      <w:r w:rsidRPr="00196708">
        <w:rPr>
          <w:rFonts w:ascii="Times New Roman" w:hAnsi="Times New Roman"/>
          <w:b w:val="0"/>
          <w:bCs w:val="0"/>
          <w:sz w:val="26"/>
          <w:szCs w:val="26"/>
        </w:rPr>
        <w:t>-2024 годы</w:t>
      </w:r>
    </w:p>
    <w:p w14:paraId="1F9B5CAD" w14:textId="77777777" w:rsidR="00AE0A2A" w:rsidRPr="00196708" w:rsidRDefault="00AE0A2A" w:rsidP="00AE0A2A">
      <w:pPr>
        <w:rPr>
          <w:rStyle w:val="aff4"/>
          <w:b w:val="0"/>
          <w:bCs w:val="0"/>
          <w:color w:val="auto"/>
          <w:sz w:val="26"/>
          <w:szCs w:val="26"/>
        </w:rPr>
      </w:pPr>
      <w:bookmarkStart w:id="2" w:name="sub_110"/>
    </w:p>
    <w:p w14:paraId="263F1252" w14:textId="77777777" w:rsidR="00AE0A2A" w:rsidRPr="00196708" w:rsidRDefault="00AE0A2A" w:rsidP="00AE0A2A">
      <w:pPr>
        <w:jc w:val="both"/>
        <w:rPr>
          <w:sz w:val="26"/>
          <w:szCs w:val="26"/>
        </w:rPr>
      </w:pPr>
      <w:r w:rsidRPr="00196708">
        <w:rPr>
          <w:rStyle w:val="aff4"/>
          <w:b w:val="0"/>
          <w:bCs w:val="0"/>
          <w:color w:val="auto"/>
          <w:sz w:val="26"/>
          <w:szCs w:val="26"/>
        </w:rPr>
        <w:t>Ответственный исполнитель:</w:t>
      </w:r>
      <w:r w:rsidRPr="00196708">
        <w:rPr>
          <w:sz w:val="26"/>
          <w:szCs w:val="26"/>
        </w:rPr>
        <w:t xml:space="preserve"> Мэрия города Череповца (комитет охраны окружающей среды мэрии)</w:t>
      </w:r>
    </w:p>
    <w:bookmarkEnd w:id="2"/>
    <w:p w14:paraId="5CAE937A" w14:textId="77777777" w:rsidR="00AE0A2A" w:rsidRPr="00196708" w:rsidRDefault="00AE0A2A" w:rsidP="00AE0A2A">
      <w:pPr>
        <w:pStyle w:val="afd"/>
        <w:ind w:firstLine="708"/>
        <w:jc w:val="both"/>
        <w:rPr>
          <w:rFonts w:ascii="Times New Roman" w:hAnsi="Times New Roman" w:cs="Times New Roman"/>
          <w:sz w:val="26"/>
          <w:szCs w:val="26"/>
        </w:rPr>
      </w:pPr>
    </w:p>
    <w:p w14:paraId="305C984C" w14:textId="77777777" w:rsidR="00B03FD2" w:rsidRPr="00D04EDB" w:rsidRDefault="00B03FD2" w:rsidP="00B03FD2">
      <w:pPr>
        <w:rPr>
          <w:sz w:val="26"/>
          <w:szCs w:val="26"/>
        </w:rPr>
      </w:pPr>
      <w:r w:rsidRPr="00196708">
        <w:rPr>
          <w:rStyle w:val="aff4"/>
          <w:b w:val="0"/>
          <w:bCs w:val="0"/>
          <w:color w:val="auto"/>
          <w:sz w:val="26"/>
          <w:szCs w:val="26"/>
        </w:rPr>
        <w:t>Дата составления проекта программы:</w:t>
      </w:r>
      <w:r w:rsidRPr="00196708">
        <w:rPr>
          <w:sz w:val="26"/>
          <w:szCs w:val="26"/>
        </w:rPr>
        <w:t xml:space="preserve"> июль – сентябрь</w:t>
      </w:r>
      <w:r w:rsidRPr="00D04EDB">
        <w:rPr>
          <w:sz w:val="26"/>
          <w:szCs w:val="26"/>
        </w:rPr>
        <w:t xml:space="preserve"> 2021 года</w:t>
      </w:r>
    </w:p>
    <w:p w14:paraId="6B4B6171" w14:textId="77777777" w:rsidR="00B03FD2" w:rsidRPr="00D04EDB" w:rsidRDefault="00B03FD2" w:rsidP="00B03FD2">
      <w:pP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7"/>
        <w:gridCol w:w="4387"/>
      </w:tblGrid>
      <w:tr w:rsidR="00D04EDB" w:rsidRPr="00D04EDB" w14:paraId="239C9895" w14:textId="77777777" w:rsidTr="000E4496">
        <w:trPr>
          <w:trHeight w:val="463"/>
        </w:trPr>
        <w:tc>
          <w:tcPr>
            <w:tcW w:w="2848" w:type="pct"/>
            <w:vAlign w:val="center"/>
          </w:tcPr>
          <w:p w14:paraId="45E610FB" w14:textId="77777777" w:rsidR="00B03FD2" w:rsidRPr="00D04EDB" w:rsidRDefault="00B03FD2" w:rsidP="00622F56">
            <w:pPr>
              <w:pStyle w:val="afd"/>
              <w:jc w:val="center"/>
              <w:rPr>
                <w:rFonts w:ascii="Times New Roman" w:hAnsi="Times New Roman" w:cs="Times New Roman"/>
                <w:szCs w:val="26"/>
              </w:rPr>
            </w:pPr>
            <w:bookmarkStart w:id="3" w:name="sub_111"/>
            <w:r w:rsidRPr="00D04EDB">
              <w:rPr>
                <w:rFonts w:ascii="Times New Roman" w:hAnsi="Times New Roman" w:cs="Times New Roman"/>
                <w:szCs w:val="26"/>
              </w:rPr>
              <w:t>Непосредственный исполнитель</w:t>
            </w:r>
            <w:bookmarkEnd w:id="3"/>
          </w:p>
        </w:tc>
        <w:tc>
          <w:tcPr>
            <w:tcW w:w="2152" w:type="pct"/>
            <w:vAlign w:val="center"/>
          </w:tcPr>
          <w:p w14:paraId="26263A70" w14:textId="77777777" w:rsidR="00B03FD2" w:rsidRPr="00D04EDB" w:rsidRDefault="00B03FD2" w:rsidP="00622F56">
            <w:pPr>
              <w:pStyle w:val="afd"/>
              <w:jc w:val="center"/>
              <w:rPr>
                <w:rFonts w:ascii="Times New Roman" w:hAnsi="Times New Roman" w:cs="Times New Roman"/>
                <w:szCs w:val="26"/>
              </w:rPr>
            </w:pPr>
            <w:r w:rsidRPr="00D04EDB">
              <w:rPr>
                <w:rFonts w:ascii="Times New Roman" w:hAnsi="Times New Roman" w:cs="Times New Roman"/>
                <w:szCs w:val="26"/>
              </w:rPr>
              <w:t>Телефон /факс, электронный адрес</w:t>
            </w:r>
          </w:p>
        </w:tc>
      </w:tr>
      <w:tr w:rsidR="00D04EDB" w:rsidRPr="008C075B" w14:paraId="13EC3548" w14:textId="77777777" w:rsidTr="00807A31">
        <w:trPr>
          <w:trHeight w:val="575"/>
        </w:trPr>
        <w:tc>
          <w:tcPr>
            <w:tcW w:w="2848" w:type="pct"/>
            <w:vAlign w:val="center"/>
          </w:tcPr>
          <w:p w14:paraId="499640F4" w14:textId="624D9051" w:rsidR="00B03FD2" w:rsidRPr="00D04EDB" w:rsidRDefault="00B03FD2" w:rsidP="000E4496">
            <w:pPr>
              <w:pStyle w:val="afd"/>
              <w:rPr>
                <w:rFonts w:ascii="Times New Roman" w:hAnsi="Times New Roman" w:cs="Times New Roman"/>
                <w:szCs w:val="26"/>
              </w:rPr>
            </w:pPr>
            <w:r w:rsidRPr="00D04EDB">
              <w:rPr>
                <w:rFonts w:ascii="Times New Roman" w:hAnsi="Times New Roman" w:cs="Times New Roman"/>
                <w:szCs w:val="26"/>
              </w:rPr>
              <w:t>Главный специалист комитета</w:t>
            </w:r>
            <w:r w:rsidR="00524D6E" w:rsidRPr="00D04EDB">
              <w:rPr>
                <w:rFonts w:ascii="Times New Roman" w:hAnsi="Times New Roman" w:cs="Times New Roman"/>
                <w:szCs w:val="26"/>
              </w:rPr>
              <w:t xml:space="preserve"> </w:t>
            </w:r>
            <w:r w:rsidRPr="00D04EDB">
              <w:rPr>
                <w:rFonts w:ascii="Times New Roman" w:hAnsi="Times New Roman" w:cs="Times New Roman"/>
                <w:szCs w:val="26"/>
              </w:rPr>
              <w:t>охраны окружающей среды мэрии</w:t>
            </w:r>
          </w:p>
        </w:tc>
        <w:tc>
          <w:tcPr>
            <w:tcW w:w="2152" w:type="pct"/>
            <w:vAlign w:val="center"/>
          </w:tcPr>
          <w:p w14:paraId="2446ACA8" w14:textId="77777777" w:rsidR="00B03FD2" w:rsidRPr="00D04EDB" w:rsidRDefault="00B03FD2" w:rsidP="00622F56">
            <w:pPr>
              <w:pStyle w:val="afd"/>
              <w:rPr>
                <w:rFonts w:ascii="Times New Roman" w:hAnsi="Times New Roman" w:cs="Times New Roman"/>
                <w:szCs w:val="26"/>
                <w:lang w:val="en-US"/>
              </w:rPr>
            </w:pPr>
            <w:r w:rsidRPr="00D04EDB">
              <w:rPr>
                <w:rFonts w:ascii="Times New Roman" w:hAnsi="Times New Roman" w:cs="Times New Roman"/>
                <w:szCs w:val="26"/>
                <w:lang w:val="en-US"/>
              </w:rPr>
              <w:t>(820 2) 57 27 88 / 50 08 15,</w:t>
            </w:r>
          </w:p>
          <w:p w14:paraId="465A5E9B" w14:textId="77777777" w:rsidR="00B03FD2" w:rsidRPr="00D04EDB" w:rsidRDefault="00B03FD2" w:rsidP="00622F56">
            <w:pPr>
              <w:pStyle w:val="afd"/>
              <w:rPr>
                <w:rFonts w:ascii="Times New Roman" w:hAnsi="Times New Roman" w:cs="Times New Roman"/>
                <w:szCs w:val="26"/>
                <w:lang w:val="en-US"/>
              </w:rPr>
            </w:pPr>
            <w:r w:rsidRPr="00D04EDB">
              <w:rPr>
                <w:rFonts w:ascii="Times New Roman" w:hAnsi="Times New Roman" w:cs="Times New Roman"/>
                <w:szCs w:val="26"/>
                <w:lang w:val="en-US"/>
              </w:rPr>
              <w:t>e-mail: ecolog@cherepovetscity.ru</w:t>
            </w:r>
          </w:p>
        </w:tc>
      </w:tr>
    </w:tbl>
    <w:p w14:paraId="32E40140" w14:textId="77777777" w:rsidR="00AA6173" w:rsidRPr="00196708" w:rsidRDefault="00AA6173" w:rsidP="00B03FD2">
      <w:pPr>
        <w:pStyle w:val="1"/>
        <w:jc w:val="center"/>
        <w:rPr>
          <w:rFonts w:ascii="Times New Roman" w:hAnsi="Times New Roman"/>
          <w:sz w:val="26"/>
          <w:szCs w:val="26"/>
          <w:lang w:val="en-US"/>
        </w:rPr>
        <w:sectPr w:rsidR="00AA6173" w:rsidRPr="00196708" w:rsidSect="00316666">
          <w:pgSz w:w="11905" w:h="16837"/>
          <w:pgMar w:top="1134" w:right="567" w:bottom="1134" w:left="1134" w:header="0" w:footer="709" w:gutter="0"/>
          <w:pgNumType w:start="2"/>
          <w:cols w:space="720"/>
          <w:noEndnote/>
          <w:titlePg/>
          <w:docGrid w:linePitch="326"/>
        </w:sectPr>
      </w:pPr>
    </w:p>
    <w:p w14:paraId="67C4BDE1" w14:textId="296EFBAD" w:rsidR="00B03FD2" w:rsidRPr="00D04EDB" w:rsidRDefault="00B03FD2" w:rsidP="00B03FD2">
      <w:pPr>
        <w:pStyle w:val="1"/>
        <w:jc w:val="center"/>
        <w:rPr>
          <w:rFonts w:ascii="Times New Roman" w:hAnsi="Times New Roman"/>
          <w:b w:val="0"/>
          <w:sz w:val="26"/>
          <w:szCs w:val="26"/>
        </w:rPr>
      </w:pPr>
      <w:r w:rsidRPr="00D04EDB">
        <w:rPr>
          <w:rFonts w:ascii="Times New Roman" w:hAnsi="Times New Roman"/>
          <w:sz w:val="26"/>
          <w:szCs w:val="26"/>
        </w:rPr>
        <w:lastRenderedPageBreak/>
        <w:t>Паспорт</w:t>
      </w:r>
      <w:r w:rsidRPr="00D04EDB">
        <w:rPr>
          <w:rFonts w:ascii="Times New Roman" w:hAnsi="Times New Roman"/>
          <w:sz w:val="26"/>
          <w:szCs w:val="26"/>
        </w:rPr>
        <w:br/>
        <w:t>муниципальной программы «Охрана окружающей среды» на 2022-2024 годы</w:t>
      </w:r>
      <w:r w:rsidRPr="00D04EDB">
        <w:rPr>
          <w:rFonts w:ascii="Times New Roman" w:hAnsi="Times New Roman"/>
          <w:sz w:val="26"/>
          <w:szCs w:val="26"/>
        </w:rPr>
        <w:br/>
      </w:r>
      <w:r w:rsidRPr="00D04EDB">
        <w:rPr>
          <w:rFonts w:ascii="Times New Roman" w:hAnsi="Times New Roman"/>
          <w:b w:val="0"/>
          <w:sz w:val="26"/>
          <w:szCs w:val="26"/>
        </w:rPr>
        <w:t>(далее - муниципальная программа)</w:t>
      </w:r>
    </w:p>
    <w:p w14:paraId="01B55FD2" w14:textId="77777777" w:rsidR="00AB13F0" w:rsidRPr="00D04EDB" w:rsidRDefault="00AB13F0" w:rsidP="00AB13F0"/>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69"/>
        <w:gridCol w:w="6258"/>
      </w:tblGrid>
      <w:tr w:rsidR="00D04EDB" w:rsidRPr="00D04EDB" w14:paraId="139ECC46" w14:textId="77777777" w:rsidTr="00B03FD2">
        <w:tc>
          <w:tcPr>
            <w:tcW w:w="1750" w:type="pct"/>
            <w:tcBorders>
              <w:top w:val="single" w:sz="4" w:space="0" w:color="auto"/>
              <w:bottom w:val="single" w:sz="4" w:space="0" w:color="auto"/>
              <w:right w:val="single" w:sz="4" w:space="0" w:color="auto"/>
            </w:tcBorders>
          </w:tcPr>
          <w:p w14:paraId="2629B12A" w14:textId="77777777" w:rsidR="00B03FD2" w:rsidRPr="00D04EDB" w:rsidRDefault="00B03FD2" w:rsidP="00B03FD2">
            <w:bookmarkStart w:id="4" w:name="sub_991"/>
            <w:r w:rsidRPr="00D04EDB">
              <w:rPr>
                <w:b/>
                <w:bCs/>
              </w:rPr>
              <w:t>Ответственный исполнитель муниципальной программы</w:t>
            </w:r>
            <w:bookmarkEnd w:id="4"/>
          </w:p>
        </w:tc>
        <w:tc>
          <w:tcPr>
            <w:tcW w:w="3250" w:type="pct"/>
            <w:tcBorders>
              <w:top w:val="single" w:sz="4" w:space="0" w:color="auto"/>
              <w:left w:val="single" w:sz="4" w:space="0" w:color="auto"/>
              <w:bottom w:val="single" w:sz="4" w:space="0" w:color="auto"/>
            </w:tcBorders>
          </w:tcPr>
          <w:p w14:paraId="287E62BE" w14:textId="77777777" w:rsidR="00B03FD2" w:rsidRPr="00D04EDB" w:rsidRDefault="00B03FD2" w:rsidP="00B03FD2">
            <w:r w:rsidRPr="00D04EDB">
              <w:t>Мэрия города Череповца (комитет охраны окружающей среды мэрии, КООС)</w:t>
            </w:r>
          </w:p>
        </w:tc>
      </w:tr>
      <w:tr w:rsidR="00D04EDB" w:rsidRPr="00D04EDB" w14:paraId="48EEF8FC" w14:textId="77777777" w:rsidTr="00B03FD2">
        <w:tc>
          <w:tcPr>
            <w:tcW w:w="1750" w:type="pct"/>
            <w:tcBorders>
              <w:top w:val="single" w:sz="4" w:space="0" w:color="auto"/>
              <w:bottom w:val="single" w:sz="4" w:space="0" w:color="auto"/>
              <w:right w:val="single" w:sz="4" w:space="0" w:color="auto"/>
            </w:tcBorders>
          </w:tcPr>
          <w:p w14:paraId="4E0F4437" w14:textId="77777777" w:rsidR="00B03FD2" w:rsidRPr="00D04EDB" w:rsidRDefault="00B03FD2" w:rsidP="00B03FD2">
            <w:bookmarkStart w:id="5" w:name="sub_992"/>
            <w:r w:rsidRPr="00D04EDB">
              <w:rPr>
                <w:b/>
                <w:bCs/>
              </w:rPr>
              <w:t>Соисполнители муниципальной программы</w:t>
            </w:r>
            <w:bookmarkEnd w:id="5"/>
          </w:p>
        </w:tc>
        <w:tc>
          <w:tcPr>
            <w:tcW w:w="3250" w:type="pct"/>
            <w:tcBorders>
              <w:top w:val="single" w:sz="4" w:space="0" w:color="auto"/>
              <w:left w:val="single" w:sz="4" w:space="0" w:color="auto"/>
              <w:bottom w:val="single" w:sz="4" w:space="0" w:color="auto"/>
            </w:tcBorders>
          </w:tcPr>
          <w:p w14:paraId="3AB8C0F5" w14:textId="77777777" w:rsidR="00B03FD2" w:rsidRPr="00D04EDB" w:rsidRDefault="00B03FD2" w:rsidP="00B03FD2">
            <w:r w:rsidRPr="00D04EDB">
              <w:t>Управление образования мэрии и подведомственные образовательные учреждения.</w:t>
            </w:r>
          </w:p>
          <w:p w14:paraId="5CCF3BB6" w14:textId="77777777" w:rsidR="00B03FD2" w:rsidRPr="00D04EDB" w:rsidRDefault="00B03FD2" w:rsidP="00B03FD2">
            <w:r w:rsidRPr="00D04EDB">
              <w:t>Управление по делам культуры мэрии и подведомственные учреждения культуры.</w:t>
            </w:r>
          </w:p>
          <w:p w14:paraId="1532A49D" w14:textId="77777777" w:rsidR="00B03FD2" w:rsidRPr="00D04EDB" w:rsidRDefault="00B03FD2" w:rsidP="00B03FD2">
            <w:r w:rsidRPr="00D04EDB">
              <w:t>Департамент жилищно-коммунального хозяйства мэрии.</w:t>
            </w:r>
          </w:p>
          <w:p w14:paraId="52E1D94D" w14:textId="77777777" w:rsidR="00B03FD2" w:rsidRPr="00D04EDB" w:rsidRDefault="00B03FD2" w:rsidP="00B03FD2">
            <w:r w:rsidRPr="00D04EDB">
              <w:t>Мун</w:t>
            </w:r>
            <w:r w:rsidR="00D63B49" w:rsidRPr="00D04EDB">
              <w:t>иципальное казенное учреждение «</w:t>
            </w:r>
            <w:r w:rsidRPr="00D04EDB">
              <w:t>Центр по защите населения и терр</w:t>
            </w:r>
            <w:r w:rsidR="00D63B49" w:rsidRPr="00D04EDB">
              <w:t>иторий от чрезвычайных ситуаций»</w:t>
            </w:r>
            <w:r w:rsidRPr="00D04EDB">
              <w:t xml:space="preserve"> (далее - МКУ </w:t>
            </w:r>
            <w:r w:rsidR="00D63B49" w:rsidRPr="00D04EDB">
              <w:t>«</w:t>
            </w:r>
            <w:r w:rsidRPr="00D04EDB">
              <w:t>ЦЗНТЧС</w:t>
            </w:r>
            <w:r w:rsidR="00D63B49" w:rsidRPr="00D04EDB">
              <w:t>»</w:t>
            </w:r>
            <w:r w:rsidRPr="00D04EDB">
              <w:t>).</w:t>
            </w:r>
          </w:p>
          <w:p w14:paraId="3D5A36A4" w14:textId="77777777" w:rsidR="00B03FD2" w:rsidRPr="00D04EDB" w:rsidRDefault="00B03FD2" w:rsidP="00B03FD2">
            <w:bookmarkStart w:id="6" w:name="sub_9925"/>
            <w:r w:rsidRPr="00D04EDB">
              <w:t>Комитет по управлению имуществом города (далее - КУИ)</w:t>
            </w:r>
            <w:bookmarkEnd w:id="6"/>
          </w:p>
        </w:tc>
      </w:tr>
      <w:tr w:rsidR="00D04EDB" w:rsidRPr="00D04EDB" w14:paraId="459FFACF" w14:textId="77777777" w:rsidTr="00B03FD2">
        <w:tc>
          <w:tcPr>
            <w:tcW w:w="1750" w:type="pct"/>
            <w:tcBorders>
              <w:top w:val="single" w:sz="4" w:space="0" w:color="auto"/>
              <w:bottom w:val="single" w:sz="4" w:space="0" w:color="auto"/>
              <w:right w:val="single" w:sz="4" w:space="0" w:color="auto"/>
            </w:tcBorders>
          </w:tcPr>
          <w:p w14:paraId="12D2B95C" w14:textId="77777777" w:rsidR="00B03FD2" w:rsidRPr="00D04EDB" w:rsidRDefault="00B03FD2" w:rsidP="00B03FD2">
            <w:r w:rsidRPr="00D04EDB">
              <w:rPr>
                <w:b/>
                <w:bCs/>
              </w:rPr>
              <w:t>Подпрограммы муниципальной программы</w:t>
            </w:r>
          </w:p>
        </w:tc>
        <w:tc>
          <w:tcPr>
            <w:tcW w:w="3250" w:type="pct"/>
            <w:tcBorders>
              <w:top w:val="single" w:sz="4" w:space="0" w:color="auto"/>
              <w:left w:val="single" w:sz="4" w:space="0" w:color="auto"/>
              <w:bottom w:val="single" w:sz="4" w:space="0" w:color="auto"/>
            </w:tcBorders>
          </w:tcPr>
          <w:p w14:paraId="391DC1C8" w14:textId="77777777" w:rsidR="00B03FD2" w:rsidRPr="00D04EDB" w:rsidRDefault="00B03FD2" w:rsidP="00B03FD2">
            <w:r w:rsidRPr="00D04EDB">
              <w:t>Нет</w:t>
            </w:r>
          </w:p>
        </w:tc>
      </w:tr>
      <w:tr w:rsidR="00D04EDB" w:rsidRPr="00D04EDB" w14:paraId="71186FB2" w14:textId="77777777" w:rsidTr="00B03FD2">
        <w:tc>
          <w:tcPr>
            <w:tcW w:w="1750" w:type="pct"/>
            <w:tcBorders>
              <w:top w:val="single" w:sz="4" w:space="0" w:color="auto"/>
              <w:bottom w:val="single" w:sz="4" w:space="0" w:color="auto"/>
              <w:right w:val="single" w:sz="4" w:space="0" w:color="auto"/>
            </w:tcBorders>
          </w:tcPr>
          <w:p w14:paraId="2565B948" w14:textId="77777777" w:rsidR="00B03FD2" w:rsidRPr="00D04EDB" w:rsidRDefault="00B03FD2" w:rsidP="00B03FD2">
            <w:r w:rsidRPr="00D04EDB">
              <w:rPr>
                <w:b/>
                <w:bCs/>
              </w:rPr>
              <w:t>Программно-целевые инструменты муниципальной программы</w:t>
            </w:r>
          </w:p>
        </w:tc>
        <w:tc>
          <w:tcPr>
            <w:tcW w:w="3250" w:type="pct"/>
            <w:tcBorders>
              <w:top w:val="single" w:sz="4" w:space="0" w:color="auto"/>
              <w:left w:val="single" w:sz="4" w:space="0" w:color="auto"/>
              <w:bottom w:val="single" w:sz="4" w:space="0" w:color="auto"/>
            </w:tcBorders>
          </w:tcPr>
          <w:p w14:paraId="4A81D014" w14:textId="77777777" w:rsidR="00B03FD2" w:rsidRPr="00D04EDB" w:rsidRDefault="00B03FD2" w:rsidP="00B03FD2">
            <w:r w:rsidRPr="00D04EDB">
              <w:t>Нет</w:t>
            </w:r>
          </w:p>
        </w:tc>
      </w:tr>
      <w:tr w:rsidR="00D04EDB" w:rsidRPr="00D04EDB" w14:paraId="2546B2B7" w14:textId="77777777" w:rsidTr="00B03FD2">
        <w:tc>
          <w:tcPr>
            <w:tcW w:w="1750" w:type="pct"/>
            <w:tcBorders>
              <w:top w:val="single" w:sz="4" w:space="0" w:color="auto"/>
              <w:bottom w:val="single" w:sz="4" w:space="0" w:color="auto"/>
              <w:right w:val="single" w:sz="4" w:space="0" w:color="auto"/>
            </w:tcBorders>
          </w:tcPr>
          <w:p w14:paraId="5181F719" w14:textId="77777777" w:rsidR="00B03FD2" w:rsidRPr="00D04EDB" w:rsidRDefault="00B03FD2" w:rsidP="00B03FD2">
            <w:r w:rsidRPr="00D04EDB">
              <w:rPr>
                <w:b/>
                <w:bCs/>
              </w:rPr>
              <w:t>Цель муниципальной программы</w:t>
            </w:r>
          </w:p>
        </w:tc>
        <w:tc>
          <w:tcPr>
            <w:tcW w:w="3250" w:type="pct"/>
            <w:tcBorders>
              <w:top w:val="single" w:sz="4" w:space="0" w:color="auto"/>
              <w:left w:val="single" w:sz="4" w:space="0" w:color="auto"/>
              <w:bottom w:val="single" w:sz="4" w:space="0" w:color="auto"/>
            </w:tcBorders>
          </w:tcPr>
          <w:p w14:paraId="01F1689B" w14:textId="77777777" w:rsidR="00B03FD2" w:rsidRPr="00D04EDB" w:rsidRDefault="00B03FD2" w:rsidP="00B03FD2">
            <w:r w:rsidRPr="00D04EDB">
              <w:t>Организация мероприятий по охране окружающей среды в границах городского округа</w:t>
            </w:r>
          </w:p>
        </w:tc>
      </w:tr>
      <w:tr w:rsidR="00D04EDB" w:rsidRPr="00D04EDB" w14:paraId="0A900FBA" w14:textId="77777777" w:rsidTr="00B03FD2">
        <w:tc>
          <w:tcPr>
            <w:tcW w:w="1750" w:type="pct"/>
            <w:tcBorders>
              <w:top w:val="single" w:sz="4" w:space="0" w:color="auto"/>
              <w:bottom w:val="single" w:sz="4" w:space="0" w:color="auto"/>
              <w:right w:val="single" w:sz="4" w:space="0" w:color="auto"/>
            </w:tcBorders>
          </w:tcPr>
          <w:p w14:paraId="2442D700" w14:textId="77777777" w:rsidR="00B03FD2" w:rsidRPr="00D04EDB" w:rsidRDefault="00B03FD2" w:rsidP="00B03FD2">
            <w:bookmarkStart w:id="7" w:name="sub_996"/>
            <w:r w:rsidRPr="00D04EDB">
              <w:rPr>
                <w:b/>
                <w:bCs/>
              </w:rPr>
              <w:t>Задачи муниципальной программы</w:t>
            </w:r>
            <w:bookmarkEnd w:id="7"/>
          </w:p>
        </w:tc>
        <w:tc>
          <w:tcPr>
            <w:tcW w:w="3250" w:type="pct"/>
            <w:tcBorders>
              <w:top w:val="single" w:sz="4" w:space="0" w:color="auto"/>
              <w:left w:val="single" w:sz="4" w:space="0" w:color="auto"/>
              <w:bottom w:val="single" w:sz="4" w:space="0" w:color="auto"/>
            </w:tcBorders>
          </w:tcPr>
          <w:p w14:paraId="333ECE2D" w14:textId="77777777" w:rsidR="00B03FD2" w:rsidRPr="00D04EDB" w:rsidRDefault="00B03FD2" w:rsidP="00B03FD2">
            <w:bookmarkStart w:id="8" w:name="sub_9967"/>
            <w:r w:rsidRPr="00D04EDB">
              <w:t>1. Реализация переданных отдельных государственных полномочий по осуществлению государственного экологического надзора в сфере охраны окружающей среды.</w:t>
            </w:r>
            <w:bookmarkEnd w:id="8"/>
          </w:p>
          <w:p w14:paraId="0B787083" w14:textId="77777777" w:rsidR="00B03FD2" w:rsidRPr="00D04EDB" w:rsidRDefault="00B03FD2" w:rsidP="00B03FD2">
            <w:r w:rsidRPr="00D04EDB">
              <w:t>2. Снижение негативного воздействия хозяйственной и иной деятельности на компоненты окружающей среды г. Череповца.</w:t>
            </w:r>
          </w:p>
          <w:p w14:paraId="2681151A" w14:textId="77777777" w:rsidR="00B03FD2" w:rsidRPr="00D04EDB" w:rsidRDefault="00B03FD2" w:rsidP="00B03FD2">
            <w:r w:rsidRPr="00D04EDB">
              <w:t>3. Получение актуальной информации о состоянии окружающей среды в г. Череповце.</w:t>
            </w:r>
          </w:p>
          <w:p w14:paraId="4113532C" w14:textId="77777777" w:rsidR="00B03FD2" w:rsidRPr="00D04EDB" w:rsidRDefault="00B03FD2" w:rsidP="00B03FD2">
            <w:r w:rsidRPr="00D04EDB">
              <w:t>4. Привлечение предприятий, учреждений, организаций, общественных объединений и населения г. Череповца к совместному решению вопросов экологической направленности.</w:t>
            </w:r>
          </w:p>
          <w:p w14:paraId="1D6A98D3" w14:textId="77777777" w:rsidR="00B03FD2" w:rsidRPr="00D04EDB" w:rsidRDefault="00B03FD2" w:rsidP="00B03FD2">
            <w:r w:rsidRPr="00D04EDB">
              <w:t>5. Повышение уровня экологической культуры, развитие экологического образования и воспитания населения г. Череповца.</w:t>
            </w:r>
          </w:p>
          <w:p w14:paraId="1D75A854" w14:textId="76365DE6" w:rsidR="00B03FD2" w:rsidRPr="00D04EDB" w:rsidRDefault="00B03FD2" w:rsidP="00B03FD2">
            <w:r w:rsidRPr="00D04EDB">
              <w:t>6. Совершенствование нормативно-правовых, экономических и этических механизмов в вопросах устойчивого экологического развития г. Череповца</w:t>
            </w:r>
            <w:r w:rsidR="00033920" w:rsidRPr="00D04EDB">
              <w:t>.</w:t>
            </w:r>
          </w:p>
          <w:p w14:paraId="45C7518B" w14:textId="77777777" w:rsidR="00251CA2" w:rsidRPr="00D04EDB" w:rsidRDefault="00251CA2" w:rsidP="00B03FD2"/>
        </w:tc>
      </w:tr>
      <w:tr w:rsidR="00D04EDB" w:rsidRPr="00D04EDB" w14:paraId="4D64AEDB" w14:textId="77777777" w:rsidTr="00622F56">
        <w:tc>
          <w:tcPr>
            <w:tcW w:w="1750" w:type="pct"/>
            <w:tcBorders>
              <w:top w:val="single" w:sz="4" w:space="0" w:color="auto"/>
              <w:bottom w:val="single" w:sz="4" w:space="0" w:color="auto"/>
              <w:right w:val="single" w:sz="4" w:space="0" w:color="auto"/>
            </w:tcBorders>
          </w:tcPr>
          <w:p w14:paraId="53B7F7F5" w14:textId="77777777" w:rsidR="00B03FD2" w:rsidRPr="00D04EDB" w:rsidRDefault="00B03FD2" w:rsidP="00B03FD2">
            <w:r w:rsidRPr="00D04EDB">
              <w:rPr>
                <w:b/>
                <w:bCs/>
              </w:rPr>
              <w:t>Целевые индикаторы и показатели муниципальной программы</w:t>
            </w:r>
          </w:p>
        </w:tc>
        <w:tc>
          <w:tcPr>
            <w:tcW w:w="3250" w:type="pct"/>
          </w:tcPr>
          <w:p w14:paraId="53B06458" w14:textId="77777777" w:rsidR="00B03FD2" w:rsidRPr="00D04EDB" w:rsidRDefault="00B03FD2" w:rsidP="00B03FD2">
            <w:pPr>
              <w:widowControl w:val="0"/>
              <w:autoSpaceDE w:val="0"/>
              <w:autoSpaceDN w:val="0"/>
              <w:adjustRightInd w:val="0"/>
              <w:ind w:firstLine="176"/>
              <w:jc w:val="both"/>
            </w:pPr>
            <w:r w:rsidRPr="00D04EDB">
              <w:t>1. Индекс загрязнения атмосферы (единица).</w:t>
            </w:r>
          </w:p>
          <w:p w14:paraId="310664DA" w14:textId="77777777" w:rsidR="00B03FD2" w:rsidRPr="00D04EDB" w:rsidRDefault="006F3D50" w:rsidP="00B03FD2">
            <w:pPr>
              <w:widowControl w:val="0"/>
              <w:autoSpaceDE w:val="0"/>
              <w:autoSpaceDN w:val="0"/>
              <w:adjustRightInd w:val="0"/>
              <w:ind w:firstLine="176"/>
              <w:jc w:val="both"/>
            </w:pPr>
            <w:r w:rsidRPr="00D04EDB">
              <w:t>2</w:t>
            </w:r>
            <w:r w:rsidR="00B03FD2" w:rsidRPr="00D04EDB">
              <w:t>. Охват наблюдениями за атмосферным воздухом в городе Череповце (веществ).</w:t>
            </w:r>
          </w:p>
          <w:p w14:paraId="5D57D3B7" w14:textId="77777777" w:rsidR="00B03FD2" w:rsidRPr="00D04EDB" w:rsidRDefault="006F3D50" w:rsidP="00B03FD2">
            <w:pPr>
              <w:widowControl w:val="0"/>
              <w:autoSpaceDE w:val="0"/>
              <w:autoSpaceDN w:val="0"/>
              <w:adjustRightInd w:val="0"/>
              <w:ind w:firstLine="176"/>
              <w:jc w:val="both"/>
            </w:pPr>
            <w:r w:rsidRPr="00D04EDB">
              <w:t>3</w:t>
            </w:r>
            <w:r w:rsidR="00B03FD2" w:rsidRPr="00D04EDB">
              <w:t>. Доля сообщений о превышениях предельно допустимых концентраций загрязняющих веществ, зафиксированных комплексом мониторинга окружающей среды «</w:t>
            </w:r>
            <w:proofErr w:type="spellStart"/>
            <w:r w:rsidR="00B03FD2" w:rsidRPr="00D04EDB">
              <w:t>Эмерсит</w:t>
            </w:r>
            <w:proofErr w:type="spellEnd"/>
            <w:r w:rsidR="00B03FD2" w:rsidRPr="00D04EDB">
              <w:t xml:space="preserve">» в п. </w:t>
            </w:r>
            <w:r w:rsidR="00585287" w:rsidRPr="00D04EDB">
              <w:t>Новые Углы</w:t>
            </w:r>
            <w:r w:rsidR="00B03FD2" w:rsidRPr="00D04EDB">
              <w:t xml:space="preserve">, по которым </w:t>
            </w:r>
            <w:r w:rsidR="00B03FD2" w:rsidRPr="00D04EDB">
              <w:lastRenderedPageBreak/>
              <w:t>осуществлялось своевременное информирование руководства города в общем количестве сообщений, поступивших в КООС (</w:t>
            </w:r>
            <w:r w:rsidR="00771E03" w:rsidRPr="00D04EDB">
              <w:t>%</w:t>
            </w:r>
            <w:r w:rsidR="00B03FD2" w:rsidRPr="00D04EDB">
              <w:t>).</w:t>
            </w:r>
          </w:p>
          <w:p w14:paraId="0D61E920" w14:textId="77777777" w:rsidR="00B03FD2" w:rsidRPr="00D04EDB" w:rsidRDefault="006F3D50" w:rsidP="00B03FD2">
            <w:pPr>
              <w:widowControl w:val="0"/>
              <w:autoSpaceDE w:val="0"/>
              <w:autoSpaceDN w:val="0"/>
              <w:adjustRightInd w:val="0"/>
              <w:ind w:firstLine="176"/>
              <w:jc w:val="both"/>
            </w:pPr>
            <w:r w:rsidRPr="00D04EDB">
              <w:t>4</w:t>
            </w:r>
            <w:r w:rsidR="00B03FD2" w:rsidRPr="00D04EDB">
              <w:t>. Уровень загрязнения атмосферы (нет условных единиц).</w:t>
            </w:r>
          </w:p>
          <w:p w14:paraId="00393BB5" w14:textId="77777777" w:rsidR="00B03FD2" w:rsidRPr="00D04EDB" w:rsidRDefault="006F3D50" w:rsidP="00B03FD2">
            <w:pPr>
              <w:widowControl w:val="0"/>
              <w:autoSpaceDE w:val="0"/>
              <w:autoSpaceDN w:val="0"/>
              <w:adjustRightInd w:val="0"/>
              <w:ind w:firstLine="176"/>
              <w:jc w:val="both"/>
            </w:pPr>
            <w:r w:rsidRPr="00D04EDB">
              <w:t>5</w:t>
            </w:r>
            <w:r w:rsidR="00B03FD2" w:rsidRPr="00D04EDB">
              <w:t>. Снижение совокупного объема выбросов за отчетный год, нарастающим итогом (РП «Чистый воздух») (</w:t>
            </w:r>
            <w:r w:rsidR="00771E03" w:rsidRPr="00D04EDB">
              <w:t>%</w:t>
            </w:r>
            <w:r w:rsidR="00B03FD2" w:rsidRPr="00D04EDB">
              <w:t>).</w:t>
            </w:r>
          </w:p>
          <w:p w14:paraId="2EB44262" w14:textId="77777777" w:rsidR="00B03FD2" w:rsidRPr="00D04EDB" w:rsidRDefault="006F3D50" w:rsidP="00B03FD2">
            <w:pPr>
              <w:widowControl w:val="0"/>
              <w:autoSpaceDE w:val="0"/>
              <w:autoSpaceDN w:val="0"/>
              <w:adjustRightInd w:val="0"/>
              <w:ind w:firstLine="176"/>
              <w:jc w:val="both"/>
            </w:pPr>
            <w:r w:rsidRPr="00D04EDB">
              <w:t>6</w:t>
            </w:r>
            <w:r w:rsidR="00B03FD2" w:rsidRPr="00D04EDB">
              <w:t>. Снижение совокупного объема выбросов опасных загрязняющих веществ за отчетный год, нарастающим итогом (РП «Чистый воздух») (</w:t>
            </w:r>
            <w:r w:rsidR="00771E03" w:rsidRPr="00D04EDB">
              <w:t>%</w:t>
            </w:r>
            <w:r w:rsidR="00B03FD2" w:rsidRPr="00D04EDB">
              <w:t>).</w:t>
            </w:r>
          </w:p>
          <w:p w14:paraId="546362D9" w14:textId="77777777" w:rsidR="00B03FD2" w:rsidRPr="00D04EDB" w:rsidRDefault="006F3D50" w:rsidP="00B03FD2">
            <w:pPr>
              <w:widowControl w:val="0"/>
              <w:autoSpaceDE w:val="0"/>
              <w:autoSpaceDN w:val="0"/>
              <w:adjustRightInd w:val="0"/>
              <w:ind w:firstLine="176"/>
              <w:jc w:val="both"/>
            </w:pPr>
            <w:r w:rsidRPr="00D04EDB">
              <w:t>7</w:t>
            </w:r>
            <w:r w:rsidR="00B03FD2" w:rsidRPr="00D04EDB">
              <w:t>. Объем потребления природного газа в качестве моторного топлива за отчетный год (РП «Чистый воздух») (</w:t>
            </w:r>
            <w:r w:rsidR="00771E03" w:rsidRPr="00D04EDB">
              <w:t>млн м</w:t>
            </w:r>
            <w:r w:rsidR="00771E03" w:rsidRPr="00D04EDB">
              <w:rPr>
                <w:vertAlign w:val="superscript"/>
              </w:rPr>
              <w:t>3</w:t>
            </w:r>
            <w:r w:rsidR="00B03FD2" w:rsidRPr="00D04EDB">
              <w:t>).</w:t>
            </w:r>
          </w:p>
          <w:p w14:paraId="03D3FE5F" w14:textId="77777777" w:rsidR="006F3D50" w:rsidRPr="00D04EDB" w:rsidRDefault="006F3D50" w:rsidP="00B03FD2">
            <w:pPr>
              <w:widowControl w:val="0"/>
              <w:autoSpaceDE w:val="0"/>
              <w:autoSpaceDN w:val="0"/>
              <w:adjustRightInd w:val="0"/>
              <w:ind w:firstLine="176"/>
              <w:jc w:val="both"/>
            </w:pPr>
            <w:r w:rsidRPr="00D04EDB">
              <w:t>8. Доля муниципальных дошкольных образовательных учреждений, обеспеченных бактерицидными лампами (%).</w:t>
            </w:r>
          </w:p>
          <w:p w14:paraId="76D22653" w14:textId="77777777" w:rsidR="006F3D50" w:rsidRPr="00D04EDB" w:rsidRDefault="006F3D50" w:rsidP="00B03FD2">
            <w:pPr>
              <w:widowControl w:val="0"/>
              <w:autoSpaceDE w:val="0"/>
              <w:autoSpaceDN w:val="0"/>
              <w:adjustRightInd w:val="0"/>
              <w:ind w:firstLine="176"/>
              <w:jc w:val="both"/>
            </w:pPr>
            <w:r w:rsidRPr="00D04EDB">
              <w:t>9</w:t>
            </w:r>
            <w:r w:rsidR="00B54453" w:rsidRPr="00D04EDB">
              <w:t xml:space="preserve">. </w:t>
            </w:r>
            <w:r w:rsidRPr="00D04EDB">
              <w:t>Количество участников мероприятий экологической направленности, реализованных в рамках муниципальной программы (тыс. чел/год).</w:t>
            </w:r>
          </w:p>
          <w:p w14:paraId="7715379C" w14:textId="77777777" w:rsidR="006F3D50" w:rsidRPr="00D04EDB" w:rsidRDefault="006F3D50" w:rsidP="006F3D50">
            <w:pPr>
              <w:widowControl w:val="0"/>
              <w:autoSpaceDE w:val="0"/>
              <w:autoSpaceDN w:val="0"/>
              <w:adjustRightInd w:val="0"/>
              <w:ind w:firstLine="176"/>
              <w:jc w:val="both"/>
            </w:pPr>
            <w:r w:rsidRPr="00D04EDB">
              <w:t>10. Уровень экологической культуры детей и подростков: - высокий, - средний, - низкий (%).</w:t>
            </w:r>
          </w:p>
          <w:p w14:paraId="04034673" w14:textId="77777777" w:rsidR="006F3D50" w:rsidRPr="00D04EDB" w:rsidRDefault="006F3D50" w:rsidP="006F3D50">
            <w:pPr>
              <w:widowControl w:val="0"/>
              <w:autoSpaceDE w:val="0"/>
              <w:autoSpaceDN w:val="0"/>
              <w:adjustRightInd w:val="0"/>
              <w:ind w:firstLine="176"/>
              <w:jc w:val="both"/>
            </w:pPr>
            <w:r w:rsidRPr="00D04EDB">
              <w:t>11. Количество муниципальных учреждений - объектов для проведения мероприятий экологической направленности (объектов/год).</w:t>
            </w:r>
          </w:p>
          <w:p w14:paraId="0CB2571D" w14:textId="77777777" w:rsidR="006F3D50" w:rsidRPr="00D04EDB" w:rsidRDefault="006F3D50" w:rsidP="006F3D50">
            <w:pPr>
              <w:widowControl w:val="0"/>
              <w:autoSpaceDE w:val="0"/>
              <w:autoSpaceDN w:val="0"/>
              <w:adjustRightInd w:val="0"/>
              <w:ind w:firstLine="176"/>
              <w:jc w:val="both"/>
            </w:pPr>
            <w:r w:rsidRPr="00D04EDB">
              <w:t>12. Количество дипломантов экологических конференций, форумов, олимпиад, акций, конкурсов международного, федерального и областного уровней из числа школьников, воспитанников детских садов, педагогов и участников городского научного общества учащихся (чел/год)</w:t>
            </w:r>
          </w:p>
          <w:p w14:paraId="30C4A2E4" w14:textId="77777777" w:rsidR="006F3D50" w:rsidRPr="00D04EDB" w:rsidRDefault="006F3D50" w:rsidP="006F3D50">
            <w:pPr>
              <w:widowControl w:val="0"/>
              <w:autoSpaceDE w:val="0"/>
              <w:autoSpaceDN w:val="0"/>
              <w:adjustRightInd w:val="0"/>
              <w:ind w:firstLine="176"/>
              <w:jc w:val="both"/>
            </w:pPr>
            <w:r w:rsidRPr="00D04EDB">
              <w:t>13. Доля реализованных мероприятий в общем количестве мероприятий, утвержденных планом работы КООС за отчетный период (за исключением функций регионального государственного экологического надзора в рамках переданных государственных полномочий) (</w:t>
            </w:r>
            <w:r w:rsidR="00771E03" w:rsidRPr="00D04EDB">
              <w:t>%</w:t>
            </w:r>
            <w:r w:rsidRPr="00D04EDB">
              <w:t>).</w:t>
            </w:r>
          </w:p>
          <w:p w14:paraId="02A9D6E1" w14:textId="77777777" w:rsidR="00251CA2" w:rsidRPr="00D04EDB" w:rsidRDefault="006F3D50" w:rsidP="00251CA2">
            <w:pPr>
              <w:widowControl w:val="0"/>
              <w:autoSpaceDE w:val="0"/>
              <w:autoSpaceDN w:val="0"/>
              <w:adjustRightInd w:val="0"/>
              <w:ind w:firstLine="176"/>
              <w:jc w:val="both"/>
            </w:pPr>
            <w:r w:rsidRPr="00D04EDB">
              <w:t xml:space="preserve">14. Доля </w:t>
            </w:r>
            <w:proofErr w:type="gramStart"/>
            <w:r w:rsidRPr="00D04EDB">
              <w:t>человеко-часов</w:t>
            </w:r>
            <w:proofErr w:type="gramEnd"/>
            <w:r w:rsidRPr="00D04EDB">
              <w:t xml:space="preserve"> фактически затраченных специалистами КООС на реализацию мероприятий в рамках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человеко-часов (</w:t>
            </w:r>
            <w:r w:rsidR="00771E03" w:rsidRPr="00D04EDB">
              <w:t>%</w:t>
            </w:r>
            <w:r w:rsidRPr="00D04EDB">
              <w:t>).</w:t>
            </w:r>
          </w:p>
          <w:p w14:paraId="48A5253E" w14:textId="77777777" w:rsidR="00B03FD2" w:rsidRPr="00D04EDB" w:rsidRDefault="006F3D50" w:rsidP="00B03FD2">
            <w:pPr>
              <w:widowControl w:val="0"/>
              <w:autoSpaceDE w:val="0"/>
              <w:autoSpaceDN w:val="0"/>
              <w:adjustRightInd w:val="0"/>
              <w:ind w:firstLine="176"/>
              <w:jc w:val="both"/>
            </w:pPr>
            <w:r w:rsidRPr="00D04EDB">
              <w:t>15</w:t>
            </w:r>
            <w:r w:rsidR="00B03FD2" w:rsidRPr="00D04EDB">
              <w:t>. Снижение объема отводимых в реку Волга загрязненных сточных вод, нарастающим итогом (РП «Оздоровление Волги») (</w:t>
            </w:r>
            <w:r w:rsidR="00771E03" w:rsidRPr="00D04EDB">
              <w:t>км</w:t>
            </w:r>
            <w:r w:rsidR="00771E03" w:rsidRPr="00D04EDB">
              <w:rPr>
                <w:vertAlign w:val="superscript"/>
              </w:rPr>
              <w:t>3</w:t>
            </w:r>
            <w:r w:rsidR="00B03FD2" w:rsidRPr="00D04EDB">
              <w:t>).</w:t>
            </w:r>
          </w:p>
          <w:p w14:paraId="02929B83" w14:textId="77777777" w:rsidR="00B03FD2" w:rsidRPr="00D04EDB" w:rsidRDefault="006F3D50" w:rsidP="004B0BB3">
            <w:pPr>
              <w:widowControl w:val="0"/>
              <w:autoSpaceDE w:val="0"/>
              <w:autoSpaceDN w:val="0"/>
              <w:adjustRightInd w:val="0"/>
              <w:ind w:firstLine="176"/>
              <w:jc w:val="both"/>
            </w:pPr>
            <w:r w:rsidRPr="00D04EDB">
              <w:t>16</w:t>
            </w:r>
            <w:r w:rsidR="00B03FD2" w:rsidRPr="00D04EDB">
              <w:t>. Доля направленных на захоронение твердых коммунальных отходов, в том числе прошедших обработку (сортировку), в общей массе образованн</w:t>
            </w:r>
            <w:r w:rsidR="004B0BB3" w:rsidRPr="00D04EDB">
              <w:t>ых твердых коммунальных отходов (%).</w:t>
            </w:r>
          </w:p>
        </w:tc>
      </w:tr>
      <w:tr w:rsidR="00D04EDB" w:rsidRPr="00D04EDB" w14:paraId="5DB44D6D" w14:textId="77777777" w:rsidTr="00B03FD2">
        <w:tc>
          <w:tcPr>
            <w:tcW w:w="1750" w:type="pct"/>
            <w:tcBorders>
              <w:top w:val="single" w:sz="4" w:space="0" w:color="auto"/>
              <w:bottom w:val="single" w:sz="4" w:space="0" w:color="auto"/>
              <w:right w:val="single" w:sz="4" w:space="0" w:color="auto"/>
            </w:tcBorders>
          </w:tcPr>
          <w:p w14:paraId="2A94DF3B" w14:textId="77777777" w:rsidR="00B03FD2" w:rsidRPr="00D04EDB" w:rsidRDefault="00B03FD2" w:rsidP="00B03FD2">
            <w:r w:rsidRPr="00D04EDB">
              <w:rPr>
                <w:b/>
                <w:bCs/>
              </w:rPr>
              <w:lastRenderedPageBreak/>
              <w:t>Этапы и сроки реализации муниципальной программы</w:t>
            </w:r>
          </w:p>
        </w:tc>
        <w:tc>
          <w:tcPr>
            <w:tcW w:w="3250" w:type="pct"/>
            <w:tcBorders>
              <w:top w:val="single" w:sz="4" w:space="0" w:color="auto"/>
              <w:left w:val="single" w:sz="4" w:space="0" w:color="auto"/>
              <w:bottom w:val="single" w:sz="4" w:space="0" w:color="auto"/>
            </w:tcBorders>
          </w:tcPr>
          <w:p w14:paraId="2C44927B" w14:textId="77777777" w:rsidR="00B03FD2" w:rsidRPr="00D04EDB" w:rsidRDefault="00B03FD2" w:rsidP="00B03FD2">
            <w:r w:rsidRPr="00D04EDB">
              <w:t>1 этап, срок реализации - с 2019 по 2024 годы</w:t>
            </w:r>
          </w:p>
        </w:tc>
      </w:tr>
      <w:tr w:rsidR="00D04EDB" w:rsidRPr="00D04EDB" w14:paraId="23378AEE" w14:textId="77777777" w:rsidTr="00B03FD2">
        <w:tc>
          <w:tcPr>
            <w:tcW w:w="1750" w:type="pct"/>
            <w:tcBorders>
              <w:top w:val="single" w:sz="4" w:space="0" w:color="auto"/>
              <w:bottom w:val="single" w:sz="4" w:space="0" w:color="auto"/>
              <w:right w:val="single" w:sz="4" w:space="0" w:color="auto"/>
            </w:tcBorders>
          </w:tcPr>
          <w:p w14:paraId="690B3925" w14:textId="77777777" w:rsidR="00B03FD2" w:rsidRPr="00D04EDB" w:rsidRDefault="00B03FD2" w:rsidP="00B03FD2">
            <w:r w:rsidRPr="00D04EDB">
              <w:rPr>
                <w:b/>
                <w:bCs/>
              </w:rPr>
              <w:t>Общий объем финансового обеспечения муниципальной программы</w:t>
            </w:r>
          </w:p>
        </w:tc>
        <w:tc>
          <w:tcPr>
            <w:tcW w:w="3250" w:type="pct"/>
            <w:tcBorders>
              <w:top w:val="single" w:sz="4" w:space="0" w:color="auto"/>
              <w:left w:val="single" w:sz="4" w:space="0" w:color="auto"/>
              <w:bottom w:val="single" w:sz="4" w:space="0" w:color="auto"/>
            </w:tcBorders>
          </w:tcPr>
          <w:p w14:paraId="6E9C2584" w14:textId="77777777" w:rsidR="00B03FD2" w:rsidRPr="00D04EDB" w:rsidRDefault="00B03FD2" w:rsidP="00B03FD2">
            <w:r w:rsidRPr="00D04EDB">
              <w:t>Всего по</w:t>
            </w:r>
            <w:r w:rsidR="004C54B2" w:rsidRPr="00D04EDB">
              <w:t xml:space="preserve"> муниципальной программе </w:t>
            </w:r>
            <w:r w:rsidR="006F13FF" w:rsidRPr="00D04EDB">
              <w:t>1225012,8</w:t>
            </w:r>
            <w:r w:rsidRPr="00D04EDB">
              <w:t> тыс. руб., в том числе:</w:t>
            </w:r>
          </w:p>
          <w:p w14:paraId="77583A6D" w14:textId="77777777" w:rsidR="00B03FD2" w:rsidRPr="00D04EDB" w:rsidRDefault="00B03FD2" w:rsidP="00B03FD2">
            <w:r w:rsidRPr="00D04EDB">
              <w:t>2019 г. - 137413,5 тыс. руб.,</w:t>
            </w:r>
          </w:p>
          <w:p w14:paraId="0EC66302" w14:textId="77777777" w:rsidR="00B03FD2" w:rsidRPr="00D04EDB" w:rsidRDefault="00B03FD2" w:rsidP="00B03FD2">
            <w:r w:rsidRPr="00D04EDB">
              <w:lastRenderedPageBreak/>
              <w:t>2020 г. - 156324,6 тыс. руб.,</w:t>
            </w:r>
          </w:p>
          <w:p w14:paraId="6BD0FD7E" w14:textId="7E99E692" w:rsidR="00B03FD2" w:rsidRPr="00D04EDB" w:rsidRDefault="00B03FD2" w:rsidP="00B03FD2">
            <w:r w:rsidRPr="00D04EDB">
              <w:t xml:space="preserve">2021 г. </w:t>
            </w:r>
            <w:r w:rsidR="006F13FF" w:rsidRPr="00D04EDB">
              <w:t>-</w:t>
            </w:r>
            <w:r w:rsidR="00094B6B">
              <w:t xml:space="preserve"> </w:t>
            </w:r>
            <w:r w:rsidR="006F13FF" w:rsidRPr="00D04EDB">
              <w:t>908914,0</w:t>
            </w:r>
            <w:r w:rsidRPr="00D04EDB">
              <w:t> тыс. руб.,</w:t>
            </w:r>
          </w:p>
          <w:p w14:paraId="4B99CCB3" w14:textId="77777777" w:rsidR="00B03FD2" w:rsidRPr="00D04EDB" w:rsidRDefault="00B03FD2" w:rsidP="00B03FD2">
            <w:r w:rsidRPr="00D04EDB">
              <w:t xml:space="preserve">2022 г. </w:t>
            </w:r>
            <w:r w:rsidR="004C54B2" w:rsidRPr="00D04EDB">
              <w:t>- 825</w:t>
            </w:r>
            <w:r w:rsidRPr="00D04EDB">
              <w:t>7,7 тыс. руб.,</w:t>
            </w:r>
          </w:p>
          <w:p w14:paraId="664EC7AA" w14:textId="77777777" w:rsidR="00B03FD2" w:rsidRPr="00D04EDB" w:rsidRDefault="004C54B2" w:rsidP="00B03FD2">
            <w:r w:rsidRPr="00D04EDB">
              <w:t>2023 г. - 8258,9</w:t>
            </w:r>
            <w:r w:rsidR="00B03FD2" w:rsidRPr="00D04EDB">
              <w:t> тыс. руб.,</w:t>
            </w:r>
          </w:p>
          <w:p w14:paraId="774EC063" w14:textId="77777777" w:rsidR="00B03FD2" w:rsidRPr="00D04EDB" w:rsidRDefault="00B03FD2" w:rsidP="004C54B2">
            <w:r w:rsidRPr="00D04EDB">
              <w:t xml:space="preserve">2024 г. </w:t>
            </w:r>
            <w:r w:rsidR="004C54B2" w:rsidRPr="00D04EDB">
              <w:t>–5844,1</w:t>
            </w:r>
            <w:r w:rsidRPr="00D04EDB">
              <w:t> тыс. руб.</w:t>
            </w:r>
          </w:p>
        </w:tc>
      </w:tr>
      <w:tr w:rsidR="00D04EDB" w:rsidRPr="00D04EDB" w14:paraId="1E184629" w14:textId="77777777" w:rsidTr="00B03FD2">
        <w:tc>
          <w:tcPr>
            <w:tcW w:w="1750" w:type="pct"/>
            <w:tcBorders>
              <w:top w:val="single" w:sz="4" w:space="0" w:color="auto"/>
              <w:bottom w:val="single" w:sz="4" w:space="0" w:color="auto"/>
              <w:right w:val="single" w:sz="4" w:space="0" w:color="auto"/>
            </w:tcBorders>
          </w:tcPr>
          <w:p w14:paraId="24D994C5" w14:textId="77777777" w:rsidR="00B03FD2" w:rsidRPr="00D04EDB" w:rsidRDefault="00B03FD2" w:rsidP="00D63B49">
            <w:bookmarkStart w:id="9" w:name="sub_9910"/>
            <w:r w:rsidRPr="00D04EDB">
              <w:rPr>
                <w:b/>
                <w:bCs/>
              </w:rPr>
              <w:lastRenderedPageBreak/>
              <w:t xml:space="preserve">Объемы бюджетных ассигнований муниципальной программы за счет </w:t>
            </w:r>
            <w:r w:rsidR="00D63B49" w:rsidRPr="00D04EDB">
              <w:rPr>
                <w:b/>
                <w:bCs/>
              </w:rPr>
              <w:t>«</w:t>
            </w:r>
            <w:r w:rsidRPr="00D04EDB">
              <w:rPr>
                <w:b/>
                <w:bCs/>
              </w:rPr>
              <w:t>собственных</w:t>
            </w:r>
            <w:r w:rsidR="00D63B49" w:rsidRPr="00D04EDB">
              <w:rPr>
                <w:b/>
                <w:bCs/>
              </w:rPr>
              <w:t>»</w:t>
            </w:r>
            <w:r w:rsidRPr="00D04EDB">
              <w:rPr>
                <w:b/>
                <w:bCs/>
              </w:rPr>
              <w:t xml:space="preserve"> средств городского бюджета</w:t>
            </w:r>
            <w:bookmarkEnd w:id="9"/>
          </w:p>
        </w:tc>
        <w:tc>
          <w:tcPr>
            <w:tcW w:w="3250" w:type="pct"/>
            <w:tcBorders>
              <w:top w:val="single" w:sz="4" w:space="0" w:color="auto"/>
              <w:left w:val="single" w:sz="4" w:space="0" w:color="auto"/>
              <w:bottom w:val="single" w:sz="4" w:space="0" w:color="auto"/>
            </w:tcBorders>
          </w:tcPr>
          <w:p w14:paraId="4A2D07E8" w14:textId="77777777" w:rsidR="00B03FD2" w:rsidRPr="00D04EDB" w:rsidRDefault="00B03FD2" w:rsidP="00B03FD2">
            <w:r w:rsidRPr="00D04EDB">
              <w:t xml:space="preserve">Всего по муниципальной программе </w:t>
            </w:r>
            <w:r w:rsidR="006F13FF" w:rsidRPr="00D04EDB">
              <w:t>38174,9</w:t>
            </w:r>
            <w:r w:rsidRPr="00D04EDB">
              <w:t> тыс. руб., в том числе:</w:t>
            </w:r>
          </w:p>
          <w:p w14:paraId="3C952DEB" w14:textId="77777777" w:rsidR="00B03FD2" w:rsidRPr="00D04EDB" w:rsidRDefault="004C54B2" w:rsidP="00B03FD2">
            <w:r w:rsidRPr="00D04EDB">
              <w:t>2019 г. -</w:t>
            </w:r>
            <w:r w:rsidR="00B03FD2" w:rsidRPr="00D04EDB">
              <w:t xml:space="preserve"> 6836,4 тыс. руб.,</w:t>
            </w:r>
          </w:p>
          <w:p w14:paraId="420F53A8" w14:textId="77777777" w:rsidR="00B03FD2" w:rsidRPr="00D04EDB" w:rsidRDefault="00B03FD2" w:rsidP="00B03FD2">
            <w:r w:rsidRPr="00D04EDB">
              <w:t>2020 г. - 6304,2 тыс. руб.,</w:t>
            </w:r>
          </w:p>
          <w:p w14:paraId="61093237" w14:textId="712F61AD" w:rsidR="00B03FD2" w:rsidRPr="00D04EDB" w:rsidRDefault="00B03FD2" w:rsidP="00B03FD2">
            <w:r w:rsidRPr="00D04EDB">
              <w:t xml:space="preserve">2021 г. </w:t>
            </w:r>
            <w:r w:rsidR="006F13FF" w:rsidRPr="00D04EDB">
              <w:t>-</w:t>
            </w:r>
            <w:r w:rsidR="00094B6B">
              <w:t xml:space="preserve"> </w:t>
            </w:r>
            <w:r w:rsidR="006F13FF" w:rsidRPr="00D04EDB">
              <w:t>7502,0</w:t>
            </w:r>
            <w:r w:rsidRPr="00D04EDB">
              <w:t> тыс. руб.,</w:t>
            </w:r>
          </w:p>
          <w:p w14:paraId="38D84E2F" w14:textId="77777777" w:rsidR="00B03FD2" w:rsidRPr="00D04EDB" w:rsidRDefault="00B03FD2" w:rsidP="00B03FD2">
            <w:r w:rsidRPr="00D04EDB">
              <w:t>2022 г. - 58</w:t>
            </w:r>
            <w:r w:rsidR="004C54B2" w:rsidRPr="00D04EDB">
              <w:t>4</w:t>
            </w:r>
            <w:r w:rsidRPr="00D04EDB">
              <w:t>4,1 тыс. руб.,</w:t>
            </w:r>
          </w:p>
          <w:p w14:paraId="5D3C319F" w14:textId="77777777" w:rsidR="00B03FD2" w:rsidRPr="00D04EDB" w:rsidRDefault="004C54B2" w:rsidP="00B03FD2">
            <w:r w:rsidRPr="00D04EDB">
              <w:t>2023 г. - 5844,1</w:t>
            </w:r>
            <w:r w:rsidR="00B03FD2" w:rsidRPr="00D04EDB">
              <w:t> тыс. руб.,</w:t>
            </w:r>
          </w:p>
          <w:p w14:paraId="694884B7" w14:textId="41C326C1" w:rsidR="00B03FD2" w:rsidRPr="00D04EDB" w:rsidRDefault="00B03FD2" w:rsidP="004C54B2">
            <w:pPr>
              <w:rPr>
                <w:highlight w:val="yellow"/>
              </w:rPr>
            </w:pPr>
            <w:r w:rsidRPr="00D04EDB">
              <w:t xml:space="preserve">2024 г. </w:t>
            </w:r>
            <w:r w:rsidR="004C54B2" w:rsidRPr="00D04EDB">
              <w:t>-</w:t>
            </w:r>
            <w:r w:rsidR="00094B6B">
              <w:t xml:space="preserve"> </w:t>
            </w:r>
            <w:r w:rsidR="004C54B2" w:rsidRPr="00D04EDB">
              <w:t>5844,1</w:t>
            </w:r>
            <w:r w:rsidRPr="00D04EDB">
              <w:t> тыс. руб.</w:t>
            </w:r>
          </w:p>
        </w:tc>
      </w:tr>
      <w:tr w:rsidR="00B03FD2" w:rsidRPr="00D04EDB" w14:paraId="0A54760E" w14:textId="77777777" w:rsidTr="00B03FD2">
        <w:tc>
          <w:tcPr>
            <w:tcW w:w="1750" w:type="pct"/>
            <w:tcBorders>
              <w:top w:val="single" w:sz="4" w:space="0" w:color="auto"/>
              <w:bottom w:val="single" w:sz="4" w:space="0" w:color="auto"/>
              <w:right w:val="single" w:sz="4" w:space="0" w:color="auto"/>
            </w:tcBorders>
          </w:tcPr>
          <w:p w14:paraId="24485908" w14:textId="77777777" w:rsidR="00B03FD2" w:rsidRPr="00D04EDB" w:rsidRDefault="00B03FD2" w:rsidP="00B03FD2">
            <w:bookmarkStart w:id="10" w:name="sub_9911"/>
            <w:r w:rsidRPr="00D04EDB">
              <w:rPr>
                <w:b/>
                <w:bCs/>
              </w:rPr>
              <w:t>Ожидаемые результаты реализации муниципальной программы</w:t>
            </w:r>
            <w:bookmarkEnd w:id="10"/>
          </w:p>
        </w:tc>
        <w:tc>
          <w:tcPr>
            <w:tcW w:w="3250" w:type="pct"/>
            <w:tcBorders>
              <w:top w:val="single" w:sz="4" w:space="0" w:color="auto"/>
              <w:left w:val="single" w:sz="4" w:space="0" w:color="auto"/>
              <w:bottom w:val="single" w:sz="4" w:space="0" w:color="auto"/>
            </w:tcBorders>
          </w:tcPr>
          <w:p w14:paraId="068C3BFC" w14:textId="77777777" w:rsidR="00E277FE" w:rsidRPr="00D04EDB" w:rsidRDefault="00E277FE" w:rsidP="00E277FE">
            <w:pPr>
              <w:pStyle w:val="afd"/>
              <w:ind w:firstLine="176"/>
              <w:jc w:val="both"/>
              <w:rPr>
                <w:rFonts w:ascii="Times New Roman" w:hAnsi="Times New Roman" w:cs="Times New Roman"/>
              </w:rPr>
            </w:pPr>
            <w:r w:rsidRPr="00D04EDB">
              <w:rPr>
                <w:rFonts w:ascii="Times New Roman" w:hAnsi="Times New Roman" w:cs="Times New Roman"/>
              </w:rPr>
              <w:t>Реализация мероприятий муниципальной программы позволит:</w:t>
            </w:r>
          </w:p>
          <w:p w14:paraId="4CE5EF3D" w14:textId="77777777" w:rsidR="00E277FE" w:rsidRPr="00D04EDB" w:rsidRDefault="00E277FE" w:rsidP="00E277FE">
            <w:pPr>
              <w:pStyle w:val="afd"/>
              <w:ind w:firstLine="176"/>
              <w:jc w:val="both"/>
              <w:rPr>
                <w:rFonts w:ascii="Times New Roman" w:hAnsi="Times New Roman" w:cs="Times New Roman"/>
              </w:rPr>
            </w:pPr>
            <w:r w:rsidRPr="00D04EDB">
              <w:rPr>
                <w:rFonts w:ascii="Times New Roman" w:hAnsi="Times New Roman" w:cs="Times New Roman"/>
              </w:rPr>
              <w:t>- организовать эффективную систему реализации мероприятий по охране окружающей среды в границах городского округа, в том числе по сохранению и улучшению здоровья населения;</w:t>
            </w:r>
          </w:p>
          <w:p w14:paraId="2C17D5F2" w14:textId="77777777" w:rsidR="00E277FE" w:rsidRPr="00D04EDB" w:rsidRDefault="00E277FE" w:rsidP="00E277FE">
            <w:pPr>
              <w:pStyle w:val="afd"/>
              <w:ind w:firstLine="176"/>
              <w:jc w:val="both"/>
              <w:rPr>
                <w:rFonts w:ascii="Times New Roman" w:hAnsi="Times New Roman" w:cs="Times New Roman"/>
              </w:rPr>
            </w:pPr>
            <w:r w:rsidRPr="00D04EDB">
              <w:rPr>
                <w:rFonts w:ascii="Times New Roman" w:hAnsi="Times New Roman" w:cs="Times New Roman"/>
              </w:rPr>
              <w:t>- получать актуальную информацию о состоянии окружающей среды территории города для оперативного принятия мер по улучшению экологической обстановки со стороны органов местного самоуправления и предприятий - участников рабочей группы по улучшению экологической обстановки, стабилизации и снижению антропогенной нагрузки на окружающую среду города Череповца;</w:t>
            </w:r>
          </w:p>
          <w:p w14:paraId="29777623" w14:textId="77777777" w:rsidR="00E277FE" w:rsidRPr="00D04EDB" w:rsidRDefault="00E277FE" w:rsidP="00E277FE">
            <w:pPr>
              <w:pStyle w:val="afd"/>
              <w:ind w:firstLine="176"/>
              <w:jc w:val="both"/>
              <w:rPr>
                <w:rFonts w:ascii="Times New Roman" w:hAnsi="Times New Roman" w:cs="Times New Roman"/>
              </w:rPr>
            </w:pPr>
            <w:r w:rsidRPr="00D04EDB">
              <w:rPr>
                <w:rFonts w:ascii="Times New Roman" w:hAnsi="Times New Roman" w:cs="Times New Roman"/>
              </w:rPr>
              <w:t xml:space="preserve">- организовывать совместно с </w:t>
            </w:r>
            <w:r w:rsidRPr="00D04EDB">
              <w:rPr>
                <w:rFonts w:ascii="Times New Roman CYR" w:hAnsi="Times New Roman CYR" w:cs="Times New Roman CYR"/>
              </w:rPr>
              <w:t xml:space="preserve">предприятиями, учреждениями, коммерческими и общественными организациями, объединениями </w:t>
            </w:r>
            <w:r w:rsidRPr="00D04EDB">
              <w:rPr>
                <w:rFonts w:ascii="Times New Roman" w:hAnsi="Times New Roman" w:cs="Times New Roman"/>
              </w:rPr>
              <w:t>образовательные экологические и практические природоохранные мероприятия на территории г. Череповца с целью развития комплексной системы экологического просвещения и воспитания населения, формирования, прежде всего у молодежи, экологически ответственного мировоззрения и поведения;</w:t>
            </w:r>
          </w:p>
          <w:p w14:paraId="66FBF2A8" w14:textId="77777777" w:rsidR="00E277FE" w:rsidRPr="00D04EDB" w:rsidRDefault="00E277FE" w:rsidP="00E277FE">
            <w:pPr>
              <w:ind w:firstLine="176"/>
              <w:jc w:val="both"/>
            </w:pPr>
            <w:r w:rsidRPr="00D04EDB">
              <w:t>- повысить уровень осведомленности населения о реализации на территории города Череповца мероприятий экологической направленности, в том числе в рамках национального проекта «Экология»;</w:t>
            </w:r>
          </w:p>
          <w:p w14:paraId="6A98FDFB" w14:textId="77777777" w:rsidR="00B03FD2" w:rsidRPr="00D04EDB" w:rsidRDefault="00E277FE" w:rsidP="00E277FE">
            <w:r w:rsidRPr="00D04EDB">
              <w:t>- совершенствовать нормативно-правовые, экономические механизмы в вопросах устойчивого экологического развития г. Череповца.</w:t>
            </w:r>
          </w:p>
        </w:tc>
      </w:tr>
    </w:tbl>
    <w:p w14:paraId="6541B1D4" w14:textId="5BC712EB" w:rsidR="00B03FD2" w:rsidRDefault="00B03FD2" w:rsidP="00B03FD2"/>
    <w:p w14:paraId="7F2DB9ED" w14:textId="77777777" w:rsidR="0007261A" w:rsidRPr="00D04EDB" w:rsidRDefault="0007261A" w:rsidP="00B03FD2"/>
    <w:p w14:paraId="244FFB71" w14:textId="77777777" w:rsidR="00687A6D" w:rsidRPr="00D04EDB" w:rsidRDefault="0000231E" w:rsidP="00AA6173">
      <w:pPr>
        <w:ind w:left="720"/>
        <w:jc w:val="center"/>
        <w:rPr>
          <w:b/>
          <w:sz w:val="26"/>
          <w:szCs w:val="26"/>
        </w:rPr>
      </w:pPr>
      <w:bookmarkStart w:id="11" w:name="sub_12"/>
      <w:r w:rsidRPr="00D04EDB">
        <w:rPr>
          <w:b/>
          <w:bCs/>
          <w:sz w:val="26"/>
          <w:szCs w:val="26"/>
        </w:rPr>
        <w:t xml:space="preserve">1. </w:t>
      </w:r>
      <w:bookmarkEnd w:id="11"/>
      <w:r w:rsidR="00687A6D" w:rsidRPr="00D04EDB">
        <w:rPr>
          <w:b/>
          <w:bCs/>
          <w:sz w:val="26"/>
          <w:szCs w:val="26"/>
        </w:rPr>
        <w:t>Общая х</w:t>
      </w:r>
      <w:r w:rsidR="00687A6D" w:rsidRPr="00D04EDB">
        <w:rPr>
          <w:b/>
          <w:sz w:val="26"/>
          <w:szCs w:val="26"/>
        </w:rPr>
        <w:t>арактеристика сферы реализации муниципальной программы,</w:t>
      </w:r>
    </w:p>
    <w:p w14:paraId="2B6DE755" w14:textId="2084A911" w:rsidR="0000231E" w:rsidRPr="00D04EDB" w:rsidRDefault="00687A6D" w:rsidP="00687A6D">
      <w:pPr>
        <w:ind w:left="720"/>
        <w:jc w:val="center"/>
        <w:rPr>
          <w:b/>
          <w:sz w:val="26"/>
          <w:szCs w:val="26"/>
        </w:rPr>
      </w:pPr>
      <w:r w:rsidRPr="00D04EDB">
        <w:rPr>
          <w:b/>
          <w:sz w:val="26"/>
          <w:szCs w:val="26"/>
        </w:rPr>
        <w:t>описание</w:t>
      </w:r>
      <w:r w:rsidR="00E44F11" w:rsidRPr="00D04EDB">
        <w:rPr>
          <w:b/>
          <w:sz w:val="26"/>
          <w:szCs w:val="26"/>
        </w:rPr>
        <w:t xml:space="preserve"> </w:t>
      </w:r>
      <w:r w:rsidRPr="00D04EDB">
        <w:rPr>
          <w:b/>
          <w:sz w:val="26"/>
          <w:szCs w:val="26"/>
        </w:rPr>
        <w:t>основных проблем в указанной сфере и прогноз ее развития</w:t>
      </w:r>
    </w:p>
    <w:p w14:paraId="32507415" w14:textId="77777777" w:rsidR="00687A6D" w:rsidRPr="00D04EDB" w:rsidRDefault="00687A6D" w:rsidP="00687A6D">
      <w:pPr>
        <w:ind w:left="720"/>
        <w:jc w:val="center"/>
        <w:rPr>
          <w:b/>
          <w:sz w:val="26"/>
          <w:szCs w:val="26"/>
        </w:rPr>
      </w:pPr>
    </w:p>
    <w:p w14:paraId="5382190D" w14:textId="77777777" w:rsidR="0000231E" w:rsidRPr="00D04EDB" w:rsidRDefault="0000231E" w:rsidP="0000231E">
      <w:pPr>
        <w:ind w:firstLine="708"/>
        <w:jc w:val="both"/>
        <w:rPr>
          <w:sz w:val="26"/>
          <w:szCs w:val="26"/>
        </w:rPr>
      </w:pPr>
      <w:r w:rsidRPr="00D04EDB">
        <w:rPr>
          <w:sz w:val="26"/>
          <w:szCs w:val="26"/>
        </w:rPr>
        <w:t xml:space="preserve">Основу экономической базы города составляет промышленность, представленная целым рядом отраслей, основными из которых являются черная металлургия и химическая промышленность. Наряду с перечисленными отраслями, в городе развиты машиностроение и металлообработка, деревообрабатывающая </w:t>
      </w:r>
      <w:r w:rsidRPr="00D04EDB">
        <w:rPr>
          <w:sz w:val="26"/>
          <w:szCs w:val="26"/>
        </w:rPr>
        <w:lastRenderedPageBreak/>
        <w:t>промышленность, промышленность строительных материалов, легкая и пищевая промышленность.</w:t>
      </w:r>
    </w:p>
    <w:p w14:paraId="4107F63E" w14:textId="77777777" w:rsidR="0000231E" w:rsidRPr="00D04EDB" w:rsidRDefault="0000231E" w:rsidP="0000231E">
      <w:pPr>
        <w:ind w:firstLine="708"/>
        <w:jc w:val="both"/>
        <w:rPr>
          <w:sz w:val="26"/>
          <w:szCs w:val="26"/>
        </w:rPr>
      </w:pPr>
      <w:r w:rsidRPr="00D04EDB">
        <w:rPr>
          <w:sz w:val="26"/>
          <w:szCs w:val="26"/>
        </w:rPr>
        <w:t>Экологическое состояние городской среды обусловлено не только текущим антропогенным воздействием, но и влиянием факторов прошлого периода, в том числе:</w:t>
      </w:r>
    </w:p>
    <w:p w14:paraId="697E7F4A" w14:textId="77777777" w:rsidR="0000231E" w:rsidRPr="00D04EDB" w:rsidRDefault="0000231E" w:rsidP="0000231E">
      <w:pPr>
        <w:ind w:firstLine="708"/>
        <w:jc w:val="both"/>
        <w:rPr>
          <w:sz w:val="26"/>
          <w:szCs w:val="26"/>
        </w:rPr>
      </w:pPr>
      <w:r w:rsidRPr="00D04EDB">
        <w:rPr>
          <w:sz w:val="26"/>
          <w:szCs w:val="26"/>
        </w:rPr>
        <w:t>- особенностями планировочной структуры, нередко способствующими накоплению и застаиванию загрязнителей в атмосферном воздухе;</w:t>
      </w:r>
    </w:p>
    <w:p w14:paraId="34E620C3" w14:textId="77777777" w:rsidR="0000231E" w:rsidRPr="00D04EDB" w:rsidRDefault="0000231E" w:rsidP="0000231E">
      <w:pPr>
        <w:ind w:firstLine="708"/>
        <w:jc w:val="both"/>
        <w:rPr>
          <w:sz w:val="26"/>
          <w:szCs w:val="26"/>
        </w:rPr>
      </w:pPr>
      <w:r w:rsidRPr="00D04EDB">
        <w:rPr>
          <w:sz w:val="26"/>
          <w:szCs w:val="26"/>
        </w:rPr>
        <w:t>- уровнем накопления загрязнений в почвах и донных отложениях природных водных объектов на отдельных русловых участках;</w:t>
      </w:r>
    </w:p>
    <w:p w14:paraId="7B839B5F" w14:textId="77777777" w:rsidR="0000231E" w:rsidRPr="00D04EDB" w:rsidRDefault="0000231E" w:rsidP="0000231E">
      <w:pPr>
        <w:ind w:firstLine="708"/>
        <w:jc w:val="both"/>
        <w:rPr>
          <w:sz w:val="26"/>
          <w:szCs w:val="26"/>
        </w:rPr>
      </w:pPr>
      <w:r w:rsidRPr="00D04EDB">
        <w:rPr>
          <w:sz w:val="26"/>
          <w:szCs w:val="26"/>
        </w:rPr>
        <w:t>- снижением возможностей регенерации окружающей среды пропорционально длительности существования города Череповца.</w:t>
      </w:r>
    </w:p>
    <w:p w14:paraId="02EC971B" w14:textId="77777777" w:rsidR="0000231E" w:rsidRPr="00D04EDB" w:rsidRDefault="0000231E" w:rsidP="0000231E">
      <w:pPr>
        <w:ind w:firstLine="708"/>
        <w:jc w:val="both"/>
        <w:rPr>
          <w:sz w:val="26"/>
          <w:szCs w:val="26"/>
        </w:rPr>
      </w:pPr>
      <w:r w:rsidRPr="00D04EDB">
        <w:rPr>
          <w:sz w:val="26"/>
          <w:szCs w:val="26"/>
        </w:rPr>
        <w:t>Учитывая экономическую ситуацию и тенденции развития г. Череповца, рост количества автотранспорта и техническое состояние городских промышленных предприятий, создающих наибольшее влияние на окружающую среду, может быть спрогнозировано сохранение нынешних экологических условий на достаточно длительный период или возможное их ухудшение.</w:t>
      </w:r>
    </w:p>
    <w:p w14:paraId="496DA992" w14:textId="77777777" w:rsidR="0000231E" w:rsidRPr="00D04EDB" w:rsidRDefault="0000231E" w:rsidP="0000231E">
      <w:pPr>
        <w:ind w:firstLine="708"/>
        <w:jc w:val="both"/>
        <w:rPr>
          <w:sz w:val="26"/>
          <w:szCs w:val="26"/>
        </w:rPr>
      </w:pPr>
      <w:r w:rsidRPr="00D04EDB">
        <w:rPr>
          <w:sz w:val="26"/>
          <w:szCs w:val="26"/>
        </w:rPr>
        <w:t>В настоящее время экологическая обстановка в городе Череповце оценивается как стабильная, но несмотря на некоторые позитивные результаты, многие вопросы в сфере экологии требуют комплексного подхода к их решению.</w:t>
      </w:r>
    </w:p>
    <w:p w14:paraId="0F0F19D1" w14:textId="54A66F95" w:rsidR="00687A6D" w:rsidRPr="00D04EDB" w:rsidRDefault="00687A6D" w:rsidP="00687A6D">
      <w:pPr>
        <w:ind w:firstLine="708"/>
        <w:jc w:val="both"/>
        <w:rPr>
          <w:sz w:val="26"/>
          <w:szCs w:val="26"/>
        </w:rPr>
      </w:pPr>
      <w:r w:rsidRPr="00D04EDB">
        <w:rPr>
          <w:sz w:val="26"/>
          <w:szCs w:val="26"/>
        </w:rPr>
        <w:t>Основной проблемой является возможное отсутствие финансирования из бюджетов вышестоящих уровней, и, соответственно, невозможность реализации целей, задач и достижения запланированных показателей (индикаторов</w:t>
      </w:r>
      <w:r w:rsidR="00524D6E" w:rsidRPr="00D04EDB">
        <w:rPr>
          <w:sz w:val="26"/>
          <w:szCs w:val="26"/>
        </w:rPr>
        <w:t>)</w:t>
      </w:r>
      <w:r w:rsidRPr="00D04EDB">
        <w:rPr>
          <w:sz w:val="26"/>
          <w:szCs w:val="26"/>
        </w:rPr>
        <w:t xml:space="preserve"> муниципальной программы «Охрана окружающей среды» в целом.</w:t>
      </w:r>
    </w:p>
    <w:p w14:paraId="515E0DE3" w14:textId="77777777" w:rsidR="0000231E" w:rsidRPr="00D04EDB" w:rsidRDefault="0000231E" w:rsidP="0000231E">
      <w:pPr>
        <w:pStyle w:val="1"/>
        <w:jc w:val="center"/>
        <w:rPr>
          <w:rFonts w:ascii="Times New Roman" w:hAnsi="Times New Roman"/>
          <w:bCs w:val="0"/>
          <w:kern w:val="0"/>
          <w:sz w:val="26"/>
          <w:szCs w:val="26"/>
        </w:rPr>
      </w:pPr>
      <w:r w:rsidRPr="00D04EDB">
        <w:rPr>
          <w:rFonts w:ascii="Times New Roman" w:hAnsi="Times New Roman"/>
          <w:bCs w:val="0"/>
          <w:kern w:val="0"/>
          <w:sz w:val="26"/>
          <w:szCs w:val="26"/>
        </w:rPr>
        <w:t>Атмосферный воздух</w:t>
      </w:r>
    </w:p>
    <w:p w14:paraId="2047A8B1" w14:textId="77777777" w:rsidR="0000231E" w:rsidRPr="00D04EDB" w:rsidRDefault="0000231E" w:rsidP="0000231E">
      <w:pPr>
        <w:jc w:val="both"/>
        <w:rPr>
          <w:sz w:val="26"/>
          <w:szCs w:val="26"/>
        </w:rPr>
      </w:pPr>
    </w:p>
    <w:p w14:paraId="781F3F00" w14:textId="77777777" w:rsidR="0000231E" w:rsidRPr="00D04EDB" w:rsidRDefault="0000231E" w:rsidP="0000231E">
      <w:pPr>
        <w:ind w:firstLine="708"/>
        <w:jc w:val="both"/>
        <w:rPr>
          <w:sz w:val="26"/>
          <w:szCs w:val="26"/>
        </w:rPr>
      </w:pPr>
      <w:r w:rsidRPr="00D04EDB">
        <w:rPr>
          <w:sz w:val="26"/>
          <w:szCs w:val="26"/>
        </w:rPr>
        <w:t>Статьей 42 Конституции Российской Федерацией определено, что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14:paraId="61C0E5C0" w14:textId="77777777" w:rsidR="0000231E" w:rsidRPr="00D04EDB" w:rsidRDefault="0000231E" w:rsidP="0000231E">
      <w:pPr>
        <w:ind w:firstLine="708"/>
        <w:jc w:val="both"/>
        <w:rPr>
          <w:sz w:val="26"/>
          <w:szCs w:val="26"/>
        </w:rPr>
      </w:pPr>
      <w:r w:rsidRPr="00D04EDB">
        <w:rPr>
          <w:sz w:val="26"/>
          <w:szCs w:val="26"/>
        </w:rPr>
        <w:t>Качество воздуха в городах формируется в результате сложного взаимодействий природных и антропогенных факторов. Основными источниками загрязнения воздуха города являются промышленные производства и транспорт.</w:t>
      </w:r>
    </w:p>
    <w:p w14:paraId="403ACF3E" w14:textId="77777777" w:rsidR="0000231E" w:rsidRPr="00D04EDB" w:rsidRDefault="0000231E" w:rsidP="0000231E">
      <w:pPr>
        <w:ind w:firstLine="708"/>
        <w:jc w:val="both"/>
        <w:rPr>
          <w:sz w:val="26"/>
          <w:szCs w:val="26"/>
        </w:rPr>
      </w:pPr>
      <w:r w:rsidRPr="00D04EDB">
        <w:rPr>
          <w:sz w:val="26"/>
          <w:szCs w:val="26"/>
        </w:rPr>
        <w:t>В соответствии с законодательством об охране окружающей среды Российской Федерации органы местного самоуправления организуют государственный мониторинг атмосферного воздуха в пределах своей компетенции.</w:t>
      </w:r>
    </w:p>
    <w:p w14:paraId="2B2D44DB" w14:textId="764BBF88" w:rsidR="0000231E" w:rsidRPr="00D04EDB" w:rsidRDefault="0000231E" w:rsidP="0007261A">
      <w:pPr>
        <w:widowControl w:val="0"/>
        <w:jc w:val="both"/>
        <w:rPr>
          <w:sz w:val="26"/>
          <w:szCs w:val="26"/>
        </w:rPr>
      </w:pPr>
      <w:r w:rsidRPr="00D04EDB">
        <w:rPr>
          <w:sz w:val="26"/>
          <w:szCs w:val="26"/>
        </w:rPr>
        <w:tab/>
        <w:t>В соответствии с постановлением Правительства Российской Федерации «Об осуществлении государственного мониторинга состояния и загрязнения окружающей среды» осуществление государственного мониторинга обеспечивает Росгидромет.</w:t>
      </w:r>
    </w:p>
    <w:p w14:paraId="02B75C68" w14:textId="77777777" w:rsidR="0000231E" w:rsidRPr="00D04EDB" w:rsidRDefault="0000231E" w:rsidP="0007261A">
      <w:pPr>
        <w:widowControl w:val="0"/>
        <w:ind w:firstLine="708"/>
        <w:jc w:val="both"/>
        <w:rPr>
          <w:sz w:val="26"/>
          <w:szCs w:val="26"/>
        </w:rPr>
      </w:pPr>
      <w:r w:rsidRPr="00D04EDB">
        <w:rPr>
          <w:sz w:val="26"/>
          <w:szCs w:val="26"/>
        </w:rPr>
        <w:t>Наблюдения за содержанием загрязняющих веществ в атмосферном воздухе непосредственно на территории города Череповца проводятся структурным подразделением Росгидромета – Филиалом Федерального государственного бюджетного учреждения Северное Управление по гидрометеорологии и мониторингу окружающей среды «Гидрометеобюро Череповец» (далее – ГМБ Череповец).</w:t>
      </w:r>
    </w:p>
    <w:p w14:paraId="4F60A2E6" w14:textId="77777777" w:rsidR="0000231E" w:rsidRPr="00D04EDB" w:rsidRDefault="0000231E" w:rsidP="0007261A">
      <w:pPr>
        <w:widowControl w:val="0"/>
        <w:ind w:firstLine="709"/>
        <w:contextualSpacing/>
        <w:jc w:val="both"/>
        <w:rPr>
          <w:sz w:val="26"/>
          <w:szCs w:val="26"/>
        </w:rPr>
      </w:pPr>
      <w:r w:rsidRPr="00D04EDB">
        <w:rPr>
          <w:sz w:val="26"/>
          <w:szCs w:val="26"/>
        </w:rPr>
        <w:t xml:space="preserve">В 2021 году наблюдения осуществлялись на 6 постах ГМБ Череповец (на 4-х постах – в автоматическом режиме и с ручным отбором проб, на 2-х постах –только ручным отбором проб) по таким основным загрязняющим веществам как: оксид углерода, оксид и диоксид азота, аммиак, сероводород, диоксид серы, озон, пыль и ароматические углеводороды). Расположение постов: ул. Жукова, 4; ул. Сталеваров, </w:t>
      </w:r>
      <w:r w:rsidRPr="00D04EDB">
        <w:rPr>
          <w:sz w:val="26"/>
          <w:szCs w:val="26"/>
        </w:rPr>
        <w:lastRenderedPageBreak/>
        <w:t xml:space="preserve">43; ул. Архангельская, 68; ул. Партизана </w:t>
      </w:r>
      <w:proofErr w:type="spellStart"/>
      <w:r w:rsidRPr="00D04EDB">
        <w:rPr>
          <w:sz w:val="26"/>
          <w:szCs w:val="26"/>
        </w:rPr>
        <w:t>Окинина</w:t>
      </w:r>
      <w:proofErr w:type="spellEnd"/>
      <w:r w:rsidRPr="00D04EDB">
        <w:rPr>
          <w:sz w:val="26"/>
          <w:szCs w:val="26"/>
        </w:rPr>
        <w:t>, 7; Советский пр., 90; Октябрьский пр., 42. После завершения модернизации постов к 2024 году перечень наблюдаемых загрязняющих веществ в атмосферном воздухе расширится до 28 наименований.</w:t>
      </w:r>
    </w:p>
    <w:p w14:paraId="49563656" w14:textId="77777777" w:rsidR="0000231E" w:rsidRPr="00D04EDB" w:rsidRDefault="0000231E" w:rsidP="0000231E">
      <w:pPr>
        <w:ind w:firstLine="708"/>
        <w:jc w:val="both"/>
        <w:rPr>
          <w:sz w:val="26"/>
          <w:szCs w:val="26"/>
        </w:rPr>
      </w:pPr>
      <w:r w:rsidRPr="00D04EDB">
        <w:rPr>
          <w:sz w:val="26"/>
          <w:szCs w:val="26"/>
        </w:rPr>
        <w:t xml:space="preserve">Также в 2021 году ГМБ Череповец использовалась передвижная лаборатория по наблюдению за состоянием атмосферного воздуха, оснащенная автоматическими газоанализаторами для определения примесей оксида углерода, диоксида серы, диоксида и оксида азота, сероводорода, аммиака, бензола, толуола, этилбензола, стирола, фенола, </w:t>
      </w:r>
      <w:proofErr w:type="gramStart"/>
      <w:r w:rsidRPr="00D04EDB">
        <w:rPr>
          <w:sz w:val="26"/>
          <w:szCs w:val="26"/>
        </w:rPr>
        <w:t>о-м</w:t>
      </w:r>
      <w:proofErr w:type="gramEnd"/>
      <w:r w:rsidRPr="00D04EDB">
        <w:rPr>
          <w:sz w:val="26"/>
          <w:szCs w:val="26"/>
        </w:rPr>
        <w:t xml:space="preserve">-п-ксилолов и хлорбензола. </w:t>
      </w:r>
    </w:p>
    <w:p w14:paraId="0B6F577D" w14:textId="77777777" w:rsidR="0000231E" w:rsidRPr="00D04EDB" w:rsidRDefault="0000231E" w:rsidP="0000231E">
      <w:pPr>
        <w:ind w:firstLine="708"/>
        <w:jc w:val="both"/>
        <w:rPr>
          <w:sz w:val="26"/>
          <w:szCs w:val="26"/>
        </w:rPr>
      </w:pPr>
      <w:r w:rsidRPr="00D04EDB">
        <w:rPr>
          <w:sz w:val="26"/>
          <w:szCs w:val="26"/>
        </w:rPr>
        <w:t>В 2022-2024 годах ГМБ Череповец планирует развитие единой информационной системы сбора, обработки, обобщения информации о состоянии атмосферного воздуха и передачи информации федеральным, региональным органам власти и местным органам самоуправления через Интернет.</w:t>
      </w:r>
    </w:p>
    <w:p w14:paraId="497C0C82" w14:textId="77777777" w:rsidR="0000231E" w:rsidRPr="00D04EDB" w:rsidRDefault="0000231E" w:rsidP="0000231E">
      <w:pPr>
        <w:ind w:firstLine="709"/>
        <w:contextualSpacing/>
        <w:jc w:val="both"/>
        <w:rPr>
          <w:sz w:val="26"/>
          <w:szCs w:val="26"/>
        </w:rPr>
      </w:pPr>
      <w:r w:rsidRPr="00D04EDB">
        <w:rPr>
          <w:sz w:val="26"/>
          <w:szCs w:val="26"/>
        </w:rPr>
        <w:t>Одновременно контроль выбросов загрязняющих веществ в атмосферный воздух осуществляется непосредственно экологическими службами промышленных предприятий.</w:t>
      </w:r>
    </w:p>
    <w:p w14:paraId="36F8B69C" w14:textId="77777777" w:rsidR="0000231E" w:rsidRPr="00D04EDB" w:rsidRDefault="0000231E" w:rsidP="0000231E">
      <w:pPr>
        <w:ind w:firstLine="709"/>
        <w:contextualSpacing/>
        <w:jc w:val="both"/>
        <w:rPr>
          <w:sz w:val="26"/>
          <w:szCs w:val="26"/>
        </w:rPr>
      </w:pPr>
      <w:r w:rsidRPr="00D04EDB">
        <w:rPr>
          <w:sz w:val="26"/>
          <w:szCs w:val="26"/>
        </w:rPr>
        <w:t xml:space="preserve">Кроме того, по информации Северного межрегионального управления </w:t>
      </w:r>
      <w:proofErr w:type="spellStart"/>
      <w:r w:rsidRPr="00D04EDB">
        <w:rPr>
          <w:sz w:val="26"/>
          <w:szCs w:val="26"/>
        </w:rPr>
        <w:t>Росприроднадзора</w:t>
      </w:r>
      <w:proofErr w:type="spellEnd"/>
      <w:r w:rsidRPr="00D04EDB">
        <w:rPr>
          <w:sz w:val="26"/>
          <w:szCs w:val="26"/>
        </w:rPr>
        <w:t xml:space="preserve"> при неблагоприятных метеорологических условиях для отбора и анализа проб атмосферного воздуха в контрольных точках на границах санитарно-защитных зон предприятий используются передвижные лаборатории ФГБУ «</w:t>
      </w:r>
      <w:hyperlink r:id="rId13" w:history="1">
        <w:r w:rsidRPr="00D04EDB">
          <w:rPr>
            <w:sz w:val="26"/>
            <w:szCs w:val="26"/>
          </w:rPr>
          <w:t>Центр лабораторного анализа и технических измерений по Вологодской области</w:t>
        </w:r>
      </w:hyperlink>
      <w:r w:rsidR="00D63B49" w:rsidRPr="00D04EDB">
        <w:rPr>
          <w:sz w:val="26"/>
          <w:szCs w:val="26"/>
        </w:rPr>
        <w:t>»</w:t>
      </w:r>
      <w:r w:rsidRPr="00D04EDB">
        <w:rPr>
          <w:sz w:val="26"/>
          <w:szCs w:val="26"/>
        </w:rPr>
        <w:t>.</w:t>
      </w:r>
    </w:p>
    <w:p w14:paraId="7E826146" w14:textId="77777777" w:rsidR="0000231E" w:rsidRPr="00D04EDB" w:rsidRDefault="0000231E" w:rsidP="0000231E">
      <w:pPr>
        <w:ind w:firstLine="708"/>
        <w:jc w:val="both"/>
        <w:rPr>
          <w:sz w:val="26"/>
          <w:szCs w:val="26"/>
        </w:rPr>
      </w:pPr>
      <w:bookmarkStart w:id="12" w:name="sub_600"/>
      <w:r w:rsidRPr="00D04EDB">
        <w:rPr>
          <w:sz w:val="26"/>
          <w:szCs w:val="26"/>
        </w:rPr>
        <w:t>Также, в соответствии Концепцией построения и развития аппаратно-программного комплекса «Безопасный город», утвержденной распоряжением Правительства Российской Федерации, в городе Череповце смонтирован автоматический пост контроля качества атмосферного воздуха комплекса мониторинга окружающей среды (</w:t>
      </w:r>
      <w:r w:rsidR="00585287" w:rsidRPr="00D04EDB">
        <w:rPr>
          <w:sz w:val="26"/>
          <w:szCs w:val="26"/>
        </w:rPr>
        <w:t xml:space="preserve">на территории </w:t>
      </w:r>
      <w:r w:rsidR="00585287" w:rsidRPr="00D04EDB">
        <w:rPr>
          <w:bCs/>
          <w:sz w:val="26"/>
          <w:szCs w:val="26"/>
        </w:rPr>
        <w:t>МАОУ «Образовательный центр № 36»</w:t>
      </w:r>
      <w:r w:rsidRPr="00D04EDB">
        <w:rPr>
          <w:sz w:val="26"/>
          <w:szCs w:val="26"/>
        </w:rPr>
        <w:t>, ул. Центральная, 18), который оснащен дозиметром гамма-излучения</w:t>
      </w:r>
      <w:r w:rsidR="00771E03" w:rsidRPr="00D04EDB">
        <w:rPr>
          <w:sz w:val="26"/>
          <w:szCs w:val="26"/>
        </w:rPr>
        <w:t>, двумя метеостанциями</w:t>
      </w:r>
      <w:r w:rsidRPr="00D04EDB">
        <w:rPr>
          <w:sz w:val="26"/>
          <w:szCs w:val="26"/>
        </w:rPr>
        <w:t xml:space="preserve"> и тремя газоанализаторами (для диоксида серы, оксида углерода, аммиака, оксида и диоксида азота).</w:t>
      </w:r>
    </w:p>
    <w:p w14:paraId="6ADABC21" w14:textId="77777777" w:rsidR="0000231E" w:rsidRPr="00D04EDB" w:rsidRDefault="0000231E" w:rsidP="0000231E">
      <w:pPr>
        <w:pStyle w:val="1"/>
        <w:jc w:val="center"/>
        <w:rPr>
          <w:rFonts w:ascii="Times New Roman" w:hAnsi="Times New Roman"/>
          <w:sz w:val="26"/>
          <w:szCs w:val="26"/>
        </w:rPr>
      </w:pPr>
      <w:bookmarkStart w:id="13" w:name="sub_120"/>
      <w:bookmarkEnd w:id="12"/>
      <w:r w:rsidRPr="00D04EDB">
        <w:rPr>
          <w:rFonts w:ascii="Times New Roman" w:hAnsi="Times New Roman"/>
          <w:sz w:val="26"/>
          <w:szCs w:val="26"/>
        </w:rPr>
        <w:t>Водные объекты</w:t>
      </w:r>
    </w:p>
    <w:bookmarkEnd w:id="13"/>
    <w:p w14:paraId="64702803" w14:textId="77777777" w:rsidR="0000231E" w:rsidRPr="00D04EDB" w:rsidRDefault="0000231E" w:rsidP="0000231E">
      <w:pPr>
        <w:jc w:val="both"/>
        <w:rPr>
          <w:sz w:val="26"/>
          <w:szCs w:val="26"/>
        </w:rPr>
      </w:pPr>
    </w:p>
    <w:p w14:paraId="3DBBD5D4" w14:textId="77777777" w:rsidR="0000231E" w:rsidRPr="00D04EDB" w:rsidRDefault="0000231E" w:rsidP="00461719">
      <w:pPr>
        <w:widowControl w:val="0"/>
        <w:ind w:firstLine="709"/>
        <w:jc w:val="both"/>
        <w:rPr>
          <w:sz w:val="26"/>
          <w:szCs w:val="26"/>
        </w:rPr>
      </w:pPr>
      <w:r w:rsidRPr="00D04EDB">
        <w:rPr>
          <w:sz w:val="26"/>
          <w:szCs w:val="26"/>
        </w:rPr>
        <w:t>Поверхностные водные объекты в Череповце используются для хозяйственно-питьевого и промышленного водоснабжения населения, предприятий и организаций, рекреации, судоходства и рыболовства. Кроме того, поверхностные воды служат приемниками хозяйственно-бытовых, промышленных и ливневых сточных вод.</w:t>
      </w:r>
    </w:p>
    <w:p w14:paraId="2961686E" w14:textId="3D9FDE4D" w:rsidR="0000231E" w:rsidRPr="00D04EDB" w:rsidRDefault="0000231E" w:rsidP="00461719">
      <w:pPr>
        <w:widowControl w:val="0"/>
        <w:ind w:firstLine="709"/>
        <w:jc w:val="both"/>
        <w:rPr>
          <w:sz w:val="26"/>
          <w:szCs w:val="26"/>
        </w:rPr>
      </w:pPr>
      <w:r w:rsidRPr="00D04EDB">
        <w:rPr>
          <w:sz w:val="26"/>
          <w:szCs w:val="26"/>
        </w:rPr>
        <w:t xml:space="preserve">Подача питьевой воды абонентам на территории города Череповца с использованием централизованных систем водоснабжения осуществляется предприятием МУП «Водоканал». Контроль качества воды в </w:t>
      </w:r>
      <w:proofErr w:type="gramStart"/>
      <w:r w:rsidRPr="00D04EDB">
        <w:rPr>
          <w:sz w:val="26"/>
          <w:szCs w:val="26"/>
        </w:rPr>
        <w:t>МУП  «</w:t>
      </w:r>
      <w:proofErr w:type="gramEnd"/>
      <w:r w:rsidRPr="00D04EDB">
        <w:rPr>
          <w:sz w:val="26"/>
          <w:szCs w:val="26"/>
        </w:rPr>
        <w:t>Водоканал» осуществляется в соответствии с программой, утвержденной Территориальным отделом Федеральной службы по надзору в сфере защиты прав потребителей и благополучия человека (</w:t>
      </w:r>
      <w:proofErr w:type="spellStart"/>
      <w:r w:rsidRPr="00D04EDB">
        <w:rPr>
          <w:sz w:val="26"/>
          <w:szCs w:val="26"/>
        </w:rPr>
        <w:t>Роспотребнадзор</w:t>
      </w:r>
      <w:proofErr w:type="spellEnd"/>
      <w:r w:rsidRPr="00D04EDB">
        <w:rPr>
          <w:sz w:val="26"/>
          <w:szCs w:val="26"/>
        </w:rPr>
        <w:t>). </w:t>
      </w:r>
    </w:p>
    <w:p w14:paraId="18F016AF" w14:textId="77777777" w:rsidR="0000231E" w:rsidRPr="00D04EDB" w:rsidRDefault="0000231E" w:rsidP="00461719">
      <w:pPr>
        <w:widowControl w:val="0"/>
        <w:ind w:firstLine="709"/>
        <w:jc w:val="both"/>
        <w:rPr>
          <w:sz w:val="26"/>
          <w:szCs w:val="26"/>
        </w:rPr>
      </w:pPr>
      <w:r w:rsidRPr="00D04EDB">
        <w:rPr>
          <w:sz w:val="26"/>
          <w:szCs w:val="26"/>
        </w:rPr>
        <w:t>Качество питьевой воды, подаваемой потребителям города Череповца, соответствует всем требованиям действующего санитарного законодательства. Дополнительная информация о качестве питьевой воды размещена на сайте МУП «Водоканал».</w:t>
      </w:r>
    </w:p>
    <w:p w14:paraId="4DA2FF6E" w14:textId="77777777" w:rsidR="0000231E" w:rsidRPr="00D04EDB" w:rsidRDefault="0000231E" w:rsidP="00461719">
      <w:pPr>
        <w:widowControl w:val="0"/>
        <w:ind w:firstLine="709"/>
        <w:jc w:val="both"/>
        <w:rPr>
          <w:sz w:val="26"/>
          <w:szCs w:val="26"/>
        </w:rPr>
      </w:pPr>
      <w:r w:rsidRPr="00D04EDB">
        <w:rPr>
          <w:sz w:val="26"/>
          <w:szCs w:val="26"/>
        </w:rPr>
        <w:t>Также МУП </w:t>
      </w:r>
      <w:r w:rsidR="00D63B49" w:rsidRPr="00D04EDB">
        <w:rPr>
          <w:sz w:val="26"/>
          <w:szCs w:val="26"/>
        </w:rPr>
        <w:t>«</w:t>
      </w:r>
      <w:r w:rsidRPr="00D04EDB">
        <w:rPr>
          <w:sz w:val="26"/>
          <w:szCs w:val="26"/>
        </w:rPr>
        <w:t>Водоканал» внедрены технологии обеззараживания очищенных сточных вод ультрафиолетовым облучением, глубокого удаления биогенных элементов и сокращения объема осадка методом обезвоживания на пресс-фильтрах.</w:t>
      </w:r>
    </w:p>
    <w:p w14:paraId="012E0039" w14:textId="77777777" w:rsidR="0000231E" w:rsidRPr="00D04EDB" w:rsidRDefault="0000231E" w:rsidP="0000231E">
      <w:pPr>
        <w:ind w:firstLine="708"/>
        <w:jc w:val="both"/>
      </w:pPr>
      <w:r w:rsidRPr="00D04EDB">
        <w:rPr>
          <w:sz w:val="26"/>
          <w:szCs w:val="26"/>
        </w:rPr>
        <w:lastRenderedPageBreak/>
        <w:t>С 2019</w:t>
      </w:r>
      <w:r w:rsidR="00771E03" w:rsidRPr="00D04EDB">
        <w:rPr>
          <w:sz w:val="26"/>
          <w:szCs w:val="26"/>
        </w:rPr>
        <w:t xml:space="preserve"> по 2021 годы</w:t>
      </w:r>
      <w:r w:rsidRPr="00D04EDB">
        <w:rPr>
          <w:sz w:val="26"/>
          <w:szCs w:val="26"/>
        </w:rPr>
        <w:t xml:space="preserve"> в рамках реализации регионального экологического проекта «Оздоровление Волги» МУП «Водоканал» осуществлялось строительство (реконструкция, в том числе с элементами реставрации, техническое перевооружение) очистных сооружений водопроводно-канализационного хозяйства г. Череповца. Мероприятия финансировались из средств федерального, областного и городского бюджета, а также внебюджетных источников. Данное мероприятие позволило уменьшить объем отводимых в реку Волгу с территории города загрязненных сточных вод и улучшить общее экологическое состояние окружающей среды.</w:t>
      </w:r>
    </w:p>
    <w:p w14:paraId="5CCB3557" w14:textId="77777777" w:rsidR="0000231E" w:rsidRPr="00D04EDB" w:rsidRDefault="0000231E" w:rsidP="0000231E">
      <w:pPr>
        <w:pStyle w:val="1"/>
        <w:jc w:val="center"/>
        <w:rPr>
          <w:rFonts w:ascii="Times New Roman" w:hAnsi="Times New Roman"/>
          <w:sz w:val="26"/>
          <w:szCs w:val="26"/>
        </w:rPr>
      </w:pPr>
      <w:bookmarkStart w:id="14" w:name="sub_7"/>
      <w:r w:rsidRPr="00D04EDB">
        <w:rPr>
          <w:rFonts w:ascii="Times New Roman" w:hAnsi="Times New Roman"/>
          <w:sz w:val="26"/>
          <w:szCs w:val="26"/>
        </w:rPr>
        <w:t>Обращение с отходами производства и потребления</w:t>
      </w:r>
    </w:p>
    <w:bookmarkEnd w:id="14"/>
    <w:p w14:paraId="7ACA3201" w14:textId="77777777" w:rsidR="0000231E" w:rsidRPr="00D04EDB" w:rsidRDefault="0000231E" w:rsidP="0000231E"/>
    <w:p w14:paraId="39ED4F25" w14:textId="77777777" w:rsidR="0000231E" w:rsidRPr="00D04EDB" w:rsidRDefault="0000231E" w:rsidP="0000231E">
      <w:pPr>
        <w:widowControl w:val="0"/>
        <w:ind w:firstLine="709"/>
        <w:jc w:val="both"/>
        <w:rPr>
          <w:sz w:val="26"/>
          <w:szCs w:val="26"/>
        </w:rPr>
      </w:pPr>
      <w:r w:rsidRPr="00D04EDB">
        <w:rPr>
          <w:sz w:val="26"/>
          <w:szCs w:val="26"/>
        </w:rPr>
        <w:t xml:space="preserve">Объекты размещения отходов влияют на все компоненты окружающей среды и являются мощным загрязнителем атмосферного воздуха (метан, сернистый газ и др.), почвы и грунтовых вод (тяжелые металлы, растворители, </w:t>
      </w:r>
      <w:proofErr w:type="spellStart"/>
      <w:r w:rsidRPr="00D04EDB">
        <w:rPr>
          <w:sz w:val="26"/>
          <w:szCs w:val="26"/>
        </w:rPr>
        <w:t>диоксины</w:t>
      </w:r>
      <w:proofErr w:type="spellEnd"/>
      <w:r w:rsidRPr="00D04EDB">
        <w:rPr>
          <w:sz w:val="26"/>
          <w:szCs w:val="26"/>
        </w:rPr>
        <w:t xml:space="preserve"> и др.).</w:t>
      </w:r>
    </w:p>
    <w:p w14:paraId="6001FECE" w14:textId="77777777" w:rsidR="0000231E" w:rsidRPr="00D04EDB" w:rsidRDefault="0000231E" w:rsidP="0000231E">
      <w:pPr>
        <w:widowControl w:val="0"/>
        <w:ind w:firstLine="709"/>
        <w:jc w:val="both"/>
        <w:rPr>
          <w:sz w:val="26"/>
          <w:szCs w:val="26"/>
        </w:rPr>
      </w:pPr>
      <w:r w:rsidRPr="00D04EDB">
        <w:rPr>
          <w:sz w:val="26"/>
          <w:szCs w:val="26"/>
        </w:rPr>
        <w:t xml:space="preserve">За последние годы объем отходов производства предприятий города, направляемый для захоронения на полигонах, уменьшается за счет вовлечения образовавшихся отходов в хозяйственный оборот, внедрения и совершенствования технологий по их переработке. </w:t>
      </w:r>
    </w:p>
    <w:p w14:paraId="4798FFCC" w14:textId="77777777" w:rsidR="0000231E" w:rsidRPr="00D04EDB" w:rsidRDefault="0000231E" w:rsidP="0000231E">
      <w:pPr>
        <w:widowControl w:val="0"/>
        <w:ind w:firstLine="709"/>
        <w:jc w:val="both"/>
        <w:rPr>
          <w:sz w:val="26"/>
          <w:szCs w:val="26"/>
        </w:rPr>
      </w:pPr>
      <w:r w:rsidRPr="00D04EDB">
        <w:rPr>
          <w:sz w:val="26"/>
          <w:szCs w:val="26"/>
        </w:rPr>
        <w:t>Одновременно по г. Череповцу наблюдается тенденция ежегодного уменьшения объема твердых коммунальных отходов, размещаемых на городском полигоне ТБО, что свидетельствует о стабильной работе в области сортирования, использования и переработки отходов. В настоящее время сортировка осуществляется на двух мусоросортировочных заводах общей мощностью 82 тыс. тонн.</w:t>
      </w:r>
    </w:p>
    <w:p w14:paraId="539A2294" w14:textId="77777777" w:rsidR="0000231E" w:rsidRPr="00D04EDB" w:rsidRDefault="0000231E" w:rsidP="00EA2D80">
      <w:pPr>
        <w:widowControl w:val="0"/>
        <w:ind w:firstLine="709"/>
        <w:jc w:val="both"/>
        <w:rPr>
          <w:sz w:val="26"/>
          <w:szCs w:val="26"/>
        </w:rPr>
      </w:pPr>
      <w:r w:rsidRPr="00D04EDB">
        <w:rPr>
          <w:sz w:val="26"/>
          <w:szCs w:val="26"/>
        </w:rPr>
        <w:t>При этом решение вопросов в сфере обращения с отходами остается одной из приоритетных задач природоохранной деятельности на территории г. Череповца, потому что нарушения при обращении с отходами приводят к неблагоприятным экологическим и экономическим последствиям, увеличению негативного воздействия на окружающую среду и ухудшению здоровья населения.</w:t>
      </w:r>
    </w:p>
    <w:p w14:paraId="5B2D7011" w14:textId="77777777" w:rsidR="0000231E" w:rsidRPr="00D04EDB" w:rsidRDefault="0000231E" w:rsidP="00EE017F">
      <w:pPr>
        <w:widowControl w:val="0"/>
        <w:ind w:firstLine="709"/>
        <w:jc w:val="both"/>
        <w:rPr>
          <w:sz w:val="26"/>
          <w:szCs w:val="26"/>
        </w:rPr>
      </w:pPr>
      <w:r w:rsidRPr="00D04EDB">
        <w:rPr>
          <w:sz w:val="26"/>
          <w:szCs w:val="26"/>
        </w:rPr>
        <w:t>Соответственно, для улучшения ситуации необходимы проведение полной модернизации инфраструктуры сбора и транспортирования ТКО (в том числе путем приобретения контейнеров для дуального сбора), внедрение эффективных и экологически безопасных технологий переработки, утилизации и размещения отходов (с привлечением средств бюджетов вышестоящих уровней).</w:t>
      </w:r>
    </w:p>
    <w:p w14:paraId="79311004" w14:textId="77777777" w:rsidR="00EE017F" w:rsidRPr="00D04EDB" w:rsidRDefault="00EE017F" w:rsidP="00EE017F">
      <w:pPr>
        <w:widowControl w:val="0"/>
        <w:ind w:firstLine="709"/>
        <w:jc w:val="both"/>
        <w:rPr>
          <w:sz w:val="26"/>
          <w:szCs w:val="26"/>
        </w:rPr>
      </w:pPr>
    </w:p>
    <w:p w14:paraId="6A407378" w14:textId="77777777" w:rsidR="0000231E" w:rsidRPr="00D04EDB" w:rsidRDefault="0000231E" w:rsidP="00EE017F">
      <w:pPr>
        <w:widowControl w:val="0"/>
        <w:jc w:val="center"/>
        <w:rPr>
          <w:b/>
          <w:sz w:val="26"/>
          <w:szCs w:val="26"/>
        </w:rPr>
      </w:pPr>
      <w:r w:rsidRPr="00D04EDB">
        <w:rPr>
          <w:b/>
          <w:sz w:val="26"/>
          <w:szCs w:val="26"/>
        </w:rPr>
        <w:t>Экологическое образование и просвещение</w:t>
      </w:r>
    </w:p>
    <w:p w14:paraId="459AB2E9" w14:textId="77777777" w:rsidR="0000231E" w:rsidRPr="00D04EDB" w:rsidRDefault="0000231E" w:rsidP="00EE017F">
      <w:pPr>
        <w:widowControl w:val="0"/>
        <w:ind w:firstLine="709"/>
        <w:jc w:val="both"/>
        <w:rPr>
          <w:b/>
          <w:sz w:val="26"/>
          <w:szCs w:val="26"/>
        </w:rPr>
      </w:pPr>
      <w:bookmarkStart w:id="15" w:name="sub_112"/>
    </w:p>
    <w:p w14:paraId="5ACE7932" w14:textId="77777777" w:rsidR="00EE017F" w:rsidRPr="00D04EDB" w:rsidRDefault="00D06F2F" w:rsidP="00EE017F">
      <w:pPr>
        <w:widowControl w:val="0"/>
        <w:ind w:firstLine="709"/>
        <w:jc w:val="both"/>
        <w:rPr>
          <w:sz w:val="26"/>
          <w:szCs w:val="26"/>
        </w:rPr>
      </w:pPr>
      <w:hyperlink r:id="rId14" w:history="1">
        <w:r w:rsidR="0000231E" w:rsidRPr="00D04EDB">
          <w:rPr>
            <w:sz w:val="26"/>
            <w:szCs w:val="26"/>
          </w:rPr>
          <w:t>Законом Вологодской области «Об экологическом образовании и просвещении в Вологодской области»</w:t>
        </w:r>
      </w:hyperlink>
      <w:r w:rsidR="0000231E" w:rsidRPr="00D04EDB">
        <w:rPr>
          <w:sz w:val="26"/>
          <w:szCs w:val="26"/>
        </w:rPr>
        <w:t xml:space="preserve"> определено, что  целью экологического образования и просвещения является повышение уровня экологической культуры населения, формирование бережного отношения к природе, рационального использования природных ресурсов.</w:t>
      </w:r>
    </w:p>
    <w:p w14:paraId="3E0C6A3A" w14:textId="5CAF15A6" w:rsidR="0000231E" w:rsidRPr="00D04EDB" w:rsidRDefault="0000231E" w:rsidP="00EE017F">
      <w:pPr>
        <w:widowControl w:val="0"/>
        <w:ind w:firstLine="709"/>
        <w:jc w:val="both"/>
        <w:rPr>
          <w:bCs/>
          <w:kern w:val="32"/>
          <w:sz w:val="26"/>
          <w:szCs w:val="26"/>
        </w:rPr>
      </w:pPr>
      <w:r w:rsidRPr="00D04EDB">
        <w:rPr>
          <w:sz w:val="26"/>
          <w:szCs w:val="26"/>
        </w:rPr>
        <w:t xml:space="preserve">В рамках муниципальной программы комитетом охраны окружающей среды </w:t>
      </w:r>
      <w:r w:rsidR="005435B3" w:rsidRPr="00D04EDB">
        <w:rPr>
          <w:sz w:val="26"/>
          <w:szCs w:val="26"/>
        </w:rPr>
        <w:t>мэрии</w:t>
      </w:r>
      <w:r w:rsidR="00E44F11" w:rsidRPr="00D04EDB">
        <w:rPr>
          <w:sz w:val="26"/>
          <w:szCs w:val="26"/>
        </w:rPr>
        <w:t xml:space="preserve"> </w:t>
      </w:r>
      <w:r w:rsidRPr="00D04EDB">
        <w:rPr>
          <w:bCs/>
          <w:kern w:val="32"/>
          <w:sz w:val="26"/>
          <w:szCs w:val="26"/>
        </w:rPr>
        <w:t>совместно с</w:t>
      </w:r>
      <w:r w:rsidR="005A4387" w:rsidRPr="00D04EDB">
        <w:rPr>
          <w:bCs/>
          <w:kern w:val="32"/>
          <w:sz w:val="26"/>
          <w:szCs w:val="26"/>
        </w:rPr>
        <w:t xml:space="preserve"> другими</w:t>
      </w:r>
      <w:r w:rsidRPr="00D04EDB">
        <w:rPr>
          <w:bCs/>
          <w:kern w:val="32"/>
          <w:sz w:val="26"/>
          <w:szCs w:val="26"/>
        </w:rPr>
        <w:t xml:space="preserve"> органами </w:t>
      </w:r>
      <w:r w:rsidR="005435B3" w:rsidRPr="00D04EDB">
        <w:rPr>
          <w:bCs/>
          <w:kern w:val="32"/>
          <w:sz w:val="26"/>
          <w:szCs w:val="26"/>
        </w:rPr>
        <w:t>мэрии</w:t>
      </w:r>
      <w:r w:rsidR="00386D00" w:rsidRPr="00D04EDB">
        <w:rPr>
          <w:bCs/>
          <w:kern w:val="32"/>
          <w:sz w:val="26"/>
          <w:szCs w:val="26"/>
        </w:rPr>
        <w:t xml:space="preserve"> города</w:t>
      </w:r>
      <w:r w:rsidRPr="00D04EDB">
        <w:rPr>
          <w:bCs/>
          <w:kern w:val="32"/>
          <w:sz w:val="26"/>
          <w:szCs w:val="26"/>
        </w:rPr>
        <w:t xml:space="preserve">, предприятиями, учреждениями, коммерческими и общественными организациями, объединениями г. Череповца реализуются образовательные и практические мероприятия, направленные на </w:t>
      </w:r>
      <w:bookmarkStart w:id="16" w:name="sub_13"/>
      <w:r w:rsidRPr="00D04EDB">
        <w:rPr>
          <w:bCs/>
          <w:kern w:val="32"/>
          <w:sz w:val="26"/>
          <w:szCs w:val="26"/>
        </w:rPr>
        <w:t xml:space="preserve">повышение и развитие экологической культуры населения, а также осуществляется </w:t>
      </w:r>
      <w:bookmarkEnd w:id="16"/>
      <w:r w:rsidRPr="00D04EDB">
        <w:rPr>
          <w:bCs/>
          <w:kern w:val="32"/>
          <w:sz w:val="26"/>
          <w:szCs w:val="26"/>
        </w:rPr>
        <w:t>информационное обеспечение в сфере охраны окружающей среды и экологической безопасности.</w:t>
      </w:r>
    </w:p>
    <w:p w14:paraId="7D53FE98" w14:textId="77777777" w:rsidR="0000231E" w:rsidRPr="00D04EDB" w:rsidRDefault="0000231E" w:rsidP="00EE017F">
      <w:pPr>
        <w:widowControl w:val="0"/>
        <w:ind w:firstLine="709"/>
        <w:jc w:val="both"/>
        <w:rPr>
          <w:bCs/>
          <w:kern w:val="32"/>
          <w:sz w:val="26"/>
          <w:szCs w:val="26"/>
        </w:rPr>
      </w:pPr>
      <w:bookmarkStart w:id="17" w:name="sub_35"/>
      <w:bookmarkStart w:id="18" w:name="sub_113"/>
      <w:bookmarkEnd w:id="15"/>
      <w:r w:rsidRPr="00D04EDB">
        <w:rPr>
          <w:bCs/>
          <w:kern w:val="32"/>
          <w:sz w:val="26"/>
          <w:szCs w:val="26"/>
        </w:rPr>
        <w:lastRenderedPageBreak/>
        <w:t>Экологическое просвещение (в том числе с участием членов волонтерского экологического штаба города Череповца) осуществляется посредством распространения экологических знаний в области охраны окружающей среды, рационального использования природных ресурсов и обеспечения экологической безопасности в следующих формах:</w:t>
      </w:r>
    </w:p>
    <w:p w14:paraId="1A5B1105" w14:textId="77777777" w:rsidR="0000231E" w:rsidRPr="00D04EDB" w:rsidRDefault="0000231E" w:rsidP="00EA2D80">
      <w:pPr>
        <w:widowControl w:val="0"/>
        <w:ind w:firstLine="708"/>
        <w:jc w:val="both"/>
        <w:rPr>
          <w:bCs/>
          <w:kern w:val="32"/>
          <w:sz w:val="26"/>
          <w:szCs w:val="26"/>
        </w:rPr>
      </w:pPr>
      <w:bookmarkStart w:id="19" w:name="sub_36"/>
      <w:bookmarkEnd w:id="17"/>
      <w:r w:rsidRPr="00D04EDB">
        <w:rPr>
          <w:bCs/>
          <w:kern w:val="32"/>
          <w:sz w:val="26"/>
          <w:szCs w:val="26"/>
        </w:rPr>
        <w:t>-  информирование населения города о принятых и разрабатываемых нормативных правовых актах, а также о мерах по реализации основных направлений государственной политики в области охраны окружающей среды;</w:t>
      </w:r>
    </w:p>
    <w:p w14:paraId="32A8B3C6" w14:textId="77777777" w:rsidR="0000231E" w:rsidRPr="00D04EDB" w:rsidRDefault="0000231E" w:rsidP="00EA2D80">
      <w:pPr>
        <w:widowControl w:val="0"/>
        <w:ind w:firstLine="708"/>
        <w:jc w:val="both"/>
        <w:rPr>
          <w:bCs/>
          <w:kern w:val="32"/>
          <w:sz w:val="26"/>
          <w:szCs w:val="26"/>
        </w:rPr>
      </w:pPr>
      <w:bookmarkStart w:id="20" w:name="sub_37"/>
      <w:bookmarkEnd w:id="19"/>
      <w:r w:rsidRPr="00D04EDB">
        <w:rPr>
          <w:bCs/>
          <w:kern w:val="32"/>
          <w:sz w:val="26"/>
          <w:szCs w:val="26"/>
        </w:rPr>
        <w:t>- организация, проведение и участие в научно-практических конференциях, круглых столах, семинарах, лекториях и иных мероприятиях экологической направленности;</w:t>
      </w:r>
    </w:p>
    <w:p w14:paraId="0D058D4C" w14:textId="77777777" w:rsidR="0000231E" w:rsidRPr="00D04EDB" w:rsidRDefault="0000231E" w:rsidP="00EA2D80">
      <w:pPr>
        <w:widowControl w:val="0"/>
        <w:ind w:firstLine="708"/>
        <w:jc w:val="both"/>
        <w:rPr>
          <w:bCs/>
          <w:kern w:val="32"/>
          <w:sz w:val="26"/>
          <w:szCs w:val="26"/>
        </w:rPr>
      </w:pPr>
      <w:bookmarkStart w:id="21" w:name="sub_39"/>
      <w:bookmarkEnd w:id="20"/>
      <w:r w:rsidRPr="00D04EDB">
        <w:rPr>
          <w:bCs/>
          <w:kern w:val="32"/>
          <w:sz w:val="26"/>
          <w:szCs w:val="26"/>
        </w:rPr>
        <w:t>- организация и проведение субботников и других природоохранных акций, конкурсов, фестивалей, выставок;</w:t>
      </w:r>
    </w:p>
    <w:p w14:paraId="290A5256" w14:textId="59D0DEF8" w:rsidR="0000231E" w:rsidRDefault="0000231E" w:rsidP="00EA2D80">
      <w:pPr>
        <w:widowControl w:val="0"/>
        <w:ind w:firstLine="708"/>
        <w:jc w:val="both"/>
        <w:rPr>
          <w:bCs/>
          <w:kern w:val="32"/>
          <w:sz w:val="26"/>
          <w:szCs w:val="26"/>
        </w:rPr>
      </w:pPr>
      <w:bookmarkStart w:id="22" w:name="sub_41"/>
      <w:bookmarkEnd w:id="21"/>
      <w:r w:rsidRPr="00D04EDB">
        <w:rPr>
          <w:bCs/>
          <w:kern w:val="32"/>
          <w:sz w:val="26"/>
          <w:szCs w:val="26"/>
        </w:rPr>
        <w:t>- издание информационных и учебно-просветительских материалов экологической направленности (информационные материалы комитета охраны окружающей среды города размещены на официальном сайте мэрии города в разделе «Экология»</w:t>
      </w:r>
      <w:r w:rsidR="00144E5C" w:rsidRPr="00D04EDB">
        <w:rPr>
          <w:bCs/>
          <w:kern w:val="32"/>
          <w:sz w:val="26"/>
          <w:szCs w:val="26"/>
        </w:rPr>
        <w:t>.</w:t>
      </w:r>
    </w:p>
    <w:p w14:paraId="3D06C67B" w14:textId="77777777" w:rsidR="00AA6173" w:rsidRPr="00D04EDB" w:rsidRDefault="00AA6173" w:rsidP="00EA2D80">
      <w:pPr>
        <w:widowControl w:val="0"/>
        <w:ind w:firstLine="708"/>
        <w:jc w:val="both"/>
        <w:rPr>
          <w:bCs/>
          <w:kern w:val="32"/>
          <w:sz w:val="26"/>
          <w:szCs w:val="26"/>
        </w:rPr>
      </w:pPr>
    </w:p>
    <w:p w14:paraId="46B814DE" w14:textId="77777777" w:rsidR="00CB537C" w:rsidRPr="00D04EDB" w:rsidRDefault="00CB537C" w:rsidP="00EA2D80">
      <w:pPr>
        <w:pStyle w:val="1"/>
        <w:widowControl w:val="0"/>
        <w:spacing w:before="0" w:after="0"/>
        <w:jc w:val="center"/>
        <w:rPr>
          <w:rFonts w:ascii="Times New Roman" w:hAnsi="Times New Roman"/>
          <w:sz w:val="26"/>
          <w:szCs w:val="26"/>
        </w:rPr>
      </w:pPr>
      <w:bookmarkStart w:id="23" w:name="sub_44"/>
      <w:bookmarkEnd w:id="22"/>
      <w:r w:rsidRPr="00D04EDB">
        <w:rPr>
          <w:rFonts w:ascii="Times New Roman" w:hAnsi="Times New Roman"/>
          <w:sz w:val="26"/>
          <w:szCs w:val="26"/>
        </w:rPr>
        <w:t xml:space="preserve">2. Приоритеты в сфере реализации муниципальной программы, цели, задачи </w:t>
      </w:r>
    </w:p>
    <w:p w14:paraId="1F05621D" w14:textId="77777777" w:rsidR="00CB537C" w:rsidRPr="00D04EDB" w:rsidRDefault="00CB537C" w:rsidP="00EA2D80">
      <w:pPr>
        <w:pStyle w:val="1"/>
        <w:widowControl w:val="0"/>
        <w:spacing w:before="0" w:after="0"/>
        <w:jc w:val="center"/>
        <w:rPr>
          <w:rFonts w:ascii="Times New Roman" w:hAnsi="Times New Roman"/>
          <w:sz w:val="26"/>
          <w:szCs w:val="26"/>
        </w:rPr>
      </w:pPr>
      <w:r w:rsidRPr="00D04EDB">
        <w:rPr>
          <w:rFonts w:ascii="Times New Roman" w:hAnsi="Times New Roman"/>
          <w:sz w:val="26"/>
          <w:szCs w:val="26"/>
        </w:rPr>
        <w:t xml:space="preserve">и показатели (индикаторы) достижения целей и решения задач, описание основных ожидаемых конечных результатов муниципальной программы, </w:t>
      </w:r>
    </w:p>
    <w:p w14:paraId="2C91C7BB" w14:textId="77777777" w:rsidR="00CB537C" w:rsidRPr="00D04EDB" w:rsidRDefault="00CB537C" w:rsidP="00EA2D80">
      <w:pPr>
        <w:pStyle w:val="1"/>
        <w:widowControl w:val="0"/>
        <w:spacing w:before="0" w:after="0"/>
        <w:jc w:val="center"/>
        <w:rPr>
          <w:rFonts w:ascii="Times New Roman" w:hAnsi="Times New Roman"/>
          <w:sz w:val="26"/>
          <w:szCs w:val="26"/>
        </w:rPr>
      </w:pPr>
      <w:r w:rsidRPr="00D04EDB">
        <w:rPr>
          <w:rFonts w:ascii="Times New Roman" w:hAnsi="Times New Roman"/>
          <w:sz w:val="26"/>
          <w:szCs w:val="26"/>
        </w:rPr>
        <w:t>сроков и этапов ее реализации</w:t>
      </w:r>
    </w:p>
    <w:p w14:paraId="6FA81890" w14:textId="77777777" w:rsidR="00CB537C" w:rsidRPr="00D04EDB" w:rsidRDefault="00CB537C" w:rsidP="00EA2D80">
      <w:pPr>
        <w:widowControl w:val="0"/>
      </w:pPr>
    </w:p>
    <w:p w14:paraId="1EC33F08" w14:textId="77777777" w:rsidR="00CB537C" w:rsidRPr="00D04EDB" w:rsidRDefault="00CB537C" w:rsidP="00EA2D80">
      <w:pPr>
        <w:widowControl w:val="0"/>
        <w:ind w:firstLine="708"/>
        <w:jc w:val="both"/>
        <w:rPr>
          <w:sz w:val="26"/>
          <w:szCs w:val="26"/>
        </w:rPr>
      </w:pPr>
      <w:r w:rsidRPr="00D04EDB">
        <w:rPr>
          <w:sz w:val="26"/>
          <w:szCs w:val="26"/>
        </w:rPr>
        <w:t>Одним из основных принципов деятельности органов местного самоуправления является ответственность за обеспечение благоприятной окружающей среды и экологической безопасности на соответствующих территориях.</w:t>
      </w:r>
    </w:p>
    <w:p w14:paraId="4355CCFB" w14:textId="77777777" w:rsidR="00CB537C" w:rsidRPr="00D04EDB" w:rsidRDefault="00CB537C" w:rsidP="00EA2D80">
      <w:pPr>
        <w:widowControl w:val="0"/>
        <w:ind w:firstLine="708"/>
        <w:jc w:val="both"/>
        <w:rPr>
          <w:sz w:val="26"/>
          <w:szCs w:val="26"/>
        </w:rPr>
      </w:pPr>
      <w:r w:rsidRPr="00D04EDB">
        <w:rPr>
          <w:sz w:val="26"/>
          <w:szCs w:val="26"/>
        </w:rPr>
        <w:t>В соответствии с Основами политики в области экологического развития на период до 2030 года утвержденными Президентом Российской Федерации, приоритетами в сфере реализации муниципальной программы:</w:t>
      </w:r>
    </w:p>
    <w:p w14:paraId="4DA58011" w14:textId="77777777" w:rsidR="00CB537C" w:rsidRPr="00D04EDB" w:rsidRDefault="00CB537C" w:rsidP="00EA2D80">
      <w:pPr>
        <w:widowControl w:val="0"/>
        <w:ind w:firstLine="708"/>
        <w:jc w:val="both"/>
        <w:rPr>
          <w:sz w:val="26"/>
          <w:szCs w:val="26"/>
        </w:rPr>
      </w:pPr>
      <w:r w:rsidRPr="00D04EDB">
        <w:rPr>
          <w:sz w:val="26"/>
          <w:szCs w:val="26"/>
        </w:rPr>
        <w:t>- развитие сети наблюдения факторов окружающей среды, позволяющих получать достоверную информацию о состоянии окружающей среды для составления прогнозов социально-экономического развития,</w:t>
      </w:r>
    </w:p>
    <w:p w14:paraId="612EDF92" w14:textId="77777777" w:rsidR="00CB537C" w:rsidRPr="00D04EDB" w:rsidRDefault="00CB537C" w:rsidP="00EA2D80">
      <w:pPr>
        <w:widowControl w:val="0"/>
        <w:ind w:firstLine="708"/>
        <w:jc w:val="both"/>
        <w:rPr>
          <w:sz w:val="26"/>
          <w:szCs w:val="26"/>
        </w:rPr>
      </w:pPr>
      <w:r w:rsidRPr="00D04EDB">
        <w:rPr>
          <w:sz w:val="26"/>
          <w:szCs w:val="26"/>
        </w:rPr>
        <w:t>- формирование у всех слоев населения, прежде всего у молодежи, экологически ответственного мировоззрения,</w:t>
      </w:r>
    </w:p>
    <w:p w14:paraId="5E43C43F" w14:textId="77777777" w:rsidR="00CB537C" w:rsidRPr="00D04EDB" w:rsidRDefault="00CB537C" w:rsidP="00EA2D80">
      <w:pPr>
        <w:widowControl w:val="0"/>
        <w:ind w:firstLine="708"/>
        <w:jc w:val="both"/>
        <w:rPr>
          <w:sz w:val="26"/>
          <w:szCs w:val="26"/>
        </w:rPr>
      </w:pPr>
      <w:r w:rsidRPr="00D04EDB">
        <w:rPr>
          <w:sz w:val="26"/>
          <w:szCs w:val="26"/>
        </w:rPr>
        <w:t xml:space="preserve">- распространение, в том числе и через </w:t>
      </w:r>
      <w:r w:rsidR="00D92C2F" w:rsidRPr="00D04EDB">
        <w:rPr>
          <w:sz w:val="26"/>
          <w:szCs w:val="26"/>
        </w:rPr>
        <w:t>средства массовой информации</w:t>
      </w:r>
      <w:r w:rsidRPr="00D04EDB">
        <w:rPr>
          <w:sz w:val="26"/>
          <w:szCs w:val="26"/>
        </w:rPr>
        <w:t>, сведений экологической и ресурсосберегающей направленности,</w:t>
      </w:r>
    </w:p>
    <w:p w14:paraId="68CC876A" w14:textId="77777777" w:rsidR="00CB537C" w:rsidRPr="00D04EDB" w:rsidRDefault="00CB537C" w:rsidP="00EA2D80">
      <w:pPr>
        <w:widowControl w:val="0"/>
        <w:ind w:firstLine="708"/>
        <w:jc w:val="both"/>
        <w:rPr>
          <w:sz w:val="26"/>
          <w:szCs w:val="26"/>
        </w:rPr>
      </w:pPr>
      <w:r w:rsidRPr="00D04EDB">
        <w:rPr>
          <w:sz w:val="26"/>
          <w:szCs w:val="26"/>
        </w:rPr>
        <w:t>- обеспечение направленности процесса воспитания и обучения в образовательных учреждениях на формирование экологически ответственного поведения,</w:t>
      </w:r>
    </w:p>
    <w:p w14:paraId="0973E83E" w14:textId="77777777" w:rsidR="00CB537C" w:rsidRPr="00D04EDB" w:rsidRDefault="00CB537C" w:rsidP="00EA2D80">
      <w:pPr>
        <w:widowControl w:val="0"/>
        <w:ind w:firstLine="708"/>
        <w:jc w:val="both"/>
        <w:rPr>
          <w:sz w:val="26"/>
          <w:szCs w:val="26"/>
        </w:rPr>
      </w:pPr>
      <w:r w:rsidRPr="00D04EDB">
        <w:rPr>
          <w:sz w:val="26"/>
          <w:szCs w:val="26"/>
        </w:rPr>
        <w:t>- участие бизнес-сообщества, образовательных учреждений, общественных объединений в разработке, обсуждении и принятии управленческих решений в области охраны окружающей среды и экологической безопасности.</w:t>
      </w:r>
    </w:p>
    <w:p w14:paraId="3EA15A3B" w14:textId="77777777" w:rsidR="00CB537C" w:rsidRPr="00D04EDB" w:rsidRDefault="00CB537C" w:rsidP="00EA2D80">
      <w:pPr>
        <w:widowControl w:val="0"/>
        <w:ind w:firstLine="708"/>
        <w:jc w:val="both"/>
        <w:rPr>
          <w:sz w:val="26"/>
          <w:szCs w:val="26"/>
        </w:rPr>
      </w:pPr>
      <w:r w:rsidRPr="00D04EDB">
        <w:rPr>
          <w:sz w:val="26"/>
          <w:szCs w:val="26"/>
        </w:rPr>
        <w:t>Основная цель муниципальной программы - организация мероприятий по охране окружающей среды в границах городского округа «Город Череповец».</w:t>
      </w:r>
    </w:p>
    <w:p w14:paraId="4F0F5CC1" w14:textId="77777777" w:rsidR="00CB537C" w:rsidRPr="00D04EDB" w:rsidRDefault="00CB537C" w:rsidP="00EA2D80">
      <w:pPr>
        <w:widowControl w:val="0"/>
        <w:ind w:firstLine="708"/>
        <w:jc w:val="both"/>
        <w:rPr>
          <w:sz w:val="26"/>
          <w:szCs w:val="26"/>
        </w:rPr>
      </w:pPr>
      <w:bookmarkStart w:id="24" w:name="sub_1311"/>
      <w:r w:rsidRPr="00D04EDB">
        <w:rPr>
          <w:sz w:val="26"/>
          <w:szCs w:val="26"/>
        </w:rPr>
        <w:t>Задачи муниципальной программы:</w:t>
      </w:r>
    </w:p>
    <w:bookmarkEnd w:id="24"/>
    <w:p w14:paraId="1B66315B" w14:textId="77777777" w:rsidR="00CB537C" w:rsidRPr="00D04EDB" w:rsidRDefault="00CB537C" w:rsidP="00EA2D80">
      <w:pPr>
        <w:widowControl w:val="0"/>
        <w:ind w:firstLine="708"/>
        <w:jc w:val="both"/>
        <w:rPr>
          <w:sz w:val="26"/>
          <w:szCs w:val="26"/>
        </w:rPr>
      </w:pPr>
      <w:r w:rsidRPr="00D04EDB">
        <w:rPr>
          <w:sz w:val="26"/>
          <w:szCs w:val="26"/>
        </w:rPr>
        <w:t>- реализация переданных отдельных государственных полномочий по осуществлению государственного экологического надзора в сфере охраны окружающей среды;</w:t>
      </w:r>
    </w:p>
    <w:p w14:paraId="3A803059" w14:textId="77777777" w:rsidR="00CB537C" w:rsidRPr="00D04EDB" w:rsidRDefault="00CB537C" w:rsidP="00EA2D80">
      <w:pPr>
        <w:widowControl w:val="0"/>
        <w:ind w:firstLine="708"/>
        <w:jc w:val="both"/>
        <w:rPr>
          <w:sz w:val="26"/>
          <w:szCs w:val="26"/>
        </w:rPr>
      </w:pPr>
      <w:r w:rsidRPr="00D04EDB">
        <w:rPr>
          <w:sz w:val="26"/>
          <w:szCs w:val="26"/>
        </w:rPr>
        <w:lastRenderedPageBreak/>
        <w:t>- снижение негативного воздействия хозяйственной и иной деятельности на компоненты окружающей среды г. Череповца;</w:t>
      </w:r>
    </w:p>
    <w:p w14:paraId="62CB9A53" w14:textId="77777777" w:rsidR="00CB537C" w:rsidRPr="00D04EDB" w:rsidRDefault="00CB537C" w:rsidP="00EA2D80">
      <w:pPr>
        <w:widowControl w:val="0"/>
        <w:ind w:firstLine="708"/>
        <w:jc w:val="both"/>
        <w:rPr>
          <w:sz w:val="26"/>
          <w:szCs w:val="26"/>
        </w:rPr>
      </w:pPr>
      <w:r w:rsidRPr="00D04EDB">
        <w:rPr>
          <w:sz w:val="26"/>
          <w:szCs w:val="26"/>
        </w:rPr>
        <w:t>- получение актуальной информации о состоянии окружающей среды в г. Череповце;</w:t>
      </w:r>
    </w:p>
    <w:p w14:paraId="37EC53BF" w14:textId="77777777" w:rsidR="00CB537C" w:rsidRPr="00D04EDB" w:rsidRDefault="00CB537C" w:rsidP="00EA2D80">
      <w:pPr>
        <w:widowControl w:val="0"/>
        <w:ind w:firstLine="708"/>
        <w:jc w:val="both"/>
        <w:rPr>
          <w:sz w:val="26"/>
          <w:szCs w:val="26"/>
        </w:rPr>
      </w:pPr>
      <w:r w:rsidRPr="00D04EDB">
        <w:rPr>
          <w:sz w:val="26"/>
          <w:szCs w:val="26"/>
        </w:rPr>
        <w:t>- привлечение предприятий, учреждений, организаций, общественных объединений и населения г. Череповца к совместному решению вопросов экологической направленности;</w:t>
      </w:r>
    </w:p>
    <w:p w14:paraId="005587F4" w14:textId="77777777" w:rsidR="00CB537C" w:rsidRPr="00D04EDB" w:rsidRDefault="00CB537C" w:rsidP="00EA2D80">
      <w:pPr>
        <w:widowControl w:val="0"/>
        <w:ind w:firstLine="708"/>
        <w:jc w:val="both"/>
        <w:rPr>
          <w:sz w:val="26"/>
          <w:szCs w:val="26"/>
        </w:rPr>
      </w:pPr>
      <w:r w:rsidRPr="00D04EDB">
        <w:rPr>
          <w:sz w:val="26"/>
          <w:szCs w:val="26"/>
        </w:rPr>
        <w:t>- повышение уровня экологической культуры, развитие экологического образования и воспитания населения г. Череповца;</w:t>
      </w:r>
    </w:p>
    <w:p w14:paraId="6C4D4CA4" w14:textId="77777777" w:rsidR="00CB537C" w:rsidRPr="00D04EDB" w:rsidRDefault="00CB537C" w:rsidP="00EA2D80">
      <w:pPr>
        <w:widowControl w:val="0"/>
        <w:ind w:firstLine="708"/>
        <w:jc w:val="both"/>
        <w:rPr>
          <w:sz w:val="26"/>
          <w:szCs w:val="26"/>
        </w:rPr>
      </w:pPr>
      <w:bookmarkStart w:id="25" w:name="sub_1317"/>
      <w:r w:rsidRPr="00D04EDB">
        <w:rPr>
          <w:sz w:val="26"/>
          <w:szCs w:val="26"/>
        </w:rPr>
        <w:t>- совершенствование нормативно-правовых, экономических и этических механизмов в вопросах устойчивого экологического развития г. Череповца.</w:t>
      </w:r>
    </w:p>
    <w:p w14:paraId="6C8227D6" w14:textId="77777777" w:rsidR="00CB537C" w:rsidRPr="00D04EDB" w:rsidRDefault="00CB537C" w:rsidP="00EA2D80">
      <w:pPr>
        <w:widowControl w:val="0"/>
        <w:ind w:firstLine="708"/>
        <w:jc w:val="both"/>
        <w:rPr>
          <w:sz w:val="26"/>
          <w:szCs w:val="26"/>
        </w:rPr>
      </w:pPr>
      <w:bookmarkStart w:id="26" w:name="sub_1319"/>
      <w:bookmarkEnd w:id="25"/>
      <w:r w:rsidRPr="00D04EDB">
        <w:rPr>
          <w:sz w:val="26"/>
          <w:szCs w:val="26"/>
        </w:rPr>
        <w:t xml:space="preserve">Информация о достижении показателей (индикаторов) муниципальной программы представлена в </w:t>
      </w:r>
      <w:hyperlink w:anchor="sub_1001" w:history="1">
        <w:r w:rsidRPr="00D04EDB">
          <w:rPr>
            <w:sz w:val="26"/>
            <w:szCs w:val="26"/>
          </w:rPr>
          <w:t>приложении 1</w:t>
        </w:r>
      </w:hyperlink>
      <w:r w:rsidRPr="00D04EDB">
        <w:rPr>
          <w:sz w:val="26"/>
          <w:szCs w:val="26"/>
        </w:rPr>
        <w:t xml:space="preserve"> к муниципальной программе</w:t>
      </w:r>
    </w:p>
    <w:bookmarkEnd w:id="26"/>
    <w:p w14:paraId="583F397F" w14:textId="77777777" w:rsidR="00CB537C" w:rsidRPr="00D04EDB" w:rsidRDefault="00CB537C" w:rsidP="00EA2D80">
      <w:pPr>
        <w:widowControl w:val="0"/>
        <w:ind w:firstLine="708"/>
        <w:jc w:val="both"/>
        <w:rPr>
          <w:sz w:val="26"/>
          <w:szCs w:val="26"/>
        </w:rPr>
      </w:pPr>
    </w:p>
    <w:p w14:paraId="0C8DA79D" w14:textId="77777777" w:rsidR="00CB537C" w:rsidRPr="00D04EDB" w:rsidRDefault="00CB537C" w:rsidP="00EA2D80">
      <w:pPr>
        <w:pStyle w:val="1"/>
        <w:widowControl w:val="0"/>
        <w:spacing w:before="0" w:after="0"/>
        <w:jc w:val="center"/>
        <w:rPr>
          <w:rFonts w:ascii="Times New Roman" w:hAnsi="Times New Roman"/>
          <w:sz w:val="26"/>
          <w:szCs w:val="26"/>
        </w:rPr>
      </w:pPr>
      <w:r w:rsidRPr="00D04EDB">
        <w:rPr>
          <w:rFonts w:ascii="Times New Roman" w:hAnsi="Times New Roman"/>
          <w:sz w:val="26"/>
          <w:szCs w:val="26"/>
        </w:rPr>
        <w:t>3. Обобщенная характеристика мероприятий муниципальной программы</w:t>
      </w:r>
    </w:p>
    <w:p w14:paraId="3163E9C8" w14:textId="77777777" w:rsidR="00CB537C" w:rsidRPr="00D04EDB" w:rsidRDefault="00CB537C" w:rsidP="00EA2D80">
      <w:pPr>
        <w:widowControl w:val="0"/>
      </w:pPr>
    </w:p>
    <w:p w14:paraId="610C7CE3" w14:textId="2B710E37" w:rsidR="00DC2F1A" w:rsidRPr="00D04EDB" w:rsidRDefault="00DC2F1A" w:rsidP="00EA2D80">
      <w:pPr>
        <w:widowControl w:val="0"/>
        <w:ind w:firstLine="708"/>
        <w:jc w:val="both"/>
        <w:rPr>
          <w:sz w:val="26"/>
          <w:szCs w:val="26"/>
        </w:rPr>
      </w:pPr>
      <w:r w:rsidRPr="00D04EDB">
        <w:rPr>
          <w:sz w:val="26"/>
          <w:szCs w:val="26"/>
        </w:rPr>
        <w:t>М</w:t>
      </w:r>
      <w:r w:rsidR="00612DE5" w:rsidRPr="00D04EDB">
        <w:rPr>
          <w:sz w:val="26"/>
          <w:szCs w:val="26"/>
        </w:rPr>
        <w:t>униципальной программ</w:t>
      </w:r>
      <w:r w:rsidRPr="00D04EDB">
        <w:rPr>
          <w:sz w:val="26"/>
          <w:szCs w:val="26"/>
        </w:rPr>
        <w:t xml:space="preserve">ой предусмотрена реализация </w:t>
      </w:r>
      <w:proofErr w:type="spellStart"/>
      <w:r w:rsidR="00612DE5" w:rsidRPr="00D04EDB">
        <w:rPr>
          <w:sz w:val="26"/>
          <w:szCs w:val="26"/>
        </w:rPr>
        <w:t>воздухо</w:t>
      </w:r>
      <w:proofErr w:type="spellEnd"/>
      <w:r w:rsidR="00612DE5" w:rsidRPr="00D04EDB">
        <w:rPr>
          <w:sz w:val="26"/>
          <w:szCs w:val="26"/>
        </w:rPr>
        <w:t xml:space="preserve">- и </w:t>
      </w:r>
      <w:proofErr w:type="spellStart"/>
      <w:r w:rsidR="00612DE5" w:rsidRPr="00D04EDB">
        <w:rPr>
          <w:sz w:val="26"/>
          <w:szCs w:val="26"/>
        </w:rPr>
        <w:t>водоохранны</w:t>
      </w:r>
      <w:r w:rsidRPr="00D04EDB">
        <w:rPr>
          <w:sz w:val="26"/>
          <w:szCs w:val="26"/>
        </w:rPr>
        <w:t>х</w:t>
      </w:r>
      <w:proofErr w:type="spellEnd"/>
      <w:r w:rsidR="00612DE5" w:rsidRPr="00D04EDB">
        <w:rPr>
          <w:sz w:val="26"/>
          <w:szCs w:val="26"/>
        </w:rPr>
        <w:t xml:space="preserve"> мероприяти</w:t>
      </w:r>
      <w:r w:rsidRPr="00D04EDB">
        <w:rPr>
          <w:sz w:val="26"/>
          <w:szCs w:val="26"/>
        </w:rPr>
        <w:t>й</w:t>
      </w:r>
      <w:r w:rsidR="00612DE5" w:rsidRPr="00D04EDB">
        <w:rPr>
          <w:sz w:val="26"/>
          <w:szCs w:val="26"/>
        </w:rPr>
        <w:t>,</w:t>
      </w:r>
      <w:r w:rsidRPr="00D04EDB">
        <w:rPr>
          <w:sz w:val="26"/>
          <w:szCs w:val="26"/>
        </w:rPr>
        <w:t xml:space="preserve"> а также м</w:t>
      </w:r>
      <w:r w:rsidR="00392F5D" w:rsidRPr="00D04EDB">
        <w:rPr>
          <w:sz w:val="26"/>
          <w:szCs w:val="26"/>
        </w:rPr>
        <w:t>ероприяти</w:t>
      </w:r>
      <w:r w:rsidRPr="00D04EDB">
        <w:rPr>
          <w:sz w:val="26"/>
          <w:szCs w:val="26"/>
        </w:rPr>
        <w:t>й</w:t>
      </w:r>
      <w:r w:rsidR="00524D6E" w:rsidRPr="00D04EDB">
        <w:rPr>
          <w:sz w:val="26"/>
          <w:szCs w:val="26"/>
        </w:rPr>
        <w:t xml:space="preserve"> </w:t>
      </w:r>
      <w:r w:rsidRPr="00D04EDB">
        <w:rPr>
          <w:sz w:val="26"/>
          <w:szCs w:val="26"/>
        </w:rPr>
        <w:t>в сфере обращения с отходами на территории города Череповца.</w:t>
      </w:r>
    </w:p>
    <w:p w14:paraId="37200B7F" w14:textId="2F5D5ACC" w:rsidR="00CB537C" w:rsidRPr="00D04EDB" w:rsidRDefault="00DC2F1A" w:rsidP="00EA2D80">
      <w:pPr>
        <w:widowControl w:val="0"/>
        <w:ind w:firstLine="708"/>
        <w:jc w:val="both"/>
        <w:rPr>
          <w:sz w:val="26"/>
          <w:szCs w:val="26"/>
        </w:rPr>
      </w:pPr>
      <w:r w:rsidRPr="00D04EDB">
        <w:rPr>
          <w:sz w:val="26"/>
          <w:szCs w:val="26"/>
        </w:rPr>
        <w:t xml:space="preserve">При этом в муниципальную программу включены </w:t>
      </w:r>
      <w:r w:rsidR="00392F5D" w:rsidRPr="00D04EDB">
        <w:rPr>
          <w:sz w:val="26"/>
          <w:szCs w:val="26"/>
        </w:rPr>
        <w:t>показатели</w:t>
      </w:r>
      <w:r w:rsidRPr="00D04EDB">
        <w:rPr>
          <w:sz w:val="26"/>
          <w:szCs w:val="26"/>
        </w:rPr>
        <w:t>, отражающие участие г. Череповца в национальном проекте «Экология»</w:t>
      </w:r>
      <w:r w:rsidR="00392F5D" w:rsidRPr="00D04EDB">
        <w:rPr>
          <w:sz w:val="26"/>
          <w:szCs w:val="26"/>
        </w:rPr>
        <w:t xml:space="preserve">, а также </w:t>
      </w:r>
      <w:r w:rsidRPr="00D04EDB">
        <w:rPr>
          <w:sz w:val="26"/>
          <w:szCs w:val="26"/>
        </w:rPr>
        <w:t xml:space="preserve">предусмотренные </w:t>
      </w:r>
      <w:r w:rsidR="00CB537C" w:rsidRPr="00D04EDB">
        <w:rPr>
          <w:sz w:val="26"/>
          <w:szCs w:val="26"/>
        </w:rPr>
        <w:t>Комплексн</w:t>
      </w:r>
      <w:r w:rsidRPr="00D04EDB">
        <w:rPr>
          <w:sz w:val="26"/>
          <w:szCs w:val="26"/>
        </w:rPr>
        <w:t>ым</w:t>
      </w:r>
      <w:r w:rsidR="00CB537C" w:rsidRPr="00D04EDB">
        <w:rPr>
          <w:sz w:val="26"/>
          <w:szCs w:val="26"/>
        </w:rPr>
        <w:t xml:space="preserve"> план</w:t>
      </w:r>
      <w:r w:rsidRPr="00D04EDB">
        <w:rPr>
          <w:sz w:val="26"/>
          <w:szCs w:val="26"/>
        </w:rPr>
        <w:t>ом</w:t>
      </w:r>
      <w:r w:rsidR="00524D6E" w:rsidRPr="00D04EDB">
        <w:rPr>
          <w:sz w:val="26"/>
          <w:szCs w:val="26"/>
        </w:rPr>
        <w:t xml:space="preserve"> </w:t>
      </w:r>
      <w:r w:rsidR="002A11DF" w:rsidRPr="00D04EDB">
        <w:rPr>
          <w:sz w:val="26"/>
          <w:szCs w:val="26"/>
        </w:rPr>
        <w:t>мероприятий по снижению выбросов загрязняющих веществ в атмосферный воздух в г. Череповце</w:t>
      </w:r>
      <w:r w:rsidR="00CB537C" w:rsidRPr="00D04EDB">
        <w:rPr>
          <w:sz w:val="26"/>
          <w:szCs w:val="26"/>
        </w:rPr>
        <w:t>, утвержденны</w:t>
      </w:r>
      <w:r w:rsidR="00392F5D" w:rsidRPr="00D04EDB">
        <w:rPr>
          <w:sz w:val="26"/>
          <w:szCs w:val="26"/>
        </w:rPr>
        <w:t>м</w:t>
      </w:r>
      <w:r w:rsidR="00524D6E" w:rsidRPr="00D04EDB">
        <w:rPr>
          <w:sz w:val="26"/>
          <w:szCs w:val="26"/>
        </w:rPr>
        <w:t xml:space="preserve"> </w:t>
      </w:r>
      <w:r w:rsidR="00392F5D" w:rsidRPr="00D04EDB">
        <w:rPr>
          <w:sz w:val="26"/>
          <w:szCs w:val="26"/>
        </w:rPr>
        <w:t>Заместителем Председателя Правительства Российской Федерации</w:t>
      </w:r>
      <w:r w:rsidR="00CB537C" w:rsidRPr="00D04EDB">
        <w:rPr>
          <w:sz w:val="26"/>
          <w:szCs w:val="26"/>
        </w:rPr>
        <w:t>.</w:t>
      </w:r>
    </w:p>
    <w:p w14:paraId="6365EAB7" w14:textId="77777777" w:rsidR="00612DE5" w:rsidRPr="00D04EDB" w:rsidRDefault="00612DE5" w:rsidP="00DC2F1A">
      <w:pPr>
        <w:ind w:firstLine="708"/>
        <w:rPr>
          <w:sz w:val="26"/>
          <w:szCs w:val="26"/>
        </w:rPr>
      </w:pPr>
      <w:r w:rsidRPr="00D04EDB">
        <w:rPr>
          <w:sz w:val="26"/>
          <w:szCs w:val="26"/>
        </w:rPr>
        <w:t>Перечень мероприятий с указанием сроков их реализации и ожидаемых результатов приведен в</w:t>
      </w:r>
      <w:r w:rsidR="00DC2F1A" w:rsidRPr="00D04EDB">
        <w:rPr>
          <w:sz w:val="26"/>
          <w:szCs w:val="26"/>
        </w:rPr>
        <w:t xml:space="preserve"> приложении 2</w:t>
      </w:r>
      <w:r w:rsidRPr="00D04EDB">
        <w:rPr>
          <w:sz w:val="26"/>
          <w:szCs w:val="26"/>
        </w:rPr>
        <w:t xml:space="preserve"> к </w:t>
      </w:r>
      <w:r w:rsidR="00DC2F1A" w:rsidRPr="00D04EDB">
        <w:rPr>
          <w:sz w:val="26"/>
          <w:szCs w:val="26"/>
        </w:rPr>
        <w:t>муниципальной программ</w:t>
      </w:r>
      <w:r w:rsidRPr="00D04EDB">
        <w:rPr>
          <w:sz w:val="26"/>
          <w:szCs w:val="26"/>
        </w:rPr>
        <w:t>е.</w:t>
      </w:r>
    </w:p>
    <w:p w14:paraId="57EA57AE" w14:textId="77777777" w:rsidR="00687A6D" w:rsidRPr="00D04EDB" w:rsidRDefault="00687A6D" w:rsidP="00EA2D80">
      <w:pPr>
        <w:widowControl w:val="0"/>
        <w:ind w:left="720"/>
        <w:jc w:val="center"/>
        <w:rPr>
          <w:b/>
          <w:sz w:val="26"/>
          <w:szCs w:val="26"/>
        </w:rPr>
      </w:pPr>
    </w:p>
    <w:p w14:paraId="543288F3" w14:textId="77777777" w:rsidR="00F67141" w:rsidRPr="00D04EDB" w:rsidRDefault="00687A6D" w:rsidP="00EA2D80">
      <w:pPr>
        <w:widowControl w:val="0"/>
        <w:ind w:left="720"/>
        <w:jc w:val="center"/>
        <w:rPr>
          <w:b/>
          <w:sz w:val="26"/>
          <w:szCs w:val="26"/>
        </w:rPr>
      </w:pPr>
      <w:r w:rsidRPr="00D04EDB">
        <w:rPr>
          <w:b/>
          <w:sz w:val="26"/>
          <w:szCs w:val="26"/>
        </w:rPr>
        <w:t>4. Обобщенная характеристика основных мероприятий муниципальной</w:t>
      </w:r>
    </w:p>
    <w:p w14:paraId="31BCAAD8" w14:textId="77777777" w:rsidR="00687A6D" w:rsidRPr="00D04EDB" w:rsidRDefault="00687A6D" w:rsidP="00EA2D80">
      <w:pPr>
        <w:widowControl w:val="0"/>
        <w:ind w:left="720"/>
        <w:jc w:val="center"/>
        <w:rPr>
          <w:b/>
          <w:sz w:val="26"/>
          <w:szCs w:val="26"/>
        </w:rPr>
      </w:pPr>
      <w:r w:rsidRPr="00D04EDB">
        <w:rPr>
          <w:b/>
          <w:sz w:val="26"/>
          <w:szCs w:val="26"/>
        </w:rPr>
        <w:t xml:space="preserve"> программы </w:t>
      </w:r>
    </w:p>
    <w:p w14:paraId="2DF2EEC5" w14:textId="77777777" w:rsidR="00687A6D" w:rsidRPr="00D04EDB" w:rsidRDefault="00687A6D" w:rsidP="00EA2D80">
      <w:pPr>
        <w:widowControl w:val="0"/>
        <w:ind w:left="720"/>
        <w:jc w:val="center"/>
        <w:rPr>
          <w:b/>
          <w:sz w:val="26"/>
          <w:szCs w:val="26"/>
        </w:rPr>
      </w:pPr>
    </w:p>
    <w:p w14:paraId="5BBECE49" w14:textId="77777777" w:rsidR="00687A6D" w:rsidRPr="00D04EDB" w:rsidRDefault="00687A6D" w:rsidP="00EA2D80">
      <w:pPr>
        <w:widowControl w:val="0"/>
        <w:ind w:firstLine="708"/>
        <w:rPr>
          <w:sz w:val="26"/>
          <w:szCs w:val="26"/>
        </w:rPr>
      </w:pPr>
      <w:r w:rsidRPr="00D04EDB">
        <w:rPr>
          <w:sz w:val="26"/>
          <w:szCs w:val="26"/>
        </w:rPr>
        <w:t xml:space="preserve">Информация о мероприятиях муниципальной программы отражена в </w:t>
      </w:r>
      <w:hyperlink w:anchor="sub_1002" w:history="1">
        <w:r w:rsidRPr="00D04EDB">
          <w:rPr>
            <w:sz w:val="26"/>
            <w:szCs w:val="26"/>
          </w:rPr>
          <w:t>приложении 2</w:t>
        </w:r>
      </w:hyperlink>
      <w:r w:rsidRPr="00D04EDB">
        <w:rPr>
          <w:sz w:val="26"/>
          <w:szCs w:val="26"/>
        </w:rPr>
        <w:t xml:space="preserve"> к муниципальной программе.</w:t>
      </w:r>
    </w:p>
    <w:p w14:paraId="41FCB4BD" w14:textId="77777777" w:rsidR="00687A6D" w:rsidRPr="00D04EDB" w:rsidRDefault="00687A6D" w:rsidP="00EA2D80">
      <w:pPr>
        <w:widowControl w:val="0"/>
        <w:ind w:left="360" w:firstLine="348"/>
        <w:jc w:val="both"/>
        <w:rPr>
          <w:sz w:val="26"/>
          <w:szCs w:val="26"/>
        </w:rPr>
      </w:pPr>
      <w:r w:rsidRPr="00D04EDB">
        <w:rPr>
          <w:sz w:val="26"/>
          <w:szCs w:val="26"/>
        </w:rPr>
        <w:t>Краткая характеристика мероприятий муниципальной программы:</w:t>
      </w:r>
    </w:p>
    <w:p w14:paraId="16AE97EC" w14:textId="77777777" w:rsidR="002A16F4" w:rsidRPr="00D04EDB" w:rsidRDefault="00BB01FF" w:rsidP="00EA2D80">
      <w:pPr>
        <w:widowControl w:val="0"/>
        <w:ind w:firstLine="708"/>
        <w:jc w:val="both"/>
        <w:rPr>
          <w:sz w:val="26"/>
          <w:szCs w:val="26"/>
        </w:rPr>
      </w:pPr>
      <w:bookmarkStart w:id="27" w:name="sub_16"/>
      <w:bookmarkStart w:id="28" w:name="sub_17"/>
      <w:r w:rsidRPr="00D04EDB">
        <w:rPr>
          <w:sz w:val="26"/>
          <w:szCs w:val="26"/>
        </w:rPr>
        <w:t xml:space="preserve">1) </w:t>
      </w:r>
      <w:r w:rsidR="002A16F4" w:rsidRPr="00D04EDB">
        <w:rPr>
          <w:sz w:val="26"/>
          <w:szCs w:val="26"/>
        </w:rPr>
        <w:t>Получение актуальной информации о состоянии окружающей среды в городе Череповце.</w:t>
      </w:r>
    </w:p>
    <w:p w14:paraId="4306E35E" w14:textId="77777777" w:rsidR="002A16F4" w:rsidRPr="00D04EDB" w:rsidRDefault="002A16F4" w:rsidP="00EA2D80">
      <w:pPr>
        <w:widowControl w:val="0"/>
        <w:ind w:firstLine="708"/>
        <w:jc w:val="both"/>
        <w:rPr>
          <w:sz w:val="26"/>
          <w:szCs w:val="26"/>
        </w:rPr>
      </w:pPr>
      <w:r w:rsidRPr="00D04EDB">
        <w:rPr>
          <w:sz w:val="26"/>
          <w:szCs w:val="26"/>
        </w:rPr>
        <w:t>Цель мероприятия: получение от уполномоченных организаций прогностических и оперативных данных (о концентрациях загрязняющих веществ в атмосферном воздухе, величине индекса загрязнения атмосферы и др.) для оперативного принятия мер по улучшению экологической обстановки в г. Череповце (включая активизацию деятельности рабочей группы по улучшению экологической обстановки города Череповца) и своевременного информирования горожан о состоянии окружающей среды в соответствии с требованиями ст.</w:t>
      </w:r>
      <w:r w:rsidR="00DF72A3" w:rsidRPr="00D04EDB">
        <w:rPr>
          <w:sz w:val="26"/>
          <w:szCs w:val="26"/>
        </w:rPr>
        <w:t> </w:t>
      </w:r>
      <w:r w:rsidRPr="00D04EDB">
        <w:rPr>
          <w:sz w:val="26"/>
          <w:szCs w:val="26"/>
        </w:rPr>
        <w:t>42 Конституции Российской Федерации.</w:t>
      </w:r>
    </w:p>
    <w:p w14:paraId="7A4D748C" w14:textId="77777777" w:rsidR="002A16F4" w:rsidRPr="00D04EDB" w:rsidRDefault="002A16F4" w:rsidP="00EA2D80">
      <w:pPr>
        <w:widowControl w:val="0"/>
        <w:ind w:firstLine="708"/>
        <w:jc w:val="both"/>
        <w:rPr>
          <w:sz w:val="26"/>
          <w:szCs w:val="26"/>
        </w:rPr>
      </w:pPr>
      <w:r w:rsidRPr="00D04EDB">
        <w:rPr>
          <w:sz w:val="26"/>
          <w:szCs w:val="26"/>
        </w:rPr>
        <w:t xml:space="preserve">В состав рабочей группы по улучшению экологической обстановки, стабилизации и снижению антропогенной нагрузки на окружающую среду города Череповца входят представители </w:t>
      </w:r>
      <w:proofErr w:type="spellStart"/>
      <w:r w:rsidRPr="00D04EDB">
        <w:rPr>
          <w:sz w:val="26"/>
          <w:szCs w:val="26"/>
        </w:rPr>
        <w:t>Росприроднадзора</w:t>
      </w:r>
      <w:proofErr w:type="spellEnd"/>
      <w:r w:rsidRPr="00D04EDB">
        <w:rPr>
          <w:sz w:val="26"/>
          <w:szCs w:val="26"/>
        </w:rPr>
        <w:t xml:space="preserve">, </w:t>
      </w:r>
      <w:proofErr w:type="spellStart"/>
      <w:r w:rsidRPr="00D04EDB">
        <w:rPr>
          <w:sz w:val="26"/>
          <w:szCs w:val="26"/>
        </w:rPr>
        <w:t>Роспотребнадзора</w:t>
      </w:r>
      <w:proofErr w:type="spellEnd"/>
      <w:r w:rsidRPr="00D04EDB">
        <w:rPr>
          <w:sz w:val="26"/>
          <w:szCs w:val="26"/>
        </w:rPr>
        <w:t xml:space="preserve">, Департамента природных ресурсов и охраны окружающей среды Вологодской области, органов местного самоуправления г. Череповца, депутаты Законодательного Собрания </w:t>
      </w:r>
      <w:r w:rsidRPr="00D04EDB">
        <w:rPr>
          <w:sz w:val="26"/>
          <w:szCs w:val="26"/>
        </w:rPr>
        <w:lastRenderedPageBreak/>
        <w:t xml:space="preserve">Вологодской области и Череповецкой городской Думы, ФГБУ </w:t>
      </w:r>
      <w:r w:rsidR="00B858E5" w:rsidRPr="00D04EDB">
        <w:rPr>
          <w:sz w:val="26"/>
          <w:szCs w:val="26"/>
        </w:rPr>
        <w:t>«</w:t>
      </w:r>
      <w:r w:rsidRPr="00D04EDB">
        <w:rPr>
          <w:sz w:val="26"/>
          <w:szCs w:val="26"/>
        </w:rPr>
        <w:t>Северное управление по гидрометеорологии и мониторингу окружающей среды</w:t>
      </w:r>
      <w:r w:rsidR="00B858E5" w:rsidRPr="00D04EDB">
        <w:rPr>
          <w:sz w:val="26"/>
          <w:szCs w:val="26"/>
        </w:rPr>
        <w:t>»</w:t>
      </w:r>
      <w:r w:rsidRPr="00D04EDB">
        <w:rPr>
          <w:sz w:val="26"/>
          <w:szCs w:val="26"/>
        </w:rPr>
        <w:t>, промышленных и муниципальных предприятий, коммерческих организаций экологической направленности.</w:t>
      </w:r>
    </w:p>
    <w:p w14:paraId="087D122E" w14:textId="10138026" w:rsidR="002A16F4" w:rsidRPr="00D04EDB" w:rsidRDefault="00BB01FF" w:rsidP="00EA2D80">
      <w:pPr>
        <w:widowControl w:val="0"/>
        <w:ind w:firstLine="708"/>
        <w:jc w:val="both"/>
        <w:rPr>
          <w:sz w:val="26"/>
          <w:szCs w:val="26"/>
        </w:rPr>
      </w:pPr>
      <w:r w:rsidRPr="00D04EDB">
        <w:rPr>
          <w:sz w:val="26"/>
          <w:szCs w:val="26"/>
        </w:rPr>
        <w:t>2</w:t>
      </w:r>
      <w:r w:rsidR="008277E7" w:rsidRPr="00D04EDB">
        <w:rPr>
          <w:sz w:val="26"/>
          <w:szCs w:val="26"/>
        </w:rPr>
        <w:t>)</w:t>
      </w:r>
      <w:r w:rsidR="00524D6E" w:rsidRPr="00D04EDB">
        <w:rPr>
          <w:sz w:val="26"/>
          <w:szCs w:val="26"/>
        </w:rPr>
        <w:t xml:space="preserve"> </w:t>
      </w:r>
      <w:r w:rsidR="002A16F4" w:rsidRPr="00D04EDB">
        <w:rPr>
          <w:sz w:val="26"/>
          <w:szCs w:val="26"/>
        </w:rPr>
        <w:t>Обеспечение бесперебойной работы комплекса средств автом</w:t>
      </w:r>
      <w:r w:rsidR="00B858E5" w:rsidRPr="00D04EDB">
        <w:rPr>
          <w:sz w:val="26"/>
          <w:szCs w:val="26"/>
        </w:rPr>
        <w:t>атизации функционального блока «Экологическая безопасность»</w:t>
      </w:r>
      <w:r w:rsidR="002A16F4" w:rsidRPr="00D04EDB">
        <w:rPr>
          <w:sz w:val="26"/>
          <w:szCs w:val="26"/>
        </w:rPr>
        <w:t>, смонтированного в рамках построения на территории города Череповца ап</w:t>
      </w:r>
      <w:r w:rsidR="00B858E5" w:rsidRPr="00D04EDB">
        <w:rPr>
          <w:sz w:val="26"/>
          <w:szCs w:val="26"/>
        </w:rPr>
        <w:t>паратно-программного комплекса «</w:t>
      </w:r>
      <w:r w:rsidR="002A16F4" w:rsidRPr="00D04EDB">
        <w:rPr>
          <w:sz w:val="26"/>
          <w:szCs w:val="26"/>
        </w:rPr>
        <w:t>Безопасный город</w:t>
      </w:r>
      <w:r w:rsidR="00B858E5" w:rsidRPr="00D04EDB">
        <w:rPr>
          <w:sz w:val="26"/>
          <w:szCs w:val="26"/>
        </w:rPr>
        <w:t>»</w:t>
      </w:r>
      <w:r w:rsidR="002A16F4" w:rsidRPr="00D04EDB">
        <w:rPr>
          <w:sz w:val="26"/>
          <w:szCs w:val="26"/>
        </w:rPr>
        <w:t>.</w:t>
      </w:r>
    </w:p>
    <w:p w14:paraId="412F10CE" w14:textId="77777777" w:rsidR="002A16F4" w:rsidRPr="00D04EDB" w:rsidRDefault="002A16F4" w:rsidP="00EA2D80">
      <w:pPr>
        <w:widowControl w:val="0"/>
        <w:ind w:firstLine="708"/>
        <w:jc w:val="both"/>
        <w:rPr>
          <w:sz w:val="26"/>
          <w:szCs w:val="26"/>
        </w:rPr>
      </w:pPr>
      <w:r w:rsidRPr="00D04EDB">
        <w:rPr>
          <w:sz w:val="26"/>
          <w:szCs w:val="26"/>
        </w:rPr>
        <w:t>Цель мероприятия: содержание и эксплуатация приборов системы мониторинга окружающей среды для получения своевременной и достоверной информации о фактических превышениях концентраций загрязняющих веществ (диоксида серы, оксида углерода, аммиака, оксида и диоксида азота) в атмосферном воздухе, а также гамма-излучения для оперативного принятия мер по улучшению экологической обстановки.</w:t>
      </w:r>
    </w:p>
    <w:p w14:paraId="45A47B1D" w14:textId="77777777" w:rsidR="00BB01FF" w:rsidRPr="00D04EDB" w:rsidRDefault="00BB01FF" w:rsidP="00EA2D80">
      <w:pPr>
        <w:widowControl w:val="0"/>
        <w:ind w:firstLine="708"/>
        <w:jc w:val="both"/>
        <w:rPr>
          <w:sz w:val="26"/>
          <w:szCs w:val="26"/>
        </w:rPr>
      </w:pPr>
      <w:r w:rsidRPr="00D04EDB">
        <w:rPr>
          <w:sz w:val="26"/>
          <w:szCs w:val="26"/>
        </w:rPr>
        <w:t>3) Оборудование основных помещений муниципальных дошкольных образовательных учреждений бактерицидными лампами.</w:t>
      </w:r>
    </w:p>
    <w:p w14:paraId="5213DDED" w14:textId="77777777" w:rsidR="00BB01FF" w:rsidRPr="00D04EDB" w:rsidRDefault="00BB01FF" w:rsidP="00EA2D80">
      <w:pPr>
        <w:widowControl w:val="0"/>
        <w:ind w:firstLine="708"/>
        <w:jc w:val="both"/>
        <w:rPr>
          <w:sz w:val="26"/>
          <w:szCs w:val="26"/>
        </w:rPr>
      </w:pPr>
      <w:r w:rsidRPr="00D04EDB">
        <w:rPr>
          <w:sz w:val="26"/>
          <w:szCs w:val="26"/>
        </w:rPr>
        <w:t>Цель мероприятия: приобретение бактерицидных ламп для обеззараживания воздуха и поверхностей в помещениях.</w:t>
      </w:r>
    </w:p>
    <w:p w14:paraId="5F35B77F" w14:textId="77777777" w:rsidR="00BB01FF" w:rsidRPr="00D04EDB" w:rsidRDefault="00BB01FF" w:rsidP="00EA2D80">
      <w:pPr>
        <w:widowControl w:val="0"/>
        <w:ind w:firstLine="708"/>
        <w:jc w:val="both"/>
        <w:rPr>
          <w:sz w:val="26"/>
          <w:szCs w:val="26"/>
        </w:rPr>
      </w:pPr>
      <w:r w:rsidRPr="00D04EDB">
        <w:rPr>
          <w:sz w:val="26"/>
          <w:szCs w:val="26"/>
        </w:rPr>
        <w:t>С 2021 года данное мероприятие перенесено</w:t>
      </w:r>
      <w:r w:rsidR="00143854" w:rsidRPr="00D04EDB">
        <w:rPr>
          <w:sz w:val="26"/>
          <w:szCs w:val="26"/>
        </w:rPr>
        <w:t xml:space="preserve"> в муниципальную программу «Развитие образования»</w:t>
      </w:r>
      <w:r w:rsidRPr="00D04EDB">
        <w:rPr>
          <w:sz w:val="26"/>
          <w:szCs w:val="26"/>
        </w:rPr>
        <w:t>.</w:t>
      </w:r>
    </w:p>
    <w:p w14:paraId="2ACD5A48" w14:textId="77777777" w:rsidR="00143854" w:rsidRPr="00D04EDB" w:rsidRDefault="00143854" w:rsidP="00EA2D80">
      <w:pPr>
        <w:widowControl w:val="0"/>
        <w:ind w:firstLine="708"/>
        <w:jc w:val="both"/>
        <w:rPr>
          <w:sz w:val="26"/>
          <w:szCs w:val="26"/>
        </w:rPr>
      </w:pPr>
      <w:r w:rsidRPr="00D04EDB">
        <w:rPr>
          <w:sz w:val="26"/>
          <w:szCs w:val="26"/>
        </w:rPr>
        <w:t>4) Организация и участие в мероприятиях по экологическому образованию и просвещению населения.</w:t>
      </w:r>
    </w:p>
    <w:p w14:paraId="230D3926" w14:textId="77777777" w:rsidR="00143854" w:rsidRPr="00D04EDB" w:rsidRDefault="00143854" w:rsidP="00EA2D80">
      <w:pPr>
        <w:widowControl w:val="0"/>
        <w:ind w:firstLine="708"/>
        <w:jc w:val="both"/>
        <w:rPr>
          <w:sz w:val="26"/>
          <w:szCs w:val="26"/>
        </w:rPr>
      </w:pPr>
      <w:r w:rsidRPr="00D04EDB">
        <w:rPr>
          <w:sz w:val="26"/>
          <w:szCs w:val="26"/>
        </w:rPr>
        <w:t>Цель мероприятия: совершенствование системы экологического образования и просвещения, формирование у населения, прежде всего у молодежи, экологически ответственного мировоззрения и поведения.</w:t>
      </w:r>
    </w:p>
    <w:p w14:paraId="4D563B19" w14:textId="77777777" w:rsidR="002A16F4" w:rsidRPr="00D04EDB" w:rsidRDefault="007546FE" w:rsidP="00EA2D80">
      <w:pPr>
        <w:widowControl w:val="0"/>
        <w:ind w:firstLine="708"/>
        <w:jc w:val="both"/>
        <w:rPr>
          <w:sz w:val="26"/>
          <w:szCs w:val="26"/>
        </w:rPr>
      </w:pPr>
      <w:r w:rsidRPr="00D04EDB">
        <w:rPr>
          <w:sz w:val="26"/>
          <w:szCs w:val="26"/>
        </w:rPr>
        <w:t>Реализация городских организационно-массовых образовательных и практических мероприятий с привлечением общественных объединений, предприятий и организаций, членов волонтерского экологического штаба города. Участие жителей города в международных, федеральных и областных экологических мероприятиях.</w:t>
      </w:r>
    </w:p>
    <w:p w14:paraId="00261530" w14:textId="77777777" w:rsidR="00DB6C35" w:rsidRPr="00D04EDB" w:rsidRDefault="00DB6C35" w:rsidP="00EA2D80">
      <w:pPr>
        <w:widowControl w:val="0"/>
        <w:ind w:firstLine="708"/>
        <w:jc w:val="both"/>
        <w:rPr>
          <w:sz w:val="26"/>
          <w:szCs w:val="26"/>
        </w:rPr>
      </w:pPr>
      <w:r w:rsidRPr="00D04EDB">
        <w:rPr>
          <w:sz w:val="26"/>
          <w:szCs w:val="26"/>
        </w:rPr>
        <w:t>6) Выполнение целей, задач и функциональных обязанностей комитета охраны окружающей среды мэрии.</w:t>
      </w:r>
    </w:p>
    <w:p w14:paraId="50078384" w14:textId="77777777" w:rsidR="00DB6C35" w:rsidRPr="00D04EDB" w:rsidRDefault="00DB6C35" w:rsidP="00EA2D80">
      <w:pPr>
        <w:widowControl w:val="0"/>
        <w:ind w:firstLine="708"/>
        <w:jc w:val="both"/>
        <w:rPr>
          <w:sz w:val="26"/>
          <w:szCs w:val="26"/>
        </w:rPr>
      </w:pPr>
      <w:r w:rsidRPr="00D04EDB">
        <w:rPr>
          <w:sz w:val="26"/>
          <w:szCs w:val="26"/>
        </w:rPr>
        <w:t>Цель мероприятия: выполнение целей, задач и функциональных обязанностей в соответствии с Положением о комитете охраны окружающей среды мэрии города Череповца, утвержденным постановлением мэрии города.</w:t>
      </w:r>
    </w:p>
    <w:p w14:paraId="4B4D37D2" w14:textId="77777777" w:rsidR="00143854" w:rsidRPr="00D04EDB" w:rsidRDefault="00143854" w:rsidP="00EA2D80">
      <w:pPr>
        <w:widowControl w:val="0"/>
        <w:ind w:firstLine="708"/>
        <w:jc w:val="both"/>
        <w:rPr>
          <w:sz w:val="26"/>
          <w:szCs w:val="26"/>
        </w:rPr>
      </w:pPr>
      <w:r w:rsidRPr="00D04EDB">
        <w:rPr>
          <w:sz w:val="26"/>
          <w:szCs w:val="26"/>
        </w:rPr>
        <w:t>7) Реализация мероприятий регионального проекта «Оздоровление Волги» (федеральный проект «Оздоровление Волги»)</w:t>
      </w:r>
    </w:p>
    <w:p w14:paraId="6C63457C" w14:textId="77777777" w:rsidR="00DB6C35" w:rsidRPr="00D04EDB" w:rsidRDefault="00DB6C35" w:rsidP="00EA2D80">
      <w:pPr>
        <w:widowControl w:val="0"/>
        <w:ind w:firstLine="708"/>
        <w:jc w:val="both"/>
        <w:rPr>
          <w:sz w:val="26"/>
          <w:szCs w:val="26"/>
        </w:rPr>
      </w:pPr>
      <w:r w:rsidRPr="00D04EDB">
        <w:rPr>
          <w:sz w:val="26"/>
          <w:szCs w:val="26"/>
        </w:rPr>
        <w:t>Цель мероприятия: снижение объема отводимых в реку Волгу загрязненных сточных вод в рамках реализации регионального проекта «Оздоровление Волги» (федеральный проект «Оздоровление Волги»).</w:t>
      </w:r>
    </w:p>
    <w:p w14:paraId="376D89DA" w14:textId="77777777" w:rsidR="00DB6C35" w:rsidRPr="00D04EDB" w:rsidRDefault="00DB6C35" w:rsidP="00EA2D80">
      <w:pPr>
        <w:widowControl w:val="0"/>
        <w:ind w:firstLine="708"/>
        <w:jc w:val="both"/>
        <w:rPr>
          <w:sz w:val="26"/>
          <w:szCs w:val="26"/>
        </w:rPr>
      </w:pPr>
      <w:r w:rsidRPr="00D04EDB">
        <w:rPr>
          <w:sz w:val="26"/>
          <w:szCs w:val="26"/>
        </w:rPr>
        <w:t>Финансирование мероприятия осуществляется за счет средств федерального, областного и местного бюджетов.</w:t>
      </w:r>
    </w:p>
    <w:p w14:paraId="004E47F1" w14:textId="77777777" w:rsidR="00BB01FF" w:rsidRPr="00D04EDB" w:rsidRDefault="00143854" w:rsidP="00EA2D80">
      <w:pPr>
        <w:widowControl w:val="0"/>
        <w:ind w:firstLine="708"/>
        <w:jc w:val="both"/>
        <w:rPr>
          <w:sz w:val="26"/>
          <w:szCs w:val="26"/>
        </w:rPr>
      </w:pPr>
      <w:r w:rsidRPr="00D04EDB">
        <w:rPr>
          <w:sz w:val="26"/>
          <w:szCs w:val="26"/>
        </w:rPr>
        <w:t xml:space="preserve">8) </w:t>
      </w:r>
      <w:r w:rsidR="00BB01FF" w:rsidRPr="00D04EDB">
        <w:rPr>
          <w:sz w:val="26"/>
          <w:szCs w:val="26"/>
        </w:rPr>
        <w:t>Реализация мероприятий регионального проекта «Чистый воздух» (федеральный проект «Чистый воздух»).</w:t>
      </w:r>
    </w:p>
    <w:bookmarkEnd w:id="27"/>
    <w:bookmarkEnd w:id="28"/>
    <w:p w14:paraId="562A9090" w14:textId="77777777" w:rsidR="00DB6C35" w:rsidRPr="00D04EDB" w:rsidRDefault="00DB6C35" w:rsidP="00EA2D80">
      <w:pPr>
        <w:widowControl w:val="0"/>
        <w:ind w:firstLine="708"/>
        <w:jc w:val="both"/>
        <w:rPr>
          <w:sz w:val="26"/>
          <w:szCs w:val="26"/>
        </w:rPr>
      </w:pPr>
      <w:r w:rsidRPr="00D04EDB">
        <w:rPr>
          <w:sz w:val="26"/>
          <w:szCs w:val="26"/>
        </w:rPr>
        <w:t>Цель мероприятия: снижение выбросов загрязняющих веществ в атмосферный воздух и обеспечение благоприятных условий проживания жителей г. Череповца.</w:t>
      </w:r>
    </w:p>
    <w:p w14:paraId="39F8BE01" w14:textId="03F4C447" w:rsidR="00DB6C35" w:rsidRPr="00D04EDB" w:rsidRDefault="00DB6C35" w:rsidP="00EA2D80">
      <w:pPr>
        <w:widowControl w:val="0"/>
        <w:ind w:firstLine="708"/>
        <w:jc w:val="both"/>
        <w:rPr>
          <w:sz w:val="26"/>
          <w:szCs w:val="26"/>
        </w:rPr>
      </w:pPr>
      <w:r w:rsidRPr="00D04EDB">
        <w:rPr>
          <w:sz w:val="26"/>
          <w:szCs w:val="26"/>
        </w:rPr>
        <w:t xml:space="preserve">Финансирование </w:t>
      </w:r>
      <w:r w:rsidR="008030A2" w:rsidRPr="00D04EDB">
        <w:rPr>
          <w:sz w:val="26"/>
          <w:szCs w:val="26"/>
        </w:rPr>
        <w:t>данных</w:t>
      </w:r>
      <w:r w:rsidR="00A7280C" w:rsidRPr="00D04EDB">
        <w:rPr>
          <w:sz w:val="26"/>
          <w:szCs w:val="26"/>
        </w:rPr>
        <w:t xml:space="preserve"> </w:t>
      </w:r>
      <w:r w:rsidRPr="00D04EDB">
        <w:rPr>
          <w:sz w:val="26"/>
          <w:szCs w:val="26"/>
        </w:rPr>
        <w:t>мероприятий осуществляется</w:t>
      </w:r>
      <w:r w:rsidR="0090711D" w:rsidRPr="00D04EDB">
        <w:rPr>
          <w:sz w:val="26"/>
          <w:szCs w:val="26"/>
        </w:rPr>
        <w:t>, в основном,</w:t>
      </w:r>
      <w:r w:rsidRPr="00D04EDB">
        <w:rPr>
          <w:sz w:val="26"/>
          <w:szCs w:val="26"/>
        </w:rPr>
        <w:t xml:space="preserve"> за счет средств федерального бюджета.</w:t>
      </w:r>
    </w:p>
    <w:p w14:paraId="169DFE7D" w14:textId="74D68DD0" w:rsidR="0090711D" w:rsidRPr="00D04EDB" w:rsidRDefault="00DB6C35" w:rsidP="0090711D">
      <w:pPr>
        <w:widowControl w:val="0"/>
        <w:ind w:firstLine="708"/>
        <w:jc w:val="both"/>
        <w:rPr>
          <w:sz w:val="26"/>
          <w:szCs w:val="26"/>
        </w:rPr>
      </w:pPr>
      <w:r w:rsidRPr="00D04EDB">
        <w:rPr>
          <w:sz w:val="26"/>
          <w:szCs w:val="26"/>
        </w:rPr>
        <w:t xml:space="preserve">Мероприятия в рамках регионального проекта «Чистый воздух» также </w:t>
      </w:r>
      <w:r w:rsidRPr="00D04EDB">
        <w:rPr>
          <w:sz w:val="26"/>
          <w:szCs w:val="26"/>
        </w:rPr>
        <w:lastRenderedPageBreak/>
        <w:t>включены в Комплексный план</w:t>
      </w:r>
      <w:r w:rsidR="00A7280C" w:rsidRPr="00D04EDB">
        <w:rPr>
          <w:sz w:val="26"/>
          <w:szCs w:val="26"/>
        </w:rPr>
        <w:t xml:space="preserve"> </w:t>
      </w:r>
      <w:r w:rsidR="0090711D" w:rsidRPr="00D04EDB">
        <w:rPr>
          <w:sz w:val="26"/>
          <w:szCs w:val="26"/>
        </w:rPr>
        <w:t>мероприятий по снижению выбросов загрязняющих веществ в атмосферный воздух в г. Череповце, утвержденный</w:t>
      </w:r>
      <w:r w:rsidR="00A7280C" w:rsidRPr="00D04EDB">
        <w:rPr>
          <w:sz w:val="26"/>
          <w:szCs w:val="26"/>
        </w:rPr>
        <w:t xml:space="preserve"> </w:t>
      </w:r>
      <w:r w:rsidR="0090711D" w:rsidRPr="00D04EDB">
        <w:rPr>
          <w:sz w:val="26"/>
          <w:szCs w:val="26"/>
        </w:rPr>
        <w:t>Заместителем Председателя Правительства Российской Федерации.</w:t>
      </w:r>
    </w:p>
    <w:p w14:paraId="7543B5BA" w14:textId="77777777" w:rsidR="0090711D" w:rsidRPr="00D04EDB" w:rsidRDefault="0090711D" w:rsidP="00EA2D80">
      <w:pPr>
        <w:widowControl w:val="0"/>
        <w:ind w:firstLine="708"/>
        <w:jc w:val="both"/>
        <w:rPr>
          <w:bCs/>
          <w:kern w:val="32"/>
          <w:sz w:val="26"/>
          <w:szCs w:val="26"/>
        </w:rPr>
      </w:pPr>
    </w:p>
    <w:p w14:paraId="419FA425" w14:textId="77777777" w:rsidR="00CB537C" w:rsidRPr="00D04EDB" w:rsidRDefault="00143854" w:rsidP="00EA2D80">
      <w:pPr>
        <w:widowControl w:val="0"/>
        <w:ind w:left="720"/>
        <w:jc w:val="center"/>
        <w:rPr>
          <w:b/>
          <w:sz w:val="26"/>
          <w:szCs w:val="26"/>
        </w:rPr>
      </w:pPr>
      <w:r w:rsidRPr="00D04EDB">
        <w:rPr>
          <w:b/>
          <w:sz w:val="26"/>
          <w:szCs w:val="26"/>
        </w:rPr>
        <w:t>5</w:t>
      </w:r>
      <w:r w:rsidR="00CB537C" w:rsidRPr="00D04EDB">
        <w:rPr>
          <w:b/>
          <w:sz w:val="26"/>
          <w:szCs w:val="26"/>
        </w:rPr>
        <w:t xml:space="preserve">. Информация об участии общественных и иных организаций  </w:t>
      </w:r>
    </w:p>
    <w:p w14:paraId="2468F7C9" w14:textId="77777777" w:rsidR="00CB537C" w:rsidRPr="00D04EDB" w:rsidRDefault="00CB537C" w:rsidP="00EA2D80">
      <w:pPr>
        <w:widowControl w:val="0"/>
        <w:ind w:left="720"/>
        <w:jc w:val="center"/>
        <w:rPr>
          <w:b/>
          <w:sz w:val="26"/>
          <w:szCs w:val="26"/>
        </w:rPr>
      </w:pPr>
      <w:r w:rsidRPr="00D04EDB">
        <w:rPr>
          <w:b/>
          <w:sz w:val="26"/>
          <w:szCs w:val="26"/>
        </w:rPr>
        <w:t>в реализации муниципальной программы</w:t>
      </w:r>
    </w:p>
    <w:p w14:paraId="69F6936A" w14:textId="77777777" w:rsidR="00CB537C" w:rsidRPr="00D04EDB" w:rsidRDefault="00CB537C" w:rsidP="00EA2D80">
      <w:pPr>
        <w:widowControl w:val="0"/>
        <w:ind w:left="720"/>
        <w:jc w:val="center"/>
        <w:rPr>
          <w:b/>
          <w:sz w:val="26"/>
          <w:szCs w:val="26"/>
        </w:rPr>
      </w:pPr>
    </w:p>
    <w:p w14:paraId="33822898" w14:textId="43DE596C" w:rsidR="002C41F1" w:rsidRPr="00D04EDB" w:rsidRDefault="00CD0BB7" w:rsidP="00EA2D80">
      <w:pPr>
        <w:widowControl w:val="0"/>
        <w:ind w:firstLine="708"/>
        <w:jc w:val="both"/>
        <w:rPr>
          <w:sz w:val="26"/>
          <w:szCs w:val="26"/>
        </w:rPr>
      </w:pPr>
      <w:r w:rsidRPr="00D04EDB">
        <w:rPr>
          <w:sz w:val="26"/>
          <w:szCs w:val="26"/>
        </w:rPr>
        <w:t>В</w:t>
      </w:r>
      <w:r w:rsidR="002C41F1" w:rsidRPr="00D04EDB">
        <w:rPr>
          <w:sz w:val="26"/>
          <w:szCs w:val="26"/>
        </w:rPr>
        <w:t xml:space="preserve"> реализации мероприятий муниципальной программы принимают </w:t>
      </w:r>
      <w:r w:rsidRPr="00D04EDB">
        <w:rPr>
          <w:sz w:val="26"/>
          <w:szCs w:val="26"/>
        </w:rPr>
        <w:t>участие</w:t>
      </w:r>
      <w:r w:rsidR="00E44F11" w:rsidRPr="00D04EDB">
        <w:rPr>
          <w:sz w:val="26"/>
          <w:szCs w:val="26"/>
        </w:rPr>
        <w:t xml:space="preserve"> </w:t>
      </w:r>
      <w:r w:rsidRPr="00D04EDB">
        <w:rPr>
          <w:sz w:val="26"/>
          <w:szCs w:val="26"/>
        </w:rPr>
        <w:t>общественные и иные организации</w:t>
      </w:r>
      <w:r w:rsidR="002C41F1" w:rsidRPr="00D04EDB">
        <w:rPr>
          <w:sz w:val="26"/>
          <w:szCs w:val="26"/>
        </w:rPr>
        <w:t xml:space="preserve">, а также </w:t>
      </w:r>
      <w:r w:rsidRPr="00D04EDB">
        <w:rPr>
          <w:sz w:val="26"/>
          <w:szCs w:val="26"/>
        </w:rPr>
        <w:t xml:space="preserve">предприятия (учреждения, организации) - </w:t>
      </w:r>
      <w:r w:rsidR="002C41F1" w:rsidRPr="00D04EDB">
        <w:rPr>
          <w:sz w:val="26"/>
          <w:szCs w:val="26"/>
        </w:rPr>
        <w:t>члены волонтерского экологического штаба города Череповца.</w:t>
      </w:r>
    </w:p>
    <w:p w14:paraId="235C15F4" w14:textId="77777777" w:rsidR="00CB537C" w:rsidRPr="00D04EDB" w:rsidRDefault="00CB537C" w:rsidP="00EA2D80">
      <w:pPr>
        <w:widowControl w:val="0"/>
        <w:ind w:firstLine="708"/>
        <w:jc w:val="both"/>
        <w:rPr>
          <w:bCs/>
          <w:kern w:val="32"/>
          <w:sz w:val="26"/>
          <w:szCs w:val="26"/>
        </w:rPr>
      </w:pPr>
    </w:p>
    <w:bookmarkEnd w:id="18"/>
    <w:bookmarkEnd w:id="23"/>
    <w:p w14:paraId="1EC2F71A" w14:textId="77777777" w:rsidR="00464A54" w:rsidRPr="00D04EDB" w:rsidRDefault="00464A54" w:rsidP="00EA2D80">
      <w:pPr>
        <w:pStyle w:val="1"/>
        <w:widowControl w:val="0"/>
        <w:spacing w:before="0" w:after="0"/>
        <w:jc w:val="center"/>
        <w:rPr>
          <w:rFonts w:ascii="Times New Roman" w:hAnsi="Times New Roman"/>
          <w:sz w:val="26"/>
          <w:szCs w:val="26"/>
        </w:rPr>
      </w:pPr>
      <w:r w:rsidRPr="00D04EDB">
        <w:rPr>
          <w:rFonts w:ascii="Times New Roman" w:hAnsi="Times New Roman"/>
          <w:sz w:val="26"/>
          <w:szCs w:val="26"/>
        </w:rPr>
        <w:t xml:space="preserve">6. Обоснование объема финансовых ресурсов, </w:t>
      </w:r>
    </w:p>
    <w:p w14:paraId="388E6288" w14:textId="77777777" w:rsidR="00464A54" w:rsidRPr="00D04EDB" w:rsidRDefault="00464A54" w:rsidP="00EA2D80">
      <w:pPr>
        <w:pStyle w:val="1"/>
        <w:widowControl w:val="0"/>
        <w:spacing w:before="0" w:after="0"/>
        <w:jc w:val="center"/>
        <w:rPr>
          <w:rFonts w:ascii="Times New Roman" w:hAnsi="Times New Roman"/>
          <w:sz w:val="26"/>
          <w:szCs w:val="26"/>
        </w:rPr>
      </w:pPr>
      <w:r w:rsidRPr="00D04EDB">
        <w:rPr>
          <w:rFonts w:ascii="Times New Roman" w:hAnsi="Times New Roman"/>
          <w:sz w:val="26"/>
          <w:szCs w:val="26"/>
        </w:rPr>
        <w:t>необходимых для реализации муниципальной программы</w:t>
      </w:r>
    </w:p>
    <w:p w14:paraId="4966DD30" w14:textId="77777777" w:rsidR="00464A54" w:rsidRPr="00D04EDB" w:rsidRDefault="00464A54" w:rsidP="00EA2D80">
      <w:pPr>
        <w:widowControl w:val="0"/>
        <w:jc w:val="both"/>
        <w:rPr>
          <w:sz w:val="26"/>
          <w:szCs w:val="26"/>
        </w:rPr>
      </w:pPr>
    </w:p>
    <w:p w14:paraId="0A4055DB" w14:textId="77777777" w:rsidR="00464A54" w:rsidRPr="00D04EDB" w:rsidRDefault="00464A54" w:rsidP="00EA2D80">
      <w:pPr>
        <w:widowControl w:val="0"/>
        <w:ind w:firstLine="708"/>
        <w:jc w:val="both"/>
        <w:rPr>
          <w:sz w:val="26"/>
          <w:szCs w:val="26"/>
        </w:rPr>
      </w:pPr>
      <w:r w:rsidRPr="00D04EDB">
        <w:rPr>
          <w:sz w:val="26"/>
          <w:szCs w:val="26"/>
        </w:rPr>
        <w:t>Расходы муниципальной программы формируются за счет средств городского бюджета, а также бюджетов вышестоящих уровней и внебюджетных источников финансирования (собственных средств предприятий и учреждений).</w:t>
      </w:r>
    </w:p>
    <w:p w14:paraId="612A56BF" w14:textId="77777777" w:rsidR="00464A54" w:rsidRPr="00D04EDB" w:rsidRDefault="00464A54" w:rsidP="00EA2D80">
      <w:pPr>
        <w:widowControl w:val="0"/>
        <w:ind w:firstLine="708"/>
        <w:jc w:val="both"/>
        <w:rPr>
          <w:sz w:val="26"/>
          <w:szCs w:val="26"/>
        </w:rPr>
      </w:pPr>
      <w:r w:rsidRPr="00D04EDB">
        <w:rPr>
          <w:sz w:val="26"/>
          <w:szCs w:val="26"/>
        </w:rPr>
        <w:t>Департаментом природных ресурсов и охраны окружающей среды Вологодской области предоставляются из областного бюджета субвенции на осуществление отдельных государственных полномочий в сфере охраны окружающей среды и иные субсидии (межбюджетные трансферты).</w:t>
      </w:r>
    </w:p>
    <w:p w14:paraId="304ED353" w14:textId="77777777" w:rsidR="00464A54" w:rsidRPr="00D04EDB" w:rsidRDefault="00464A54" w:rsidP="00EA2D80">
      <w:pPr>
        <w:widowControl w:val="0"/>
        <w:ind w:firstLine="708"/>
        <w:jc w:val="both"/>
        <w:rPr>
          <w:sz w:val="26"/>
          <w:szCs w:val="26"/>
        </w:rPr>
      </w:pPr>
      <w:bookmarkStart w:id="29" w:name="sub_234"/>
      <w:r w:rsidRPr="00D04EDB">
        <w:rPr>
          <w:sz w:val="26"/>
          <w:szCs w:val="26"/>
        </w:rPr>
        <w:t>Общий объем финансировани</w:t>
      </w:r>
      <w:r w:rsidR="0055384C" w:rsidRPr="00D04EDB">
        <w:rPr>
          <w:sz w:val="26"/>
          <w:szCs w:val="26"/>
        </w:rPr>
        <w:t>я муниципальной программы в 2019</w:t>
      </w:r>
      <w:r w:rsidRPr="00D04EDB">
        <w:rPr>
          <w:sz w:val="26"/>
          <w:szCs w:val="26"/>
        </w:rPr>
        <w:t xml:space="preserve">-2024 годах предусмотрен в размере </w:t>
      </w:r>
      <w:r w:rsidR="006F13FF" w:rsidRPr="00D04EDB">
        <w:rPr>
          <w:sz w:val="26"/>
          <w:szCs w:val="26"/>
        </w:rPr>
        <w:t>1225012,8</w:t>
      </w:r>
      <w:r w:rsidRPr="00D04EDB">
        <w:rPr>
          <w:sz w:val="26"/>
          <w:szCs w:val="26"/>
        </w:rPr>
        <w:t xml:space="preserve"> тыс. руб., из них средства: федерального бюджета </w:t>
      </w:r>
      <w:r w:rsidR="00ED1266" w:rsidRPr="00D04EDB">
        <w:rPr>
          <w:sz w:val="26"/>
          <w:szCs w:val="26"/>
        </w:rPr>
        <w:t>–1148050,1</w:t>
      </w:r>
      <w:r w:rsidRPr="00D04EDB">
        <w:rPr>
          <w:sz w:val="26"/>
          <w:szCs w:val="26"/>
        </w:rPr>
        <w:t xml:space="preserve"> тыс. руб.; областного бюджета </w:t>
      </w:r>
      <w:r w:rsidR="00ED1266" w:rsidRPr="00D04EDB">
        <w:rPr>
          <w:sz w:val="26"/>
          <w:szCs w:val="26"/>
        </w:rPr>
        <w:t>–</w:t>
      </w:r>
      <w:r w:rsidR="00796349" w:rsidRPr="00D04EDB">
        <w:rPr>
          <w:sz w:val="26"/>
          <w:szCs w:val="26"/>
        </w:rPr>
        <w:t>32881,0</w:t>
      </w:r>
      <w:r w:rsidRPr="00D04EDB">
        <w:rPr>
          <w:sz w:val="26"/>
          <w:szCs w:val="26"/>
        </w:rPr>
        <w:t xml:space="preserve"> тыс. руб.; городского бюджета </w:t>
      </w:r>
      <w:r w:rsidR="00ED1266" w:rsidRPr="00D04EDB">
        <w:rPr>
          <w:sz w:val="26"/>
          <w:szCs w:val="26"/>
        </w:rPr>
        <w:t>–</w:t>
      </w:r>
      <w:r w:rsidR="006F13FF" w:rsidRPr="00D04EDB">
        <w:rPr>
          <w:sz w:val="26"/>
          <w:szCs w:val="26"/>
        </w:rPr>
        <w:t>38174,9</w:t>
      </w:r>
      <w:r w:rsidRPr="00D04EDB">
        <w:rPr>
          <w:sz w:val="26"/>
          <w:szCs w:val="26"/>
        </w:rPr>
        <w:t xml:space="preserve"> тыс. руб.; внебюджетные средства </w:t>
      </w:r>
      <w:r w:rsidR="00ED1266" w:rsidRPr="00D04EDB">
        <w:rPr>
          <w:sz w:val="26"/>
          <w:szCs w:val="26"/>
        </w:rPr>
        <w:t xml:space="preserve">–5906,8 </w:t>
      </w:r>
      <w:r w:rsidRPr="00D04EDB">
        <w:rPr>
          <w:sz w:val="26"/>
          <w:szCs w:val="26"/>
        </w:rPr>
        <w:t>тыс. руб.</w:t>
      </w:r>
    </w:p>
    <w:bookmarkEnd w:id="29"/>
    <w:p w14:paraId="5B0DED3E" w14:textId="77777777" w:rsidR="00464A54" w:rsidRPr="00D04EDB" w:rsidRDefault="00464A54" w:rsidP="00EA2D80">
      <w:pPr>
        <w:widowControl w:val="0"/>
        <w:ind w:firstLine="708"/>
        <w:jc w:val="both"/>
        <w:rPr>
          <w:sz w:val="26"/>
          <w:szCs w:val="26"/>
        </w:rPr>
      </w:pPr>
      <w:r w:rsidRPr="00D04EDB">
        <w:rPr>
          <w:sz w:val="26"/>
          <w:szCs w:val="26"/>
        </w:rPr>
        <w:t xml:space="preserve">Информация о ресурсном обеспечении и прогнозной (справочной) оценке расходов федерального, областного и городского бюджетов, внебюджетных источников на реализацию целей муниципальной программы приведена в </w:t>
      </w:r>
      <w:hyperlink w:anchor="sub_1004" w:history="1">
        <w:r w:rsidRPr="00D04EDB">
          <w:rPr>
            <w:sz w:val="26"/>
            <w:szCs w:val="26"/>
          </w:rPr>
          <w:t>приложении 4</w:t>
        </w:r>
      </w:hyperlink>
      <w:r w:rsidRPr="00D04EDB">
        <w:rPr>
          <w:sz w:val="26"/>
          <w:szCs w:val="26"/>
        </w:rPr>
        <w:t xml:space="preserve"> к муниципальной программе.</w:t>
      </w:r>
    </w:p>
    <w:p w14:paraId="40535869" w14:textId="77777777" w:rsidR="00883B3D" w:rsidRPr="00D04EDB" w:rsidRDefault="00883B3D" w:rsidP="00EA2D80">
      <w:pPr>
        <w:widowControl w:val="0"/>
        <w:ind w:firstLine="708"/>
        <w:jc w:val="both"/>
        <w:rPr>
          <w:sz w:val="26"/>
          <w:szCs w:val="26"/>
        </w:rPr>
      </w:pPr>
    </w:p>
    <w:p w14:paraId="58739BC5" w14:textId="77777777" w:rsidR="00464A54" w:rsidRPr="00D04EDB" w:rsidRDefault="00464A54" w:rsidP="00EA2D80">
      <w:pPr>
        <w:pStyle w:val="1"/>
        <w:widowControl w:val="0"/>
        <w:spacing w:before="0" w:after="0"/>
        <w:jc w:val="center"/>
        <w:rPr>
          <w:rFonts w:ascii="Times New Roman" w:hAnsi="Times New Roman"/>
          <w:sz w:val="26"/>
          <w:szCs w:val="26"/>
        </w:rPr>
      </w:pPr>
      <w:r w:rsidRPr="00D04EDB">
        <w:rPr>
          <w:rFonts w:ascii="Times New Roman" w:hAnsi="Times New Roman"/>
          <w:sz w:val="26"/>
          <w:szCs w:val="26"/>
        </w:rPr>
        <w:t>7. Информация по ресурсному обеспечению за счет средств городского бюджета</w:t>
      </w:r>
    </w:p>
    <w:p w14:paraId="662BB66C" w14:textId="77777777" w:rsidR="00464A54" w:rsidRPr="00D04EDB" w:rsidRDefault="00464A54" w:rsidP="00EA2D80">
      <w:pPr>
        <w:pStyle w:val="1"/>
        <w:widowControl w:val="0"/>
        <w:spacing w:before="0" w:after="0"/>
        <w:jc w:val="center"/>
        <w:rPr>
          <w:rFonts w:ascii="Times New Roman" w:hAnsi="Times New Roman"/>
          <w:sz w:val="26"/>
          <w:szCs w:val="26"/>
        </w:rPr>
      </w:pPr>
      <w:r w:rsidRPr="00D04EDB">
        <w:rPr>
          <w:rFonts w:ascii="Times New Roman" w:hAnsi="Times New Roman"/>
          <w:sz w:val="26"/>
          <w:szCs w:val="26"/>
        </w:rPr>
        <w:t xml:space="preserve">(с расшифровкой по главным распорядителям средств городского бюджета, основным мероприятиям муниципальной программы (подпрограмм), </w:t>
      </w:r>
    </w:p>
    <w:p w14:paraId="36022F9E" w14:textId="77777777" w:rsidR="00464A54" w:rsidRPr="00D04EDB" w:rsidRDefault="00464A54" w:rsidP="00EA2D80">
      <w:pPr>
        <w:pStyle w:val="1"/>
        <w:widowControl w:val="0"/>
        <w:spacing w:before="0" w:after="0"/>
        <w:jc w:val="center"/>
        <w:rPr>
          <w:rFonts w:ascii="Times New Roman" w:hAnsi="Times New Roman"/>
          <w:sz w:val="26"/>
          <w:szCs w:val="26"/>
        </w:rPr>
      </w:pPr>
      <w:r w:rsidRPr="00D04EDB">
        <w:rPr>
          <w:rFonts w:ascii="Times New Roman" w:hAnsi="Times New Roman"/>
          <w:sz w:val="26"/>
          <w:szCs w:val="26"/>
        </w:rPr>
        <w:t>а также по годам реализации муниципальной программы</w:t>
      </w:r>
    </w:p>
    <w:p w14:paraId="0CE986D6" w14:textId="77777777" w:rsidR="00464A54" w:rsidRPr="00D04EDB" w:rsidRDefault="00464A54" w:rsidP="00EA2D80">
      <w:pPr>
        <w:widowControl w:val="0"/>
        <w:jc w:val="both"/>
        <w:rPr>
          <w:sz w:val="26"/>
          <w:szCs w:val="26"/>
        </w:rPr>
      </w:pPr>
    </w:p>
    <w:p w14:paraId="75E66953" w14:textId="77777777" w:rsidR="00464A54" w:rsidRPr="00D04EDB" w:rsidRDefault="00464A54" w:rsidP="00EA2D80">
      <w:pPr>
        <w:widowControl w:val="0"/>
        <w:ind w:firstLine="708"/>
        <w:jc w:val="both"/>
        <w:rPr>
          <w:sz w:val="26"/>
          <w:szCs w:val="26"/>
        </w:rPr>
      </w:pPr>
      <w:r w:rsidRPr="00D04EDB">
        <w:rPr>
          <w:sz w:val="26"/>
          <w:szCs w:val="26"/>
        </w:rPr>
        <w:t xml:space="preserve">Всего по муниципальной программе предусмотрены средства городского бюджета в сумме </w:t>
      </w:r>
      <w:r w:rsidR="006F13FF" w:rsidRPr="00D04EDB">
        <w:rPr>
          <w:sz w:val="26"/>
          <w:szCs w:val="26"/>
        </w:rPr>
        <w:t>38174,9</w:t>
      </w:r>
      <w:r w:rsidRPr="00D04EDB">
        <w:rPr>
          <w:sz w:val="26"/>
          <w:szCs w:val="26"/>
        </w:rPr>
        <w:t> тыс. руб., в том числе:</w:t>
      </w:r>
    </w:p>
    <w:p w14:paraId="23638E17" w14:textId="77777777" w:rsidR="0055384C" w:rsidRPr="00D04EDB" w:rsidRDefault="0055384C" w:rsidP="00EA2D80">
      <w:pPr>
        <w:widowControl w:val="0"/>
        <w:ind w:left="708"/>
        <w:jc w:val="both"/>
        <w:rPr>
          <w:sz w:val="26"/>
          <w:szCs w:val="26"/>
        </w:rPr>
      </w:pPr>
      <w:r w:rsidRPr="00D04EDB">
        <w:rPr>
          <w:sz w:val="26"/>
          <w:szCs w:val="26"/>
        </w:rPr>
        <w:t xml:space="preserve">2019 г. </w:t>
      </w:r>
      <w:r w:rsidR="006F13FF" w:rsidRPr="00D04EDB">
        <w:rPr>
          <w:sz w:val="26"/>
          <w:szCs w:val="26"/>
        </w:rPr>
        <w:t>-</w:t>
      </w:r>
      <w:r w:rsidR="00ED1266" w:rsidRPr="00D04EDB">
        <w:rPr>
          <w:sz w:val="26"/>
          <w:szCs w:val="26"/>
        </w:rPr>
        <w:t>6836,4 тыс. руб.,</w:t>
      </w:r>
    </w:p>
    <w:p w14:paraId="3D4EC26D" w14:textId="77777777" w:rsidR="0055384C" w:rsidRPr="00D04EDB" w:rsidRDefault="0055384C" w:rsidP="00EA2D80">
      <w:pPr>
        <w:widowControl w:val="0"/>
        <w:ind w:left="708"/>
        <w:jc w:val="both"/>
        <w:rPr>
          <w:sz w:val="26"/>
          <w:szCs w:val="26"/>
        </w:rPr>
      </w:pPr>
      <w:r w:rsidRPr="00D04EDB">
        <w:rPr>
          <w:sz w:val="26"/>
          <w:szCs w:val="26"/>
        </w:rPr>
        <w:t>2020 г. -</w:t>
      </w:r>
      <w:r w:rsidR="00ED1266" w:rsidRPr="00D04EDB">
        <w:rPr>
          <w:sz w:val="26"/>
          <w:szCs w:val="26"/>
        </w:rPr>
        <w:t>6304,2 тыс. руб.,</w:t>
      </w:r>
    </w:p>
    <w:p w14:paraId="1185A0AC" w14:textId="77777777" w:rsidR="0055384C" w:rsidRPr="00D04EDB" w:rsidRDefault="0055384C" w:rsidP="00EA2D80">
      <w:pPr>
        <w:widowControl w:val="0"/>
        <w:ind w:left="708"/>
        <w:jc w:val="both"/>
        <w:rPr>
          <w:sz w:val="26"/>
          <w:szCs w:val="26"/>
        </w:rPr>
      </w:pPr>
      <w:r w:rsidRPr="00D04EDB">
        <w:rPr>
          <w:sz w:val="26"/>
          <w:szCs w:val="26"/>
        </w:rPr>
        <w:t>2021 г. -</w:t>
      </w:r>
      <w:r w:rsidR="006F13FF" w:rsidRPr="00D04EDB">
        <w:rPr>
          <w:sz w:val="26"/>
          <w:szCs w:val="26"/>
        </w:rPr>
        <w:t>7502,0</w:t>
      </w:r>
      <w:r w:rsidR="00ED1266" w:rsidRPr="00D04EDB">
        <w:rPr>
          <w:sz w:val="26"/>
          <w:szCs w:val="26"/>
        </w:rPr>
        <w:t xml:space="preserve"> тыс. руб.,</w:t>
      </w:r>
    </w:p>
    <w:p w14:paraId="4E71AE7D" w14:textId="77777777" w:rsidR="00464A54" w:rsidRPr="00D04EDB" w:rsidRDefault="00464A54" w:rsidP="00EA2D80">
      <w:pPr>
        <w:widowControl w:val="0"/>
        <w:ind w:left="708"/>
        <w:jc w:val="both"/>
        <w:rPr>
          <w:sz w:val="26"/>
          <w:szCs w:val="26"/>
        </w:rPr>
      </w:pPr>
      <w:r w:rsidRPr="00D04EDB">
        <w:rPr>
          <w:sz w:val="26"/>
          <w:szCs w:val="26"/>
        </w:rPr>
        <w:t>2022 г. - 58</w:t>
      </w:r>
      <w:r w:rsidR="00ED1266" w:rsidRPr="00D04EDB">
        <w:rPr>
          <w:sz w:val="26"/>
          <w:szCs w:val="26"/>
        </w:rPr>
        <w:t>4</w:t>
      </w:r>
      <w:r w:rsidRPr="00D04EDB">
        <w:rPr>
          <w:sz w:val="26"/>
          <w:szCs w:val="26"/>
        </w:rPr>
        <w:t>4,1 тыс. руб.,</w:t>
      </w:r>
    </w:p>
    <w:p w14:paraId="7A3FE09A" w14:textId="77777777" w:rsidR="00464A54" w:rsidRPr="00D04EDB" w:rsidRDefault="00464A54" w:rsidP="00EA2D80">
      <w:pPr>
        <w:widowControl w:val="0"/>
        <w:ind w:left="708"/>
        <w:jc w:val="both"/>
        <w:rPr>
          <w:sz w:val="26"/>
          <w:szCs w:val="26"/>
        </w:rPr>
      </w:pPr>
      <w:r w:rsidRPr="00D04EDB">
        <w:rPr>
          <w:sz w:val="26"/>
          <w:szCs w:val="26"/>
        </w:rPr>
        <w:t xml:space="preserve">2023 г. </w:t>
      </w:r>
      <w:r w:rsidR="006F13FF" w:rsidRPr="00D04EDB">
        <w:rPr>
          <w:sz w:val="26"/>
          <w:szCs w:val="26"/>
        </w:rPr>
        <w:t>-</w:t>
      </w:r>
      <w:r w:rsidR="00ED1266" w:rsidRPr="00D04EDB">
        <w:rPr>
          <w:sz w:val="26"/>
          <w:szCs w:val="26"/>
        </w:rPr>
        <w:t>5844,1</w:t>
      </w:r>
      <w:r w:rsidRPr="00D04EDB">
        <w:rPr>
          <w:sz w:val="26"/>
          <w:szCs w:val="26"/>
        </w:rPr>
        <w:t> тыс. руб.,</w:t>
      </w:r>
    </w:p>
    <w:p w14:paraId="7F98630F" w14:textId="77777777" w:rsidR="00464A54" w:rsidRPr="00D04EDB" w:rsidRDefault="00464A54" w:rsidP="00EA2D80">
      <w:pPr>
        <w:widowControl w:val="0"/>
        <w:ind w:left="708"/>
        <w:jc w:val="both"/>
        <w:rPr>
          <w:sz w:val="26"/>
          <w:szCs w:val="26"/>
        </w:rPr>
      </w:pPr>
      <w:r w:rsidRPr="00D04EDB">
        <w:rPr>
          <w:sz w:val="26"/>
          <w:szCs w:val="26"/>
        </w:rPr>
        <w:t xml:space="preserve">2024 г. </w:t>
      </w:r>
      <w:r w:rsidR="006F13FF" w:rsidRPr="00D04EDB">
        <w:rPr>
          <w:sz w:val="26"/>
          <w:szCs w:val="26"/>
        </w:rPr>
        <w:t>-</w:t>
      </w:r>
      <w:r w:rsidR="00ED1266" w:rsidRPr="00D04EDB">
        <w:rPr>
          <w:sz w:val="26"/>
          <w:szCs w:val="26"/>
        </w:rPr>
        <w:t>5844,1</w:t>
      </w:r>
      <w:r w:rsidRPr="00D04EDB">
        <w:rPr>
          <w:sz w:val="26"/>
          <w:szCs w:val="26"/>
        </w:rPr>
        <w:t> тыс. руб.</w:t>
      </w:r>
    </w:p>
    <w:p w14:paraId="141D450A" w14:textId="77777777" w:rsidR="00464A54" w:rsidRPr="00D04EDB" w:rsidRDefault="00464A54" w:rsidP="00EA2D80">
      <w:pPr>
        <w:widowControl w:val="0"/>
        <w:ind w:firstLine="708"/>
        <w:jc w:val="both"/>
        <w:rPr>
          <w:sz w:val="26"/>
          <w:szCs w:val="26"/>
        </w:rPr>
      </w:pPr>
      <w:r w:rsidRPr="00D04EDB">
        <w:rPr>
          <w:sz w:val="26"/>
          <w:szCs w:val="26"/>
        </w:rPr>
        <w:t xml:space="preserve">Ресурсное обеспечение реализации муниципальной программы за счет средств городского бюджета представлено в </w:t>
      </w:r>
      <w:hyperlink w:anchor="sub_1003" w:history="1">
        <w:r w:rsidRPr="00D04EDB">
          <w:rPr>
            <w:sz w:val="26"/>
            <w:szCs w:val="26"/>
          </w:rPr>
          <w:t>приложении 3</w:t>
        </w:r>
      </w:hyperlink>
      <w:r w:rsidRPr="00D04EDB">
        <w:rPr>
          <w:sz w:val="26"/>
          <w:szCs w:val="26"/>
        </w:rPr>
        <w:t xml:space="preserve"> к муниципальной программе.</w:t>
      </w:r>
    </w:p>
    <w:p w14:paraId="41EE5D96" w14:textId="77777777" w:rsidR="00143854" w:rsidRPr="00D04EDB" w:rsidRDefault="00143854" w:rsidP="00EA2D80">
      <w:pPr>
        <w:pStyle w:val="1"/>
        <w:widowControl w:val="0"/>
        <w:jc w:val="center"/>
        <w:rPr>
          <w:rFonts w:ascii="Times New Roman" w:hAnsi="Times New Roman"/>
          <w:bCs w:val="0"/>
          <w:kern w:val="0"/>
          <w:sz w:val="26"/>
          <w:szCs w:val="26"/>
        </w:rPr>
      </w:pPr>
      <w:r w:rsidRPr="00D04EDB">
        <w:rPr>
          <w:rFonts w:ascii="Times New Roman" w:hAnsi="Times New Roman"/>
          <w:bCs w:val="0"/>
          <w:kern w:val="0"/>
          <w:sz w:val="26"/>
          <w:szCs w:val="26"/>
        </w:rPr>
        <w:t>8. Прогноз конечных результатов реализации муниципальной программы</w:t>
      </w:r>
    </w:p>
    <w:p w14:paraId="70890BDF" w14:textId="77777777" w:rsidR="00143854" w:rsidRPr="00D04EDB" w:rsidRDefault="00143854" w:rsidP="00EA2D80">
      <w:pPr>
        <w:widowControl w:val="0"/>
        <w:rPr>
          <w:sz w:val="26"/>
          <w:szCs w:val="26"/>
        </w:rPr>
      </w:pPr>
    </w:p>
    <w:p w14:paraId="549955AF" w14:textId="77777777" w:rsidR="00143854" w:rsidRPr="00D04EDB" w:rsidRDefault="00143854" w:rsidP="00EA2D80">
      <w:pPr>
        <w:widowControl w:val="0"/>
        <w:ind w:firstLine="708"/>
        <w:jc w:val="both"/>
        <w:rPr>
          <w:sz w:val="26"/>
          <w:szCs w:val="26"/>
        </w:rPr>
      </w:pPr>
      <w:r w:rsidRPr="00D04EDB">
        <w:rPr>
          <w:sz w:val="26"/>
          <w:szCs w:val="26"/>
        </w:rPr>
        <w:lastRenderedPageBreak/>
        <w:t>По завершении срока реализации муниципальной программы прогнозируется достижение следующих конечных результатов:</w:t>
      </w:r>
    </w:p>
    <w:p w14:paraId="1978F52A" w14:textId="77777777" w:rsidR="00143854" w:rsidRPr="00D04EDB" w:rsidRDefault="00143854" w:rsidP="00EA2D80">
      <w:pPr>
        <w:widowControl w:val="0"/>
        <w:ind w:firstLine="708"/>
        <w:jc w:val="both"/>
        <w:rPr>
          <w:sz w:val="26"/>
          <w:szCs w:val="26"/>
        </w:rPr>
      </w:pPr>
      <w:r w:rsidRPr="00D04EDB">
        <w:rPr>
          <w:sz w:val="26"/>
          <w:szCs w:val="26"/>
        </w:rPr>
        <w:t>- достижение индекса загрязнения атмосферы не более 5,6 единиц;</w:t>
      </w:r>
    </w:p>
    <w:p w14:paraId="506216E3" w14:textId="77777777" w:rsidR="00143854" w:rsidRPr="00D04EDB" w:rsidRDefault="00143854" w:rsidP="00EA2D80">
      <w:pPr>
        <w:widowControl w:val="0"/>
        <w:ind w:firstLine="708"/>
        <w:jc w:val="both"/>
        <w:rPr>
          <w:sz w:val="26"/>
          <w:szCs w:val="26"/>
        </w:rPr>
      </w:pPr>
      <w:r w:rsidRPr="00D04EDB">
        <w:rPr>
          <w:sz w:val="26"/>
          <w:szCs w:val="26"/>
        </w:rPr>
        <w:t>- уровень загрязнения атмосферы повышенный или ниже;</w:t>
      </w:r>
    </w:p>
    <w:p w14:paraId="5E14D901" w14:textId="77777777" w:rsidR="00143854" w:rsidRPr="00D04EDB" w:rsidRDefault="00143854" w:rsidP="00EA2D80">
      <w:pPr>
        <w:widowControl w:val="0"/>
        <w:ind w:firstLine="708"/>
        <w:jc w:val="both"/>
        <w:rPr>
          <w:sz w:val="26"/>
          <w:szCs w:val="26"/>
        </w:rPr>
      </w:pPr>
      <w:r w:rsidRPr="00D04EDB">
        <w:rPr>
          <w:sz w:val="26"/>
          <w:szCs w:val="26"/>
        </w:rPr>
        <w:t xml:space="preserve">- снижение совокупного объема выбросов загрязняющих веществ в атмосферу в г. Череповце в рамках регионального проекта «Чистый воздух» в размере </w:t>
      </w:r>
      <w:r w:rsidR="00622F56" w:rsidRPr="00D04EDB">
        <w:rPr>
          <w:sz w:val="26"/>
          <w:szCs w:val="26"/>
        </w:rPr>
        <w:t>20</w:t>
      </w:r>
      <w:r w:rsidRPr="00D04EDB">
        <w:rPr>
          <w:sz w:val="26"/>
          <w:szCs w:val="26"/>
        </w:rPr>
        <w:t xml:space="preserve"> % по отношению к 2017 году;</w:t>
      </w:r>
    </w:p>
    <w:p w14:paraId="60D5F3B2" w14:textId="77777777" w:rsidR="00143854" w:rsidRPr="00D04EDB" w:rsidRDefault="00143854" w:rsidP="00EA2D80">
      <w:pPr>
        <w:widowControl w:val="0"/>
        <w:ind w:firstLine="708"/>
        <w:jc w:val="both"/>
        <w:rPr>
          <w:sz w:val="26"/>
          <w:szCs w:val="26"/>
        </w:rPr>
      </w:pPr>
      <w:r w:rsidRPr="00D04EDB">
        <w:rPr>
          <w:sz w:val="26"/>
          <w:szCs w:val="26"/>
        </w:rPr>
        <w:t xml:space="preserve">- объем потребления природного газа в качестве моторного топлива в рамках регионального проекта «Чистый воздух» </w:t>
      </w:r>
      <w:r w:rsidR="00622F56" w:rsidRPr="00D04EDB">
        <w:rPr>
          <w:sz w:val="26"/>
          <w:szCs w:val="26"/>
        </w:rPr>
        <w:t>14,0</w:t>
      </w:r>
      <w:r w:rsidRPr="00D04EDB">
        <w:rPr>
          <w:sz w:val="26"/>
          <w:szCs w:val="26"/>
        </w:rPr>
        <w:t> млн м</w:t>
      </w:r>
      <w:r w:rsidRPr="00D04EDB">
        <w:rPr>
          <w:sz w:val="26"/>
          <w:szCs w:val="26"/>
          <w:vertAlign w:val="superscript"/>
        </w:rPr>
        <w:t>3</w:t>
      </w:r>
      <w:r w:rsidRPr="00D04EDB">
        <w:rPr>
          <w:sz w:val="26"/>
          <w:szCs w:val="26"/>
        </w:rPr>
        <w:t>;</w:t>
      </w:r>
    </w:p>
    <w:p w14:paraId="0AF2E8EE" w14:textId="77777777" w:rsidR="00143854" w:rsidRPr="00D04EDB" w:rsidRDefault="00143854" w:rsidP="00EA2D80">
      <w:pPr>
        <w:widowControl w:val="0"/>
        <w:ind w:firstLine="708"/>
        <w:jc w:val="both"/>
        <w:rPr>
          <w:sz w:val="26"/>
          <w:szCs w:val="26"/>
        </w:rPr>
      </w:pPr>
      <w:r w:rsidRPr="00D04EDB">
        <w:rPr>
          <w:sz w:val="26"/>
          <w:szCs w:val="26"/>
        </w:rPr>
        <w:t>- охват наблюдениями за атмосферным воздухом в городе Череповце не менее чем по 11 загрязняющим веществам;</w:t>
      </w:r>
    </w:p>
    <w:p w14:paraId="23DEB034" w14:textId="77777777" w:rsidR="00143854" w:rsidRPr="00D04EDB" w:rsidRDefault="00143854" w:rsidP="00EA2D80">
      <w:pPr>
        <w:widowControl w:val="0"/>
        <w:ind w:firstLine="708"/>
        <w:jc w:val="both"/>
        <w:rPr>
          <w:sz w:val="26"/>
          <w:szCs w:val="26"/>
        </w:rPr>
      </w:pPr>
      <w:r w:rsidRPr="00D04EDB">
        <w:rPr>
          <w:sz w:val="26"/>
          <w:szCs w:val="26"/>
        </w:rPr>
        <w:t>- 100% информирование руководства города о превышениях предельно допустимых концентраций загрязняющих веществ, фиксируемых комплексом мониторинга окружающей среды «</w:t>
      </w:r>
      <w:proofErr w:type="spellStart"/>
      <w:r w:rsidRPr="00D04EDB">
        <w:rPr>
          <w:sz w:val="26"/>
          <w:szCs w:val="26"/>
        </w:rPr>
        <w:t>Эмерсит</w:t>
      </w:r>
      <w:proofErr w:type="spellEnd"/>
      <w:r w:rsidRPr="00D04EDB">
        <w:rPr>
          <w:sz w:val="26"/>
          <w:szCs w:val="26"/>
        </w:rPr>
        <w:t>»;</w:t>
      </w:r>
    </w:p>
    <w:p w14:paraId="311A8825" w14:textId="77777777" w:rsidR="00143854" w:rsidRPr="00D04EDB" w:rsidRDefault="00143854" w:rsidP="00EA2D80">
      <w:pPr>
        <w:widowControl w:val="0"/>
        <w:ind w:firstLine="708"/>
        <w:jc w:val="both"/>
        <w:rPr>
          <w:sz w:val="26"/>
          <w:szCs w:val="26"/>
        </w:rPr>
      </w:pPr>
      <w:r w:rsidRPr="00D04EDB">
        <w:rPr>
          <w:sz w:val="26"/>
          <w:szCs w:val="26"/>
        </w:rPr>
        <w:t>- снижение объема отводимых в реку Волга загрязненных сточных вод, нарастающим итогом (РП «Оздоровление Волги») до 0,004 км</w:t>
      </w:r>
      <w:r w:rsidRPr="00D04EDB">
        <w:rPr>
          <w:sz w:val="26"/>
          <w:szCs w:val="26"/>
          <w:vertAlign w:val="superscript"/>
        </w:rPr>
        <w:t>3</w:t>
      </w:r>
      <w:r w:rsidRPr="00D04EDB">
        <w:rPr>
          <w:sz w:val="26"/>
          <w:szCs w:val="26"/>
        </w:rPr>
        <w:t>;</w:t>
      </w:r>
    </w:p>
    <w:p w14:paraId="61E5B155" w14:textId="77777777" w:rsidR="00143854" w:rsidRPr="00D04EDB" w:rsidRDefault="00143854" w:rsidP="00EA2D80">
      <w:pPr>
        <w:widowControl w:val="0"/>
        <w:ind w:firstLine="708"/>
        <w:jc w:val="both"/>
        <w:rPr>
          <w:sz w:val="26"/>
          <w:szCs w:val="26"/>
        </w:rPr>
      </w:pPr>
      <w:r w:rsidRPr="00D04EDB">
        <w:rPr>
          <w:sz w:val="26"/>
          <w:szCs w:val="26"/>
        </w:rPr>
        <w:t>- 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 в размере 99,1 %;</w:t>
      </w:r>
    </w:p>
    <w:p w14:paraId="43D0E511" w14:textId="77777777" w:rsidR="00143854" w:rsidRPr="00D04EDB" w:rsidRDefault="00143854" w:rsidP="00EA2D80">
      <w:pPr>
        <w:widowControl w:val="0"/>
        <w:autoSpaceDE w:val="0"/>
        <w:autoSpaceDN w:val="0"/>
        <w:adjustRightInd w:val="0"/>
        <w:ind w:firstLine="708"/>
        <w:jc w:val="both"/>
        <w:rPr>
          <w:sz w:val="26"/>
          <w:szCs w:val="26"/>
        </w:rPr>
      </w:pPr>
      <w:r w:rsidRPr="00D04EDB">
        <w:rPr>
          <w:sz w:val="26"/>
          <w:szCs w:val="26"/>
        </w:rPr>
        <w:t xml:space="preserve">-  80 тыс.  человек в год участвуют в реализации мероприятий экологической </w:t>
      </w:r>
      <w:proofErr w:type="gramStart"/>
      <w:r w:rsidRPr="00D04EDB">
        <w:rPr>
          <w:sz w:val="26"/>
          <w:szCs w:val="26"/>
        </w:rPr>
        <w:t>направленности  в</w:t>
      </w:r>
      <w:proofErr w:type="gramEnd"/>
      <w:r w:rsidRPr="00D04EDB">
        <w:rPr>
          <w:sz w:val="26"/>
          <w:szCs w:val="26"/>
        </w:rPr>
        <w:t xml:space="preserve"> рамках муниципальной программы; </w:t>
      </w:r>
    </w:p>
    <w:p w14:paraId="3FF09930" w14:textId="77777777" w:rsidR="00143854" w:rsidRPr="00D04EDB" w:rsidRDefault="00143854" w:rsidP="00EA2D80">
      <w:pPr>
        <w:widowControl w:val="0"/>
        <w:autoSpaceDE w:val="0"/>
        <w:autoSpaceDN w:val="0"/>
        <w:adjustRightInd w:val="0"/>
        <w:ind w:firstLine="708"/>
        <w:jc w:val="both"/>
        <w:rPr>
          <w:sz w:val="26"/>
          <w:szCs w:val="26"/>
        </w:rPr>
      </w:pPr>
      <w:r w:rsidRPr="00D04EDB">
        <w:rPr>
          <w:sz w:val="26"/>
          <w:szCs w:val="26"/>
        </w:rPr>
        <w:t>- 100 % реализации мероприятий в общем количестве мероприятий, утвержденных планом работы КООС за отчетный период (за исключением функций регионального государственного экологического надзора в рамках переданных государственных полномочий);</w:t>
      </w:r>
    </w:p>
    <w:p w14:paraId="0C31A261" w14:textId="77777777" w:rsidR="00143854" w:rsidRPr="00D04EDB" w:rsidRDefault="00143854" w:rsidP="00EA2D80">
      <w:pPr>
        <w:widowControl w:val="0"/>
        <w:ind w:firstLine="708"/>
        <w:jc w:val="both"/>
        <w:rPr>
          <w:sz w:val="26"/>
          <w:szCs w:val="26"/>
        </w:rPr>
      </w:pPr>
      <w:r w:rsidRPr="00D04EDB">
        <w:rPr>
          <w:sz w:val="26"/>
          <w:szCs w:val="26"/>
        </w:rPr>
        <w:t xml:space="preserve">- доля </w:t>
      </w:r>
      <w:proofErr w:type="gramStart"/>
      <w:r w:rsidRPr="00D04EDB">
        <w:rPr>
          <w:sz w:val="26"/>
          <w:szCs w:val="26"/>
        </w:rPr>
        <w:t>человеко-часов</w:t>
      </w:r>
      <w:proofErr w:type="gramEnd"/>
      <w:r w:rsidRPr="00D04EDB">
        <w:rPr>
          <w:sz w:val="26"/>
          <w:szCs w:val="26"/>
        </w:rPr>
        <w:t xml:space="preserve"> фактически затраченных специалистами КООС на реализацию мероприятий в рамках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человеко-часов в размере 100 %.</w:t>
      </w:r>
    </w:p>
    <w:p w14:paraId="672F11D7" w14:textId="77777777" w:rsidR="00143854" w:rsidRPr="00D04EDB" w:rsidRDefault="00143854" w:rsidP="00EA2D80">
      <w:pPr>
        <w:widowControl w:val="0"/>
      </w:pPr>
    </w:p>
    <w:p w14:paraId="13CC6490" w14:textId="77777777" w:rsidR="00143854" w:rsidRPr="00D04EDB" w:rsidRDefault="00143854" w:rsidP="00EA2D80">
      <w:pPr>
        <w:pStyle w:val="1"/>
        <w:widowControl w:val="0"/>
        <w:spacing w:before="0" w:after="0"/>
        <w:jc w:val="center"/>
        <w:rPr>
          <w:rFonts w:ascii="Times New Roman" w:hAnsi="Times New Roman"/>
          <w:sz w:val="26"/>
          <w:szCs w:val="26"/>
        </w:rPr>
      </w:pPr>
      <w:bookmarkStart w:id="30" w:name="sub_25"/>
      <w:r w:rsidRPr="00D04EDB">
        <w:rPr>
          <w:rFonts w:ascii="Times New Roman" w:hAnsi="Times New Roman"/>
          <w:sz w:val="26"/>
          <w:szCs w:val="26"/>
        </w:rPr>
        <w:t>9</w:t>
      </w:r>
      <w:r w:rsidR="00464A54" w:rsidRPr="00D04EDB">
        <w:rPr>
          <w:rFonts w:ascii="Times New Roman" w:hAnsi="Times New Roman"/>
          <w:sz w:val="26"/>
          <w:szCs w:val="26"/>
        </w:rPr>
        <w:t xml:space="preserve">. Анализ рисков реализации </w:t>
      </w:r>
    </w:p>
    <w:p w14:paraId="233A9AAB" w14:textId="77777777" w:rsidR="00464A54" w:rsidRPr="00D04EDB" w:rsidRDefault="00464A54" w:rsidP="00EA2D80">
      <w:pPr>
        <w:pStyle w:val="1"/>
        <w:widowControl w:val="0"/>
        <w:spacing w:before="0" w:after="0"/>
        <w:jc w:val="center"/>
        <w:rPr>
          <w:rFonts w:ascii="Times New Roman" w:hAnsi="Times New Roman"/>
          <w:sz w:val="26"/>
          <w:szCs w:val="26"/>
        </w:rPr>
      </w:pPr>
      <w:r w:rsidRPr="00D04EDB">
        <w:rPr>
          <w:rFonts w:ascii="Times New Roman" w:hAnsi="Times New Roman"/>
          <w:sz w:val="26"/>
          <w:szCs w:val="26"/>
        </w:rPr>
        <w:t>муниципальной программы и описание мер управления рисками</w:t>
      </w:r>
    </w:p>
    <w:bookmarkEnd w:id="30"/>
    <w:p w14:paraId="1A4C47FF" w14:textId="77777777" w:rsidR="00464A54" w:rsidRPr="00D04EDB" w:rsidRDefault="00464A54" w:rsidP="00EA2D80">
      <w:pPr>
        <w:widowControl w:val="0"/>
      </w:pPr>
    </w:p>
    <w:p w14:paraId="7B72CC1D" w14:textId="77777777" w:rsidR="00464A54" w:rsidRPr="00D04EDB" w:rsidRDefault="00464A54" w:rsidP="00EA2D80">
      <w:pPr>
        <w:widowControl w:val="0"/>
        <w:ind w:firstLine="708"/>
        <w:jc w:val="both"/>
        <w:rPr>
          <w:sz w:val="26"/>
          <w:szCs w:val="26"/>
        </w:rPr>
      </w:pPr>
      <w:r w:rsidRPr="00D04EDB">
        <w:rPr>
          <w:sz w:val="26"/>
          <w:szCs w:val="26"/>
        </w:rPr>
        <w:t>На решение задач и достижение целей муниципальной программы в рамках программно-целевого метода решения экологических проблем города могут оказать влияние следующие риски:</w:t>
      </w:r>
    </w:p>
    <w:p w14:paraId="7E0D6380" w14:textId="77777777" w:rsidR="00464A54" w:rsidRPr="00D04EDB" w:rsidRDefault="007E3E9F" w:rsidP="007E3E9F">
      <w:pPr>
        <w:widowControl w:val="0"/>
        <w:autoSpaceDE w:val="0"/>
        <w:autoSpaceDN w:val="0"/>
        <w:adjustRightInd w:val="0"/>
        <w:ind w:firstLine="708"/>
        <w:jc w:val="both"/>
        <w:rPr>
          <w:sz w:val="26"/>
          <w:szCs w:val="26"/>
        </w:rPr>
      </w:pPr>
      <w:r w:rsidRPr="00D04EDB">
        <w:rPr>
          <w:sz w:val="26"/>
          <w:szCs w:val="26"/>
        </w:rPr>
        <w:t xml:space="preserve">- </w:t>
      </w:r>
      <w:r w:rsidR="00464A54" w:rsidRPr="00D04EDB">
        <w:rPr>
          <w:sz w:val="26"/>
          <w:szCs w:val="26"/>
        </w:rPr>
        <w:t xml:space="preserve">макроэкономические риски, связанные с неустойчивостью макроэкономических параметров (уровень инфляции, темпы экономического роста страны, уровень платежеспособности предприятий, населения, изменение ставок процента Центрального банка Российской Федерации, изменение обменного </w:t>
      </w:r>
      <w:hyperlink r:id="rId15" w:history="1">
        <w:r w:rsidR="00464A54" w:rsidRPr="00D04EDB">
          <w:rPr>
            <w:sz w:val="26"/>
            <w:szCs w:val="26"/>
          </w:rPr>
          <w:t>курса валют</w:t>
        </w:r>
      </w:hyperlink>
      <w:r w:rsidR="00464A54" w:rsidRPr="00D04EDB">
        <w:rPr>
          <w:sz w:val="26"/>
          <w:szCs w:val="26"/>
        </w:rPr>
        <w:t>, уровень политической стабильности и др.);</w:t>
      </w:r>
    </w:p>
    <w:p w14:paraId="62AF2626" w14:textId="77777777" w:rsidR="00464A54" w:rsidRPr="00D04EDB" w:rsidRDefault="007E3E9F" w:rsidP="007E3E9F">
      <w:pPr>
        <w:widowControl w:val="0"/>
        <w:autoSpaceDE w:val="0"/>
        <w:autoSpaceDN w:val="0"/>
        <w:adjustRightInd w:val="0"/>
        <w:ind w:firstLine="708"/>
        <w:jc w:val="both"/>
        <w:rPr>
          <w:sz w:val="26"/>
          <w:szCs w:val="26"/>
        </w:rPr>
      </w:pPr>
      <w:r w:rsidRPr="00D04EDB">
        <w:rPr>
          <w:sz w:val="26"/>
          <w:szCs w:val="26"/>
        </w:rPr>
        <w:t xml:space="preserve">- </w:t>
      </w:r>
      <w:r w:rsidR="00464A54" w:rsidRPr="00D04EDB">
        <w:rPr>
          <w:sz w:val="26"/>
          <w:szCs w:val="26"/>
        </w:rPr>
        <w:t>риски законодательных изменений, проявляющиеся в вероятности изменения действующих норм с выходом новых нормативных правовых актов и невозможностью выполнения каких-либо обязательств в связи с данными изменениями;</w:t>
      </w:r>
    </w:p>
    <w:p w14:paraId="74577B5C" w14:textId="77777777" w:rsidR="00464A54" w:rsidRPr="00D04EDB" w:rsidRDefault="007E3E9F" w:rsidP="007E3E9F">
      <w:pPr>
        <w:widowControl w:val="0"/>
        <w:autoSpaceDE w:val="0"/>
        <w:autoSpaceDN w:val="0"/>
        <w:adjustRightInd w:val="0"/>
        <w:ind w:firstLine="708"/>
        <w:jc w:val="both"/>
        <w:rPr>
          <w:sz w:val="26"/>
          <w:szCs w:val="26"/>
        </w:rPr>
      </w:pPr>
      <w:r w:rsidRPr="00D04EDB">
        <w:rPr>
          <w:sz w:val="26"/>
          <w:szCs w:val="26"/>
        </w:rPr>
        <w:t xml:space="preserve">- </w:t>
      </w:r>
      <w:r w:rsidR="00464A54" w:rsidRPr="00D04EDB">
        <w:rPr>
          <w:sz w:val="26"/>
          <w:szCs w:val="26"/>
        </w:rPr>
        <w:t>организационные риски, связанные с возможной неэффективной организацией выполнения мероприятий муниципальной программы;</w:t>
      </w:r>
    </w:p>
    <w:p w14:paraId="5B24666A" w14:textId="77777777" w:rsidR="00464A54" w:rsidRPr="00D04EDB" w:rsidRDefault="007E3E9F" w:rsidP="007E3E9F">
      <w:pPr>
        <w:widowControl w:val="0"/>
        <w:autoSpaceDE w:val="0"/>
        <w:autoSpaceDN w:val="0"/>
        <w:adjustRightInd w:val="0"/>
        <w:ind w:firstLine="708"/>
        <w:jc w:val="both"/>
        <w:rPr>
          <w:sz w:val="26"/>
          <w:szCs w:val="26"/>
        </w:rPr>
      </w:pPr>
      <w:r w:rsidRPr="00D04EDB">
        <w:rPr>
          <w:sz w:val="26"/>
          <w:szCs w:val="26"/>
        </w:rPr>
        <w:t xml:space="preserve">- </w:t>
      </w:r>
      <w:r w:rsidR="00464A54" w:rsidRPr="00D04EDB">
        <w:rPr>
          <w:sz w:val="26"/>
          <w:szCs w:val="26"/>
        </w:rPr>
        <w:t xml:space="preserve">технические риски, связанные с отказом функционирования технических устройств, необходимых для проведения экологического мониторинга, выполнения </w:t>
      </w:r>
      <w:r w:rsidR="00464A54" w:rsidRPr="00D04EDB">
        <w:rPr>
          <w:sz w:val="26"/>
          <w:szCs w:val="26"/>
        </w:rPr>
        <w:lastRenderedPageBreak/>
        <w:t>отдельных государственных полномочий по осуществлению государственного экологического надзора на территории города, мероприятий, направленных на повышение уровня экологической культуры населения, улучшение условий жизнеобеспечения и прочее.</w:t>
      </w:r>
    </w:p>
    <w:p w14:paraId="1E79E33A" w14:textId="77777777" w:rsidR="00464A54" w:rsidRPr="00D04EDB" w:rsidRDefault="00464A54" w:rsidP="00EA2D80">
      <w:pPr>
        <w:widowControl w:val="0"/>
        <w:ind w:firstLine="708"/>
        <w:jc w:val="both"/>
        <w:rPr>
          <w:sz w:val="26"/>
          <w:szCs w:val="26"/>
        </w:rPr>
      </w:pPr>
      <w:r w:rsidRPr="00D04EDB">
        <w:rPr>
          <w:sz w:val="26"/>
          <w:szCs w:val="26"/>
        </w:rPr>
        <w:t>К мерам муниципального регулирования и управления вышеуказанными рисками, способными минимизировать последствия неблагоприятных явлений и процессов, следует отнести:</w:t>
      </w:r>
    </w:p>
    <w:p w14:paraId="450EDF11" w14:textId="77777777" w:rsidR="00464A54" w:rsidRPr="00D04EDB" w:rsidRDefault="007E3E9F" w:rsidP="00EA2D80">
      <w:pPr>
        <w:widowControl w:val="0"/>
        <w:ind w:firstLine="708"/>
        <w:jc w:val="both"/>
        <w:rPr>
          <w:sz w:val="26"/>
          <w:szCs w:val="26"/>
        </w:rPr>
      </w:pPr>
      <w:r w:rsidRPr="00D04EDB">
        <w:rPr>
          <w:sz w:val="26"/>
          <w:szCs w:val="26"/>
        </w:rPr>
        <w:t xml:space="preserve">- </w:t>
      </w:r>
      <w:r w:rsidR="00464A54" w:rsidRPr="00D04EDB">
        <w:rPr>
          <w:sz w:val="26"/>
          <w:szCs w:val="26"/>
        </w:rPr>
        <w:t>создание эффективной системы организации контроля за исполнением муниципальной программы;</w:t>
      </w:r>
    </w:p>
    <w:p w14:paraId="66907573" w14:textId="77777777" w:rsidR="00464A54" w:rsidRPr="00D04EDB" w:rsidRDefault="007E3E9F" w:rsidP="00EA2D80">
      <w:pPr>
        <w:widowControl w:val="0"/>
        <w:ind w:firstLine="708"/>
        <w:jc w:val="both"/>
        <w:rPr>
          <w:sz w:val="26"/>
          <w:szCs w:val="26"/>
        </w:rPr>
      </w:pPr>
      <w:r w:rsidRPr="00D04EDB">
        <w:rPr>
          <w:sz w:val="26"/>
          <w:szCs w:val="26"/>
        </w:rPr>
        <w:t xml:space="preserve">- </w:t>
      </w:r>
      <w:r w:rsidR="00464A54" w:rsidRPr="00D04EDB">
        <w:rPr>
          <w:sz w:val="26"/>
          <w:szCs w:val="26"/>
        </w:rPr>
        <w:t xml:space="preserve">проведение регулярных плановых проверок </w:t>
      </w:r>
      <w:proofErr w:type="spellStart"/>
      <w:r w:rsidR="00464A54" w:rsidRPr="00D04EDB">
        <w:rPr>
          <w:sz w:val="26"/>
          <w:szCs w:val="26"/>
        </w:rPr>
        <w:t>природопользователей</w:t>
      </w:r>
      <w:proofErr w:type="spellEnd"/>
      <w:r w:rsidR="00464A54" w:rsidRPr="00D04EDB">
        <w:rPr>
          <w:sz w:val="26"/>
          <w:szCs w:val="26"/>
        </w:rPr>
        <w:t xml:space="preserve"> по соблюдению требований природоохранного законодательства в рамках отдельных государственных полномочий по осуществлению регионального государственного экологического надзора, участие в совместных проверках с государственными надзорными органами, а также в проверках, организуемых по требованию прокуратуры города, Череповецкой межрайонной природоохранной прокуратуры;</w:t>
      </w:r>
    </w:p>
    <w:p w14:paraId="4EF6BAA8" w14:textId="77777777" w:rsidR="000D5162" w:rsidRPr="00D04EDB" w:rsidRDefault="007E3E9F" w:rsidP="000D5162">
      <w:pPr>
        <w:widowControl w:val="0"/>
        <w:ind w:firstLine="708"/>
        <w:jc w:val="both"/>
        <w:rPr>
          <w:sz w:val="26"/>
          <w:szCs w:val="26"/>
        </w:rPr>
      </w:pPr>
      <w:r w:rsidRPr="00D04EDB">
        <w:rPr>
          <w:sz w:val="26"/>
          <w:szCs w:val="26"/>
        </w:rPr>
        <w:t xml:space="preserve">- </w:t>
      </w:r>
      <w:r w:rsidR="00464A54" w:rsidRPr="00D04EDB">
        <w:rPr>
          <w:sz w:val="26"/>
          <w:szCs w:val="26"/>
        </w:rPr>
        <w:t>принятие муниципальных правовых актов, регулирующих отношения в сфере охраны окружающей среды и экологической безопасности на территории города, в соответствии с полномочиями органов местного самоуправления;</w:t>
      </w:r>
    </w:p>
    <w:p w14:paraId="6A639EDD" w14:textId="77BD3ABC" w:rsidR="000D5162" w:rsidRPr="00D04EDB" w:rsidRDefault="00B03188" w:rsidP="000D5162">
      <w:pPr>
        <w:widowControl w:val="0"/>
        <w:ind w:firstLine="708"/>
        <w:jc w:val="both"/>
        <w:rPr>
          <w:sz w:val="26"/>
          <w:szCs w:val="26"/>
        </w:rPr>
      </w:pPr>
      <w:r w:rsidRPr="00D04EDB">
        <w:rPr>
          <w:sz w:val="26"/>
          <w:szCs w:val="26"/>
        </w:rPr>
        <w:t xml:space="preserve">- </w:t>
      </w:r>
      <w:r w:rsidR="00464A54" w:rsidRPr="00D04EDB">
        <w:rPr>
          <w:sz w:val="26"/>
          <w:szCs w:val="26"/>
        </w:rPr>
        <w:t>подготовка обращени</w:t>
      </w:r>
      <w:r w:rsidR="002B17AC" w:rsidRPr="00D04EDB">
        <w:rPr>
          <w:sz w:val="26"/>
          <w:szCs w:val="26"/>
        </w:rPr>
        <w:t>й</w:t>
      </w:r>
      <w:r w:rsidR="00464A54" w:rsidRPr="00D04EDB">
        <w:rPr>
          <w:sz w:val="26"/>
          <w:szCs w:val="26"/>
        </w:rPr>
        <w:t xml:space="preserve"> в Законодательное Собрание Вологодской области с предложениями по </w:t>
      </w:r>
      <w:r w:rsidR="002B17AC" w:rsidRPr="00D04EDB">
        <w:rPr>
          <w:sz w:val="26"/>
          <w:szCs w:val="26"/>
        </w:rPr>
        <w:t>внесению изменений в</w:t>
      </w:r>
      <w:r w:rsidR="000D5162" w:rsidRPr="00D04EDB">
        <w:rPr>
          <w:sz w:val="26"/>
          <w:szCs w:val="26"/>
        </w:rPr>
        <w:t xml:space="preserve"> областное</w:t>
      </w:r>
      <w:r w:rsidR="000814EB" w:rsidRPr="00D04EDB">
        <w:rPr>
          <w:sz w:val="26"/>
          <w:szCs w:val="26"/>
        </w:rPr>
        <w:t xml:space="preserve"> </w:t>
      </w:r>
      <w:r w:rsidR="000D5162" w:rsidRPr="00D04EDB">
        <w:rPr>
          <w:sz w:val="26"/>
          <w:szCs w:val="26"/>
        </w:rPr>
        <w:t xml:space="preserve">природоохранное </w:t>
      </w:r>
      <w:r w:rsidR="00464A54" w:rsidRPr="00D04EDB">
        <w:rPr>
          <w:sz w:val="26"/>
          <w:szCs w:val="26"/>
        </w:rPr>
        <w:t>законодатель</w:t>
      </w:r>
      <w:r w:rsidR="002B17AC" w:rsidRPr="00D04EDB">
        <w:rPr>
          <w:sz w:val="26"/>
          <w:szCs w:val="26"/>
        </w:rPr>
        <w:t>ство</w:t>
      </w:r>
      <w:r w:rsidR="000D5162" w:rsidRPr="00D04EDB">
        <w:rPr>
          <w:sz w:val="26"/>
          <w:szCs w:val="26"/>
        </w:rPr>
        <w:t>, а также для внесения законодательных инициатив</w:t>
      </w:r>
      <w:r w:rsidR="000814EB" w:rsidRPr="00D04EDB">
        <w:rPr>
          <w:sz w:val="26"/>
          <w:szCs w:val="26"/>
        </w:rPr>
        <w:t xml:space="preserve"> </w:t>
      </w:r>
      <w:r w:rsidR="000D5162" w:rsidRPr="00D04EDB">
        <w:rPr>
          <w:sz w:val="26"/>
          <w:szCs w:val="26"/>
        </w:rPr>
        <w:t>в Государственную Думу Федерального Собрания Российской Федерации.</w:t>
      </w:r>
    </w:p>
    <w:p w14:paraId="0AD26A57" w14:textId="77777777" w:rsidR="00AE0A2A" w:rsidRPr="00D04EDB" w:rsidRDefault="00AE0A2A" w:rsidP="00EA2D80">
      <w:pPr>
        <w:pStyle w:val="afd"/>
        <w:ind w:firstLine="708"/>
        <w:jc w:val="both"/>
        <w:rPr>
          <w:rFonts w:ascii="Times New Roman" w:hAnsi="Times New Roman" w:cs="Times New Roman"/>
          <w:sz w:val="26"/>
          <w:szCs w:val="26"/>
        </w:rPr>
      </w:pPr>
    </w:p>
    <w:p w14:paraId="45464E37" w14:textId="77777777" w:rsidR="00464A54" w:rsidRPr="00D04EDB" w:rsidRDefault="00464A54" w:rsidP="00EA2D80">
      <w:pPr>
        <w:pStyle w:val="1"/>
        <w:widowControl w:val="0"/>
        <w:spacing w:before="0" w:after="0"/>
        <w:jc w:val="center"/>
        <w:rPr>
          <w:rFonts w:ascii="Times New Roman" w:hAnsi="Times New Roman"/>
          <w:sz w:val="26"/>
          <w:szCs w:val="26"/>
        </w:rPr>
      </w:pPr>
      <w:r w:rsidRPr="00D04EDB">
        <w:rPr>
          <w:rFonts w:ascii="Times New Roman" w:hAnsi="Times New Roman"/>
          <w:sz w:val="26"/>
          <w:szCs w:val="26"/>
        </w:rPr>
        <w:t xml:space="preserve">10. Методика расчета значений целевых показателей (индикаторов) </w:t>
      </w:r>
    </w:p>
    <w:p w14:paraId="3533802E" w14:textId="77777777" w:rsidR="00AE0A2A" w:rsidRPr="00D04EDB" w:rsidRDefault="00464A54" w:rsidP="00EA2D80">
      <w:pPr>
        <w:pStyle w:val="afd"/>
        <w:ind w:firstLine="708"/>
        <w:jc w:val="center"/>
        <w:rPr>
          <w:rFonts w:ascii="Times New Roman" w:hAnsi="Times New Roman" w:cs="Times New Roman"/>
          <w:b/>
          <w:bCs/>
          <w:kern w:val="32"/>
          <w:sz w:val="26"/>
          <w:szCs w:val="26"/>
        </w:rPr>
      </w:pPr>
      <w:r w:rsidRPr="00D04EDB">
        <w:rPr>
          <w:rFonts w:ascii="Times New Roman" w:hAnsi="Times New Roman" w:cs="Times New Roman"/>
          <w:b/>
          <w:bCs/>
          <w:kern w:val="32"/>
          <w:sz w:val="26"/>
          <w:szCs w:val="26"/>
        </w:rPr>
        <w:t>муниципальной программы</w:t>
      </w:r>
    </w:p>
    <w:p w14:paraId="13C92347" w14:textId="77777777" w:rsidR="00464A54" w:rsidRPr="00D04EDB" w:rsidRDefault="00464A54" w:rsidP="00EA2D80">
      <w:pPr>
        <w:widowControl w:val="0"/>
      </w:pPr>
    </w:p>
    <w:p w14:paraId="265B27F9" w14:textId="77777777" w:rsidR="00464A54" w:rsidRPr="00D04EDB" w:rsidRDefault="00464A54" w:rsidP="00EA2D80">
      <w:pPr>
        <w:widowControl w:val="0"/>
        <w:ind w:firstLine="708"/>
        <w:jc w:val="both"/>
        <w:rPr>
          <w:sz w:val="26"/>
          <w:szCs w:val="26"/>
        </w:rPr>
      </w:pPr>
      <w:r w:rsidRPr="00D04EDB">
        <w:rPr>
          <w:sz w:val="26"/>
          <w:szCs w:val="26"/>
        </w:rPr>
        <w:t xml:space="preserve">Значения показателей (индикаторов) муниципальной программы по годам реализации представлены в </w:t>
      </w:r>
      <w:hyperlink w:anchor="sub_1001" w:history="1">
        <w:r w:rsidRPr="00D04EDB">
          <w:rPr>
            <w:sz w:val="26"/>
            <w:szCs w:val="26"/>
          </w:rPr>
          <w:t>приложении 1</w:t>
        </w:r>
      </w:hyperlink>
      <w:r w:rsidRPr="00D04EDB">
        <w:rPr>
          <w:sz w:val="26"/>
          <w:szCs w:val="26"/>
        </w:rPr>
        <w:t xml:space="preserve"> к муниципальной программе.</w:t>
      </w:r>
    </w:p>
    <w:p w14:paraId="12193262" w14:textId="77777777" w:rsidR="00464A54" w:rsidRPr="00D04EDB" w:rsidRDefault="00464A54" w:rsidP="00EA2D80">
      <w:pPr>
        <w:widowControl w:val="0"/>
        <w:ind w:firstLine="708"/>
        <w:jc w:val="both"/>
        <w:rPr>
          <w:sz w:val="26"/>
          <w:szCs w:val="26"/>
        </w:rPr>
      </w:pPr>
      <w:r w:rsidRPr="00D04EDB">
        <w:rPr>
          <w:sz w:val="26"/>
          <w:szCs w:val="26"/>
        </w:rPr>
        <w:t xml:space="preserve">Методика расчета значений целевых показателей (индикаторов) муниципальной </w:t>
      </w:r>
      <w:r w:rsidR="007C63C8" w:rsidRPr="00D04EDB">
        <w:rPr>
          <w:sz w:val="26"/>
          <w:szCs w:val="26"/>
        </w:rPr>
        <w:t>программы приведена</w:t>
      </w:r>
      <w:r w:rsidRPr="00D04EDB">
        <w:rPr>
          <w:sz w:val="26"/>
          <w:szCs w:val="26"/>
        </w:rPr>
        <w:t xml:space="preserve"> ниже в таблице:</w:t>
      </w:r>
    </w:p>
    <w:p w14:paraId="6BAE928B" w14:textId="77777777" w:rsidR="00464A54" w:rsidRPr="00D04EDB" w:rsidRDefault="00464A54" w:rsidP="00EA2D80">
      <w:pPr>
        <w:widowControl w:val="0"/>
        <w:jc w:val="both"/>
        <w:rPr>
          <w:sz w:val="26"/>
          <w:szCs w:val="26"/>
        </w:rPr>
      </w:pPr>
    </w:p>
    <w:tbl>
      <w:tblPr>
        <w:tblW w:w="4909"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2963"/>
        <w:gridCol w:w="2274"/>
        <w:gridCol w:w="1320"/>
        <w:gridCol w:w="2355"/>
      </w:tblGrid>
      <w:tr w:rsidR="00D04EDB" w:rsidRPr="00D04EDB" w14:paraId="68EFE83A" w14:textId="77777777" w:rsidTr="006141E3">
        <w:tc>
          <w:tcPr>
            <w:tcW w:w="270" w:type="pct"/>
            <w:tcBorders>
              <w:top w:val="single" w:sz="4" w:space="0" w:color="auto"/>
              <w:bottom w:val="single" w:sz="4" w:space="0" w:color="auto"/>
              <w:right w:val="single" w:sz="4" w:space="0" w:color="auto"/>
            </w:tcBorders>
          </w:tcPr>
          <w:p w14:paraId="2338E080" w14:textId="77777777" w:rsidR="00464A54" w:rsidRPr="00D04EDB" w:rsidRDefault="00464A54" w:rsidP="00EA2D80">
            <w:pPr>
              <w:pStyle w:val="afc"/>
              <w:jc w:val="center"/>
              <w:rPr>
                <w:rFonts w:ascii="Times New Roman" w:hAnsi="Times New Roman" w:cs="Times New Roman"/>
              </w:rPr>
            </w:pPr>
            <w:r w:rsidRPr="00D04EDB">
              <w:rPr>
                <w:rFonts w:ascii="Times New Roman" w:hAnsi="Times New Roman" w:cs="Times New Roman"/>
              </w:rPr>
              <w:t>№</w:t>
            </w:r>
            <w:r w:rsidRPr="00D04EDB">
              <w:rPr>
                <w:rFonts w:ascii="Times New Roman" w:hAnsi="Times New Roman" w:cs="Times New Roman"/>
              </w:rPr>
              <w:br/>
              <w:t>п/п</w:t>
            </w:r>
          </w:p>
        </w:tc>
        <w:tc>
          <w:tcPr>
            <w:tcW w:w="1640" w:type="pct"/>
            <w:tcBorders>
              <w:top w:val="single" w:sz="4" w:space="0" w:color="auto"/>
              <w:left w:val="single" w:sz="4" w:space="0" w:color="auto"/>
              <w:bottom w:val="single" w:sz="4" w:space="0" w:color="auto"/>
              <w:right w:val="single" w:sz="4" w:space="0" w:color="auto"/>
            </w:tcBorders>
          </w:tcPr>
          <w:p w14:paraId="580947AB" w14:textId="77777777" w:rsidR="00464A54" w:rsidRPr="00D04EDB" w:rsidRDefault="00464A54" w:rsidP="00EA2D80">
            <w:pPr>
              <w:pStyle w:val="afc"/>
              <w:jc w:val="center"/>
              <w:rPr>
                <w:rFonts w:ascii="Times New Roman" w:hAnsi="Times New Roman" w:cs="Times New Roman"/>
              </w:rPr>
            </w:pPr>
            <w:r w:rsidRPr="00D04EDB">
              <w:rPr>
                <w:rFonts w:ascii="Times New Roman" w:hAnsi="Times New Roman" w:cs="Times New Roman"/>
              </w:rPr>
              <w:t>Наименование показателя (единица измерения)</w:t>
            </w:r>
          </w:p>
        </w:tc>
        <w:tc>
          <w:tcPr>
            <w:tcW w:w="1275" w:type="pct"/>
            <w:tcBorders>
              <w:top w:val="single" w:sz="4" w:space="0" w:color="auto"/>
              <w:left w:val="single" w:sz="4" w:space="0" w:color="auto"/>
              <w:bottom w:val="single" w:sz="4" w:space="0" w:color="auto"/>
              <w:right w:val="single" w:sz="4" w:space="0" w:color="auto"/>
            </w:tcBorders>
          </w:tcPr>
          <w:p w14:paraId="770F5BA9" w14:textId="77777777" w:rsidR="00464A54" w:rsidRPr="00D04EDB" w:rsidRDefault="00464A54" w:rsidP="00EA2D80">
            <w:pPr>
              <w:pStyle w:val="afc"/>
              <w:jc w:val="center"/>
              <w:rPr>
                <w:rFonts w:ascii="Times New Roman" w:hAnsi="Times New Roman" w:cs="Times New Roman"/>
              </w:rPr>
            </w:pPr>
            <w:r w:rsidRPr="00D04EDB">
              <w:rPr>
                <w:rFonts w:ascii="Times New Roman" w:hAnsi="Times New Roman" w:cs="Times New Roman"/>
              </w:rPr>
              <w:t>Алгоритм расчета показателя</w:t>
            </w:r>
          </w:p>
        </w:tc>
        <w:tc>
          <w:tcPr>
            <w:tcW w:w="665" w:type="pct"/>
            <w:tcBorders>
              <w:top w:val="single" w:sz="4" w:space="0" w:color="auto"/>
              <w:left w:val="single" w:sz="4" w:space="0" w:color="auto"/>
              <w:bottom w:val="single" w:sz="4" w:space="0" w:color="auto"/>
              <w:right w:val="single" w:sz="4" w:space="0" w:color="auto"/>
            </w:tcBorders>
          </w:tcPr>
          <w:p w14:paraId="233C5BDB" w14:textId="77777777" w:rsidR="00464A54" w:rsidRPr="00D04EDB" w:rsidRDefault="00464A54" w:rsidP="00EA2D80">
            <w:pPr>
              <w:pStyle w:val="afc"/>
              <w:jc w:val="center"/>
              <w:rPr>
                <w:rFonts w:ascii="Times New Roman" w:hAnsi="Times New Roman" w:cs="Times New Roman"/>
              </w:rPr>
            </w:pPr>
            <w:proofErr w:type="spellStart"/>
            <w:proofErr w:type="gramStart"/>
            <w:r w:rsidRPr="00D04EDB">
              <w:rPr>
                <w:rFonts w:ascii="Times New Roman" w:hAnsi="Times New Roman" w:cs="Times New Roman"/>
              </w:rPr>
              <w:t>Периодич-ность</w:t>
            </w:r>
            <w:proofErr w:type="spellEnd"/>
            <w:proofErr w:type="gramEnd"/>
            <w:r w:rsidRPr="00D04EDB">
              <w:rPr>
                <w:rFonts w:ascii="Times New Roman" w:hAnsi="Times New Roman" w:cs="Times New Roman"/>
              </w:rPr>
              <w:t xml:space="preserve"> сбора данных и вид временной</w:t>
            </w:r>
          </w:p>
          <w:p w14:paraId="5D9CA4F7" w14:textId="77777777" w:rsidR="00464A54" w:rsidRPr="00D04EDB" w:rsidRDefault="00464A54" w:rsidP="00EA2D80">
            <w:pPr>
              <w:pStyle w:val="afc"/>
              <w:jc w:val="center"/>
              <w:rPr>
                <w:rFonts w:ascii="Times New Roman" w:hAnsi="Times New Roman" w:cs="Times New Roman"/>
              </w:rPr>
            </w:pPr>
            <w:proofErr w:type="spellStart"/>
            <w:r w:rsidRPr="00D04EDB">
              <w:rPr>
                <w:rFonts w:ascii="Times New Roman" w:hAnsi="Times New Roman" w:cs="Times New Roman"/>
              </w:rPr>
              <w:t>характе-ристики</w:t>
            </w:r>
            <w:proofErr w:type="spellEnd"/>
          </w:p>
        </w:tc>
        <w:tc>
          <w:tcPr>
            <w:tcW w:w="1150" w:type="pct"/>
            <w:tcBorders>
              <w:top w:val="single" w:sz="4" w:space="0" w:color="auto"/>
              <w:left w:val="single" w:sz="4" w:space="0" w:color="auto"/>
              <w:bottom w:val="single" w:sz="4" w:space="0" w:color="auto"/>
            </w:tcBorders>
          </w:tcPr>
          <w:p w14:paraId="5D7191B6" w14:textId="77777777" w:rsidR="00464A54" w:rsidRPr="00D04EDB" w:rsidRDefault="00464A54" w:rsidP="00EA2D80">
            <w:pPr>
              <w:pStyle w:val="afc"/>
              <w:jc w:val="center"/>
              <w:rPr>
                <w:rFonts w:ascii="Times New Roman" w:hAnsi="Times New Roman" w:cs="Times New Roman"/>
              </w:rPr>
            </w:pPr>
            <w:r w:rsidRPr="00D04EDB">
              <w:rPr>
                <w:rFonts w:ascii="Times New Roman" w:hAnsi="Times New Roman" w:cs="Times New Roman"/>
              </w:rPr>
              <w:t>Источник данных для расчета значения показателя (индикатора)</w:t>
            </w:r>
          </w:p>
        </w:tc>
      </w:tr>
      <w:tr w:rsidR="00D04EDB" w:rsidRPr="00D04EDB" w14:paraId="67A57883" w14:textId="77777777" w:rsidTr="006141E3">
        <w:tc>
          <w:tcPr>
            <w:tcW w:w="270" w:type="pct"/>
            <w:tcBorders>
              <w:top w:val="single" w:sz="4" w:space="0" w:color="auto"/>
              <w:bottom w:val="single" w:sz="4" w:space="0" w:color="auto"/>
              <w:right w:val="single" w:sz="4" w:space="0" w:color="auto"/>
            </w:tcBorders>
          </w:tcPr>
          <w:p w14:paraId="56ACF59A" w14:textId="77777777" w:rsidR="00464A54" w:rsidRPr="00D04EDB" w:rsidRDefault="00464A54" w:rsidP="00EA2D80">
            <w:pPr>
              <w:pStyle w:val="afd"/>
              <w:jc w:val="center"/>
              <w:rPr>
                <w:rFonts w:ascii="Times New Roman" w:hAnsi="Times New Roman" w:cs="Times New Roman"/>
              </w:rPr>
            </w:pPr>
            <w:r w:rsidRPr="00D04EDB">
              <w:rPr>
                <w:rFonts w:ascii="Times New Roman" w:hAnsi="Times New Roman" w:cs="Times New Roman"/>
              </w:rPr>
              <w:t>1</w:t>
            </w:r>
          </w:p>
        </w:tc>
        <w:tc>
          <w:tcPr>
            <w:tcW w:w="1640" w:type="pct"/>
            <w:tcBorders>
              <w:top w:val="single" w:sz="4" w:space="0" w:color="auto"/>
              <w:left w:val="single" w:sz="4" w:space="0" w:color="auto"/>
              <w:bottom w:val="single" w:sz="4" w:space="0" w:color="auto"/>
              <w:right w:val="single" w:sz="4" w:space="0" w:color="auto"/>
            </w:tcBorders>
          </w:tcPr>
          <w:p w14:paraId="4456EA70" w14:textId="77777777" w:rsidR="00464A54" w:rsidRPr="00D04EDB" w:rsidRDefault="00464A54" w:rsidP="00EA2D80">
            <w:pPr>
              <w:pStyle w:val="afd"/>
              <w:jc w:val="both"/>
              <w:rPr>
                <w:rFonts w:ascii="Times New Roman" w:hAnsi="Times New Roman" w:cs="Times New Roman"/>
              </w:rPr>
            </w:pPr>
            <w:r w:rsidRPr="00D04EDB">
              <w:rPr>
                <w:rFonts w:ascii="Times New Roman" w:hAnsi="Times New Roman" w:cs="Times New Roman"/>
              </w:rPr>
              <w:t>Индекс загрязнения атмосферы (единица)</w:t>
            </w:r>
          </w:p>
        </w:tc>
        <w:tc>
          <w:tcPr>
            <w:tcW w:w="1275" w:type="pct"/>
            <w:tcBorders>
              <w:top w:val="single" w:sz="4" w:space="0" w:color="auto"/>
              <w:left w:val="single" w:sz="4" w:space="0" w:color="auto"/>
              <w:bottom w:val="single" w:sz="4" w:space="0" w:color="auto"/>
              <w:right w:val="single" w:sz="4" w:space="0" w:color="auto"/>
            </w:tcBorders>
          </w:tcPr>
          <w:p w14:paraId="556CAE31" w14:textId="77777777" w:rsidR="00464A54" w:rsidRPr="00D04EDB" w:rsidRDefault="00464A54" w:rsidP="00EA2D80">
            <w:pPr>
              <w:pStyle w:val="afd"/>
              <w:jc w:val="both"/>
              <w:rPr>
                <w:rFonts w:ascii="Times New Roman" w:hAnsi="Times New Roman" w:cs="Times New Roman"/>
              </w:rPr>
            </w:pPr>
            <w:r w:rsidRPr="00D04EDB">
              <w:rPr>
                <w:rFonts w:ascii="Times New Roman" w:hAnsi="Times New Roman" w:cs="Times New Roman"/>
              </w:rPr>
              <w:t>Комплексный показатель. Рассчитывается уполномоченным органом.</w:t>
            </w:r>
          </w:p>
        </w:tc>
        <w:tc>
          <w:tcPr>
            <w:tcW w:w="665" w:type="pct"/>
            <w:tcBorders>
              <w:top w:val="single" w:sz="4" w:space="0" w:color="auto"/>
              <w:left w:val="single" w:sz="4" w:space="0" w:color="auto"/>
              <w:bottom w:val="single" w:sz="4" w:space="0" w:color="auto"/>
              <w:right w:val="single" w:sz="4" w:space="0" w:color="auto"/>
            </w:tcBorders>
          </w:tcPr>
          <w:p w14:paraId="45637008" w14:textId="77777777" w:rsidR="00464A54" w:rsidRPr="00D04EDB" w:rsidRDefault="00464A54" w:rsidP="00EA2D80">
            <w:pPr>
              <w:pStyle w:val="afd"/>
              <w:jc w:val="center"/>
              <w:rPr>
                <w:rFonts w:ascii="Times New Roman" w:hAnsi="Times New Roman" w:cs="Times New Roman"/>
              </w:rPr>
            </w:pPr>
            <w:r w:rsidRPr="00D04EDB">
              <w:rPr>
                <w:rFonts w:ascii="Times New Roman" w:hAnsi="Times New Roman" w:cs="Times New Roman"/>
              </w:rPr>
              <w:t xml:space="preserve">Ежегодно </w:t>
            </w:r>
          </w:p>
          <w:p w14:paraId="12CDC1C5" w14:textId="77777777" w:rsidR="00464A54" w:rsidRPr="00D04EDB" w:rsidRDefault="00464A54" w:rsidP="00EA2D80">
            <w:pPr>
              <w:pStyle w:val="afd"/>
              <w:jc w:val="center"/>
              <w:rPr>
                <w:rFonts w:ascii="Times New Roman" w:hAnsi="Times New Roman" w:cs="Times New Roman"/>
              </w:rPr>
            </w:pPr>
          </w:p>
        </w:tc>
        <w:tc>
          <w:tcPr>
            <w:tcW w:w="1150" w:type="pct"/>
            <w:tcBorders>
              <w:top w:val="single" w:sz="4" w:space="0" w:color="auto"/>
              <w:left w:val="single" w:sz="4" w:space="0" w:color="auto"/>
              <w:bottom w:val="single" w:sz="4" w:space="0" w:color="auto"/>
            </w:tcBorders>
          </w:tcPr>
          <w:p w14:paraId="7A8F5464" w14:textId="77777777" w:rsidR="00464A54" w:rsidRPr="00D04EDB" w:rsidRDefault="00464A54" w:rsidP="00EA2D80">
            <w:pPr>
              <w:pStyle w:val="afd"/>
              <w:jc w:val="both"/>
              <w:rPr>
                <w:rFonts w:ascii="Times New Roman" w:hAnsi="Times New Roman" w:cs="Times New Roman"/>
              </w:rPr>
            </w:pPr>
            <w:r w:rsidRPr="00D04EDB">
              <w:rPr>
                <w:rFonts w:ascii="Times New Roman" w:hAnsi="Times New Roman" w:cs="Times New Roman"/>
              </w:rPr>
              <w:t>ГМБ Череповец и (или) Департамент природных ресурсов и охраны окружающей среды Вологодской области (далее - ДПР ВО)</w:t>
            </w:r>
          </w:p>
        </w:tc>
      </w:tr>
      <w:tr w:rsidR="00D04EDB" w:rsidRPr="00D04EDB" w14:paraId="19A069F1" w14:textId="77777777" w:rsidTr="006141E3">
        <w:tc>
          <w:tcPr>
            <w:tcW w:w="270" w:type="pct"/>
            <w:tcBorders>
              <w:top w:val="single" w:sz="4" w:space="0" w:color="auto"/>
              <w:bottom w:val="single" w:sz="4" w:space="0" w:color="auto"/>
              <w:right w:val="single" w:sz="4" w:space="0" w:color="auto"/>
            </w:tcBorders>
          </w:tcPr>
          <w:p w14:paraId="520D20EA"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t>2</w:t>
            </w:r>
          </w:p>
        </w:tc>
        <w:tc>
          <w:tcPr>
            <w:tcW w:w="1640" w:type="pct"/>
            <w:tcBorders>
              <w:top w:val="single" w:sz="4" w:space="0" w:color="auto"/>
              <w:left w:val="single" w:sz="4" w:space="0" w:color="auto"/>
              <w:bottom w:val="single" w:sz="4" w:space="0" w:color="auto"/>
              <w:right w:val="single" w:sz="4" w:space="0" w:color="auto"/>
            </w:tcBorders>
          </w:tcPr>
          <w:p w14:paraId="5CB49D5A"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 xml:space="preserve">Охват наблюдениями за атмосферным воздухом в городе Череповце </w:t>
            </w:r>
            <w:r w:rsidRPr="00D04EDB">
              <w:rPr>
                <w:rFonts w:ascii="Times New Roman" w:hAnsi="Times New Roman" w:cs="Times New Roman"/>
              </w:rPr>
              <w:lastRenderedPageBreak/>
              <w:t>(веществ)</w:t>
            </w:r>
          </w:p>
        </w:tc>
        <w:tc>
          <w:tcPr>
            <w:tcW w:w="1275" w:type="pct"/>
            <w:tcBorders>
              <w:top w:val="single" w:sz="4" w:space="0" w:color="auto"/>
              <w:left w:val="single" w:sz="4" w:space="0" w:color="auto"/>
              <w:bottom w:val="single" w:sz="4" w:space="0" w:color="auto"/>
              <w:right w:val="single" w:sz="4" w:space="0" w:color="auto"/>
            </w:tcBorders>
          </w:tcPr>
          <w:p w14:paraId="18057890"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lastRenderedPageBreak/>
              <w:t xml:space="preserve">Абсолютное суммарное значение </w:t>
            </w:r>
            <w:r w:rsidRPr="00D04EDB">
              <w:rPr>
                <w:rFonts w:ascii="Times New Roman" w:hAnsi="Times New Roman" w:cs="Times New Roman"/>
              </w:rPr>
              <w:lastRenderedPageBreak/>
              <w:t>количества загрязняющих веществ, за которыми осуществляется наблюдение. Определяется условиями контракта (договора).</w:t>
            </w:r>
          </w:p>
        </w:tc>
        <w:tc>
          <w:tcPr>
            <w:tcW w:w="665" w:type="pct"/>
            <w:tcBorders>
              <w:top w:val="single" w:sz="4" w:space="0" w:color="auto"/>
              <w:left w:val="single" w:sz="4" w:space="0" w:color="auto"/>
              <w:bottom w:val="single" w:sz="4" w:space="0" w:color="auto"/>
              <w:right w:val="single" w:sz="4" w:space="0" w:color="auto"/>
            </w:tcBorders>
          </w:tcPr>
          <w:p w14:paraId="24EEF140"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lastRenderedPageBreak/>
              <w:t xml:space="preserve">Ежегодно, </w:t>
            </w:r>
          </w:p>
          <w:p w14:paraId="7DA9DBEB"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t xml:space="preserve">за отчетный </w:t>
            </w:r>
            <w:r w:rsidRPr="00D04EDB">
              <w:rPr>
                <w:rFonts w:ascii="Times New Roman" w:hAnsi="Times New Roman" w:cs="Times New Roman"/>
              </w:rPr>
              <w:lastRenderedPageBreak/>
              <w:t>период</w:t>
            </w:r>
          </w:p>
        </w:tc>
        <w:tc>
          <w:tcPr>
            <w:tcW w:w="1150" w:type="pct"/>
            <w:tcBorders>
              <w:top w:val="single" w:sz="4" w:space="0" w:color="auto"/>
              <w:left w:val="single" w:sz="4" w:space="0" w:color="auto"/>
              <w:bottom w:val="single" w:sz="4" w:space="0" w:color="auto"/>
            </w:tcBorders>
          </w:tcPr>
          <w:p w14:paraId="7866C4FF"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lastRenderedPageBreak/>
              <w:t>ГМБ Череповец</w:t>
            </w:r>
          </w:p>
        </w:tc>
      </w:tr>
      <w:tr w:rsidR="00D04EDB" w:rsidRPr="00D04EDB" w14:paraId="12F4D26D" w14:textId="77777777" w:rsidTr="006141E3">
        <w:tc>
          <w:tcPr>
            <w:tcW w:w="270" w:type="pct"/>
            <w:tcBorders>
              <w:top w:val="single" w:sz="4" w:space="0" w:color="auto"/>
              <w:bottom w:val="single" w:sz="4" w:space="0" w:color="auto"/>
              <w:right w:val="single" w:sz="4" w:space="0" w:color="auto"/>
            </w:tcBorders>
          </w:tcPr>
          <w:p w14:paraId="3A0D0D68"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lastRenderedPageBreak/>
              <w:t>3</w:t>
            </w:r>
          </w:p>
        </w:tc>
        <w:tc>
          <w:tcPr>
            <w:tcW w:w="1640" w:type="pct"/>
            <w:tcBorders>
              <w:top w:val="single" w:sz="4" w:space="0" w:color="auto"/>
              <w:left w:val="single" w:sz="4" w:space="0" w:color="auto"/>
              <w:bottom w:val="single" w:sz="4" w:space="0" w:color="auto"/>
              <w:right w:val="single" w:sz="4" w:space="0" w:color="auto"/>
            </w:tcBorders>
          </w:tcPr>
          <w:p w14:paraId="21C813DE"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Доля сообщений о превышениях предельно допустимых концентраций загрязняющих веществ, зафиксированных комплексом мониторинга окружающей среды «</w:t>
            </w:r>
            <w:proofErr w:type="spellStart"/>
            <w:r w:rsidRPr="00D04EDB">
              <w:rPr>
                <w:rFonts w:ascii="Times New Roman" w:hAnsi="Times New Roman" w:cs="Times New Roman"/>
              </w:rPr>
              <w:t>Эмерсит</w:t>
            </w:r>
            <w:proofErr w:type="spellEnd"/>
            <w:r w:rsidRPr="00D04EDB">
              <w:rPr>
                <w:rFonts w:ascii="Times New Roman" w:hAnsi="Times New Roman" w:cs="Times New Roman"/>
              </w:rPr>
              <w:t>» в п. Новые Углы, по которым осуществлялось своевременное информирование руководства города в общем количестве сообщений, поступивших в КООС (%)</w:t>
            </w:r>
          </w:p>
        </w:tc>
        <w:tc>
          <w:tcPr>
            <w:tcW w:w="1275" w:type="pct"/>
            <w:tcBorders>
              <w:top w:val="single" w:sz="4" w:space="0" w:color="auto"/>
              <w:left w:val="single" w:sz="4" w:space="0" w:color="auto"/>
              <w:bottom w:val="single" w:sz="4" w:space="0" w:color="auto"/>
              <w:right w:val="single" w:sz="4" w:space="0" w:color="auto"/>
            </w:tcBorders>
          </w:tcPr>
          <w:p w14:paraId="13AEF143" w14:textId="77777777" w:rsidR="00B54453" w:rsidRPr="00D04EDB" w:rsidRDefault="00B54453" w:rsidP="00EA2D80">
            <w:pPr>
              <w:pStyle w:val="afd"/>
              <w:jc w:val="both"/>
              <w:rPr>
                <w:rFonts w:ascii="Times New Roman" w:hAnsi="Times New Roman" w:cs="Times New Roman"/>
              </w:rPr>
            </w:pPr>
            <w:proofErr w:type="spellStart"/>
            <w:r w:rsidRPr="00D04EDB">
              <w:rPr>
                <w:rFonts w:ascii="Times New Roman" w:hAnsi="Times New Roman" w:cs="Times New Roman"/>
              </w:rPr>
              <w:t>Сф</w:t>
            </w:r>
            <w:proofErr w:type="spellEnd"/>
            <w:r w:rsidRPr="00D04EDB">
              <w:rPr>
                <w:rFonts w:ascii="Times New Roman" w:hAnsi="Times New Roman" w:cs="Times New Roman"/>
              </w:rPr>
              <w:t xml:space="preserve"> / </w:t>
            </w:r>
            <w:proofErr w:type="spellStart"/>
            <w:r w:rsidRPr="00D04EDB">
              <w:rPr>
                <w:rFonts w:ascii="Times New Roman" w:hAnsi="Times New Roman" w:cs="Times New Roman"/>
              </w:rPr>
              <w:t>Сп</w:t>
            </w:r>
            <w:proofErr w:type="spellEnd"/>
            <w:r w:rsidRPr="00D04EDB">
              <w:rPr>
                <w:rFonts w:ascii="Times New Roman" w:hAnsi="Times New Roman" w:cs="Times New Roman"/>
              </w:rPr>
              <w:t xml:space="preserve"> х 100%, где</w:t>
            </w:r>
          </w:p>
          <w:p w14:paraId="396A4100" w14:textId="77777777" w:rsidR="00B54453" w:rsidRPr="00D04EDB" w:rsidRDefault="00B54453" w:rsidP="00EA2D80">
            <w:pPr>
              <w:pStyle w:val="afd"/>
              <w:jc w:val="both"/>
              <w:rPr>
                <w:rFonts w:ascii="Times New Roman" w:hAnsi="Times New Roman" w:cs="Times New Roman"/>
              </w:rPr>
            </w:pPr>
            <w:proofErr w:type="spellStart"/>
            <w:r w:rsidRPr="00D04EDB">
              <w:rPr>
                <w:rFonts w:ascii="Times New Roman" w:hAnsi="Times New Roman" w:cs="Times New Roman"/>
              </w:rPr>
              <w:t>Сф</w:t>
            </w:r>
            <w:proofErr w:type="spellEnd"/>
            <w:r w:rsidRPr="00D04EDB">
              <w:rPr>
                <w:rFonts w:ascii="Times New Roman" w:hAnsi="Times New Roman" w:cs="Times New Roman"/>
              </w:rPr>
              <w:t xml:space="preserve"> - количество сообщений о превышениях загрязняющих веществ, по которым осуществлено информирование;</w:t>
            </w:r>
          </w:p>
          <w:p w14:paraId="3C4C768A" w14:textId="77777777" w:rsidR="00B54453" w:rsidRPr="00D04EDB" w:rsidRDefault="00B54453" w:rsidP="00EA2D80">
            <w:pPr>
              <w:pStyle w:val="afd"/>
              <w:jc w:val="both"/>
              <w:rPr>
                <w:rFonts w:ascii="Times New Roman" w:hAnsi="Times New Roman" w:cs="Times New Roman"/>
              </w:rPr>
            </w:pPr>
            <w:proofErr w:type="spellStart"/>
            <w:r w:rsidRPr="00D04EDB">
              <w:rPr>
                <w:rFonts w:ascii="Times New Roman" w:hAnsi="Times New Roman" w:cs="Times New Roman"/>
              </w:rPr>
              <w:t>Сп</w:t>
            </w:r>
            <w:proofErr w:type="spellEnd"/>
            <w:r w:rsidRPr="00D04EDB">
              <w:rPr>
                <w:rFonts w:ascii="Times New Roman" w:hAnsi="Times New Roman" w:cs="Times New Roman"/>
              </w:rPr>
              <w:t xml:space="preserve"> - общее количество полученных сообщений о превышениях загрязняющих веществ. </w:t>
            </w:r>
          </w:p>
          <w:p w14:paraId="5C6C684B"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Рассчитывается комитетом охраны окружающей среды мэрии (далее - КООС) на основании полученной информации</w:t>
            </w:r>
          </w:p>
        </w:tc>
        <w:tc>
          <w:tcPr>
            <w:tcW w:w="665" w:type="pct"/>
            <w:tcBorders>
              <w:top w:val="single" w:sz="4" w:space="0" w:color="auto"/>
              <w:left w:val="single" w:sz="4" w:space="0" w:color="auto"/>
              <w:bottom w:val="single" w:sz="4" w:space="0" w:color="auto"/>
              <w:right w:val="single" w:sz="4" w:space="0" w:color="auto"/>
            </w:tcBorders>
          </w:tcPr>
          <w:p w14:paraId="45E9EF1F"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t xml:space="preserve">Ежегодно, </w:t>
            </w:r>
          </w:p>
          <w:p w14:paraId="3A8744FD"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t>за отчетный период</w:t>
            </w:r>
          </w:p>
        </w:tc>
        <w:tc>
          <w:tcPr>
            <w:tcW w:w="1150" w:type="pct"/>
            <w:tcBorders>
              <w:top w:val="single" w:sz="4" w:space="0" w:color="auto"/>
              <w:left w:val="single" w:sz="4" w:space="0" w:color="auto"/>
              <w:bottom w:val="single" w:sz="4" w:space="0" w:color="auto"/>
            </w:tcBorders>
          </w:tcPr>
          <w:p w14:paraId="726E77BF"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МКУ «Центр по защите населения и территорий от чрезвычайных ситуаций» (передача данных комплекса мониторинга окружающей среды «</w:t>
            </w:r>
            <w:proofErr w:type="spellStart"/>
            <w:r w:rsidRPr="00D04EDB">
              <w:rPr>
                <w:rFonts w:ascii="Times New Roman" w:hAnsi="Times New Roman" w:cs="Times New Roman"/>
              </w:rPr>
              <w:t>Эмерсит</w:t>
            </w:r>
            <w:proofErr w:type="spellEnd"/>
            <w:r w:rsidRPr="00D04EDB">
              <w:rPr>
                <w:rFonts w:ascii="Times New Roman" w:hAnsi="Times New Roman" w:cs="Times New Roman"/>
              </w:rPr>
              <w:t>»)</w:t>
            </w:r>
          </w:p>
        </w:tc>
      </w:tr>
      <w:tr w:rsidR="00D04EDB" w:rsidRPr="00D04EDB" w14:paraId="7277947B" w14:textId="77777777" w:rsidTr="006141E3">
        <w:tc>
          <w:tcPr>
            <w:tcW w:w="270" w:type="pct"/>
            <w:tcBorders>
              <w:top w:val="single" w:sz="4" w:space="0" w:color="auto"/>
              <w:bottom w:val="single" w:sz="4" w:space="0" w:color="auto"/>
              <w:right w:val="single" w:sz="4" w:space="0" w:color="auto"/>
            </w:tcBorders>
          </w:tcPr>
          <w:p w14:paraId="553952C6"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t>4</w:t>
            </w:r>
          </w:p>
        </w:tc>
        <w:tc>
          <w:tcPr>
            <w:tcW w:w="1640" w:type="pct"/>
            <w:tcBorders>
              <w:top w:val="single" w:sz="4" w:space="0" w:color="auto"/>
              <w:left w:val="single" w:sz="4" w:space="0" w:color="auto"/>
              <w:bottom w:val="single" w:sz="4" w:space="0" w:color="auto"/>
              <w:right w:val="single" w:sz="4" w:space="0" w:color="auto"/>
            </w:tcBorders>
          </w:tcPr>
          <w:p w14:paraId="13295218"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Уровень загрязнения атмосферы (нет условной единицы)</w:t>
            </w:r>
          </w:p>
        </w:tc>
        <w:tc>
          <w:tcPr>
            <w:tcW w:w="1275" w:type="pct"/>
            <w:tcBorders>
              <w:top w:val="single" w:sz="4" w:space="0" w:color="auto"/>
              <w:left w:val="single" w:sz="4" w:space="0" w:color="auto"/>
              <w:bottom w:val="single" w:sz="4" w:space="0" w:color="auto"/>
              <w:right w:val="single" w:sz="4" w:space="0" w:color="auto"/>
            </w:tcBorders>
          </w:tcPr>
          <w:p w14:paraId="333F263B"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Комплексный показатель. Рассчитывается уполномоченным органом.</w:t>
            </w:r>
          </w:p>
        </w:tc>
        <w:tc>
          <w:tcPr>
            <w:tcW w:w="665" w:type="pct"/>
            <w:tcBorders>
              <w:top w:val="single" w:sz="4" w:space="0" w:color="auto"/>
              <w:left w:val="single" w:sz="4" w:space="0" w:color="auto"/>
              <w:bottom w:val="single" w:sz="4" w:space="0" w:color="auto"/>
              <w:right w:val="single" w:sz="4" w:space="0" w:color="auto"/>
            </w:tcBorders>
          </w:tcPr>
          <w:p w14:paraId="18AA722A"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t xml:space="preserve">Ежегодно </w:t>
            </w:r>
          </w:p>
          <w:p w14:paraId="5DEA68BB" w14:textId="77777777" w:rsidR="00B54453" w:rsidRPr="00D04EDB" w:rsidRDefault="00B54453" w:rsidP="00EA2D80">
            <w:pPr>
              <w:pStyle w:val="afd"/>
              <w:jc w:val="center"/>
              <w:rPr>
                <w:rFonts w:ascii="Times New Roman" w:hAnsi="Times New Roman" w:cs="Times New Roman"/>
              </w:rPr>
            </w:pPr>
          </w:p>
        </w:tc>
        <w:tc>
          <w:tcPr>
            <w:tcW w:w="1150" w:type="pct"/>
            <w:tcBorders>
              <w:top w:val="single" w:sz="4" w:space="0" w:color="auto"/>
              <w:left w:val="single" w:sz="4" w:space="0" w:color="auto"/>
              <w:bottom w:val="single" w:sz="4" w:space="0" w:color="auto"/>
            </w:tcBorders>
          </w:tcPr>
          <w:p w14:paraId="04C0C5F9"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ГМБ Череповец и (или) ДПР ВО</w:t>
            </w:r>
          </w:p>
        </w:tc>
      </w:tr>
      <w:tr w:rsidR="00D04EDB" w:rsidRPr="00D04EDB" w14:paraId="777D92DC" w14:textId="77777777" w:rsidTr="006141E3">
        <w:tc>
          <w:tcPr>
            <w:tcW w:w="270" w:type="pct"/>
            <w:tcBorders>
              <w:top w:val="single" w:sz="4" w:space="0" w:color="auto"/>
              <w:bottom w:val="single" w:sz="4" w:space="0" w:color="auto"/>
              <w:right w:val="single" w:sz="4" w:space="0" w:color="auto"/>
            </w:tcBorders>
          </w:tcPr>
          <w:p w14:paraId="70882745"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t>5</w:t>
            </w:r>
          </w:p>
        </w:tc>
        <w:tc>
          <w:tcPr>
            <w:tcW w:w="1640" w:type="pct"/>
            <w:tcBorders>
              <w:top w:val="single" w:sz="4" w:space="0" w:color="auto"/>
              <w:left w:val="single" w:sz="4" w:space="0" w:color="auto"/>
              <w:bottom w:val="single" w:sz="4" w:space="0" w:color="auto"/>
              <w:right w:val="single" w:sz="4" w:space="0" w:color="auto"/>
            </w:tcBorders>
          </w:tcPr>
          <w:p w14:paraId="3257742F"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Снижение совокупного объема выбросов за отчетный год, нарастающим итогом (РП «Чистый воздух») (%)</w:t>
            </w:r>
          </w:p>
        </w:tc>
        <w:tc>
          <w:tcPr>
            <w:tcW w:w="1275" w:type="pct"/>
            <w:tcBorders>
              <w:top w:val="single" w:sz="4" w:space="0" w:color="auto"/>
              <w:left w:val="single" w:sz="4" w:space="0" w:color="auto"/>
              <w:bottom w:val="single" w:sz="4" w:space="0" w:color="auto"/>
              <w:right w:val="single" w:sz="4" w:space="0" w:color="auto"/>
            </w:tcBorders>
          </w:tcPr>
          <w:p w14:paraId="6010FB20"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Относительный показатель. Рассчитывается уполномоченным органом.</w:t>
            </w:r>
          </w:p>
        </w:tc>
        <w:tc>
          <w:tcPr>
            <w:tcW w:w="665" w:type="pct"/>
            <w:tcBorders>
              <w:top w:val="single" w:sz="4" w:space="0" w:color="auto"/>
              <w:left w:val="single" w:sz="4" w:space="0" w:color="auto"/>
              <w:bottom w:val="single" w:sz="4" w:space="0" w:color="auto"/>
              <w:right w:val="single" w:sz="4" w:space="0" w:color="auto"/>
            </w:tcBorders>
          </w:tcPr>
          <w:p w14:paraId="067EE27B"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t>Ежегодно</w:t>
            </w:r>
          </w:p>
        </w:tc>
        <w:tc>
          <w:tcPr>
            <w:tcW w:w="1150" w:type="pct"/>
            <w:tcBorders>
              <w:top w:val="single" w:sz="4" w:space="0" w:color="auto"/>
              <w:left w:val="single" w:sz="4" w:space="0" w:color="auto"/>
              <w:bottom w:val="single" w:sz="4" w:space="0" w:color="auto"/>
            </w:tcBorders>
          </w:tcPr>
          <w:p w14:paraId="4CC332B8"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Федеральная служба по надзору в сфере природопользования (</w:t>
            </w:r>
            <w:proofErr w:type="spellStart"/>
            <w:r w:rsidRPr="00D04EDB">
              <w:rPr>
                <w:rFonts w:ascii="Times New Roman" w:hAnsi="Times New Roman" w:cs="Times New Roman"/>
              </w:rPr>
              <w:t>Росприроднадзор</w:t>
            </w:r>
            <w:proofErr w:type="spellEnd"/>
            <w:r w:rsidRPr="00D04EDB">
              <w:rPr>
                <w:rFonts w:ascii="Times New Roman" w:hAnsi="Times New Roman" w:cs="Times New Roman"/>
              </w:rPr>
              <w:t>) и (или) ДПР ВО</w:t>
            </w:r>
          </w:p>
        </w:tc>
      </w:tr>
      <w:tr w:rsidR="00D04EDB" w:rsidRPr="00D04EDB" w14:paraId="1FEE7ED4" w14:textId="77777777" w:rsidTr="006141E3">
        <w:tc>
          <w:tcPr>
            <w:tcW w:w="270" w:type="pct"/>
            <w:tcBorders>
              <w:top w:val="single" w:sz="4" w:space="0" w:color="auto"/>
              <w:bottom w:val="single" w:sz="4" w:space="0" w:color="auto"/>
              <w:right w:val="single" w:sz="4" w:space="0" w:color="auto"/>
            </w:tcBorders>
          </w:tcPr>
          <w:p w14:paraId="2777EFD8"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t>6</w:t>
            </w:r>
          </w:p>
        </w:tc>
        <w:tc>
          <w:tcPr>
            <w:tcW w:w="1640" w:type="pct"/>
            <w:tcBorders>
              <w:top w:val="single" w:sz="4" w:space="0" w:color="auto"/>
              <w:left w:val="single" w:sz="4" w:space="0" w:color="auto"/>
              <w:bottom w:val="single" w:sz="4" w:space="0" w:color="auto"/>
              <w:right w:val="single" w:sz="4" w:space="0" w:color="auto"/>
            </w:tcBorders>
          </w:tcPr>
          <w:p w14:paraId="3F38F6ED"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Снижение совокупного объема выбросов опасных загрязняющих веществ за отчетный год, нарастающим итогом (РП «Чистый воздух»)</w:t>
            </w:r>
          </w:p>
        </w:tc>
        <w:tc>
          <w:tcPr>
            <w:tcW w:w="1275" w:type="pct"/>
            <w:tcBorders>
              <w:top w:val="single" w:sz="4" w:space="0" w:color="auto"/>
              <w:left w:val="single" w:sz="4" w:space="0" w:color="auto"/>
              <w:bottom w:val="single" w:sz="4" w:space="0" w:color="auto"/>
              <w:right w:val="single" w:sz="4" w:space="0" w:color="auto"/>
            </w:tcBorders>
          </w:tcPr>
          <w:p w14:paraId="0765CA8D"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Относительный показатель. Рассчитывается уполномоченным органом.</w:t>
            </w:r>
          </w:p>
        </w:tc>
        <w:tc>
          <w:tcPr>
            <w:tcW w:w="665" w:type="pct"/>
            <w:tcBorders>
              <w:top w:val="single" w:sz="4" w:space="0" w:color="auto"/>
              <w:left w:val="single" w:sz="4" w:space="0" w:color="auto"/>
              <w:bottom w:val="single" w:sz="4" w:space="0" w:color="auto"/>
              <w:right w:val="single" w:sz="4" w:space="0" w:color="auto"/>
            </w:tcBorders>
          </w:tcPr>
          <w:p w14:paraId="67183EA4"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t>Ежегодно</w:t>
            </w:r>
          </w:p>
        </w:tc>
        <w:tc>
          <w:tcPr>
            <w:tcW w:w="1150" w:type="pct"/>
            <w:tcBorders>
              <w:top w:val="single" w:sz="4" w:space="0" w:color="auto"/>
              <w:left w:val="single" w:sz="4" w:space="0" w:color="auto"/>
              <w:bottom w:val="single" w:sz="4" w:space="0" w:color="auto"/>
            </w:tcBorders>
          </w:tcPr>
          <w:p w14:paraId="2827F4FE" w14:textId="77777777" w:rsidR="00B54453" w:rsidRPr="00D04EDB" w:rsidRDefault="00B54453" w:rsidP="00EA2D80">
            <w:pPr>
              <w:pStyle w:val="afd"/>
              <w:jc w:val="both"/>
              <w:rPr>
                <w:rFonts w:ascii="Times New Roman" w:hAnsi="Times New Roman" w:cs="Times New Roman"/>
              </w:rPr>
            </w:pPr>
            <w:proofErr w:type="spellStart"/>
            <w:r w:rsidRPr="00D04EDB">
              <w:rPr>
                <w:rFonts w:ascii="Times New Roman" w:hAnsi="Times New Roman" w:cs="Times New Roman"/>
              </w:rPr>
              <w:t>Росприроднадзор</w:t>
            </w:r>
            <w:proofErr w:type="spellEnd"/>
            <w:r w:rsidRPr="00D04EDB">
              <w:rPr>
                <w:rFonts w:ascii="Times New Roman" w:hAnsi="Times New Roman" w:cs="Times New Roman"/>
              </w:rPr>
              <w:t xml:space="preserve"> и (или) ДПР ВО</w:t>
            </w:r>
          </w:p>
        </w:tc>
      </w:tr>
      <w:tr w:rsidR="00D04EDB" w:rsidRPr="00D04EDB" w14:paraId="7964BC36" w14:textId="77777777" w:rsidTr="006141E3">
        <w:tc>
          <w:tcPr>
            <w:tcW w:w="270" w:type="pct"/>
            <w:tcBorders>
              <w:top w:val="single" w:sz="4" w:space="0" w:color="auto"/>
              <w:bottom w:val="single" w:sz="4" w:space="0" w:color="auto"/>
              <w:right w:val="single" w:sz="4" w:space="0" w:color="auto"/>
            </w:tcBorders>
          </w:tcPr>
          <w:p w14:paraId="1B845A98"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t>7</w:t>
            </w:r>
          </w:p>
        </w:tc>
        <w:tc>
          <w:tcPr>
            <w:tcW w:w="1640" w:type="pct"/>
            <w:tcBorders>
              <w:top w:val="single" w:sz="4" w:space="0" w:color="auto"/>
              <w:left w:val="single" w:sz="4" w:space="0" w:color="auto"/>
              <w:bottom w:val="single" w:sz="4" w:space="0" w:color="auto"/>
              <w:right w:val="single" w:sz="4" w:space="0" w:color="auto"/>
            </w:tcBorders>
          </w:tcPr>
          <w:p w14:paraId="3F9428F3"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 xml:space="preserve">Объем потребления природного газа в качестве </w:t>
            </w:r>
            <w:r w:rsidRPr="00D04EDB">
              <w:rPr>
                <w:rFonts w:ascii="Times New Roman" w:hAnsi="Times New Roman" w:cs="Times New Roman"/>
              </w:rPr>
              <w:lastRenderedPageBreak/>
              <w:t>моторного топлива за отчетный год (РП «Чистый воздух») (млн м</w:t>
            </w:r>
            <w:r w:rsidRPr="00D04EDB">
              <w:rPr>
                <w:rFonts w:ascii="Times New Roman" w:hAnsi="Times New Roman" w:cs="Times New Roman"/>
                <w:vertAlign w:val="superscript"/>
              </w:rPr>
              <w:t>3</w:t>
            </w:r>
            <w:r w:rsidRPr="00D04EDB">
              <w:rPr>
                <w:rFonts w:ascii="Times New Roman" w:hAnsi="Times New Roman" w:cs="Times New Roman"/>
              </w:rPr>
              <w:t>)</w:t>
            </w:r>
          </w:p>
        </w:tc>
        <w:tc>
          <w:tcPr>
            <w:tcW w:w="1275" w:type="pct"/>
            <w:tcBorders>
              <w:top w:val="single" w:sz="4" w:space="0" w:color="auto"/>
              <w:left w:val="single" w:sz="4" w:space="0" w:color="auto"/>
              <w:bottom w:val="single" w:sz="4" w:space="0" w:color="auto"/>
              <w:right w:val="single" w:sz="4" w:space="0" w:color="auto"/>
            </w:tcBorders>
          </w:tcPr>
          <w:p w14:paraId="31F3C0CE"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lastRenderedPageBreak/>
              <w:t xml:space="preserve">Абсолютное (суммарное) </w:t>
            </w:r>
            <w:r w:rsidRPr="00D04EDB">
              <w:rPr>
                <w:rFonts w:ascii="Times New Roman" w:hAnsi="Times New Roman" w:cs="Times New Roman"/>
              </w:rPr>
              <w:lastRenderedPageBreak/>
              <w:t>значение. Рассчитывается уполномоченным органом.</w:t>
            </w:r>
          </w:p>
        </w:tc>
        <w:tc>
          <w:tcPr>
            <w:tcW w:w="665" w:type="pct"/>
            <w:tcBorders>
              <w:top w:val="single" w:sz="4" w:space="0" w:color="auto"/>
              <w:left w:val="single" w:sz="4" w:space="0" w:color="auto"/>
              <w:bottom w:val="single" w:sz="4" w:space="0" w:color="auto"/>
              <w:right w:val="single" w:sz="4" w:space="0" w:color="auto"/>
            </w:tcBorders>
          </w:tcPr>
          <w:p w14:paraId="6F386019"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lastRenderedPageBreak/>
              <w:t xml:space="preserve">Ежегодно, </w:t>
            </w:r>
          </w:p>
          <w:p w14:paraId="60CB80F0"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t xml:space="preserve">за </w:t>
            </w:r>
            <w:r w:rsidRPr="00D04EDB">
              <w:rPr>
                <w:rFonts w:ascii="Times New Roman" w:hAnsi="Times New Roman" w:cs="Times New Roman"/>
              </w:rPr>
              <w:lastRenderedPageBreak/>
              <w:t>отчетный период</w:t>
            </w:r>
          </w:p>
        </w:tc>
        <w:tc>
          <w:tcPr>
            <w:tcW w:w="1150" w:type="pct"/>
            <w:tcBorders>
              <w:top w:val="single" w:sz="4" w:space="0" w:color="auto"/>
              <w:left w:val="single" w:sz="4" w:space="0" w:color="auto"/>
              <w:bottom w:val="single" w:sz="4" w:space="0" w:color="auto"/>
            </w:tcBorders>
          </w:tcPr>
          <w:p w14:paraId="7A1E59B7"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lastRenderedPageBreak/>
              <w:t xml:space="preserve">ДПР ВО и (или) ООО «Газпром </w:t>
            </w:r>
            <w:r w:rsidRPr="00D04EDB">
              <w:rPr>
                <w:rFonts w:ascii="Times New Roman" w:hAnsi="Times New Roman" w:cs="Times New Roman"/>
              </w:rPr>
              <w:lastRenderedPageBreak/>
              <w:t>газомоторное топливо»</w:t>
            </w:r>
          </w:p>
        </w:tc>
      </w:tr>
      <w:tr w:rsidR="00D04EDB" w:rsidRPr="00D04EDB" w14:paraId="7675B43D" w14:textId="77777777" w:rsidTr="006141E3">
        <w:tc>
          <w:tcPr>
            <w:tcW w:w="270" w:type="pct"/>
            <w:tcBorders>
              <w:top w:val="single" w:sz="4" w:space="0" w:color="auto"/>
              <w:bottom w:val="single" w:sz="4" w:space="0" w:color="auto"/>
              <w:right w:val="single" w:sz="4" w:space="0" w:color="auto"/>
            </w:tcBorders>
          </w:tcPr>
          <w:p w14:paraId="289551D7" w14:textId="77777777" w:rsidR="00B54453" w:rsidRPr="00D04EDB" w:rsidRDefault="00B54453" w:rsidP="00EA2D80">
            <w:pPr>
              <w:pStyle w:val="afd"/>
              <w:rPr>
                <w:rFonts w:ascii="Times New Roman" w:hAnsi="Times New Roman" w:cs="Times New Roman"/>
              </w:rPr>
            </w:pPr>
            <w:r w:rsidRPr="00D04EDB">
              <w:rPr>
                <w:rFonts w:ascii="Times New Roman" w:hAnsi="Times New Roman" w:cs="Times New Roman"/>
              </w:rPr>
              <w:lastRenderedPageBreak/>
              <w:t>8</w:t>
            </w:r>
          </w:p>
        </w:tc>
        <w:tc>
          <w:tcPr>
            <w:tcW w:w="1640" w:type="pct"/>
            <w:tcBorders>
              <w:top w:val="single" w:sz="4" w:space="0" w:color="auto"/>
              <w:left w:val="single" w:sz="4" w:space="0" w:color="auto"/>
              <w:bottom w:val="single" w:sz="4" w:space="0" w:color="auto"/>
              <w:right w:val="single" w:sz="4" w:space="0" w:color="auto"/>
            </w:tcBorders>
          </w:tcPr>
          <w:p w14:paraId="03716014" w14:textId="77777777" w:rsidR="00B54453" w:rsidRPr="00D04EDB" w:rsidRDefault="00B54453" w:rsidP="00EA2D80">
            <w:pPr>
              <w:pStyle w:val="afd"/>
              <w:rPr>
                <w:rFonts w:ascii="Times New Roman" w:hAnsi="Times New Roman" w:cs="Times New Roman"/>
              </w:rPr>
            </w:pPr>
            <w:r w:rsidRPr="00D04EDB">
              <w:rPr>
                <w:rFonts w:ascii="Times New Roman" w:hAnsi="Times New Roman" w:cs="Times New Roman"/>
              </w:rPr>
              <w:t>Доля муниципальных дошкольных образовательных учреждений, обеспеченных бактерицидными лампами (%)</w:t>
            </w:r>
          </w:p>
        </w:tc>
        <w:tc>
          <w:tcPr>
            <w:tcW w:w="1275" w:type="pct"/>
            <w:tcBorders>
              <w:top w:val="single" w:sz="4" w:space="0" w:color="auto"/>
              <w:left w:val="single" w:sz="4" w:space="0" w:color="auto"/>
              <w:bottom w:val="single" w:sz="4" w:space="0" w:color="auto"/>
              <w:right w:val="single" w:sz="4" w:space="0" w:color="auto"/>
            </w:tcBorders>
          </w:tcPr>
          <w:p w14:paraId="2F7F90DF" w14:textId="77777777" w:rsidR="00B54453" w:rsidRPr="00D04EDB" w:rsidRDefault="00B54453" w:rsidP="00EA2D80">
            <w:pPr>
              <w:pStyle w:val="afd"/>
              <w:rPr>
                <w:rFonts w:ascii="Times New Roman" w:hAnsi="Times New Roman" w:cs="Times New Roman"/>
              </w:rPr>
            </w:pPr>
            <w:r w:rsidRPr="00D04EDB">
              <w:rPr>
                <w:rFonts w:ascii="Times New Roman" w:hAnsi="Times New Roman" w:cs="Times New Roman"/>
              </w:rPr>
              <w:t>Абсолютное значение. Рассчитывался управлением образования мэрии до 31.12.2020</w:t>
            </w:r>
          </w:p>
        </w:tc>
        <w:tc>
          <w:tcPr>
            <w:tcW w:w="665" w:type="pct"/>
            <w:tcBorders>
              <w:top w:val="single" w:sz="4" w:space="0" w:color="auto"/>
              <w:left w:val="single" w:sz="4" w:space="0" w:color="auto"/>
              <w:bottom w:val="single" w:sz="4" w:space="0" w:color="auto"/>
              <w:right w:val="single" w:sz="4" w:space="0" w:color="auto"/>
            </w:tcBorders>
          </w:tcPr>
          <w:p w14:paraId="4BE577EE" w14:textId="77777777" w:rsidR="00B54453" w:rsidRPr="00D04EDB" w:rsidRDefault="00B54453" w:rsidP="00EA2D80">
            <w:pPr>
              <w:pStyle w:val="afd"/>
              <w:rPr>
                <w:rFonts w:ascii="Times New Roman" w:hAnsi="Times New Roman" w:cs="Times New Roman"/>
              </w:rPr>
            </w:pPr>
            <w:r w:rsidRPr="00D04EDB">
              <w:rPr>
                <w:rFonts w:ascii="Times New Roman" w:hAnsi="Times New Roman" w:cs="Times New Roman"/>
              </w:rPr>
              <w:t>Ежегодно, за отчетный период</w:t>
            </w:r>
          </w:p>
        </w:tc>
        <w:tc>
          <w:tcPr>
            <w:tcW w:w="1150" w:type="pct"/>
            <w:tcBorders>
              <w:top w:val="single" w:sz="4" w:space="0" w:color="auto"/>
              <w:left w:val="single" w:sz="4" w:space="0" w:color="auto"/>
              <w:bottom w:val="single" w:sz="4" w:space="0" w:color="auto"/>
            </w:tcBorders>
          </w:tcPr>
          <w:p w14:paraId="3D36B2CA" w14:textId="77777777" w:rsidR="00B54453" w:rsidRPr="00D04EDB" w:rsidRDefault="00B54453" w:rsidP="00EA2D80">
            <w:pPr>
              <w:pStyle w:val="afd"/>
              <w:rPr>
                <w:rFonts w:ascii="Times New Roman" w:hAnsi="Times New Roman" w:cs="Times New Roman"/>
              </w:rPr>
            </w:pPr>
            <w:r w:rsidRPr="00D04EDB">
              <w:rPr>
                <w:rFonts w:ascii="Times New Roman" w:hAnsi="Times New Roman" w:cs="Times New Roman"/>
              </w:rPr>
              <w:t>Управление образования мэрии</w:t>
            </w:r>
          </w:p>
        </w:tc>
      </w:tr>
      <w:tr w:rsidR="00D04EDB" w:rsidRPr="00D04EDB" w14:paraId="26780993" w14:textId="77777777" w:rsidTr="00A42BDC">
        <w:tc>
          <w:tcPr>
            <w:tcW w:w="270" w:type="pct"/>
            <w:tcBorders>
              <w:top w:val="single" w:sz="4" w:space="0" w:color="auto"/>
              <w:bottom w:val="single" w:sz="4" w:space="0" w:color="auto"/>
              <w:right w:val="single" w:sz="4" w:space="0" w:color="auto"/>
            </w:tcBorders>
          </w:tcPr>
          <w:p w14:paraId="1C908598"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t>9</w:t>
            </w:r>
          </w:p>
        </w:tc>
        <w:tc>
          <w:tcPr>
            <w:tcW w:w="1640" w:type="pct"/>
            <w:tcBorders>
              <w:top w:val="single" w:sz="4" w:space="0" w:color="auto"/>
              <w:left w:val="single" w:sz="4" w:space="0" w:color="auto"/>
              <w:bottom w:val="single" w:sz="4" w:space="0" w:color="auto"/>
              <w:right w:val="single" w:sz="4" w:space="0" w:color="auto"/>
            </w:tcBorders>
          </w:tcPr>
          <w:p w14:paraId="6F61CE64"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Количество участников мероприятий экологической направленности, реализованных в рамках муниципальной программы (тыс. чел/год)</w:t>
            </w:r>
          </w:p>
        </w:tc>
        <w:tc>
          <w:tcPr>
            <w:tcW w:w="1275" w:type="pct"/>
            <w:tcBorders>
              <w:top w:val="single" w:sz="4" w:space="0" w:color="auto"/>
              <w:left w:val="single" w:sz="4" w:space="0" w:color="auto"/>
              <w:bottom w:val="single" w:sz="4" w:space="0" w:color="auto"/>
              <w:right w:val="single" w:sz="4" w:space="0" w:color="auto"/>
            </w:tcBorders>
          </w:tcPr>
          <w:p w14:paraId="1637B8AF"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Абсолютное суммарное значение. Рассчитывается КООС на основании собранной информации (отчетов участников мероприятий, данные СМИ и др.)</w:t>
            </w:r>
          </w:p>
        </w:tc>
        <w:tc>
          <w:tcPr>
            <w:tcW w:w="665" w:type="pct"/>
            <w:tcBorders>
              <w:top w:val="single" w:sz="4" w:space="0" w:color="auto"/>
              <w:left w:val="single" w:sz="4" w:space="0" w:color="auto"/>
              <w:bottom w:val="single" w:sz="4" w:space="0" w:color="auto"/>
              <w:right w:val="single" w:sz="4" w:space="0" w:color="auto"/>
            </w:tcBorders>
          </w:tcPr>
          <w:p w14:paraId="72B4C9D8"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t xml:space="preserve">Ежегодно, </w:t>
            </w:r>
          </w:p>
          <w:p w14:paraId="1CB04D1F"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t>за отчетный период</w:t>
            </w:r>
          </w:p>
        </w:tc>
        <w:tc>
          <w:tcPr>
            <w:tcW w:w="1150" w:type="pct"/>
            <w:tcBorders>
              <w:top w:val="single" w:sz="4" w:space="0" w:color="auto"/>
              <w:left w:val="single" w:sz="4" w:space="0" w:color="auto"/>
              <w:bottom w:val="single" w:sz="4" w:space="0" w:color="auto"/>
            </w:tcBorders>
          </w:tcPr>
          <w:p w14:paraId="328B563C"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КООС</w:t>
            </w:r>
          </w:p>
        </w:tc>
      </w:tr>
      <w:tr w:rsidR="00A42BDC" w:rsidRPr="00D04EDB" w14:paraId="5D8BC112" w14:textId="77777777" w:rsidTr="00CD49E9">
        <w:tc>
          <w:tcPr>
            <w:tcW w:w="270" w:type="pct"/>
            <w:tcBorders>
              <w:top w:val="single" w:sz="4" w:space="0" w:color="auto"/>
              <w:bottom w:val="single" w:sz="4" w:space="0" w:color="auto"/>
              <w:right w:val="single" w:sz="4" w:space="0" w:color="auto"/>
            </w:tcBorders>
          </w:tcPr>
          <w:p w14:paraId="661414B5" w14:textId="77777777" w:rsidR="00A42BDC" w:rsidRPr="00D04EDB" w:rsidRDefault="00A42BDC" w:rsidP="00EA2D80">
            <w:pPr>
              <w:pStyle w:val="afd"/>
              <w:jc w:val="center"/>
              <w:rPr>
                <w:rFonts w:ascii="Times New Roman" w:hAnsi="Times New Roman" w:cs="Times New Roman"/>
              </w:rPr>
            </w:pPr>
            <w:r w:rsidRPr="00D04EDB">
              <w:rPr>
                <w:rFonts w:ascii="Times New Roman" w:hAnsi="Times New Roman" w:cs="Times New Roman"/>
              </w:rPr>
              <w:t>10</w:t>
            </w:r>
          </w:p>
        </w:tc>
        <w:tc>
          <w:tcPr>
            <w:tcW w:w="1640" w:type="pct"/>
            <w:tcBorders>
              <w:top w:val="single" w:sz="4" w:space="0" w:color="auto"/>
              <w:left w:val="single" w:sz="4" w:space="0" w:color="auto"/>
              <w:bottom w:val="single" w:sz="4" w:space="0" w:color="auto"/>
              <w:right w:val="single" w:sz="4" w:space="0" w:color="auto"/>
            </w:tcBorders>
          </w:tcPr>
          <w:p w14:paraId="2B6B4876" w14:textId="77777777" w:rsidR="00A42BDC" w:rsidRPr="00D04EDB" w:rsidRDefault="00A42BDC" w:rsidP="00EA2D80">
            <w:pPr>
              <w:pStyle w:val="afd"/>
              <w:rPr>
                <w:rFonts w:ascii="Times New Roman" w:hAnsi="Times New Roman" w:cs="Times New Roman"/>
              </w:rPr>
            </w:pPr>
            <w:r w:rsidRPr="00D04EDB">
              <w:rPr>
                <w:rFonts w:ascii="Times New Roman" w:hAnsi="Times New Roman" w:cs="Times New Roman"/>
              </w:rPr>
              <w:t>Уровень экологической культуры детей и подростков (%):</w:t>
            </w:r>
          </w:p>
          <w:p w14:paraId="4DC78F23" w14:textId="77777777" w:rsidR="00A42BDC" w:rsidRPr="00D04EDB" w:rsidRDefault="00A42BDC" w:rsidP="00EA2D80">
            <w:pPr>
              <w:pStyle w:val="afd"/>
              <w:rPr>
                <w:rFonts w:ascii="Times New Roman" w:hAnsi="Times New Roman" w:cs="Times New Roman"/>
              </w:rPr>
            </w:pPr>
            <w:r w:rsidRPr="00D04EDB">
              <w:rPr>
                <w:rFonts w:ascii="Times New Roman" w:hAnsi="Times New Roman" w:cs="Times New Roman"/>
              </w:rPr>
              <w:t>- высокий</w:t>
            </w:r>
          </w:p>
          <w:p w14:paraId="7BCB1B5C" w14:textId="77777777" w:rsidR="00A42BDC" w:rsidRPr="00D04EDB" w:rsidRDefault="00A42BDC" w:rsidP="00EA2D80">
            <w:pPr>
              <w:pStyle w:val="afd"/>
              <w:rPr>
                <w:rFonts w:ascii="Times New Roman" w:hAnsi="Times New Roman" w:cs="Times New Roman"/>
              </w:rPr>
            </w:pPr>
            <w:r w:rsidRPr="00D04EDB">
              <w:rPr>
                <w:rFonts w:ascii="Times New Roman" w:hAnsi="Times New Roman" w:cs="Times New Roman"/>
              </w:rPr>
              <w:t>- средний</w:t>
            </w:r>
          </w:p>
          <w:p w14:paraId="39E59CF9" w14:textId="77777777" w:rsidR="00A42BDC" w:rsidRPr="00D04EDB" w:rsidRDefault="00A42BDC" w:rsidP="00EA2D80">
            <w:pPr>
              <w:pStyle w:val="afd"/>
              <w:rPr>
                <w:rFonts w:ascii="Times New Roman" w:hAnsi="Times New Roman" w:cs="Times New Roman"/>
              </w:rPr>
            </w:pPr>
            <w:r w:rsidRPr="00D04EDB">
              <w:rPr>
                <w:rFonts w:ascii="Times New Roman" w:hAnsi="Times New Roman" w:cs="Times New Roman"/>
              </w:rPr>
              <w:t>- низкий</w:t>
            </w:r>
          </w:p>
          <w:p w14:paraId="38C3BC5F" w14:textId="77777777" w:rsidR="00A42BDC" w:rsidRPr="00D04EDB" w:rsidRDefault="00A42BDC" w:rsidP="00E401AE"/>
        </w:tc>
        <w:tc>
          <w:tcPr>
            <w:tcW w:w="1275" w:type="pct"/>
            <w:vMerge w:val="restart"/>
            <w:tcBorders>
              <w:top w:val="single" w:sz="4" w:space="0" w:color="auto"/>
              <w:left w:val="single" w:sz="4" w:space="0" w:color="auto"/>
              <w:right w:val="single" w:sz="4" w:space="0" w:color="auto"/>
            </w:tcBorders>
          </w:tcPr>
          <w:p w14:paraId="481E6007" w14:textId="77777777" w:rsidR="00A42BDC" w:rsidRPr="00D04EDB" w:rsidRDefault="00A42BDC" w:rsidP="00EA2D80">
            <w:pPr>
              <w:pStyle w:val="afd"/>
              <w:rPr>
                <w:rFonts w:ascii="Times New Roman" w:hAnsi="Times New Roman" w:cs="Times New Roman"/>
              </w:rPr>
            </w:pPr>
            <w:r w:rsidRPr="00D04EDB">
              <w:rPr>
                <w:rFonts w:ascii="Times New Roman" w:hAnsi="Times New Roman" w:cs="Times New Roman"/>
              </w:rPr>
              <w:t>Абсолютное значение. Показатели рассчитываются управлением образования мэрии</w:t>
            </w:r>
          </w:p>
        </w:tc>
        <w:tc>
          <w:tcPr>
            <w:tcW w:w="665" w:type="pct"/>
            <w:vMerge w:val="restart"/>
            <w:tcBorders>
              <w:top w:val="single" w:sz="4" w:space="0" w:color="auto"/>
              <w:left w:val="single" w:sz="4" w:space="0" w:color="auto"/>
              <w:right w:val="single" w:sz="4" w:space="0" w:color="auto"/>
            </w:tcBorders>
          </w:tcPr>
          <w:p w14:paraId="5056CC60" w14:textId="77777777" w:rsidR="00A42BDC" w:rsidRPr="00D04EDB" w:rsidRDefault="00A42BDC" w:rsidP="00EA2D80">
            <w:pPr>
              <w:pStyle w:val="afd"/>
              <w:rPr>
                <w:rFonts w:ascii="Times New Roman" w:hAnsi="Times New Roman" w:cs="Times New Roman"/>
              </w:rPr>
            </w:pPr>
            <w:r w:rsidRPr="00D04EDB">
              <w:rPr>
                <w:rFonts w:ascii="Times New Roman" w:hAnsi="Times New Roman" w:cs="Times New Roman"/>
              </w:rPr>
              <w:t>Ежегодно, за отчетный период</w:t>
            </w:r>
          </w:p>
        </w:tc>
        <w:tc>
          <w:tcPr>
            <w:tcW w:w="1150" w:type="pct"/>
            <w:vMerge w:val="restart"/>
            <w:tcBorders>
              <w:top w:val="single" w:sz="4" w:space="0" w:color="auto"/>
              <w:left w:val="single" w:sz="4" w:space="0" w:color="auto"/>
            </w:tcBorders>
          </w:tcPr>
          <w:p w14:paraId="2CEB64EE" w14:textId="77777777" w:rsidR="00A42BDC" w:rsidRPr="00D04EDB" w:rsidRDefault="00A42BDC" w:rsidP="00EA2D80">
            <w:pPr>
              <w:pStyle w:val="afd"/>
              <w:rPr>
                <w:rFonts w:ascii="Times New Roman" w:hAnsi="Times New Roman" w:cs="Times New Roman"/>
              </w:rPr>
            </w:pPr>
            <w:r w:rsidRPr="00D04EDB">
              <w:rPr>
                <w:rFonts w:ascii="Times New Roman" w:hAnsi="Times New Roman" w:cs="Times New Roman"/>
              </w:rPr>
              <w:t>Управление образования мэрии</w:t>
            </w:r>
          </w:p>
        </w:tc>
      </w:tr>
      <w:tr w:rsidR="00A42BDC" w:rsidRPr="00D04EDB" w14:paraId="1F1A07E3" w14:textId="77777777" w:rsidTr="00CD49E9">
        <w:tc>
          <w:tcPr>
            <w:tcW w:w="270" w:type="pct"/>
            <w:tcBorders>
              <w:top w:val="single" w:sz="4" w:space="0" w:color="auto"/>
              <w:bottom w:val="single" w:sz="4" w:space="0" w:color="auto"/>
              <w:right w:val="single" w:sz="4" w:space="0" w:color="auto"/>
            </w:tcBorders>
          </w:tcPr>
          <w:p w14:paraId="557ABBBC" w14:textId="77777777" w:rsidR="00A42BDC" w:rsidRPr="00D04EDB" w:rsidRDefault="00A42BDC" w:rsidP="00EA2D80">
            <w:pPr>
              <w:pStyle w:val="afd"/>
              <w:jc w:val="center"/>
              <w:rPr>
                <w:rFonts w:ascii="Times New Roman" w:hAnsi="Times New Roman" w:cs="Times New Roman"/>
              </w:rPr>
            </w:pPr>
            <w:r w:rsidRPr="00D04EDB">
              <w:rPr>
                <w:rFonts w:ascii="Times New Roman" w:hAnsi="Times New Roman" w:cs="Times New Roman"/>
              </w:rPr>
              <w:t>11</w:t>
            </w:r>
          </w:p>
        </w:tc>
        <w:tc>
          <w:tcPr>
            <w:tcW w:w="1640" w:type="pct"/>
            <w:tcBorders>
              <w:top w:val="single" w:sz="4" w:space="0" w:color="auto"/>
              <w:left w:val="single" w:sz="4" w:space="0" w:color="auto"/>
              <w:bottom w:val="single" w:sz="4" w:space="0" w:color="auto"/>
              <w:right w:val="single" w:sz="4" w:space="0" w:color="auto"/>
            </w:tcBorders>
          </w:tcPr>
          <w:p w14:paraId="6726A709" w14:textId="77777777" w:rsidR="00A42BDC" w:rsidRDefault="00A42BDC" w:rsidP="00EA2D80">
            <w:pPr>
              <w:pStyle w:val="afd"/>
              <w:rPr>
                <w:rFonts w:ascii="Times New Roman" w:hAnsi="Times New Roman" w:cs="Times New Roman"/>
              </w:rPr>
            </w:pPr>
            <w:r w:rsidRPr="00D04EDB">
              <w:rPr>
                <w:rFonts w:ascii="Times New Roman" w:hAnsi="Times New Roman" w:cs="Times New Roman"/>
              </w:rPr>
              <w:t>Количество муниципальных учреждений - объектов для проведения мероприятий экологической направленности (объектов/год)</w:t>
            </w:r>
          </w:p>
          <w:p w14:paraId="2B24C1B3" w14:textId="77777777" w:rsidR="00A42BDC" w:rsidRDefault="00A42BDC" w:rsidP="00A42BDC"/>
          <w:p w14:paraId="60810039" w14:textId="50E2E2D4" w:rsidR="00A42BDC" w:rsidRPr="00A42BDC" w:rsidRDefault="00A42BDC" w:rsidP="00A42BDC"/>
        </w:tc>
        <w:tc>
          <w:tcPr>
            <w:tcW w:w="1275" w:type="pct"/>
            <w:vMerge/>
            <w:tcBorders>
              <w:left w:val="single" w:sz="4" w:space="0" w:color="auto"/>
              <w:bottom w:val="single" w:sz="4" w:space="0" w:color="auto"/>
              <w:right w:val="single" w:sz="4" w:space="0" w:color="auto"/>
            </w:tcBorders>
          </w:tcPr>
          <w:p w14:paraId="4FF27E3F" w14:textId="77777777" w:rsidR="00A42BDC" w:rsidRPr="00D04EDB" w:rsidRDefault="00A42BDC" w:rsidP="00EA2D80">
            <w:pPr>
              <w:pStyle w:val="afd"/>
              <w:rPr>
                <w:rFonts w:ascii="Times New Roman" w:hAnsi="Times New Roman" w:cs="Times New Roman"/>
              </w:rPr>
            </w:pPr>
          </w:p>
        </w:tc>
        <w:tc>
          <w:tcPr>
            <w:tcW w:w="665" w:type="pct"/>
            <w:vMerge/>
            <w:tcBorders>
              <w:left w:val="single" w:sz="4" w:space="0" w:color="auto"/>
              <w:bottom w:val="single" w:sz="4" w:space="0" w:color="auto"/>
              <w:right w:val="single" w:sz="4" w:space="0" w:color="auto"/>
            </w:tcBorders>
          </w:tcPr>
          <w:p w14:paraId="24E2142D" w14:textId="77777777" w:rsidR="00A42BDC" w:rsidRPr="00D04EDB" w:rsidRDefault="00A42BDC" w:rsidP="00EA2D80">
            <w:pPr>
              <w:pStyle w:val="afc"/>
              <w:rPr>
                <w:rFonts w:ascii="Times New Roman" w:hAnsi="Times New Roman" w:cs="Times New Roman"/>
              </w:rPr>
            </w:pPr>
          </w:p>
        </w:tc>
        <w:tc>
          <w:tcPr>
            <w:tcW w:w="1150" w:type="pct"/>
            <w:vMerge/>
            <w:tcBorders>
              <w:left w:val="single" w:sz="4" w:space="0" w:color="auto"/>
              <w:bottom w:val="single" w:sz="4" w:space="0" w:color="auto"/>
            </w:tcBorders>
          </w:tcPr>
          <w:p w14:paraId="102CBB4C" w14:textId="77777777" w:rsidR="00A42BDC" w:rsidRPr="00D04EDB" w:rsidRDefault="00A42BDC" w:rsidP="00EA2D80">
            <w:pPr>
              <w:pStyle w:val="afc"/>
              <w:rPr>
                <w:rFonts w:ascii="Times New Roman" w:hAnsi="Times New Roman" w:cs="Times New Roman"/>
              </w:rPr>
            </w:pPr>
          </w:p>
        </w:tc>
      </w:tr>
      <w:tr w:rsidR="00D04EDB" w:rsidRPr="00D04EDB" w14:paraId="15AF8441" w14:textId="77777777" w:rsidTr="00A42BDC">
        <w:tc>
          <w:tcPr>
            <w:tcW w:w="270" w:type="pct"/>
            <w:tcBorders>
              <w:top w:val="single" w:sz="4" w:space="0" w:color="auto"/>
              <w:bottom w:val="single" w:sz="4" w:space="0" w:color="auto"/>
              <w:right w:val="single" w:sz="4" w:space="0" w:color="auto"/>
            </w:tcBorders>
          </w:tcPr>
          <w:p w14:paraId="44AD488F"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t>12</w:t>
            </w:r>
          </w:p>
        </w:tc>
        <w:tc>
          <w:tcPr>
            <w:tcW w:w="1640" w:type="pct"/>
            <w:tcBorders>
              <w:top w:val="single" w:sz="4" w:space="0" w:color="auto"/>
              <w:left w:val="single" w:sz="4" w:space="0" w:color="auto"/>
              <w:bottom w:val="single" w:sz="4" w:space="0" w:color="auto"/>
              <w:right w:val="single" w:sz="4" w:space="0" w:color="auto"/>
            </w:tcBorders>
          </w:tcPr>
          <w:p w14:paraId="7F2E9630" w14:textId="77777777" w:rsidR="00B54453" w:rsidRDefault="00B54453" w:rsidP="00EA2D80">
            <w:pPr>
              <w:pStyle w:val="afd"/>
              <w:rPr>
                <w:rFonts w:ascii="Times New Roman" w:hAnsi="Times New Roman" w:cs="Times New Roman"/>
              </w:rPr>
            </w:pPr>
            <w:r w:rsidRPr="00D04EDB">
              <w:rPr>
                <w:rFonts w:ascii="Times New Roman" w:hAnsi="Times New Roman" w:cs="Times New Roman"/>
              </w:rPr>
              <w:t xml:space="preserve">Количество дипломантов экологических конференций, форумов, олимпиад, акций, конкурсов международного, федерального и областного уровней из числа школьников, воспитанников детских садов, педагогов и участников городского </w:t>
            </w:r>
            <w:r w:rsidRPr="00D04EDB">
              <w:rPr>
                <w:rFonts w:ascii="Times New Roman" w:hAnsi="Times New Roman" w:cs="Times New Roman"/>
              </w:rPr>
              <w:lastRenderedPageBreak/>
              <w:t>научного общества учащихся (чел/год)</w:t>
            </w:r>
          </w:p>
          <w:p w14:paraId="46C57F86" w14:textId="35364CD7" w:rsidR="004152DD" w:rsidRPr="004152DD" w:rsidRDefault="004152DD" w:rsidP="004152DD"/>
        </w:tc>
        <w:tc>
          <w:tcPr>
            <w:tcW w:w="1275" w:type="pct"/>
            <w:tcBorders>
              <w:top w:val="single" w:sz="4" w:space="0" w:color="auto"/>
              <w:left w:val="single" w:sz="4" w:space="0" w:color="auto"/>
              <w:bottom w:val="single" w:sz="4" w:space="0" w:color="auto"/>
              <w:right w:val="single" w:sz="4" w:space="0" w:color="auto"/>
            </w:tcBorders>
          </w:tcPr>
          <w:p w14:paraId="21BA0EE6" w14:textId="77777777" w:rsidR="00B54453" w:rsidRPr="00D04EDB" w:rsidRDefault="00B54453" w:rsidP="00EA2D80">
            <w:pPr>
              <w:pStyle w:val="afc"/>
              <w:rPr>
                <w:rFonts w:ascii="Times New Roman" w:hAnsi="Times New Roman" w:cs="Times New Roman"/>
              </w:rPr>
            </w:pPr>
          </w:p>
        </w:tc>
        <w:tc>
          <w:tcPr>
            <w:tcW w:w="665" w:type="pct"/>
            <w:tcBorders>
              <w:top w:val="single" w:sz="4" w:space="0" w:color="auto"/>
              <w:left w:val="single" w:sz="4" w:space="0" w:color="auto"/>
              <w:bottom w:val="single" w:sz="4" w:space="0" w:color="auto"/>
              <w:right w:val="single" w:sz="4" w:space="0" w:color="auto"/>
            </w:tcBorders>
          </w:tcPr>
          <w:p w14:paraId="79DA5183" w14:textId="77777777" w:rsidR="00B54453" w:rsidRPr="00D04EDB" w:rsidRDefault="00B54453" w:rsidP="00EA2D80">
            <w:pPr>
              <w:pStyle w:val="afc"/>
              <w:rPr>
                <w:rFonts w:ascii="Times New Roman" w:hAnsi="Times New Roman" w:cs="Times New Roman"/>
              </w:rPr>
            </w:pPr>
          </w:p>
        </w:tc>
        <w:tc>
          <w:tcPr>
            <w:tcW w:w="1150" w:type="pct"/>
            <w:tcBorders>
              <w:top w:val="single" w:sz="4" w:space="0" w:color="auto"/>
              <w:left w:val="single" w:sz="4" w:space="0" w:color="auto"/>
              <w:bottom w:val="single" w:sz="4" w:space="0" w:color="auto"/>
            </w:tcBorders>
          </w:tcPr>
          <w:p w14:paraId="47760520" w14:textId="77777777" w:rsidR="00B54453" w:rsidRPr="00D04EDB" w:rsidRDefault="00B54453" w:rsidP="00EA2D80">
            <w:pPr>
              <w:pStyle w:val="afc"/>
              <w:rPr>
                <w:rFonts w:ascii="Times New Roman" w:hAnsi="Times New Roman" w:cs="Times New Roman"/>
              </w:rPr>
            </w:pPr>
          </w:p>
        </w:tc>
      </w:tr>
      <w:tr w:rsidR="00D04EDB" w:rsidRPr="00D04EDB" w14:paraId="2F1AA3A1" w14:textId="77777777" w:rsidTr="006141E3">
        <w:tc>
          <w:tcPr>
            <w:tcW w:w="270" w:type="pct"/>
            <w:tcBorders>
              <w:top w:val="single" w:sz="4" w:space="0" w:color="auto"/>
              <w:bottom w:val="single" w:sz="4" w:space="0" w:color="auto"/>
              <w:right w:val="single" w:sz="4" w:space="0" w:color="auto"/>
            </w:tcBorders>
          </w:tcPr>
          <w:p w14:paraId="09716D1C"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lastRenderedPageBreak/>
              <w:t>13</w:t>
            </w:r>
          </w:p>
        </w:tc>
        <w:tc>
          <w:tcPr>
            <w:tcW w:w="1640" w:type="pct"/>
            <w:tcBorders>
              <w:top w:val="single" w:sz="4" w:space="0" w:color="auto"/>
              <w:left w:val="single" w:sz="4" w:space="0" w:color="auto"/>
              <w:bottom w:val="single" w:sz="4" w:space="0" w:color="auto"/>
              <w:right w:val="single" w:sz="4" w:space="0" w:color="auto"/>
            </w:tcBorders>
          </w:tcPr>
          <w:p w14:paraId="1C43AA9E" w14:textId="77777777" w:rsidR="00B54453" w:rsidRDefault="00B54453" w:rsidP="00EA2D80">
            <w:pPr>
              <w:pStyle w:val="afd"/>
              <w:jc w:val="both"/>
              <w:rPr>
                <w:rFonts w:ascii="Times New Roman" w:hAnsi="Times New Roman" w:cs="Times New Roman"/>
              </w:rPr>
            </w:pPr>
            <w:r w:rsidRPr="00D04EDB">
              <w:rPr>
                <w:rFonts w:ascii="Times New Roman" w:hAnsi="Times New Roman" w:cs="Times New Roman"/>
              </w:rPr>
              <w:t>Доля реализованных мероприятий в общем количестве мероприятий, утвержденных планом работы КООС за отчетный период (за исключением функций регионального государственного экологического надзора в рамках переданных государственных полномочий) (%)</w:t>
            </w:r>
          </w:p>
          <w:p w14:paraId="5F738730" w14:textId="3944B795" w:rsidR="004152DD" w:rsidRPr="004152DD" w:rsidRDefault="004152DD" w:rsidP="004152DD"/>
        </w:tc>
        <w:tc>
          <w:tcPr>
            <w:tcW w:w="1275" w:type="pct"/>
            <w:tcBorders>
              <w:top w:val="single" w:sz="4" w:space="0" w:color="auto"/>
              <w:left w:val="single" w:sz="4" w:space="0" w:color="auto"/>
              <w:bottom w:val="single" w:sz="4" w:space="0" w:color="auto"/>
              <w:right w:val="single" w:sz="4" w:space="0" w:color="auto"/>
            </w:tcBorders>
          </w:tcPr>
          <w:p w14:paraId="6E16293B"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 xml:space="preserve">Мф / </w:t>
            </w:r>
            <w:proofErr w:type="spellStart"/>
            <w:r w:rsidRPr="00D04EDB">
              <w:rPr>
                <w:rFonts w:ascii="Times New Roman" w:hAnsi="Times New Roman" w:cs="Times New Roman"/>
              </w:rPr>
              <w:t>Мп</w:t>
            </w:r>
            <w:proofErr w:type="spellEnd"/>
            <w:r w:rsidRPr="00D04EDB">
              <w:rPr>
                <w:rFonts w:ascii="Times New Roman" w:hAnsi="Times New Roman" w:cs="Times New Roman"/>
              </w:rPr>
              <w:t xml:space="preserve"> х 100%, где</w:t>
            </w:r>
          </w:p>
          <w:p w14:paraId="6338B2BE"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Мф - перечень выполненных мероприятий в текущем году,</w:t>
            </w:r>
          </w:p>
          <w:p w14:paraId="112E1C09" w14:textId="77777777" w:rsidR="00B54453" w:rsidRPr="00D04EDB" w:rsidRDefault="00B54453" w:rsidP="00EA2D80">
            <w:pPr>
              <w:pStyle w:val="afd"/>
              <w:jc w:val="both"/>
              <w:rPr>
                <w:rFonts w:ascii="Times New Roman" w:hAnsi="Times New Roman" w:cs="Times New Roman"/>
              </w:rPr>
            </w:pPr>
            <w:proofErr w:type="spellStart"/>
            <w:r w:rsidRPr="00D04EDB">
              <w:rPr>
                <w:rFonts w:ascii="Times New Roman" w:hAnsi="Times New Roman" w:cs="Times New Roman"/>
              </w:rPr>
              <w:t>Мп</w:t>
            </w:r>
            <w:proofErr w:type="spellEnd"/>
            <w:r w:rsidRPr="00D04EDB">
              <w:rPr>
                <w:rFonts w:ascii="Times New Roman" w:hAnsi="Times New Roman" w:cs="Times New Roman"/>
              </w:rPr>
              <w:t xml:space="preserve"> - перечень мероприятий, запланированных к реализации в текущем году</w:t>
            </w:r>
          </w:p>
        </w:tc>
        <w:tc>
          <w:tcPr>
            <w:tcW w:w="665" w:type="pct"/>
            <w:tcBorders>
              <w:top w:val="single" w:sz="4" w:space="0" w:color="auto"/>
              <w:left w:val="single" w:sz="4" w:space="0" w:color="auto"/>
              <w:bottom w:val="single" w:sz="4" w:space="0" w:color="auto"/>
              <w:right w:val="single" w:sz="4" w:space="0" w:color="auto"/>
            </w:tcBorders>
          </w:tcPr>
          <w:p w14:paraId="30F64629"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t xml:space="preserve">Ежегодно, </w:t>
            </w:r>
          </w:p>
          <w:p w14:paraId="72EE51E8"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t>за отчетный период</w:t>
            </w:r>
          </w:p>
        </w:tc>
        <w:tc>
          <w:tcPr>
            <w:tcW w:w="1150" w:type="pct"/>
            <w:tcBorders>
              <w:top w:val="single" w:sz="4" w:space="0" w:color="auto"/>
              <w:left w:val="single" w:sz="4" w:space="0" w:color="auto"/>
              <w:bottom w:val="single" w:sz="4" w:space="0" w:color="auto"/>
            </w:tcBorders>
          </w:tcPr>
          <w:p w14:paraId="3BC92845"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КООС</w:t>
            </w:r>
          </w:p>
        </w:tc>
      </w:tr>
      <w:tr w:rsidR="00D04EDB" w:rsidRPr="00D04EDB" w14:paraId="0C1586F2" w14:textId="77777777" w:rsidTr="006141E3">
        <w:tc>
          <w:tcPr>
            <w:tcW w:w="270" w:type="pct"/>
            <w:tcBorders>
              <w:top w:val="single" w:sz="4" w:space="0" w:color="auto"/>
              <w:bottom w:val="single" w:sz="4" w:space="0" w:color="auto"/>
              <w:right w:val="single" w:sz="4" w:space="0" w:color="auto"/>
            </w:tcBorders>
          </w:tcPr>
          <w:p w14:paraId="2C0412AF" w14:textId="77777777" w:rsidR="00B54453" w:rsidRPr="00D04EDB" w:rsidRDefault="00327C76" w:rsidP="00EA2D80">
            <w:pPr>
              <w:pStyle w:val="afd"/>
              <w:jc w:val="center"/>
              <w:rPr>
                <w:rFonts w:ascii="Times New Roman" w:hAnsi="Times New Roman" w:cs="Times New Roman"/>
              </w:rPr>
            </w:pPr>
            <w:r w:rsidRPr="00D04EDB">
              <w:rPr>
                <w:rFonts w:ascii="Times New Roman" w:hAnsi="Times New Roman" w:cs="Times New Roman"/>
              </w:rPr>
              <w:t>14</w:t>
            </w:r>
          </w:p>
        </w:tc>
        <w:tc>
          <w:tcPr>
            <w:tcW w:w="1640" w:type="pct"/>
            <w:tcBorders>
              <w:top w:val="single" w:sz="4" w:space="0" w:color="auto"/>
              <w:left w:val="single" w:sz="4" w:space="0" w:color="auto"/>
              <w:bottom w:val="single" w:sz="4" w:space="0" w:color="auto"/>
              <w:right w:val="single" w:sz="4" w:space="0" w:color="auto"/>
            </w:tcBorders>
          </w:tcPr>
          <w:p w14:paraId="5DC86930" w14:textId="77777777" w:rsidR="00B54453" w:rsidRDefault="00B54453" w:rsidP="00EA2D80">
            <w:pPr>
              <w:pStyle w:val="afd"/>
              <w:jc w:val="both"/>
              <w:rPr>
                <w:rFonts w:ascii="Times New Roman" w:hAnsi="Times New Roman" w:cs="Times New Roman"/>
              </w:rPr>
            </w:pPr>
            <w:r w:rsidRPr="00D04EDB">
              <w:rPr>
                <w:rFonts w:ascii="Times New Roman" w:hAnsi="Times New Roman" w:cs="Times New Roman"/>
              </w:rPr>
              <w:t xml:space="preserve">Доля </w:t>
            </w:r>
            <w:proofErr w:type="gramStart"/>
            <w:r w:rsidRPr="00D04EDB">
              <w:rPr>
                <w:rFonts w:ascii="Times New Roman" w:hAnsi="Times New Roman" w:cs="Times New Roman"/>
              </w:rPr>
              <w:t>человеко-часов</w:t>
            </w:r>
            <w:proofErr w:type="gramEnd"/>
            <w:r w:rsidRPr="00D04EDB">
              <w:rPr>
                <w:rFonts w:ascii="Times New Roman" w:hAnsi="Times New Roman" w:cs="Times New Roman"/>
              </w:rPr>
              <w:t xml:space="preserve"> фактически затраченных специалистами КООС на реализацию мероприятий в рамках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человеко-часов (%)</w:t>
            </w:r>
          </w:p>
          <w:p w14:paraId="334D8A15" w14:textId="6AF540EB" w:rsidR="004152DD" w:rsidRPr="004152DD" w:rsidRDefault="004152DD" w:rsidP="004152DD"/>
        </w:tc>
        <w:tc>
          <w:tcPr>
            <w:tcW w:w="1275" w:type="pct"/>
            <w:tcBorders>
              <w:top w:val="single" w:sz="4" w:space="0" w:color="auto"/>
              <w:left w:val="single" w:sz="4" w:space="0" w:color="auto"/>
              <w:bottom w:val="single" w:sz="4" w:space="0" w:color="auto"/>
              <w:right w:val="single" w:sz="4" w:space="0" w:color="auto"/>
            </w:tcBorders>
          </w:tcPr>
          <w:p w14:paraId="40B71E8C" w14:textId="77777777" w:rsidR="00B54453" w:rsidRPr="00D04EDB" w:rsidRDefault="00B54453" w:rsidP="00EA2D80">
            <w:pPr>
              <w:pStyle w:val="afd"/>
              <w:jc w:val="both"/>
              <w:rPr>
                <w:rFonts w:ascii="Times New Roman" w:hAnsi="Times New Roman" w:cs="Times New Roman"/>
              </w:rPr>
            </w:pPr>
            <w:proofErr w:type="spellStart"/>
            <w:r w:rsidRPr="00D04EDB">
              <w:rPr>
                <w:rFonts w:ascii="Times New Roman" w:hAnsi="Times New Roman" w:cs="Times New Roman"/>
              </w:rPr>
              <w:t>Чф</w:t>
            </w:r>
            <w:proofErr w:type="spellEnd"/>
            <w:r w:rsidRPr="00D04EDB">
              <w:rPr>
                <w:rFonts w:ascii="Times New Roman" w:hAnsi="Times New Roman" w:cs="Times New Roman"/>
              </w:rPr>
              <w:t xml:space="preserve"> / </w:t>
            </w:r>
            <w:proofErr w:type="spellStart"/>
            <w:r w:rsidRPr="00D04EDB">
              <w:rPr>
                <w:rFonts w:ascii="Times New Roman" w:hAnsi="Times New Roman" w:cs="Times New Roman"/>
              </w:rPr>
              <w:t>Чп</w:t>
            </w:r>
            <w:proofErr w:type="spellEnd"/>
            <w:r w:rsidRPr="00D04EDB">
              <w:rPr>
                <w:rFonts w:ascii="Times New Roman" w:hAnsi="Times New Roman" w:cs="Times New Roman"/>
              </w:rPr>
              <w:t xml:space="preserve"> х 100%, где</w:t>
            </w:r>
          </w:p>
          <w:p w14:paraId="4C1BAF4F" w14:textId="77777777" w:rsidR="00B54453" w:rsidRPr="00D04EDB" w:rsidRDefault="00B54453" w:rsidP="00EA2D80">
            <w:pPr>
              <w:pStyle w:val="afd"/>
              <w:jc w:val="both"/>
              <w:rPr>
                <w:rFonts w:ascii="Times New Roman" w:hAnsi="Times New Roman" w:cs="Times New Roman"/>
              </w:rPr>
            </w:pPr>
            <w:proofErr w:type="spellStart"/>
            <w:r w:rsidRPr="00D04EDB">
              <w:rPr>
                <w:rFonts w:ascii="Times New Roman" w:hAnsi="Times New Roman" w:cs="Times New Roman"/>
              </w:rPr>
              <w:t>Чф</w:t>
            </w:r>
            <w:proofErr w:type="spellEnd"/>
            <w:r w:rsidRPr="00D04EDB">
              <w:rPr>
                <w:rFonts w:ascii="Times New Roman" w:hAnsi="Times New Roman" w:cs="Times New Roman"/>
              </w:rPr>
              <w:t xml:space="preserve"> - количество фактически затраченных человеко-часов,</w:t>
            </w:r>
          </w:p>
          <w:p w14:paraId="5D214A5B" w14:textId="77777777" w:rsidR="00B54453" w:rsidRPr="00D04EDB" w:rsidRDefault="00B54453" w:rsidP="00EA2D80">
            <w:pPr>
              <w:pStyle w:val="afd"/>
              <w:jc w:val="both"/>
              <w:rPr>
                <w:rFonts w:ascii="Times New Roman" w:hAnsi="Times New Roman" w:cs="Times New Roman"/>
              </w:rPr>
            </w:pPr>
            <w:proofErr w:type="spellStart"/>
            <w:r w:rsidRPr="00D04EDB">
              <w:rPr>
                <w:rFonts w:ascii="Times New Roman" w:hAnsi="Times New Roman" w:cs="Times New Roman"/>
              </w:rPr>
              <w:t>Чп</w:t>
            </w:r>
            <w:proofErr w:type="spellEnd"/>
            <w:r w:rsidRPr="00D04EDB">
              <w:rPr>
                <w:rFonts w:ascii="Times New Roman" w:hAnsi="Times New Roman" w:cs="Times New Roman"/>
              </w:rPr>
              <w:t xml:space="preserve"> - запланированное количество человеко-часов</w:t>
            </w:r>
          </w:p>
        </w:tc>
        <w:tc>
          <w:tcPr>
            <w:tcW w:w="665" w:type="pct"/>
            <w:tcBorders>
              <w:top w:val="single" w:sz="4" w:space="0" w:color="auto"/>
              <w:left w:val="single" w:sz="4" w:space="0" w:color="auto"/>
              <w:bottom w:val="single" w:sz="4" w:space="0" w:color="auto"/>
              <w:right w:val="single" w:sz="4" w:space="0" w:color="auto"/>
            </w:tcBorders>
          </w:tcPr>
          <w:p w14:paraId="612E6B09"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t xml:space="preserve">Ежегодно, </w:t>
            </w:r>
          </w:p>
          <w:p w14:paraId="4CCD1A46"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t>за отчетный период</w:t>
            </w:r>
          </w:p>
        </w:tc>
        <w:tc>
          <w:tcPr>
            <w:tcW w:w="1150" w:type="pct"/>
            <w:tcBorders>
              <w:top w:val="single" w:sz="4" w:space="0" w:color="auto"/>
              <w:left w:val="single" w:sz="4" w:space="0" w:color="auto"/>
              <w:bottom w:val="single" w:sz="4" w:space="0" w:color="auto"/>
            </w:tcBorders>
          </w:tcPr>
          <w:p w14:paraId="7375DFBF"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КООС</w:t>
            </w:r>
          </w:p>
        </w:tc>
      </w:tr>
      <w:tr w:rsidR="00D04EDB" w:rsidRPr="00D04EDB" w14:paraId="626125E2" w14:textId="77777777" w:rsidTr="006141E3">
        <w:tc>
          <w:tcPr>
            <w:tcW w:w="270" w:type="pct"/>
            <w:tcBorders>
              <w:top w:val="single" w:sz="4" w:space="0" w:color="auto"/>
              <w:bottom w:val="single" w:sz="4" w:space="0" w:color="auto"/>
              <w:right w:val="single" w:sz="4" w:space="0" w:color="auto"/>
            </w:tcBorders>
          </w:tcPr>
          <w:p w14:paraId="30E69C66" w14:textId="77777777" w:rsidR="00B54453" w:rsidRPr="00D04EDB" w:rsidRDefault="00E277FE" w:rsidP="00EA2D80">
            <w:pPr>
              <w:pStyle w:val="afd"/>
              <w:jc w:val="center"/>
              <w:rPr>
                <w:rFonts w:ascii="Times New Roman" w:hAnsi="Times New Roman" w:cs="Times New Roman"/>
              </w:rPr>
            </w:pPr>
            <w:r w:rsidRPr="00D04EDB">
              <w:rPr>
                <w:rFonts w:ascii="Times New Roman" w:hAnsi="Times New Roman" w:cs="Times New Roman"/>
              </w:rPr>
              <w:t>15</w:t>
            </w:r>
          </w:p>
        </w:tc>
        <w:tc>
          <w:tcPr>
            <w:tcW w:w="1640" w:type="pct"/>
            <w:tcBorders>
              <w:top w:val="single" w:sz="4" w:space="0" w:color="auto"/>
              <w:left w:val="single" w:sz="4" w:space="0" w:color="auto"/>
              <w:bottom w:val="single" w:sz="4" w:space="0" w:color="auto"/>
              <w:right w:val="single" w:sz="4" w:space="0" w:color="auto"/>
            </w:tcBorders>
          </w:tcPr>
          <w:p w14:paraId="59626B27" w14:textId="77777777" w:rsidR="00B54453" w:rsidRDefault="00E277FE" w:rsidP="00EA2D80">
            <w:pPr>
              <w:pStyle w:val="afd"/>
              <w:jc w:val="both"/>
              <w:rPr>
                <w:rFonts w:ascii="Times New Roman" w:hAnsi="Times New Roman" w:cs="Times New Roman"/>
              </w:rPr>
            </w:pPr>
            <w:r w:rsidRPr="00D04EDB">
              <w:rPr>
                <w:rFonts w:ascii="Times New Roman" w:hAnsi="Times New Roman" w:cs="Times New Roman"/>
              </w:rPr>
              <w:t>Снижение объема отводимых в реку Волга загрязненных сточных вод, нарастающим итогом (РП «Оздоровление Волги») (</w:t>
            </w:r>
            <w:r w:rsidR="00921CF5" w:rsidRPr="00D04EDB">
              <w:rPr>
                <w:rFonts w:ascii="Times New Roman" w:hAnsi="Times New Roman" w:cs="Times New Roman"/>
              </w:rPr>
              <w:t>км</w:t>
            </w:r>
            <w:r w:rsidR="00921CF5" w:rsidRPr="004152DD">
              <w:rPr>
                <w:rFonts w:ascii="Times New Roman" w:hAnsi="Times New Roman" w:cs="Times New Roman"/>
                <w:vertAlign w:val="superscript"/>
              </w:rPr>
              <w:t>3</w:t>
            </w:r>
            <w:r w:rsidRPr="00D04EDB">
              <w:rPr>
                <w:rFonts w:ascii="Times New Roman" w:hAnsi="Times New Roman" w:cs="Times New Roman"/>
              </w:rPr>
              <w:t>).</w:t>
            </w:r>
          </w:p>
          <w:p w14:paraId="1A0ACE86" w14:textId="6C782CFA" w:rsidR="004152DD" w:rsidRPr="004152DD" w:rsidRDefault="004152DD" w:rsidP="004152DD"/>
        </w:tc>
        <w:tc>
          <w:tcPr>
            <w:tcW w:w="1275" w:type="pct"/>
            <w:tcBorders>
              <w:top w:val="single" w:sz="4" w:space="0" w:color="auto"/>
              <w:left w:val="single" w:sz="4" w:space="0" w:color="auto"/>
              <w:bottom w:val="single" w:sz="4" w:space="0" w:color="auto"/>
              <w:right w:val="single" w:sz="4" w:space="0" w:color="auto"/>
            </w:tcBorders>
          </w:tcPr>
          <w:p w14:paraId="2BA19983"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Абсолютное значение. Рассчитывается уполномоченным органом.</w:t>
            </w:r>
          </w:p>
        </w:tc>
        <w:tc>
          <w:tcPr>
            <w:tcW w:w="665" w:type="pct"/>
            <w:tcBorders>
              <w:top w:val="single" w:sz="4" w:space="0" w:color="auto"/>
              <w:left w:val="single" w:sz="4" w:space="0" w:color="auto"/>
              <w:bottom w:val="single" w:sz="4" w:space="0" w:color="auto"/>
              <w:right w:val="single" w:sz="4" w:space="0" w:color="auto"/>
            </w:tcBorders>
          </w:tcPr>
          <w:p w14:paraId="718AFE38"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t>Ежегодно</w:t>
            </w:r>
          </w:p>
        </w:tc>
        <w:tc>
          <w:tcPr>
            <w:tcW w:w="1150" w:type="pct"/>
            <w:tcBorders>
              <w:top w:val="single" w:sz="4" w:space="0" w:color="auto"/>
              <w:left w:val="single" w:sz="4" w:space="0" w:color="auto"/>
              <w:bottom w:val="single" w:sz="4" w:space="0" w:color="auto"/>
            </w:tcBorders>
          </w:tcPr>
          <w:p w14:paraId="7C479D0E"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ДПР ВО</w:t>
            </w:r>
          </w:p>
        </w:tc>
      </w:tr>
      <w:tr w:rsidR="006141E3" w:rsidRPr="00D04EDB" w14:paraId="4631158E" w14:textId="77777777" w:rsidTr="006141E3">
        <w:tc>
          <w:tcPr>
            <w:tcW w:w="270" w:type="pct"/>
            <w:tcBorders>
              <w:top w:val="single" w:sz="4" w:space="0" w:color="auto"/>
              <w:bottom w:val="single" w:sz="4" w:space="0" w:color="auto"/>
              <w:right w:val="single" w:sz="4" w:space="0" w:color="auto"/>
            </w:tcBorders>
          </w:tcPr>
          <w:p w14:paraId="43F73C6C" w14:textId="77777777" w:rsidR="00B54453" w:rsidRPr="00D04EDB" w:rsidRDefault="00E277FE" w:rsidP="00EA2D80">
            <w:pPr>
              <w:pStyle w:val="afd"/>
              <w:jc w:val="center"/>
              <w:rPr>
                <w:rFonts w:ascii="Times New Roman" w:hAnsi="Times New Roman" w:cs="Times New Roman"/>
              </w:rPr>
            </w:pPr>
            <w:r w:rsidRPr="00D04EDB">
              <w:rPr>
                <w:rFonts w:ascii="Times New Roman" w:hAnsi="Times New Roman" w:cs="Times New Roman"/>
              </w:rPr>
              <w:t>16</w:t>
            </w:r>
          </w:p>
        </w:tc>
        <w:tc>
          <w:tcPr>
            <w:tcW w:w="1640" w:type="pct"/>
            <w:tcBorders>
              <w:top w:val="single" w:sz="4" w:space="0" w:color="auto"/>
              <w:left w:val="single" w:sz="4" w:space="0" w:color="auto"/>
              <w:bottom w:val="single" w:sz="4" w:space="0" w:color="auto"/>
              <w:right w:val="single" w:sz="4" w:space="0" w:color="auto"/>
            </w:tcBorders>
          </w:tcPr>
          <w:p w14:paraId="67AA9BCE" w14:textId="77777777" w:rsidR="00B54453" w:rsidRDefault="00B54453" w:rsidP="00F7490F">
            <w:pPr>
              <w:pStyle w:val="afd"/>
              <w:jc w:val="both"/>
              <w:rPr>
                <w:rFonts w:ascii="Times New Roman" w:hAnsi="Times New Roman" w:cs="Times New Roman"/>
              </w:rPr>
            </w:pPr>
            <w:r w:rsidRPr="00D04EDB">
              <w:rPr>
                <w:rFonts w:ascii="Times New Roman" w:hAnsi="Times New Roman" w:cs="Times New Roman"/>
              </w:rP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w:t>
            </w:r>
          </w:p>
          <w:p w14:paraId="7ED5D598" w14:textId="2FB5AC95" w:rsidR="004152DD" w:rsidRPr="004152DD" w:rsidRDefault="004152DD" w:rsidP="004152DD"/>
        </w:tc>
        <w:tc>
          <w:tcPr>
            <w:tcW w:w="1275" w:type="pct"/>
            <w:tcBorders>
              <w:top w:val="single" w:sz="4" w:space="0" w:color="auto"/>
              <w:left w:val="single" w:sz="4" w:space="0" w:color="auto"/>
              <w:bottom w:val="single" w:sz="4" w:space="0" w:color="auto"/>
              <w:right w:val="single" w:sz="4" w:space="0" w:color="auto"/>
            </w:tcBorders>
          </w:tcPr>
          <w:p w14:paraId="6C702AAB"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Относительный показатель. Рассчитывается уполномоченным органом и (или) КООС на основании полученной информации</w:t>
            </w:r>
          </w:p>
        </w:tc>
        <w:tc>
          <w:tcPr>
            <w:tcW w:w="665" w:type="pct"/>
            <w:tcBorders>
              <w:top w:val="single" w:sz="4" w:space="0" w:color="auto"/>
              <w:left w:val="single" w:sz="4" w:space="0" w:color="auto"/>
              <w:bottom w:val="single" w:sz="4" w:space="0" w:color="auto"/>
              <w:right w:val="single" w:sz="4" w:space="0" w:color="auto"/>
            </w:tcBorders>
          </w:tcPr>
          <w:p w14:paraId="2621C51A" w14:textId="77777777" w:rsidR="00B54453" w:rsidRPr="00D04EDB" w:rsidRDefault="00B54453" w:rsidP="00EA2D80">
            <w:pPr>
              <w:pStyle w:val="afd"/>
              <w:jc w:val="center"/>
              <w:rPr>
                <w:rFonts w:ascii="Times New Roman" w:hAnsi="Times New Roman" w:cs="Times New Roman"/>
              </w:rPr>
            </w:pPr>
            <w:r w:rsidRPr="00D04EDB">
              <w:rPr>
                <w:rFonts w:ascii="Times New Roman" w:hAnsi="Times New Roman" w:cs="Times New Roman"/>
              </w:rPr>
              <w:t>Ежегодно</w:t>
            </w:r>
          </w:p>
        </w:tc>
        <w:tc>
          <w:tcPr>
            <w:tcW w:w="1150" w:type="pct"/>
            <w:tcBorders>
              <w:top w:val="single" w:sz="4" w:space="0" w:color="auto"/>
              <w:left w:val="single" w:sz="4" w:space="0" w:color="auto"/>
              <w:bottom w:val="single" w:sz="4" w:space="0" w:color="auto"/>
            </w:tcBorders>
          </w:tcPr>
          <w:p w14:paraId="78934E55" w14:textId="77777777" w:rsidR="00B54453" w:rsidRPr="00D04EDB" w:rsidRDefault="00B54453" w:rsidP="00EA2D80">
            <w:pPr>
              <w:pStyle w:val="afd"/>
              <w:jc w:val="both"/>
              <w:rPr>
                <w:rFonts w:ascii="Times New Roman" w:hAnsi="Times New Roman" w:cs="Times New Roman"/>
              </w:rPr>
            </w:pPr>
            <w:r w:rsidRPr="00D04EDB">
              <w:rPr>
                <w:rFonts w:ascii="Times New Roman" w:hAnsi="Times New Roman" w:cs="Times New Roman"/>
              </w:rPr>
              <w:t xml:space="preserve">ДПР ВО и (или) </w:t>
            </w:r>
            <w:proofErr w:type="spellStart"/>
            <w:r w:rsidRPr="00D04EDB">
              <w:rPr>
                <w:rFonts w:ascii="Times New Roman" w:hAnsi="Times New Roman" w:cs="Times New Roman"/>
              </w:rPr>
              <w:t>Росприроднадзор</w:t>
            </w:r>
            <w:proofErr w:type="spellEnd"/>
          </w:p>
        </w:tc>
      </w:tr>
    </w:tbl>
    <w:p w14:paraId="6414BA08" w14:textId="77777777" w:rsidR="00464A54" w:rsidRPr="00D04EDB" w:rsidRDefault="00464A54" w:rsidP="00EA2D80">
      <w:pPr>
        <w:widowControl w:val="0"/>
      </w:pPr>
    </w:p>
    <w:p w14:paraId="0A31AFC2" w14:textId="77777777" w:rsidR="00AE0A2A" w:rsidRPr="00D04EDB" w:rsidRDefault="00AE0A2A" w:rsidP="00EA2D80">
      <w:pPr>
        <w:pStyle w:val="afd"/>
        <w:ind w:firstLine="708"/>
        <w:jc w:val="both"/>
        <w:rPr>
          <w:rFonts w:ascii="Times New Roman" w:hAnsi="Times New Roman" w:cs="Times New Roman"/>
          <w:sz w:val="26"/>
          <w:szCs w:val="26"/>
        </w:rPr>
      </w:pPr>
    </w:p>
    <w:p w14:paraId="2F3059B4" w14:textId="77777777" w:rsidR="00143854" w:rsidRPr="00D04EDB" w:rsidRDefault="00143854" w:rsidP="00EA2D80">
      <w:pPr>
        <w:pStyle w:val="1"/>
        <w:widowControl w:val="0"/>
        <w:spacing w:before="0" w:after="0"/>
        <w:jc w:val="center"/>
        <w:rPr>
          <w:rFonts w:ascii="Times New Roman" w:hAnsi="Times New Roman"/>
          <w:bCs w:val="0"/>
          <w:kern w:val="0"/>
          <w:sz w:val="26"/>
          <w:szCs w:val="26"/>
        </w:rPr>
      </w:pPr>
      <w:r w:rsidRPr="00D04EDB">
        <w:rPr>
          <w:rFonts w:ascii="Times New Roman" w:hAnsi="Times New Roman"/>
          <w:bCs w:val="0"/>
          <w:kern w:val="0"/>
          <w:sz w:val="26"/>
          <w:szCs w:val="26"/>
        </w:rPr>
        <w:t>11. Методика оценки эффективности реализации мероприятий</w:t>
      </w:r>
    </w:p>
    <w:p w14:paraId="6CEE1904" w14:textId="77777777" w:rsidR="00143854" w:rsidRPr="00D04EDB" w:rsidRDefault="00143854" w:rsidP="00EA2D80">
      <w:pPr>
        <w:pStyle w:val="1"/>
        <w:widowControl w:val="0"/>
        <w:spacing w:before="0" w:after="0"/>
        <w:jc w:val="center"/>
        <w:rPr>
          <w:rFonts w:ascii="Times New Roman" w:hAnsi="Times New Roman"/>
          <w:bCs w:val="0"/>
          <w:kern w:val="0"/>
          <w:sz w:val="26"/>
          <w:szCs w:val="26"/>
        </w:rPr>
      </w:pPr>
      <w:r w:rsidRPr="00D04EDB">
        <w:rPr>
          <w:rFonts w:ascii="Times New Roman" w:hAnsi="Times New Roman"/>
          <w:bCs w:val="0"/>
          <w:kern w:val="0"/>
          <w:sz w:val="26"/>
          <w:szCs w:val="26"/>
        </w:rPr>
        <w:t>муниципальной программы</w:t>
      </w:r>
    </w:p>
    <w:p w14:paraId="0542AB5D" w14:textId="77777777" w:rsidR="00143854" w:rsidRPr="00D04EDB" w:rsidRDefault="00143854" w:rsidP="00EA2D80">
      <w:pPr>
        <w:widowControl w:val="0"/>
        <w:rPr>
          <w:sz w:val="26"/>
          <w:szCs w:val="26"/>
        </w:rPr>
      </w:pPr>
    </w:p>
    <w:p w14:paraId="69B4BA77" w14:textId="5E5C2291" w:rsidR="00143854" w:rsidRPr="00D04EDB" w:rsidRDefault="00143854" w:rsidP="00EA2D80">
      <w:pPr>
        <w:widowControl w:val="0"/>
        <w:ind w:firstLine="708"/>
        <w:jc w:val="both"/>
        <w:rPr>
          <w:sz w:val="26"/>
          <w:szCs w:val="26"/>
        </w:rPr>
      </w:pPr>
      <w:r w:rsidRPr="00D04EDB">
        <w:rPr>
          <w:sz w:val="26"/>
          <w:szCs w:val="26"/>
        </w:rPr>
        <w:lastRenderedPageBreak/>
        <w:t xml:space="preserve">Методика оценки эффективности муниципальной программы определяется в соответствии с </w:t>
      </w:r>
      <w:hyperlink r:id="rId16" w:history="1">
        <w:r w:rsidRPr="00D04EDB">
          <w:rPr>
            <w:sz w:val="26"/>
            <w:szCs w:val="26"/>
          </w:rPr>
          <w:t xml:space="preserve">Порядком разработки, реализации и оценки эффективности муниципальных программ города и Методическими указаниями по разработке и реализации муниципальных программ города,  утвержденными </w:t>
        </w:r>
      </w:hyperlink>
      <w:r w:rsidRPr="00D04EDB">
        <w:rPr>
          <w:bCs/>
          <w:sz w:val="26"/>
          <w:szCs w:val="26"/>
        </w:rPr>
        <w:t>постановлением мэрии города</w:t>
      </w:r>
      <w:r w:rsidR="00A7280C" w:rsidRPr="00D04EDB">
        <w:rPr>
          <w:bCs/>
          <w:sz w:val="26"/>
          <w:szCs w:val="26"/>
        </w:rPr>
        <w:t xml:space="preserve"> </w:t>
      </w:r>
      <w:r w:rsidRPr="00D04EDB">
        <w:rPr>
          <w:bCs/>
          <w:sz w:val="26"/>
          <w:szCs w:val="26"/>
        </w:rPr>
        <w:t xml:space="preserve">и включает следующие </w:t>
      </w:r>
      <w:r w:rsidRPr="00D04EDB">
        <w:rPr>
          <w:sz w:val="26"/>
          <w:szCs w:val="26"/>
        </w:rPr>
        <w:t>основные критерии:</w:t>
      </w:r>
    </w:p>
    <w:p w14:paraId="55626376" w14:textId="77777777" w:rsidR="00143854" w:rsidRPr="00D04EDB" w:rsidRDefault="00143854" w:rsidP="00EA2D80">
      <w:pPr>
        <w:widowControl w:val="0"/>
        <w:ind w:firstLine="708"/>
        <w:rPr>
          <w:sz w:val="26"/>
          <w:szCs w:val="26"/>
        </w:rPr>
      </w:pPr>
      <w:r w:rsidRPr="00D04EDB">
        <w:rPr>
          <w:sz w:val="26"/>
          <w:szCs w:val="26"/>
        </w:rPr>
        <w:t>- достижение цели муниципальной программы в целом за весь период реализации муниципальной программы;</w:t>
      </w:r>
    </w:p>
    <w:p w14:paraId="3A8E85DA" w14:textId="77777777" w:rsidR="00143854" w:rsidRPr="00D04EDB" w:rsidRDefault="00143854" w:rsidP="00EA2D80">
      <w:pPr>
        <w:widowControl w:val="0"/>
        <w:ind w:firstLine="708"/>
        <w:rPr>
          <w:sz w:val="26"/>
          <w:szCs w:val="26"/>
        </w:rPr>
      </w:pPr>
      <w:r w:rsidRPr="00D04EDB">
        <w:rPr>
          <w:sz w:val="26"/>
          <w:szCs w:val="26"/>
        </w:rPr>
        <w:t>- достижение запланированных результатов, значений количественных и качественных целевых показателей (индикаторов) муниципальной программы;</w:t>
      </w:r>
    </w:p>
    <w:p w14:paraId="08B1C9D3" w14:textId="77777777" w:rsidR="00143854" w:rsidRPr="00D04EDB" w:rsidRDefault="00143854" w:rsidP="00EA2D80">
      <w:pPr>
        <w:widowControl w:val="0"/>
        <w:ind w:firstLine="708"/>
        <w:rPr>
          <w:sz w:val="26"/>
          <w:szCs w:val="26"/>
        </w:rPr>
      </w:pPr>
      <w:r w:rsidRPr="00D04EDB">
        <w:rPr>
          <w:sz w:val="26"/>
          <w:szCs w:val="26"/>
        </w:rPr>
        <w:t>- достижение запланированного уровня затрат.</w:t>
      </w:r>
    </w:p>
    <w:p w14:paraId="27985E06" w14:textId="77777777" w:rsidR="00143854" w:rsidRPr="00D04EDB" w:rsidRDefault="00143854" w:rsidP="00EA2D80">
      <w:pPr>
        <w:widowControl w:val="0"/>
        <w:ind w:firstLine="708"/>
        <w:jc w:val="both"/>
        <w:rPr>
          <w:sz w:val="26"/>
          <w:szCs w:val="26"/>
        </w:rPr>
      </w:pPr>
      <w:bookmarkStart w:id="31" w:name="sub_102"/>
      <w:r w:rsidRPr="00D04EDB">
        <w:rPr>
          <w:sz w:val="26"/>
          <w:szCs w:val="26"/>
        </w:rPr>
        <w:t>Оценка эффективности осуществляется по мероприятиям, финансируемым в отчетном периоде.</w:t>
      </w:r>
    </w:p>
    <w:p w14:paraId="1B5BD2C4" w14:textId="13E21B11" w:rsidR="00143854" w:rsidRPr="00D04EDB" w:rsidRDefault="00143854" w:rsidP="00EA2D80">
      <w:pPr>
        <w:widowControl w:val="0"/>
        <w:ind w:firstLine="708"/>
        <w:jc w:val="both"/>
        <w:rPr>
          <w:sz w:val="26"/>
          <w:szCs w:val="26"/>
        </w:rPr>
      </w:pPr>
      <w:bookmarkStart w:id="32" w:name="sub_103"/>
      <w:bookmarkEnd w:id="31"/>
      <w:r w:rsidRPr="00D04EDB">
        <w:rPr>
          <w:sz w:val="26"/>
          <w:szCs w:val="26"/>
        </w:rPr>
        <w:t xml:space="preserve">Оценка эффективности реализации мероприятия не проводится, если при проведении процедуры закупок в соответствии с </w:t>
      </w:r>
      <w:hyperlink r:id="rId17" w:history="1">
        <w:r w:rsidR="00303843" w:rsidRPr="00D04EDB">
          <w:rPr>
            <w:sz w:val="26"/>
            <w:szCs w:val="26"/>
          </w:rPr>
          <w:t>законода</w:t>
        </w:r>
        <w:r w:rsidR="006008A1" w:rsidRPr="00D04EDB">
          <w:rPr>
            <w:sz w:val="26"/>
            <w:szCs w:val="26"/>
          </w:rPr>
          <w:t>тельством</w:t>
        </w:r>
        <w:r w:rsidR="00303843" w:rsidRPr="00D04EDB">
          <w:rPr>
            <w:sz w:val="26"/>
            <w:szCs w:val="26"/>
          </w:rPr>
          <w:t xml:space="preserve"> о </w:t>
        </w:r>
      </w:hyperlink>
      <w:r w:rsidRPr="00D04EDB">
        <w:rPr>
          <w:sz w:val="26"/>
          <w:szCs w:val="26"/>
        </w:rPr>
        <w:t>контрактной системе в сфере закупок товаров, работ, услуг для обеспечения государственных и муниципальных нужд провести закупку не представляется возможным по объективным причинам или закупка официально признана несостоявшейся (в связи с отсутствием предложений поставщиков, исполнителей или по иным законным основаниям).</w:t>
      </w:r>
    </w:p>
    <w:bookmarkEnd w:id="32"/>
    <w:p w14:paraId="2CB160BA" w14:textId="77777777" w:rsidR="00143854" w:rsidRPr="00D04EDB" w:rsidRDefault="00143854" w:rsidP="00EA2D80">
      <w:pPr>
        <w:widowControl w:val="0"/>
        <w:ind w:firstLine="708"/>
        <w:jc w:val="both"/>
        <w:rPr>
          <w:sz w:val="26"/>
          <w:szCs w:val="26"/>
        </w:rPr>
      </w:pPr>
      <w:r w:rsidRPr="00D04EDB">
        <w:rPr>
          <w:sz w:val="26"/>
          <w:szCs w:val="26"/>
        </w:rPr>
        <w:t>11.1. Оценка достижения плановых значений целевых показателей (индикаторов) муниципальной программы осуществляется по итогам каждого календарного года реализации муниципальной программы и в целом по итогам реализации муниципальной программы в соответствии со следующей формулой:</w:t>
      </w:r>
    </w:p>
    <w:p w14:paraId="2BD889E7" w14:textId="77777777" w:rsidR="00143854" w:rsidRPr="00D04EDB" w:rsidRDefault="00143854" w:rsidP="00EA2D80">
      <w:pPr>
        <w:widowControl w:val="0"/>
        <w:jc w:val="center"/>
        <w:rPr>
          <w:b/>
          <w:sz w:val="26"/>
          <w:szCs w:val="26"/>
        </w:rPr>
      </w:pPr>
      <w:r w:rsidRPr="00D04EDB">
        <w:rPr>
          <w:b/>
          <w:sz w:val="26"/>
          <w:szCs w:val="26"/>
        </w:rPr>
        <w:t xml:space="preserve">для показателей, желаемой тенденцией развития которых является </w:t>
      </w:r>
    </w:p>
    <w:p w14:paraId="2D2F1D97" w14:textId="77777777" w:rsidR="00143854" w:rsidRPr="00D04EDB" w:rsidRDefault="00143854" w:rsidP="00EA2D80">
      <w:pPr>
        <w:widowControl w:val="0"/>
        <w:jc w:val="center"/>
        <w:rPr>
          <w:b/>
          <w:sz w:val="26"/>
          <w:szCs w:val="26"/>
        </w:rPr>
      </w:pPr>
      <w:r w:rsidRPr="00D04EDB">
        <w:rPr>
          <w:b/>
          <w:sz w:val="26"/>
          <w:szCs w:val="26"/>
        </w:rPr>
        <w:t>рост значений</w:t>
      </w:r>
    </w:p>
    <w:p w14:paraId="038EE5F4" w14:textId="77777777" w:rsidR="00143854" w:rsidRPr="00D04EDB" w:rsidRDefault="00143854" w:rsidP="00EA2D80">
      <w:pPr>
        <w:widowControl w:val="0"/>
        <w:rPr>
          <w:sz w:val="26"/>
          <w:szCs w:val="26"/>
        </w:rPr>
      </w:pPr>
      <w:proofErr w:type="spellStart"/>
      <w:r w:rsidRPr="00D04EDB">
        <w:rPr>
          <w:sz w:val="26"/>
          <w:szCs w:val="26"/>
        </w:rPr>
        <w:t>Пi</w:t>
      </w:r>
      <w:proofErr w:type="spellEnd"/>
      <w:r w:rsidRPr="00D04EDB">
        <w:rPr>
          <w:sz w:val="26"/>
          <w:szCs w:val="26"/>
        </w:rPr>
        <w:t xml:space="preserve"> = З</w:t>
      </w:r>
      <w:r w:rsidRPr="00D04EDB">
        <w:rPr>
          <w:sz w:val="26"/>
          <w:szCs w:val="26"/>
          <w:vertAlign w:val="subscript"/>
        </w:rPr>
        <w:t> ф</w:t>
      </w:r>
      <w:r w:rsidRPr="00D04EDB">
        <w:rPr>
          <w:sz w:val="26"/>
          <w:szCs w:val="26"/>
        </w:rPr>
        <w:t xml:space="preserve"> / З</w:t>
      </w:r>
      <w:r w:rsidRPr="00D04EDB">
        <w:rPr>
          <w:sz w:val="26"/>
          <w:szCs w:val="26"/>
          <w:vertAlign w:val="subscript"/>
        </w:rPr>
        <w:t> п</w:t>
      </w:r>
      <w:r w:rsidRPr="00D04EDB">
        <w:rPr>
          <w:sz w:val="26"/>
          <w:szCs w:val="26"/>
        </w:rPr>
        <w:t xml:space="preserve"> х 100%, где:</w:t>
      </w:r>
    </w:p>
    <w:p w14:paraId="1C1868AE" w14:textId="77777777" w:rsidR="00143854" w:rsidRPr="00D04EDB" w:rsidRDefault="00143854" w:rsidP="00EA2D80">
      <w:pPr>
        <w:widowControl w:val="0"/>
        <w:jc w:val="both"/>
        <w:rPr>
          <w:sz w:val="26"/>
          <w:szCs w:val="26"/>
        </w:rPr>
      </w:pPr>
      <w:proofErr w:type="spellStart"/>
      <w:r w:rsidRPr="00D04EDB">
        <w:rPr>
          <w:sz w:val="26"/>
          <w:szCs w:val="26"/>
        </w:rPr>
        <w:t>Пi</w:t>
      </w:r>
      <w:proofErr w:type="spellEnd"/>
      <w:r w:rsidRPr="00D04EDB">
        <w:rPr>
          <w:sz w:val="26"/>
          <w:szCs w:val="26"/>
        </w:rPr>
        <w:t xml:space="preserve"> - степень достижения планового значения показателя;</w:t>
      </w:r>
    </w:p>
    <w:p w14:paraId="6F74A709" w14:textId="77777777" w:rsidR="00143854" w:rsidRPr="00D04EDB" w:rsidRDefault="00143854" w:rsidP="00EA2D80">
      <w:pPr>
        <w:widowControl w:val="0"/>
        <w:jc w:val="both"/>
        <w:rPr>
          <w:sz w:val="26"/>
          <w:szCs w:val="26"/>
        </w:rPr>
      </w:pPr>
      <w:r w:rsidRPr="00D04EDB">
        <w:rPr>
          <w:sz w:val="26"/>
          <w:szCs w:val="26"/>
        </w:rPr>
        <w:t>З</w:t>
      </w:r>
      <w:r w:rsidRPr="00D04EDB">
        <w:rPr>
          <w:sz w:val="26"/>
          <w:szCs w:val="26"/>
          <w:vertAlign w:val="subscript"/>
        </w:rPr>
        <w:t xml:space="preserve"> ф </w:t>
      </w:r>
      <w:r w:rsidRPr="00D04EDB">
        <w:rPr>
          <w:sz w:val="26"/>
          <w:szCs w:val="26"/>
        </w:rPr>
        <w:t>- фактическое значение показателя;</w:t>
      </w:r>
    </w:p>
    <w:p w14:paraId="6938FD94" w14:textId="77777777" w:rsidR="00143854" w:rsidRPr="00D04EDB" w:rsidRDefault="00143854" w:rsidP="00EA2D80">
      <w:pPr>
        <w:widowControl w:val="0"/>
        <w:jc w:val="both"/>
        <w:rPr>
          <w:sz w:val="26"/>
          <w:szCs w:val="26"/>
        </w:rPr>
      </w:pPr>
      <w:r w:rsidRPr="00D04EDB">
        <w:rPr>
          <w:sz w:val="26"/>
          <w:szCs w:val="26"/>
        </w:rPr>
        <w:t>З</w:t>
      </w:r>
      <w:r w:rsidRPr="00D04EDB">
        <w:rPr>
          <w:sz w:val="26"/>
          <w:szCs w:val="26"/>
          <w:vertAlign w:val="subscript"/>
        </w:rPr>
        <w:t> п</w:t>
      </w:r>
      <w:r w:rsidRPr="00D04EDB">
        <w:rPr>
          <w:sz w:val="26"/>
          <w:szCs w:val="26"/>
        </w:rPr>
        <w:t xml:space="preserve"> - плановое значение показателя.</w:t>
      </w:r>
    </w:p>
    <w:p w14:paraId="4A64F39A" w14:textId="77777777" w:rsidR="00143854" w:rsidRPr="00D04EDB" w:rsidRDefault="00143854" w:rsidP="00EA2D80">
      <w:pPr>
        <w:widowControl w:val="0"/>
        <w:jc w:val="center"/>
        <w:rPr>
          <w:b/>
          <w:sz w:val="26"/>
          <w:szCs w:val="26"/>
        </w:rPr>
      </w:pPr>
      <w:bookmarkStart w:id="33" w:name="sub_277"/>
      <w:r w:rsidRPr="00D04EDB">
        <w:rPr>
          <w:b/>
          <w:sz w:val="26"/>
          <w:szCs w:val="26"/>
        </w:rPr>
        <w:t xml:space="preserve">для показателей, желаемой тенденцией развития которых является </w:t>
      </w:r>
    </w:p>
    <w:p w14:paraId="1DE236CF" w14:textId="77777777" w:rsidR="00143854" w:rsidRPr="00D04EDB" w:rsidRDefault="00143854" w:rsidP="00EA2D80">
      <w:pPr>
        <w:widowControl w:val="0"/>
        <w:jc w:val="center"/>
        <w:rPr>
          <w:b/>
          <w:sz w:val="26"/>
          <w:szCs w:val="26"/>
        </w:rPr>
      </w:pPr>
      <w:r w:rsidRPr="00D04EDB">
        <w:rPr>
          <w:b/>
          <w:sz w:val="26"/>
          <w:szCs w:val="26"/>
        </w:rPr>
        <w:t>снижение значений</w:t>
      </w:r>
    </w:p>
    <w:p w14:paraId="0A5D7134" w14:textId="77777777" w:rsidR="00143854" w:rsidRPr="00D04EDB" w:rsidRDefault="00143854" w:rsidP="00EA2D80">
      <w:pPr>
        <w:widowControl w:val="0"/>
        <w:rPr>
          <w:sz w:val="26"/>
          <w:szCs w:val="26"/>
        </w:rPr>
      </w:pPr>
      <w:proofErr w:type="spellStart"/>
      <w:r w:rsidRPr="00D04EDB">
        <w:rPr>
          <w:sz w:val="26"/>
          <w:szCs w:val="26"/>
        </w:rPr>
        <w:t>Пi</w:t>
      </w:r>
      <w:proofErr w:type="spellEnd"/>
      <w:r w:rsidRPr="00D04EDB">
        <w:rPr>
          <w:sz w:val="26"/>
          <w:szCs w:val="26"/>
        </w:rPr>
        <w:t xml:space="preserve"> = З</w:t>
      </w:r>
      <w:r w:rsidRPr="00D04EDB">
        <w:rPr>
          <w:sz w:val="26"/>
          <w:szCs w:val="26"/>
          <w:vertAlign w:val="subscript"/>
        </w:rPr>
        <w:t> п</w:t>
      </w:r>
      <w:r w:rsidRPr="00D04EDB">
        <w:rPr>
          <w:sz w:val="26"/>
          <w:szCs w:val="26"/>
        </w:rPr>
        <w:t xml:space="preserve"> / З</w:t>
      </w:r>
      <w:r w:rsidRPr="00D04EDB">
        <w:rPr>
          <w:sz w:val="26"/>
          <w:szCs w:val="26"/>
          <w:vertAlign w:val="subscript"/>
        </w:rPr>
        <w:t> ф</w:t>
      </w:r>
      <w:r w:rsidRPr="00D04EDB">
        <w:rPr>
          <w:sz w:val="26"/>
          <w:szCs w:val="26"/>
        </w:rPr>
        <w:t xml:space="preserve"> x 100%,</w:t>
      </w:r>
    </w:p>
    <w:p w14:paraId="3DCC8EBD" w14:textId="77777777" w:rsidR="00143854" w:rsidRPr="00D04EDB" w:rsidRDefault="00143854" w:rsidP="00EA2D80">
      <w:pPr>
        <w:widowControl w:val="0"/>
        <w:jc w:val="both"/>
        <w:rPr>
          <w:sz w:val="26"/>
          <w:szCs w:val="26"/>
        </w:rPr>
      </w:pPr>
      <w:r w:rsidRPr="00D04EDB">
        <w:rPr>
          <w:sz w:val="26"/>
          <w:szCs w:val="26"/>
        </w:rPr>
        <w:t xml:space="preserve">где оценка показателя проводится в соответствии с </w:t>
      </w:r>
      <w:hyperlink r:id="rId18" w:history="1">
        <w:r w:rsidRPr="00D04EDB">
          <w:rPr>
            <w:sz w:val="26"/>
            <w:szCs w:val="26"/>
          </w:rPr>
          <w:t>методикой</w:t>
        </w:r>
      </w:hyperlink>
      <w:r w:rsidRPr="00D04EDB">
        <w:rPr>
          <w:sz w:val="26"/>
          <w:szCs w:val="26"/>
        </w:rPr>
        <w:t xml:space="preserve">, утвержденной </w:t>
      </w:r>
      <w:hyperlink r:id="rId19" w:history="1">
        <w:r w:rsidRPr="00D04EDB">
          <w:rPr>
            <w:sz w:val="26"/>
            <w:szCs w:val="26"/>
          </w:rPr>
          <w:t>постановлением</w:t>
        </w:r>
      </w:hyperlink>
      <w:r w:rsidRPr="00D04EDB">
        <w:rPr>
          <w:sz w:val="26"/>
          <w:szCs w:val="26"/>
        </w:rPr>
        <w:t xml:space="preserve"> Правительства Вологодской области «Об утверждении Порядка разработки, реализации и оценки эффективности государственных программ Вологодской области»)</w:t>
      </w:r>
      <w:hyperlink w:anchor="sub_2222" w:history="1"/>
      <w:r w:rsidRPr="00D04EDB">
        <w:rPr>
          <w:sz w:val="26"/>
          <w:szCs w:val="26"/>
        </w:rPr>
        <w:t>, в том числе индекс и уровень загрязнения атмосферы.</w:t>
      </w:r>
    </w:p>
    <w:p w14:paraId="6B8CC100" w14:textId="77777777" w:rsidR="00143854" w:rsidRPr="00D04EDB" w:rsidRDefault="00143854" w:rsidP="00EA2D80">
      <w:pPr>
        <w:widowControl w:val="0"/>
        <w:ind w:firstLine="708"/>
        <w:jc w:val="both"/>
        <w:rPr>
          <w:sz w:val="26"/>
          <w:szCs w:val="26"/>
        </w:rPr>
      </w:pPr>
      <w:bookmarkStart w:id="34" w:name="sub_28"/>
      <w:bookmarkEnd w:id="33"/>
      <w:r w:rsidRPr="00D04EDB">
        <w:rPr>
          <w:sz w:val="26"/>
          <w:szCs w:val="26"/>
        </w:rPr>
        <w:t>11.2. Интегральный показатель эффективности реализации мероприятий муниципальной программы оценивается как степень фактического достижения показателей (индикаторов) муниципальной программы. Оценка достижения показателей эффективности реализации муниципальной программы осуществляется по формуле:</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925"/>
      </w:tblGrid>
      <w:tr w:rsidR="00D04EDB" w:rsidRPr="00D04EDB" w14:paraId="5F1D6BDB" w14:textId="77777777" w:rsidTr="00622F56">
        <w:trPr>
          <w:jc w:val="center"/>
        </w:trPr>
        <w:tc>
          <w:tcPr>
            <w:tcW w:w="1984" w:type="dxa"/>
          </w:tcPr>
          <w:p w14:paraId="11D4FCC3" w14:textId="77777777" w:rsidR="00143854" w:rsidRPr="00D04EDB" w:rsidRDefault="00143854" w:rsidP="00EA2D80">
            <w:pPr>
              <w:widowControl w:val="0"/>
              <w:jc w:val="center"/>
              <w:rPr>
                <w:sz w:val="26"/>
                <w:szCs w:val="26"/>
              </w:rPr>
            </w:pPr>
            <w:r w:rsidRPr="00D04EDB">
              <w:rPr>
                <w:noProof/>
                <w:sz w:val="26"/>
                <w:szCs w:val="26"/>
              </w:rPr>
              <w:drawing>
                <wp:inline distT="0" distB="0" distL="0" distR="0" wp14:anchorId="17C6BB4B" wp14:editId="3E0BDBC0">
                  <wp:extent cx="1308100" cy="558800"/>
                  <wp:effectExtent l="0" t="0" r="0" b="0"/>
                  <wp:docPr id="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0"/>
                          <a:srcRect/>
                          <a:stretch>
                            <a:fillRect/>
                          </a:stretch>
                        </pic:blipFill>
                        <pic:spPr bwMode="auto">
                          <a:xfrm>
                            <a:off x="0" y="0"/>
                            <a:ext cx="1308100" cy="558800"/>
                          </a:xfrm>
                          <a:prstGeom prst="rect">
                            <a:avLst/>
                          </a:prstGeom>
                          <a:noFill/>
                          <a:ln w="9525">
                            <a:noFill/>
                            <a:miter lim="800000"/>
                            <a:headEnd/>
                            <a:tailEnd/>
                          </a:ln>
                        </pic:spPr>
                      </pic:pic>
                    </a:graphicData>
                  </a:graphic>
                </wp:inline>
              </w:drawing>
            </w:r>
          </w:p>
        </w:tc>
        <w:tc>
          <w:tcPr>
            <w:tcW w:w="925" w:type="dxa"/>
            <w:vAlign w:val="center"/>
          </w:tcPr>
          <w:p w14:paraId="32F17DB6" w14:textId="77777777" w:rsidR="00143854" w:rsidRPr="00D04EDB" w:rsidRDefault="00143854" w:rsidP="00EA2D80">
            <w:pPr>
              <w:widowControl w:val="0"/>
              <w:rPr>
                <w:sz w:val="26"/>
                <w:szCs w:val="26"/>
              </w:rPr>
            </w:pPr>
          </w:p>
          <w:p w14:paraId="757083C9" w14:textId="77777777" w:rsidR="00143854" w:rsidRPr="00D04EDB" w:rsidRDefault="00143854" w:rsidP="00EA2D80">
            <w:pPr>
              <w:widowControl w:val="0"/>
              <w:rPr>
                <w:sz w:val="26"/>
                <w:szCs w:val="26"/>
              </w:rPr>
            </w:pPr>
            <w:r w:rsidRPr="00D04EDB">
              <w:rPr>
                <w:sz w:val="26"/>
                <w:szCs w:val="26"/>
              </w:rPr>
              <w:t>, где:</w:t>
            </w:r>
          </w:p>
          <w:p w14:paraId="787C9999" w14:textId="77777777" w:rsidR="00143854" w:rsidRPr="00D04EDB" w:rsidRDefault="00143854" w:rsidP="00EA2D80">
            <w:pPr>
              <w:widowControl w:val="0"/>
              <w:jc w:val="center"/>
              <w:rPr>
                <w:sz w:val="26"/>
                <w:szCs w:val="26"/>
              </w:rPr>
            </w:pPr>
          </w:p>
        </w:tc>
      </w:tr>
    </w:tbl>
    <w:bookmarkEnd w:id="34"/>
    <w:p w14:paraId="06BF9258" w14:textId="77777777" w:rsidR="00143854" w:rsidRPr="00D04EDB" w:rsidRDefault="00143854" w:rsidP="00EA2D80">
      <w:pPr>
        <w:widowControl w:val="0"/>
        <w:jc w:val="both"/>
        <w:rPr>
          <w:sz w:val="26"/>
          <w:szCs w:val="26"/>
        </w:rPr>
      </w:pPr>
      <w:r w:rsidRPr="00D04EDB">
        <w:rPr>
          <w:sz w:val="26"/>
          <w:szCs w:val="26"/>
        </w:rPr>
        <w:t>ПЭФ - степень достижения эффективности реализации муниципальной программы, %;</w:t>
      </w:r>
    </w:p>
    <w:p w14:paraId="7E5DEF04" w14:textId="77777777" w:rsidR="00143854" w:rsidRPr="00D04EDB" w:rsidRDefault="00143854" w:rsidP="00EA2D80">
      <w:pPr>
        <w:widowControl w:val="0"/>
        <w:jc w:val="both"/>
        <w:rPr>
          <w:sz w:val="26"/>
          <w:szCs w:val="26"/>
        </w:rPr>
      </w:pPr>
      <w:proofErr w:type="spellStart"/>
      <w:r w:rsidRPr="00D04EDB">
        <w:rPr>
          <w:sz w:val="26"/>
          <w:szCs w:val="26"/>
        </w:rPr>
        <w:t>Пi</w:t>
      </w:r>
      <w:proofErr w:type="spellEnd"/>
      <w:r w:rsidRPr="00D04EDB">
        <w:rPr>
          <w:sz w:val="26"/>
          <w:szCs w:val="26"/>
        </w:rPr>
        <w:t xml:space="preserve"> - степень достижения i-того показателя муниципальной программы, %;</w:t>
      </w:r>
    </w:p>
    <w:p w14:paraId="74A75D5E" w14:textId="77777777" w:rsidR="00143854" w:rsidRPr="00D04EDB" w:rsidRDefault="00143854" w:rsidP="00EA2D80">
      <w:pPr>
        <w:widowControl w:val="0"/>
        <w:jc w:val="both"/>
        <w:rPr>
          <w:sz w:val="26"/>
          <w:szCs w:val="26"/>
        </w:rPr>
      </w:pPr>
      <w:r w:rsidRPr="00D04EDB">
        <w:rPr>
          <w:sz w:val="26"/>
          <w:szCs w:val="26"/>
        </w:rPr>
        <w:t>n - количество показателей эффективности реализации муниципальной программы.</w:t>
      </w:r>
    </w:p>
    <w:p w14:paraId="53B5D529" w14:textId="77777777" w:rsidR="00143854" w:rsidRPr="00D04EDB" w:rsidRDefault="00143854" w:rsidP="00EA2D80">
      <w:pPr>
        <w:widowControl w:val="0"/>
        <w:ind w:firstLine="708"/>
        <w:jc w:val="both"/>
        <w:rPr>
          <w:sz w:val="26"/>
          <w:szCs w:val="26"/>
        </w:rPr>
      </w:pPr>
      <w:r w:rsidRPr="00D04EDB">
        <w:rPr>
          <w:sz w:val="26"/>
          <w:szCs w:val="26"/>
        </w:rPr>
        <w:t xml:space="preserve">В целях оценки эффективности реализации муниципальной программы </w:t>
      </w:r>
      <w:r w:rsidRPr="00D04EDB">
        <w:rPr>
          <w:sz w:val="26"/>
          <w:szCs w:val="26"/>
        </w:rPr>
        <w:lastRenderedPageBreak/>
        <w:t>устанавливаются следующие критерии:</w:t>
      </w:r>
    </w:p>
    <w:p w14:paraId="01BF6309" w14:textId="77777777" w:rsidR="00143854" w:rsidRPr="00D04EDB" w:rsidRDefault="00143854" w:rsidP="00EA2D80">
      <w:pPr>
        <w:widowControl w:val="0"/>
        <w:ind w:firstLine="708"/>
        <w:jc w:val="both"/>
        <w:rPr>
          <w:sz w:val="26"/>
          <w:szCs w:val="26"/>
        </w:rPr>
      </w:pPr>
      <w:r w:rsidRPr="00D04EDB">
        <w:rPr>
          <w:sz w:val="26"/>
          <w:szCs w:val="26"/>
        </w:rPr>
        <w:t>если значение показателя ПЭФ равно 95% и выше, то уровень эффективности реализации муниципальной программы оценивается как высокий;</w:t>
      </w:r>
    </w:p>
    <w:p w14:paraId="2646FB48" w14:textId="77777777" w:rsidR="00143854" w:rsidRPr="00D04EDB" w:rsidRDefault="00143854" w:rsidP="00EA2D80">
      <w:pPr>
        <w:widowControl w:val="0"/>
        <w:ind w:firstLine="708"/>
        <w:jc w:val="both"/>
        <w:rPr>
          <w:sz w:val="26"/>
          <w:szCs w:val="26"/>
        </w:rPr>
      </w:pPr>
      <w:r w:rsidRPr="00D04EDB">
        <w:rPr>
          <w:sz w:val="26"/>
          <w:szCs w:val="26"/>
        </w:rPr>
        <w:t>если значение показателя ПЭФ ниже 95%, то уровень эффективности реализации муниципальной программы оценивается как неудовлетворительный.</w:t>
      </w:r>
    </w:p>
    <w:p w14:paraId="0C22B6AE" w14:textId="77777777" w:rsidR="00143854" w:rsidRPr="00D04EDB" w:rsidRDefault="00143854" w:rsidP="00EA2D80">
      <w:pPr>
        <w:widowControl w:val="0"/>
        <w:ind w:firstLine="708"/>
        <w:jc w:val="both"/>
        <w:rPr>
          <w:sz w:val="26"/>
          <w:szCs w:val="26"/>
        </w:rPr>
      </w:pPr>
      <w:bookmarkStart w:id="35" w:name="sub_29"/>
      <w:r w:rsidRPr="00D04EDB">
        <w:rPr>
          <w:sz w:val="26"/>
          <w:szCs w:val="26"/>
        </w:rPr>
        <w:t>11.3. Для оценки степени достижения запланированного уровня затрат фактически произведенные затраты на реализацию мероприятий муниципальной программы сопоставляются с их плановыми значениями и рассчитывается по формуле:</w:t>
      </w:r>
    </w:p>
    <w:bookmarkEnd w:id="35"/>
    <w:p w14:paraId="2AC6DA33" w14:textId="77777777" w:rsidR="00143854" w:rsidRPr="00D04EDB" w:rsidRDefault="00143854" w:rsidP="00EA2D80">
      <w:pPr>
        <w:widowControl w:val="0"/>
        <w:jc w:val="center"/>
        <w:rPr>
          <w:sz w:val="26"/>
          <w:szCs w:val="26"/>
        </w:rPr>
      </w:pPr>
      <w:r w:rsidRPr="00D04EDB">
        <w:rPr>
          <w:sz w:val="26"/>
          <w:szCs w:val="26"/>
        </w:rPr>
        <w:t>ЭБ = БИ / БУ х 100%, где:</w:t>
      </w:r>
    </w:p>
    <w:p w14:paraId="29AD97B7" w14:textId="77777777" w:rsidR="00143854" w:rsidRPr="00D04EDB" w:rsidRDefault="00143854" w:rsidP="00EA2D80">
      <w:pPr>
        <w:widowControl w:val="0"/>
        <w:jc w:val="both"/>
        <w:rPr>
          <w:sz w:val="26"/>
          <w:szCs w:val="26"/>
        </w:rPr>
      </w:pPr>
      <w:r w:rsidRPr="00D04EDB">
        <w:rPr>
          <w:sz w:val="26"/>
          <w:szCs w:val="26"/>
        </w:rPr>
        <w:t>ЭБ - значение индекса степени достижения запланированного уровня затрат;</w:t>
      </w:r>
    </w:p>
    <w:p w14:paraId="03A2225F" w14:textId="77777777" w:rsidR="00143854" w:rsidRPr="00D04EDB" w:rsidRDefault="00143854" w:rsidP="00EA2D80">
      <w:pPr>
        <w:widowControl w:val="0"/>
        <w:jc w:val="both"/>
        <w:rPr>
          <w:sz w:val="26"/>
          <w:szCs w:val="26"/>
        </w:rPr>
      </w:pPr>
      <w:r w:rsidRPr="00D04EDB">
        <w:rPr>
          <w:sz w:val="26"/>
          <w:szCs w:val="26"/>
        </w:rPr>
        <w:t>БИ - кассовое исполнение бюджетных расходов по обеспечению реализации мероприятий муниципальной программы;</w:t>
      </w:r>
    </w:p>
    <w:p w14:paraId="7E0D56A6" w14:textId="77777777" w:rsidR="00143854" w:rsidRPr="00D04EDB" w:rsidRDefault="00143854" w:rsidP="00EA2D80">
      <w:pPr>
        <w:widowControl w:val="0"/>
        <w:jc w:val="both"/>
        <w:rPr>
          <w:sz w:val="26"/>
          <w:szCs w:val="26"/>
        </w:rPr>
      </w:pPr>
      <w:r w:rsidRPr="00D04EDB">
        <w:rPr>
          <w:sz w:val="26"/>
          <w:szCs w:val="26"/>
        </w:rPr>
        <w:t>БУ - лимиты бюджетных обязательств.</w:t>
      </w:r>
    </w:p>
    <w:p w14:paraId="60C20AB9" w14:textId="77777777" w:rsidR="00143854" w:rsidRPr="00D04EDB" w:rsidRDefault="00143854" w:rsidP="00EA2D80">
      <w:pPr>
        <w:widowControl w:val="0"/>
        <w:ind w:firstLine="708"/>
        <w:jc w:val="both"/>
        <w:rPr>
          <w:sz w:val="26"/>
          <w:szCs w:val="26"/>
        </w:rPr>
      </w:pPr>
      <w:r w:rsidRPr="00D04EDB">
        <w:rPr>
          <w:sz w:val="26"/>
          <w:szCs w:val="26"/>
        </w:rPr>
        <w:t>Эффективным является использование бюджетных средств при значении показателя ЭБ от 95% и выше.</w:t>
      </w:r>
    </w:p>
    <w:p w14:paraId="0F22551E" w14:textId="77777777" w:rsidR="00143854" w:rsidRPr="00D04EDB" w:rsidRDefault="00143854" w:rsidP="00EA2D80">
      <w:pPr>
        <w:widowControl w:val="0"/>
        <w:ind w:firstLine="708"/>
        <w:jc w:val="both"/>
        <w:rPr>
          <w:sz w:val="26"/>
          <w:szCs w:val="26"/>
        </w:rPr>
      </w:pPr>
      <w:bookmarkStart w:id="36" w:name="sub_30"/>
      <w:r w:rsidRPr="00D04EDB">
        <w:rPr>
          <w:sz w:val="26"/>
          <w:szCs w:val="26"/>
        </w:rPr>
        <w:t xml:space="preserve">11.4. Реализация мероприятий муниципальной программы предполагает достижение плановых значений целевых показателей (индикаторов), указанных в </w:t>
      </w:r>
      <w:hyperlink w:anchor="sub_1001" w:history="1">
        <w:r w:rsidRPr="00D04EDB">
          <w:rPr>
            <w:sz w:val="26"/>
            <w:szCs w:val="26"/>
          </w:rPr>
          <w:t>приложении 1</w:t>
        </w:r>
      </w:hyperlink>
      <w:r w:rsidRPr="00D04EDB">
        <w:rPr>
          <w:sz w:val="26"/>
          <w:szCs w:val="26"/>
        </w:rPr>
        <w:t xml:space="preserve"> к муниципальной программе.</w:t>
      </w:r>
    </w:p>
    <w:p w14:paraId="332827AE" w14:textId="77777777" w:rsidR="00AE0A2A" w:rsidRPr="00D04EDB" w:rsidRDefault="00143854" w:rsidP="00EA2D80">
      <w:pPr>
        <w:widowControl w:val="0"/>
        <w:ind w:firstLine="708"/>
        <w:jc w:val="both"/>
        <w:rPr>
          <w:sz w:val="26"/>
          <w:szCs w:val="26"/>
        </w:rPr>
      </w:pPr>
      <w:r w:rsidRPr="00D04EDB">
        <w:rPr>
          <w:sz w:val="26"/>
          <w:szCs w:val="26"/>
        </w:rPr>
        <w:t xml:space="preserve">11.5. При расчете оценки эффективности муниципальной программ в случае, если показатель муниципальной программы, запланированный к достижению в отчетном году, включен в перечень показателей муниципальных программ, подверженных воздействию факторов риска, связанных с реализацией ограничительных мероприятий, направленных на предотвращение распространения новой </w:t>
      </w:r>
      <w:proofErr w:type="spellStart"/>
      <w:r w:rsidRPr="00D04EDB">
        <w:rPr>
          <w:sz w:val="26"/>
          <w:szCs w:val="26"/>
        </w:rPr>
        <w:t>коронавирусной</w:t>
      </w:r>
      <w:proofErr w:type="spellEnd"/>
      <w:r w:rsidRPr="00D04EDB">
        <w:rPr>
          <w:sz w:val="26"/>
          <w:szCs w:val="26"/>
        </w:rPr>
        <w:t xml:space="preserve"> инфекции, то значение соотношения фактически достигнутых значений показателей (индикаторов) с их плановыми значениями принимается равным 100%, если расчетное значение соотношение фактически достигнутых значений показателей (индикаторов) с их плановыми значениями меньше 100%.</w:t>
      </w:r>
      <w:bookmarkEnd w:id="36"/>
    </w:p>
    <w:p w14:paraId="26871880" w14:textId="77777777" w:rsidR="00005C14" w:rsidRPr="00D04EDB" w:rsidRDefault="00005C14" w:rsidP="00EA2D80">
      <w:pPr>
        <w:widowControl w:val="0"/>
        <w:jc w:val="both"/>
        <w:rPr>
          <w:sz w:val="26"/>
          <w:szCs w:val="26"/>
        </w:rPr>
        <w:sectPr w:rsidR="00005C14" w:rsidRPr="00D04EDB" w:rsidSect="00AA6173">
          <w:pgSz w:w="11905" w:h="16837"/>
          <w:pgMar w:top="1134" w:right="567" w:bottom="1134" w:left="1701" w:header="0" w:footer="709" w:gutter="0"/>
          <w:pgNumType w:start="1"/>
          <w:cols w:space="720"/>
          <w:noEndnote/>
          <w:titlePg/>
          <w:docGrid w:linePitch="326"/>
        </w:sectPr>
      </w:pPr>
      <w:r w:rsidRPr="00D04EDB">
        <w:rPr>
          <w:sz w:val="26"/>
          <w:szCs w:val="26"/>
        </w:rPr>
        <w:br w:type="page"/>
      </w:r>
    </w:p>
    <w:p w14:paraId="27C3BB9F" w14:textId="77777777" w:rsidR="00005C14" w:rsidRPr="00AA6173" w:rsidRDefault="00005C14" w:rsidP="00005C14">
      <w:pPr>
        <w:jc w:val="right"/>
        <w:rPr>
          <w:rStyle w:val="aff4"/>
          <w:b w:val="0"/>
          <w:color w:val="auto"/>
          <w:sz w:val="26"/>
          <w:szCs w:val="26"/>
        </w:rPr>
      </w:pPr>
      <w:r w:rsidRPr="00AA6173">
        <w:rPr>
          <w:rStyle w:val="aff4"/>
          <w:b w:val="0"/>
          <w:color w:val="auto"/>
          <w:sz w:val="26"/>
          <w:szCs w:val="26"/>
        </w:rPr>
        <w:lastRenderedPageBreak/>
        <w:t>Приложение 1</w:t>
      </w:r>
      <w:r w:rsidRPr="00AA6173">
        <w:rPr>
          <w:rStyle w:val="aff4"/>
          <w:b w:val="0"/>
          <w:color w:val="auto"/>
          <w:sz w:val="26"/>
          <w:szCs w:val="26"/>
        </w:rPr>
        <w:br/>
        <w:t xml:space="preserve">к муниципальной программе </w:t>
      </w:r>
    </w:p>
    <w:p w14:paraId="1B01836D" w14:textId="77777777" w:rsidR="00005C14" w:rsidRPr="00D04EDB" w:rsidRDefault="00005C14" w:rsidP="00005C14">
      <w:pPr>
        <w:rPr>
          <w:sz w:val="26"/>
          <w:szCs w:val="26"/>
        </w:rPr>
      </w:pPr>
    </w:p>
    <w:p w14:paraId="241BBD13" w14:textId="77777777" w:rsidR="00005C14" w:rsidRPr="00D04EDB" w:rsidRDefault="00005C14" w:rsidP="00005C14">
      <w:pPr>
        <w:pStyle w:val="affff5"/>
        <w:jc w:val="center"/>
        <w:rPr>
          <w:rFonts w:ascii="Times New Roman" w:hAnsi="Times New Roman"/>
          <w:b/>
          <w:sz w:val="26"/>
          <w:szCs w:val="26"/>
        </w:rPr>
      </w:pPr>
      <w:r w:rsidRPr="00D04EDB">
        <w:rPr>
          <w:rFonts w:ascii="Times New Roman" w:hAnsi="Times New Roman"/>
          <w:b/>
          <w:sz w:val="26"/>
          <w:szCs w:val="26"/>
        </w:rPr>
        <w:t xml:space="preserve">Информация </w:t>
      </w:r>
      <w:r w:rsidRPr="00D04EDB">
        <w:rPr>
          <w:rFonts w:ascii="Times New Roman" w:hAnsi="Times New Roman"/>
          <w:b/>
          <w:sz w:val="26"/>
          <w:szCs w:val="26"/>
        </w:rPr>
        <w:br/>
        <w:t>о показателях (индикаторах) муниципальной программы, подпрограмм муниципальной программы и их значениях</w:t>
      </w:r>
    </w:p>
    <w:p w14:paraId="57313886" w14:textId="77777777" w:rsidR="00005C14" w:rsidRPr="00D04EDB" w:rsidRDefault="00005C14" w:rsidP="00005C14"/>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2"/>
        <w:gridCol w:w="3798"/>
        <w:gridCol w:w="794"/>
        <w:gridCol w:w="973"/>
        <w:gridCol w:w="973"/>
        <w:gridCol w:w="973"/>
        <w:gridCol w:w="973"/>
        <w:gridCol w:w="973"/>
        <w:gridCol w:w="973"/>
        <w:gridCol w:w="973"/>
        <w:gridCol w:w="992"/>
        <w:gridCol w:w="2646"/>
      </w:tblGrid>
      <w:tr w:rsidR="00D04EDB" w:rsidRPr="00D04EDB" w14:paraId="233FA7AE" w14:textId="77777777" w:rsidTr="00A83246">
        <w:trPr>
          <w:tblHeader/>
        </w:trPr>
        <w:tc>
          <w:tcPr>
            <w:tcW w:w="208" w:type="pct"/>
            <w:vMerge w:val="restart"/>
            <w:tcBorders>
              <w:top w:val="single" w:sz="4" w:space="0" w:color="auto"/>
              <w:right w:val="single" w:sz="4" w:space="0" w:color="auto"/>
            </w:tcBorders>
          </w:tcPr>
          <w:p w14:paraId="1652567B" w14:textId="77777777" w:rsidR="00A83246" w:rsidRPr="00D04EDB" w:rsidRDefault="00A83246" w:rsidP="00622F56">
            <w:pPr>
              <w:pStyle w:val="afc"/>
              <w:jc w:val="center"/>
              <w:rPr>
                <w:rFonts w:ascii="Times New Roman" w:hAnsi="Times New Roman" w:cs="Times New Roman"/>
              </w:rPr>
            </w:pPr>
            <w:r w:rsidRPr="00D04EDB">
              <w:rPr>
                <w:rFonts w:ascii="Times New Roman" w:hAnsi="Times New Roman" w:cs="Times New Roman"/>
              </w:rPr>
              <w:t>№</w:t>
            </w:r>
          </w:p>
          <w:p w14:paraId="6FCC7270" w14:textId="77777777" w:rsidR="00A83246" w:rsidRPr="00D04EDB" w:rsidRDefault="00A83246" w:rsidP="00622F56">
            <w:pPr>
              <w:pStyle w:val="afc"/>
              <w:jc w:val="center"/>
              <w:rPr>
                <w:rFonts w:ascii="Times New Roman" w:hAnsi="Times New Roman" w:cs="Times New Roman"/>
              </w:rPr>
            </w:pPr>
            <w:r w:rsidRPr="00D04EDB">
              <w:rPr>
                <w:rFonts w:ascii="Times New Roman" w:hAnsi="Times New Roman" w:cs="Times New Roman"/>
              </w:rPr>
              <w:t>п/п</w:t>
            </w:r>
          </w:p>
        </w:tc>
        <w:tc>
          <w:tcPr>
            <w:tcW w:w="1210" w:type="pct"/>
            <w:vMerge w:val="restart"/>
            <w:tcBorders>
              <w:top w:val="single" w:sz="4" w:space="0" w:color="auto"/>
              <w:left w:val="single" w:sz="4" w:space="0" w:color="auto"/>
              <w:right w:val="single" w:sz="4" w:space="0" w:color="auto"/>
            </w:tcBorders>
          </w:tcPr>
          <w:p w14:paraId="114F3704" w14:textId="77777777" w:rsidR="00A83246" w:rsidRPr="00D04EDB" w:rsidRDefault="00A83246" w:rsidP="00622F56">
            <w:pPr>
              <w:pStyle w:val="afc"/>
              <w:jc w:val="center"/>
              <w:rPr>
                <w:rFonts w:ascii="Times New Roman" w:hAnsi="Times New Roman" w:cs="Times New Roman"/>
              </w:rPr>
            </w:pPr>
            <w:r w:rsidRPr="00D04EDB">
              <w:rPr>
                <w:rFonts w:ascii="Times New Roman" w:hAnsi="Times New Roman" w:cs="Times New Roman"/>
              </w:rPr>
              <w:t>Показатель (индикатор) (наименование)</w:t>
            </w:r>
          </w:p>
        </w:tc>
        <w:tc>
          <w:tcPr>
            <w:tcW w:w="253" w:type="pct"/>
            <w:vMerge w:val="restart"/>
            <w:tcBorders>
              <w:top w:val="single" w:sz="4" w:space="0" w:color="auto"/>
              <w:left w:val="single" w:sz="4" w:space="0" w:color="auto"/>
              <w:right w:val="single" w:sz="4" w:space="0" w:color="auto"/>
            </w:tcBorders>
          </w:tcPr>
          <w:p w14:paraId="26FE3F8A" w14:textId="77777777" w:rsidR="00A83246" w:rsidRPr="00D04EDB" w:rsidRDefault="00A83246" w:rsidP="00622F56">
            <w:pPr>
              <w:pStyle w:val="afc"/>
              <w:jc w:val="center"/>
              <w:rPr>
                <w:rFonts w:ascii="Times New Roman" w:hAnsi="Times New Roman" w:cs="Times New Roman"/>
              </w:rPr>
            </w:pPr>
            <w:r w:rsidRPr="00D04EDB">
              <w:rPr>
                <w:rFonts w:ascii="Times New Roman" w:hAnsi="Times New Roman" w:cs="Times New Roman"/>
              </w:rPr>
              <w:t>Ед.</w:t>
            </w:r>
          </w:p>
          <w:p w14:paraId="02D8559F" w14:textId="77777777" w:rsidR="00A83246" w:rsidRPr="00D04EDB" w:rsidRDefault="00A83246" w:rsidP="00622F56">
            <w:pPr>
              <w:pStyle w:val="afc"/>
              <w:jc w:val="center"/>
              <w:rPr>
                <w:rFonts w:ascii="Times New Roman" w:hAnsi="Times New Roman" w:cs="Times New Roman"/>
              </w:rPr>
            </w:pPr>
            <w:r w:rsidRPr="00D04EDB">
              <w:rPr>
                <w:rFonts w:ascii="Times New Roman" w:hAnsi="Times New Roman" w:cs="Times New Roman"/>
              </w:rPr>
              <w:t xml:space="preserve"> изм.</w:t>
            </w:r>
          </w:p>
        </w:tc>
        <w:tc>
          <w:tcPr>
            <w:tcW w:w="2486" w:type="pct"/>
            <w:gridSpan w:val="8"/>
            <w:tcBorders>
              <w:top w:val="single" w:sz="4" w:space="0" w:color="auto"/>
              <w:left w:val="single" w:sz="4" w:space="0" w:color="auto"/>
              <w:right w:val="single" w:sz="4" w:space="0" w:color="auto"/>
            </w:tcBorders>
          </w:tcPr>
          <w:p w14:paraId="405968FD" w14:textId="77777777" w:rsidR="00A83246" w:rsidRPr="00D04EDB" w:rsidRDefault="00A83246" w:rsidP="00622F56">
            <w:pPr>
              <w:pStyle w:val="afc"/>
              <w:jc w:val="center"/>
              <w:rPr>
                <w:rFonts w:ascii="Times New Roman" w:hAnsi="Times New Roman" w:cs="Times New Roman"/>
              </w:rPr>
            </w:pPr>
            <w:r w:rsidRPr="00D04EDB">
              <w:rPr>
                <w:rFonts w:ascii="Times New Roman" w:hAnsi="Times New Roman" w:cs="Times New Roman"/>
              </w:rPr>
              <w:t xml:space="preserve">Значение показателя </w:t>
            </w:r>
          </w:p>
        </w:tc>
        <w:tc>
          <w:tcPr>
            <w:tcW w:w="843" w:type="pct"/>
            <w:vMerge w:val="restart"/>
            <w:tcBorders>
              <w:top w:val="single" w:sz="4" w:space="0" w:color="auto"/>
              <w:left w:val="single" w:sz="4" w:space="0" w:color="auto"/>
              <w:bottom w:val="single" w:sz="4" w:space="0" w:color="auto"/>
            </w:tcBorders>
          </w:tcPr>
          <w:p w14:paraId="411D7C8B" w14:textId="77777777" w:rsidR="00A83246" w:rsidRPr="00D04EDB" w:rsidRDefault="00A83246" w:rsidP="00622F56">
            <w:pPr>
              <w:pStyle w:val="afc"/>
              <w:jc w:val="center"/>
              <w:rPr>
                <w:rFonts w:ascii="Times New Roman" w:hAnsi="Times New Roman" w:cs="Times New Roman"/>
              </w:rPr>
            </w:pPr>
            <w:r w:rsidRPr="00D04EDB">
              <w:rPr>
                <w:rFonts w:ascii="Times New Roman" w:hAnsi="Times New Roman" w:cs="Times New Roman"/>
              </w:rPr>
              <w:t xml:space="preserve">Взаимосвязь с городскими стратегическими показателями </w:t>
            </w:r>
          </w:p>
        </w:tc>
      </w:tr>
      <w:tr w:rsidR="00D04EDB" w:rsidRPr="00D04EDB" w14:paraId="32F7FA2A" w14:textId="77777777" w:rsidTr="00A83246">
        <w:trPr>
          <w:tblHeader/>
        </w:trPr>
        <w:tc>
          <w:tcPr>
            <w:tcW w:w="208" w:type="pct"/>
            <w:vMerge/>
            <w:tcBorders>
              <w:bottom w:val="single" w:sz="4" w:space="0" w:color="auto"/>
              <w:right w:val="single" w:sz="4" w:space="0" w:color="auto"/>
            </w:tcBorders>
          </w:tcPr>
          <w:p w14:paraId="5C10871D" w14:textId="77777777" w:rsidR="00A83246" w:rsidRPr="00D04EDB" w:rsidRDefault="00A83246" w:rsidP="00622F56">
            <w:pPr>
              <w:pStyle w:val="afc"/>
              <w:rPr>
                <w:rFonts w:ascii="Times New Roman" w:hAnsi="Times New Roman" w:cs="Times New Roman"/>
              </w:rPr>
            </w:pPr>
          </w:p>
        </w:tc>
        <w:tc>
          <w:tcPr>
            <w:tcW w:w="1210" w:type="pct"/>
            <w:vMerge/>
            <w:tcBorders>
              <w:left w:val="single" w:sz="4" w:space="0" w:color="auto"/>
              <w:bottom w:val="single" w:sz="4" w:space="0" w:color="auto"/>
              <w:right w:val="single" w:sz="4" w:space="0" w:color="auto"/>
            </w:tcBorders>
          </w:tcPr>
          <w:p w14:paraId="011C59A0" w14:textId="77777777" w:rsidR="00A83246" w:rsidRPr="00D04EDB" w:rsidRDefault="00A83246" w:rsidP="00622F56">
            <w:pPr>
              <w:pStyle w:val="afc"/>
              <w:rPr>
                <w:rFonts w:ascii="Times New Roman" w:hAnsi="Times New Roman" w:cs="Times New Roman"/>
              </w:rPr>
            </w:pPr>
          </w:p>
        </w:tc>
        <w:tc>
          <w:tcPr>
            <w:tcW w:w="253" w:type="pct"/>
            <w:vMerge/>
            <w:tcBorders>
              <w:left w:val="single" w:sz="4" w:space="0" w:color="auto"/>
              <w:bottom w:val="single" w:sz="4" w:space="0" w:color="auto"/>
              <w:right w:val="single" w:sz="4" w:space="0" w:color="auto"/>
            </w:tcBorders>
          </w:tcPr>
          <w:p w14:paraId="37A70CCB" w14:textId="77777777" w:rsidR="00A83246" w:rsidRPr="00D04EDB" w:rsidRDefault="00A83246" w:rsidP="00622F56">
            <w:pPr>
              <w:pStyle w:val="afc"/>
              <w:rPr>
                <w:rFonts w:ascii="Times New Roman" w:hAnsi="Times New Roman" w:cs="Times New Roman"/>
              </w:rPr>
            </w:pPr>
          </w:p>
        </w:tc>
        <w:tc>
          <w:tcPr>
            <w:tcW w:w="310" w:type="pct"/>
            <w:tcBorders>
              <w:top w:val="single" w:sz="4" w:space="0" w:color="auto"/>
              <w:left w:val="single" w:sz="4" w:space="0" w:color="auto"/>
              <w:bottom w:val="single" w:sz="4" w:space="0" w:color="auto"/>
              <w:right w:val="single" w:sz="4" w:space="0" w:color="auto"/>
            </w:tcBorders>
          </w:tcPr>
          <w:p w14:paraId="1EA28E08" w14:textId="77777777" w:rsidR="00A83246" w:rsidRPr="00D04EDB" w:rsidRDefault="00A83246" w:rsidP="00A83246">
            <w:pPr>
              <w:pStyle w:val="afd"/>
              <w:jc w:val="center"/>
              <w:rPr>
                <w:rFonts w:ascii="Times New Roman" w:hAnsi="Times New Roman" w:cs="Times New Roman"/>
              </w:rPr>
            </w:pPr>
            <w:r w:rsidRPr="00D04EDB">
              <w:rPr>
                <w:rFonts w:ascii="Times New Roman" w:hAnsi="Times New Roman" w:cs="Times New Roman"/>
              </w:rPr>
              <w:t>2017</w:t>
            </w:r>
          </w:p>
          <w:p w14:paraId="5D2F9661" w14:textId="77777777" w:rsidR="00A83246" w:rsidRPr="00D04EDB" w:rsidRDefault="00A83246" w:rsidP="00A83246">
            <w:pPr>
              <w:jc w:val="center"/>
            </w:pPr>
            <w:r w:rsidRPr="00D04EDB">
              <w:t>факт</w:t>
            </w:r>
          </w:p>
        </w:tc>
        <w:tc>
          <w:tcPr>
            <w:tcW w:w="310" w:type="pct"/>
            <w:tcBorders>
              <w:top w:val="single" w:sz="4" w:space="0" w:color="auto"/>
              <w:left w:val="single" w:sz="4" w:space="0" w:color="auto"/>
              <w:bottom w:val="single" w:sz="4" w:space="0" w:color="auto"/>
              <w:right w:val="single" w:sz="4" w:space="0" w:color="auto"/>
            </w:tcBorders>
          </w:tcPr>
          <w:p w14:paraId="05A90067" w14:textId="77777777" w:rsidR="00A83246" w:rsidRPr="00D04EDB" w:rsidRDefault="00A83246" w:rsidP="00A83246">
            <w:pPr>
              <w:pStyle w:val="afd"/>
              <w:jc w:val="center"/>
              <w:rPr>
                <w:rFonts w:ascii="Times New Roman" w:hAnsi="Times New Roman" w:cs="Times New Roman"/>
              </w:rPr>
            </w:pPr>
            <w:r w:rsidRPr="00D04EDB">
              <w:rPr>
                <w:rFonts w:ascii="Times New Roman" w:hAnsi="Times New Roman" w:cs="Times New Roman"/>
              </w:rPr>
              <w:t>2018</w:t>
            </w:r>
          </w:p>
          <w:p w14:paraId="3F8117E1" w14:textId="77777777" w:rsidR="00A83246" w:rsidRPr="00D04EDB" w:rsidRDefault="00A83246" w:rsidP="00A83246">
            <w:pPr>
              <w:jc w:val="center"/>
            </w:pPr>
            <w:r w:rsidRPr="00D04EDB">
              <w:t>факт</w:t>
            </w:r>
          </w:p>
        </w:tc>
        <w:tc>
          <w:tcPr>
            <w:tcW w:w="310" w:type="pct"/>
            <w:tcBorders>
              <w:top w:val="single" w:sz="4" w:space="0" w:color="auto"/>
              <w:left w:val="single" w:sz="4" w:space="0" w:color="auto"/>
              <w:bottom w:val="single" w:sz="4" w:space="0" w:color="auto"/>
              <w:right w:val="single" w:sz="4" w:space="0" w:color="auto"/>
            </w:tcBorders>
          </w:tcPr>
          <w:p w14:paraId="567DEFE0" w14:textId="77777777" w:rsidR="00A83246" w:rsidRPr="00D04EDB" w:rsidRDefault="00A83246" w:rsidP="00622F56">
            <w:pPr>
              <w:pStyle w:val="afd"/>
              <w:jc w:val="center"/>
              <w:rPr>
                <w:rFonts w:ascii="Times New Roman" w:hAnsi="Times New Roman" w:cs="Times New Roman"/>
              </w:rPr>
            </w:pPr>
            <w:r w:rsidRPr="00D04EDB">
              <w:rPr>
                <w:rFonts w:ascii="Times New Roman" w:hAnsi="Times New Roman" w:cs="Times New Roman"/>
              </w:rPr>
              <w:t>2019</w:t>
            </w:r>
          </w:p>
        </w:tc>
        <w:tc>
          <w:tcPr>
            <w:tcW w:w="310" w:type="pct"/>
            <w:tcBorders>
              <w:top w:val="single" w:sz="4" w:space="0" w:color="auto"/>
              <w:left w:val="single" w:sz="4" w:space="0" w:color="auto"/>
              <w:bottom w:val="single" w:sz="4" w:space="0" w:color="auto"/>
              <w:right w:val="single" w:sz="4" w:space="0" w:color="auto"/>
            </w:tcBorders>
          </w:tcPr>
          <w:p w14:paraId="386835BF" w14:textId="77777777" w:rsidR="00A83246" w:rsidRPr="00D04EDB" w:rsidRDefault="00A83246" w:rsidP="00622F56">
            <w:pPr>
              <w:pStyle w:val="afd"/>
              <w:jc w:val="center"/>
              <w:rPr>
                <w:rFonts w:ascii="Times New Roman" w:hAnsi="Times New Roman" w:cs="Times New Roman"/>
              </w:rPr>
            </w:pPr>
            <w:r w:rsidRPr="00D04EDB">
              <w:rPr>
                <w:rFonts w:ascii="Times New Roman" w:hAnsi="Times New Roman" w:cs="Times New Roman"/>
              </w:rPr>
              <w:t>2020</w:t>
            </w:r>
          </w:p>
        </w:tc>
        <w:tc>
          <w:tcPr>
            <w:tcW w:w="310" w:type="pct"/>
            <w:tcBorders>
              <w:top w:val="single" w:sz="4" w:space="0" w:color="auto"/>
              <w:left w:val="single" w:sz="4" w:space="0" w:color="auto"/>
              <w:bottom w:val="single" w:sz="4" w:space="0" w:color="auto"/>
              <w:right w:val="single" w:sz="4" w:space="0" w:color="auto"/>
            </w:tcBorders>
          </w:tcPr>
          <w:p w14:paraId="10E2C445" w14:textId="77777777" w:rsidR="00A83246" w:rsidRPr="00D04EDB" w:rsidRDefault="00A83246" w:rsidP="00622F56">
            <w:pPr>
              <w:pStyle w:val="afd"/>
              <w:jc w:val="center"/>
              <w:rPr>
                <w:rFonts w:ascii="Times New Roman" w:hAnsi="Times New Roman" w:cs="Times New Roman"/>
              </w:rPr>
            </w:pPr>
            <w:r w:rsidRPr="00D04EDB">
              <w:rPr>
                <w:rFonts w:ascii="Times New Roman" w:hAnsi="Times New Roman" w:cs="Times New Roman"/>
              </w:rPr>
              <w:t>2021</w:t>
            </w:r>
          </w:p>
        </w:tc>
        <w:tc>
          <w:tcPr>
            <w:tcW w:w="310" w:type="pct"/>
            <w:tcBorders>
              <w:top w:val="single" w:sz="4" w:space="0" w:color="auto"/>
              <w:left w:val="single" w:sz="4" w:space="0" w:color="auto"/>
              <w:bottom w:val="single" w:sz="4" w:space="0" w:color="auto"/>
              <w:right w:val="single" w:sz="4" w:space="0" w:color="auto"/>
            </w:tcBorders>
          </w:tcPr>
          <w:p w14:paraId="66904369" w14:textId="77777777" w:rsidR="00A83246" w:rsidRPr="00D04EDB" w:rsidRDefault="00A83246" w:rsidP="00622F56">
            <w:pPr>
              <w:pStyle w:val="afd"/>
              <w:jc w:val="center"/>
              <w:rPr>
                <w:rFonts w:ascii="Times New Roman" w:hAnsi="Times New Roman" w:cs="Times New Roman"/>
              </w:rPr>
            </w:pPr>
            <w:r w:rsidRPr="00D04EDB">
              <w:rPr>
                <w:rFonts w:ascii="Times New Roman" w:hAnsi="Times New Roman" w:cs="Times New Roman"/>
              </w:rPr>
              <w:t>2022</w:t>
            </w:r>
          </w:p>
        </w:tc>
        <w:tc>
          <w:tcPr>
            <w:tcW w:w="310" w:type="pct"/>
            <w:tcBorders>
              <w:top w:val="single" w:sz="4" w:space="0" w:color="auto"/>
              <w:left w:val="single" w:sz="4" w:space="0" w:color="auto"/>
              <w:bottom w:val="single" w:sz="4" w:space="0" w:color="auto"/>
              <w:right w:val="single" w:sz="4" w:space="0" w:color="auto"/>
            </w:tcBorders>
          </w:tcPr>
          <w:p w14:paraId="477703C3" w14:textId="77777777" w:rsidR="00A83246" w:rsidRPr="00D04EDB" w:rsidRDefault="00A83246" w:rsidP="00622F56">
            <w:pPr>
              <w:pStyle w:val="afd"/>
              <w:jc w:val="center"/>
              <w:rPr>
                <w:rFonts w:ascii="Times New Roman" w:hAnsi="Times New Roman" w:cs="Times New Roman"/>
              </w:rPr>
            </w:pPr>
            <w:r w:rsidRPr="00D04EDB">
              <w:rPr>
                <w:rFonts w:ascii="Times New Roman" w:hAnsi="Times New Roman" w:cs="Times New Roman"/>
              </w:rPr>
              <w:t>2023</w:t>
            </w:r>
          </w:p>
        </w:tc>
        <w:tc>
          <w:tcPr>
            <w:tcW w:w="316" w:type="pct"/>
            <w:tcBorders>
              <w:top w:val="single" w:sz="4" w:space="0" w:color="auto"/>
              <w:left w:val="single" w:sz="4" w:space="0" w:color="auto"/>
              <w:bottom w:val="single" w:sz="4" w:space="0" w:color="auto"/>
              <w:right w:val="single" w:sz="4" w:space="0" w:color="auto"/>
            </w:tcBorders>
          </w:tcPr>
          <w:p w14:paraId="3BD829E7" w14:textId="77777777" w:rsidR="00A83246" w:rsidRPr="00D04EDB" w:rsidRDefault="00A83246" w:rsidP="00622F56">
            <w:pPr>
              <w:pStyle w:val="afd"/>
              <w:jc w:val="center"/>
              <w:rPr>
                <w:rFonts w:ascii="Times New Roman" w:hAnsi="Times New Roman" w:cs="Times New Roman"/>
              </w:rPr>
            </w:pPr>
            <w:r w:rsidRPr="00D04EDB">
              <w:rPr>
                <w:rFonts w:ascii="Times New Roman" w:hAnsi="Times New Roman" w:cs="Times New Roman"/>
              </w:rPr>
              <w:t>2024</w:t>
            </w:r>
          </w:p>
        </w:tc>
        <w:tc>
          <w:tcPr>
            <w:tcW w:w="843" w:type="pct"/>
            <w:vMerge/>
            <w:tcBorders>
              <w:top w:val="single" w:sz="4" w:space="0" w:color="auto"/>
              <w:left w:val="single" w:sz="4" w:space="0" w:color="auto"/>
              <w:bottom w:val="single" w:sz="4" w:space="0" w:color="auto"/>
            </w:tcBorders>
          </w:tcPr>
          <w:p w14:paraId="6ECC697E" w14:textId="77777777" w:rsidR="00A83246" w:rsidRPr="00D04EDB" w:rsidRDefault="00A83246" w:rsidP="00622F56">
            <w:pPr>
              <w:pStyle w:val="afc"/>
              <w:rPr>
                <w:rFonts w:ascii="Times New Roman" w:hAnsi="Times New Roman" w:cs="Times New Roman"/>
              </w:rPr>
            </w:pPr>
          </w:p>
        </w:tc>
      </w:tr>
      <w:tr w:rsidR="00D04EDB" w:rsidRPr="00D04EDB" w14:paraId="4571DBE8" w14:textId="77777777" w:rsidTr="00A83246">
        <w:trPr>
          <w:trHeight w:val="314"/>
        </w:trPr>
        <w:tc>
          <w:tcPr>
            <w:tcW w:w="208" w:type="pct"/>
            <w:tcBorders>
              <w:top w:val="single" w:sz="4" w:space="0" w:color="auto"/>
              <w:bottom w:val="single" w:sz="4" w:space="0" w:color="auto"/>
              <w:right w:val="single" w:sz="4" w:space="0" w:color="auto"/>
            </w:tcBorders>
          </w:tcPr>
          <w:p w14:paraId="6E44EC9B"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1</w:t>
            </w:r>
          </w:p>
        </w:tc>
        <w:tc>
          <w:tcPr>
            <w:tcW w:w="1210" w:type="pct"/>
            <w:tcBorders>
              <w:top w:val="single" w:sz="4" w:space="0" w:color="auto"/>
              <w:left w:val="single" w:sz="4" w:space="0" w:color="auto"/>
              <w:bottom w:val="single" w:sz="4" w:space="0" w:color="auto"/>
              <w:right w:val="single" w:sz="4" w:space="0" w:color="auto"/>
            </w:tcBorders>
          </w:tcPr>
          <w:p w14:paraId="6535DDDC" w14:textId="77777777" w:rsidR="00A83246" w:rsidRPr="00D04EDB" w:rsidRDefault="00A83246" w:rsidP="00CF34C2">
            <w:pPr>
              <w:pStyle w:val="afd"/>
              <w:jc w:val="both"/>
              <w:rPr>
                <w:rFonts w:ascii="Times New Roman" w:hAnsi="Times New Roman" w:cs="Times New Roman"/>
              </w:rPr>
            </w:pPr>
            <w:r w:rsidRPr="00D04EDB">
              <w:rPr>
                <w:rFonts w:ascii="Times New Roman" w:hAnsi="Times New Roman" w:cs="Times New Roman"/>
              </w:rPr>
              <w:t>Индекс загрязнения атмосферы</w:t>
            </w:r>
          </w:p>
        </w:tc>
        <w:tc>
          <w:tcPr>
            <w:tcW w:w="253" w:type="pct"/>
            <w:tcBorders>
              <w:top w:val="single" w:sz="4" w:space="0" w:color="auto"/>
              <w:left w:val="single" w:sz="4" w:space="0" w:color="auto"/>
              <w:bottom w:val="single" w:sz="4" w:space="0" w:color="auto"/>
              <w:right w:val="single" w:sz="4" w:space="0" w:color="auto"/>
            </w:tcBorders>
          </w:tcPr>
          <w:p w14:paraId="5E8D1BF5"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единица</w:t>
            </w:r>
          </w:p>
        </w:tc>
        <w:tc>
          <w:tcPr>
            <w:tcW w:w="310" w:type="pct"/>
            <w:tcBorders>
              <w:top w:val="single" w:sz="4" w:space="0" w:color="auto"/>
              <w:left w:val="single" w:sz="4" w:space="0" w:color="auto"/>
              <w:bottom w:val="single" w:sz="4" w:space="0" w:color="auto"/>
              <w:right w:val="single" w:sz="4" w:space="0" w:color="auto"/>
            </w:tcBorders>
          </w:tcPr>
          <w:p w14:paraId="66767A71"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3,0</w:t>
            </w:r>
          </w:p>
        </w:tc>
        <w:tc>
          <w:tcPr>
            <w:tcW w:w="310" w:type="pct"/>
            <w:tcBorders>
              <w:top w:val="single" w:sz="4" w:space="0" w:color="auto"/>
              <w:left w:val="single" w:sz="4" w:space="0" w:color="auto"/>
              <w:bottom w:val="single" w:sz="4" w:space="0" w:color="auto"/>
              <w:right w:val="single" w:sz="4" w:space="0" w:color="auto"/>
            </w:tcBorders>
          </w:tcPr>
          <w:p w14:paraId="6A44253A"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3,2</w:t>
            </w:r>
          </w:p>
        </w:tc>
        <w:tc>
          <w:tcPr>
            <w:tcW w:w="310" w:type="pct"/>
            <w:tcBorders>
              <w:top w:val="single" w:sz="4" w:space="0" w:color="auto"/>
              <w:left w:val="single" w:sz="4" w:space="0" w:color="auto"/>
              <w:bottom w:val="single" w:sz="4" w:space="0" w:color="auto"/>
              <w:right w:val="single" w:sz="4" w:space="0" w:color="auto"/>
            </w:tcBorders>
          </w:tcPr>
          <w:p w14:paraId="53551CA7"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&lt; 7</w:t>
            </w:r>
          </w:p>
        </w:tc>
        <w:tc>
          <w:tcPr>
            <w:tcW w:w="310" w:type="pct"/>
            <w:tcBorders>
              <w:top w:val="single" w:sz="4" w:space="0" w:color="auto"/>
              <w:left w:val="single" w:sz="4" w:space="0" w:color="auto"/>
              <w:bottom w:val="single" w:sz="4" w:space="0" w:color="auto"/>
              <w:right w:val="single" w:sz="4" w:space="0" w:color="auto"/>
            </w:tcBorders>
          </w:tcPr>
          <w:p w14:paraId="033912CE"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&lt; 7</w:t>
            </w:r>
          </w:p>
        </w:tc>
        <w:tc>
          <w:tcPr>
            <w:tcW w:w="310" w:type="pct"/>
            <w:tcBorders>
              <w:top w:val="single" w:sz="4" w:space="0" w:color="auto"/>
              <w:left w:val="single" w:sz="4" w:space="0" w:color="auto"/>
              <w:bottom w:val="single" w:sz="4" w:space="0" w:color="auto"/>
              <w:right w:val="single" w:sz="4" w:space="0" w:color="auto"/>
            </w:tcBorders>
          </w:tcPr>
          <w:p w14:paraId="3F931E09"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&lt; 7</w:t>
            </w:r>
          </w:p>
        </w:tc>
        <w:tc>
          <w:tcPr>
            <w:tcW w:w="310" w:type="pct"/>
            <w:tcBorders>
              <w:top w:val="single" w:sz="4" w:space="0" w:color="auto"/>
              <w:left w:val="single" w:sz="4" w:space="0" w:color="auto"/>
              <w:bottom w:val="single" w:sz="4" w:space="0" w:color="auto"/>
              <w:right w:val="single" w:sz="4" w:space="0" w:color="auto"/>
            </w:tcBorders>
          </w:tcPr>
          <w:p w14:paraId="09F417C4"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&lt; 7</w:t>
            </w:r>
          </w:p>
        </w:tc>
        <w:tc>
          <w:tcPr>
            <w:tcW w:w="310" w:type="pct"/>
            <w:tcBorders>
              <w:top w:val="single" w:sz="4" w:space="0" w:color="auto"/>
              <w:left w:val="single" w:sz="4" w:space="0" w:color="auto"/>
              <w:bottom w:val="single" w:sz="4" w:space="0" w:color="auto"/>
              <w:right w:val="single" w:sz="4" w:space="0" w:color="auto"/>
            </w:tcBorders>
          </w:tcPr>
          <w:p w14:paraId="7440722C"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&lt; 6</w:t>
            </w:r>
          </w:p>
        </w:tc>
        <w:tc>
          <w:tcPr>
            <w:tcW w:w="316" w:type="pct"/>
            <w:tcBorders>
              <w:top w:val="single" w:sz="4" w:space="0" w:color="auto"/>
              <w:left w:val="single" w:sz="4" w:space="0" w:color="auto"/>
              <w:bottom w:val="single" w:sz="4" w:space="0" w:color="auto"/>
              <w:right w:val="single" w:sz="4" w:space="0" w:color="auto"/>
            </w:tcBorders>
          </w:tcPr>
          <w:p w14:paraId="6768F61F"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&lt; 5,6</w:t>
            </w:r>
          </w:p>
        </w:tc>
        <w:tc>
          <w:tcPr>
            <w:tcW w:w="843" w:type="pct"/>
            <w:vMerge w:val="restart"/>
            <w:tcBorders>
              <w:top w:val="single" w:sz="4" w:space="0" w:color="auto"/>
              <w:left w:val="single" w:sz="4" w:space="0" w:color="auto"/>
            </w:tcBorders>
          </w:tcPr>
          <w:p w14:paraId="40B6F215" w14:textId="77777777" w:rsidR="00A83246" w:rsidRPr="00D04EDB" w:rsidRDefault="00A83246" w:rsidP="00CF34C2">
            <w:pPr>
              <w:jc w:val="both"/>
            </w:pPr>
            <w:r w:rsidRPr="00D04EDB">
              <w:t>Т4 Индекс загрязнения атмосферы</w:t>
            </w:r>
          </w:p>
        </w:tc>
      </w:tr>
      <w:tr w:rsidR="00D04EDB" w:rsidRPr="00D04EDB" w14:paraId="011F8478" w14:textId="77777777" w:rsidTr="00A83246">
        <w:trPr>
          <w:trHeight w:val="551"/>
        </w:trPr>
        <w:tc>
          <w:tcPr>
            <w:tcW w:w="208" w:type="pct"/>
            <w:tcBorders>
              <w:top w:val="single" w:sz="4" w:space="0" w:color="auto"/>
              <w:bottom w:val="single" w:sz="4" w:space="0" w:color="auto"/>
              <w:right w:val="single" w:sz="4" w:space="0" w:color="auto"/>
            </w:tcBorders>
          </w:tcPr>
          <w:p w14:paraId="3C0E29AD"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2</w:t>
            </w:r>
          </w:p>
        </w:tc>
        <w:tc>
          <w:tcPr>
            <w:tcW w:w="1210" w:type="pct"/>
            <w:tcBorders>
              <w:top w:val="single" w:sz="4" w:space="0" w:color="auto"/>
              <w:left w:val="single" w:sz="4" w:space="0" w:color="auto"/>
              <w:bottom w:val="single" w:sz="4" w:space="0" w:color="auto"/>
              <w:right w:val="single" w:sz="4" w:space="0" w:color="auto"/>
            </w:tcBorders>
          </w:tcPr>
          <w:p w14:paraId="066195E3" w14:textId="77777777" w:rsidR="00A83246" w:rsidRPr="00D04EDB" w:rsidRDefault="00A83246" w:rsidP="00CF34C2">
            <w:pPr>
              <w:pStyle w:val="afd"/>
              <w:jc w:val="both"/>
              <w:rPr>
                <w:rFonts w:ascii="Times New Roman" w:hAnsi="Times New Roman" w:cs="Times New Roman"/>
              </w:rPr>
            </w:pPr>
            <w:r w:rsidRPr="00D04EDB">
              <w:rPr>
                <w:rFonts w:ascii="Times New Roman" w:hAnsi="Times New Roman" w:cs="Times New Roman"/>
              </w:rPr>
              <w:t xml:space="preserve">Охват наблюдениями за атмосферным воздухом в городе Череповце </w:t>
            </w:r>
          </w:p>
        </w:tc>
        <w:tc>
          <w:tcPr>
            <w:tcW w:w="253" w:type="pct"/>
            <w:tcBorders>
              <w:top w:val="single" w:sz="4" w:space="0" w:color="auto"/>
              <w:left w:val="single" w:sz="4" w:space="0" w:color="auto"/>
              <w:bottom w:val="single" w:sz="4" w:space="0" w:color="auto"/>
              <w:right w:val="single" w:sz="4" w:space="0" w:color="auto"/>
            </w:tcBorders>
          </w:tcPr>
          <w:p w14:paraId="68BFD63E"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веществ</w:t>
            </w:r>
          </w:p>
        </w:tc>
        <w:tc>
          <w:tcPr>
            <w:tcW w:w="310" w:type="pct"/>
            <w:tcBorders>
              <w:top w:val="single" w:sz="4" w:space="0" w:color="auto"/>
              <w:left w:val="single" w:sz="4" w:space="0" w:color="auto"/>
              <w:bottom w:val="single" w:sz="4" w:space="0" w:color="auto"/>
              <w:right w:val="single" w:sz="4" w:space="0" w:color="auto"/>
            </w:tcBorders>
          </w:tcPr>
          <w:p w14:paraId="228AEBE1" w14:textId="77777777" w:rsidR="00A83246" w:rsidRPr="00D04EDB" w:rsidRDefault="00E038A2" w:rsidP="00CF34C2">
            <w:pPr>
              <w:pStyle w:val="afd"/>
              <w:jc w:val="center"/>
              <w:rPr>
                <w:rFonts w:ascii="Times New Roman" w:hAnsi="Times New Roman" w:cs="Times New Roman"/>
              </w:rPr>
            </w:pPr>
            <w:r w:rsidRPr="00D04EDB">
              <w:rPr>
                <w:rFonts w:ascii="Times New Roman" w:hAnsi="Times New Roman" w:cs="Times New Roman"/>
              </w:rPr>
              <w:t>4</w:t>
            </w:r>
          </w:p>
        </w:tc>
        <w:tc>
          <w:tcPr>
            <w:tcW w:w="310" w:type="pct"/>
            <w:tcBorders>
              <w:top w:val="single" w:sz="4" w:space="0" w:color="auto"/>
              <w:left w:val="single" w:sz="4" w:space="0" w:color="auto"/>
              <w:bottom w:val="single" w:sz="4" w:space="0" w:color="auto"/>
              <w:right w:val="single" w:sz="4" w:space="0" w:color="auto"/>
            </w:tcBorders>
          </w:tcPr>
          <w:p w14:paraId="4687EB08" w14:textId="77777777" w:rsidR="00A83246" w:rsidRPr="00D04EDB" w:rsidRDefault="00E038A2" w:rsidP="00CF34C2">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67507901"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Не менее 10</w:t>
            </w:r>
          </w:p>
        </w:tc>
        <w:tc>
          <w:tcPr>
            <w:tcW w:w="310" w:type="pct"/>
            <w:tcBorders>
              <w:top w:val="single" w:sz="4" w:space="0" w:color="auto"/>
              <w:left w:val="single" w:sz="4" w:space="0" w:color="auto"/>
              <w:bottom w:val="single" w:sz="4" w:space="0" w:color="auto"/>
              <w:right w:val="single" w:sz="4" w:space="0" w:color="auto"/>
            </w:tcBorders>
          </w:tcPr>
          <w:p w14:paraId="153F192C"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Не менее 11</w:t>
            </w:r>
          </w:p>
        </w:tc>
        <w:tc>
          <w:tcPr>
            <w:tcW w:w="310" w:type="pct"/>
            <w:tcBorders>
              <w:top w:val="single" w:sz="4" w:space="0" w:color="auto"/>
              <w:left w:val="single" w:sz="4" w:space="0" w:color="auto"/>
              <w:bottom w:val="single" w:sz="4" w:space="0" w:color="auto"/>
              <w:right w:val="single" w:sz="4" w:space="0" w:color="auto"/>
            </w:tcBorders>
          </w:tcPr>
          <w:p w14:paraId="30B55F7D"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Не менее 11</w:t>
            </w:r>
          </w:p>
        </w:tc>
        <w:tc>
          <w:tcPr>
            <w:tcW w:w="310" w:type="pct"/>
            <w:tcBorders>
              <w:top w:val="single" w:sz="4" w:space="0" w:color="auto"/>
              <w:left w:val="single" w:sz="4" w:space="0" w:color="auto"/>
              <w:bottom w:val="single" w:sz="4" w:space="0" w:color="auto"/>
              <w:right w:val="single" w:sz="4" w:space="0" w:color="auto"/>
            </w:tcBorders>
          </w:tcPr>
          <w:p w14:paraId="391D0239"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Не менее 11</w:t>
            </w:r>
          </w:p>
        </w:tc>
        <w:tc>
          <w:tcPr>
            <w:tcW w:w="310" w:type="pct"/>
            <w:tcBorders>
              <w:top w:val="single" w:sz="4" w:space="0" w:color="auto"/>
              <w:left w:val="single" w:sz="4" w:space="0" w:color="auto"/>
              <w:bottom w:val="single" w:sz="4" w:space="0" w:color="auto"/>
              <w:right w:val="single" w:sz="4" w:space="0" w:color="auto"/>
            </w:tcBorders>
          </w:tcPr>
          <w:p w14:paraId="28EB06F2"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Не менее 11</w:t>
            </w:r>
          </w:p>
        </w:tc>
        <w:tc>
          <w:tcPr>
            <w:tcW w:w="316" w:type="pct"/>
            <w:tcBorders>
              <w:top w:val="single" w:sz="4" w:space="0" w:color="auto"/>
              <w:left w:val="single" w:sz="4" w:space="0" w:color="auto"/>
              <w:bottom w:val="single" w:sz="4" w:space="0" w:color="auto"/>
              <w:right w:val="single" w:sz="4" w:space="0" w:color="auto"/>
            </w:tcBorders>
          </w:tcPr>
          <w:p w14:paraId="5B763B44"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Не менее 11</w:t>
            </w:r>
          </w:p>
        </w:tc>
        <w:tc>
          <w:tcPr>
            <w:tcW w:w="843" w:type="pct"/>
            <w:vMerge/>
            <w:tcBorders>
              <w:left w:val="single" w:sz="4" w:space="0" w:color="auto"/>
            </w:tcBorders>
          </w:tcPr>
          <w:p w14:paraId="61CC993C" w14:textId="77777777" w:rsidR="00A83246" w:rsidRPr="00D04EDB" w:rsidRDefault="00A83246" w:rsidP="00CF34C2">
            <w:pPr>
              <w:jc w:val="both"/>
            </w:pPr>
          </w:p>
        </w:tc>
      </w:tr>
      <w:tr w:rsidR="00D04EDB" w:rsidRPr="00D04EDB" w14:paraId="5188DC2C" w14:textId="77777777" w:rsidTr="00A83246">
        <w:trPr>
          <w:trHeight w:val="551"/>
        </w:trPr>
        <w:tc>
          <w:tcPr>
            <w:tcW w:w="208" w:type="pct"/>
            <w:tcBorders>
              <w:top w:val="single" w:sz="4" w:space="0" w:color="auto"/>
              <w:bottom w:val="single" w:sz="4" w:space="0" w:color="auto"/>
              <w:right w:val="single" w:sz="4" w:space="0" w:color="auto"/>
            </w:tcBorders>
          </w:tcPr>
          <w:p w14:paraId="312991C3"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3</w:t>
            </w:r>
          </w:p>
        </w:tc>
        <w:tc>
          <w:tcPr>
            <w:tcW w:w="1210" w:type="pct"/>
            <w:tcBorders>
              <w:top w:val="single" w:sz="4" w:space="0" w:color="auto"/>
              <w:left w:val="single" w:sz="4" w:space="0" w:color="auto"/>
              <w:bottom w:val="single" w:sz="4" w:space="0" w:color="auto"/>
              <w:right w:val="single" w:sz="4" w:space="0" w:color="auto"/>
            </w:tcBorders>
          </w:tcPr>
          <w:p w14:paraId="22C9B917" w14:textId="77777777" w:rsidR="00A83246" w:rsidRPr="00D04EDB" w:rsidRDefault="00A83246" w:rsidP="00CF34C2">
            <w:pPr>
              <w:pStyle w:val="afd"/>
              <w:jc w:val="both"/>
              <w:rPr>
                <w:rFonts w:ascii="Times New Roman" w:hAnsi="Times New Roman" w:cs="Times New Roman"/>
              </w:rPr>
            </w:pPr>
            <w:r w:rsidRPr="00D04EDB">
              <w:rPr>
                <w:rFonts w:ascii="Times New Roman" w:hAnsi="Times New Roman" w:cs="Times New Roman"/>
              </w:rPr>
              <w:t>Доля сообщений о превышениях предельно допустимых концентраций загрязняющих веществ, зафиксированных комплексом мониторинга окружающей среды «</w:t>
            </w:r>
            <w:proofErr w:type="spellStart"/>
            <w:r w:rsidRPr="00D04EDB">
              <w:rPr>
                <w:rFonts w:ascii="Times New Roman" w:hAnsi="Times New Roman" w:cs="Times New Roman"/>
              </w:rPr>
              <w:t>Эмерсит</w:t>
            </w:r>
            <w:proofErr w:type="spellEnd"/>
            <w:r w:rsidRPr="00D04EDB">
              <w:rPr>
                <w:rFonts w:ascii="Times New Roman" w:hAnsi="Times New Roman" w:cs="Times New Roman"/>
              </w:rPr>
              <w:t xml:space="preserve">» в п. Новые Углы, по которым осуществлялось своевременное информирование руководства города в общем количестве сообщений, поступивших в КООС </w:t>
            </w:r>
          </w:p>
        </w:tc>
        <w:tc>
          <w:tcPr>
            <w:tcW w:w="253" w:type="pct"/>
            <w:tcBorders>
              <w:top w:val="single" w:sz="4" w:space="0" w:color="auto"/>
              <w:left w:val="single" w:sz="4" w:space="0" w:color="auto"/>
              <w:bottom w:val="single" w:sz="4" w:space="0" w:color="auto"/>
              <w:right w:val="single" w:sz="4" w:space="0" w:color="auto"/>
            </w:tcBorders>
          </w:tcPr>
          <w:p w14:paraId="2FCE5EC4"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1B165844" w14:textId="77777777" w:rsidR="00A83246" w:rsidRPr="00D04EDB" w:rsidRDefault="009C2DF9" w:rsidP="00CF34C2">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4344D65F" w14:textId="77777777" w:rsidR="00A83246" w:rsidRPr="00D04EDB" w:rsidRDefault="009C2DF9" w:rsidP="00CF34C2">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42E0DC68"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100</w:t>
            </w:r>
          </w:p>
        </w:tc>
        <w:tc>
          <w:tcPr>
            <w:tcW w:w="310" w:type="pct"/>
            <w:tcBorders>
              <w:top w:val="single" w:sz="4" w:space="0" w:color="auto"/>
              <w:left w:val="single" w:sz="4" w:space="0" w:color="auto"/>
              <w:bottom w:val="single" w:sz="4" w:space="0" w:color="auto"/>
              <w:right w:val="single" w:sz="4" w:space="0" w:color="auto"/>
            </w:tcBorders>
          </w:tcPr>
          <w:p w14:paraId="47745481"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100</w:t>
            </w:r>
          </w:p>
        </w:tc>
        <w:tc>
          <w:tcPr>
            <w:tcW w:w="310" w:type="pct"/>
            <w:tcBorders>
              <w:top w:val="single" w:sz="4" w:space="0" w:color="auto"/>
              <w:left w:val="single" w:sz="4" w:space="0" w:color="auto"/>
              <w:bottom w:val="single" w:sz="4" w:space="0" w:color="auto"/>
              <w:right w:val="single" w:sz="4" w:space="0" w:color="auto"/>
            </w:tcBorders>
          </w:tcPr>
          <w:p w14:paraId="54DAA0B8"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100</w:t>
            </w:r>
          </w:p>
        </w:tc>
        <w:tc>
          <w:tcPr>
            <w:tcW w:w="310" w:type="pct"/>
            <w:tcBorders>
              <w:top w:val="single" w:sz="4" w:space="0" w:color="auto"/>
              <w:left w:val="single" w:sz="4" w:space="0" w:color="auto"/>
              <w:bottom w:val="single" w:sz="4" w:space="0" w:color="auto"/>
              <w:right w:val="single" w:sz="4" w:space="0" w:color="auto"/>
            </w:tcBorders>
          </w:tcPr>
          <w:p w14:paraId="62549419"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100</w:t>
            </w:r>
          </w:p>
        </w:tc>
        <w:tc>
          <w:tcPr>
            <w:tcW w:w="310" w:type="pct"/>
            <w:tcBorders>
              <w:top w:val="single" w:sz="4" w:space="0" w:color="auto"/>
              <w:left w:val="single" w:sz="4" w:space="0" w:color="auto"/>
              <w:bottom w:val="single" w:sz="4" w:space="0" w:color="auto"/>
              <w:right w:val="single" w:sz="4" w:space="0" w:color="auto"/>
            </w:tcBorders>
          </w:tcPr>
          <w:p w14:paraId="61C27A71"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100</w:t>
            </w:r>
          </w:p>
        </w:tc>
        <w:tc>
          <w:tcPr>
            <w:tcW w:w="316" w:type="pct"/>
            <w:tcBorders>
              <w:top w:val="single" w:sz="4" w:space="0" w:color="auto"/>
              <w:left w:val="single" w:sz="4" w:space="0" w:color="auto"/>
              <w:bottom w:val="single" w:sz="4" w:space="0" w:color="auto"/>
              <w:right w:val="single" w:sz="4" w:space="0" w:color="auto"/>
            </w:tcBorders>
          </w:tcPr>
          <w:p w14:paraId="7CE02873"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100</w:t>
            </w:r>
          </w:p>
        </w:tc>
        <w:tc>
          <w:tcPr>
            <w:tcW w:w="843" w:type="pct"/>
            <w:vMerge/>
            <w:tcBorders>
              <w:left w:val="single" w:sz="4" w:space="0" w:color="auto"/>
            </w:tcBorders>
          </w:tcPr>
          <w:p w14:paraId="3E7CB718" w14:textId="77777777" w:rsidR="00A83246" w:rsidRPr="00D04EDB" w:rsidRDefault="00A83246" w:rsidP="00CF34C2">
            <w:pPr>
              <w:jc w:val="both"/>
            </w:pPr>
          </w:p>
        </w:tc>
      </w:tr>
      <w:tr w:rsidR="00D04EDB" w:rsidRPr="00D04EDB" w14:paraId="68373A40" w14:textId="77777777" w:rsidTr="00A83246">
        <w:trPr>
          <w:trHeight w:val="551"/>
        </w:trPr>
        <w:tc>
          <w:tcPr>
            <w:tcW w:w="208" w:type="pct"/>
            <w:tcBorders>
              <w:top w:val="single" w:sz="4" w:space="0" w:color="auto"/>
              <w:bottom w:val="single" w:sz="4" w:space="0" w:color="auto"/>
              <w:right w:val="single" w:sz="4" w:space="0" w:color="auto"/>
            </w:tcBorders>
          </w:tcPr>
          <w:p w14:paraId="0A7376A1"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4</w:t>
            </w:r>
          </w:p>
        </w:tc>
        <w:tc>
          <w:tcPr>
            <w:tcW w:w="1210" w:type="pct"/>
            <w:tcBorders>
              <w:top w:val="single" w:sz="4" w:space="0" w:color="auto"/>
              <w:left w:val="single" w:sz="4" w:space="0" w:color="auto"/>
              <w:bottom w:val="single" w:sz="4" w:space="0" w:color="auto"/>
              <w:right w:val="single" w:sz="4" w:space="0" w:color="auto"/>
            </w:tcBorders>
          </w:tcPr>
          <w:p w14:paraId="0A9AAE85" w14:textId="77777777" w:rsidR="00A83246" w:rsidRPr="00D04EDB" w:rsidRDefault="00A83246" w:rsidP="00CF34C2">
            <w:pPr>
              <w:pStyle w:val="afd"/>
              <w:jc w:val="both"/>
              <w:rPr>
                <w:rFonts w:ascii="Times New Roman" w:hAnsi="Times New Roman" w:cs="Times New Roman"/>
              </w:rPr>
            </w:pPr>
            <w:r w:rsidRPr="00D04EDB">
              <w:rPr>
                <w:rFonts w:ascii="Times New Roman" w:hAnsi="Times New Roman" w:cs="Times New Roman"/>
              </w:rPr>
              <w:t>Уровень загрязнения атмосферы</w:t>
            </w:r>
          </w:p>
        </w:tc>
        <w:tc>
          <w:tcPr>
            <w:tcW w:w="253" w:type="pct"/>
            <w:tcBorders>
              <w:top w:val="single" w:sz="4" w:space="0" w:color="auto"/>
              <w:left w:val="single" w:sz="4" w:space="0" w:color="auto"/>
              <w:bottom w:val="single" w:sz="4" w:space="0" w:color="auto"/>
              <w:right w:val="single" w:sz="4" w:space="0" w:color="auto"/>
            </w:tcBorders>
          </w:tcPr>
          <w:p w14:paraId="6B25E859"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284F9BD7" w14:textId="77777777" w:rsidR="00A83246" w:rsidRPr="00D04EDB" w:rsidRDefault="009C2DF9" w:rsidP="00CF34C2">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111A442D" w14:textId="77777777" w:rsidR="00A83246" w:rsidRPr="00D04EDB" w:rsidRDefault="009C2DF9" w:rsidP="00CF34C2">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37B6273F"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620C7EDE"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повышенный</w:t>
            </w:r>
          </w:p>
        </w:tc>
        <w:tc>
          <w:tcPr>
            <w:tcW w:w="310" w:type="pct"/>
            <w:tcBorders>
              <w:top w:val="single" w:sz="4" w:space="0" w:color="auto"/>
              <w:left w:val="single" w:sz="4" w:space="0" w:color="auto"/>
              <w:bottom w:val="single" w:sz="4" w:space="0" w:color="auto"/>
              <w:right w:val="single" w:sz="4" w:space="0" w:color="auto"/>
            </w:tcBorders>
          </w:tcPr>
          <w:p w14:paraId="146BE278"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повышенный</w:t>
            </w:r>
          </w:p>
        </w:tc>
        <w:tc>
          <w:tcPr>
            <w:tcW w:w="310" w:type="pct"/>
            <w:tcBorders>
              <w:top w:val="single" w:sz="4" w:space="0" w:color="auto"/>
              <w:left w:val="single" w:sz="4" w:space="0" w:color="auto"/>
              <w:bottom w:val="single" w:sz="4" w:space="0" w:color="auto"/>
              <w:right w:val="single" w:sz="4" w:space="0" w:color="auto"/>
            </w:tcBorders>
          </w:tcPr>
          <w:p w14:paraId="09DBC494"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повышенный</w:t>
            </w:r>
          </w:p>
        </w:tc>
        <w:tc>
          <w:tcPr>
            <w:tcW w:w="310" w:type="pct"/>
            <w:tcBorders>
              <w:top w:val="single" w:sz="4" w:space="0" w:color="auto"/>
              <w:left w:val="single" w:sz="4" w:space="0" w:color="auto"/>
              <w:bottom w:val="single" w:sz="4" w:space="0" w:color="auto"/>
              <w:right w:val="single" w:sz="4" w:space="0" w:color="auto"/>
            </w:tcBorders>
          </w:tcPr>
          <w:p w14:paraId="4F1110F8"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повышенный</w:t>
            </w:r>
          </w:p>
        </w:tc>
        <w:tc>
          <w:tcPr>
            <w:tcW w:w="316" w:type="pct"/>
            <w:tcBorders>
              <w:top w:val="single" w:sz="4" w:space="0" w:color="auto"/>
              <w:left w:val="single" w:sz="4" w:space="0" w:color="auto"/>
              <w:bottom w:val="single" w:sz="4" w:space="0" w:color="auto"/>
              <w:right w:val="single" w:sz="4" w:space="0" w:color="auto"/>
            </w:tcBorders>
          </w:tcPr>
          <w:p w14:paraId="5CC4E491"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повышенный</w:t>
            </w:r>
          </w:p>
        </w:tc>
        <w:tc>
          <w:tcPr>
            <w:tcW w:w="843" w:type="pct"/>
            <w:tcBorders>
              <w:left w:val="single" w:sz="4" w:space="0" w:color="auto"/>
            </w:tcBorders>
          </w:tcPr>
          <w:p w14:paraId="08816CCA" w14:textId="77777777" w:rsidR="00A83246" w:rsidRPr="00D04EDB" w:rsidRDefault="00A83246" w:rsidP="00CF34C2">
            <w:pPr>
              <w:jc w:val="both"/>
            </w:pPr>
          </w:p>
        </w:tc>
      </w:tr>
      <w:tr w:rsidR="00D04EDB" w:rsidRPr="00D04EDB" w14:paraId="6C8BFA0B" w14:textId="77777777" w:rsidTr="00A83246">
        <w:trPr>
          <w:trHeight w:val="314"/>
        </w:trPr>
        <w:tc>
          <w:tcPr>
            <w:tcW w:w="208" w:type="pct"/>
            <w:tcBorders>
              <w:top w:val="single" w:sz="4" w:space="0" w:color="auto"/>
              <w:bottom w:val="single" w:sz="4" w:space="0" w:color="auto"/>
              <w:right w:val="single" w:sz="4" w:space="0" w:color="auto"/>
            </w:tcBorders>
          </w:tcPr>
          <w:p w14:paraId="29C2A449"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5</w:t>
            </w:r>
          </w:p>
        </w:tc>
        <w:tc>
          <w:tcPr>
            <w:tcW w:w="1210" w:type="pct"/>
            <w:tcBorders>
              <w:top w:val="single" w:sz="4" w:space="0" w:color="auto"/>
              <w:left w:val="single" w:sz="4" w:space="0" w:color="auto"/>
              <w:bottom w:val="single" w:sz="4" w:space="0" w:color="auto"/>
              <w:right w:val="single" w:sz="4" w:space="0" w:color="auto"/>
            </w:tcBorders>
          </w:tcPr>
          <w:p w14:paraId="2B2541BD" w14:textId="77777777" w:rsidR="00257E5A" w:rsidRPr="00D04EDB" w:rsidRDefault="00A83246" w:rsidP="00CF34C2">
            <w:pPr>
              <w:pStyle w:val="afd"/>
              <w:jc w:val="both"/>
              <w:rPr>
                <w:rFonts w:ascii="Times New Roman" w:hAnsi="Times New Roman" w:cs="Times New Roman"/>
              </w:rPr>
            </w:pPr>
            <w:r w:rsidRPr="00D04EDB">
              <w:rPr>
                <w:rFonts w:ascii="Times New Roman" w:hAnsi="Times New Roman" w:cs="Times New Roman"/>
              </w:rPr>
              <w:t>Снижение совокупного объема выбросов за отчетный год, нарастающим итогом (РП «Чистый воздух»)</w:t>
            </w:r>
          </w:p>
          <w:p w14:paraId="4F57B27F" w14:textId="77777777" w:rsidR="00A83246" w:rsidRPr="00D04EDB" w:rsidRDefault="00A83246" w:rsidP="00CF34C2">
            <w:pPr>
              <w:pStyle w:val="afd"/>
              <w:jc w:val="both"/>
              <w:rPr>
                <w:rFonts w:ascii="Times New Roman" w:hAnsi="Times New Roman" w:cs="Times New Roman"/>
              </w:rPr>
            </w:pPr>
          </w:p>
        </w:tc>
        <w:tc>
          <w:tcPr>
            <w:tcW w:w="253" w:type="pct"/>
            <w:tcBorders>
              <w:top w:val="single" w:sz="4" w:space="0" w:color="auto"/>
              <w:left w:val="single" w:sz="4" w:space="0" w:color="auto"/>
              <w:bottom w:val="single" w:sz="4" w:space="0" w:color="auto"/>
              <w:right w:val="single" w:sz="4" w:space="0" w:color="auto"/>
            </w:tcBorders>
          </w:tcPr>
          <w:p w14:paraId="72678CDF"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lastRenderedPageBreak/>
              <w:t>%</w:t>
            </w:r>
          </w:p>
        </w:tc>
        <w:tc>
          <w:tcPr>
            <w:tcW w:w="310" w:type="pct"/>
            <w:tcBorders>
              <w:top w:val="single" w:sz="4" w:space="0" w:color="auto"/>
              <w:left w:val="single" w:sz="4" w:space="0" w:color="auto"/>
              <w:bottom w:val="single" w:sz="4" w:space="0" w:color="auto"/>
              <w:right w:val="single" w:sz="4" w:space="0" w:color="auto"/>
            </w:tcBorders>
          </w:tcPr>
          <w:p w14:paraId="099445F2" w14:textId="77777777" w:rsidR="00A83246" w:rsidRPr="00D04EDB" w:rsidRDefault="009C2DF9" w:rsidP="00CF34C2">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184BFD01" w14:textId="77777777" w:rsidR="00A83246" w:rsidRPr="00D04EDB" w:rsidRDefault="009C2DF9" w:rsidP="00CF34C2">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3635C9A9"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48861802"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97,0</w:t>
            </w:r>
          </w:p>
        </w:tc>
        <w:tc>
          <w:tcPr>
            <w:tcW w:w="310" w:type="pct"/>
            <w:tcBorders>
              <w:top w:val="single" w:sz="4" w:space="0" w:color="auto"/>
              <w:left w:val="single" w:sz="4" w:space="0" w:color="auto"/>
              <w:bottom w:val="single" w:sz="4" w:space="0" w:color="auto"/>
              <w:right w:val="single" w:sz="4" w:space="0" w:color="auto"/>
            </w:tcBorders>
          </w:tcPr>
          <w:p w14:paraId="5B53E6BB"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96,0*</w:t>
            </w:r>
          </w:p>
        </w:tc>
        <w:tc>
          <w:tcPr>
            <w:tcW w:w="310" w:type="pct"/>
            <w:tcBorders>
              <w:top w:val="single" w:sz="4" w:space="0" w:color="auto"/>
              <w:left w:val="single" w:sz="4" w:space="0" w:color="auto"/>
              <w:bottom w:val="single" w:sz="4" w:space="0" w:color="auto"/>
              <w:right w:val="single" w:sz="4" w:space="0" w:color="auto"/>
            </w:tcBorders>
          </w:tcPr>
          <w:p w14:paraId="3CC78440"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92,0</w:t>
            </w:r>
          </w:p>
        </w:tc>
        <w:tc>
          <w:tcPr>
            <w:tcW w:w="310" w:type="pct"/>
            <w:tcBorders>
              <w:top w:val="single" w:sz="4" w:space="0" w:color="auto"/>
              <w:left w:val="single" w:sz="4" w:space="0" w:color="auto"/>
              <w:bottom w:val="single" w:sz="4" w:space="0" w:color="auto"/>
              <w:right w:val="single" w:sz="4" w:space="0" w:color="auto"/>
            </w:tcBorders>
          </w:tcPr>
          <w:p w14:paraId="4D296FCE"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86,0</w:t>
            </w:r>
          </w:p>
        </w:tc>
        <w:tc>
          <w:tcPr>
            <w:tcW w:w="316" w:type="pct"/>
            <w:tcBorders>
              <w:top w:val="single" w:sz="4" w:space="0" w:color="auto"/>
              <w:left w:val="single" w:sz="4" w:space="0" w:color="auto"/>
              <w:bottom w:val="single" w:sz="4" w:space="0" w:color="auto"/>
              <w:right w:val="single" w:sz="4" w:space="0" w:color="auto"/>
            </w:tcBorders>
          </w:tcPr>
          <w:p w14:paraId="49B30289"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80,0</w:t>
            </w:r>
          </w:p>
        </w:tc>
        <w:tc>
          <w:tcPr>
            <w:tcW w:w="843" w:type="pct"/>
            <w:vMerge w:val="restart"/>
            <w:tcBorders>
              <w:top w:val="single" w:sz="4" w:space="0" w:color="auto"/>
              <w:left w:val="single" w:sz="4" w:space="0" w:color="auto"/>
            </w:tcBorders>
          </w:tcPr>
          <w:p w14:paraId="73750D4B" w14:textId="77777777" w:rsidR="00A83246" w:rsidRPr="00D04EDB" w:rsidRDefault="00A83246" w:rsidP="00CF34C2">
            <w:pPr>
              <w:jc w:val="both"/>
            </w:pPr>
            <w:r w:rsidRPr="00D04EDB">
              <w:t xml:space="preserve">Т1.17 (2) Снижение совокупного объема выбросов загрязняющих веществ </w:t>
            </w:r>
            <w:r w:rsidRPr="00D04EDB">
              <w:lastRenderedPageBreak/>
              <w:t>в атмосферу в г. Череповце, % к 2017 («Чистый воздух»)</w:t>
            </w:r>
          </w:p>
        </w:tc>
      </w:tr>
      <w:tr w:rsidR="00D04EDB" w:rsidRPr="00D04EDB" w14:paraId="4A74C89C" w14:textId="77777777" w:rsidTr="00A83246">
        <w:trPr>
          <w:trHeight w:val="314"/>
        </w:trPr>
        <w:tc>
          <w:tcPr>
            <w:tcW w:w="208" w:type="pct"/>
            <w:tcBorders>
              <w:top w:val="single" w:sz="4" w:space="0" w:color="auto"/>
              <w:bottom w:val="single" w:sz="4" w:space="0" w:color="auto"/>
              <w:right w:val="single" w:sz="4" w:space="0" w:color="auto"/>
            </w:tcBorders>
          </w:tcPr>
          <w:p w14:paraId="51046551"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lastRenderedPageBreak/>
              <w:t>6</w:t>
            </w:r>
          </w:p>
        </w:tc>
        <w:tc>
          <w:tcPr>
            <w:tcW w:w="1210" w:type="pct"/>
            <w:tcBorders>
              <w:top w:val="single" w:sz="4" w:space="0" w:color="auto"/>
              <w:left w:val="single" w:sz="4" w:space="0" w:color="auto"/>
              <w:bottom w:val="single" w:sz="4" w:space="0" w:color="auto"/>
              <w:right w:val="single" w:sz="4" w:space="0" w:color="auto"/>
            </w:tcBorders>
          </w:tcPr>
          <w:p w14:paraId="30AFAEDE" w14:textId="77777777" w:rsidR="00A83246" w:rsidRPr="00D04EDB" w:rsidRDefault="00A83246" w:rsidP="00CF34C2">
            <w:pPr>
              <w:pStyle w:val="afd"/>
              <w:jc w:val="both"/>
              <w:rPr>
                <w:rFonts w:ascii="Times New Roman" w:hAnsi="Times New Roman" w:cs="Times New Roman"/>
              </w:rPr>
            </w:pPr>
            <w:r w:rsidRPr="00D04EDB">
              <w:rPr>
                <w:rFonts w:ascii="Times New Roman" w:hAnsi="Times New Roman" w:cs="Times New Roman"/>
              </w:rPr>
              <w:t>Снижение совокупного объема выбросов опасных загрязняющих веществ за отчетный год, нарастающим итогом (РП «Чистый воздух»)</w:t>
            </w:r>
          </w:p>
        </w:tc>
        <w:tc>
          <w:tcPr>
            <w:tcW w:w="253" w:type="pct"/>
            <w:tcBorders>
              <w:top w:val="single" w:sz="4" w:space="0" w:color="auto"/>
              <w:left w:val="single" w:sz="4" w:space="0" w:color="auto"/>
              <w:bottom w:val="single" w:sz="4" w:space="0" w:color="auto"/>
              <w:right w:val="single" w:sz="4" w:space="0" w:color="auto"/>
            </w:tcBorders>
          </w:tcPr>
          <w:p w14:paraId="5ED43757"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0E5BE365" w14:textId="77777777" w:rsidR="00A83246" w:rsidRPr="00D04EDB" w:rsidRDefault="009C2DF9" w:rsidP="00CF34C2">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762F448C" w14:textId="77777777" w:rsidR="00A83246" w:rsidRPr="00D04EDB" w:rsidRDefault="009C2DF9" w:rsidP="00CF34C2">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0E65AB2B"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6D645148"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3C8F2DFE"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5BE44668"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96,0</w:t>
            </w:r>
          </w:p>
        </w:tc>
        <w:tc>
          <w:tcPr>
            <w:tcW w:w="310" w:type="pct"/>
            <w:tcBorders>
              <w:top w:val="single" w:sz="4" w:space="0" w:color="auto"/>
              <w:left w:val="single" w:sz="4" w:space="0" w:color="auto"/>
              <w:bottom w:val="single" w:sz="4" w:space="0" w:color="auto"/>
              <w:right w:val="single" w:sz="4" w:space="0" w:color="auto"/>
            </w:tcBorders>
          </w:tcPr>
          <w:p w14:paraId="5F6DFB84"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93,0</w:t>
            </w:r>
          </w:p>
        </w:tc>
        <w:tc>
          <w:tcPr>
            <w:tcW w:w="316" w:type="pct"/>
            <w:tcBorders>
              <w:top w:val="single" w:sz="4" w:space="0" w:color="auto"/>
              <w:left w:val="single" w:sz="4" w:space="0" w:color="auto"/>
              <w:bottom w:val="single" w:sz="4" w:space="0" w:color="auto"/>
              <w:right w:val="single" w:sz="4" w:space="0" w:color="auto"/>
            </w:tcBorders>
          </w:tcPr>
          <w:p w14:paraId="1956DAD6"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90,0</w:t>
            </w:r>
          </w:p>
        </w:tc>
        <w:tc>
          <w:tcPr>
            <w:tcW w:w="843" w:type="pct"/>
            <w:vMerge/>
            <w:tcBorders>
              <w:left w:val="single" w:sz="4" w:space="0" w:color="auto"/>
              <w:bottom w:val="single" w:sz="4" w:space="0" w:color="auto"/>
            </w:tcBorders>
          </w:tcPr>
          <w:p w14:paraId="3415FC17" w14:textId="77777777" w:rsidR="00A83246" w:rsidRPr="00D04EDB" w:rsidRDefault="00A83246" w:rsidP="00CF34C2">
            <w:pPr>
              <w:jc w:val="both"/>
            </w:pPr>
          </w:p>
        </w:tc>
      </w:tr>
      <w:tr w:rsidR="00D04EDB" w:rsidRPr="00D04EDB" w14:paraId="4CCEBA5A" w14:textId="77777777" w:rsidTr="00A83246">
        <w:trPr>
          <w:trHeight w:val="314"/>
        </w:trPr>
        <w:tc>
          <w:tcPr>
            <w:tcW w:w="208" w:type="pct"/>
            <w:tcBorders>
              <w:top w:val="single" w:sz="4" w:space="0" w:color="auto"/>
              <w:bottom w:val="single" w:sz="4" w:space="0" w:color="auto"/>
              <w:right w:val="single" w:sz="4" w:space="0" w:color="auto"/>
            </w:tcBorders>
          </w:tcPr>
          <w:p w14:paraId="7D40E2BB"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7</w:t>
            </w:r>
          </w:p>
        </w:tc>
        <w:tc>
          <w:tcPr>
            <w:tcW w:w="1210" w:type="pct"/>
            <w:tcBorders>
              <w:top w:val="single" w:sz="4" w:space="0" w:color="auto"/>
              <w:left w:val="single" w:sz="4" w:space="0" w:color="auto"/>
              <w:bottom w:val="single" w:sz="4" w:space="0" w:color="auto"/>
              <w:right w:val="single" w:sz="4" w:space="0" w:color="auto"/>
            </w:tcBorders>
          </w:tcPr>
          <w:p w14:paraId="3D472CE0" w14:textId="77777777" w:rsidR="00A83246" w:rsidRPr="00D04EDB" w:rsidRDefault="00A83246" w:rsidP="00CF34C2">
            <w:pPr>
              <w:pStyle w:val="afd"/>
              <w:jc w:val="both"/>
              <w:rPr>
                <w:rFonts w:ascii="Times New Roman" w:hAnsi="Times New Roman" w:cs="Times New Roman"/>
              </w:rPr>
            </w:pPr>
            <w:r w:rsidRPr="00D04EDB">
              <w:rPr>
                <w:rFonts w:ascii="Times New Roman" w:hAnsi="Times New Roman" w:cs="Times New Roman"/>
              </w:rPr>
              <w:t xml:space="preserve">Объем потребления природного газа в качестве моторного топлива за отчетный год (РП «Чистый воздух») </w:t>
            </w:r>
          </w:p>
        </w:tc>
        <w:tc>
          <w:tcPr>
            <w:tcW w:w="253" w:type="pct"/>
            <w:tcBorders>
              <w:top w:val="single" w:sz="4" w:space="0" w:color="auto"/>
              <w:left w:val="single" w:sz="4" w:space="0" w:color="auto"/>
              <w:bottom w:val="single" w:sz="4" w:space="0" w:color="auto"/>
              <w:right w:val="single" w:sz="4" w:space="0" w:color="auto"/>
            </w:tcBorders>
          </w:tcPr>
          <w:p w14:paraId="6E915A79"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млн м</w:t>
            </w:r>
            <w:r w:rsidRPr="00D04EDB">
              <w:rPr>
                <w:rFonts w:ascii="Times New Roman" w:hAnsi="Times New Roman" w:cs="Times New Roman"/>
                <w:vertAlign w:val="superscript"/>
              </w:rPr>
              <w:t>3</w:t>
            </w:r>
          </w:p>
        </w:tc>
        <w:tc>
          <w:tcPr>
            <w:tcW w:w="310" w:type="pct"/>
            <w:tcBorders>
              <w:top w:val="single" w:sz="4" w:space="0" w:color="auto"/>
              <w:left w:val="single" w:sz="4" w:space="0" w:color="auto"/>
              <w:bottom w:val="single" w:sz="4" w:space="0" w:color="auto"/>
              <w:right w:val="single" w:sz="4" w:space="0" w:color="auto"/>
            </w:tcBorders>
          </w:tcPr>
          <w:p w14:paraId="5948D0A3" w14:textId="77777777" w:rsidR="00A83246" w:rsidRPr="00D04EDB" w:rsidRDefault="009C2DF9" w:rsidP="00CF34C2">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5978E0A5" w14:textId="77777777" w:rsidR="00A83246" w:rsidRPr="00D04EDB" w:rsidRDefault="009C2DF9" w:rsidP="00CF34C2">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0D4EF535"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2921AEDF"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4,32</w:t>
            </w:r>
          </w:p>
        </w:tc>
        <w:tc>
          <w:tcPr>
            <w:tcW w:w="310" w:type="pct"/>
            <w:tcBorders>
              <w:top w:val="single" w:sz="4" w:space="0" w:color="auto"/>
              <w:left w:val="single" w:sz="4" w:space="0" w:color="auto"/>
              <w:bottom w:val="single" w:sz="4" w:space="0" w:color="auto"/>
              <w:right w:val="single" w:sz="4" w:space="0" w:color="auto"/>
            </w:tcBorders>
          </w:tcPr>
          <w:p w14:paraId="0C3E78D5"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4,32*</w:t>
            </w:r>
          </w:p>
        </w:tc>
        <w:tc>
          <w:tcPr>
            <w:tcW w:w="310" w:type="pct"/>
            <w:tcBorders>
              <w:top w:val="single" w:sz="4" w:space="0" w:color="auto"/>
              <w:left w:val="single" w:sz="4" w:space="0" w:color="auto"/>
              <w:bottom w:val="single" w:sz="4" w:space="0" w:color="auto"/>
              <w:right w:val="single" w:sz="4" w:space="0" w:color="auto"/>
            </w:tcBorders>
          </w:tcPr>
          <w:p w14:paraId="53AE325C"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7,78</w:t>
            </w:r>
          </w:p>
        </w:tc>
        <w:tc>
          <w:tcPr>
            <w:tcW w:w="310" w:type="pct"/>
            <w:tcBorders>
              <w:top w:val="single" w:sz="4" w:space="0" w:color="auto"/>
              <w:left w:val="single" w:sz="4" w:space="0" w:color="auto"/>
              <w:bottom w:val="single" w:sz="4" w:space="0" w:color="auto"/>
              <w:right w:val="single" w:sz="4" w:space="0" w:color="auto"/>
            </w:tcBorders>
          </w:tcPr>
          <w:p w14:paraId="5CCEC8FD"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10,43</w:t>
            </w:r>
          </w:p>
        </w:tc>
        <w:tc>
          <w:tcPr>
            <w:tcW w:w="316" w:type="pct"/>
            <w:tcBorders>
              <w:top w:val="single" w:sz="4" w:space="0" w:color="auto"/>
              <w:left w:val="single" w:sz="4" w:space="0" w:color="auto"/>
              <w:bottom w:val="single" w:sz="4" w:space="0" w:color="auto"/>
              <w:right w:val="single" w:sz="4" w:space="0" w:color="auto"/>
            </w:tcBorders>
          </w:tcPr>
          <w:p w14:paraId="04017C63"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14</w:t>
            </w:r>
          </w:p>
        </w:tc>
        <w:tc>
          <w:tcPr>
            <w:tcW w:w="843" w:type="pct"/>
            <w:tcBorders>
              <w:top w:val="single" w:sz="4" w:space="0" w:color="auto"/>
              <w:left w:val="single" w:sz="4" w:space="0" w:color="auto"/>
              <w:bottom w:val="single" w:sz="4" w:space="0" w:color="auto"/>
            </w:tcBorders>
          </w:tcPr>
          <w:p w14:paraId="480D99B6" w14:textId="77777777" w:rsidR="00A83246" w:rsidRPr="00D04EDB" w:rsidRDefault="00A83246" w:rsidP="00CF34C2">
            <w:pPr>
              <w:jc w:val="both"/>
            </w:pPr>
            <w:r w:rsidRPr="00D04EDB">
              <w:t xml:space="preserve">Т1.17 (3) Объем потребления природного газа в качестве моторного топлива за отчетный год («Чистый воздух») </w:t>
            </w:r>
          </w:p>
        </w:tc>
      </w:tr>
      <w:tr w:rsidR="00D04EDB" w:rsidRPr="00D04EDB" w14:paraId="326855C9" w14:textId="77777777" w:rsidTr="00A83246">
        <w:tc>
          <w:tcPr>
            <w:tcW w:w="208" w:type="pct"/>
            <w:tcBorders>
              <w:top w:val="single" w:sz="4" w:space="0" w:color="auto"/>
              <w:bottom w:val="single" w:sz="4" w:space="0" w:color="auto"/>
              <w:right w:val="single" w:sz="4" w:space="0" w:color="auto"/>
            </w:tcBorders>
          </w:tcPr>
          <w:p w14:paraId="31CFE35E"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8</w:t>
            </w:r>
          </w:p>
        </w:tc>
        <w:tc>
          <w:tcPr>
            <w:tcW w:w="1210" w:type="pct"/>
            <w:tcBorders>
              <w:top w:val="single" w:sz="4" w:space="0" w:color="auto"/>
              <w:left w:val="single" w:sz="4" w:space="0" w:color="auto"/>
              <w:bottom w:val="single" w:sz="4" w:space="0" w:color="auto"/>
              <w:right w:val="single" w:sz="4" w:space="0" w:color="auto"/>
            </w:tcBorders>
          </w:tcPr>
          <w:p w14:paraId="0F524A5E" w14:textId="77777777" w:rsidR="00A83246" w:rsidRPr="00D04EDB" w:rsidRDefault="00A83246" w:rsidP="0008252E">
            <w:pPr>
              <w:pStyle w:val="afd"/>
              <w:jc w:val="both"/>
              <w:rPr>
                <w:rFonts w:ascii="Times New Roman" w:hAnsi="Times New Roman" w:cs="Times New Roman"/>
              </w:rPr>
            </w:pPr>
            <w:r w:rsidRPr="00D04EDB">
              <w:rPr>
                <w:rFonts w:ascii="Times New Roman" w:hAnsi="Times New Roman" w:cs="Times New Roman"/>
              </w:rPr>
              <w:t xml:space="preserve">Доля муниципальных дошкольных образовательных учреждений, обеспеченных бактерицидными лампами </w:t>
            </w:r>
          </w:p>
        </w:tc>
        <w:tc>
          <w:tcPr>
            <w:tcW w:w="253" w:type="pct"/>
            <w:tcBorders>
              <w:top w:val="single" w:sz="4" w:space="0" w:color="auto"/>
              <w:left w:val="single" w:sz="4" w:space="0" w:color="auto"/>
              <w:bottom w:val="single" w:sz="4" w:space="0" w:color="auto"/>
              <w:right w:val="single" w:sz="4" w:space="0" w:color="auto"/>
            </w:tcBorders>
          </w:tcPr>
          <w:p w14:paraId="62FBBAFC" w14:textId="77777777" w:rsidR="00A83246" w:rsidRPr="00D04EDB" w:rsidRDefault="00A83246" w:rsidP="00CF34C2">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6E413048" w14:textId="77777777" w:rsidR="00A83246" w:rsidRPr="00D04EDB" w:rsidRDefault="00E038A2" w:rsidP="00CF34C2">
            <w:pPr>
              <w:jc w:val="center"/>
            </w:pPr>
            <w:r w:rsidRPr="00D04EDB">
              <w:t>57,0</w:t>
            </w:r>
          </w:p>
        </w:tc>
        <w:tc>
          <w:tcPr>
            <w:tcW w:w="310" w:type="pct"/>
            <w:tcBorders>
              <w:top w:val="single" w:sz="4" w:space="0" w:color="auto"/>
              <w:left w:val="single" w:sz="4" w:space="0" w:color="auto"/>
              <w:bottom w:val="single" w:sz="4" w:space="0" w:color="auto"/>
              <w:right w:val="single" w:sz="4" w:space="0" w:color="auto"/>
            </w:tcBorders>
          </w:tcPr>
          <w:p w14:paraId="55E63915" w14:textId="77777777" w:rsidR="00A83246" w:rsidRPr="00D04EDB" w:rsidRDefault="00E038A2" w:rsidP="00CF34C2">
            <w:pPr>
              <w:jc w:val="center"/>
            </w:pPr>
            <w:r w:rsidRPr="00D04EDB">
              <w:t>90,0</w:t>
            </w:r>
          </w:p>
        </w:tc>
        <w:tc>
          <w:tcPr>
            <w:tcW w:w="310" w:type="pct"/>
            <w:tcBorders>
              <w:top w:val="single" w:sz="4" w:space="0" w:color="auto"/>
              <w:left w:val="single" w:sz="4" w:space="0" w:color="auto"/>
              <w:bottom w:val="single" w:sz="4" w:space="0" w:color="auto"/>
              <w:right w:val="single" w:sz="4" w:space="0" w:color="auto"/>
            </w:tcBorders>
          </w:tcPr>
          <w:p w14:paraId="7C28CF70" w14:textId="77777777" w:rsidR="00A83246" w:rsidRPr="00D04EDB" w:rsidRDefault="00A83246" w:rsidP="00CF34C2">
            <w:pPr>
              <w:jc w:val="center"/>
            </w:pPr>
            <w:r w:rsidRPr="00D04EDB">
              <w:t>90,5</w:t>
            </w:r>
          </w:p>
        </w:tc>
        <w:tc>
          <w:tcPr>
            <w:tcW w:w="310" w:type="pct"/>
            <w:tcBorders>
              <w:top w:val="single" w:sz="4" w:space="0" w:color="auto"/>
              <w:left w:val="single" w:sz="4" w:space="0" w:color="auto"/>
              <w:bottom w:val="single" w:sz="4" w:space="0" w:color="auto"/>
              <w:right w:val="single" w:sz="4" w:space="0" w:color="auto"/>
            </w:tcBorders>
          </w:tcPr>
          <w:p w14:paraId="44AB02B5" w14:textId="77777777" w:rsidR="00A83246" w:rsidRPr="00D04EDB" w:rsidRDefault="00A83246" w:rsidP="00CF34C2">
            <w:pPr>
              <w:jc w:val="center"/>
            </w:pPr>
            <w:r w:rsidRPr="00D04EDB">
              <w:t>91,4</w:t>
            </w:r>
          </w:p>
        </w:tc>
        <w:tc>
          <w:tcPr>
            <w:tcW w:w="310" w:type="pct"/>
            <w:tcBorders>
              <w:top w:val="single" w:sz="4" w:space="0" w:color="auto"/>
              <w:left w:val="single" w:sz="4" w:space="0" w:color="auto"/>
              <w:bottom w:val="single" w:sz="4" w:space="0" w:color="auto"/>
              <w:right w:val="single" w:sz="4" w:space="0" w:color="auto"/>
            </w:tcBorders>
          </w:tcPr>
          <w:p w14:paraId="6F93BFE1" w14:textId="77777777" w:rsidR="00A83246" w:rsidRPr="00D04EDB" w:rsidRDefault="00A83246" w:rsidP="00CF34C2">
            <w:pPr>
              <w:jc w:val="center"/>
            </w:pPr>
            <w:r w:rsidRPr="00D04EDB">
              <w:t>-</w:t>
            </w:r>
          </w:p>
        </w:tc>
        <w:tc>
          <w:tcPr>
            <w:tcW w:w="310" w:type="pct"/>
            <w:tcBorders>
              <w:top w:val="single" w:sz="4" w:space="0" w:color="auto"/>
              <w:left w:val="single" w:sz="4" w:space="0" w:color="auto"/>
              <w:bottom w:val="single" w:sz="4" w:space="0" w:color="auto"/>
              <w:right w:val="single" w:sz="4" w:space="0" w:color="auto"/>
            </w:tcBorders>
          </w:tcPr>
          <w:p w14:paraId="12350AAF" w14:textId="77777777" w:rsidR="00A83246" w:rsidRPr="00D04EDB" w:rsidRDefault="00A83246" w:rsidP="00CF34C2">
            <w:pPr>
              <w:jc w:val="center"/>
            </w:pPr>
            <w:r w:rsidRPr="00D04EDB">
              <w:t>-</w:t>
            </w:r>
          </w:p>
        </w:tc>
        <w:tc>
          <w:tcPr>
            <w:tcW w:w="310" w:type="pct"/>
            <w:tcBorders>
              <w:top w:val="single" w:sz="4" w:space="0" w:color="auto"/>
              <w:left w:val="single" w:sz="4" w:space="0" w:color="auto"/>
              <w:bottom w:val="single" w:sz="4" w:space="0" w:color="auto"/>
              <w:right w:val="single" w:sz="4" w:space="0" w:color="auto"/>
            </w:tcBorders>
          </w:tcPr>
          <w:p w14:paraId="17E79D70" w14:textId="77777777" w:rsidR="00A83246" w:rsidRPr="00D04EDB" w:rsidRDefault="00A83246" w:rsidP="00CF34C2">
            <w:pPr>
              <w:jc w:val="center"/>
            </w:pPr>
            <w:r w:rsidRPr="00D04EDB">
              <w:t>-</w:t>
            </w:r>
          </w:p>
        </w:tc>
        <w:tc>
          <w:tcPr>
            <w:tcW w:w="316" w:type="pct"/>
            <w:tcBorders>
              <w:top w:val="single" w:sz="4" w:space="0" w:color="auto"/>
              <w:left w:val="single" w:sz="4" w:space="0" w:color="auto"/>
              <w:bottom w:val="single" w:sz="4" w:space="0" w:color="auto"/>
              <w:right w:val="single" w:sz="4" w:space="0" w:color="auto"/>
            </w:tcBorders>
          </w:tcPr>
          <w:p w14:paraId="2B8F9E91" w14:textId="77777777" w:rsidR="00A83246" w:rsidRPr="00D04EDB" w:rsidRDefault="00A83246" w:rsidP="00CF34C2">
            <w:pPr>
              <w:jc w:val="center"/>
            </w:pPr>
            <w:r w:rsidRPr="00D04EDB">
              <w:t>-</w:t>
            </w:r>
          </w:p>
        </w:tc>
        <w:tc>
          <w:tcPr>
            <w:tcW w:w="843" w:type="pct"/>
            <w:tcBorders>
              <w:top w:val="single" w:sz="4" w:space="0" w:color="auto"/>
              <w:left w:val="single" w:sz="4" w:space="0" w:color="auto"/>
              <w:bottom w:val="single" w:sz="4" w:space="0" w:color="auto"/>
            </w:tcBorders>
          </w:tcPr>
          <w:p w14:paraId="3FC2E217" w14:textId="77777777" w:rsidR="00A83246" w:rsidRPr="00D04EDB" w:rsidRDefault="00A83246" w:rsidP="00CF34C2">
            <w:pPr>
              <w:jc w:val="both"/>
            </w:pPr>
            <w:r w:rsidRPr="00D04EDB">
              <w:t xml:space="preserve">Ч 2.3 Доля детей 1 и 2 группы здоровья в образовательных </w:t>
            </w:r>
            <w:proofErr w:type="spellStart"/>
            <w:r w:rsidRPr="00D04EDB">
              <w:t>усреждениях</w:t>
            </w:r>
            <w:proofErr w:type="spellEnd"/>
          </w:p>
        </w:tc>
      </w:tr>
      <w:tr w:rsidR="00D04EDB" w:rsidRPr="00D04EDB" w14:paraId="4506AAC4" w14:textId="77777777" w:rsidTr="00AC59E6">
        <w:tc>
          <w:tcPr>
            <w:tcW w:w="208" w:type="pct"/>
            <w:tcBorders>
              <w:top w:val="single" w:sz="4" w:space="0" w:color="auto"/>
              <w:bottom w:val="single" w:sz="4" w:space="0" w:color="auto"/>
              <w:right w:val="single" w:sz="4" w:space="0" w:color="auto"/>
            </w:tcBorders>
          </w:tcPr>
          <w:p w14:paraId="67AFDA28" w14:textId="77777777" w:rsidR="00A83246" w:rsidRPr="00D04EDB" w:rsidRDefault="00A83246" w:rsidP="0008252E">
            <w:pPr>
              <w:pStyle w:val="afd"/>
              <w:jc w:val="center"/>
              <w:rPr>
                <w:rFonts w:ascii="Times New Roman" w:hAnsi="Times New Roman" w:cs="Times New Roman"/>
              </w:rPr>
            </w:pPr>
            <w:r w:rsidRPr="00D04EDB">
              <w:rPr>
                <w:rFonts w:ascii="Times New Roman" w:hAnsi="Times New Roman" w:cs="Times New Roman"/>
              </w:rPr>
              <w:t>9</w:t>
            </w:r>
          </w:p>
        </w:tc>
        <w:tc>
          <w:tcPr>
            <w:tcW w:w="1210" w:type="pct"/>
            <w:tcBorders>
              <w:top w:val="single" w:sz="4" w:space="0" w:color="auto"/>
              <w:left w:val="single" w:sz="4" w:space="0" w:color="auto"/>
              <w:bottom w:val="single" w:sz="4" w:space="0" w:color="auto"/>
              <w:right w:val="single" w:sz="4" w:space="0" w:color="auto"/>
            </w:tcBorders>
          </w:tcPr>
          <w:p w14:paraId="60511E13" w14:textId="77777777" w:rsidR="00A83246" w:rsidRPr="00D04EDB" w:rsidRDefault="00A83246" w:rsidP="0008252E">
            <w:pPr>
              <w:pStyle w:val="afd"/>
              <w:jc w:val="both"/>
              <w:rPr>
                <w:rFonts w:ascii="Times New Roman" w:hAnsi="Times New Roman" w:cs="Times New Roman"/>
              </w:rPr>
            </w:pPr>
            <w:r w:rsidRPr="00D04EDB">
              <w:rPr>
                <w:rFonts w:ascii="Times New Roman" w:hAnsi="Times New Roman" w:cs="Times New Roman"/>
              </w:rPr>
              <w:t xml:space="preserve">Количество участников мероприятий экологической направленности, реализованных в рамках муниципальной программы </w:t>
            </w:r>
          </w:p>
        </w:tc>
        <w:tc>
          <w:tcPr>
            <w:tcW w:w="253" w:type="pct"/>
            <w:tcBorders>
              <w:top w:val="single" w:sz="4" w:space="0" w:color="auto"/>
              <w:left w:val="single" w:sz="4" w:space="0" w:color="auto"/>
              <w:bottom w:val="single" w:sz="4" w:space="0" w:color="auto"/>
              <w:right w:val="single" w:sz="4" w:space="0" w:color="auto"/>
            </w:tcBorders>
          </w:tcPr>
          <w:p w14:paraId="22FBAE2C" w14:textId="77777777" w:rsidR="00A83246" w:rsidRPr="00D04EDB" w:rsidRDefault="00A83246" w:rsidP="0008252E">
            <w:pPr>
              <w:pStyle w:val="afd"/>
              <w:jc w:val="center"/>
              <w:rPr>
                <w:rFonts w:ascii="Times New Roman" w:hAnsi="Times New Roman" w:cs="Times New Roman"/>
              </w:rPr>
            </w:pPr>
            <w:r w:rsidRPr="00D04EDB">
              <w:rPr>
                <w:rFonts w:ascii="Times New Roman" w:hAnsi="Times New Roman" w:cs="Times New Roman"/>
              </w:rPr>
              <w:t>тыс. </w:t>
            </w:r>
          </w:p>
          <w:p w14:paraId="2C559DB6" w14:textId="77777777" w:rsidR="00A83246" w:rsidRPr="00D04EDB" w:rsidRDefault="00A83246" w:rsidP="0008252E">
            <w:pPr>
              <w:pStyle w:val="afd"/>
              <w:jc w:val="center"/>
              <w:rPr>
                <w:rFonts w:ascii="Times New Roman" w:hAnsi="Times New Roman" w:cs="Times New Roman"/>
              </w:rPr>
            </w:pPr>
            <w:r w:rsidRPr="00D04EDB">
              <w:rPr>
                <w:rFonts w:ascii="Times New Roman" w:hAnsi="Times New Roman" w:cs="Times New Roman"/>
              </w:rPr>
              <w:t>чел/год</w:t>
            </w:r>
          </w:p>
        </w:tc>
        <w:tc>
          <w:tcPr>
            <w:tcW w:w="310" w:type="pct"/>
            <w:tcBorders>
              <w:top w:val="single" w:sz="4" w:space="0" w:color="auto"/>
              <w:left w:val="single" w:sz="4" w:space="0" w:color="auto"/>
              <w:bottom w:val="single" w:sz="4" w:space="0" w:color="auto"/>
              <w:right w:val="single" w:sz="4" w:space="0" w:color="auto"/>
            </w:tcBorders>
          </w:tcPr>
          <w:p w14:paraId="6B900CC8" w14:textId="77777777" w:rsidR="00A83246" w:rsidRPr="00D04EDB" w:rsidRDefault="00E038A2" w:rsidP="0008252E">
            <w:pPr>
              <w:pStyle w:val="afd"/>
              <w:jc w:val="center"/>
              <w:rPr>
                <w:rFonts w:ascii="Times New Roman" w:hAnsi="Times New Roman" w:cs="Times New Roman"/>
              </w:rPr>
            </w:pPr>
            <w:r w:rsidRPr="00D04EDB">
              <w:rPr>
                <w:rFonts w:ascii="Times New Roman" w:hAnsi="Times New Roman" w:cs="Times New Roman"/>
              </w:rPr>
              <w:t>244,8</w:t>
            </w:r>
          </w:p>
        </w:tc>
        <w:tc>
          <w:tcPr>
            <w:tcW w:w="310" w:type="pct"/>
            <w:tcBorders>
              <w:top w:val="single" w:sz="4" w:space="0" w:color="auto"/>
              <w:left w:val="single" w:sz="4" w:space="0" w:color="auto"/>
              <w:bottom w:val="single" w:sz="4" w:space="0" w:color="auto"/>
              <w:right w:val="single" w:sz="4" w:space="0" w:color="auto"/>
            </w:tcBorders>
          </w:tcPr>
          <w:p w14:paraId="1047414E" w14:textId="77777777" w:rsidR="00A83246" w:rsidRPr="00D04EDB" w:rsidRDefault="00E038A2" w:rsidP="0008252E">
            <w:pPr>
              <w:pStyle w:val="afd"/>
              <w:jc w:val="center"/>
              <w:rPr>
                <w:rFonts w:ascii="Times New Roman" w:hAnsi="Times New Roman" w:cs="Times New Roman"/>
              </w:rPr>
            </w:pPr>
            <w:r w:rsidRPr="00D04EDB">
              <w:rPr>
                <w:rFonts w:ascii="Times New Roman" w:hAnsi="Times New Roman" w:cs="Times New Roman"/>
              </w:rPr>
              <w:t>217,6</w:t>
            </w:r>
          </w:p>
        </w:tc>
        <w:tc>
          <w:tcPr>
            <w:tcW w:w="310" w:type="pct"/>
            <w:tcBorders>
              <w:top w:val="single" w:sz="4" w:space="0" w:color="auto"/>
              <w:left w:val="single" w:sz="4" w:space="0" w:color="auto"/>
              <w:bottom w:val="single" w:sz="4" w:space="0" w:color="auto"/>
              <w:right w:val="single" w:sz="4" w:space="0" w:color="auto"/>
            </w:tcBorders>
          </w:tcPr>
          <w:p w14:paraId="18A10F80" w14:textId="77777777" w:rsidR="00A83246" w:rsidRPr="00D04EDB" w:rsidRDefault="009C2DF9" w:rsidP="0008252E">
            <w:pPr>
              <w:pStyle w:val="afd"/>
              <w:jc w:val="center"/>
              <w:rPr>
                <w:rFonts w:ascii="Times New Roman" w:hAnsi="Times New Roman" w:cs="Times New Roman"/>
              </w:rPr>
            </w:pPr>
            <w:r w:rsidRPr="00D04EDB">
              <w:rPr>
                <w:rFonts w:ascii="Times New Roman" w:hAnsi="Times New Roman" w:cs="Times New Roman"/>
              </w:rPr>
              <w:t>60</w:t>
            </w:r>
          </w:p>
        </w:tc>
        <w:tc>
          <w:tcPr>
            <w:tcW w:w="310" w:type="pct"/>
            <w:tcBorders>
              <w:top w:val="single" w:sz="4" w:space="0" w:color="auto"/>
              <w:left w:val="single" w:sz="4" w:space="0" w:color="auto"/>
              <w:bottom w:val="single" w:sz="4" w:space="0" w:color="auto"/>
              <w:right w:val="single" w:sz="4" w:space="0" w:color="auto"/>
            </w:tcBorders>
          </w:tcPr>
          <w:p w14:paraId="75DC63E2" w14:textId="77777777" w:rsidR="00A83246" w:rsidRPr="00D04EDB" w:rsidRDefault="009C2DF9" w:rsidP="0008252E">
            <w:pPr>
              <w:pStyle w:val="afd"/>
              <w:jc w:val="center"/>
              <w:rPr>
                <w:rFonts w:ascii="Times New Roman" w:hAnsi="Times New Roman" w:cs="Times New Roman"/>
              </w:rPr>
            </w:pPr>
            <w:r w:rsidRPr="00D04EDB">
              <w:rPr>
                <w:rFonts w:ascii="Times New Roman" w:hAnsi="Times New Roman" w:cs="Times New Roman"/>
              </w:rPr>
              <w:t>60</w:t>
            </w:r>
          </w:p>
        </w:tc>
        <w:tc>
          <w:tcPr>
            <w:tcW w:w="310" w:type="pct"/>
            <w:tcBorders>
              <w:top w:val="single" w:sz="4" w:space="0" w:color="auto"/>
              <w:left w:val="single" w:sz="4" w:space="0" w:color="auto"/>
              <w:bottom w:val="single" w:sz="4" w:space="0" w:color="auto"/>
              <w:right w:val="single" w:sz="4" w:space="0" w:color="auto"/>
            </w:tcBorders>
          </w:tcPr>
          <w:p w14:paraId="22F0D2C2" w14:textId="77777777" w:rsidR="00A83246" w:rsidRPr="00D04EDB" w:rsidRDefault="009C2DF9" w:rsidP="0008252E">
            <w:pPr>
              <w:pStyle w:val="afd"/>
              <w:jc w:val="center"/>
              <w:rPr>
                <w:rFonts w:ascii="Times New Roman" w:hAnsi="Times New Roman" w:cs="Times New Roman"/>
              </w:rPr>
            </w:pPr>
            <w:r w:rsidRPr="00D04EDB">
              <w:rPr>
                <w:rFonts w:ascii="Times New Roman" w:hAnsi="Times New Roman" w:cs="Times New Roman"/>
              </w:rPr>
              <w:t>60</w:t>
            </w:r>
          </w:p>
        </w:tc>
        <w:tc>
          <w:tcPr>
            <w:tcW w:w="310" w:type="pct"/>
            <w:tcBorders>
              <w:top w:val="single" w:sz="4" w:space="0" w:color="auto"/>
              <w:left w:val="single" w:sz="4" w:space="0" w:color="auto"/>
              <w:bottom w:val="single" w:sz="4" w:space="0" w:color="auto"/>
              <w:right w:val="single" w:sz="4" w:space="0" w:color="auto"/>
            </w:tcBorders>
          </w:tcPr>
          <w:p w14:paraId="0BD2277C" w14:textId="77777777" w:rsidR="00A83246" w:rsidRPr="00D04EDB" w:rsidRDefault="00A83246" w:rsidP="0008252E">
            <w:pPr>
              <w:pStyle w:val="afd"/>
              <w:jc w:val="center"/>
              <w:rPr>
                <w:rFonts w:ascii="Times New Roman" w:hAnsi="Times New Roman" w:cs="Times New Roman"/>
              </w:rPr>
            </w:pPr>
            <w:r w:rsidRPr="00D04EDB">
              <w:rPr>
                <w:rFonts w:ascii="Times New Roman" w:hAnsi="Times New Roman" w:cs="Times New Roman"/>
              </w:rPr>
              <w:t>70</w:t>
            </w:r>
          </w:p>
        </w:tc>
        <w:tc>
          <w:tcPr>
            <w:tcW w:w="310" w:type="pct"/>
            <w:tcBorders>
              <w:top w:val="single" w:sz="4" w:space="0" w:color="auto"/>
              <w:left w:val="single" w:sz="4" w:space="0" w:color="auto"/>
              <w:bottom w:val="single" w:sz="4" w:space="0" w:color="auto"/>
              <w:right w:val="single" w:sz="4" w:space="0" w:color="auto"/>
            </w:tcBorders>
          </w:tcPr>
          <w:p w14:paraId="18416CB5" w14:textId="77777777" w:rsidR="00A83246" w:rsidRPr="00D04EDB" w:rsidRDefault="00A83246" w:rsidP="0008252E">
            <w:pPr>
              <w:pStyle w:val="afd"/>
              <w:jc w:val="center"/>
              <w:rPr>
                <w:rFonts w:ascii="Times New Roman" w:hAnsi="Times New Roman" w:cs="Times New Roman"/>
              </w:rPr>
            </w:pPr>
            <w:r w:rsidRPr="00D04EDB">
              <w:rPr>
                <w:rFonts w:ascii="Times New Roman" w:hAnsi="Times New Roman" w:cs="Times New Roman"/>
              </w:rPr>
              <w:t>75</w:t>
            </w:r>
          </w:p>
        </w:tc>
        <w:tc>
          <w:tcPr>
            <w:tcW w:w="316" w:type="pct"/>
            <w:tcBorders>
              <w:top w:val="single" w:sz="4" w:space="0" w:color="auto"/>
              <w:left w:val="single" w:sz="4" w:space="0" w:color="auto"/>
              <w:bottom w:val="single" w:sz="4" w:space="0" w:color="auto"/>
              <w:right w:val="single" w:sz="4" w:space="0" w:color="auto"/>
            </w:tcBorders>
          </w:tcPr>
          <w:p w14:paraId="20F4191F" w14:textId="77777777" w:rsidR="00A83246" w:rsidRPr="00D04EDB" w:rsidRDefault="00A83246" w:rsidP="0008252E">
            <w:pPr>
              <w:pStyle w:val="afd"/>
              <w:jc w:val="center"/>
              <w:rPr>
                <w:rFonts w:ascii="Times New Roman" w:hAnsi="Times New Roman" w:cs="Times New Roman"/>
              </w:rPr>
            </w:pPr>
            <w:r w:rsidRPr="00D04EDB">
              <w:rPr>
                <w:rFonts w:ascii="Times New Roman" w:hAnsi="Times New Roman" w:cs="Times New Roman"/>
              </w:rPr>
              <w:t>80</w:t>
            </w:r>
          </w:p>
        </w:tc>
        <w:tc>
          <w:tcPr>
            <w:tcW w:w="843" w:type="pct"/>
            <w:tcBorders>
              <w:top w:val="single" w:sz="4" w:space="0" w:color="auto"/>
              <w:left w:val="single" w:sz="4" w:space="0" w:color="auto"/>
              <w:bottom w:val="nil"/>
            </w:tcBorders>
          </w:tcPr>
          <w:p w14:paraId="4F748B09" w14:textId="77777777" w:rsidR="00A83246" w:rsidRPr="00D04EDB" w:rsidRDefault="00A83246" w:rsidP="0008252E">
            <w:pPr>
              <w:pStyle w:val="afc"/>
              <w:rPr>
                <w:rFonts w:ascii="Times New Roman" w:hAnsi="Times New Roman" w:cs="Times New Roman"/>
              </w:rPr>
            </w:pPr>
            <w:r w:rsidRPr="00D04EDB">
              <w:rPr>
                <w:rFonts w:ascii="Times New Roman" w:hAnsi="Times New Roman" w:cs="Times New Roman"/>
                <w:shd w:val="clear" w:color="auto" w:fill="FFFFFF"/>
              </w:rPr>
              <w:t>Т1.16 Уровень экологической культуры детей и подростков: высокий, средний, низкий</w:t>
            </w:r>
          </w:p>
        </w:tc>
      </w:tr>
      <w:tr w:rsidR="00AC59E6" w:rsidRPr="00D04EDB" w14:paraId="5E9ECC73" w14:textId="77777777" w:rsidTr="00AC59E6">
        <w:tc>
          <w:tcPr>
            <w:tcW w:w="208" w:type="pct"/>
            <w:vMerge w:val="restart"/>
            <w:tcBorders>
              <w:top w:val="single" w:sz="4" w:space="0" w:color="auto"/>
              <w:right w:val="single" w:sz="4" w:space="0" w:color="auto"/>
            </w:tcBorders>
          </w:tcPr>
          <w:p w14:paraId="2BD1FA85" w14:textId="77777777" w:rsidR="00AC59E6" w:rsidRPr="00D04EDB" w:rsidRDefault="00AC59E6" w:rsidP="00622F56">
            <w:pPr>
              <w:pStyle w:val="afd"/>
              <w:jc w:val="center"/>
              <w:rPr>
                <w:rFonts w:ascii="Times New Roman" w:hAnsi="Times New Roman" w:cs="Times New Roman"/>
              </w:rPr>
            </w:pPr>
            <w:r w:rsidRPr="00D04EDB">
              <w:rPr>
                <w:rFonts w:ascii="Times New Roman" w:hAnsi="Times New Roman" w:cs="Times New Roman"/>
              </w:rPr>
              <w:t>10</w:t>
            </w:r>
          </w:p>
        </w:tc>
        <w:tc>
          <w:tcPr>
            <w:tcW w:w="1210" w:type="pct"/>
            <w:tcBorders>
              <w:top w:val="single" w:sz="4" w:space="0" w:color="auto"/>
              <w:left w:val="single" w:sz="4" w:space="0" w:color="auto"/>
              <w:bottom w:val="single" w:sz="4" w:space="0" w:color="auto"/>
              <w:right w:val="single" w:sz="4" w:space="0" w:color="auto"/>
            </w:tcBorders>
          </w:tcPr>
          <w:p w14:paraId="31848793"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Уровень экологической культуры детей и подростков</w:t>
            </w:r>
          </w:p>
        </w:tc>
        <w:tc>
          <w:tcPr>
            <w:tcW w:w="253" w:type="pct"/>
            <w:tcBorders>
              <w:top w:val="single" w:sz="4" w:space="0" w:color="auto"/>
              <w:left w:val="single" w:sz="4" w:space="0" w:color="auto"/>
              <w:bottom w:val="single" w:sz="4" w:space="0" w:color="auto"/>
              <w:right w:val="single" w:sz="4" w:space="0" w:color="auto"/>
            </w:tcBorders>
          </w:tcPr>
          <w:p w14:paraId="4451E247"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14628966" w14:textId="77777777" w:rsidR="00AC59E6" w:rsidRPr="00D04EDB" w:rsidRDefault="00AC59E6" w:rsidP="00066AF9">
            <w:pPr>
              <w:pStyle w:val="afc"/>
              <w:rPr>
                <w:rFonts w:ascii="Times New Roman" w:hAnsi="Times New Roman" w:cs="Times New Roman"/>
              </w:rPr>
            </w:pPr>
          </w:p>
        </w:tc>
        <w:tc>
          <w:tcPr>
            <w:tcW w:w="310" w:type="pct"/>
            <w:tcBorders>
              <w:top w:val="single" w:sz="4" w:space="0" w:color="auto"/>
              <w:left w:val="single" w:sz="4" w:space="0" w:color="auto"/>
              <w:bottom w:val="single" w:sz="4" w:space="0" w:color="auto"/>
              <w:right w:val="single" w:sz="4" w:space="0" w:color="auto"/>
            </w:tcBorders>
          </w:tcPr>
          <w:p w14:paraId="233DCC19" w14:textId="77777777" w:rsidR="00AC59E6" w:rsidRPr="00D04EDB" w:rsidRDefault="00AC59E6" w:rsidP="00066AF9">
            <w:pPr>
              <w:pStyle w:val="afc"/>
              <w:rPr>
                <w:rFonts w:ascii="Times New Roman" w:hAnsi="Times New Roman" w:cs="Times New Roman"/>
              </w:rPr>
            </w:pPr>
          </w:p>
        </w:tc>
        <w:tc>
          <w:tcPr>
            <w:tcW w:w="310" w:type="pct"/>
            <w:tcBorders>
              <w:top w:val="single" w:sz="4" w:space="0" w:color="auto"/>
              <w:left w:val="single" w:sz="4" w:space="0" w:color="auto"/>
              <w:bottom w:val="single" w:sz="4" w:space="0" w:color="auto"/>
              <w:right w:val="single" w:sz="4" w:space="0" w:color="auto"/>
            </w:tcBorders>
          </w:tcPr>
          <w:p w14:paraId="14CB9DD9" w14:textId="77777777" w:rsidR="00AC59E6" w:rsidRPr="00D04EDB" w:rsidRDefault="00AC59E6" w:rsidP="00066AF9">
            <w:pPr>
              <w:pStyle w:val="afc"/>
              <w:rPr>
                <w:rFonts w:ascii="Times New Roman" w:hAnsi="Times New Roman" w:cs="Times New Roman"/>
              </w:rPr>
            </w:pPr>
          </w:p>
        </w:tc>
        <w:tc>
          <w:tcPr>
            <w:tcW w:w="310" w:type="pct"/>
            <w:tcBorders>
              <w:top w:val="single" w:sz="4" w:space="0" w:color="auto"/>
              <w:left w:val="single" w:sz="4" w:space="0" w:color="auto"/>
              <w:bottom w:val="single" w:sz="4" w:space="0" w:color="auto"/>
              <w:right w:val="single" w:sz="4" w:space="0" w:color="auto"/>
            </w:tcBorders>
          </w:tcPr>
          <w:p w14:paraId="62733B3D" w14:textId="77777777" w:rsidR="00AC59E6" w:rsidRPr="00D04EDB" w:rsidRDefault="00AC59E6" w:rsidP="00066AF9">
            <w:pPr>
              <w:pStyle w:val="afc"/>
              <w:rPr>
                <w:rFonts w:ascii="Times New Roman" w:hAnsi="Times New Roman" w:cs="Times New Roman"/>
              </w:rPr>
            </w:pPr>
          </w:p>
        </w:tc>
        <w:tc>
          <w:tcPr>
            <w:tcW w:w="310" w:type="pct"/>
            <w:tcBorders>
              <w:top w:val="single" w:sz="4" w:space="0" w:color="auto"/>
              <w:left w:val="single" w:sz="4" w:space="0" w:color="auto"/>
              <w:bottom w:val="single" w:sz="4" w:space="0" w:color="auto"/>
              <w:right w:val="single" w:sz="4" w:space="0" w:color="auto"/>
            </w:tcBorders>
          </w:tcPr>
          <w:p w14:paraId="79B46FD8" w14:textId="77777777" w:rsidR="00AC59E6" w:rsidRPr="00D04EDB" w:rsidRDefault="00AC59E6" w:rsidP="00066AF9">
            <w:pPr>
              <w:pStyle w:val="afc"/>
              <w:rPr>
                <w:rFonts w:ascii="Times New Roman" w:hAnsi="Times New Roman" w:cs="Times New Roman"/>
              </w:rPr>
            </w:pPr>
          </w:p>
        </w:tc>
        <w:tc>
          <w:tcPr>
            <w:tcW w:w="310" w:type="pct"/>
            <w:tcBorders>
              <w:top w:val="single" w:sz="4" w:space="0" w:color="auto"/>
              <w:left w:val="single" w:sz="4" w:space="0" w:color="auto"/>
              <w:bottom w:val="single" w:sz="4" w:space="0" w:color="auto"/>
              <w:right w:val="single" w:sz="4" w:space="0" w:color="auto"/>
            </w:tcBorders>
          </w:tcPr>
          <w:p w14:paraId="1A33A5C3" w14:textId="77777777" w:rsidR="00AC59E6" w:rsidRPr="00D04EDB" w:rsidRDefault="00AC59E6" w:rsidP="00066AF9">
            <w:pPr>
              <w:pStyle w:val="afc"/>
              <w:rPr>
                <w:rFonts w:ascii="Times New Roman" w:hAnsi="Times New Roman" w:cs="Times New Roman"/>
              </w:rPr>
            </w:pPr>
          </w:p>
        </w:tc>
        <w:tc>
          <w:tcPr>
            <w:tcW w:w="310" w:type="pct"/>
            <w:tcBorders>
              <w:top w:val="single" w:sz="4" w:space="0" w:color="auto"/>
              <w:left w:val="single" w:sz="4" w:space="0" w:color="auto"/>
              <w:bottom w:val="single" w:sz="4" w:space="0" w:color="auto"/>
              <w:right w:val="single" w:sz="4" w:space="0" w:color="auto"/>
            </w:tcBorders>
          </w:tcPr>
          <w:p w14:paraId="4A6AD9B8" w14:textId="77777777" w:rsidR="00AC59E6" w:rsidRPr="00D04EDB" w:rsidRDefault="00AC59E6" w:rsidP="00066AF9">
            <w:pPr>
              <w:pStyle w:val="afc"/>
              <w:rPr>
                <w:rFonts w:ascii="Times New Roman" w:hAnsi="Times New Roman" w:cs="Times New Roman"/>
              </w:rPr>
            </w:pPr>
          </w:p>
        </w:tc>
        <w:tc>
          <w:tcPr>
            <w:tcW w:w="316" w:type="pct"/>
            <w:tcBorders>
              <w:top w:val="single" w:sz="4" w:space="0" w:color="auto"/>
              <w:left w:val="single" w:sz="4" w:space="0" w:color="auto"/>
              <w:bottom w:val="single" w:sz="4" w:space="0" w:color="auto"/>
              <w:right w:val="single" w:sz="4" w:space="0" w:color="auto"/>
            </w:tcBorders>
          </w:tcPr>
          <w:p w14:paraId="002F444F" w14:textId="77777777" w:rsidR="00AC59E6" w:rsidRPr="00D04EDB" w:rsidRDefault="00AC59E6" w:rsidP="00066AF9">
            <w:pPr>
              <w:pStyle w:val="afc"/>
              <w:rPr>
                <w:rFonts w:ascii="Times New Roman" w:hAnsi="Times New Roman" w:cs="Times New Roman"/>
              </w:rPr>
            </w:pPr>
          </w:p>
        </w:tc>
        <w:tc>
          <w:tcPr>
            <w:tcW w:w="843" w:type="pct"/>
            <w:tcBorders>
              <w:top w:val="nil"/>
              <w:left w:val="single" w:sz="4" w:space="0" w:color="auto"/>
              <w:bottom w:val="nil"/>
            </w:tcBorders>
          </w:tcPr>
          <w:p w14:paraId="305C43B9" w14:textId="108D73A0" w:rsidR="00AC59E6" w:rsidRPr="00D04EDB" w:rsidRDefault="00AC59E6" w:rsidP="00066AF9">
            <w:pPr>
              <w:jc w:val="both"/>
            </w:pPr>
          </w:p>
        </w:tc>
      </w:tr>
      <w:tr w:rsidR="00AC59E6" w:rsidRPr="00D04EDB" w14:paraId="3FB16B98" w14:textId="77777777" w:rsidTr="00AC59E6">
        <w:tc>
          <w:tcPr>
            <w:tcW w:w="208" w:type="pct"/>
            <w:vMerge/>
            <w:tcBorders>
              <w:right w:val="single" w:sz="4" w:space="0" w:color="auto"/>
            </w:tcBorders>
          </w:tcPr>
          <w:p w14:paraId="0D164181" w14:textId="77777777" w:rsidR="00AC59E6" w:rsidRPr="00D04EDB" w:rsidRDefault="00AC59E6" w:rsidP="00066AF9">
            <w:pPr>
              <w:pStyle w:val="afc"/>
              <w:rPr>
                <w:rFonts w:ascii="Times New Roman" w:hAnsi="Times New Roman" w:cs="Times New Roman"/>
              </w:rPr>
            </w:pPr>
          </w:p>
        </w:tc>
        <w:tc>
          <w:tcPr>
            <w:tcW w:w="1210" w:type="pct"/>
            <w:tcBorders>
              <w:top w:val="single" w:sz="4" w:space="0" w:color="auto"/>
              <w:left w:val="single" w:sz="4" w:space="0" w:color="auto"/>
              <w:bottom w:val="single" w:sz="4" w:space="0" w:color="auto"/>
              <w:right w:val="single" w:sz="4" w:space="0" w:color="auto"/>
            </w:tcBorders>
          </w:tcPr>
          <w:p w14:paraId="29DBB0A8"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 высокий</w:t>
            </w:r>
          </w:p>
        </w:tc>
        <w:tc>
          <w:tcPr>
            <w:tcW w:w="253" w:type="pct"/>
            <w:tcBorders>
              <w:top w:val="single" w:sz="4" w:space="0" w:color="auto"/>
              <w:left w:val="single" w:sz="4" w:space="0" w:color="auto"/>
              <w:bottom w:val="single" w:sz="4" w:space="0" w:color="auto"/>
              <w:right w:val="single" w:sz="4" w:space="0" w:color="auto"/>
            </w:tcBorders>
          </w:tcPr>
          <w:p w14:paraId="6C14D8BF" w14:textId="77777777" w:rsidR="00AC59E6" w:rsidRPr="00D04EDB" w:rsidRDefault="00AC59E6" w:rsidP="00066AF9">
            <w:pPr>
              <w:pStyle w:val="afc"/>
              <w:rPr>
                <w:rFonts w:ascii="Times New Roman" w:hAnsi="Times New Roman" w:cs="Times New Roman"/>
              </w:rPr>
            </w:pPr>
          </w:p>
        </w:tc>
        <w:tc>
          <w:tcPr>
            <w:tcW w:w="310" w:type="pct"/>
            <w:tcBorders>
              <w:top w:val="single" w:sz="4" w:space="0" w:color="auto"/>
              <w:left w:val="single" w:sz="4" w:space="0" w:color="auto"/>
              <w:bottom w:val="single" w:sz="4" w:space="0" w:color="auto"/>
              <w:right w:val="single" w:sz="4" w:space="0" w:color="auto"/>
            </w:tcBorders>
          </w:tcPr>
          <w:p w14:paraId="76CC0EAB" w14:textId="77777777" w:rsidR="00AC59E6" w:rsidRPr="00D04EDB" w:rsidRDefault="00AC59E6" w:rsidP="00E038A2">
            <w:pPr>
              <w:pStyle w:val="afd"/>
              <w:jc w:val="center"/>
              <w:rPr>
                <w:rFonts w:ascii="Times New Roman" w:hAnsi="Times New Roman" w:cs="Times New Roman"/>
              </w:rPr>
            </w:pPr>
            <w:r w:rsidRPr="00D04EDB">
              <w:rPr>
                <w:rFonts w:ascii="Times New Roman" w:hAnsi="Times New Roman" w:cs="Times New Roman"/>
              </w:rPr>
              <w:t>28</w:t>
            </w:r>
          </w:p>
        </w:tc>
        <w:tc>
          <w:tcPr>
            <w:tcW w:w="310" w:type="pct"/>
            <w:tcBorders>
              <w:top w:val="single" w:sz="4" w:space="0" w:color="auto"/>
              <w:left w:val="single" w:sz="4" w:space="0" w:color="auto"/>
              <w:bottom w:val="single" w:sz="4" w:space="0" w:color="auto"/>
              <w:right w:val="single" w:sz="4" w:space="0" w:color="auto"/>
            </w:tcBorders>
          </w:tcPr>
          <w:p w14:paraId="0D5BBCEC" w14:textId="77777777" w:rsidR="00AC59E6" w:rsidRPr="00D04EDB" w:rsidRDefault="00AC59E6" w:rsidP="00E038A2">
            <w:pPr>
              <w:pStyle w:val="afd"/>
              <w:jc w:val="center"/>
              <w:rPr>
                <w:rFonts w:ascii="Times New Roman" w:hAnsi="Times New Roman" w:cs="Times New Roman"/>
              </w:rPr>
            </w:pPr>
            <w:r w:rsidRPr="00D04EDB">
              <w:rPr>
                <w:rFonts w:ascii="Times New Roman" w:hAnsi="Times New Roman" w:cs="Times New Roman"/>
              </w:rPr>
              <w:t>26</w:t>
            </w:r>
          </w:p>
        </w:tc>
        <w:tc>
          <w:tcPr>
            <w:tcW w:w="310" w:type="pct"/>
            <w:tcBorders>
              <w:top w:val="single" w:sz="4" w:space="0" w:color="auto"/>
              <w:left w:val="single" w:sz="4" w:space="0" w:color="auto"/>
              <w:bottom w:val="single" w:sz="4" w:space="0" w:color="auto"/>
              <w:right w:val="single" w:sz="4" w:space="0" w:color="auto"/>
            </w:tcBorders>
          </w:tcPr>
          <w:p w14:paraId="136B5485"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28</w:t>
            </w:r>
          </w:p>
        </w:tc>
        <w:tc>
          <w:tcPr>
            <w:tcW w:w="310" w:type="pct"/>
            <w:tcBorders>
              <w:top w:val="single" w:sz="4" w:space="0" w:color="auto"/>
              <w:left w:val="single" w:sz="4" w:space="0" w:color="auto"/>
              <w:bottom w:val="single" w:sz="4" w:space="0" w:color="auto"/>
              <w:right w:val="single" w:sz="4" w:space="0" w:color="auto"/>
            </w:tcBorders>
          </w:tcPr>
          <w:p w14:paraId="1796414B"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28</w:t>
            </w:r>
          </w:p>
        </w:tc>
        <w:tc>
          <w:tcPr>
            <w:tcW w:w="310" w:type="pct"/>
            <w:tcBorders>
              <w:top w:val="single" w:sz="4" w:space="0" w:color="auto"/>
              <w:left w:val="single" w:sz="4" w:space="0" w:color="auto"/>
              <w:bottom w:val="single" w:sz="4" w:space="0" w:color="auto"/>
              <w:right w:val="single" w:sz="4" w:space="0" w:color="auto"/>
            </w:tcBorders>
          </w:tcPr>
          <w:p w14:paraId="7A539EF4"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28</w:t>
            </w:r>
          </w:p>
        </w:tc>
        <w:tc>
          <w:tcPr>
            <w:tcW w:w="310" w:type="pct"/>
            <w:tcBorders>
              <w:top w:val="single" w:sz="4" w:space="0" w:color="auto"/>
              <w:left w:val="single" w:sz="4" w:space="0" w:color="auto"/>
              <w:bottom w:val="single" w:sz="4" w:space="0" w:color="auto"/>
              <w:right w:val="single" w:sz="4" w:space="0" w:color="auto"/>
            </w:tcBorders>
          </w:tcPr>
          <w:p w14:paraId="7505E622"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40</w:t>
            </w:r>
          </w:p>
        </w:tc>
        <w:tc>
          <w:tcPr>
            <w:tcW w:w="310" w:type="pct"/>
            <w:tcBorders>
              <w:top w:val="single" w:sz="4" w:space="0" w:color="auto"/>
              <w:left w:val="single" w:sz="4" w:space="0" w:color="auto"/>
              <w:bottom w:val="single" w:sz="4" w:space="0" w:color="auto"/>
              <w:right w:val="single" w:sz="4" w:space="0" w:color="auto"/>
            </w:tcBorders>
          </w:tcPr>
          <w:p w14:paraId="7E5A8AFA"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40</w:t>
            </w:r>
          </w:p>
        </w:tc>
        <w:tc>
          <w:tcPr>
            <w:tcW w:w="316" w:type="pct"/>
            <w:tcBorders>
              <w:top w:val="single" w:sz="4" w:space="0" w:color="auto"/>
              <w:left w:val="single" w:sz="4" w:space="0" w:color="auto"/>
              <w:bottom w:val="single" w:sz="4" w:space="0" w:color="auto"/>
              <w:right w:val="single" w:sz="4" w:space="0" w:color="auto"/>
            </w:tcBorders>
          </w:tcPr>
          <w:p w14:paraId="729296EC"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40</w:t>
            </w:r>
          </w:p>
        </w:tc>
        <w:tc>
          <w:tcPr>
            <w:tcW w:w="843" w:type="pct"/>
            <w:tcBorders>
              <w:top w:val="nil"/>
              <w:left w:val="single" w:sz="4" w:space="0" w:color="auto"/>
            </w:tcBorders>
          </w:tcPr>
          <w:p w14:paraId="7CB4D08B" w14:textId="77777777" w:rsidR="00AC59E6" w:rsidRPr="00D04EDB" w:rsidRDefault="00AC59E6" w:rsidP="00066AF9">
            <w:pPr>
              <w:jc w:val="both"/>
            </w:pPr>
          </w:p>
        </w:tc>
      </w:tr>
      <w:tr w:rsidR="00AC59E6" w:rsidRPr="00D04EDB" w14:paraId="424157D8" w14:textId="77777777" w:rsidTr="00A83246">
        <w:tc>
          <w:tcPr>
            <w:tcW w:w="208" w:type="pct"/>
            <w:vMerge/>
            <w:tcBorders>
              <w:right w:val="single" w:sz="4" w:space="0" w:color="auto"/>
            </w:tcBorders>
          </w:tcPr>
          <w:p w14:paraId="14796CE1" w14:textId="77777777" w:rsidR="00AC59E6" w:rsidRPr="00D04EDB" w:rsidRDefault="00AC59E6" w:rsidP="00066AF9">
            <w:pPr>
              <w:pStyle w:val="afc"/>
              <w:rPr>
                <w:rFonts w:ascii="Times New Roman" w:hAnsi="Times New Roman" w:cs="Times New Roman"/>
              </w:rPr>
            </w:pPr>
          </w:p>
        </w:tc>
        <w:tc>
          <w:tcPr>
            <w:tcW w:w="1210" w:type="pct"/>
            <w:tcBorders>
              <w:top w:val="single" w:sz="4" w:space="0" w:color="auto"/>
              <w:left w:val="single" w:sz="4" w:space="0" w:color="auto"/>
              <w:bottom w:val="single" w:sz="4" w:space="0" w:color="auto"/>
              <w:right w:val="single" w:sz="4" w:space="0" w:color="auto"/>
            </w:tcBorders>
          </w:tcPr>
          <w:p w14:paraId="1152B23B"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 средний</w:t>
            </w:r>
          </w:p>
        </w:tc>
        <w:tc>
          <w:tcPr>
            <w:tcW w:w="253" w:type="pct"/>
            <w:tcBorders>
              <w:top w:val="single" w:sz="4" w:space="0" w:color="auto"/>
              <w:left w:val="single" w:sz="4" w:space="0" w:color="auto"/>
              <w:bottom w:val="single" w:sz="4" w:space="0" w:color="auto"/>
              <w:right w:val="single" w:sz="4" w:space="0" w:color="auto"/>
            </w:tcBorders>
          </w:tcPr>
          <w:p w14:paraId="2C8C47A5" w14:textId="77777777" w:rsidR="00AC59E6" w:rsidRPr="00D04EDB" w:rsidRDefault="00AC59E6" w:rsidP="00066AF9">
            <w:pPr>
              <w:pStyle w:val="afc"/>
              <w:rPr>
                <w:rFonts w:ascii="Times New Roman" w:hAnsi="Times New Roman" w:cs="Times New Roman"/>
              </w:rPr>
            </w:pPr>
          </w:p>
        </w:tc>
        <w:tc>
          <w:tcPr>
            <w:tcW w:w="310" w:type="pct"/>
            <w:tcBorders>
              <w:top w:val="single" w:sz="4" w:space="0" w:color="auto"/>
              <w:left w:val="single" w:sz="4" w:space="0" w:color="auto"/>
              <w:bottom w:val="single" w:sz="4" w:space="0" w:color="auto"/>
              <w:right w:val="single" w:sz="4" w:space="0" w:color="auto"/>
            </w:tcBorders>
          </w:tcPr>
          <w:p w14:paraId="1CA53FFD" w14:textId="77777777" w:rsidR="00AC59E6" w:rsidRPr="00D04EDB" w:rsidRDefault="00AC59E6" w:rsidP="00E038A2">
            <w:pPr>
              <w:pStyle w:val="afd"/>
              <w:jc w:val="center"/>
              <w:rPr>
                <w:rFonts w:ascii="Times New Roman" w:hAnsi="Times New Roman" w:cs="Times New Roman"/>
              </w:rPr>
            </w:pPr>
            <w:r w:rsidRPr="00D04EDB">
              <w:rPr>
                <w:rFonts w:ascii="Times New Roman" w:hAnsi="Times New Roman" w:cs="Times New Roman"/>
              </w:rPr>
              <w:t>63</w:t>
            </w:r>
          </w:p>
        </w:tc>
        <w:tc>
          <w:tcPr>
            <w:tcW w:w="310" w:type="pct"/>
            <w:tcBorders>
              <w:top w:val="single" w:sz="4" w:space="0" w:color="auto"/>
              <w:left w:val="single" w:sz="4" w:space="0" w:color="auto"/>
              <w:bottom w:val="single" w:sz="4" w:space="0" w:color="auto"/>
              <w:right w:val="single" w:sz="4" w:space="0" w:color="auto"/>
            </w:tcBorders>
          </w:tcPr>
          <w:p w14:paraId="0A94857C" w14:textId="77777777" w:rsidR="00AC59E6" w:rsidRPr="00D04EDB" w:rsidRDefault="00AC59E6" w:rsidP="00E038A2">
            <w:pPr>
              <w:pStyle w:val="afd"/>
              <w:jc w:val="center"/>
              <w:rPr>
                <w:rFonts w:ascii="Times New Roman" w:hAnsi="Times New Roman" w:cs="Times New Roman"/>
              </w:rPr>
            </w:pPr>
            <w:r w:rsidRPr="00D04EDB">
              <w:rPr>
                <w:rFonts w:ascii="Times New Roman" w:hAnsi="Times New Roman" w:cs="Times New Roman"/>
              </w:rPr>
              <w:t>64</w:t>
            </w:r>
          </w:p>
        </w:tc>
        <w:tc>
          <w:tcPr>
            <w:tcW w:w="310" w:type="pct"/>
            <w:tcBorders>
              <w:top w:val="single" w:sz="4" w:space="0" w:color="auto"/>
              <w:left w:val="single" w:sz="4" w:space="0" w:color="auto"/>
              <w:bottom w:val="single" w:sz="4" w:space="0" w:color="auto"/>
              <w:right w:val="single" w:sz="4" w:space="0" w:color="auto"/>
            </w:tcBorders>
          </w:tcPr>
          <w:p w14:paraId="7ED19ED7"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63</w:t>
            </w:r>
          </w:p>
        </w:tc>
        <w:tc>
          <w:tcPr>
            <w:tcW w:w="310" w:type="pct"/>
            <w:tcBorders>
              <w:top w:val="single" w:sz="4" w:space="0" w:color="auto"/>
              <w:left w:val="single" w:sz="4" w:space="0" w:color="auto"/>
              <w:bottom w:val="single" w:sz="4" w:space="0" w:color="auto"/>
              <w:right w:val="single" w:sz="4" w:space="0" w:color="auto"/>
            </w:tcBorders>
          </w:tcPr>
          <w:p w14:paraId="4AC7922B"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63</w:t>
            </w:r>
          </w:p>
        </w:tc>
        <w:tc>
          <w:tcPr>
            <w:tcW w:w="310" w:type="pct"/>
            <w:tcBorders>
              <w:top w:val="single" w:sz="4" w:space="0" w:color="auto"/>
              <w:left w:val="single" w:sz="4" w:space="0" w:color="auto"/>
              <w:bottom w:val="single" w:sz="4" w:space="0" w:color="auto"/>
              <w:right w:val="single" w:sz="4" w:space="0" w:color="auto"/>
            </w:tcBorders>
          </w:tcPr>
          <w:p w14:paraId="653F6365"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63</w:t>
            </w:r>
          </w:p>
        </w:tc>
        <w:tc>
          <w:tcPr>
            <w:tcW w:w="310" w:type="pct"/>
            <w:tcBorders>
              <w:top w:val="single" w:sz="4" w:space="0" w:color="auto"/>
              <w:left w:val="single" w:sz="4" w:space="0" w:color="auto"/>
              <w:bottom w:val="single" w:sz="4" w:space="0" w:color="auto"/>
              <w:right w:val="single" w:sz="4" w:space="0" w:color="auto"/>
            </w:tcBorders>
          </w:tcPr>
          <w:p w14:paraId="4BD5097C"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55</w:t>
            </w:r>
          </w:p>
        </w:tc>
        <w:tc>
          <w:tcPr>
            <w:tcW w:w="310" w:type="pct"/>
            <w:tcBorders>
              <w:top w:val="single" w:sz="4" w:space="0" w:color="auto"/>
              <w:left w:val="single" w:sz="4" w:space="0" w:color="auto"/>
              <w:bottom w:val="single" w:sz="4" w:space="0" w:color="auto"/>
              <w:right w:val="single" w:sz="4" w:space="0" w:color="auto"/>
            </w:tcBorders>
          </w:tcPr>
          <w:p w14:paraId="46D9B42F"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55</w:t>
            </w:r>
          </w:p>
        </w:tc>
        <w:tc>
          <w:tcPr>
            <w:tcW w:w="316" w:type="pct"/>
            <w:tcBorders>
              <w:top w:val="single" w:sz="4" w:space="0" w:color="auto"/>
              <w:left w:val="single" w:sz="4" w:space="0" w:color="auto"/>
              <w:bottom w:val="single" w:sz="4" w:space="0" w:color="auto"/>
              <w:right w:val="single" w:sz="4" w:space="0" w:color="auto"/>
            </w:tcBorders>
          </w:tcPr>
          <w:p w14:paraId="28E25C9F"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55</w:t>
            </w:r>
          </w:p>
        </w:tc>
        <w:tc>
          <w:tcPr>
            <w:tcW w:w="843" w:type="pct"/>
            <w:tcBorders>
              <w:left w:val="single" w:sz="4" w:space="0" w:color="auto"/>
            </w:tcBorders>
          </w:tcPr>
          <w:p w14:paraId="0F0808AC" w14:textId="77777777" w:rsidR="00AC59E6" w:rsidRPr="00D04EDB" w:rsidRDefault="00AC59E6" w:rsidP="00066AF9">
            <w:pPr>
              <w:jc w:val="both"/>
            </w:pPr>
          </w:p>
        </w:tc>
      </w:tr>
      <w:tr w:rsidR="00AC59E6" w:rsidRPr="00D04EDB" w14:paraId="4C2F5210" w14:textId="77777777" w:rsidTr="00A83246">
        <w:tc>
          <w:tcPr>
            <w:tcW w:w="208" w:type="pct"/>
            <w:vMerge/>
            <w:tcBorders>
              <w:bottom w:val="single" w:sz="4" w:space="0" w:color="auto"/>
              <w:right w:val="single" w:sz="4" w:space="0" w:color="auto"/>
            </w:tcBorders>
          </w:tcPr>
          <w:p w14:paraId="5FD3DD7F" w14:textId="77777777" w:rsidR="00AC59E6" w:rsidRPr="00D04EDB" w:rsidRDefault="00AC59E6" w:rsidP="00066AF9">
            <w:pPr>
              <w:pStyle w:val="afc"/>
              <w:rPr>
                <w:rFonts w:ascii="Times New Roman" w:hAnsi="Times New Roman" w:cs="Times New Roman"/>
              </w:rPr>
            </w:pPr>
          </w:p>
        </w:tc>
        <w:tc>
          <w:tcPr>
            <w:tcW w:w="1210" w:type="pct"/>
            <w:tcBorders>
              <w:top w:val="single" w:sz="4" w:space="0" w:color="auto"/>
              <w:left w:val="single" w:sz="4" w:space="0" w:color="auto"/>
              <w:bottom w:val="single" w:sz="4" w:space="0" w:color="auto"/>
              <w:right w:val="single" w:sz="4" w:space="0" w:color="auto"/>
            </w:tcBorders>
          </w:tcPr>
          <w:p w14:paraId="5DE53DC8"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 низкий</w:t>
            </w:r>
          </w:p>
        </w:tc>
        <w:tc>
          <w:tcPr>
            <w:tcW w:w="253" w:type="pct"/>
            <w:tcBorders>
              <w:top w:val="single" w:sz="4" w:space="0" w:color="auto"/>
              <w:left w:val="single" w:sz="4" w:space="0" w:color="auto"/>
              <w:bottom w:val="single" w:sz="4" w:space="0" w:color="auto"/>
              <w:right w:val="single" w:sz="4" w:space="0" w:color="auto"/>
            </w:tcBorders>
          </w:tcPr>
          <w:p w14:paraId="3E800A08" w14:textId="77777777" w:rsidR="00AC59E6" w:rsidRPr="00D04EDB" w:rsidRDefault="00AC59E6" w:rsidP="00066AF9">
            <w:pPr>
              <w:pStyle w:val="afc"/>
              <w:rPr>
                <w:rFonts w:ascii="Times New Roman" w:hAnsi="Times New Roman" w:cs="Times New Roman"/>
              </w:rPr>
            </w:pPr>
          </w:p>
        </w:tc>
        <w:tc>
          <w:tcPr>
            <w:tcW w:w="310" w:type="pct"/>
            <w:tcBorders>
              <w:top w:val="single" w:sz="4" w:space="0" w:color="auto"/>
              <w:left w:val="single" w:sz="4" w:space="0" w:color="auto"/>
              <w:bottom w:val="single" w:sz="4" w:space="0" w:color="auto"/>
              <w:right w:val="single" w:sz="4" w:space="0" w:color="auto"/>
            </w:tcBorders>
          </w:tcPr>
          <w:p w14:paraId="510DAFB8" w14:textId="77777777" w:rsidR="00AC59E6" w:rsidRPr="00D04EDB" w:rsidRDefault="00AC59E6" w:rsidP="00E038A2">
            <w:pPr>
              <w:pStyle w:val="afd"/>
              <w:jc w:val="center"/>
              <w:rPr>
                <w:rFonts w:ascii="Times New Roman" w:hAnsi="Times New Roman" w:cs="Times New Roman"/>
              </w:rPr>
            </w:pPr>
            <w:r w:rsidRPr="00D04EDB">
              <w:rPr>
                <w:rFonts w:ascii="Times New Roman" w:hAnsi="Times New Roman" w:cs="Times New Roman"/>
              </w:rPr>
              <w:t>9</w:t>
            </w:r>
          </w:p>
        </w:tc>
        <w:tc>
          <w:tcPr>
            <w:tcW w:w="310" w:type="pct"/>
            <w:tcBorders>
              <w:top w:val="single" w:sz="4" w:space="0" w:color="auto"/>
              <w:left w:val="single" w:sz="4" w:space="0" w:color="auto"/>
              <w:bottom w:val="single" w:sz="4" w:space="0" w:color="auto"/>
              <w:right w:val="single" w:sz="4" w:space="0" w:color="auto"/>
            </w:tcBorders>
          </w:tcPr>
          <w:p w14:paraId="151B0561" w14:textId="77777777" w:rsidR="00AC59E6" w:rsidRPr="00D04EDB" w:rsidRDefault="00AC59E6" w:rsidP="00E038A2">
            <w:pPr>
              <w:pStyle w:val="afd"/>
              <w:jc w:val="center"/>
              <w:rPr>
                <w:rFonts w:ascii="Times New Roman" w:hAnsi="Times New Roman" w:cs="Times New Roman"/>
              </w:rPr>
            </w:pPr>
            <w:r w:rsidRPr="00D04EDB">
              <w:rPr>
                <w:rFonts w:ascii="Times New Roman" w:hAnsi="Times New Roman" w:cs="Times New Roman"/>
              </w:rPr>
              <w:t>10</w:t>
            </w:r>
          </w:p>
        </w:tc>
        <w:tc>
          <w:tcPr>
            <w:tcW w:w="310" w:type="pct"/>
            <w:tcBorders>
              <w:top w:val="single" w:sz="4" w:space="0" w:color="auto"/>
              <w:left w:val="single" w:sz="4" w:space="0" w:color="auto"/>
              <w:bottom w:val="single" w:sz="4" w:space="0" w:color="auto"/>
              <w:right w:val="single" w:sz="4" w:space="0" w:color="auto"/>
            </w:tcBorders>
          </w:tcPr>
          <w:p w14:paraId="48AA246B"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9</w:t>
            </w:r>
          </w:p>
        </w:tc>
        <w:tc>
          <w:tcPr>
            <w:tcW w:w="310" w:type="pct"/>
            <w:tcBorders>
              <w:top w:val="single" w:sz="4" w:space="0" w:color="auto"/>
              <w:left w:val="single" w:sz="4" w:space="0" w:color="auto"/>
              <w:bottom w:val="single" w:sz="4" w:space="0" w:color="auto"/>
              <w:right w:val="single" w:sz="4" w:space="0" w:color="auto"/>
            </w:tcBorders>
          </w:tcPr>
          <w:p w14:paraId="4243EFF7"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9</w:t>
            </w:r>
          </w:p>
        </w:tc>
        <w:tc>
          <w:tcPr>
            <w:tcW w:w="310" w:type="pct"/>
            <w:tcBorders>
              <w:top w:val="single" w:sz="4" w:space="0" w:color="auto"/>
              <w:left w:val="single" w:sz="4" w:space="0" w:color="auto"/>
              <w:bottom w:val="single" w:sz="4" w:space="0" w:color="auto"/>
              <w:right w:val="single" w:sz="4" w:space="0" w:color="auto"/>
            </w:tcBorders>
          </w:tcPr>
          <w:p w14:paraId="4359C16E"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9</w:t>
            </w:r>
          </w:p>
        </w:tc>
        <w:tc>
          <w:tcPr>
            <w:tcW w:w="310" w:type="pct"/>
            <w:tcBorders>
              <w:top w:val="single" w:sz="4" w:space="0" w:color="auto"/>
              <w:left w:val="single" w:sz="4" w:space="0" w:color="auto"/>
              <w:bottom w:val="single" w:sz="4" w:space="0" w:color="auto"/>
              <w:right w:val="single" w:sz="4" w:space="0" w:color="auto"/>
            </w:tcBorders>
          </w:tcPr>
          <w:p w14:paraId="655E659C"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5</w:t>
            </w:r>
          </w:p>
        </w:tc>
        <w:tc>
          <w:tcPr>
            <w:tcW w:w="310" w:type="pct"/>
            <w:tcBorders>
              <w:top w:val="single" w:sz="4" w:space="0" w:color="auto"/>
              <w:left w:val="single" w:sz="4" w:space="0" w:color="auto"/>
              <w:bottom w:val="single" w:sz="4" w:space="0" w:color="auto"/>
              <w:right w:val="single" w:sz="4" w:space="0" w:color="auto"/>
            </w:tcBorders>
          </w:tcPr>
          <w:p w14:paraId="716D0AE7"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5</w:t>
            </w:r>
          </w:p>
        </w:tc>
        <w:tc>
          <w:tcPr>
            <w:tcW w:w="316" w:type="pct"/>
            <w:tcBorders>
              <w:top w:val="single" w:sz="4" w:space="0" w:color="auto"/>
              <w:left w:val="single" w:sz="4" w:space="0" w:color="auto"/>
              <w:bottom w:val="single" w:sz="4" w:space="0" w:color="auto"/>
              <w:right w:val="single" w:sz="4" w:space="0" w:color="auto"/>
            </w:tcBorders>
          </w:tcPr>
          <w:p w14:paraId="7F483C12" w14:textId="77777777" w:rsidR="00AC59E6" w:rsidRPr="00D04EDB" w:rsidRDefault="00AC59E6" w:rsidP="00066AF9">
            <w:pPr>
              <w:pStyle w:val="afd"/>
              <w:rPr>
                <w:rFonts w:ascii="Times New Roman" w:hAnsi="Times New Roman" w:cs="Times New Roman"/>
              </w:rPr>
            </w:pPr>
            <w:r w:rsidRPr="00D04EDB">
              <w:rPr>
                <w:rFonts w:ascii="Times New Roman" w:hAnsi="Times New Roman" w:cs="Times New Roman"/>
              </w:rPr>
              <w:t>5</w:t>
            </w:r>
          </w:p>
        </w:tc>
        <w:tc>
          <w:tcPr>
            <w:tcW w:w="843" w:type="pct"/>
            <w:tcBorders>
              <w:left w:val="single" w:sz="4" w:space="0" w:color="auto"/>
            </w:tcBorders>
          </w:tcPr>
          <w:p w14:paraId="11357DFF" w14:textId="77777777" w:rsidR="00AC59E6" w:rsidRPr="00D04EDB" w:rsidRDefault="00AC59E6" w:rsidP="00066AF9">
            <w:pPr>
              <w:jc w:val="both"/>
            </w:pPr>
          </w:p>
        </w:tc>
      </w:tr>
      <w:tr w:rsidR="00AC59E6" w:rsidRPr="00D04EDB" w14:paraId="271EB2F1" w14:textId="77777777" w:rsidTr="00A83246">
        <w:tc>
          <w:tcPr>
            <w:tcW w:w="208" w:type="pct"/>
            <w:tcBorders>
              <w:top w:val="single" w:sz="4" w:space="0" w:color="auto"/>
              <w:bottom w:val="single" w:sz="4" w:space="0" w:color="auto"/>
              <w:right w:val="single" w:sz="4" w:space="0" w:color="auto"/>
            </w:tcBorders>
          </w:tcPr>
          <w:p w14:paraId="4E6C1304" w14:textId="77777777" w:rsidR="00AC59E6" w:rsidRPr="00D04EDB" w:rsidRDefault="00AC59E6" w:rsidP="00040BE6">
            <w:pPr>
              <w:pStyle w:val="afd"/>
              <w:jc w:val="center"/>
              <w:rPr>
                <w:rFonts w:ascii="Times New Roman" w:hAnsi="Times New Roman" w:cs="Times New Roman"/>
              </w:rPr>
            </w:pPr>
            <w:r w:rsidRPr="00D04EDB">
              <w:rPr>
                <w:rFonts w:ascii="Times New Roman" w:hAnsi="Times New Roman" w:cs="Times New Roman"/>
              </w:rPr>
              <w:lastRenderedPageBreak/>
              <w:t>11</w:t>
            </w:r>
          </w:p>
        </w:tc>
        <w:tc>
          <w:tcPr>
            <w:tcW w:w="1210" w:type="pct"/>
            <w:tcBorders>
              <w:top w:val="single" w:sz="6" w:space="0" w:color="000000"/>
              <w:left w:val="single" w:sz="6" w:space="0" w:color="000000"/>
              <w:bottom w:val="single" w:sz="6" w:space="0" w:color="000000"/>
              <w:right w:val="single" w:sz="6" w:space="0" w:color="000000"/>
            </w:tcBorders>
            <w:shd w:val="clear" w:color="auto" w:fill="FFFFFF"/>
          </w:tcPr>
          <w:p w14:paraId="23226D2D" w14:textId="77777777" w:rsidR="00AC59E6" w:rsidRPr="00D04EDB" w:rsidRDefault="00AC59E6" w:rsidP="00040BE6">
            <w:pPr>
              <w:pStyle w:val="s16"/>
              <w:spacing w:before="0" w:beforeAutospacing="0" w:after="0" w:afterAutospacing="0"/>
            </w:pPr>
            <w:r w:rsidRPr="00D04EDB">
              <w:t>Количество муниципальных учреждений - объектов для проведения мероприятий экологической направленности</w:t>
            </w:r>
          </w:p>
        </w:tc>
        <w:tc>
          <w:tcPr>
            <w:tcW w:w="253" w:type="pct"/>
            <w:tcBorders>
              <w:top w:val="single" w:sz="6" w:space="0" w:color="000000"/>
              <w:left w:val="single" w:sz="6" w:space="0" w:color="000000"/>
              <w:bottom w:val="single" w:sz="6" w:space="0" w:color="000000"/>
              <w:right w:val="single" w:sz="6" w:space="0" w:color="000000"/>
            </w:tcBorders>
            <w:shd w:val="clear" w:color="auto" w:fill="FFFFFF"/>
          </w:tcPr>
          <w:p w14:paraId="7AC32053" w14:textId="77777777" w:rsidR="00AC59E6" w:rsidRPr="00D04EDB" w:rsidRDefault="00AC59E6" w:rsidP="00040BE6">
            <w:pPr>
              <w:pStyle w:val="s16"/>
              <w:spacing w:before="0" w:beforeAutospacing="0" w:after="0" w:afterAutospacing="0"/>
            </w:pPr>
            <w:r w:rsidRPr="00D04EDB">
              <w:t>объектов/ год</w:t>
            </w:r>
          </w:p>
        </w:tc>
        <w:tc>
          <w:tcPr>
            <w:tcW w:w="310" w:type="pct"/>
            <w:tcBorders>
              <w:top w:val="single" w:sz="6" w:space="0" w:color="000000"/>
              <w:left w:val="single" w:sz="6" w:space="0" w:color="000000"/>
              <w:bottom w:val="single" w:sz="6" w:space="0" w:color="000000"/>
              <w:right w:val="single" w:sz="6" w:space="0" w:color="000000"/>
            </w:tcBorders>
            <w:shd w:val="clear" w:color="auto" w:fill="FFFFFF"/>
          </w:tcPr>
          <w:p w14:paraId="2ABC0D36" w14:textId="77777777" w:rsidR="00AC59E6" w:rsidRPr="00D04EDB" w:rsidRDefault="00AC59E6" w:rsidP="009C2DF9">
            <w:pPr>
              <w:pStyle w:val="s16"/>
              <w:spacing w:before="0" w:beforeAutospacing="0" w:after="0" w:afterAutospacing="0"/>
              <w:jc w:val="center"/>
            </w:pPr>
            <w:r w:rsidRPr="00D04EDB">
              <w:t>24</w:t>
            </w:r>
          </w:p>
        </w:tc>
        <w:tc>
          <w:tcPr>
            <w:tcW w:w="310" w:type="pct"/>
            <w:tcBorders>
              <w:top w:val="single" w:sz="6" w:space="0" w:color="000000"/>
              <w:left w:val="single" w:sz="6" w:space="0" w:color="000000"/>
              <w:bottom w:val="single" w:sz="6" w:space="0" w:color="000000"/>
              <w:right w:val="single" w:sz="6" w:space="0" w:color="000000"/>
            </w:tcBorders>
            <w:shd w:val="clear" w:color="auto" w:fill="FFFFFF"/>
          </w:tcPr>
          <w:p w14:paraId="0B538A3E" w14:textId="77777777" w:rsidR="00AC59E6" w:rsidRPr="00D04EDB" w:rsidRDefault="00AC59E6" w:rsidP="009C2DF9">
            <w:pPr>
              <w:pStyle w:val="s16"/>
              <w:spacing w:before="0" w:beforeAutospacing="0" w:after="0" w:afterAutospacing="0"/>
              <w:jc w:val="center"/>
            </w:pPr>
            <w:r w:rsidRPr="00D04EDB">
              <w:t>26</w:t>
            </w:r>
          </w:p>
        </w:tc>
        <w:tc>
          <w:tcPr>
            <w:tcW w:w="310" w:type="pct"/>
            <w:tcBorders>
              <w:top w:val="single" w:sz="6" w:space="0" w:color="000000"/>
              <w:left w:val="single" w:sz="6" w:space="0" w:color="000000"/>
              <w:bottom w:val="single" w:sz="6" w:space="0" w:color="000000"/>
              <w:right w:val="single" w:sz="6" w:space="0" w:color="000000"/>
            </w:tcBorders>
            <w:shd w:val="clear" w:color="auto" w:fill="FFFFFF"/>
          </w:tcPr>
          <w:p w14:paraId="1EEB13CA" w14:textId="77777777" w:rsidR="00AC59E6" w:rsidRPr="00D04EDB" w:rsidRDefault="00AC59E6" w:rsidP="00040BE6">
            <w:pPr>
              <w:pStyle w:val="s16"/>
              <w:spacing w:before="0" w:beforeAutospacing="0" w:after="0" w:afterAutospacing="0"/>
            </w:pPr>
            <w:r w:rsidRPr="00D04EDB">
              <w:t>Не менее 20</w:t>
            </w:r>
          </w:p>
        </w:tc>
        <w:tc>
          <w:tcPr>
            <w:tcW w:w="310" w:type="pct"/>
            <w:tcBorders>
              <w:top w:val="single" w:sz="6" w:space="0" w:color="000000"/>
              <w:left w:val="single" w:sz="6" w:space="0" w:color="000000"/>
              <w:bottom w:val="single" w:sz="6" w:space="0" w:color="000000"/>
              <w:right w:val="single" w:sz="6" w:space="0" w:color="000000"/>
            </w:tcBorders>
            <w:shd w:val="clear" w:color="auto" w:fill="FFFFFF"/>
          </w:tcPr>
          <w:p w14:paraId="3B62E6C1" w14:textId="77777777" w:rsidR="00AC59E6" w:rsidRPr="00D04EDB" w:rsidRDefault="00AC59E6" w:rsidP="00040BE6">
            <w:pPr>
              <w:pStyle w:val="s16"/>
              <w:spacing w:before="0" w:beforeAutospacing="0" w:after="0" w:afterAutospacing="0"/>
            </w:pPr>
            <w:r w:rsidRPr="00D04EDB">
              <w:t>Не менее 20</w:t>
            </w:r>
          </w:p>
        </w:tc>
        <w:tc>
          <w:tcPr>
            <w:tcW w:w="310" w:type="pct"/>
            <w:tcBorders>
              <w:top w:val="single" w:sz="6" w:space="0" w:color="000000"/>
              <w:left w:val="single" w:sz="6" w:space="0" w:color="000000"/>
              <w:bottom w:val="single" w:sz="6" w:space="0" w:color="000000"/>
              <w:right w:val="single" w:sz="6" w:space="0" w:color="000000"/>
            </w:tcBorders>
            <w:shd w:val="clear" w:color="auto" w:fill="FFFFFF"/>
          </w:tcPr>
          <w:p w14:paraId="5C3B40B2" w14:textId="77777777" w:rsidR="00AC59E6" w:rsidRPr="00D04EDB" w:rsidRDefault="00AC59E6" w:rsidP="00040BE6">
            <w:pPr>
              <w:pStyle w:val="s16"/>
              <w:spacing w:before="0" w:beforeAutospacing="0" w:after="0" w:afterAutospacing="0"/>
            </w:pPr>
            <w:r w:rsidRPr="00D04EDB">
              <w:t>Не менее 20</w:t>
            </w:r>
          </w:p>
        </w:tc>
        <w:tc>
          <w:tcPr>
            <w:tcW w:w="310" w:type="pct"/>
            <w:tcBorders>
              <w:top w:val="single" w:sz="6" w:space="0" w:color="000000"/>
              <w:left w:val="single" w:sz="6" w:space="0" w:color="000000"/>
              <w:bottom w:val="single" w:sz="6" w:space="0" w:color="000000"/>
              <w:right w:val="single" w:sz="6" w:space="0" w:color="000000"/>
            </w:tcBorders>
            <w:shd w:val="clear" w:color="auto" w:fill="FFFFFF"/>
          </w:tcPr>
          <w:p w14:paraId="682DCA8C" w14:textId="77777777" w:rsidR="00AC59E6" w:rsidRPr="00D04EDB" w:rsidRDefault="00AC59E6" w:rsidP="00040BE6">
            <w:pPr>
              <w:pStyle w:val="s16"/>
              <w:spacing w:before="0" w:beforeAutospacing="0" w:after="0" w:afterAutospacing="0"/>
            </w:pPr>
            <w:r w:rsidRPr="00D04EDB">
              <w:t>Не менее 35</w:t>
            </w:r>
          </w:p>
        </w:tc>
        <w:tc>
          <w:tcPr>
            <w:tcW w:w="310" w:type="pct"/>
            <w:tcBorders>
              <w:top w:val="single" w:sz="6" w:space="0" w:color="000000"/>
              <w:left w:val="single" w:sz="6" w:space="0" w:color="000000"/>
              <w:bottom w:val="single" w:sz="6" w:space="0" w:color="000000"/>
              <w:right w:val="single" w:sz="6" w:space="0" w:color="000000"/>
            </w:tcBorders>
            <w:shd w:val="clear" w:color="auto" w:fill="FFFFFF"/>
          </w:tcPr>
          <w:p w14:paraId="3FC04D8D" w14:textId="77777777" w:rsidR="00AC59E6" w:rsidRPr="00D04EDB" w:rsidRDefault="00AC59E6" w:rsidP="00040BE6">
            <w:pPr>
              <w:pStyle w:val="s16"/>
              <w:spacing w:before="0" w:beforeAutospacing="0" w:after="0" w:afterAutospacing="0"/>
            </w:pPr>
            <w:r w:rsidRPr="00D04EDB">
              <w:t>Не менее 35</w:t>
            </w:r>
          </w:p>
        </w:tc>
        <w:tc>
          <w:tcPr>
            <w:tcW w:w="316" w:type="pct"/>
            <w:tcBorders>
              <w:top w:val="single" w:sz="6" w:space="0" w:color="000000"/>
              <w:left w:val="single" w:sz="6" w:space="0" w:color="000000"/>
              <w:bottom w:val="single" w:sz="6" w:space="0" w:color="000000"/>
              <w:right w:val="single" w:sz="6" w:space="0" w:color="000000"/>
            </w:tcBorders>
            <w:shd w:val="clear" w:color="auto" w:fill="FFFFFF"/>
          </w:tcPr>
          <w:p w14:paraId="4F6BFB41" w14:textId="77777777" w:rsidR="00AC59E6" w:rsidRPr="00D04EDB" w:rsidRDefault="00AC59E6" w:rsidP="00040BE6">
            <w:pPr>
              <w:pStyle w:val="s16"/>
              <w:spacing w:before="0" w:beforeAutospacing="0" w:after="0" w:afterAutospacing="0"/>
            </w:pPr>
            <w:r w:rsidRPr="00D04EDB">
              <w:t>Не менее 35</w:t>
            </w:r>
          </w:p>
        </w:tc>
        <w:tc>
          <w:tcPr>
            <w:tcW w:w="843" w:type="pct"/>
            <w:tcBorders>
              <w:left w:val="single" w:sz="4" w:space="0" w:color="auto"/>
            </w:tcBorders>
          </w:tcPr>
          <w:p w14:paraId="7C92CF11" w14:textId="77777777" w:rsidR="00AC59E6" w:rsidRPr="00D04EDB" w:rsidRDefault="00AC59E6" w:rsidP="00040BE6">
            <w:pPr>
              <w:jc w:val="both"/>
            </w:pPr>
          </w:p>
        </w:tc>
      </w:tr>
      <w:tr w:rsidR="00AC59E6" w:rsidRPr="00D04EDB" w14:paraId="62C84481" w14:textId="77777777" w:rsidTr="00A83246">
        <w:tc>
          <w:tcPr>
            <w:tcW w:w="208" w:type="pct"/>
            <w:tcBorders>
              <w:top w:val="single" w:sz="4" w:space="0" w:color="auto"/>
              <w:bottom w:val="single" w:sz="4" w:space="0" w:color="auto"/>
              <w:right w:val="single" w:sz="4" w:space="0" w:color="auto"/>
            </w:tcBorders>
          </w:tcPr>
          <w:p w14:paraId="5FC39374" w14:textId="77777777" w:rsidR="00AC59E6" w:rsidRPr="00D04EDB" w:rsidRDefault="00AC59E6" w:rsidP="00040BE6">
            <w:pPr>
              <w:pStyle w:val="afd"/>
              <w:jc w:val="center"/>
              <w:rPr>
                <w:rFonts w:ascii="Times New Roman" w:hAnsi="Times New Roman" w:cs="Times New Roman"/>
              </w:rPr>
            </w:pPr>
            <w:r w:rsidRPr="00D04EDB">
              <w:rPr>
                <w:rFonts w:ascii="Times New Roman" w:hAnsi="Times New Roman" w:cs="Times New Roman"/>
              </w:rPr>
              <w:t>12</w:t>
            </w:r>
          </w:p>
        </w:tc>
        <w:tc>
          <w:tcPr>
            <w:tcW w:w="1210" w:type="pct"/>
            <w:tcBorders>
              <w:top w:val="single" w:sz="6" w:space="0" w:color="000000"/>
              <w:left w:val="single" w:sz="6" w:space="0" w:color="000000"/>
              <w:bottom w:val="single" w:sz="6" w:space="0" w:color="000000"/>
              <w:right w:val="single" w:sz="6" w:space="0" w:color="000000"/>
            </w:tcBorders>
            <w:shd w:val="clear" w:color="auto" w:fill="FFFFFF"/>
          </w:tcPr>
          <w:p w14:paraId="54B7C5A0" w14:textId="77777777" w:rsidR="00AC59E6" w:rsidRDefault="00AC59E6" w:rsidP="00040BE6">
            <w:pPr>
              <w:pStyle w:val="s16"/>
              <w:spacing w:before="0" w:beforeAutospacing="0" w:after="0" w:afterAutospacing="0"/>
            </w:pPr>
            <w:r w:rsidRPr="00D04EDB">
              <w:t>Количество дипломантов экологических конференций, форумов, олимпиад, акций, конкурсов международного, федерального и областного уровней из числа школьников, воспитанников детских садов, педагогов и участников городского научного общества учащихся</w:t>
            </w:r>
          </w:p>
          <w:p w14:paraId="6CFCA30D" w14:textId="57683B4C" w:rsidR="00805D52" w:rsidRPr="00D04EDB" w:rsidRDefault="00805D52" w:rsidP="00040BE6">
            <w:pPr>
              <w:pStyle w:val="s16"/>
              <w:spacing w:before="0" w:beforeAutospacing="0" w:after="0" w:afterAutospacing="0"/>
            </w:pPr>
          </w:p>
        </w:tc>
        <w:tc>
          <w:tcPr>
            <w:tcW w:w="253" w:type="pct"/>
            <w:tcBorders>
              <w:top w:val="single" w:sz="6" w:space="0" w:color="000000"/>
              <w:left w:val="single" w:sz="6" w:space="0" w:color="000000"/>
              <w:bottom w:val="single" w:sz="6" w:space="0" w:color="000000"/>
              <w:right w:val="single" w:sz="6" w:space="0" w:color="000000"/>
            </w:tcBorders>
            <w:shd w:val="clear" w:color="auto" w:fill="FFFFFF"/>
          </w:tcPr>
          <w:p w14:paraId="330828BA" w14:textId="77777777" w:rsidR="00AC59E6" w:rsidRPr="00D04EDB" w:rsidRDefault="00AC59E6" w:rsidP="00040BE6">
            <w:pPr>
              <w:pStyle w:val="s16"/>
              <w:spacing w:before="0" w:beforeAutospacing="0" w:after="0" w:afterAutospacing="0"/>
            </w:pPr>
            <w:r w:rsidRPr="00D04EDB">
              <w:t>чел/ год</w:t>
            </w:r>
          </w:p>
        </w:tc>
        <w:tc>
          <w:tcPr>
            <w:tcW w:w="310" w:type="pct"/>
            <w:tcBorders>
              <w:top w:val="single" w:sz="6" w:space="0" w:color="000000"/>
              <w:left w:val="single" w:sz="6" w:space="0" w:color="000000"/>
              <w:bottom w:val="single" w:sz="6" w:space="0" w:color="000000"/>
              <w:right w:val="single" w:sz="6" w:space="0" w:color="000000"/>
            </w:tcBorders>
            <w:shd w:val="clear" w:color="auto" w:fill="FFFFFF"/>
          </w:tcPr>
          <w:p w14:paraId="5B0F3CEA" w14:textId="77777777" w:rsidR="00AC59E6" w:rsidRPr="00D04EDB" w:rsidRDefault="00AC59E6" w:rsidP="009C2DF9">
            <w:pPr>
              <w:pStyle w:val="s16"/>
              <w:spacing w:before="0" w:beforeAutospacing="0" w:after="0" w:afterAutospacing="0"/>
              <w:jc w:val="center"/>
            </w:pPr>
            <w:r w:rsidRPr="00D04EDB">
              <w:t>40</w:t>
            </w:r>
          </w:p>
        </w:tc>
        <w:tc>
          <w:tcPr>
            <w:tcW w:w="310" w:type="pct"/>
            <w:tcBorders>
              <w:top w:val="single" w:sz="6" w:space="0" w:color="000000"/>
              <w:left w:val="single" w:sz="6" w:space="0" w:color="000000"/>
              <w:bottom w:val="single" w:sz="6" w:space="0" w:color="000000"/>
              <w:right w:val="single" w:sz="6" w:space="0" w:color="000000"/>
            </w:tcBorders>
            <w:shd w:val="clear" w:color="auto" w:fill="FFFFFF"/>
          </w:tcPr>
          <w:p w14:paraId="72A0B293" w14:textId="77777777" w:rsidR="00AC59E6" w:rsidRPr="00D04EDB" w:rsidRDefault="00AC59E6" w:rsidP="009C2DF9">
            <w:pPr>
              <w:pStyle w:val="s16"/>
              <w:spacing w:before="0" w:beforeAutospacing="0" w:after="0" w:afterAutospacing="0"/>
              <w:jc w:val="center"/>
            </w:pPr>
            <w:r w:rsidRPr="00D04EDB">
              <w:t>29</w:t>
            </w:r>
          </w:p>
        </w:tc>
        <w:tc>
          <w:tcPr>
            <w:tcW w:w="310" w:type="pct"/>
            <w:tcBorders>
              <w:top w:val="single" w:sz="6" w:space="0" w:color="000000"/>
              <w:left w:val="single" w:sz="6" w:space="0" w:color="000000"/>
              <w:bottom w:val="single" w:sz="6" w:space="0" w:color="000000"/>
              <w:right w:val="single" w:sz="6" w:space="0" w:color="000000"/>
            </w:tcBorders>
            <w:shd w:val="clear" w:color="auto" w:fill="FFFFFF"/>
          </w:tcPr>
          <w:p w14:paraId="19EF9BE1" w14:textId="77777777" w:rsidR="00AC59E6" w:rsidRPr="00D04EDB" w:rsidRDefault="00AC59E6" w:rsidP="00040BE6">
            <w:pPr>
              <w:pStyle w:val="s16"/>
              <w:spacing w:before="0" w:beforeAutospacing="0" w:after="0" w:afterAutospacing="0"/>
            </w:pPr>
            <w:r w:rsidRPr="00D04EDB">
              <w:t>Не менее 10</w:t>
            </w:r>
          </w:p>
        </w:tc>
        <w:tc>
          <w:tcPr>
            <w:tcW w:w="310" w:type="pct"/>
            <w:tcBorders>
              <w:top w:val="single" w:sz="6" w:space="0" w:color="000000"/>
              <w:left w:val="single" w:sz="6" w:space="0" w:color="000000"/>
              <w:bottom w:val="single" w:sz="6" w:space="0" w:color="000000"/>
              <w:right w:val="single" w:sz="6" w:space="0" w:color="000000"/>
            </w:tcBorders>
            <w:shd w:val="clear" w:color="auto" w:fill="FFFFFF"/>
          </w:tcPr>
          <w:p w14:paraId="183BBE90" w14:textId="77777777" w:rsidR="00AC59E6" w:rsidRPr="00D04EDB" w:rsidRDefault="00AC59E6" w:rsidP="00040BE6">
            <w:pPr>
              <w:pStyle w:val="s16"/>
              <w:spacing w:before="0" w:beforeAutospacing="0" w:after="0" w:afterAutospacing="0"/>
            </w:pPr>
            <w:r w:rsidRPr="00D04EDB">
              <w:t>Не менее 10</w:t>
            </w:r>
          </w:p>
        </w:tc>
        <w:tc>
          <w:tcPr>
            <w:tcW w:w="310" w:type="pct"/>
            <w:tcBorders>
              <w:top w:val="single" w:sz="6" w:space="0" w:color="000000"/>
              <w:left w:val="single" w:sz="6" w:space="0" w:color="000000"/>
              <w:bottom w:val="single" w:sz="6" w:space="0" w:color="000000"/>
              <w:right w:val="single" w:sz="6" w:space="0" w:color="000000"/>
            </w:tcBorders>
            <w:shd w:val="clear" w:color="auto" w:fill="FFFFFF"/>
          </w:tcPr>
          <w:p w14:paraId="470A5A27" w14:textId="77777777" w:rsidR="00AC59E6" w:rsidRPr="00D04EDB" w:rsidRDefault="00AC59E6" w:rsidP="00040BE6">
            <w:pPr>
              <w:pStyle w:val="s16"/>
              <w:spacing w:before="0" w:beforeAutospacing="0" w:after="0" w:afterAutospacing="0"/>
            </w:pPr>
            <w:r w:rsidRPr="00D04EDB">
              <w:t>Не менее 10</w:t>
            </w:r>
          </w:p>
        </w:tc>
        <w:tc>
          <w:tcPr>
            <w:tcW w:w="310" w:type="pct"/>
            <w:tcBorders>
              <w:top w:val="single" w:sz="6" w:space="0" w:color="000000"/>
              <w:left w:val="single" w:sz="6" w:space="0" w:color="000000"/>
              <w:bottom w:val="single" w:sz="6" w:space="0" w:color="000000"/>
              <w:right w:val="single" w:sz="6" w:space="0" w:color="000000"/>
            </w:tcBorders>
            <w:shd w:val="clear" w:color="auto" w:fill="FFFFFF"/>
          </w:tcPr>
          <w:p w14:paraId="73315AB7" w14:textId="77777777" w:rsidR="00AC59E6" w:rsidRPr="00D04EDB" w:rsidRDefault="00AC59E6" w:rsidP="00040BE6">
            <w:pPr>
              <w:pStyle w:val="s16"/>
              <w:spacing w:before="0" w:beforeAutospacing="0" w:after="0" w:afterAutospacing="0"/>
            </w:pPr>
            <w:r w:rsidRPr="00D04EDB">
              <w:t>Не менее 15</w:t>
            </w:r>
          </w:p>
        </w:tc>
        <w:tc>
          <w:tcPr>
            <w:tcW w:w="310" w:type="pct"/>
            <w:tcBorders>
              <w:top w:val="single" w:sz="6" w:space="0" w:color="000000"/>
              <w:left w:val="single" w:sz="6" w:space="0" w:color="000000"/>
              <w:bottom w:val="single" w:sz="6" w:space="0" w:color="000000"/>
              <w:right w:val="single" w:sz="6" w:space="0" w:color="000000"/>
            </w:tcBorders>
            <w:shd w:val="clear" w:color="auto" w:fill="FFFFFF"/>
          </w:tcPr>
          <w:p w14:paraId="4772026F" w14:textId="77777777" w:rsidR="00AC59E6" w:rsidRPr="00D04EDB" w:rsidRDefault="00AC59E6" w:rsidP="00040BE6">
            <w:pPr>
              <w:pStyle w:val="s16"/>
              <w:spacing w:before="0" w:beforeAutospacing="0" w:after="0" w:afterAutospacing="0"/>
            </w:pPr>
            <w:r w:rsidRPr="00D04EDB">
              <w:t>Не менее 20</w:t>
            </w:r>
          </w:p>
        </w:tc>
        <w:tc>
          <w:tcPr>
            <w:tcW w:w="316" w:type="pct"/>
            <w:tcBorders>
              <w:top w:val="single" w:sz="6" w:space="0" w:color="000000"/>
              <w:left w:val="single" w:sz="6" w:space="0" w:color="000000"/>
              <w:bottom w:val="single" w:sz="6" w:space="0" w:color="000000"/>
              <w:right w:val="single" w:sz="6" w:space="0" w:color="000000"/>
            </w:tcBorders>
            <w:shd w:val="clear" w:color="auto" w:fill="FFFFFF"/>
          </w:tcPr>
          <w:p w14:paraId="7BD44226" w14:textId="77777777" w:rsidR="00AC59E6" w:rsidRPr="00D04EDB" w:rsidRDefault="00AC59E6" w:rsidP="00040BE6">
            <w:pPr>
              <w:pStyle w:val="s16"/>
              <w:spacing w:before="0" w:beforeAutospacing="0" w:after="0" w:afterAutospacing="0"/>
            </w:pPr>
            <w:r w:rsidRPr="00D04EDB">
              <w:t>Не менее 20</w:t>
            </w:r>
          </w:p>
        </w:tc>
        <w:tc>
          <w:tcPr>
            <w:tcW w:w="843" w:type="pct"/>
            <w:tcBorders>
              <w:left w:val="single" w:sz="4" w:space="0" w:color="auto"/>
              <w:bottom w:val="single" w:sz="4" w:space="0" w:color="auto"/>
            </w:tcBorders>
          </w:tcPr>
          <w:p w14:paraId="18FAA63E" w14:textId="77777777" w:rsidR="00AC59E6" w:rsidRPr="00D04EDB" w:rsidRDefault="00AC59E6" w:rsidP="00040BE6">
            <w:pPr>
              <w:jc w:val="both"/>
            </w:pPr>
          </w:p>
        </w:tc>
      </w:tr>
      <w:tr w:rsidR="00D04EDB" w:rsidRPr="00D04EDB" w14:paraId="192EC6B4" w14:textId="77777777" w:rsidTr="00A83246">
        <w:tc>
          <w:tcPr>
            <w:tcW w:w="208" w:type="pct"/>
            <w:tcBorders>
              <w:top w:val="single" w:sz="4" w:space="0" w:color="auto"/>
              <w:bottom w:val="single" w:sz="4" w:space="0" w:color="auto"/>
              <w:right w:val="single" w:sz="4" w:space="0" w:color="auto"/>
            </w:tcBorders>
          </w:tcPr>
          <w:p w14:paraId="37F8FA9B" w14:textId="77777777" w:rsidR="00A83246" w:rsidRPr="00D04EDB" w:rsidRDefault="00A83246" w:rsidP="00040BE6">
            <w:pPr>
              <w:pStyle w:val="afd"/>
              <w:jc w:val="center"/>
              <w:rPr>
                <w:rFonts w:ascii="Times New Roman" w:hAnsi="Times New Roman" w:cs="Times New Roman"/>
              </w:rPr>
            </w:pPr>
            <w:r w:rsidRPr="00D04EDB">
              <w:rPr>
                <w:rFonts w:ascii="Times New Roman" w:hAnsi="Times New Roman" w:cs="Times New Roman"/>
              </w:rPr>
              <w:t>13</w:t>
            </w:r>
          </w:p>
        </w:tc>
        <w:tc>
          <w:tcPr>
            <w:tcW w:w="1210" w:type="pct"/>
            <w:tcBorders>
              <w:top w:val="single" w:sz="4" w:space="0" w:color="auto"/>
              <w:left w:val="single" w:sz="4" w:space="0" w:color="auto"/>
              <w:bottom w:val="single" w:sz="4" w:space="0" w:color="auto"/>
              <w:right w:val="single" w:sz="4" w:space="0" w:color="auto"/>
            </w:tcBorders>
          </w:tcPr>
          <w:p w14:paraId="1993D56F" w14:textId="77777777" w:rsidR="00A83246" w:rsidRDefault="00A83246" w:rsidP="00040BE6">
            <w:pPr>
              <w:pStyle w:val="afd"/>
              <w:jc w:val="both"/>
              <w:rPr>
                <w:rFonts w:ascii="Times New Roman" w:hAnsi="Times New Roman" w:cs="Times New Roman"/>
              </w:rPr>
            </w:pPr>
            <w:r w:rsidRPr="00D04EDB">
              <w:rPr>
                <w:rFonts w:ascii="Times New Roman" w:hAnsi="Times New Roman" w:cs="Times New Roman"/>
              </w:rPr>
              <w:t xml:space="preserve">Доля реализованных мероприятий в общем количестве мероприятий, утвержденных планом работы КООС за отчетный период (за исключением функций регионального государственного экологического надзора в рамках переданных государственных полномочий) </w:t>
            </w:r>
          </w:p>
          <w:p w14:paraId="65B2DBCE" w14:textId="29255DFF" w:rsidR="00805D52" w:rsidRPr="00805D52" w:rsidRDefault="00805D52" w:rsidP="00805D52"/>
        </w:tc>
        <w:tc>
          <w:tcPr>
            <w:tcW w:w="253" w:type="pct"/>
            <w:tcBorders>
              <w:top w:val="single" w:sz="4" w:space="0" w:color="auto"/>
              <w:left w:val="single" w:sz="4" w:space="0" w:color="auto"/>
              <w:bottom w:val="single" w:sz="4" w:space="0" w:color="auto"/>
              <w:right w:val="single" w:sz="4" w:space="0" w:color="auto"/>
            </w:tcBorders>
          </w:tcPr>
          <w:p w14:paraId="19A76353" w14:textId="77777777" w:rsidR="00A83246" w:rsidRPr="00D04EDB" w:rsidRDefault="00A83246" w:rsidP="00040BE6">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459A39CC" w14:textId="77777777" w:rsidR="00A83246" w:rsidRPr="00D04EDB" w:rsidRDefault="009C2DF9" w:rsidP="00040BE6">
            <w:pPr>
              <w:pStyle w:val="afd"/>
              <w:jc w:val="center"/>
              <w:rPr>
                <w:rFonts w:ascii="Times New Roman" w:hAnsi="Times New Roman" w:cs="Times New Roman"/>
              </w:rPr>
            </w:pPr>
            <w:r w:rsidRPr="00D04EDB">
              <w:rPr>
                <w:rFonts w:ascii="Times New Roman" w:hAnsi="Times New Roman" w:cs="Times New Roman"/>
              </w:rPr>
              <w:t>100</w:t>
            </w:r>
          </w:p>
        </w:tc>
        <w:tc>
          <w:tcPr>
            <w:tcW w:w="310" w:type="pct"/>
            <w:tcBorders>
              <w:top w:val="single" w:sz="4" w:space="0" w:color="auto"/>
              <w:left w:val="single" w:sz="4" w:space="0" w:color="auto"/>
              <w:bottom w:val="single" w:sz="4" w:space="0" w:color="auto"/>
              <w:right w:val="single" w:sz="4" w:space="0" w:color="auto"/>
            </w:tcBorders>
          </w:tcPr>
          <w:p w14:paraId="48A82E5C" w14:textId="77777777" w:rsidR="00A83246" w:rsidRPr="00D04EDB" w:rsidRDefault="009C2DF9" w:rsidP="00040BE6">
            <w:pPr>
              <w:pStyle w:val="afd"/>
              <w:jc w:val="center"/>
              <w:rPr>
                <w:rFonts w:ascii="Times New Roman" w:hAnsi="Times New Roman" w:cs="Times New Roman"/>
              </w:rPr>
            </w:pPr>
            <w:r w:rsidRPr="00D04EDB">
              <w:rPr>
                <w:rFonts w:ascii="Times New Roman" w:hAnsi="Times New Roman" w:cs="Times New Roman"/>
              </w:rPr>
              <w:t>100</w:t>
            </w:r>
          </w:p>
        </w:tc>
        <w:tc>
          <w:tcPr>
            <w:tcW w:w="310" w:type="pct"/>
            <w:tcBorders>
              <w:top w:val="single" w:sz="4" w:space="0" w:color="auto"/>
              <w:left w:val="single" w:sz="4" w:space="0" w:color="auto"/>
              <w:bottom w:val="single" w:sz="4" w:space="0" w:color="auto"/>
              <w:right w:val="single" w:sz="4" w:space="0" w:color="auto"/>
            </w:tcBorders>
          </w:tcPr>
          <w:p w14:paraId="770764CC" w14:textId="77777777" w:rsidR="00A83246" w:rsidRPr="00D04EDB" w:rsidRDefault="00A83246" w:rsidP="00040BE6">
            <w:pPr>
              <w:pStyle w:val="afd"/>
              <w:jc w:val="center"/>
              <w:rPr>
                <w:rFonts w:ascii="Times New Roman" w:hAnsi="Times New Roman" w:cs="Times New Roman"/>
              </w:rPr>
            </w:pPr>
            <w:r w:rsidRPr="00D04EDB">
              <w:rPr>
                <w:rFonts w:ascii="Times New Roman" w:hAnsi="Times New Roman" w:cs="Times New Roman"/>
              </w:rPr>
              <w:t>100</w:t>
            </w:r>
          </w:p>
        </w:tc>
        <w:tc>
          <w:tcPr>
            <w:tcW w:w="310" w:type="pct"/>
            <w:tcBorders>
              <w:top w:val="single" w:sz="4" w:space="0" w:color="auto"/>
              <w:left w:val="single" w:sz="4" w:space="0" w:color="auto"/>
              <w:bottom w:val="single" w:sz="4" w:space="0" w:color="auto"/>
              <w:right w:val="single" w:sz="4" w:space="0" w:color="auto"/>
            </w:tcBorders>
          </w:tcPr>
          <w:p w14:paraId="71B2DD18" w14:textId="77777777" w:rsidR="00A83246" w:rsidRPr="00D04EDB" w:rsidRDefault="00A83246" w:rsidP="00040BE6">
            <w:pPr>
              <w:pStyle w:val="afd"/>
              <w:jc w:val="center"/>
              <w:rPr>
                <w:rFonts w:ascii="Times New Roman" w:hAnsi="Times New Roman" w:cs="Times New Roman"/>
              </w:rPr>
            </w:pPr>
            <w:r w:rsidRPr="00D04EDB">
              <w:rPr>
                <w:rFonts w:ascii="Times New Roman" w:hAnsi="Times New Roman" w:cs="Times New Roman"/>
              </w:rPr>
              <w:t>100</w:t>
            </w:r>
          </w:p>
        </w:tc>
        <w:tc>
          <w:tcPr>
            <w:tcW w:w="310" w:type="pct"/>
            <w:tcBorders>
              <w:top w:val="single" w:sz="4" w:space="0" w:color="auto"/>
              <w:left w:val="single" w:sz="4" w:space="0" w:color="auto"/>
              <w:bottom w:val="single" w:sz="4" w:space="0" w:color="auto"/>
              <w:right w:val="single" w:sz="4" w:space="0" w:color="auto"/>
            </w:tcBorders>
          </w:tcPr>
          <w:p w14:paraId="75D8CCA3" w14:textId="77777777" w:rsidR="00A83246" w:rsidRPr="00D04EDB" w:rsidRDefault="00A83246" w:rsidP="00040BE6">
            <w:pPr>
              <w:pStyle w:val="afd"/>
              <w:jc w:val="center"/>
              <w:rPr>
                <w:rFonts w:ascii="Times New Roman" w:hAnsi="Times New Roman" w:cs="Times New Roman"/>
              </w:rPr>
            </w:pPr>
            <w:r w:rsidRPr="00D04EDB">
              <w:rPr>
                <w:rFonts w:ascii="Times New Roman" w:hAnsi="Times New Roman" w:cs="Times New Roman"/>
              </w:rPr>
              <w:t>100</w:t>
            </w:r>
          </w:p>
        </w:tc>
        <w:tc>
          <w:tcPr>
            <w:tcW w:w="310" w:type="pct"/>
            <w:tcBorders>
              <w:top w:val="single" w:sz="4" w:space="0" w:color="auto"/>
              <w:left w:val="single" w:sz="4" w:space="0" w:color="auto"/>
              <w:bottom w:val="single" w:sz="4" w:space="0" w:color="auto"/>
              <w:right w:val="single" w:sz="4" w:space="0" w:color="auto"/>
            </w:tcBorders>
          </w:tcPr>
          <w:p w14:paraId="192F9136" w14:textId="77777777" w:rsidR="00A83246" w:rsidRPr="00D04EDB" w:rsidRDefault="00A83246" w:rsidP="00040BE6">
            <w:pPr>
              <w:pStyle w:val="afd"/>
              <w:jc w:val="center"/>
              <w:rPr>
                <w:rFonts w:ascii="Times New Roman" w:hAnsi="Times New Roman" w:cs="Times New Roman"/>
              </w:rPr>
            </w:pPr>
            <w:r w:rsidRPr="00D04EDB">
              <w:rPr>
                <w:rFonts w:ascii="Times New Roman" w:hAnsi="Times New Roman" w:cs="Times New Roman"/>
              </w:rPr>
              <w:t>100</w:t>
            </w:r>
          </w:p>
        </w:tc>
        <w:tc>
          <w:tcPr>
            <w:tcW w:w="310" w:type="pct"/>
            <w:tcBorders>
              <w:top w:val="single" w:sz="4" w:space="0" w:color="auto"/>
              <w:left w:val="single" w:sz="4" w:space="0" w:color="auto"/>
              <w:bottom w:val="single" w:sz="4" w:space="0" w:color="auto"/>
              <w:right w:val="single" w:sz="4" w:space="0" w:color="auto"/>
            </w:tcBorders>
          </w:tcPr>
          <w:p w14:paraId="50E2922B" w14:textId="77777777" w:rsidR="00A83246" w:rsidRPr="00D04EDB" w:rsidRDefault="00A83246" w:rsidP="00040BE6">
            <w:pPr>
              <w:pStyle w:val="afd"/>
              <w:jc w:val="center"/>
              <w:rPr>
                <w:rFonts w:ascii="Times New Roman" w:hAnsi="Times New Roman" w:cs="Times New Roman"/>
              </w:rPr>
            </w:pPr>
            <w:r w:rsidRPr="00D04EDB">
              <w:rPr>
                <w:rFonts w:ascii="Times New Roman" w:hAnsi="Times New Roman" w:cs="Times New Roman"/>
              </w:rPr>
              <w:t>100</w:t>
            </w:r>
          </w:p>
        </w:tc>
        <w:tc>
          <w:tcPr>
            <w:tcW w:w="316" w:type="pct"/>
            <w:tcBorders>
              <w:top w:val="single" w:sz="4" w:space="0" w:color="auto"/>
              <w:left w:val="single" w:sz="4" w:space="0" w:color="auto"/>
              <w:bottom w:val="single" w:sz="4" w:space="0" w:color="auto"/>
              <w:right w:val="single" w:sz="4" w:space="0" w:color="auto"/>
            </w:tcBorders>
          </w:tcPr>
          <w:p w14:paraId="1F0E5563" w14:textId="77777777" w:rsidR="00A83246" w:rsidRPr="00D04EDB" w:rsidRDefault="00A83246" w:rsidP="00040BE6">
            <w:pPr>
              <w:pStyle w:val="afd"/>
              <w:jc w:val="center"/>
              <w:rPr>
                <w:rFonts w:ascii="Times New Roman" w:hAnsi="Times New Roman" w:cs="Times New Roman"/>
              </w:rPr>
            </w:pPr>
            <w:r w:rsidRPr="00D04EDB">
              <w:rPr>
                <w:rFonts w:ascii="Times New Roman" w:hAnsi="Times New Roman" w:cs="Times New Roman"/>
              </w:rPr>
              <w:t>100</w:t>
            </w:r>
          </w:p>
        </w:tc>
        <w:tc>
          <w:tcPr>
            <w:tcW w:w="843" w:type="pct"/>
            <w:tcBorders>
              <w:top w:val="single" w:sz="4" w:space="0" w:color="auto"/>
              <w:left w:val="single" w:sz="4" w:space="0" w:color="auto"/>
              <w:bottom w:val="single" w:sz="4" w:space="0" w:color="auto"/>
            </w:tcBorders>
          </w:tcPr>
          <w:p w14:paraId="03EE81AC" w14:textId="77777777" w:rsidR="00A83246" w:rsidRPr="00D04EDB" w:rsidRDefault="00A83246" w:rsidP="00040BE6">
            <w:pPr>
              <w:pStyle w:val="afc"/>
              <w:rPr>
                <w:rFonts w:ascii="Times New Roman" w:hAnsi="Times New Roman" w:cs="Times New Roman"/>
              </w:rPr>
            </w:pPr>
            <w:r w:rsidRPr="00D04EDB">
              <w:rPr>
                <w:rFonts w:ascii="Times New Roman" w:hAnsi="Times New Roman" w:cs="Times New Roman"/>
              </w:rPr>
              <w:t>Т1.8 Оценка горожанами комфортности проживания</w:t>
            </w:r>
          </w:p>
          <w:p w14:paraId="6FF15AA1" w14:textId="77777777" w:rsidR="00A83246" w:rsidRPr="00D04EDB" w:rsidRDefault="00A83246" w:rsidP="00040BE6">
            <w:pPr>
              <w:pStyle w:val="afc"/>
              <w:rPr>
                <w:rFonts w:ascii="Times New Roman" w:hAnsi="Times New Roman" w:cs="Times New Roman"/>
              </w:rPr>
            </w:pPr>
            <w:r w:rsidRPr="00D04EDB">
              <w:rPr>
                <w:rFonts w:ascii="Times New Roman" w:hAnsi="Times New Roman" w:cs="Times New Roman"/>
              </w:rPr>
              <w:t>Ч4.3 Оценка горожанами информационной открытости органов местного самоуправления</w:t>
            </w:r>
          </w:p>
        </w:tc>
      </w:tr>
      <w:tr w:rsidR="00D04EDB" w:rsidRPr="00D04EDB" w14:paraId="10FEA671" w14:textId="77777777" w:rsidTr="00A83246">
        <w:tc>
          <w:tcPr>
            <w:tcW w:w="208" w:type="pct"/>
            <w:tcBorders>
              <w:top w:val="single" w:sz="4" w:space="0" w:color="auto"/>
              <w:bottom w:val="single" w:sz="4" w:space="0" w:color="auto"/>
              <w:right w:val="single" w:sz="4" w:space="0" w:color="auto"/>
            </w:tcBorders>
          </w:tcPr>
          <w:p w14:paraId="3289B6BE" w14:textId="46B50DEB" w:rsidR="00A83246" w:rsidRPr="00D04EDB" w:rsidRDefault="00A83246" w:rsidP="00040BE6">
            <w:pPr>
              <w:pStyle w:val="afd"/>
              <w:jc w:val="center"/>
              <w:rPr>
                <w:rFonts w:ascii="Times New Roman" w:hAnsi="Times New Roman" w:cs="Times New Roman"/>
              </w:rPr>
            </w:pPr>
            <w:bookmarkStart w:id="37" w:name="sub_100112"/>
            <w:r w:rsidRPr="00D04EDB">
              <w:rPr>
                <w:rFonts w:ascii="Times New Roman" w:hAnsi="Times New Roman" w:cs="Times New Roman"/>
              </w:rPr>
              <w:t>1</w:t>
            </w:r>
            <w:bookmarkEnd w:id="37"/>
            <w:r w:rsidRPr="00D04EDB">
              <w:rPr>
                <w:rFonts w:ascii="Times New Roman" w:hAnsi="Times New Roman" w:cs="Times New Roman"/>
              </w:rPr>
              <w:t>4</w:t>
            </w:r>
          </w:p>
        </w:tc>
        <w:tc>
          <w:tcPr>
            <w:tcW w:w="1210" w:type="pct"/>
            <w:tcBorders>
              <w:top w:val="single" w:sz="4" w:space="0" w:color="auto"/>
              <w:left w:val="single" w:sz="4" w:space="0" w:color="auto"/>
              <w:bottom w:val="single" w:sz="4" w:space="0" w:color="auto"/>
              <w:right w:val="single" w:sz="4" w:space="0" w:color="auto"/>
            </w:tcBorders>
          </w:tcPr>
          <w:p w14:paraId="73A50990" w14:textId="77777777" w:rsidR="00A83246" w:rsidRDefault="00A83246" w:rsidP="00040BE6">
            <w:pPr>
              <w:pStyle w:val="afd"/>
              <w:jc w:val="both"/>
              <w:rPr>
                <w:rFonts w:ascii="Times New Roman" w:hAnsi="Times New Roman" w:cs="Times New Roman"/>
              </w:rPr>
            </w:pPr>
            <w:r w:rsidRPr="00D04EDB">
              <w:rPr>
                <w:rFonts w:ascii="Times New Roman" w:hAnsi="Times New Roman" w:cs="Times New Roman"/>
              </w:rPr>
              <w:t xml:space="preserve">Доля </w:t>
            </w:r>
            <w:proofErr w:type="gramStart"/>
            <w:r w:rsidRPr="00D04EDB">
              <w:rPr>
                <w:rFonts w:ascii="Times New Roman" w:hAnsi="Times New Roman" w:cs="Times New Roman"/>
              </w:rPr>
              <w:t>человеко-часов</w:t>
            </w:r>
            <w:proofErr w:type="gramEnd"/>
            <w:r w:rsidRPr="00D04EDB">
              <w:rPr>
                <w:rFonts w:ascii="Times New Roman" w:hAnsi="Times New Roman" w:cs="Times New Roman"/>
              </w:rPr>
              <w:t xml:space="preserve"> фактически затраченных специалистами КООС на реализацию </w:t>
            </w:r>
            <w:r w:rsidRPr="00D04EDB">
              <w:rPr>
                <w:rFonts w:ascii="Times New Roman" w:hAnsi="Times New Roman" w:cs="Times New Roman"/>
              </w:rPr>
              <w:lastRenderedPageBreak/>
              <w:t xml:space="preserve">мероприятий в рамках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человеко-часов </w:t>
            </w:r>
          </w:p>
          <w:p w14:paraId="68345835" w14:textId="576FB5FA" w:rsidR="00805D52" w:rsidRPr="00805D52" w:rsidRDefault="00805D52" w:rsidP="00805D52"/>
        </w:tc>
        <w:tc>
          <w:tcPr>
            <w:tcW w:w="253" w:type="pct"/>
            <w:tcBorders>
              <w:top w:val="single" w:sz="4" w:space="0" w:color="auto"/>
              <w:left w:val="single" w:sz="4" w:space="0" w:color="auto"/>
              <w:bottom w:val="single" w:sz="4" w:space="0" w:color="auto"/>
              <w:right w:val="single" w:sz="4" w:space="0" w:color="auto"/>
            </w:tcBorders>
          </w:tcPr>
          <w:p w14:paraId="3B28EA81" w14:textId="77777777" w:rsidR="00A83246" w:rsidRPr="00D04EDB" w:rsidRDefault="00A83246" w:rsidP="00040BE6">
            <w:pPr>
              <w:pStyle w:val="afd"/>
              <w:jc w:val="center"/>
              <w:rPr>
                <w:rFonts w:ascii="Times New Roman" w:hAnsi="Times New Roman" w:cs="Times New Roman"/>
              </w:rPr>
            </w:pPr>
            <w:r w:rsidRPr="00D04EDB">
              <w:rPr>
                <w:rFonts w:ascii="Times New Roman" w:hAnsi="Times New Roman" w:cs="Times New Roman"/>
              </w:rPr>
              <w:lastRenderedPageBreak/>
              <w:t>%</w:t>
            </w:r>
          </w:p>
        </w:tc>
        <w:tc>
          <w:tcPr>
            <w:tcW w:w="310" w:type="pct"/>
            <w:tcBorders>
              <w:top w:val="single" w:sz="4" w:space="0" w:color="auto"/>
              <w:left w:val="single" w:sz="4" w:space="0" w:color="auto"/>
              <w:bottom w:val="single" w:sz="4" w:space="0" w:color="auto"/>
              <w:right w:val="single" w:sz="4" w:space="0" w:color="auto"/>
            </w:tcBorders>
          </w:tcPr>
          <w:p w14:paraId="2BB93D5E" w14:textId="77777777" w:rsidR="00A83246" w:rsidRPr="00D04EDB" w:rsidRDefault="009C2DF9" w:rsidP="00040BE6">
            <w:pPr>
              <w:pStyle w:val="afd"/>
              <w:jc w:val="center"/>
              <w:rPr>
                <w:rFonts w:ascii="Times New Roman" w:hAnsi="Times New Roman" w:cs="Times New Roman"/>
              </w:rPr>
            </w:pPr>
            <w:r w:rsidRPr="00D04EDB">
              <w:rPr>
                <w:rFonts w:ascii="Times New Roman" w:hAnsi="Times New Roman" w:cs="Times New Roman"/>
              </w:rPr>
              <w:t>100</w:t>
            </w:r>
          </w:p>
        </w:tc>
        <w:tc>
          <w:tcPr>
            <w:tcW w:w="310" w:type="pct"/>
            <w:tcBorders>
              <w:top w:val="single" w:sz="4" w:space="0" w:color="auto"/>
              <w:left w:val="single" w:sz="4" w:space="0" w:color="auto"/>
              <w:bottom w:val="single" w:sz="4" w:space="0" w:color="auto"/>
              <w:right w:val="single" w:sz="4" w:space="0" w:color="auto"/>
            </w:tcBorders>
          </w:tcPr>
          <w:p w14:paraId="7C740534" w14:textId="77777777" w:rsidR="00A83246" w:rsidRPr="00D04EDB" w:rsidRDefault="009C2DF9" w:rsidP="00040BE6">
            <w:pPr>
              <w:pStyle w:val="afd"/>
              <w:jc w:val="center"/>
              <w:rPr>
                <w:rFonts w:ascii="Times New Roman" w:hAnsi="Times New Roman" w:cs="Times New Roman"/>
              </w:rPr>
            </w:pPr>
            <w:r w:rsidRPr="00D04EDB">
              <w:rPr>
                <w:rFonts w:ascii="Times New Roman" w:hAnsi="Times New Roman" w:cs="Times New Roman"/>
              </w:rPr>
              <w:t>100</w:t>
            </w:r>
          </w:p>
        </w:tc>
        <w:tc>
          <w:tcPr>
            <w:tcW w:w="310" w:type="pct"/>
            <w:tcBorders>
              <w:top w:val="single" w:sz="4" w:space="0" w:color="auto"/>
              <w:left w:val="single" w:sz="4" w:space="0" w:color="auto"/>
              <w:bottom w:val="single" w:sz="4" w:space="0" w:color="auto"/>
              <w:right w:val="single" w:sz="4" w:space="0" w:color="auto"/>
            </w:tcBorders>
          </w:tcPr>
          <w:p w14:paraId="09F895BA" w14:textId="77777777" w:rsidR="00A83246" w:rsidRPr="00D04EDB" w:rsidRDefault="00A83246" w:rsidP="00040BE6">
            <w:pPr>
              <w:pStyle w:val="afd"/>
              <w:jc w:val="center"/>
              <w:rPr>
                <w:rFonts w:ascii="Times New Roman" w:hAnsi="Times New Roman" w:cs="Times New Roman"/>
              </w:rPr>
            </w:pPr>
            <w:r w:rsidRPr="00D04EDB">
              <w:rPr>
                <w:rFonts w:ascii="Times New Roman" w:hAnsi="Times New Roman" w:cs="Times New Roman"/>
              </w:rPr>
              <w:t>100</w:t>
            </w:r>
          </w:p>
        </w:tc>
        <w:tc>
          <w:tcPr>
            <w:tcW w:w="310" w:type="pct"/>
            <w:tcBorders>
              <w:top w:val="single" w:sz="4" w:space="0" w:color="auto"/>
              <w:left w:val="single" w:sz="4" w:space="0" w:color="auto"/>
              <w:bottom w:val="single" w:sz="4" w:space="0" w:color="auto"/>
              <w:right w:val="single" w:sz="4" w:space="0" w:color="auto"/>
            </w:tcBorders>
          </w:tcPr>
          <w:p w14:paraId="2094C189" w14:textId="77777777" w:rsidR="00A83246" w:rsidRPr="00D04EDB" w:rsidRDefault="00A83246" w:rsidP="00040BE6">
            <w:pPr>
              <w:pStyle w:val="afd"/>
              <w:jc w:val="center"/>
              <w:rPr>
                <w:rFonts w:ascii="Times New Roman" w:hAnsi="Times New Roman" w:cs="Times New Roman"/>
              </w:rPr>
            </w:pPr>
            <w:r w:rsidRPr="00D04EDB">
              <w:rPr>
                <w:rFonts w:ascii="Times New Roman" w:hAnsi="Times New Roman" w:cs="Times New Roman"/>
              </w:rPr>
              <w:t>100</w:t>
            </w:r>
          </w:p>
        </w:tc>
        <w:tc>
          <w:tcPr>
            <w:tcW w:w="310" w:type="pct"/>
            <w:tcBorders>
              <w:top w:val="single" w:sz="4" w:space="0" w:color="auto"/>
              <w:left w:val="single" w:sz="4" w:space="0" w:color="auto"/>
              <w:bottom w:val="single" w:sz="4" w:space="0" w:color="auto"/>
              <w:right w:val="single" w:sz="4" w:space="0" w:color="auto"/>
            </w:tcBorders>
          </w:tcPr>
          <w:p w14:paraId="05D16AC2" w14:textId="77777777" w:rsidR="00A83246" w:rsidRPr="00D04EDB" w:rsidRDefault="00A83246" w:rsidP="00040BE6">
            <w:pPr>
              <w:pStyle w:val="afd"/>
              <w:jc w:val="center"/>
              <w:rPr>
                <w:rFonts w:ascii="Times New Roman" w:hAnsi="Times New Roman" w:cs="Times New Roman"/>
              </w:rPr>
            </w:pPr>
            <w:r w:rsidRPr="00D04EDB">
              <w:rPr>
                <w:rFonts w:ascii="Times New Roman" w:hAnsi="Times New Roman" w:cs="Times New Roman"/>
              </w:rPr>
              <w:t>100</w:t>
            </w:r>
          </w:p>
        </w:tc>
        <w:tc>
          <w:tcPr>
            <w:tcW w:w="310" w:type="pct"/>
            <w:tcBorders>
              <w:top w:val="single" w:sz="4" w:space="0" w:color="auto"/>
              <w:left w:val="single" w:sz="4" w:space="0" w:color="auto"/>
              <w:bottom w:val="single" w:sz="4" w:space="0" w:color="auto"/>
              <w:right w:val="single" w:sz="4" w:space="0" w:color="auto"/>
            </w:tcBorders>
          </w:tcPr>
          <w:p w14:paraId="4DF93A9D" w14:textId="77777777" w:rsidR="00A83246" w:rsidRPr="00D04EDB" w:rsidRDefault="00A83246" w:rsidP="00040BE6">
            <w:pPr>
              <w:pStyle w:val="afd"/>
              <w:jc w:val="center"/>
              <w:rPr>
                <w:rFonts w:ascii="Times New Roman" w:hAnsi="Times New Roman" w:cs="Times New Roman"/>
              </w:rPr>
            </w:pPr>
            <w:r w:rsidRPr="00D04EDB">
              <w:rPr>
                <w:rFonts w:ascii="Times New Roman" w:hAnsi="Times New Roman" w:cs="Times New Roman"/>
              </w:rPr>
              <w:t>100</w:t>
            </w:r>
          </w:p>
        </w:tc>
        <w:tc>
          <w:tcPr>
            <w:tcW w:w="310" w:type="pct"/>
            <w:tcBorders>
              <w:top w:val="single" w:sz="4" w:space="0" w:color="auto"/>
              <w:left w:val="single" w:sz="4" w:space="0" w:color="auto"/>
              <w:bottom w:val="single" w:sz="4" w:space="0" w:color="auto"/>
              <w:right w:val="single" w:sz="4" w:space="0" w:color="auto"/>
            </w:tcBorders>
          </w:tcPr>
          <w:p w14:paraId="6D4A8454" w14:textId="77777777" w:rsidR="00A83246" w:rsidRPr="00D04EDB" w:rsidRDefault="00A83246" w:rsidP="00040BE6">
            <w:pPr>
              <w:pStyle w:val="afd"/>
              <w:jc w:val="center"/>
              <w:rPr>
                <w:rFonts w:ascii="Times New Roman" w:hAnsi="Times New Roman" w:cs="Times New Roman"/>
              </w:rPr>
            </w:pPr>
            <w:r w:rsidRPr="00D04EDB">
              <w:rPr>
                <w:rFonts w:ascii="Times New Roman" w:hAnsi="Times New Roman" w:cs="Times New Roman"/>
              </w:rPr>
              <w:t>100</w:t>
            </w:r>
          </w:p>
        </w:tc>
        <w:tc>
          <w:tcPr>
            <w:tcW w:w="316" w:type="pct"/>
            <w:tcBorders>
              <w:top w:val="single" w:sz="4" w:space="0" w:color="auto"/>
              <w:left w:val="single" w:sz="4" w:space="0" w:color="auto"/>
              <w:bottom w:val="single" w:sz="4" w:space="0" w:color="auto"/>
              <w:right w:val="single" w:sz="4" w:space="0" w:color="auto"/>
            </w:tcBorders>
          </w:tcPr>
          <w:p w14:paraId="5EC38EEA" w14:textId="77777777" w:rsidR="00A83246" w:rsidRPr="00D04EDB" w:rsidRDefault="00A83246" w:rsidP="00040BE6">
            <w:pPr>
              <w:pStyle w:val="afd"/>
              <w:jc w:val="center"/>
              <w:rPr>
                <w:rFonts w:ascii="Times New Roman" w:hAnsi="Times New Roman" w:cs="Times New Roman"/>
              </w:rPr>
            </w:pPr>
            <w:r w:rsidRPr="00D04EDB">
              <w:rPr>
                <w:rFonts w:ascii="Times New Roman" w:hAnsi="Times New Roman" w:cs="Times New Roman"/>
              </w:rPr>
              <w:t>100</w:t>
            </w:r>
          </w:p>
        </w:tc>
        <w:tc>
          <w:tcPr>
            <w:tcW w:w="843" w:type="pct"/>
            <w:tcBorders>
              <w:top w:val="single" w:sz="4" w:space="0" w:color="auto"/>
              <w:left w:val="single" w:sz="4" w:space="0" w:color="auto"/>
              <w:bottom w:val="single" w:sz="4" w:space="0" w:color="auto"/>
            </w:tcBorders>
          </w:tcPr>
          <w:p w14:paraId="0F4E7F5A" w14:textId="77777777" w:rsidR="00A83246" w:rsidRPr="00D04EDB" w:rsidRDefault="00A83246" w:rsidP="00040BE6">
            <w:pPr>
              <w:pStyle w:val="afc"/>
              <w:rPr>
                <w:rFonts w:ascii="Times New Roman" w:hAnsi="Times New Roman" w:cs="Times New Roman"/>
              </w:rPr>
            </w:pPr>
            <w:r w:rsidRPr="00D04EDB">
              <w:rPr>
                <w:rFonts w:ascii="Times New Roman" w:hAnsi="Times New Roman" w:cs="Times New Roman"/>
              </w:rPr>
              <w:t xml:space="preserve">Т1.8 Оценка горожанами комфортности </w:t>
            </w:r>
            <w:r w:rsidRPr="00D04EDB">
              <w:rPr>
                <w:rFonts w:ascii="Times New Roman" w:hAnsi="Times New Roman" w:cs="Times New Roman"/>
              </w:rPr>
              <w:lastRenderedPageBreak/>
              <w:t>проживания</w:t>
            </w:r>
          </w:p>
          <w:p w14:paraId="51785917" w14:textId="77777777" w:rsidR="00A83246" w:rsidRPr="00D04EDB" w:rsidRDefault="00A83246" w:rsidP="00040BE6">
            <w:pPr>
              <w:pStyle w:val="afc"/>
              <w:rPr>
                <w:rFonts w:ascii="Times New Roman" w:hAnsi="Times New Roman" w:cs="Times New Roman"/>
              </w:rPr>
            </w:pPr>
            <w:r w:rsidRPr="00D04EDB">
              <w:rPr>
                <w:rFonts w:ascii="Times New Roman" w:hAnsi="Times New Roman" w:cs="Times New Roman"/>
              </w:rPr>
              <w:t>Ч4.3 Оценка горожанами информационной открытости органов местного самоуправления</w:t>
            </w:r>
          </w:p>
        </w:tc>
      </w:tr>
      <w:tr w:rsidR="00D04EDB" w:rsidRPr="00D04EDB" w14:paraId="4BD71DC4" w14:textId="77777777" w:rsidTr="00A83246">
        <w:tc>
          <w:tcPr>
            <w:tcW w:w="208" w:type="pct"/>
            <w:tcBorders>
              <w:top w:val="single" w:sz="4" w:space="0" w:color="auto"/>
              <w:bottom w:val="single" w:sz="4" w:space="0" w:color="auto"/>
              <w:right w:val="single" w:sz="4" w:space="0" w:color="auto"/>
            </w:tcBorders>
          </w:tcPr>
          <w:p w14:paraId="144403C9" w14:textId="77777777" w:rsidR="00A83246" w:rsidRPr="00D04EDB" w:rsidRDefault="00A83246" w:rsidP="00040BE6">
            <w:pPr>
              <w:pStyle w:val="afd"/>
              <w:jc w:val="center"/>
              <w:rPr>
                <w:rFonts w:ascii="Times New Roman" w:hAnsi="Times New Roman" w:cs="Times New Roman"/>
              </w:rPr>
            </w:pPr>
            <w:r w:rsidRPr="00D04EDB">
              <w:rPr>
                <w:rFonts w:ascii="Times New Roman" w:hAnsi="Times New Roman" w:cs="Times New Roman"/>
              </w:rPr>
              <w:lastRenderedPageBreak/>
              <w:t>15</w:t>
            </w:r>
          </w:p>
        </w:tc>
        <w:tc>
          <w:tcPr>
            <w:tcW w:w="1210" w:type="pct"/>
            <w:tcBorders>
              <w:top w:val="single" w:sz="4" w:space="0" w:color="auto"/>
              <w:left w:val="single" w:sz="4" w:space="0" w:color="auto"/>
              <w:bottom w:val="single" w:sz="4" w:space="0" w:color="auto"/>
              <w:right w:val="single" w:sz="4" w:space="0" w:color="auto"/>
            </w:tcBorders>
          </w:tcPr>
          <w:p w14:paraId="1051FB7B" w14:textId="77777777" w:rsidR="00A83246" w:rsidRPr="00D04EDB" w:rsidRDefault="00A83246" w:rsidP="00040BE6">
            <w:pPr>
              <w:pStyle w:val="afd"/>
              <w:jc w:val="both"/>
              <w:rPr>
                <w:rFonts w:ascii="Times New Roman" w:hAnsi="Times New Roman" w:cs="Times New Roman"/>
              </w:rPr>
            </w:pPr>
            <w:r w:rsidRPr="00D04EDB">
              <w:rPr>
                <w:rFonts w:ascii="Times New Roman" w:hAnsi="Times New Roman" w:cs="Times New Roman"/>
              </w:rPr>
              <w:t xml:space="preserve">Снижение объема отводимых в реку Волга загрязненных сточных вод, нарастающим итогом (РП «Оздоровление Волги») </w:t>
            </w:r>
          </w:p>
        </w:tc>
        <w:tc>
          <w:tcPr>
            <w:tcW w:w="253" w:type="pct"/>
            <w:tcBorders>
              <w:top w:val="single" w:sz="4" w:space="0" w:color="auto"/>
              <w:left w:val="single" w:sz="4" w:space="0" w:color="auto"/>
              <w:bottom w:val="single" w:sz="4" w:space="0" w:color="auto"/>
              <w:right w:val="single" w:sz="4" w:space="0" w:color="auto"/>
            </w:tcBorders>
          </w:tcPr>
          <w:p w14:paraId="34295FC5" w14:textId="77777777" w:rsidR="00A83246" w:rsidRPr="00D04EDB" w:rsidRDefault="00A83246" w:rsidP="00040BE6">
            <w:pPr>
              <w:pStyle w:val="afd"/>
              <w:jc w:val="center"/>
              <w:rPr>
                <w:rFonts w:ascii="Times New Roman" w:hAnsi="Times New Roman" w:cs="Times New Roman"/>
              </w:rPr>
            </w:pPr>
            <w:r w:rsidRPr="00D04EDB">
              <w:rPr>
                <w:rFonts w:ascii="Times New Roman" w:hAnsi="Times New Roman" w:cs="Times New Roman"/>
              </w:rPr>
              <w:t>км</w:t>
            </w:r>
            <w:r w:rsidRPr="00D04EDB">
              <w:rPr>
                <w:rFonts w:ascii="Times New Roman" w:hAnsi="Times New Roman" w:cs="Times New Roman"/>
                <w:vertAlign w:val="superscript"/>
              </w:rPr>
              <w:t>3</w:t>
            </w:r>
          </w:p>
        </w:tc>
        <w:tc>
          <w:tcPr>
            <w:tcW w:w="310" w:type="pct"/>
            <w:tcBorders>
              <w:top w:val="single" w:sz="4" w:space="0" w:color="auto"/>
              <w:left w:val="single" w:sz="4" w:space="0" w:color="auto"/>
              <w:bottom w:val="single" w:sz="4" w:space="0" w:color="auto"/>
              <w:right w:val="single" w:sz="4" w:space="0" w:color="auto"/>
            </w:tcBorders>
          </w:tcPr>
          <w:p w14:paraId="324BEA59" w14:textId="77777777" w:rsidR="00A83246" w:rsidRPr="00D04EDB" w:rsidRDefault="009C2DF9" w:rsidP="00040BE6">
            <w:pPr>
              <w:jc w:val="center"/>
            </w:pPr>
            <w:r w:rsidRPr="00D04EDB">
              <w:t>-</w:t>
            </w:r>
          </w:p>
        </w:tc>
        <w:tc>
          <w:tcPr>
            <w:tcW w:w="310" w:type="pct"/>
            <w:tcBorders>
              <w:top w:val="single" w:sz="4" w:space="0" w:color="auto"/>
              <w:left w:val="single" w:sz="4" w:space="0" w:color="auto"/>
              <w:bottom w:val="single" w:sz="4" w:space="0" w:color="auto"/>
              <w:right w:val="single" w:sz="4" w:space="0" w:color="auto"/>
            </w:tcBorders>
          </w:tcPr>
          <w:p w14:paraId="256A33BF" w14:textId="77777777" w:rsidR="00A83246" w:rsidRPr="00D04EDB" w:rsidRDefault="009C2DF9" w:rsidP="00040BE6">
            <w:pPr>
              <w:jc w:val="center"/>
            </w:pPr>
            <w:r w:rsidRPr="00D04EDB">
              <w:t>-</w:t>
            </w:r>
          </w:p>
        </w:tc>
        <w:tc>
          <w:tcPr>
            <w:tcW w:w="310" w:type="pct"/>
            <w:tcBorders>
              <w:top w:val="single" w:sz="4" w:space="0" w:color="auto"/>
              <w:left w:val="single" w:sz="4" w:space="0" w:color="auto"/>
              <w:bottom w:val="single" w:sz="4" w:space="0" w:color="auto"/>
              <w:right w:val="single" w:sz="4" w:space="0" w:color="auto"/>
            </w:tcBorders>
          </w:tcPr>
          <w:p w14:paraId="764FF0F0" w14:textId="77777777" w:rsidR="00A83246" w:rsidRPr="00D04EDB" w:rsidRDefault="00A83246" w:rsidP="00040BE6">
            <w:pPr>
              <w:jc w:val="center"/>
            </w:pPr>
            <w:r w:rsidRPr="00D04EDB">
              <w:t xml:space="preserve">- </w:t>
            </w:r>
          </w:p>
        </w:tc>
        <w:tc>
          <w:tcPr>
            <w:tcW w:w="310" w:type="pct"/>
            <w:tcBorders>
              <w:top w:val="single" w:sz="4" w:space="0" w:color="auto"/>
              <w:left w:val="single" w:sz="4" w:space="0" w:color="auto"/>
              <w:bottom w:val="single" w:sz="4" w:space="0" w:color="auto"/>
              <w:right w:val="single" w:sz="4" w:space="0" w:color="auto"/>
            </w:tcBorders>
          </w:tcPr>
          <w:p w14:paraId="73DB1D1F" w14:textId="77777777" w:rsidR="00A83246" w:rsidRPr="00D04EDB" w:rsidRDefault="00A83246" w:rsidP="00040BE6">
            <w:pPr>
              <w:jc w:val="center"/>
            </w:pPr>
            <w:r w:rsidRPr="00D04EDB">
              <w:t>-</w:t>
            </w:r>
          </w:p>
        </w:tc>
        <w:tc>
          <w:tcPr>
            <w:tcW w:w="310" w:type="pct"/>
            <w:tcBorders>
              <w:top w:val="single" w:sz="4" w:space="0" w:color="auto"/>
              <w:left w:val="single" w:sz="4" w:space="0" w:color="auto"/>
              <w:bottom w:val="single" w:sz="4" w:space="0" w:color="auto"/>
              <w:right w:val="single" w:sz="4" w:space="0" w:color="auto"/>
            </w:tcBorders>
          </w:tcPr>
          <w:p w14:paraId="37F92ADE" w14:textId="77777777" w:rsidR="00A83246" w:rsidRPr="00D04EDB" w:rsidRDefault="00A83246" w:rsidP="00040BE6">
            <w:pPr>
              <w:jc w:val="center"/>
            </w:pPr>
            <w:r w:rsidRPr="00D04EDB">
              <w:t>0,01</w:t>
            </w:r>
          </w:p>
        </w:tc>
        <w:tc>
          <w:tcPr>
            <w:tcW w:w="310" w:type="pct"/>
            <w:tcBorders>
              <w:top w:val="single" w:sz="4" w:space="0" w:color="auto"/>
              <w:left w:val="single" w:sz="4" w:space="0" w:color="auto"/>
              <w:bottom w:val="single" w:sz="4" w:space="0" w:color="auto"/>
              <w:right w:val="single" w:sz="4" w:space="0" w:color="auto"/>
            </w:tcBorders>
          </w:tcPr>
          <w:p w14:paraId="6CEE632F" w14:textId="77777777" w:rsidR="00A83246" w:rsidRPr="00D04EDB" w:rsidRDefault="00A83246" w:rsidP="00040BE6">
            <w:pPr>
              <w:jc w:val="center"/>
            </w:pPr>
            <w:r w:rsidRPr="00D04EDB">
              <w:t>0,01</w:t>
            </w:r>
          </w:p>
        </w:tc>
        <w:tc>
          <w:tcPr>
            <w:tcW w:w="310" w:type="pct"/>
            <w:tcBorders>
              <w:top w:val="single" w:sz="4" w:space="0" w:color="auto"/>
              <w:left w:val="single" w:sz="4" w:space="0" w:color="auto"/>
              <w:bottom w:val="single" w:sz="4" w:space="0" w:color="auto"/>
              <w:right w:val="single" w:sz="4" w:space="0" w:color="auto"/>
            </w:tcBorders>
          </w:tcPr>
          <w:p w14:paraId="105FE86E" w14:textId="77777777" w:rsidR="00A83246" w:rsidRPr="00D04EDB" w:rsidRDefault="00A83246" w:rsidP="00040BE6">
            <w:pPr>
              <w:jc w:val="center"/>
            </w:pPr>
            <w:r w:rsidRPr="00D04EDB">
              <w:t>0,01</w:t>
            </w:r>
          </w:p>
        </w:tc>
        <w:tc>
          <w:tcPr>
            <w:tcW w:w="316" w:type="pct"/>
            <w:tcBorders>
              <w:top w:val="single" w:sz="4" w:space="0" w:color="auto"/>
              <w:left w:val="single" w:sz="4" w:space="0" w:color="auto"/>
              <w:bottom w:val="single" w:sz="4" w:space="0" w:color="auto"/>
              <w:right w:val="single" w:sz="4" w:space="0" w:color="auto"/>
            </w:tcBorders>
          </w:tcPr>
          <w:p w14:paraId="4A647C3B" w14:textId="77777777" w:rsidR="00A83246" w:rsidRPr="00D04EDB" w:rsidRDefault="00A83246" w:rsidP="00040BE6">
            <w:pPr>
              <w:jc w:val="center"/>
            </w:pPr>
            <w:r w:rsidRPr="00D04EDB">
              <w:t>0,004</w:t>
            </w:r>
          </w:p>
        </w:tc>
        <w:tc>
          <w:tcPr>
            <w:tcW w:w="843" w:type="pct"/>
            <w:tcBorders>
              <w:top w:val="single" w:sz="4" w:space="0" w:color="auto"/>
              <w:left w:val="single" w:sz="4" w:space="0" w:color="auto"/>
              <w:bottom w:val="single" w:sz="4" w:space="0" w:color="auto"/>
            </w:tcBorders>
          </w:tcPr>
          <w:p w14:paraId="0BFECD16" w14:textId="77777777" w:rsidR="00A83246" w:rsidRPr="00D04EDB" w:rsidRDefault="00A83246" w:rsidP="00040BE6">
            <w:pPr>
              <w:jc w:val="both"/>
            </w:pPr>
            <w:r w:rsidRPr="00D04EDB">
              <w:t>Т1.17 (1) Снижение объема отводимых в реку Волгу загрязненных сточных вод («Оздоровление Волги»)</w:t>
            </w:r>
          </w:p>
          <w:p w14:paraId="490E7CD0" w14:textId="77777777" w:rsidR="00A83246" w:rsidRPr="00D04EDB" w:rsidRDefault="00A83246" w:rsidP="00040BE6">
            <w:pPr>
              <w:jc w:val="both"/>
            </w:pPr>
            <w:r w:rsidRPr="00D04EDB">
              <w:t>Т1.15 Доля очищенных сточных вод в объеме сброса загрязненных сточных вод</w:t>
            </w:r>
          </w:p>
        </w:tc>
      </w:tr>
      <w:tr w:rsidR="00D04EDB" w:rsidRPr="00D04EDB" w14:paraId="133BD1CD" w14:textId="77777777" w:rsidTr="00A83246">
        <w:tc>
          <w:tcPr>
            <w:tcW w:w="208" w:type="pct"/>
            <w:tcBorders>
              <w:top w:val="single" w:sz="4" w:space="0" w:color="auto"/>
              <w:bottom w:val="single" w:sz="4" w:space="0" w:color="auto"/>
              <w:right w:val="single" w:sz="4" w:space="0" w:color="auto"/>
            </w:tcBorders>
          </w:tcPr>
          <w:p w14:paraId="169DB8C1" w14:textId="77777777" w:rsidR="00A83246" w:rsidRPr="00D04EDB" w:rsidRDefault="00A83246" w:rsidP="00040BE6">
            <w:pPr>
              <w:pStyle w:val="afd"/>
              <w:jc w:val="center"/>
              <w:rPr>
                <w:rFonts w:ascii="Times New Roman" w:hAnsi="Times New Roman" w:cs="Times New Roman"/>
              </w:rPr>
            </w:pPr>
            <w:r w:rsidRPr="00D04EDB">
              <w:rPr>
                <w:rFonts w:ascii="Times New Roman" w:hAnsi="Times New Roman" w:cs="Times New Roman"/>
              </w:rPr>
              <w:t>16</w:t>
            </w:r>
          </w:p>
        </w:tc>
        <w:tc>
          <w:tcPr>
            <w:tcW w:w="1210" w:type="pct"/>
            <w:tcBorders>
              <w:top w:val="single" w:sz="4" w:space="0" w:color="auto"/>
              <w:left w:val="single" w:sz="4" w:space="0" w:color="auto"/>
              <w:bottom w:val="single" w:sz="4" w:space="0" w:color="auto"/>
              <w:right w:val="single" w:sz="4" w:space="0" w:color="auto"/>
            </w:tcBorders>
          </w:tcPr>
          <w:p w14:paraId="3BC581B4" w14:textId="77777777" w:rsidR="00A83246" w:rsidRPr="00D04EDB" w:rsidRDefault="00A83246" w:rsidP="004B0BB3">
            <w:pPr>
              <w:pStyle w:val="afd"/>
              <w:jc w:val="both"/>
              <w:rPr>
                <w:rFonts w:ascii="Times New Roman" w:hAnsi="Times New Roman" w:cs="Times New Roman"/>
              </w:rPr>
            </w:pPr>
            <w:r w:rsidRPr="00D04EDB">
              <w:rPr>
                <w:rFonts w:ascii="Times New Roman" w:hAnsi="Times New Roman" w:cs="Times New Roman"/>
              </w:rP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w:t>
            </w:r>
          </w:p>
        </w:tc>
        <w:tc>
          <w:tcPr>
            <w:tcW w:w="253" w:type="pct"/>
            <w:tcBorders>
              <w:top w:val="single" w:sz="4" w:space="0" w:color="auto"/>
              <w:left w:val="single" w:sz="4" w:space="0" w:color="auto"/>
              <w:bottom w:val="single" w:sz="4" w:space="0" w:color="auto"/>
              <w:right w:val="single" w:sz="4" w:space="0" w:color="auto"/>
            </w:tcBorders>
          </w:tcPr>
          <w:p w14:paraId="230DBC12" w14:textId="77777777" w:rsidR="00A83246" w:rsidRPr="00D04EDB" w:rsidRDefault="00A83246" w:rsidP="00040BE6">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60F4C4AC" w14:textId="77777777" w:rsidR="00A83246" w:rsidRPr="00D04EDB" w:rsidRDefault="009C2DF9" w:rsidP="00040BE6">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2929D4ED" w14:textId="77777777" w:rsidR="00A83246" w:rsidRPr="00D04EDB" w:rsidRDefault="009C2DF9" w:rsidP="00040BE6">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44DA44CA" w14:textId="77777777" w:rsidR="00A83246" w:rsidRPr="00D04EDB" w:rsidRDefault="009C2DF9" w:rsidP="00040BE6">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048DD82C" w14:textId="77777777" w:rsidR="00A83246" w:rsidRPr="00D04EDB" w:rsidRDefault="009C2DF9" w:rsidP="00040BE6">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50AABAD8" w14:textId="77777777" w:rsidR="00A83246" w:rsidRPr="00D04EDB" w:rsidRDefault="009C2DF9" w:rsidP="00040BE6">
            <w:pPr>
              <w:pStyle w:val="afd"/>
              <w:jc w:val="center"/>
              <w:rPr>
                <w:rFonts w:ascii="Times New Roman" w:hAnsi="Times New Roman" w:cs="Times New Roman"/>
              </w:rPr>
            </w:pPr>
            <w:r w:rsidRPr="00D04EDB">
              <w:rPr>
                <w:rFonts w:ascii="Times New Roman" w:hAnsi="Times New Roman" w:cs="Times New Roman"/>
              </w:rPr>
              <w:t>-</w:t>
            </w:r>
          </w:p>
        </w:tc>
        <w:tc>
          <w:tcPr>
            <w:tcW w:w="310" w:type="pct"/>
            <w:tcBorders>
              <w:top w:val="single" w:sz="4" w:space="0" w:color="auto"/>
              <w:left w:val="single" w:sz="4" w:space="0" w:color="auto"/>
              <w:bottom w:val="single" w:sz="4" w:space="0" w:color="auto"/>
              <w:right w:val="single" w:sz="4" w:space="0" w:color="auto"/>
            </w:tcBorders>
          </w:tcPr>
          <w:p w14:paraId="40CEC669" w14:textId="77777777" w:rsidR="00A83246" w:rsidRPr="00D04EDB" w:rsidRDefault="00A83246" w:rsidP="00040BE6">
            <w:pPr>
              <w:pStyle w:val="afd"/>
              <w:jc w:val="center"/>
              <w:rPr>
                <w:rFonts w:ascii="Times New Roman" w:hAnsi="Times New Roman" w:cs="Times New Roman"/>
              </w:rPr>
            </w:pPr>
            <w:r w:rsidRPr="00D04EDB">
              <w:rPr>
                <w:rFonts w:ascii="Times New Roman" w:hAnsi="Times New Roman" w:cs="Times New Roman"/>
              </w:rPr>
              <w:t>99,1</w:t>
            </w:r>
          </w:p>
        </w:tc>
        <w:tc>
          <w:tcPr>
            <w:tcW w:w="310" w:type="pct"/>
            <w:tcBorders>
              <w:top w:val="single" w:sz="4" w:space="0" w:color="auto"/>
              <w:left w:val="single" w:sz="4" w:space="0" w:color="auto"/>
              <w:bottom w:val="single" w:sz="4" w:space="0" w:color="auto"/>
              <w:right w:val="single" w:sz="4" w:space="0" w:color="auto"/>
            </w:tcBorders>
          </w:tcPr>
          <w:p w14:paraId="579E9118" w14:textId="77777777" w:rsidR="00A83246" w:rsidRPr="00D04EDB" w:rsidRDefault="00A83246" w:rsidP="00040BE6">
            <w:pPr>
              <w:pStyle w:val="afd"/>
              <w:jc w:val="center"/>
              <w:rPr>
                <w:rFonts w:ascii="Times New Roman" w:hAnsi="Times New Roman" w:cs="Times New Roman"/>
              </w:rPr>
            </w:pPr>
            <w:r w:rsidRPr="00D04EDB">
              <w:rPr>
                <w:rFonts w:ascii="Times New Roman" w:hAnsi="Times New Roman" w:cs="Times New Roman"/>
              </w:rPr>
              <w:t>99,1</w:t>
            </w:r>
          </w:p>
        </w:tc>
        <w:tc>
          <w:tcPr>
            <w:tcW w:w="316" w:type="pct"/>
            <w:tcBorders>
              <w:top w:val="single" w:sz="4" w:space="0" w:color="auto"/>
              <w:left w:val="single" w:sz="4" w:space="0" w:color="auto"/>
              <w:bottom w:val="single" w:sz="4" w:space="0" w:color="auto"/>
              <w:right w:val="single" w:sz="4" w:space="0" w:color="auto"/>
            </w:tcBorders>
          </w:tcPr>
          <w:p w14:paraId="79313595" w14:textId="77777777" w:rsidR="00A83246" w:rsidRPr="00D04EDB" w:rsidRDefault="00A83246" w:rsidP="00040BE6">
            <w:pPr>
              <w:pStyle w:val="afd"/>
              <w:jc w:val="center"/>
              <w:rPr>
                <w:rFonts w:ascii="Times New Roman" w:hAnsi="Times New Roman" w:cs="Times New Roman"/>
              </w:rPr>
            </w:pPr>
            <w:r w:rsidRPr="00D04EDB">
              <w:rPr>
                <w:rFonts w:ascii="Times New Roman" w:hAnsi="Times New Roman" w:cs="Times New Roman"/>
              </w:rPr>
              <w:t>99,1</w:t>
            </w:r>
          </w:p>
        </w:tc>
        <w:tc>
          <w:tcPr>
            <w:tcW w:w="843" w:type="pct"/>
            <w:tcBorders>
              <w:top w:val="single" w:sz="4" w:space="0" w:color="auto"/>
              <w:left w:val="single" w:sz="4" w:space="0" w:color="auto"/>
              <w:bottom w:val="single" w:sz="4" w:space="0" w:color="auto"/>
            </w:tcBorders>
          </w:tcPr>
          <w:p w14:paraId="6FE19C99" w14:textId="77777777" w:rsidR="00A83246" w:rsidRPr="00D04EDB" w:rsidRDefault="00A83246" w:rsidP="00176E85">
            <w:r w:rsidRPr="00D04EDB">
              <w:t>Т1.14 Доля использованных и переработанных отходов в общем объеме образовавшихся отходов, в том числе:</w:t>
            </w:r>
          </w:p>
          <w:p w14:paraId="3D418302" w14:textId="77777777" w:rsidR="00A83246" w:rsidRPr="00D04EDB" w:rsidRDefault="00A83246" w:rsidP="00176E85">
            <w:r w:rsidRPr="00D04EDB">
              <w:t>- промышленных;</w:t>
            </w:r>
          </w:p>
          <w:p w14:paraId="154BAD16" w14:textId="77777777" w:rsidR="00A83246" w:rsidRPr="00D04EDB" w:rsidRDefault="00A83246" w:rsidP="00040BE6">
            <w:r w:rsidRPr="00D04EDB">
              <w:t>- коммунальных.</w:t>
            </w:r>
          </w:p>
        </w:tc>
      </w:tr>
      <w:tr w:rsidR="00D04EDB" w:rsidRPr="004F2F62" w14:paraId="5CD653E5" w14:textId="77777777" w:rsidTr="009C2DF9">
        <w:tc>
          <w:tcPr>
            <w:tcW w:w="5000" w:type="pct"/>
            <w:gridSpan w:val="12"/>
            <w:tcBorders>
              <w:top w:val="single" w:sz="4" w:space="0" w:color="auto"/>
              <w:left w:val="nil"/>
              <w:bottom w:val="nil"/>
              <w:right w:val="nil"/>
            </w:tcBorders>
          </w:tcPr>
          <w:p w14:paraId="78EC70C6" w14:textId="57DE354E" w:rsidR="009C2DF9" w:rsidRPr="004F2F62" w:rsidRDefault="009C2DF9" w:rsidP="00A83246">
            <w:pPr>
              <w:rPr>
                <w:sz w:val="20"/>
              </w:rPr>
            </w:pPr>
            <w:r w:rsidRPr="004F2F62">
              <w:rPr>
                <w:sz w:val="20"/>
              </w:rPr>
              <w:lastRenderedPageBreak/>
              <w:t>*</w:t>
            </w:r>
            <w:r w:rsidR="004F2F62" w:rsidRPr="004F2F62">
              <w:rPr>
                <w:sz w:val="20"/>
              </w:rPr>
              <w:t xml:space="preserve"> </w:t>
            </w:r>
            <w:r w:rsidR="007D5EE3">
              <w:rPr>
                <w:sz w:val="20"/>
              </w:rPr>
              <w:t>З</w:t>
            </w:r>
            <w:r w:rsidRPr="004F2F62">
              <w:rPr>
                <w:sz w:val="20"/>
              </w:rPr>
              <w:t xml:space="preserve">начения показателей приведены в соответствии с паспортом РП «Чистый </w:t>
            </w:r>
            <w:proofErr w:type="gramStart"/>
            <w:r w:rsidRPr="004F2F62">
              <w:rPr>
                <w:sz w:val="20"/>
              </w:rPr>
              <w:t>воздух»  по</w:t>
            </w:r>
            <w:proofErr w:type="gramEnd"/>
            <w:r w:rsidRPr="004F2F62">
              <w:rPr>
                <w:sz w:val="20"/>
              </w:rPr>
              <w:t xml:space="preserve"> состоянию на 18.10.2021, представленного на официальном портале Правительства Вологодской области (https://vologda-oblast.ru/ispolnenie_ukazov_prezidenta1_rf/ukaz-prezidenta-rossiyskoy-federatsii-ot-7-maya-2018-goda/proekty-regiona/ekologiya/)</w:t>
            </w:r>
          </w:p>
          <w:p w14:paraId="21AF4AD3" w14:textId="77777777" w:rsidR="009C2DF9" w:rsidRPr="004F2F62" w:rsidRDefault="009C2DF9" w:rsidP="00A83246">
            <w:pPr>
              <w:rPr>
                <w:sz w:val="20"/>
              </w:rPr>
            </w:pPr>
          </w:p>
        </w:tc>
      </w:tr>
    </w:tbl>
    <w:p w14:paraId="255D70D4" w14:textId="77777777" w:rsidR="00005C14" w:rsidRPr="00D04EDB" w:rsidRDefault="00005C14" w:rsidP="00005C14">
      <w:pPr>
        <w:rPr>
          <w:rFonts w:ascii="Courier New" w:hAnsi="Courier New" w:cs="Courier New"/>
          <w:sz w:val="22"/>
          <w:szCs w:val="22"/>
        </w:rPr>
        <w:sectPr w:rsidR="00005C14" w:rsidRPr="00D04EDB" w:rsidSect="00AA6173">
          <w:headerReference w:type="default" r:id="rId21"/>
          <w:footerReference w:type="default" r:id="rId22"/>
          <w:pgSz w:w="16837" w:h="11905" w:orient="landscape"/>
          <w:pgMar w:top="1701" w:right="567" w:bottom="1134" w:left="567" w:header="720" w:footer="720" w:gutter="0"/>
          <w:pgNumType w:start="1"/>
          <w:cols w:space="720"/>
          <w:noEndnote/>
          <w:titlePg/>
          <w:docGrid w:linePitch="326"/>
        </w:sectPr>
      </w:pPr>
    </w:p>
    <w:p w14:paraId="0CBE396E" w14:textId="77777777" w:rsidR="00005C14" w:rsidRPr="007D5EE3" w:rsidRDefault="00005C14" w:rsidP="00005C14">
      <w:pPr>
        <w:jc w:val="right"/>
        <w:rPr>
          <w:rStyle w:val="aff4"/>
          <w:b w:val="0"/>
          <w:color w:val="auto"/>
          <w:sz w:val="26"/>
          <w:szCs w:val="26"/>
        </w:rPr>
      </w:pPr>
      <w:r w:rsidRPr="007D5EE3">
        <w:rPr>
          <w:rStyle w:val="aff4"/>
          <w:b w:val="0"/>
          <w:color w:val="auto"/>
          <w:sz w:val="26"/>
          <w:szCs w:val="26"/>
        </w:rPr>
        <w:lastRenderedPageBreak/>
        <w:t>Приложение 2</w:t>
      </w:r>
      <w:r w:rsidRPr="007D5EE3">
        <w:rPr>
          <w:rStyle w:val="aff4"/>
          <w:b w:val="0"/>
          <w:color w:val="auto"/>
          <w:sz w:val="26"/>
          <w:szCs w:val="26"/>
        </w:rPr>
        <w:br/>
        <w:t xml:space="preserve">к муниципальной программе </w:t>
      </w:r>
    </w:p>
    <w:p w14:paraId="78ADDE37" w14:textId="77777777" w:rsidR="00005C14" w:rsidRPr="00D04EDB" w:rsidRDefault="00005C14" w:rsidP="00005C14"/>
    <w:p w14:paraId="4132D918" w14:textId="77777777" w:rsidR="00005C14" w:rsidRPr="00D04EDB" w:rsidRDefault="00005C14" w:rsidP="00005C14">
      <w:pPr>
        <w:pStyle w:val="1"/>
        <w:jc w:val="center"/>
        <w:rPr>
          <w:rFonts w:ascii="Times New Roman" w:hAnsi="Times New Roman"/>
          <w:sz w:val="26"/>
          <w:szCs w:val="26"/>
        </w:rPr>
      </w:pPr>
      <w:r w:rsidRPr="00D04EDB">
        <w:rPr>
          <w:rFonts w:ascii="Times New Roman" w:hAnsi="Times New Roman"/>
          <w:sz w:val="26"/>
          <w:szCs w:val="26"/>
        </w:rPr>
        <w:t>Перечень основных мероприятий муниципальной программы, подпрограмм</w:t>
      </w:r>
    </w:p>
    <w:p w14:paraId="56BF43F6" w14:textId="77777777" w:rsidR="00005C14" w:rsidRPr="00D04EDB" w:rsidRDefault="00005C14" w:rsidP="00005C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004"/>
        <w:gridCol w:w="1667"/>
        <w:gridCol w:w="1026"/>
        <w:gridCol w:w="1136"/>
        <w:gridCol w:w="2266"/>
        <w:gridCol w:w="2630"/>
        <w:gridCol w:w="3430"/>
      </w:tblGrid>
      <w:tr w:rsidR="00D04EDB" w:rsidRPr="00D04EDB" w14:paraId="56C6BFD2" w14:textId="77777777" w:rsidTr="004F2F62">
        <w:trPr>
          <w:tblHeader/>
        </w:trPr>
        <w:tc>
          <w:tcPr>
            <w:tcW w:w="170" w:type="pct"/>
            <w:vMerge w:val="restart"/>
          </w:tcPr>
          <w:p w14:paraId="029F10D5" w14:textId="77777777" w:rsidR="00005C14" w:rsidRPr="00D04EDB" w:rsidRDefault="00005C14" w:rsidP="00622F56">
            <w:pPr>
              <w:pStyle w:val="afc"/>
              <w:jc w:val="center"/>
              <w:rPr>
                <w:rFonts w:ascii="Times New Roman" w:hAnsi="Times New Roman" w:cs="Times New Roman"/>
              </w:rPr>
            </w:pPr>
            <w:r w:rsidRPr="00D04EDB">
              <w:rPr>
                <w:rFonts w:ascii="Times New Roman" w:hAnsi="Times New Roman" w:cs="Times New Roman"/>
              </w:rPr>
              <w:t>№</w:t>
            </w:r>
            <w:r w:rsidRPr="00D04EDB">
              <w:rPr>
                <w:rFonts w:ascii="Times New Roman" w:hAnsi="Times New Roman" w:cs="Times New Roman"/>
              </w:rPr>
              <w:br/>
              <w:t>п/п</w:t>
            </w:r>
          </w:p>
        </w:tc>
        <w:tc>
          <w:tcPr>
            <w:tcW w:w="957" w:type="pct"/>
            <w:vMerge w:val="restart"/>
          </w:tcPr>
          <w:p w14:paraId="2B557467" w14:textId="77777777" w:rsidR="00005C14" w:rsidRPr="00D04EDB" w:rsidRDefault="00005C14" w:rsidP="007901FB">
            <w:pPr>
              <w:pStyle w:val="afc"/>
              <w:jc w:val="center"/>
              <w:rPr>
                <w:rFonts w:ascii="Times New Roman" w:hAnsi="Times New Roman" w:cs="Times New Roman"/>
              </w:rPr>
            </w:pPr>
            <w:r w:rsidRPr="00D04EDB">
              <w:rPr>
                <w:rFonts w:ascii="Times New Roman" w:hAnsi="Times New Roman" w:cs="Times New Roman"/>
              </w:rPr>
              <w:t>Наименование основного меро</w:t>
            </w:r>
            <w:r w:rsidR="007901FB" w:rsidRPr="00D04EDB">
              <w:rPr>
                <w:rFonts w:ascii="Times New Roman" w:hAnsi="Times New Roman" w:cs="Times New Roman"/>
              </w:rPr>
              <w:t>приятия муниципальной программы</w:t>
            </w:r>
          </w:p>
        </w:tc>
        <w:tc>
          <w:tcPr>
            <w:tcW w:w="531" w:type="pct"/>
            <w:vMerge w:val="restart"/>
          </w:tcPr>
          <w:p w14:paraId="085F4FAB" w14:textId="77777777" w:rsidR="00005C14" w:rsidRPr="00D04EDB" w:rsidRDefault="00005C14" w:rsidP="00622F56">
            <w:pPr>
              <w:pStyle w:val="afc"/>
              <w:jc w:val="center"/>
              <w:rPr>
                <w:rFonts w:ascii="Times New Roman" w:hAnsi="Times New Roman" w:cs="Times New Roman"/>
              </w:rPr>
            </w:pPr>
            <w:r w:rsidRPr="00D04EDB">
              <w:rPr>
                <w:rFonts w:ascii="Times New Roman" w:hAnsi="Times New Roman" w:cs="Times New Roman"/>
              </w:rPr>
              <w:t>Ответственный исполнитель,</w:t>
            </w:r>
          </w:p>
          <w:p w14:paraId="4B7FF8BC" w14:textId="77777777" w:rsidR="00005C14" w:rsidRPr="00D04EDB" w:rsidRDefault="00005C14" w:rsidP="00622F56">
            <w:pPr>
              <w:pStyle w:val="afc"/>
              <w:jc w:val="center"/>
              <w:rPr>
                <w:rFonts w:ascii="Times New Roman" w:hAnsi="Times New Roman" w:cs="Times New Roman"/>
              </w:rPr>
            </w:pPr>
            <w:r w:rsidRPr="00D04EDB">
              <w:rPr>
                <w:rFonts w:ascii="Times New Roman" w:hAnsi="Times New Roman" w:cs="Times New Roman"/>
              </w:rPr>
              <w:t>соисполнитель</w:t>
            </w:r>
          </w:p>
        </w:tc>
        <w:tc>
          <w:tcPr>
            <w:tcW w:w="689" w:type="pct"/>
            <w:gridSpan w:val="2"/>
          </w:tcPr>
          <w:p w14:paraId="0776252F" w14:textId="77777777" w:rsidR="00005C14" w:rsidRPr="00D04EDB" w:rsidRDefault="00005C14" w:rsidP="00622F56">
            <w:pPr>
              <w:pStyle w:val="afc"/>
              <w:jc w:val="center"/>
              <w:rPr>
                <w:rFonts w:ascii="Times New Roman" w:hAnsi="Times New Roman" w:cs="Times New Roman"/>
              </w:rPr>
            </w:pPr>
            <w:r w:rsidRPr="00D04EDB">
              <w:rPr>
                <w:rFonts w:ascii="Times New Roman" w:hAnsi="Times New Roman" w:cs="Times New Roman"/>
              </w:rPr>
              <w:t>Срок реализации</w:t>
            </w:r>
          </w:p>
        </w:tc>
        <w:tc>
          <w:tcPr>
            <w:tcW w:w="722" w:type="pct"/>
            <w:vMerge w:val="restart"/>
          </w:tcPr>
          <w:p w14:paraId="5A7D2A3B" w14:textId="77777777" w:rsidR="00005C14" w:rsidRPr="00D04EDB" w:rsidRDefault="00005C14" w:rsidP="00622F56">
            <w:pPr>
              <w:pStyle w:val="afc"/>
              <w:jc w:val="center"/>
              <w:rPr>
                <w:rFonts w:ascii="Times New Roman" w:hAnsi="Times New Roman" w:cs="Times New Roman"/>
              </w:rPr>
            </w:pPr>
            <w:r w:rsidRPr="00D04EDB">
              <w:rPr>
                <w:rFonts w:ascii="Times New Roman" w:hAnsi="Times New Roman" w:cs="Times New Roman"/>
              </w:rPr>
              <w:t xml:space="preserve">Ожидаемый </w:t>
            </w:r>
          </w:p>
          <w:p w14:paraId="0EC9EF14" w14:textId="77777777" w:rsidR="00005C14" w:rsidRPr="00D04EDB" w:rsidRDefault="00005C14" w:rsidP="00622F56">
            <w:pPr>
              <w:pStyle w:val="afc"/>
              <w:jc w:val="center"/>
              <w:rPr>
                <w:rFonts w:ascii="Times New Roman" w:hAnsi="Times New Roman" w:cs="Times New Roman"/>
              </w:rPr>
            </w:pPr>
            <w:r w:rsidRPr="00D04EDB">
              <w:rPr>
                <w:rFonts w:ascii="Times New Roman" w:hAnsi="Times New Roman" w:cs="Times New Roman"/>
              </w:rPr>
              <w:t xml:space="preserve">непосредственный результат, в том числе </w:t>
            </w:r>
          </w:p>
          <w:p w14:paraId="73E59D57" w14:textId="77777777" w:rsidR="00005C14" w:rsidRPr="00D04EDB" w:rsidRDefault="00005C14" w:rsidP="00622F56">
            <w:pPr>
              <w:pStyle w:val="afc"/>
              <w:jc w:val="center"/>
              <w:rPr>
                <w:rFonts w:ascii="Times New Roman" w:hAnsi="Times New Roman" w:cs="Times New Roman"/>
              </w:rPr>
            </w:pPr>
            <w:r w:rsidRPr="00D04EDB">
              <w:rPr>
                <w:rFonts w:ascii="Times New Roman" w:hAnsi="Times New Roman" w:cs="Times New Roman"/>
              </w:rPr>
              <w:t>краткое описание</w:t>
            </w:r>
          </w:p>
        </w:tc>
        <w:tc>
          <w:tcPr>
            <w:tcW w:w="838" w:type="pct"/>
            <w:vMerge w:val="restart"/>
          </w:tcPr>
          <w:p w14:paraId="4AD212F5" w14:textId="77777777" w:rsidR="00005C14" w:rsidRPr="00D04EDB" w:rsidRDefault="00005C14" w:rsidP="00622F56">
            <w:pPr>
              <w:pStyle w:val="afc"/>
              <w:jc w:val="center"/>
              <w:rPr>
                <w:rFonts w:ascii="Times New Roman" w:hAnsi="Times New Roman" w:cs="Times New Roman"/>
              </w:rPr>
            </w:pPr>
            <w:r w:rsidRPr="00D04EDB">
              <w:rPr>
                <w:rFonts w:ascii="Times New Roman" w:hAnsi="Times New Roman" w:cs="Times New Roman"/>
              </w:rPr>
              <w:t xml:space="preserve">Последствия </w:t>
            </w:r>
          </w:p>
          <w:p w14:paraId="782E20AF" w14:textId="77777777" w:rsidR="00005C14" w:rsidRPr="00D04EDB" w:rsidRDefault="00005C14" w:rsidP="00622F56">
            <w:pPr>
              <w:pStyle w:val="afc"/>
              <w:jc w:val="center"/>
              <w:rPr>
                <w:rFonts w:ascii="Times New Roman" w:hAnsi="Times New Roman" w:cs="Times New Roman"/>
              </w:rPr>
            </w:pPr>
            <w:proofErr w:type="spellStart"/>
            <w:r w:rsidRPr="00D04EDB">
              <w:rPr>
                <w:rFonts w:ascii="Times New Roman" w:hAnsi="Times New Roman" w:cs="Times New Roman"/>
              </w:rPr>
              <w:t>нереализации</w:t>
            </w:r>
            <w:proofErr w:type="spellEnd"/>
            <w:r w:rsidRPr="00D04EDB">
              <w:rPr>
                <w:rFonts w:ascii="Times New Roman" w:hAnsi="Times New Roman" w:cs="Times New Roman"/>
              </w:rPr>
              <w:t xml:space="preserve"> </w:t>
            </w:r>
          </w:p>
          <w:p w14:paraId="1CA8D80E" w14:textId="77777777" w:rsidR="00005C14" w:rsidRPr="00D04EDB" w:rsidRDefault="00005C14" w:rsidP="00622F56">
            <w:pPr>
              <w:pStyle w:val="afc"/>
              <w:jc w:val="center"/>
              <w:rPr>
                <w:rFonts w:ascii="Times New Roman" w:hAnsi="Times New Roman" w:cs="Times New Roman"/>
              </w:rPr>
            </w:pPr>
            <w:r w:rsidRPr="00D04EDB">
              <w:rPr>
                <w:rFonts w:ascii="Times New Roman" w:hAnsi="Times New Roman" w:cs="Times New Roman"/>
              </w:rPr>
              <w:t>основного мероприятия</w:t>
            </w:r>
          </w:p>
        </w:tc>
        <w:tc>
          <w:tcPr>
            <w:tcW w:w="1093" w:type="pct"/>
            <w:vMerge w:val="restart"/>
          </w:tcPr>
          <w:p w14:paraId="14755BF1" w14:textId="77777777" w:rsidR="00005C14" w:rsidRPr="00D04EDB" w:rsidRDefault="00005C14" w:rsidP="00622F56">
            <w:pPr>
              <w:pStyle w:val="afc"/>
              <w:jc w:val="center"/>
              <w:rPr>
                <w:rFonts w:ascii="Times New Roman" w:hAnsi="Times New Roman" w:cs="Times New Roman"/>
              </w:rPr>
            </w:pPr>
            <w:r w:rsidRPr="00D04EDB">
              <w:rPr>
                <w:rFonts w:ascii="Times New Roman" w:hAnsi="Times New Roman" w:cs="Times New Roman"/>
              </w:rPr>
              <w:t xml:space="preserve">Связь с показателями муниципальной программы </w:t>
            </w:r>
          </w:p>
          <w:p w14:paraId="7554F1A2" w14:textId="77777777" w:rsidR="00005C14" w:rsidRPr="00D04EDB" w:rsidRDefault="00005C14" w:rsidP="00622F56">
            <w:pPr>
              <w:pStyle w:val="afc"/>
              <w:jc w:val="center"/>
              <w:rPr>
                <w:rFonts w:ascii="Times New Roman" w:hAnsi="Times New Roman" w:cs="Times New Roman"/>
              </w:rPr>
            </w:pPr>
            <w:r w:rsidRPr="00D04EDB">
              <w:rPr>
                <w:rFonts w:ascii="Times New Roman" w:hAnsi="Times New Roman" w:cs="Times New Roman"/>
              </w:rPr>
              <w:t>(подпрограммы)</w:t>
            </w:r>
          </w:p>
        </w:tc>
      </w:tr>
      <w:tr w:rsidR="00D04EDB" w:rsidRPr="00D04EDB" w14:paraId="6F27AFED" w14:textId="77777777" w:rsidTr="00C43CC1">
        <w:trPr>
          <w:tblHeader/>
        </w:trPr>
        <w:tc>
          <w:tcPr>
            <w:tcW w:w="170" w:type="pct"/>
            <w:vMerge/>
          </w:tcPr>
          <w:p w14:paraId="21B9D1C1" w14:textId="77777777" w:rsidR="00005C14" w:rsidRPr="00D04EDB" w:rsidRDefault="00005C14" w:rsidP="00622F56">
            <w:pPr>
              <w:pStyle w:val="afc"/>
              <w:rPr>
                <w:rFonts w:ascii="Times New Roman" w:hAnsi="Times New Roman" w:cs="Times New Roman"/>
              </w:rPr>
            </w:pPr>
          </w:p>
        </w:tc>
        <w:tc>
          <w:tcPr>
            <w:tcW w:w="957" w:type="pct"/>
            <w:vMerge/>
          </w:tcPr>
          <w:p w14:paraId="70B09341" w14:textId="77777777" w:rsidR="00005C14" w:rsidRPr="00D04EDB" w:rsidRDefault="00005C14" w:rsidP="00622F56">
            <w:pPr>
              <w:pStyle w:val="afc"/>
              <w:rPr>
                <w:rFonts w:ascii="Times New Roman" w:hAnsi="Times New Roman" w:cs="Times New Roman"/>
              </w:rPr>
            </w:pPr>
          </w:p>
        </w:tc>
        <w:tc>
          <w:tcPr>
            <w:tcW w:w="531" w:type="pct"/>
            <w:vMerge/>
          </w:tcPr>
          <w:p w14:paraId="410E2304" w14:textId="77777777" w:rsidR="00005C14" w:rsidRPr="00D04EDB" w:rsidRDefault="00005C14" w:rsidP="00622F56">
            <w:pPr>
              <w:pStyle w:val="afc"/>
              <w:rPr>
                <w:rFonts w:ascii="Times New Roman" w:hAnsi="Times New Roman" w:cs="Times New Roman"/>
              </w:rPr>
            </w:pPr>
          </w:p>
        </w:tc>
        <w:tc>
          <w:tcPr>
            <w:tcW w:w="327" w:type="pct"/>
          </w:tcPr>
          <w:p w14:paraId="56623AC6" w14:textId="77777777" w:rsidR="00005C14" w:rsidRPr="00D04EDB" w:rsidRDefault="00005C14" w:rsidP="00622F56">
            <w:pPr>
              <w:pStyle w:val="afd"/>
              <w:jc w:val="center"/>
              <w:rPr>
                <w:rFonts w:ascii="Times New Roman" w:hAnsi="Times New Roman" w:cs="Times New Roman"/>
              </w:rPr>
            </w:pPr>
            <w:r w:rsidRPr="00D04EDB">
              <w:rPr>
                <w:rFonts w:ascii="Times New Roman" w:hAnsi="Times New Roman" w:cs="Times New Roman"/>
              </w:rPr>
              <w:t>начала</w:t>
            </w:r>
          </w:p>
        </w:tc>
        <w:tc>
          <w:tcPr>
            <w:tcW w:w="362" w:type="pct"/>
          </w:tcPr>
          <w:p w14:paraId="1175B478" w14:textId="77777777" w:rsidR="00005C14" w:rsidRPr="00D04EDB" w:rsidRDefault="00005C14" w:rsidP="00622F56">
            <w:pPr>
              <w:pStyle w:val="afd"/>
              <w:jc w:val="center"/>
              <w:rPr>
                <w:rFonts w:ascii="Times New Roman" w:hAnsi="Times New Roman" w:cs="Times New Roman"/>
              </w:rPr>
            </w:pPr>
            <w:r w:rsidRPr="00D04EDB">
              <w:rPr>
                <w:rFonts w:ascii="Times New Roman" w:hAnsi="Times New Roman" w:cs="Times New Roman"/>
              </w:rPr>
              <w:t>окончания</w:t>
            </w:r>
          </w:p>
        </w:tc>
        <w:tc>
          <w:tcPr>
            <w:tcW w:w="722" w:type="pct"/>
            <w:vMerge/>
          </w:tcPr>
          <w:p w14:paraId="6B9920B4" w14:textId="77777777" w:rsidR="00005C14" w:rsidRPr="00D04EDB" w:rsidRDefault="00005C14" w:rsidP="00622F56">
            <w:pPr>
              <w:pStyle w:val="afc"/>
              <w:rPr>
                <w:rFonts w:ascii="Times New Roman" w:hAnsi="Times New Roman" w:cs="Times New Roman"/>
              </w:rPr>
            </w:pPr>
          </w:p>
        </w:tc>
        <w:tc>
          <w:tcPr>
            <w:tcW w:w="838" w:type="pct"/>
            <w:vMerge/>
          </w:tcPr>
          <w:p w14:paraId="6C8893AC" w14:textId="77777777" w:rsidR="00005C14" w:rsidRPr="00D04EDB" w:rsidRDefault="00005C14" w:rsidP="00622F56">
            <w:pPr>
              <w:pStyle w:val="afc"/>
              <w:rPr>
                <w:rFonts w:ascii="Times New Roman" w:hAnsi="Times New Roman" w:cs="Times New Roman"/>
              </w:rPr>
            </w:pPr>
          </w:p>
        </w:tc>
        <w:tc>
          <w:tcPr>
            <w:tcW w:w="1093" w:type="pct"/>
            <w:vMerge/>
          </w:tcPr>
          <w:p w14:paraId="4E96181B" w14:textId="77777777" w:rsidR="00005C14" w:rsidRPr="00D04EDB" w:rsidRDefault="00005C14" w:rsidP="00622F56">
            <w:pPr>
              <w:pStyle w:val="afc"/>
              <w:rPr>
                <w:rFonts w:ascii="Times New Roman" w:hAnsi="Times New Roman" w:cs="Times New Roman"/>
              </w:rPr>
            </w:pPr>
          </w:p>
        </w:tc>
      </w:tr>
      <w:tr w:rsidR="00D04EDB" w:rsidRPr="00D04EDB" w14:paraId="57D802F1" w14:textId="77777777" w:rsidTr="00C43CC1">
        <w:tc>
          <w:tcPr>
            <w:tcW w:w="170" w:type="pct"/>
          </w:tcPr>
          <w:p w14:paraId="60951B6B" w14:textId="77777777" w:rsidR="007901FB" w:rsidRPr="00D04EDB" w:rsidRDefault="007901FB" w:rsidP="007901FB">
            <w:pPr>
              <w:pStyle w:val="afd"/>
              <w:jc w:val="center"/>
              <w:rPr>
                <w:rFonts w:ascii="Times New Roman" w:hAnsi="Times New Roman" w:cs="Times New Roman"/>
              </w:rPr>
            </w:pPr>
            <w:r w:rsidRPr="00D04EDB">
              <w:rPr>
                <w:rFonts w:ascii="Times New Roman" w:hAnsi="Times New Roman" w:cs="Times New Roman"/>
              </w:rPr>
              <w:t>1</w:t>
            </w:r>
          </w:p>
        </w:tc>
        <w:tc>
          <w:tcPr>
            <w:tcW w:w="957" w:type="pct"/>
          </w:tcPr>
          <w:p w14:paraId="5349CFAE" w14:textId="77777777" w:rsidR="007901FB" w:rsidRPr="00D04EDB" w:rsidRDefault="007901FB" w:rsidP="007901FB">
            <w:pPr>
              <w:pStyle w:val="afd"/>
              <w:rPr>
                <w:rFonts w:ascii="Times New Roman" w:hAnsi="Times New Roman" w:cs="Times New Roman"/>
              </w:rPr>
            </w:pPr>
            <w:r w:rsidRPr="00D04EDB">
              <w:rPr>
                <w:rFonts w:ascii="Times New Roman" w:hAnsi="Times New Roman" w:cs="Times New Roman"/>
              </w:rPr>
              <w:t>Основное мероприятие 1. Получение актуальной информации о состоянии окружающей среды в городе Череповце</w:t>
            </w:r>
          </w:p>
        </w:tc>
        <w:tc>
          <w:tcPr>
            <w:tcW w:w="531" w:type="pct"/>
          </w:tcPr>
          <w:p w14:paraId="51B1310F" w14:textId="77777777" w:rsidR="007901FB" w:rsidRPr="00D04EDB" w:rsidRDefault="007901FB" w:rsidP="007901FB">
            <w:pPr>
              <w:pStyle w:val="afd"/>
              <w:rPr>
                <w:rFonts w:ascii="Times New Roman" w:hAnsi="Times New Roman" w:cs="Times New Roman"/>
              </w:rPr>
            </w:pPr>
            <w:r w:rsidRPr="00D04EDB">
              <w:rPr>
                <w:rFonts w:ascii="Times New Roman" w:hAnsi="Times New Roman" w:cs="Times New Roman"/>
              </w:rPr>
              <w:t>КООС</w:t>
            </w:r>
          </w:p>
        </w:tc>
        <w:tc>
          <w:tcPr>
            <w:tcW w:w="327" w:type="pct"/>
          </w:tcPr>
          <w:p w14:paraId="15B3E70A" w14:textId="77777777" w:rsidR="007901FB" w:rsidRPr="00D04EDB" w:rsidRDefault="007901FB" w:rsidP="007901FB">
            <w:pPr>
              <w:pStyle w:val="afd"/>
              <w:jc w:val="center"/>
              <w:rPr>
                <w:rFonts w:ascii="Times New Roman" w:hAnsi="Times New Roman" w:cs="Times New Roman"/>
              </w:rPr>
            </w:pPr>
            <w:r w:rsidRPr="00D04EDB">
              <w:rPr>
                <w:rFonts w:ascii="Times New Roman" w:hAnsi="Times New Roman" w:cs="Times New Roman"/>
              </w:rPr>
              <w:t>2019</w:t>
            </w:r>
          </w:p>
        </w:tc>
        <w:tc>
          <w:tcPr>
            <w:tcW w:w="362" w:type="pct"/>
          </w:tcPr>
          <w:p w14:paraId="31B33543" w14:textId="77777777" w:rsidR="007901FB" w:rsidRPr="00D04EDB" w:rsidRDefault="007901FB" w:rsidP="007901FB">
            <w:pPr>
              <w:pStyle w:val="afd"/>
              <w:jc w:val="center"/>
              <w:rPr>
                <w:rFonts w:ascii="Times New Roman" w:hAnsi="Times New Roman" w:cs="Times New Roman"/>
              </w:rPr>
            </w:pPr>
            <w:r w:rsidRPr="00D04EDB">
              <w:rPr>
                <w:rFonts w:ascii="Times New Roman" w:hAnsi="Times New Roman" w:cs="Times New Roman"/>
              </w:rPr>
              <w:t>2024</w:t>
            </w:r>
          </w:p>
        </w:tc>
        <w:tc>
          <w:tcPr>
            <w:tcW w:w="722" w:type="pct"/>
          </w:tcPr>
          <w:p w14:paraId="430F21E2" w14:textId="77777777" w:rsidR="007901FB" w:rsidRPr="00D04EDB" w:rsidRDefault="007901FB" w:rsidP="007901FB">
            <w:pPr>
              <w:pStyle w:val="afd"/>
              <w:rPr>
                <w:rFonts w:ascii="Times New Roman" w:hAnsi="Times New Roman" w:cs="Times New Roman"/>
              </w:rPr>
            </w:pPr>
            <w:r w:rsidRPr="00D04EDB">
              <w:rPr>
                <w:rFonts w:ascii="Times New Roman" w:hAnsi="Times New Roman" w:cs="Times New Roman"/>
              </w:rPr>
              <w:t>Получение информации о состоянии атмосферного воздуха и др. в соответствии с заключенными контрактами (договорами)</w:t>
            </w:r>
          </w:p>
          <w:p w14:paraId="3693AD13" w14:textId="77777777" w:rsidR="007901FB" w:rsidRPr="00D04EDB" w:rsidRDefault="007901FB" w:rsidP="007901FB"/>
        </w:tc>
        <w:tc>
          <w:tcPr>
            <w:tcW w:w="838" w:type="pct"/>
          </w:tcPr>
          <w:p w14:paraId="5A6380CD" w14:textId="77777777" w:rsidR="007901FB" w:rsidRPr="00D04EDB" w:rsidRDefault="007901FB" w:rsidP="007901FB">
            <w:pPr>
              <w:pStyle w:val="afd"/>
              <w:rPr>
                <w:rFonts w:ascii="Times New Roman" w:hAnsi="Times New Roman" w:cs="Times New Roman"/>
              </w:rPr>
            </w:pPr>
            <w:r w:rsidRPr="00D04EDB">
              <w:rPr>
                <w:rFonts w:ascii="Times New Roman" w:hAnsi="Times New Roman" w:cs="Times New Roman"/>
              </w:rPr>
              <w:t>Отсутствие достоверной информации о состоянии окружающей среды для принятия оперативных мер по улучшению экологической обстановки в городе Череповце, а также для своевременного информирования горожан о состоянии окружающей среды в нарушение тр</w:t>
            </w:r>
            <w:r w:rsidR="00921CF5" w:rsidRPr="00D04EDB">
              <w:rPr>
                <w:rFonts w:ascii="Times New Roman" w:hAnsi="Times New Roman" w:cs="Times New Roman"/>
              </w:rPr>
              <w:t>ебований ст. 42 Конституции РФ.</w:t>
            </w:r>
          </w:p>
        </w:tc>
        <w:tc>
          <w:tcPr>
            <w:tcW w:w="1093" w:type="pct"/>
            <w:shd w:val="clear" w:color="auto" w:fill="FFFFFF" w:themeFill="background1"/>
          </w:tcPr>
          <w:p w14:paraId="36511C94" w14:textId="77777777" w:rsidR="007901FB" w:rsidRPr="00D04EDB" w:rsidRDefault="007901FB" w:rsidP="007901FB">
            <w:pPr>
              <w:pStyle w:val="afd"/>
              <w:numPr>
                <w:ilvl w:val="0"/>
                <w:numId w:val="47"/>
              </w:numPr>
              <w:ind w:left="34" w:hanging="34"/>
              <w:jc w:val="both"/>
              <w:rPr>
                <w:rFonts w:ascii="Times New Roman" w:hAnsi="Times New Roman" w:cs="Times New Roman"/>
              </w:rPr>
            </w:pPr>
            <w:r w:rsidRPr="00D04EDB">
              <w:rPr>
                <w:rFonts w:ascii="Times New Roman" w:hAnsi="Times New Roman" w:cs="Times New Roman"/>
              </w:rPr>
              <w:t>Индекс загрязнения атмосферы</w:t>
            </w:r>
          </w:p>
          <w:p w14:paraId="60C22704" w14:textId="77777777" w:rsidR="007901FB" w:rsidRPr="00D04EDB" w:rsidRDefault="007901FB" w:rsidP="007901FB">
            <w:pPr>
              <w:pStyle w:val="afd"/>
              <w:numPr>
                <w:ilvl w:val="0"/>
                <w:numId w:val="47"/>
              </w:numPr>
              <w:ind w:left="34" w:hanging="34"/>
              <w:jc w:val="both"/>
              <w:rPr>
                <w:rFonts w:ascii="Times New Roman" w:hAnsi="Times New Roman" w:cs="Times New Roman"/>
              </w:rPr>
            </w:pPr>
            <w:r w:rsidRPr="00D04EDB">
              <w:rPr>
                <w:rFonts w:ascii="Times New Roman" w:hAnsi="Times New Roman" w:cs="Times New Roman"/>
              </w:rPr>
              <w:t>Уровень загрязнения атмосферы</w:t>
            </w:r>
          </w:p>
          <w:p w14:paraId="135FA8B6" w14:textId="77777777" w:rsidR="007901FB" w:rsidRPr="00D04EDB" w:rsidRDefault="007901FB" w:rsidP="007901FB">
            <w:pPr>
              <w:pStyle w:val="afd"/>
              <w:numPr>
                <w:ilvl w:val="0"/>
                <w:numId w:val="47"/>
              </w:numPr>
              <w:ind w:left="34" w:hanging="34"/>
              <w:jc w:val="both"/>
              <w:rPr>
                <w:rFonts w:ascii="Times New Roman" w:hAnsi="Times New Roman" w:cs="Times New Roman"/>
              </w:rPr>
            </w:pPr>
            <w:r w:rsidRPr="00D04EDB">
              <w:rPr>
                <w:rFonts w:ascii="Times New Roman" w:hAnsi="Times New Roman" w:cs="Times New Roman"/>
              </w:rPr>
              <w:t xml:space="preserve">Охват наблюдениями за атмосферным воздухом в городе Череповце </w:t>
            </w:r>
          </w:p>
        </w:tc>
      </w:tr>
      <w:tr w:rsidR="00D04EDB" w:rsidRPr="00D04EDB" w14:paraId="7E72E405" w14:textId="77777777" w:rsidTr="00C43CC1">
        <w:tc>
          <w:tcPr>
            <w:tcW w:w="170" w:type="pct"/>
          </w:tcPr>
          <w:p w14:paraId="14F5B391" w14:textId="77777777" w:rsidR="007901FB" w:rsidRPr="00D04EDB" w:rsidRDefault="007901FB" w:rsidP="007901FB">
            <w:pPr>
              <w:pStyle w:val="afd"/>
              <w:jc w:val="center"/>
              <w:rPr>
                <w:rFonts w:ascii="Times New Roman" w:hAnsi="Times New Roman" w:cs="Times New Roman"/>
              </w:rPr>
            </w:pPr>
            <w:r w:rsidRPr="00D04EDB">
              <w:rPr>
                <w:rFonts w:ascii="Times New Roman" w:hAnsi="Times New Roman" w:cs="Times New Roman"/>
              </w:rPr>
              <w:t>2</w:t>
            </w:r>
          </w:p>
        </w:tc>
        <w:tc>
          <w:tcPr>
            <w:tcW w:w="957" w:type="pct"/>
          </w:tcPr>
          <w:p w14:paraId="30F67740" w14:textId="77777777" w:rsidR="007901FB" w:rsidRPr="00D04EDB" w:rsidRDefault="00DB6C35" w:rsidP="00921CF5">
            <w:pPr>
              <w:jc w:val="both"/>
            </w:pPr>
            <w:r w:rsidRPr="00D04EDB">
              <w:rPr>
                <w:rFonts w:ascii="PT Serif" w:hAnsi="PT Serif"/>
                <w:shd w:val="clear" w:color="auto" w:fill="FFFFFF"/>
              </w:rPr>
              <w:t> </w:t>
            </w:r>
            <w:r w:rsidR="007C3A4C" w:rsidRPr="00D04EDB">
              <w:rPr>
                <w:rFonts w:ascii="PT Serif" w:hAnsi="PT Serif"/>
                <w:shd w:val="clear" w:color="auto" w:fill="FFFFFF"/>
              </w:rPr>
              <w:t xml:space="preserve">Основное мероприятие 2. </w:t>
            </w:r>
            <w:r w:rsidRPr="00D04EDB">
              <w:rPr>
                <w:rFonts w:ascii="PT Serif" w:hAnsi="PT Serif"/>
                <w:shd w:val="clear" w:color="auto" w:fill="FFFFFF"/>
              </w:rPr>
              <w:t xml:space="preserve">Обеспечение бесперебойной работы </w:t>
            </w:r>
            <w:r w:rsidRPr="00D04EDB">
              <w:rPr>
                <w:rFonts w:ascii="PT Serif" w:hAnsi="PT Serif"/>
                <w:shd w:val="clear" w:color="auto" w:fill="FFFFFF"/>
              </w:rPr>
              <w:lastRenderedPageBreak/>
              <w:t xml:space="preserve">комплекса средств автоматизации функционального блока </w:t>
            </w:r>
            <w:r w:rsidR="00921CF5" w:rsidRPr="00D04EDB">
              <w:rPr>
                <w:rFonts w:asciiTheme="minorHAnsi" w:hAnsiTheme="minorHAnsi"/>
                <w:shd w:val="clear" w:color="auto" w:fill="FFFFFF"/>
              </w:rPr>
              <w:t>«</w:t>
            </w:r>
            <w:r w:rsidR="00921CF5" w:rsidRPr="00D04EDB">
              <w:rPr>
                <w:rFonts w:ascii="PT Serif" w:hAnsi="PT Serif"/>
                <w:shd w:val="clear" w:color="auto" w:fill="FFFFFF"/>
              </w:rPr>
              <w:t>Экологическая безопасность»</w:t>
            </w:r>
            <w:r w:rsidRPr="00D04EDB">
              <w:rPr>
                <w:rFonts w:ascii="PT Serif" w:hAnsi="PT Serif"/>
                <w:shd w:val="clear" w:color="auto" w:fill="FFFFFF"/>
              </w:rPr>
              <w:t>, смонтированного в рамках построения на территории города Череповца аппаратно-программного комплекса «Безопасный город».</w:t>
            </w:r>
          </w:p>
        </w:tc>
        <w:tc>
          <w:tcPr>
            <w:tcW w:w="531" w:type="pct"/>
          </w:tcPr>
          <w:p w14:paraId="7A49A737" w14:textId="77777777" w:rsidR="007901FB" w:rsidRPr="00D04EDB" w:rsidRDefault="007901FB" w:rsidP="007901FB">
            <w:pPr>
              <w:pStyle w:val="afd"/>
              <w:rPr>
                <w:rFonts w:ascii="Times New Roman" w:hAnsi="Times New Roman" w:cs="Times New Roman"/>
              </w:rPr>
            </w:pPr>
            <w:r w:rsidRPr="00D04EDB">
              <w:rPr>
                <w:rFonts w:ascii="Times New Roman" w:hAnsi="Times New Roman" w:cs="Times New Roman"/>
              </w:rPr>
              <w:lastRenderedPageBreak/>
              <w:t>МКУ «ЦЗНТЧС», КООС</w:t>
            </w:r>
          </w:p>
        </w:tc>
        <w:tc>
          <w:tcPr>
            <w:tcW w:w="327" w:type="pct"/>
          </w:tcPr>
          <w:p w14:paraId="76A0E86E" w14:textId="77777777" w:rsidR="007901FB" w:rsidRPr="00D04EDB" w:rsidRDefault="007901FB" w:rsidP="007901FB">
            <w:pPr>
              <w:pStyle w:val="afd"/>
              <w:jc w:val="center"/>
              <w:rPr>
                <w:rFonts w:ascii="Times New Roman" w:hAnsi="Times New Roman" w:cs="Times New Roman"/>
              </w:rPr>
            </w:pPr>
            <w:r w:rsidRPr="00D04EDB">
              <w:rPr>
                <w:rFonts w:ascii="Times New Roman" w:hAnsi="Times New Roman" w:cs="Times New Roman"/>
              </w:rPr>
              <w:t>2019</w:t>
            </w:r>
          </w:p>
        </w:tc>
        <w:tc>
          <w:tcPr>
            <w:tcW w:w="362" w:type="pct"/>
          </w:tcPr>
          <w:p w14:paraId="1601C31E" w14:textId="77777777" w:rsidR="007901FB" w:rsidRPr="00D04EDB" w:rsidRDefault="007901FB" w:rsidP="007901FB">
            <w:pPr>
              <w:pStyle w:val="afd"/>
              <w:jc w:val="center"/>
              <w:rPr>
                <w:rFonts w:ascii="Times New Roman" w:hAnsi="Times New Roman" w:cs="Times New Roman"/>
              </w:rPr>
            </w:pPr>
            <w:r w:rsidRPr="00D04EDB">
              <w:rPr>
                <w:rFonts w:ascii="Times New Roman" w:hAnsi="Times New Roman" w:cs="Times New Roman"/>
              </w:rPr>
              <w:t>2024</w:t>
            </w:r>
          </w:p>
        </w:tc>
        <w:tc>
          <w:tcPr>
            <w:tcW w:w="722" w:type="pct"/>
          </w:tcPr>
          <w:p w14:paraId="5CA712D0" w14:textId="77777777" w:rsidR="007901FB" w:rsidRPr="00D04EDB" w:rsidRDefault="007901FB" w:rsidP="007901FB">
            <w:pPr>
              <w:pStyle w:val="afd"/>
              <w:rPr>
                <w:rFonts w:ascii="Times New Roman" w:hAnsi="Times New Roman" w:cs="Times New Roman"/>
              </w:rPr>
            </w:pPr>
            <w:r w:rsidRPr="00D04EDB">
              <w:rPr>
                <w:rFonts w:ascii="Times New Roman" w:hAnsi="Times New Roman" w:cs="Times New Roman"/>
              </w:rPr>
              <w:t xml:space="preserve">Получение достоверной информации о </w:t>
            </w:r>
            <w:r w:rsidRPr="00D04EDB">
              <w:rPr>
                <w:rFonts w:ascii="Times New Roman" w:hAnsi="Times New Roman" w:cs="Times New Roman"/>
              </w:rPr>
              <w:lastRenderedPageBreak/>
              <w:t>фактических превышениях концентраций загрязняющих веществ в атмосферном воздухе для оперативного принятия мер по улучшению экологической обстановки.</w:t>
            </w:r>
          </w:p>
        </w:tc>
        <w:tc>
          <w:tcPr>
            <w:tcW w:w="838" w:type="pct"/>
          </w:tcPr>
          <w:p w14:paraId="1089A941" w14:textId="77777777" w:rsidR="007901FB" w:rsidRPr="00D04EDB" w:rsidRDefault="007901FB" w:rsidP="007901FB">
            <w:pPr>
              <w:pStyle w:val="afd"/>
              <w:rPr>
                <w:rFonts w:ascii="Times New Roman" w:hAnsi="Times New Roman" w:cs="Times New Roman"/>
              </w:rPr>
            </w:pPr>
            <w:r w:rsidRPr="00D04EDB">
              <w:rPr>
                <w:rFonts w:ascii="Times New Roman" w:hAnsi="Times New Roman" w:cs="Times New Roman"/>
              </w:rPr>
              <w:lastRenderedPageBreak/>
              <w:t xml:space="preserve">Получение недостоверной информации о </w:t>
            </w:r>
            <w:r w:rsidRPr="00D04EDB">
              <w:rPr>
                <w:rFonts w:ascii="Times New Roman" w:hAnsi="Times New Roman" w:cs="Times New Roman"/>
              </w:rPr>
              <w:lastRenderedPageBreak/>
              <w:t>состоянии атмосферного воздуха и (или) отключение работы комплекса.</w:t>
            </w:r>
          </w:p>
        </w:tc>
        <w:tc>
          <w:tcPr>
            <w:tcW w:w="1093" w:type="pct"/>
          </w:tcPr>
          <w:p w14:paraId="0C2EE77A" w14:textId="77777777" w:rsidR="007901FB" w:rsidRPr="00D04EDB" w:rsidRDefault="007901FB" w:rsidP="007901FB">
            <w:pPr>
              <w:pStyle w:val="afd"/>
              <w:jc w:val="both"/>
              <w:rPr>
                <w:rFonts w:ascii="Times New Roman" w:hAnsi="Times New Roman" w:cs="Times New Roman"/>
              </w:rPr>
            </w:pPr>
            <w:r w:rsidRPr="00D04EDB">
              <w:rPr>
                <w:rFonts w:ascii="Times New Roman" w:hAnsi="Times New Roman" w:cs="Times New Roman"/>
              </w:rPr>
              <w:lastRenderedPageBreak/>
              <w:t xml:space="preserve">Доля сообщений о превышениях предельно допустимых концентраций </w:t>
            </w:r>
            <w:r w:rsidRPr="00D04EDB">
              <w:rPr>
                <w:rFonts w:ascii="Times New Roman" w:hAnsi="Times New Roman" w:cs="Times New Roman"/>
              </w:rPr>
              <w:lastRenderedPageBreak/>
              <w:t>загрязняющих веществ, зафиксированных комплексом мониторинга окружающей среды «</w:t>
            </w:r>
            <w:proofErr w:type="spellStart"/>
            <w:r w:rsidRPr="00D04EDB">
              <w:rPr>
                <w:rFonts w:ascii="Times New Roman" w:hAnsi="Times New Roman" w:cs="Times New Roman"/>
              </w:rPr>
              <w:t>Эмерсит</w:t>
            </w:r>
            <w:proofErr w:type="spellEnd"/>
            <w:r w:rsidRPr="00D04EDB">
              <w:rPr>
                <w:rFonts w:ascii="Times New Roman" w:hAnsi="Times New Roman" w:cs="Times New Roman"/>
              </w:rPr>
              <w:t xml:space="preserve">» в п. Новые Углы, по которым осуществлялось своевременное информирование руководства города в общем количестве сообщений, поступивших в КООС </w:t>
            </w:r>
          </w:p>
        </w:tc>
      </w:tr>
      <w:tr w:rsidR="00D04EDB" w:rsidRPr="00D04EDB" w14:paraId="37E9E606" w14:textId="77777777" w:rsidTr="00C43CC1">
        <w:tc>
          <w:tcPr>
            <w:tcW w:w="170" w:type="pct"/>
          </w:tcPr>
          <w:p w14:paraId="18A29692" w14:textId="77777777" w:rsidR="007901FB" w:rsidRPr="00D04EDB" w:rsidRDefault="007901FB" w:rsidP="007901FB">
            <w:pPr>
              <w:pStyle w:val="afd"/>
              <w:jc w:val="center"/>
              <w:rPr>
                <w:rFonts w:ascii="Times New Roman" w:hAnsi="Times New Roman" w:cs="Times New Roman"/>
              </w:rPr>
            </w:pPr>
            <w:r w:rsidRPr="00D04EDB">
              <w:rPr>
                <w:rFonts w:ascii="Times New Roman" w:hAnsi="Times New Roman" w:cs="Times New Roman"/>
              </w:rPr>
              <w:lastRenderedPageBreak/>
              <w:t>3</w:t>
            </w:r>
          </w:p>
        </w:tc>
        <w:tc>
          <w:tcPr>
            <w:tcW w:w="957" w:type="pct"/>
            <w:tcBorders>
              <w:top w:val="single" w:sz="4" w:space="0" w:color="auto"/>
              <w:left w:val="single" w:sz="4" w:space="0" w:color="auto"/>
              <w:bottom w:val="single" w:sz="4" w:space="0" w:color="auto"/>
              <w:right w:val="single" w:sz="4" w:space="0" w:color="auto"/>
            </w:tcBorders>
          </w:tcPr>
          <w:p w14:paraId="3077112B" w14:textId="77777777" w:rsidR="007901FB" w:rsidRPr="00D04EDB" w:rsidRDefault="007901FB" w:rsidP="007901FB">
            <w:pPr>
              <w:pStyle w:val="afd"/>
              <w:rPr>
                <w:rFonts w:ascii="Times New Roman" w:hAnsi="Times New Roman" w:cs="Times New Roman"/>
              </w:rPr>
            </w:pPr>
            <w:r w:rsidRPr="00D04EDB">
              <w:rPr>
                <w:rFonts w:ascii="Times New Roman" w:hAnsi="Times New Roman" w:cs="Times New Roman"/>
              </w:rPr>
              <w:t>Основное мероприятие 3. Оборудование основных помещений муниципальных дошкольных образовательных учреждений бактерицидными лампами</w:t>
            </w:r>
          </w:p>
        </w:tc>
        <w:tc>
          <w:tcPr>
            <w:tcW w:w="531" w:type="pct"/>
            <w:tcBorders>
              <w:top w:val="single" w:sz="4" w:space="0" w:color="auto"/>
              <w:left w:val="single" w:sz="4" w:space="0" w:color="auto"/>
              <w:bottom w:val="single" w:sz="4" w:space="0" w:color="auto"/>
              <w:right w:val="single" w:sz="4" w:space="0" w:color="auto"/>
            </w:tcBorders>
          </w:tcPr>
          <w:p w14:paraId="62DA65F3" w14:textId="77777777" w:rsidR="007901FB" w:rsidRPr="00D04EDB" w:rsidRDefault="007901FB" w:rsidP="007901FB">
            <w:pPr>
              <w:pStyle w:val="afd"/>
              <w:rPr>
                <w:rFonts w:ascii="Times New Roman" w:hAnsi="Times New Roman" w:cs="Times New Roman"/>
              </w:rPr>
            </w:pPr>
            <w:r w:rsidRPr="00D04EDB">
              <w:rPr>
                <w:rFonts w:ascii="Times New Roman" w:hAnsi="Times New Roman" w:cs="Times New Roman"/>
              </w:rPr>
              <w:t>Управление образования мэрии и подведомственные образовательные учреждения (далее - УО)</w:t>
            </w:r>
          </w:p>
        </w:tc>
        <w:tc>
          <w:tcPr>
            <w:tcW w:w="327" w:type="pct"/>
            <w:tcBorders>
              <w:top w:val="single" w:sz="4" w:space="0" w:color="auto"/>
              <w:left w:val="single" w:sz="4" w:space="0" w:color="auto"/>
              <w:bottom w:val="single" w:sz="4" w:space="0" w:color="auto"/>
              <w:right w:val="single" w:sz="4" w:space="0" w:color="auto"/>
            </w:tcBorders>
          </w:tcPr>
          <w:p w14:paraId="6F86187B" w14:textId="77777777" w:rsidR="007901FB" w:rsidRPr="00D04EDB" w:rsidRDefault="007901FB" w:rsidP="007901FB">
            <w:pPr>
              <w:pStyle w:val="afd"/>
              <w:rPr>
                <w:rFonts w:ascii="Times New Roman" w:hAnsi="Times New Roman" w:cs="Times New Roman"/>
              </w:rPr>
            </w:pPr>
            <w:r w:rsidRPr="00D04EDB">
              <w:rPr>
                <w:rFonts w:ascii="Times New Roman" w:hAnsi="Times New Roman" w:cs="Times New Roman"/>
              </w:rPr>
              <w:t>2019</w:t>
            </w:r>
          </w:p>
        </w:tc>
        <w:tc>
          <w:tcPr>
            <w:tcW w:w="362" w:type="pct"/>
            <w:tcBorders>
              <w:top w:val="single" w:sz="4" w:space="0" w:color="auto"/>
              <w:left w:val="single" w:sz="4" w:space="0" w:color="auto"/>
              <w:bottom w:val="single" w:sz="4" w:space="0" w:color="auto"/>
              <w:right w:val="single" w:sz="4" w:space="0" w:color="auto"/>
            </w:tcBorders>
          </w:tcPr>
          <w:p w14:paraId="06661488" w14:textId="77777777" w:rsidR="007901FB" w:rsidRPr="00D04EDB" w:rsidRDefault="007901FB" w:rsidP="007901FB">
            <w:pPr>
              <w:pStyle w:val="afd"/>
              <w:rPr>
                <w:rFonts w:ascii="Times New Roman" w:hAnsi="Times New Roman" w:cs="Times New Roman"/>
              </w:rPr>
            </w:pPr>
            <w:r w:rsidRPr="00D04EDB">
              <w:rPr>
                <w:rFonts w:ascii="Times New Roman" w:hAnsi="Times New Roman" w:cs="Times New Roman"/>
              </w:rPr>
              <w:t xml:space="preserve">2020 (с 2021 года мероприятие переносится в </w:t>
            </w:r>
            <w:hyperlink r:id="rId23" w:history="1">
              <w:r w:rsidRPr="00D04EDB">
                <w:rPr>
                  <w:rFonts w:ascii="Times New Roman" w:hAnsi="Times New Roman"/>
                </w:rPr>
                <w:t>муниципальную программу</w:t>
              </w:r>
            </w:hyperlink>
            <w:r w:rsidR="00D63B49" w:rsidRPr="00D04EDB">
              <w:rPr>
                <w:rFonts w:ascii="Times New Roman" w:hAnsi="Times New Roman" w:cs="Times New Roman"/>
              </w:rPr>
              <w:t xml:space="preserve"> «</w:t>
            </w:r>
            <w:r w:rsidRPr="00D04EDB">
              <w:rPr>
                <w:rFonts w:ascii="Times New Roman" w:hAnsi="Times New Roman" w:cs="Times New Roman"/>
              </w:rPr>
              <w:t>Развитие</w:t>
            </w:r>
            <w:r w:rsidR="00D63B49" w:rsidRPr="00D04EDB">
              <w:rPr>
                <w:rFonts w:ascii="Times New Roman" w:hAnsi="Times New Roman" w:cs="Times New Roman"/>
              </w:rPr>
              <w:t xml:space="preserve"> образова</w:t>
            </w:r>
            <w:r w:rsidR="00D63B49" w:rsidRPr="00D04EDB">
              <w:rPr>
                <w:rFonts w:ascii="Times New Roman" w:hAnsi="Times New Roman" w:cs="Times New Roman"/>
              </w:rPr>
              <w:lastRenderedPageBreak/>
              <w:t>ния»</w:t>
            </w:r>
            <w:r w:rsidRPr="00D04EDB">
              <w:rPr>
                <w:rFonts w:ascii="Times New Roman" w:hAnsi="Times New Roman" w:cs="Times New Roman"/>
              </w:rPr>
              <w:t xml:space="preserve"> )</w:t>
            </w:r>
          </w:p>
        </w:tc>
        <w:tc>
          <w:tcPr>
            <w:tcW w:w="722" w:type="pct"/>
            <w:tcBorders>
              <w:top w:val="single" w:sz="4" w:space="0" w:color="auto"/>
              <w:left w:val="single" w:sz="4" w:space="0" w:color="auto"/>
              <w:bottom w:val="single" w:sz="4" w:space="0" w:color="auto"/>
              <w:right w:val="single" w:sz="4" w:space="0" w:color="auto"/>
            </w:tcBorders>
          </w:tcPr>
          <w:p w14:paraId="152E63F9" w14:textId="77777777" w:rsidR="007901FB" w:rsidRPr="00D04EDB" w:rsidRDefault="007901FB" w:rsidP="007901FB">
            <w:pPr>
              <w:pStyle w:val="afd"/>
              <w:rPr>
                <w:rFonts w:ascii="Times New Roman" w:hAnsi="Times New Roman" w:cs="Times New Roman"/>
              </w:rPr>
            </w:pPr>
            <w:r w:rsidRPr="00D04EDB">
              <w:rPr>
                <w:rFonts w:ascii="Times New Roman" w:hAnsi="Times New Roman" w:cs="Times New Roman"/>
              </w:rPr>
              <w:lastRenderedPageBreak/>
              <w:t>Снижение уровня заболеваемости детей, повышение иммунитета детей, снижение уровня заболеваемости</w:t>
            </w:r>
          </w:p>
        </w:tc>
        <w:tc>
          <w:tcPr>
            <w:tcW w:w="838" w:type="pct"/>
            <w:tcBorders>
              <w:top w:val="single" w:sz="4" w:space="0" w:color="auto"/>
              <w:left w:val="single" w:sz="4" w:space="0" w:color="auto"/>
              <w:bottom w:val="single" w:sz="4" w:space="0" w:color="auto"/>
              <w:right w:val="single" w:sz="4" w:space="0" w:color="auto"/>
            </w:tcBorders>
          </w:tcPr>
          <w:p w14:paraId="2FBE14A2" w14:textId="77777777" w:rsidR="007901FB" w:rsidRPr="00D04EDB" w:rsidRDefault="007901FB" w:rsidP="007901FB">
            <w:pPr>
              <w:pStyle w:val="afd"/>
              <w:rPr>
                <w:rFonts w:ascii="Times New Roman" w:hAnsi="Times New Roman" w:cs="Times New Roman"/>
              </w:rPr>
            </w:pPr>
            <w:r w:rsidRPr="00D04EDB">
              <w:rPr>
                <w:rFonts w:ascii="Times New Roman" w:hAnsi="Times New Roman" w:cs="Times New Roman"/>
              </w:rPr>
              <w:t>Рост заболеваемости детей и подростков.</w:t>
            </w:r>
          </w:p>
        </w:tc>
        <w:tc>
          <w:tcPr>
            <w:tcW w:w="1093" w:type="pct"/>
            <w:tcBorders>
              <w:top w:val="single" w:sz="4" w:space="0" w:color="auto"/>
              <w:left w:val="single" w:sz="4" w:space="0" w:color="auto"/>
              <w:bottom w:val="single" w:sz="4" w:space="0" w:color="auto"/>
            </w:tcBorders>
          </w:tcPr>
          <w:p w14:paraId="2A2A6824" w14:textId="77777777" w:rsidR="007901FB" w:rsidRPr="00D04EDB" w:rsidRDefault="007901FB" w:rsidP="007901FB">
            <w:pPr>
              <w:pStyle w:val="afd"/>
              <w:rPr>
                <w:rFonts w:ascii="Times New Roman" w:hAnsi="Times New Roman" w:cs="Times New Roman"/>
              </w:rPr>
            </w:pPr>
            <w:r w:rsidRPr="00D04EDB">
              <w:rPr>
                <w:rFonts w:ascii="Times New Roman" w:hAnsi="Times New Roman" w:cs="Times New Roman"/>
              </w:rPr>
              <w:t>- Доля муниципальных дошкольных образовательных учреждений, обеспеченных бактерицидными лампами</w:t>
            </w:r>
          </w:p>
        </w:tc>
      </w:tr>
      <w:tr w:rsidR="00D04EDB" w:rsidRPr="00D04EDB" w14:paraId="4C3AA4F1" w14:textId="77777777" w:rsidTr="00C43CC1">
        <w:tc>
          <w:tcPr>
            <w:tcW w:w="170" w:type="pct"/>
          </w:tcPr>
          <w:p w14:paraId="232A4FD2" w14:textId="77777777" w:rsidR="007901FB" w:rsidRPr="00D04EDB" w:rsidRDefault="007901FB" w:rsidP="007901FB">
            <w:pPr>
              <w:pStyle w:val="afd"/>
              <w:jc w:val="center"/>
              <w:rPr>
                <w:rFonts w:ascii="Times New Roman" w:hAnsi="Times New Roman" w:cs="Times New Roman"/>
              </w:rPr>
            </w:pPr>
            <w:r w:rsidRPr="00D04EDB">
              <w:rPr>
                <w:rFonts w:ascii="Times New Roman" w:hAnsi="Times New Roman" w:cs="Times New Roman"/>
              </w:rPr>
              <w:lastRenderedPageBreak/>
              <w:t>4</w:t>
            </w:r>
          </w:p>
        </w:tc>
        <w:tc>
          <w:tcPr>
            <w:tcW w:w="957" w:type="pct"/>
          </w:tcPr>
          <w:p w14:paraId="2944E463" w14:textId="77777777" w:rsidR="007901FB" w:rsidRPr="00D04EDB" w:rsidRDefault="007901FB" w:rsidP="007901FB">
            <w:pPr>
              <w:jc w:val="both"/>
            </w:pPr>
            <w:r w:rsidRPr="00D04EDB">
              <w:t>Основное мероприятие 4. Организация и участие в мероприятиях по экологическому образованию и просвещению населения</w:t>
            </w:r>
          </w:p>
        </w:tc>
        <w:tc>
          <w:tcPr>
            <w:tcW w:w="531" w:type="pct"/>
          </w:tcPr>
          <w:p w14:paraId="52FA6D2D" w14:textId="77777777" w:rsidR="007901FB" w:rsidRPr="00D04EDB" w:rsidRDefault="007901FB" w:rsidP="007901FB">
            <w:pPr>
              <w:pStyle w:val="afd"/>
              <w:rPr>
                <w:rFonts w:ascii="Times New Roman" w:hAnsi="Times New Roman" w:cs="Times New Roman"/>
              </w:rPr>
            </w:pPr>
            <w:r w:rsidRPr="00D04EDB">
              <w:rPr>
                <w:rFonts w:ascii="Times New Roman" w:hAnsi="Times New Roman" w:cs="Times New Roman"/>
              </w:rPr>
              <w:t>КООС, УО, УДК</w:t>
            </w:r>
          </w:p>
        </w:tc>
        <w:tc>
          <w:tcPr>
            <w:tcW w:w="327" w:type="pct"/>
          </w:tcPr>
          <w:p w14:paraId="6C3B2E90" w14:textId="77777777" w:rsidR="007901FB" w:rsidRPr="00D04EDB" w:rsidRDefault="007901FB" w:rsidP="007901FB">
            <w:pPr>
              <w:pStyle w:val="afd"/>
              <w:jc w:val="center"/>
              <w:rPr>
                <w:rFonts w:ascii="Times New Roman" w:hAnsi="Times New Roman" w:cs="Times New Roman"/>
              </w:rPr>
            </w:pPr>
            <w:r w:rsidRPr="00D04EDB">
              <w:rPr>
                <w:rFonts w:ascii="Times New Roman" w:hAnsi="Times New Roman" w:cs="Times New Roman"/>
              </w:rPr>
              <w:t>2019</w:t>
            </w:r>
          </w:p>
        </w:tc>
        <w:tc>
          <w:tcPr>
            <w:tcW w:w="362" w:type="pct"/>
          </w:tcPr>
          <w:p w14:paraId="357634A3" w14:textId="77777777" w:rsidR="007901FB" w:rsidRPr="00D04EDB" w:rsidRDefault="007901FB" w:rsidP="007901FB">
            <w:pPr>
              <w:pStyle w:val="afd"/>
              <w:jc w:val="center"/>
              <w:rPr>
                <w:rFonts w:ascii="Times New Roman" w:hAnsi="Times New Roman" w:cs="Times New Roman"/>
              </w:rPr>
            </w:pPr>
            <w:r w:rsidRPr="00D04EDB">
              <w:rPr>
                <w:rFonts w:ascii="Times New Roman" w:hAnsi="Times New Roman" w:cs="Times New Roman"/>
              </w:rPr>
              <w:t>2024</w:t>
            </w:r>
          </w:p>
        </w:tc>
        <w:tc>
          <w:tcPr>
            <w:tcW w:w="722" w:type="pct"/>
          </w:tcPr>
          <w:p w14:paraId="12CE2177" w14:textId="37654862" w:rsidR="000F70A0" w:rsidRPr="00D04EDB" w:rsidRDefault="007901FB" w:rsidP="00C43CC1">
            <w:pPr>
              <w:pStyle w:val="afd"/>
              <w:jc w:val="both"/>
            </w:pPr>
            <w:r w:rsidRPr="00D04EDB">
              <w:rPr>
                <w:rFonts w:ascii="Times New Roman" w:hAnsi="Times New Roman" w:cs="Times New Roman"/>
              </w:rPr>
              <w:t xml:space="preserve">Совершенствование системы экологического образования и просвещения, формирование у населения, прежде всего у молодежи, экологически ответственного мировоззрения и поведения. Реализация образовательных и практических природоохранных мероприятий с привлечением представителей органов местного самоуправления, учреждений, предприятий, общественных и коммерческих </w:t>
            </w:r>
            <w:r w:rsidRPr="00D04EDB">
              <w:rPr>
                <w:rFonts w:ascii="Times New Roman" w:hAnsi="Times New Roman" w:cs="Times New Roman"/>
              </w:rPr>
              <w:lastRenderedPageBreak/>
              <w:t>организаций, объединений, членов волонтерского экологического штаба города Череповца, а также участие населения города в международных, федеральных и областных экологических мероприятиях.</w:t>
            </w:r>
          </w:p>
        </w:tc>
        <w:tc>
          <w:tcPr>
            <w:tcW w:w="838" w:type="pct"/>
          </w:tcPr>
          <w:p w14:paraId="08E69A51" w14:textId="77777777" w:rsidR="007901FB" w:rsidRPr="00D04EDB" w:rsidRDefault="007901FB" w:rsidP="007901FB">
            <w:pPr>
              <w:pStyle w:val="afd"/>
              <w:jc w:val="both"/>
              <w:rPr>
                <w:rFonts w:ascii="Times New Roman" w:hAnsi="Times New Roman" w:cs="Times New Roman"/>
              </w:rPr>
            </w:pPr>
            <w:r w:rsidRPr="00D04EDB">
              <w:rPr>
                <w:rFonts w:ascii="Times New Roman" w:hAnsi="Times New Roman" w:cs="Times New Roman"/>
              </w:rPr>
              <w:lastRenderedPageBreak/>
              <w:t>Снижение социальной активности населения при реализации мероприятий экологической направленности.</w:t>
            </w:r>
          </w:p>
          <w:p w14:paraId="11BABEDD" w14:textId="77777777" w:rsidR="007901FB" w:rsidRPr="00D04EDB" w:rsidRDefault="007901FB" w:rsidP="007901FB">
            <w:pPr>
              <w:pStyle w:val="afd"/>
              <w:jc w:val="both"/>
              <w:rPr>
                <w:rFonts w:ascii="Times New Roman" w:hAnsi="Times New Roman" w:cs="Times New Roman"/>
              </w:rPr>
            </w:pPr>
            <w:r w:rsidRPr="00D04EDB">
              <w:rPr>
                <w:rFonts w:ascii="Times New Roman" w:hAnsi="Times New Roman" w:cs="Times New Roman"/>
              </w:rPr>
              <w:t>Ухудшение имиджа ОМСУ.</w:t>
            </w:r>
          </w:p>
          <w:p w14:paraId="4438E8EB" w14:textId="77777777" w:rsidR="007901FB" w:rsidRPr="00D04EDB" w:rsidRDefault="007901FB" w:rsidP="007901FB">
            <w:pPr>
              <w:pStyle w:val="afd"/>
              <w:jc w:val="both"/>
              <w:rPr>
                <w:rFonts w:ascii="Times New Roman" w:hAnsi="Times New Roman" w:cs="Times New Roman"/>
              </w:rPr>
            </w:pPr>
            <w:r w:rsidRPr="00D04EDB">
              <w:rPr>
                <w:rFonts w:ascii="Times New Roman" w:hAnsi="Times New Roman" w:cs="Times New Roman"/>
              </w:rPr>
              <w:t>Завершение участия г. Череповца в экологических мероприятиях всех уровней.</w:t>
            </w:r>
          </w:p>
        </w:tc>
        <w:tc>
          <w:tcPr>
            <w:tcW w:w="1093" w:type="pct"/>
          </w:tcPr>
          <w:p w14:paraId="564C67E5" w14:textId="77777777" w:rsidR="007901FB" w:rsidRPr="00D04EDB" w:rsidRDefault="007901FB" w:rsidP="007901FB">
            <w:pPr>
              <w:pStyle w:val="afd"/>
              <w:jc w:val="both"/>
              <w:rPr>
                <w:rFonts w:ascii="Times New Roman" w:hAnsi="Times New Roman" w:cs="Times New Roman"/>
              </w:rPr>
            </w:pPr>
            <w:r w:rsidRPr="00D04EDB">
              <w:rPr>
                <w:rFonts w:ascii="Times New Roman" w:hAnsi="Times New Roman" w:cs="Times New Roman"/>
              </w:rPr>
              <w:t xml:space="preserve">Количество участников мероприятий экологической направленности, реализованных в рамках муниципальной программы </w:t>
            </w:r>
          </w:p>
        </w:tc>
      </w:tr>
      <w:tr w:rsidR="00D04EDB" w:rsidRPr="00D04EDB" w14:paraId="152045E1" w14:textId="77777777" w:rsidTr="00C43CC1">
        <w:tc>
          <w:tcPr>
            <w:tcW w:w="170" w:type="pct"/>
            <w:tcBorders>
              <w:top w:val="single" w:sz="4" w:space="0" w:color="auto"/>
              <w:bottom w:val="single" w:sz="4" w:space="0" w:color="auto"/>
              <w:right w:val="single" w:sz="4" w:space="0" w:color="auto"/>
            </w:tcBorders>
          </w:tcPr>
          <w:p w14:paraId="00D688D9" w14:textId="751C217F" w:rsidR="007901FB" w:rsidRPr="00D04EDB" w:rsidRDefault="007901FB" w:rsidP="007901FB">
            <w:pPr>
              <w:pStyle w:val="afd"/>
              <w:rPr>
                <w:rFonts w:ascii="Times New Roman" w:hAnsi="Times New Roman" w:cs="Times New Roman"/>
              </w:rPr>
            </w:pPr>
            <w:bookmarkStart w:id="38" w:name="sub_10025"/>
            <w:r w:rsidRPr="00D04EDB">
              <w:rPr>
                <w:rFonts w:ascii="Times New Roman" w:hAnsi="Times New Roman" w:cs="Times New Roman"/>
              </w:rPr>
              <w:lastRenderedPageBreak/>
              <w:t>5</w:t>
            </w:r>
            <w:bookmarkEnd w:id="38"/>
          </w:p>
        </w:tc>
        <w:tc>
          <w:tcPr>
            <w:tcW w:w="957" w:type="pct"/>
            <w:tcBorders>
              <w:top w:val="single" w:sz="4" w:space="0" w:color="auto"/>
              <w:left w:val="single" w:sz="4" w:space="0" w:color="auto"/>
              <w:bottom w:val="single" w:sz="4" w:space="0" w:color="auto"/>
              <w:right w:val="single" w:sz="4" w:space="0" w:color="auto"/>
            </w:tcBorders>
          </w:tcPr>
          <w:p w14:paraId="414C9166" w14:textId="77777777" w:rsidR="007901FB" w:rsidRPr="00D04EDB" w:rsidRDefault="007901FB" w:rsidP="007901FB">
            <w:pPr>
              <w:pStyle w:val="afd"/>
              <w:rPr>
                <w:rFonts w:ascii="Times New Roman" w:hAnsi="Times New Roman" w:cs="Times New Roman"/>
              </w:rPr>
            </w:pPr>
            <w:r w:rsidRPr="00D04EDB">
              <w:rPr>
                <w:rFonts w:ascii="Times New Roman" w:hAnsi="Times New Roman" w:cs="Times New Roman"/>
              </w:rPr>
              <w:t xml:space="preserve">Основное мероприятие 5. Организация сбора от населения города отработанных осветительных устройств, электрических ламп и иных ртутьсодержащих отходов (субсидии на возмещение затрат по осуществлению сбора, транспортирования и утилизации </w:t>
            </w:r>
            <w:r w:rsidRPr="00D04EDB">
              <w:rPr>
                <w:rFonts w:ascii="Times New Roman" w:hAnsi="Times New Roman" w:cs="Times New Roman"/>
              </w:rPr>
              <w:lastRenderedPageBreak/>
              <w:t>ртутьсодержащих отходов от физических лиц (кроме потребителей ртутьсодержащих ламп, являющихся собственниками, нанимателями,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(или) выполнения работ по содержанию и ремонту общего имущества в таких домах))</w:t>
            </w:r>
          </w:p>
        </w:tc>
        <w:tc>
          <w:tcPr>
            <w:tcW w:w="531" w:type="pct"/>
            <w:tcBorders>
              <w:top w:val="single" w:sz="4" w:space="0" w:color="auto"/>
              <w:left w:val="single" w:sz="4" w:space="0" w:color="auto"/>
              <w:bottom w:val="single" w:sz="4" w:space="0" w:color="auto"/>
              <w:right w:val="single" w:sz="4" w:space="0" w:color="auto"/>
            </w:tcBorders>
          </w:tcPr>
          <w:p w14:paraId="3172C21C" w14:textId="77777777" w:rsidR="007901FB" w:rsidRPr="00D04EDB" w:rsidRDefault="007901FB" w:rsidP="007901FB">
            <w:pPr>
              <w:pStyle w:val="afd"/>
              <w:rPr>
                <w:rFonts w:ascii="Times New Roman" w:hAnsi="Times New Roman" w:cs="Times New Roman"/>
              </w:rPr>
            </w:pPr>
            <w:r w:rsidRPr="00D04EDB">
              <w:rPr>
                <w:rFonts w:ascii="Times New Roman" w:hAnsi="Times New Roman" w:cs="Times New Roman"/>
              </w:rPr>
              <w:lastRenderedPageBreak/>
              <w:t>Департамент жилищно-коммунального хозяйства мэрии (ДЖКХ)</w:t>
            </w:r>
          </w:p>
        </w:tc>
        <w:tc>
          <w:tcPr>
            <w:tcW w:w="327" w:type="pct"/>
            <w:tcBorders>
              <w:top w:val="single" w:sz="4" w:space="0" w:color="auto"/>
              <w:left w:val="single" w:sz="4" w:space="0" w:color="auto"/>
              <w:bottom w:val="single" w:sz="4" w:space="0" w:color="auto"/>
              <w:right w:val="single" w:sz="4" w:space="0" w:color="auto"/>
            </w:tcBorders>
          </w:tcPr>
          <w:p w14:paraId="1A8D7920" w14:textId="77777777" w:rsidR="007901FB" w:rsidRPr="00D04EDB" w:rsidRDefault="007901FB" w:rsidP="007901FB">
            <w:pPr>
              <w:pStyle w:val="afd"/>
              <w:rPr>
                <w:rFonts w:ascii="Times New Roman" w:hAnsi="Times New Roman" w:cs="Times New Roman"/>
              </w:rPr>
            </w:pPr>
            <w:r w:rsidRPr="00D04EDB">
              <w:rPr>
                <w:rFonts w:ascii="Times New Roman" w:hAnsi="Times New Roman" w:cs="Times New Roman"/>
              </w:rPr>
              <w:t>2019</w:t>
            </w:r>
          </w:p>
        </w:tc>
        <w:tc>
          <w:tcPr>
            <w:tcW w:w="362" w:type="pct"/>
            <w:tcBorders>
              <w:top w:val="single" w:sz="4" w:space="0" w:color="auto"/>
              <w:left w:val="single" w:sz="4" w:space="0" w:color="auto"/>
              <w:bottom w:val="single" w:sz="4" w:space="0" w:color="auto"/>
              <w:right w:val="single" w:sz="4" w:space="0" w:color="auto"/>
            </w:tcBorders>
          </w:tcPr>
          <w:p w14:paraId="406C8902" w14:textId="77777777" w:rsidR="007901FB" w:rsidRPr="00D04EDB" w:rsidRDefault="007901FB" w:rsidP="007901FB">
            <w:pPr>
              <w:pStyle w:val="afc"/>
              <w:rPr>
                <w:rFonts w:ascii="Times New Roman" w:hAnsi="Times New Roman" w:cs="Times New Roman"/>
              </w:rPr>
            </w:pPr>
            <w:r w:rsidRPr="00D04EDB">
              <w:rPr>
                <w:rFonts w:ascii="Times New Roman" w:hAnsi="Times New Roman" w:cs="Times New Roman"/>
              </w:rPr>
              <w:t>2020</w:t>
            </w:r>
          </w:p>
        </w:tc>
        <w:tc>
          <w:tcPr>
            <w:tcW w:w="722" w:type="pct"/>
            <w:tcBorders>
              <w:top w:val="single" w:sz="4" w:space="0" w:color="auto"/>
              <w:left w:val="single" w:sz="4" w:space="0" w:color="auto"/>
              <w:bottom w:val="single" w:sz="4" w:space="0" w:color="auto"/>
              <w:right w:val="single" w:sz="4" w:space="0" w:color="auto"/>
            </w:tcBorders>
          </w:tcPr>
          <w:p w14:paraId="1ED0D70A" w14:textId="77777777" w:rsidR="007901FB" w:rsidRPr="00D04EDB" w:rsidRDefault="007901FB" w:rsidP="007901FB">
            <w:pPr>
              <w:pStyle w:val="afd"/>
              <w:rPr>
                <w:rFonts w:ascii="Times New Roman" w:hAnsi="Times New Roman" w:cs="Times New Roman"/>
              </w:rPr>
            </w:pPr>
            <w:r w:rsidRPr="00D04EDB">
              <w:rPr>
                <w:rFonts w:ascii="Times New Roman" w:hAnsi="Times New Roman" w:cs="Times New Roman"/>
              </w:rPr>
              <w:t>Снижение загрязнения окружающей среды города отходами 1 класса опасности</w:t>
            </w:r>
          </w:p>
        </w:tc>
        <w:tc>
          <w:tcPr>
            <w:tcW w:w="838" w:type="pct"/>
            <w:tcBorders>
              <w:top w:val="single" w:sz="4" w:space="0" w:color="auto"/>
              <w:left w:val="single" w:sz="4" w:space="0" w:color="auto"/>
              <w:bottom w:val="single" w:sz="4" w:space="0" w:color="auto"/>
              <w:right w:val="single" w:sz="4" w:space="0" w:color="auto"/>
            </w:tcBorders>
          </w:tcPr>
          <w:p w14:paraId="4CD64EC8" w14:textId="77777777" w:rsidR="007901FB" w:rsidRPr="00D04EDB" w:rsidRDefault="007901FB" w:rsidP="007901FB">
            <w:pPr>
              <w:pStyle w:val="afd"/>
              <w:rPr>
                <w:rFonts w:ascii="Times New Roman" w:hAnsi="Times New Roman" w:cs="Times New Roman"/>
              </w:rPr>
            </w:pPr>
            <w:r w:rsidRPr="00D04EDB">
              <w:rPr>
                <w:rFonts w:ascii="Times New Roman" w:hAnsi="Times New Roman" w:cs="Times New Roman"/>
              </w:rPr>
              <w:t>Загрязнение окружающей среды города отходами 1-го класса опасности. Увеличение риска влияния факторов окружающей среды на здоровье населения</w:t>
            </w:r>
          </w:p>
        </w:tc>
        <w:tc>
          <w:tcPr>
            <w:tcW w:w="1093" w:type="pct"/>
            <w:tcBorders>
              <w:top w:val="single" w:sz="4" w:space="0" w:color="auto"/>
              <w:left w:val="single" w:sz="4" w:space="0" w:color="auto"/>
              <w:bottom w:val="single" w:sz="4" w:space="0" w:color="auto"/>
            </w:tcBorders>
          </w:tcPr>
          <w:p w14:paraId="549938AE" w14:textId="77777777" w:rsidR="007901FB" w:rsidRPr="00D04EDB" w:rsidRDefault="007901FB" w:rsidP="007901FB">
            <w:pPr>
              <w:pStyle w:val="afd"/>
              <w:rPr>
                <w:rFonts w:ascii="Times New Roman" w:hAnsi="Times New Roman" w:cs="Times New Roman"/>
              </w:rPr>
            </w:pPr>
            <w:r w:rsidRPr="00D04EDB">
              <w:rPr>
                <w:rFonts w:ascii="Times New Roman" w:hAnsi="Times New Roman" w:cs="Times New Roman"/>
              </w:rPr>
              <w:t>- Доля человеко-часов фактически затраченных специалистами КООС на реализацию мероприятий в рамках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человеко-часов</w:t>
            </w:r>
          </w:p>
        </w:tc>
      </w:tr>
      <w:tr w:rsidR="00D04EDB" w:rsidRPr="00D04EDB" w14:paraId="109E3121" w14:textId="77777777" w:rsidTr="00C43CC1">
        <w:tc>
          <w:tcPr>
            <w:tcW w:w="170" w:type="pct"/>
          </w:tcPr>
          <w:p w14:paraId="122573FA" w14:textId="77777777" w:rsidR="00C5271C" w:rsidRPr="00D04EDB" w:rsidRDefault="00C5271C" w:rsidP="00C5271C">
            <w:pPr>
              <w:pStyle w:val="afd"/>
              <w:jc w:val="center"/>
              <w:rPr>
                <w:rFonts w:ascii="Times New Roman" w:hAnsi="Times New Roman" w:cs="Times New Roman"/>
              </w:rPr>
            </w:pPr>
            <w:r w:rsidRPr="00D04EDB">
              <w:rPr>
                <w:rFonts w:ascii="Times New Roman" w:hAnsi="Times New Roman" w:cs="Times New Roman"/>
              </w:rPr>
              <w:lastRenderedPageBreak/>
              <w:t>6</w:t>
            </w:r>
          </w:p>
        </w:tc>
        <w:tc>
          <w:tcPr>
            <w:tcW w:w="957" w:type="pct"/>
          </w:tcPr>
          <w:p w14:paraId="41DEE9E1" w14:textId="77777777" w:rsidR="00C5271C" w:rsidRPr="00D04EDB" w:rsidRDefault="00C5271C" w:rsidP="00C5271C">
            <w:pPr>
              <w:pStyle w:val="afd"/>
              <w:rPr>
                <w:rFonts w:ascii="Times New Roman" w:hAnsi="Times New Roman" w:cs="Times New Roman"/>
              </w:rPr>
            </w:pPr>
            <w:r w:rsidRPr="00D04EDB">
              <w:rPr>
                <w:rFonts w:ascii="Times New Roman" w:hAnsi="Times New Roman" w:cs="Times New Roman"/>
              </w:rPr>
              <w:t xml:space="preserve">Основное мероприятие 6. Выполнение целей, задач и функциональных обязанностей комитета охраны окружающей </w:t>
            </w:r>
            <w:r w:rsidRPr="00D04EDB">
              <w:rPr>
                <w:rFonts w:ascii="Times New Roman" w:hAnsi="Times New Roman" w:cs="Times New Roman"/>
              </w:rPr>
              <w:lastRenderedPageBreak/>
              <w:t>среды мэрии</w:t>
            </w:r>
          </w:p>
        </w:tc>
        <w:tc>
          <w:tcPr>
            <w:tcW w:w="531" w:type="pct"/>
          </w:tcPr>
          <w:p w14:paraId="1FBF2F16" w14:textId="77777777" w:rsidR="00C5271C" w:rsidRPr="00D04EDB" w:rsidRDefault="00C5271C" w:rsidP="00C5271C">
            <w:pPr>
              <w:pStyle w:val="afd"/>
              <w:rPr>
                <w:rFonts w:ascii="Times New Roman" w:hAnsi="Times New Roman" w:cs="Times New Roman"/>
              </w:rPr>
            </w:pPr>
            <w:r w:rsidRPr="00D04EDB">
              <w:rPr>
                <w:rFonts w:ascii="Times New Roman" w:hAnsi="Times New Roman" w:cs="Times New Roman"/>
              </w:rPr>
              <w:lastRenderedPageBreak/>
              <w:t>КООС</w:t>
            </w:r>
          </w:p>
        </w:tc>
        <w:tc>
          <w:tcPr>
            <w:tcW w:w="327" w:type="pct"/>
          </w:tcPr>
          <w:p w14:paraId="047E2A60" w14:textId="77777777" w:rsidR="00C5271C" w:rsidRPr="00D04EDB" w:rsidRDefault="00C5271C" w:rsidP="00C5271C">
            <w:pPr>
              <w:pStyle w:val="afd"/>
              <w:jc w:val="center"/>
              <w:rPr>
                <w:rFonts w:ascii="Times New Roman" w:hAnsi="Times New Roman" w:cs="Times New Roman"/>
              </w:rPr>
            </w:pPr>
            <w:r w:rsidRPr="00D04EDB">
              <w:rPr>
                <w:rFonts w:ascii="Times New Roman" w:hAnsi="Times New Roman" w:cs="Times New Roman"/>
              </w:rPr>
              <w:t>2019</w:t>
            </w:r>
          </w:p>
        </w:tc>
        <w:tc>
          <w:tcPr>
            <w:tcW w:w="362" w:type="pct"/>
          </w:tcPr>
          <w:p w14:paraId="772C4E02" w14:textId="77777777" w:rsidR="00C5271C" w:rsidRPr="00D04EDB" w:rsidRDefault="00C5271C" w:rsidP="00C5271C">
            <w:pPr>
              <w:pStyle w:val="afd"/>
              <w:jc w:val="center"/>
              <w:rPr>
                <w:rFonts w:ascii="Times New Roman" w:hAnsi="Times New Roman" w:cs="Times New Roman"/>
              </w:rPr>
            </w:pPr>
            <w:r w:rsidRPr="00D04EDB">
              <w:rPr>
                <w:rFonts w:ascii="Times New Roman" w:hAnsi="Times New Roman" w:cs="Times New Roman"/>
              </w:rPr>
              <w:t>2024</w:t>
            </w:r>
          </w:p>
        </w:tc>
        <w:tc>
          <w:tcPr>
            <w:tcW w:w="722" w:type="pct"/>
          </w:tcPr>
          <w:p w14:paraId="7839B0FE" w14:textId="77777777" w:rsidR="00C5271C" w:rsidRDefault="00C5271C" w:rsidP="00C5271C">
            <w:pPr>
              <w:widowControl w:val="0"/>
              <w:jc w:val="both"/>
            </w:pPr>
            <w:r w:rsidRPr="00D04EDB">
              <w:t xml:space="preserve">Реализация мероприятий экологической направленности органами </w:t>
            </w:r>
            <w:r w:rsidRPr="00D04EDB">
              <w:lastRenderedPageBreak/>
              <w:t>совместно с органами местного самоуправления, учреждениями, предприятиями, общественными и коммерческими организациями, членами волонтерского экологического штаба города Череповца с целью сохранения и восстановления благоприятной окружающей природной среды, развития экологического просвещения населения.</w:t>
            </w:r>
          </w:p>
          <w:p w14:paraId="5BA663D2" w14:textId="77777777" w:rsidR="00B870CF" w:rsidRDefault="00B870CF" w:rsidP="00C5271C">
            <w:pPr>
              <w:widowControl w:val="0"/>
              <w:jc w:val="both"/>
            </w:pPr>
          </w:p>
          <w:p w14:paraId="79B99836" w14:textId="5847F59D" w:rsidR="00B870CF" w:rsidRPr="00D04EDB" w:rsidRDefault="00B870CF" w:rsidP="00C5271C">
            <w:pPr>
              <w:widowControl w:val="0"/>
              <w:jc w:val="both"/>
            </w:pPr>
          </w:p>
        </w:tc>
        <w:tc>
          <w:tcPr>
            <w:tcW w:w="838" w:type="pct"/>
          </w:tcPr>
          <w:p w14:paraId="601148A0" w14:textId="77777777" w:rsidR="00C5271C" w:rsidRPr="00D04EDB" w:rsidRDefault="00C5271C" w:rsidP="00C5271C">
            <w:pPr>
              <w:pStyle w:val="afd"/>
              <w:rPr>
                <w:rFonts w:ascii="Times New Roman" w:hAnsi="Times New Roman" w:cs="Times New Roman"/>
              </w:rPr>
            </w:pPr>
            <w:r w:rsidRPr="00D04EDB">
              <w:rPr>
                <w:rFonts w:ascii="Times New Roman" w:hAnsi="Times New Roman" w:cs="Times New Roman"/>
              </w:rPr>
              <w:lastRenderedPageBreak/>
              <w:t>Прекращение деятельности КООС</w:t>
            </w:r>
          </w:p>
        </w:tc>
        <w:tc>
          <w:tcPr>
            <w:tcW w:w="1093" w:type="pct"/>
          </w:tcPr>
          <w:p w14:paraId="121C0974" w14:textId="77777777" w:rsidR="00C5271C" w:rsidRPr="00D04EDB" w:rsidRDefault="00C5271C" w:rsidP="00C5271C">
            <w:pPr>
              <w:pStyle w:val="afd"/>
              <w:numPr>
                <w:ilvl w:val="0"/>
                <w:numId w:val="47"/>
              </w:numPr>
              <w:ind w:left="35" w:hanging="35"/>
              <w:jc w:val="both"/>
              <w:rPr>
                <w:rFonts w:ascii="Times New Roman" w:hAnsi="Times New Roman" w:cs="Times New Roman"/>
              </w:rPr>
            </w:pPr>
            <w:r w:rsidRPr="00D04EDB">
              <w:rPr>
                <w:rFonts w:ascii="Times New Roman" w:hAnsi="Times New Roman" w:cs="Times New Roman"/>
              </w:rPr>
              <w:t xml:space="preserve">Доля реализованных мероприятий в общем количестве мероприятий, утвержденных планом работы КООС за отчетный период (за </w:t>
            </w:r>
            <w:r w:rsidRPr="00D04EDB">
              <w:rPr>
                <w:rFonts w:ascii="Times New Roman" w:hAnsi="Times New Roman" w:cs="Times New Roman"/>
              </w:rPr>
              <w:lastRenderedPageBreak/>
              <w:t xml:space="preserve">исключением функций регионального государственного экологического надзора в рамках переданных государственных полномочий) </w:t>
            </w:r>
          </w:p>
          <w:p w14:paraId="58A36D1F" w14:textId="77777777" w:rsidR="00C5271C" w:rsidRPr="00D04EDB" w:rsidRDefault="00C5271C" w:rsidP="00C5271C">
            <w:pPr>
              <w:pStyle w:val="afd"/>
              <w:numPr>
                <w:ilvl w:val="0"/>
                <w:numId w:val="47"/>
              </w:numPr>
              <w:ind w:left="35" w:hanging="35"/>
              <w:jc w:val="both"/>
              <w:rPr>
                <w:rFonts w:ascii="Times New Roman" w:hAnsi="Times New Roman" w:cs="Times New Roman"/>
              </w:rPr>
            </w:pPr>
            <w:r w:rsidRPr="00D04EDB">
              <w:rPr>
                <w:rFonts w:ascii="Times New Roman" w:hAnsi="Times New Roman" w:cs="Times New Roman"/>
              </w:rPr>
              <w:t xml:space="preserve">Доля человеко-часов фактически затраченных специалистами КООС на реализацию мероприятий в рамках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человеко-часов </w:t>
            </w:r>
          </w:p>
        </w:tc>
      </w:tr>
      <w:tr w:rsidR="00D04EDB" w:rsidRPr="00D04EDB" w14:paraId="706D361E" w14:textId="77777777" w:rsidTr="00C43CC1">
        <w:tc>
          <w:tcPr>
            <w:tcW w:w="170" w:type="pct"/>
          </w:tcPr>
          <w:p w14:paraId="1FCF83ED" w14:textId="77777777" w:rsidR="00C5271C" w:rsidRPr="00D04EDB" w:rsidRDefault="00C5271C" w:rsidP="00C5271C">
            <w:pPr>
              <w:pStyle w:val="afd"/>
              <w:jc w:val="center"/>
              <w:rPr>
                <w:rFonts w:ascii="Times New Roman" w:hAnsi="Times New Roman" w:cs="Times New Roman"/>
              </w:rPr>
            </w:pPr>
            <w:r w:rsidRPr="00D04EDB">
              <w:rPr>
                <w:rFonts w:ascii="Times New Roman" w:hAnsi="Times New Roman" w:cs="Times New Roman"/>
              </w:rPr>
              <w:lastRenderedPageBreak/>
              <w:t>7</w:t>
            </w:r>
          </w:p>
        </w:tc>
        <w:tc>
          <w:tcPr>
            <w:tcW w:w="957" w:type="pct"/>
          </w:tcPr>
          <w:p w14:paraId="7704D2C4" w14:textId="77777777" w:rsidR="00C5271C" w:rsidRPr="00D04EDB" w:rsidRDefault="00C5271C" w:rsidP="00C5271C">
            <w:pPr>
              <w:jc w:val="both"/>
            </w:pPr>
            <w:r w:rsidRPr="00D04EDB">
              <w:t xml:space="preserve">Основное мероприятие 7. Реализация мероприятий </w:t>
            </w:r>
            <w:r w:rsidRPr="00D04EDB">
              <w:lastRenderedPageBreak/>
              <w:t>регионального проекта «Оздоровление Волги» (федеральный проект «Оздоровление Волги»)</w:t>
            </w:r>
          </w:p>
        </w:tc>
        <w:tc>
          <w:tcPr>
            <w:tcW w:w="531" w:type="pct"/>
          </w:tcPr>
          <w:p w14:paraId="0F16A7D6" w14:textId="77777777" w:rsidR="00C5271C" w:rsidRPr="00D04EDB" w:rsidRDefault="00C5271C" w:rsidP="00C5271C">
            <w:pPr>
              <w:pStyle w:val="afd"/>
              <w:rPr>
                <w:rFonts w:ascii="Times New Roman" w:hAnsi="Times New Roman" w:cs="Times New Roman"/>
              </w:rPr>
            </w:pPr>
            <w:r w:rsidRPr="00D04EDB">
              <w:rPr>
                <w:rFonts w:ascii="Times New Roman" w:hAnsi="Times New Roman" w:cs="Times New Roman"/>
              </w:rPr>
              <w:lastRenderedPageBreak/>
              <w:t>ДЖКХ</w:t>
            </w:r>
          </w:p>
        </w:tc>
        <w:tc>
          <w:tcPr>
            <w:tcW w:w="327" w:type="pct"/>
          </w:tcPr>
          <w:p w14:paraId="73316F51" w14:textId="77777777" w:rsidR="00C5271C" w:rsidRPr="00D04EDB" w:rsidRDefault="00C5271C" w:rsidP="00C5271C">
            <w:pPr>
              <w:pStyle w:val="afd"/>
              <w:jc w:val="center"/>
              <w:rPr>
                <w:rFonts w:ascii="Times New Roman" w:hAnsi="Times New Roman" w:cs="Times New Roman"/>
              </w:rPr>
            </w:pPr>
            <w:r w:rsidRPr="00D04EDB">
              <w:rPr>
                <w:rFonts w:ascii="Times New Roman" w:hAnsi="Times New Roman" w:cs="Times New Roman"/>
              </w:rPr>
              <w:t>2019</w:t>
            </w:r>
          </w:p>
        </w:tc>
        <w:tc>
          <w:tcPr>
            <w:tcW w:w="362" w:type="pct"/>
          </w:tcPr>
          <w:p w14:paraId="4A886791" w14:textId="77777777" w:rsidR="00C5271C" w:rsidRPr="00D04EDB" w:rsidRDefault="00C5271C" w:rsidP="00C5271C">
            <w:pPr>
              <w:pStyle w:val="afd"/>
              <w:jc w:val="center"/>
              <w:rPr>
                <w:rFonts w:ascii="Times New Roman" w:hAnsi="Times New Roman" w:cs="Times New Roman"/>
              </w:rPr>
            </w:pPr>
            <w:r w:rsidRPr="00D04EDB">
              <w:rPr>
                <w:rFonts w:ascii="Times New Roman" w:hAnsi="Times New Roman" w:cs="Times New Roman"/>
              </w:rPr>
              <w:t>2024</w:t>
            </w:r>
          </w:p>
        </w:tc>
        <w:tc>
          <w:tcPr>
            <w:tcW w:w="722" w:type="pct"/>
          </w:tcPr>
          <w:p w14:paraId="6DFA0A4D" w14:textId="77777777" w:rsidR="00C5271C" w:rsidRPr="00D04EDB" w:rsidRDefault="00C5271C" w:rsidP="00C5271C">
            <w:pPr>
              <w:pStyle w:val="afd"/>
              <w:rPr>
                <w:rFonts w:ascii="Times New Roman" w:hAnsi="Times New Roman" w:cs="Times New Roman"/>
              </w:rPr>
            </w:pPr>
            <w:r w:rsidRPr="00D04EDB">
              <w:rPr>
                <w:rFonts w:ascii="Times New Roman" w:hAnsi="Times New Roman" w:cs="Times New Roman"/>
              </w:rPr>
              <w:t xml:space="preserve">Снижение объема отводимых в реку </w:t>
            </w:r>
            <w:r w:rsidRPr="00D04EDB">
              <w:rPr>
                <w:rFonts w:ascii="Times New Roman" w:hAnsi="Times New Roman" w:cs="Times New Roman"/>
              </w:rPr>
              <w:lastRenderedPageBreak/>
              <w:t>Волга загрязненных сточных вод</w:t>
            </w:r>
          </w:p>
        </w:tc>
        <w:tc>
          <w:tcPr>
            <w:tcW w:w="838" w:type="pct"/>
          </w:tcPr>
          <w:p w14:paraId="2C6A2A01" w14:textId="77777777" w:rsidR="00C5271C" w:rsidRPr="00D04EDB" w:rsidRDefault="00C5271C" w:rsidP="00C5271C">
            <w:pPr>
              <w:pStyle w:val="afd"/>
              <w:rPr>
                <w:rFonts w:ascii="Times New Roman" w:hAnsi="Times New Roman" w:cs="Times New Roman"/>
              </w:rPr>
            </w:pPr>
            <w:r w:rsidRPr="00D04EDB">
              <w:rPr>
                <w:rFonts w:ascii="Times New Roman" w:hAnsi="Times New Roman" w:cs="Times New Roman"/>
              </w:rPr>
              <w:lastRenderedPageBreak/>
              <w:t xml:space="preserve">Увеличение объема отводимых в реку </w:t>
            </w:r>
            <w:r w:rsidRPr="00D04EDB">
              <w:rPr>
                <w:rFonts w:ascii="Times New Roman" w:hAnsi="Times New Roman" w:cs="Times New Roman"/>
              </w:rPr>
              <w:lastRenderedPageBreak/>
              <w:t>Волга загрязненных сточных вод</w:t>
            </w:r>
          </w:p>
        </w:tc>
        <w:tc>
          <w:tcPr>
            <w:tcW w:w="1093" w:type="pct"/>
          </w:tcPr>
          <w:p w14:paraId="7FDA2FEB" w14:textId="77777777" w:rsidR="00C5271C" w:rsidRPr="00D04EDB" w:rsidRDefault="00C5271C" w:rsidP="00C5271C">
            <w:pPr>
              <w:pStyle w:val="afd"/>
              <w:ind w:left="34" w:hanging="34"/>
              <w:jc w:val="both"/>
              <w:rPr>
                <w:rFonts w:ascii="Times New Roman" w:hAnsi="Times New Roman" w:cs="Times New Roman"/>
              </w:rPr>
            </w:pPr>
            <w:r w:rsidRPr="00D04EDB">
              <w:rPr>
                <w:rFonts w:ascii="Times New Roman" w:hAnsi="Times New Roman" w:cs="Times New Roman"/>
              </w:rPr>
              <w:lastRenderedPageBreak/>
              <w:t xml:space="preserve">Снижение объема отводимых в реку Волга загрязненных </w:t>
            </w:r>
            <w:r w:rsidRPr="00D04EDB">
              <w:rPr>
                <w:rFonts w:ascii="Times New Roman" w:hAnsi="Times New Roman" w:cs="Times New Roman"/>
              </w:rPr>
              <w:lastRenderedPageBreak/>
              <w:t xml:space="preserve">сточных вод, нарастающим итогом (РП «Оздоровление Волги») </w:t>
            </w:r>
          </w:p>
        </w:tc>
      </w:tr>
      <w:tr w:rsidR="004F2F62" w:rsidRPr="00D04EDB" w14:paraId="680815AB" w14:textId="77777777" w:rsidTr="00C43CC1">
        <w:tc>
          <w:tcPr>
            <w:tcW w:w="170" w:type="pct"/>
          </w:tcPr>
          <w:p w14:paraId="28C1FE88" w14:textId="77777777" w:rsidR="00C5271C" w:rsidRPr="00D04EDB" w:rsidRDefault="00C5271C" w:rsidP="00C5271C">
            <w:pPr>
              <w:pStyle w:val="afd"/>
              <w:jc w:val="center"/>
              <w:rPr>
                <w:rFonts w:ascii="Times New Roman" w:hAnsi="Times New Roman" w:cs="Times New Roman"/>
              </w:rPr>
            </w:pPr>
            <w:r w:rsidRPr="00D04EDB">
              <w:rPr>
                <w:rFonts w:ascii="Times New Roman" w:hAnsi="Times New Roman" w:cs="Times New Roman"/>
              </w:rPr>
              <w:lastRenderedPageBreak/>
              <w:t>8</w:t>
            </w:r>
          </w:p>
        </w:tc>
        <w:tc>
          <w:tcPr>
            <w:tcW w:w="957" w:type="pct"/>
          </w:tcPr>
          <w:p w14:paraId="354E74F5" w14:textId="77777777" w:rsidR="00C5271C" w:rsidRPr="00D04EDB" w:rsidRDefault="00C5271C" w:rsidP="00C5271C">
            <w:pPr>
              <w:jc w:val="both"/>
            </w:pPr>
            <w:r w:rsidRPr="00D04EDB">
              <w:t>Основное мероприятие 8. Реализация мероприятий регионального проекта «Чистый воздух» (федеральный проект «Чистый воздух»)</w:t>
            </w:r>
          </w:p>
        </w:tc>
        <w:tc>
          <w:tcPr>
            <w:tcW w:w="531" w:type="pct"/>
          </w:tcPr>
          <w:p w14:paraId="1DE9B4C5" w14:textId="77777777" w:rsidR="00C5271C" w:rsidRPr="00D04EDB" w:rsidRDefault="00C5271C" w:rsidP="00C5271C">
            <w:pPr>
              <w:pStyle w:val="afd"/>
              <w:rPr>
                <w:rFonts w:ascii="Times New Roman" w:hAnsi="Times New Roman" w:cs="Times New Roman"/>
              </w:rPr>
            </w:pPr>
            <w:r w:rsidRPr="00D04EDB">
              <w:rPr>
                <w:rFonts w:ascii="Times New Roman" w:hAnsi="Times New Roman" w:cs="Times New Roman"/>
              </w:rPr>
              <w:t>КУИ</w:t>
            </w:r>
          </w:p>
        </w:tc>
        <w:tc>
          <w:tcPr>
            <w:tcW w:w="327" w:type="pct"/>
          </w:tcPr>
          <w:p w14:paraId="29C8B446" w14:textId="77777777" w:rsidR="00C5271C" w:rsidRPr="00D04EDB" w:rsidRDefault="00C5271C" w:rsidP="00C5271C">
            <w:pPr>
              <w:pStyle w:val="afd"/>
              <w:jc w:val="center"/>
              <w:rPr>
                <w:rFonts w:ascii="Times New Roman" w:hAnsi="Times New Roman" w:cs="Times New Roman"/>
              </w:rPr>
            </w:pPr>
            <w:r w:rsidRPr="00D04EDB">
              <w:rPr>
                <w:rFonts w:ascii="Times New Roman" w:hAnsi="Times New Roman" w:cs="Times New Roman"/>
              </w:rPr>
              <w:t>2021</w:t>
            </w:r>
          </w:p>
        </w:tc>
        <w:tc>
          <w:tcPr>
            <w:tcW w:w="362" w:type="pct"/>
          </w:tcPr>
          <w:p w14:paraId="13B89894" w14:textId="77777777" w:rsidR="00C5271C" w:rsidRPr="00D04EDB" w:rsidRDefault="00C5271C" w:rsidP="00C5271C">
            <w:pPr>
              <w:pStyle w:val="afd"/>
              <w:jc w:val="center"/>
              <w:rPr>
                <w:rFonts w:ascii="Times New Roman" w:hAnsi="Times New Roman" w:cs="Times New Roman"/>
              </w:rPr>
            </w:pPr>
            <w:r w:rsidRPr="00D04EDB">
              <w:rPr>
                <w:rFonts w:ascii="Times New Roman" w:hAnsi="Times New Roman" w:cs="Times New Roman"/>
              </w:rPr>
              <w:t>2024</w:t>
            </w:r>
          </w:p>
        </w:tc>
        <w:tc>
          <w:tcPr>
            <w:tcW w:w="722" w:type="pct"/>
          </w:tcPr>
          <w:p w14:paraId="2BC2339E" w14:textId="77777777" w:rsidR="00C5271C" w:rsidRPr="00D04EDB" w:rsidRDefault="00C5271C" w:rsidP="00C5271C">
            <w:pPr>
              <w:pStyle w:val="afd"/>
              <w:jc w:val="both"/>
              <w:rPr>
                <w:rFonts w:ascii="Times New Roman" w:hAnsi="Times New Roman" w:cs="Times New Roman"/>
              </w:rPr>
            </w:pPr>
            <w:r w:rsidRPr="00D04EDB">
              <w:rPr>
                <w:rFonts w:ascii="Times New Roman" w:hAnsi="Times New Roman" w:cs="Times New Roman"/>
              </w:rPr>
              <w:t xml:space="preserve">Снижение совокупного объема выбросов загрязняющих веществ в атмосферу в г. Череповце, в том числе за счет увеличения количества автотранспорта с более </w:t>
            </w:r>
            <w:proofErr w:type="spellStart"/>
            <w:r w:rsidRPr="00D04EDB">
              <w:rPr>
                <w:rFonts w:ascii="Times New Roman" w:hAnsi="Times New Roman" w:cs="Times New Roman"/>
              </w:rPr>
              <w:t>экологичными</w:t>
            </w:r>
            <w:proofErr w:type="spellEnd"/>
            <w:r w:rsidRPr="00D04EDB">
              <w:rPr>
                <w:rFonts w:ascii="Times New Roman" w:hAnsi="Times New Roman" w:cs="Times New Roman"/>
              </w:rPr>
              <w:t xml:space="preserve"> видами двигателей и озеленения города.</w:t>
            </w:r>
          </w:p>
        </w:tc>
        <w:tc>
          <w:tcPr>
            <w:tcW w:w="838" w:type="pct"/>
          </w:tcPr>
          <w:p w14:paraId="544303AC" w14:textId="77777777" w:rsidR="00C5271C" w:rsidRPr="00D04EDB" w:rsidRDefault="00C5271C" w:rsidP="00C5271C">
            <w:pPr>
              <w:pStyle w:val="afd"/>
              <w:jc w:val="both"/>
              <w:rPr>
                <w:rFonts w:ascii="Times New Roman" w:hAnsi="Times New Roman" w:cs="Times New Roman"/>
              </w:rPr>
            </w:pPr>
            <w:r w:rsidRPr="00D04EDB">
              <w:t>В</w:t>
            </w:r>
            <w:r w:rsidRPr="00D04EDB">
              <w:rPr>
                <w:rFonts w:ascii="Times New Roman" w:hAnsi="Times New Roman" w:cs="Times New Roman"/>
              </w:rPr>
              <w:t>ыбросы загрязняющих веществ в атмосферный воздух (возможно с увеличением их объема) создадут неблагоприятные условия проживания населения г. Череповца</w:t>
            </w:r>
          </w:p>
        </w:tc>
        <w:tc>
          <w:tcPr>
            <w:tcW w:w="1093" w:type="pct"/>
          </w:tcPr>
          <w:p w14:paraId="29F0BE12" w14:textId="77777777" w:rsidR="00C5271C" w:rsidRPr="00D04EDB" w:rsidRDefault="00921CF5" w:rsidP="00921CF5">
            <w:pPr>
              <w:pStyle w:val="afd"/>
              <w:ind w:left="34"/>
              <w:jc w:val="both"/>
              <w:rPr>
                <w:rFonts w:ascii="Times New Roman" w:hAnsi="Times New Roman" w:cs="Times New Roman"/>
              </w:rPr>
            </w:pPr>
            <w:r w:rsidRPr="00D04EDB">
              <w:rPr>
                <w:rFonts w:ascii="Times New Roman" w:hAnsi="Times New Roman" w:cs="Times New Roman"/>
              </w:rPr>
              <w:t xml:space="preserve">- </w:t>
            </w:r>
            <w:r w:rsidR="00C5271C" w:rsidRPr="00D04EDB">
              <w:rPr>
                <w:rFonts w:ascii="Times New Roman" w:hAnsi="Times New Roman" w:cs="Times New Roman"/>
              </w:rPr>
              <w:t xml:space="preserve">Снижение совокупного объема выбросов за отчетный год, нарастающим итогом (РП «Чистый воздух») </w:t>
            </w:r>
          </w:p>
          <w:p w14:paraId="13B87130" w14:textId="77777777" w:rsidR="00C5271C" w:rsidRPr="00D04EDB" w:rsidRDefault="00C5271C" w:rsidP="00C5271C">
            <w:r w:rsidRPr="00D04EDB">
              <w:t>- Снижение совокупного объема выбросов опасных загрязняющих веществ за отчетный год, нарастающим итогом (РП «Чистый воздух»)</w:t>
            </w:r>
          </w:p>
          <w:p w14:paraId="25DAFE34" w14:textId="77777777" w:rsidR="00C5271C" w:rsidRPr="00D04EDB" w:rsidRDefault="00921CF5" w:rsidP="00921CF5">
            <w:pPr>
              <w:pStyle w:val="afd"/>
              <w:jc w:val="both"/>
              <w:rPr>
                <w:rFonts w:ascii="Times New Roman" w:hAnsi="Times New Roman" w:cs="Times New Roman"/>
              </w:rPr>
            </w:pPr>
            <w:r w:rsidRPr="00D04EDB">
              <w:rPr>
                <w:rFonts w:ascii="Times New Roman" w:hAnsi="Times New Roman" w:cs="Times New Roman"/>
              </w:rPr>
              <w:t xml:space="preserve">- </w:t>
            </w:r>
            <w:r w:rsidR="00C5271C" w:rsidRPr="00D04EDB">
              <w:rPr>
                <w:rFonts w:ascii="Times New Roman" w:hAnsi="Times New Roman" w:cs="Times New Roman"/>
              </w:rPr>
              <w:t xml:space="preserve">Объем потребления природного газа в качестве моторного топлива за отчетный год (РП «Чистый воздух») </w:t>
            </w:r>
          </w:p>
          <w:p w14:paraId="5D56DA78" w14:textId="77777777" w:rsidR="00C5271C" w:rsidRPr="00D04EDB" w:rsidRDefault="00C5271C" w:rsidP="00C5271C">
            <w:pPr>
              <w:pStyle w:val="afd"/>
              <w:ind w:left="34" w:hanging="34"/>
              <w:rPr>
                <w:rFonts w:ascii="Times New Roman" w:hAnsi="Times New Roman" w:cs="Times New Roman"/>
              </w:rPr>
            </w:pPr>
          </w:p>
        </w:tc>
      </w:tr>
    </w:tbl>
    <w:p w14:paraId="1934266D" w14:textId="77777777" w:rsidR="00005C14" w:rsidRPr="00D04EDB" w:rsidRDefault="00005C14" w:rsidP="00005C14">
      <w:pPr>
        <w:ind w:firstLine="698"/>
        <w:jc w:val="right"/>
        <w:rPr>
          <w:rStyle w:val="aff4"/>
          <w:bCs w:val="0"/>
          <w:color w:val="auto"/>
        </w:rPr>
      </w:pPr>
    </w:p>
    <w:p w14:paraId="00B2ED42" w14:textId="77777777" w:rsidR="00005C14" w:rsidRPr="00D04EDB" w:rsidRDefault="00005C14" w:rsidP="00005C14">
      <w:pPr>
        <w:ind w:firstLine="698"/>
        <w:jc w:val="right"/>
        <w:rPr>
          <w:rStyle w:val="aff4"/>
          <w:bCs w:val="0"/>
          <w:color w:val="auto"/>
        </w:rPr>
        <w:sectPr w:rsidR="00005C14" w:rsidRPr="00D04EDB" w:rsidSect="007D5EE3">
          <w:headerReference w:type="default" r:id="rId24"/>
          <w:footerReference w:type="default" r:id="rId25"/>
          <w:pgSz w:w="16837" w:h="11905" w:orient="landscape"/>
          <w:pgMar w:top="1701" w:right="567" w:bottom="1134" w:left="567" w:header="720" w:footer="720" w:gutter="0"/>
          <w:pgNumType w:start="1"/>
          <w:cols w:space="720"/>
          <w:noEndnote/>
          <w:titlePg/>
          <w:docGrid w:linePitch="326"/>
        </w:sectPr>
      </w:pPr>
    </w:p>
    <w:p w14:paraId="6B449F4B" w14:textId="77777777" w:rsidR="00005C14" w:rsidRPr="007D5EE3" w:rsidRDefault="00005C14" w:rsidP="00005C14">
      <w:pPr>
        <w:jc w:val="right"/>
        <w:rPr>
          <w:rStyle w:val="aff4"/>
          <w:b w:val="0"/>
          <w:color w:val="auto"/>
          <w:sz w:val="26"/>
          <w:szCs w:val="26"/>
        </w:rPr>
      </w:pPr>
      <w:r w:rsidRPr="007D5EE3">
        <w:rPr>
          <w:rStyle w:val="aff4"/>
          <w:b w:val="0"/>
          <w:color w:val="auto"/>
          <w:sz w:val="26"/>
          <w:szCs w:val="26"/>
        </w:rPr>
        <w:lastRenderedPageBreak/>
        <w:t>Приложение 3</w:t>
      </w:r>
      <w:r w:rsidRPr="007D5EE3">
        <w:rPr>
          <w:rStyle w:val="aff4"/>
          <w:b w:val="0"/>
          <w:color w:val="auto"/>
          <w:sz w:val="26"/>
          <w:szCs w:val="26"/>
        </w:rPr>
        <w:br/>
        <w:t xml:space="preserve">к муниципальной программе </w:t>
      </w:r>
    </w:p>
    <w:p w14:paraId="429FE16E" w14:textId="77777777" w:rsidR="00005C14" w:rsidRPr="00D04EDB" w:rsidRDefault="00005C14" w:rsidP="00005C14"/>
    <w:p w14:paraId="0A980E9C" w14:textId="77777777" w:rsidR="00005C14" w:rsidRPr="00D04EDB" w:rsidRDefault="00005C14" w:rsidP="00005C14"/>
    <w:p w14:paraId="06751B64" w14:textId="77777777" w:rsidR="00005C14" w:rsidRPr="00D04EDB" w:rsidRDefault="00005C14" w:rsidP="00005C14">
      <w:pPr>
        <w:pStyle w:val="1"/>
        <w:jc w:val="center"/>
        <w:rPr>
          <w:rFonts w:ascii="Times New Roman" w:hAnsi="Times New Roman"/>
          <w:sz w:val="26"/>
          <w:szCs w:val="26"/>
        </w:rPr>
      </w:pPr>
      <w:r w:rsidRPr="00D04EDB">
        <w:rPr>
          <w:rFonts w:ascii="Times New Roman" w:hAnsi="Times New Roman"/>
          <w:sz w:val="26"/>
          <w:szCs w:val="26"/>
        </w:rPr>
        <w:t>Ресурсное обеспечение реализации муниципальной программы за счет «собственных» средств городского бюджета</w:t>
      </w:r>
    </w:p>
    <w:p w14:paraId="55A87EF4" w14:textId="77777777" w:rsidR="00005C14" w:rsidRPr="00D04EDB" w:rsidRDefault="00005C14" w:rsidP="00005C1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
        <w:gridCol w:w="6280"/>
        <w:gridCol w:w="2094"/>
        <w:gridCol w:w="1123"/>
        <w:gridCol w:w="1115"/>
        <w:gridCol w:w="945"/>
        <w:gridCol w:w="1163"/>
        <w:gridCol w:w="1105"/>
        <w:gridCol w:w="1134"/>
      </w:tblGrid>
      <w:tr w:rsidR="00D04EDB" w:rsidRPr="002B4833" w14:paraId="764EE744" w14:textId="77777777" w:rsidTr="00C87801">
        <w:tc>
          <w:tcPr>
            <w:tcW w:w="492" w:type="dxa"/>
            <w:vMerge w:val="restart"/>
            <w:tcBorders>
              <w:top w:val="single" w:sz="4" w:space="0" w:color="auto"/>
              <w:bottom w:val="single" w:sz="4" w:space="0" w:color="auto"/>
              <w:right w:val="single" w:sz="4" w:space="0" w:color="auto"/>
            </w:tcBorders>
          </w:tcPr>
          <w:p w14:paraId="3C1B3640" w14:textId="77777777" w:rsidR="009F55DC" w:rsidRPr="002B4833" w:rsidRDefault="00170476" w:rsidP="00622F56">
            <w:pPr>
              <w:pStyle w:val="afc"/>
              <w:jc w:val="center"/>
              <w:rPr>
                <w:rFonts w:ascii="Times New Roman" w:hAnsi="Times New Roman" w:cs="Times New Roman"/>
              </w:rPr>
            </w:pPr>
            <w:r w:rsidRPr="002B4833">
              <w:rPr>
                <w:rFonts w:ascii="Times New Roman" w:hAnsi="Times New Roman" w:cs="Times New Roman"/>
              </w:rPr>
              <w:t>№</w:t>
            </w:r>
            <w:r w:rsidR="009F55DC" w:rsidRPr="002B4833">
              <w:rPr>
                <w:rFonts w:ascii="Times New Roman" w:hAnsi="Times New Roman" w:cs="Times New Roman"/>
              </w:rPr>
              <w:br/>
              <w:t>п/п</w:t>
            </w:r>
          </w:p>
        </w:tc>
        <w:tc>
          <w:tcPr>
            <w:tcW w:w="6280" w:type="dxa"/>
            <w:vMerge w:val="restart"/>
            <w:tcBorders>
              <w:top w:val="single" w:sz="4" w:space="0" w:color="auto"/>
              <w:left w:val="single" w:sz="4" w:space="0" w:color="auto"/>
              <w:bottom w:val="single" w:sz="4" w:space="0" w:color="auto"/>
              <w:right w:val="single" w:sz="4" w:space="0" w:color="auto"/>
            </w:tcBorders>
          </w:tcPr>
          <w:p w14:paraId="7AFD0665"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Наименование муниципальной программы, основного мероприятия</w:t>
            </w:r>
          </w:p>
        </w:tc>
        <w:tc>
          <w:tcPr>
            <w:tcW w:w="2094" w:type="dxa"/>
            <w:vMerge w:val="restart"/>
            <w:tcBorders>
              <w:top w:val="single" w:sz="4" w:space="0" w:color="auto"/>
              <w:left w:val="single" w:sz="4" w:space="0" w:color="auto"/>
              <w:bottom w:val="single" w:sz="4" w:space="0" w:color="auto"/>
              <w:right w:val="single" w:sz="4" w:space="0" w:color="auto"/>
            </w:tcBorders>
          </w:tcPr>
          <w:p w14:paraId="57EB4607"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Ответственный исполнитель, соисполнитель</w:t>
            </w:r>
          </w:p>
        </w:tc>
        <w:tc>
          <w:tcPr>
            <w:tcW w:w="6585" w:type="dxa"/>
            <w:gridSpan w:val="6"/>
            <w:tcBorders>
              <w:top w:val="single" w:sz="4" w:space="0" w:color="auto"/>
              <w:left w:val="single" w:sz="4" w:space="0" w:color="auto"/>
              <w:bottom w:val="single" w:sz="4" w:space="0" w:color="auto"/>
            </w:tcBorders>
          </w:tcPr>
          <w:p w14:paraId="77EA65C3"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Расходы в год (тыс. руб.)</w:t>
            </w:r>
            <w:r w:rsidR="00170476" w:rsidRPr="002B4833">
              <w:rPr>
                <w:rFonts w:ascii="Times New Roman" w:hAnsi="Times New Roman" w:cs="Times New Roman"/>
              </w:rPr>
              <w:t>, год</w:t>
            </w:r>
          </w:p>
        </w:tc>
      </w:tr>
      <w:tr w:rsidR="00D04EDB" w:rsidRPr="002B4833" w14:paraId="56139804" w14:textId="77777777" w:rsidTr="007E3B16">
        <w:tc>
          <w:tcPr>
            <w:tcW w:w="492" w:type="dxa"/>
            <w:vMerge/>
            <w:tcBorders>
              <w:top w:val="single" w:sz="4" w:space="0" w:color="auto"/>
              <w:bottom w:val="single" w:sz="4" w:space="0" w:color="auto"/>
              <w:right w:val="single" w:sz="4" w:space="0" w:color="auto"/>
            </w:tcBorders>
          </w:tcPr>
          <w:p w14:paraId="4C0B1E9A" w14:textId="77777777" w:rsidR="009F55DC" w:rsidRPr="002B4833" w:rsidRDefault="009F55DC" w:rsidP="00622F56">
            <w:pPr>
              <w:pStyle w:val="afc"/>
              <w:rPr>
                <w:rFonts w:ascii="Times New Roman" w:hAnsi="Times New Roman" w:cs="Times New Roman"/>
              </w:rPr>
            </w:pPr>
          </w:p>
        </w:tc>
        <w:tc>
          <w:tcPr>
            <w:tcW w:w="6280" w:type="dxa"/>
            <w:vMerge/>
            <w:tcBorders>
              <w:top w:val="single" w:sz="4" w:space="0" w:color="auto"/>
              <w:left w:val="single" w:sz="4" w:space="0" w:color="auto"/>
              <w:bottom w:val="single" w:sz="4" w:space="0" w:color="auto"/>
              <w:right w:val="single" w:sz="4" w:space="0" w:color="auto"/>
            </w:tcBorders>
          </w:tcPr>
          <w:p w14:paraId="61A1E05F" w14:textId="77777777" w:rsidR="009F55DC" w:rsidRPr="002B4833" w:rsidRDefault="009F55DC" w:rsidP="00622F56">
            <w:pPr>
              <w:pStyle w:val="afc"/>
              <w:rPr>
                <w:rFonts w:ascii="Times New Roman" w:hAnsi="Times New Roman" w:cs="Times New Roman"/>
              </w:rPr>
            </w:pPr>
          </w:p>
        </w:tc>
        <w:tc>
          <w:tcPr>
            <w:tcW w:w="2094" w:type="dxa"/>
            <w:vMerge/>
            <w:tcBorders>
              <w:top w:val="single" w:sz="4" w:space="0" w:color="auto"/>
              <w:left w:val="single" w:sz="4" w:space="0" w:color="auto"/>
              <w:bottom w:val="single" w:sz="4" w:space="0" w:color="auto"/>
              <w:right w:val="single" w:sz="4" w:space="0" w:color="auto"/>
            </w:tcBorders>
          </w:tcPr>
          <w:p w14:paraId="1A2981F8" w14:textId="77777777" w:rsidR="009F55DC" w:rsidRPr="002B4833" w:rsidRDefault="009F55DC" w:rsidP="00622F56">
            <w:pPr>
              <w:pStyle w:val="afc"/>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Pr>
          <w:p w14:paraId="456BB852"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2019</w:t>
            </w:r>
          </w:p>
        </w:tc>
        <w:tc>
          <w:tcPr>
            <w:tcW w:w="1115" w:type="dxa"/>
            <w:tcBorders>
              <w:top w:val="single" w:sz="4" w:space="0" w:color="auto"/>
              <w:left w:val="single" w:sz="4" w:space="0" w:color="auto"/>
              <w:bottom w:val="single" w:sz="4" w:space="0" w:color="auto"/>
              <w:right w:val="single" w:sz="4" w:space="0" w:color="auto"/>
            </w:tcBorders>
          </w:tcPr>
          <w:p w14:paraId="508B0897"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2020</w:t>
            </w:r>
          </w:p>
        </w:tc>
        <w:tc>
          <w:tcPr>
            <w:tcW w:w="945" w:type="dxa"/>
            <w:tcBorders>
              <w:top w:val="single" w:sz="4" w:space="0" w:color="auto"/>
              <w:left w:val="single" w:sz="4" w:space="0" w:color="auto"/>
              <w:bottom w:val="single" w:sz="4" w:space="0" w:color="auto"/>
              <w:right w:val="single" w:sz="4" w:space="0" w:color="auto"/>
            </w:tcBorders>
          </w:tcPr>
          <w:p w14:paraId="00D56ACA"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2021</w:t>
            </w:r>
          </w:p>
        </w:tc>
        <w:tc>
          <w:tcPr>
            <w:tcW w:w="1163" w:type="dxa"/>
            <w:tcBorders>
              <w:top w:val="single" w:sz="4" w:space="0" w:color="auto"/>
              <w:left w:val="single" w:sz="4" w:space="0" w:color="auto"/>
              <w:bottom w:val="single" w:sz="4" w:space="0" w:color="auto"/>
              <w:right w:val="nil"/>
            </w:tcBorders>
          </w:tcPr>
          <w:p w14:paraId="166E8A5F"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2022</w:t>
            </w:r>
          </w:p>
        </w:tc>
        <w:tc>
          <w:tcPr>
            <w:tcW w:w="1105" w:type="dxa"/>
            <w:tcBorders>
              <w:top w:val="single" w:sz="4" w:space="0" w:color="auto"/>
              <w:left w:val="single" w:sz="4" w:space="0" w:color="auto"/>
              <w:bottom w:val="single" w:sz="4" w:space="0" w:color="auto"/>
              <w:right w:val="nil"/>
            </w:tcBorders>
          </w:tcPr>
          <w:p w14:paraId="29BF20D3"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2023</w:t>
            </w:r>
          </w:p>
        </w:tc>
        <w:tc>
          <w:tcPr>
            <w:tcW w:w="1134" w:type="dxa"/>
            <w:tcBorders>
              <w:top w:val="single" w:sz="4" w:space="0" w:color="auto"/>
              <w:left w:val="single" w:sz="4" w:space="0" w:color="auto"/>
              <w:bottom w:val="single" w:sz="4" w:space="0" w:color="auto"/>
            </w:tcBorders>
          </w:tcPr>
          <w:p w14:paraId="245B1A7B"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2024</w:t>
            </w:r>
          </w:p>
        </w:tc>
      </w:tr>
      <w:tr w:rsidR="00D04EDB" w:rsidRPr="002B4833" w14:paraId="5E4BEF92" w14:textId="77777777" w:rsidTr="00ED0460">
        <w:trPr>
          <w:trHeight w:val="532"/>
        </w:trPr>
        <w:tc>
          <w:tcPr>
            <w:tcW w:w="492" w:type="dxa"/>
            <w:vMerge w:val="restart"/>
            <w:tcBorders>
              <w:top w:val="single" w:sz="4" w:space="0" w:color="auto"/>
              <w:bottom w:val="single" w:sz="4" w:space="0" w:color="auto"/>
              <w:right w:val="single" w:sz="4" w:space="0" w:color="auto"/>
            </w:tcBorders>
          </w:tcPr>
          <w:p w14:paraId="48BBC3E8" w14:textId="77777777" w:rsidR="00C87801" w:rsidRPr="002B4833" w:rsidRDefault="00C87801" w:rsidP="00C87801">
            <w:pPr>
              <w:pStyle w:val="afc"/>
              <w:jc w:val="center"/>
              <w:rPr>
                <w:rFonts w:ascii="Times New Roman" w:hAnsi="Times New Roman" w:cs="Times New Roman"/>
              </w:rPr>
            </w:pPr>
          </w:p>
        </w:tc>
        <w:tc>
          <w:tcPr>
            <w:tcW w:w="6280" w:type="dxa"/>
            <w:vMerge w:val="restart"/>
            <w:tcBorders>
              <w:top w:val="single" w:sz="4" w:space="0" w:color="auto"/>
              <w:left w:val="single" w:sz="4" w:space="0" w:color="auto"/>
              <w:bottom w:val="single" w:sz="4" w:space="0" w:color="auto"/>
              <w:right w:val="single" w:sz="4" w:space="0" w:color="auto"/>
            </w:tcBorders>
          </w:tcPr>
          <w:p w14:paraId="66577365" w14:textId="77777777" w:rsidR="00C87801" w:rsidRPr="002B4833" w:rsidRDefault="00D06F2F" w:rsidP="00C87801">
            <w:pPr>
              <w:pStyle w:val="afd"/>
              <w:rPr>
                <w:rFonts w:ascii="Times New Roman" w:hAnsi="Times New Roman" w:cs="Times New Roman"/>
              </w:rPr>
            </w:pPr>
            <w:hyperlink w:anchor="sub_1000" w:history="1">
              <w:r w:rsidR="00C87801" w:rsidRPr="002B4833">
                <w:rPr>
                  <w:rFonts w:ascii="Times New Roman" w:hAnsi="Times New Roman" w:cs="Times New Roman"/>
                </w:rPr>
                <w:t>Муниципальная программа</w:t>
              </w:r>
            </w:hyperlink>
            <w:r w:rsidR="00C87801" w:rsidRPr="002B4833">
              <w:rPr>
                <w:rFonts w:ascii="Times New Roman" w:hAnsi="Times New Roman" w:cs="Times New Roman"/>
              </w:rPr>
              <w:t xml:space="preserve"> «Охрана окружающей среды» на 2019 - 2024 годы</w:t>
            </w:r>
          </w:p>
        </w:tc>
        <w:tc>
          <w:tcPr>
            <w:tcW w:w="2094" w:type="dxa"/>
            <w:tcBorders>
              <w:top w:val="single" w:sz="4" w:space="0" w:color="auto"/>
              <w:left w:val="single" w:sz="4" w:space="0" w:color="auto"/>
              <w:bottom w:val="single" w:sz="4" w:space="0" w:color="auto"/>
              <w:right w:val="single" w:sz="4" w:space="0" w:color="auto"/>
            </w:tcBorders>
          </w:tcPr>
          <w:p w14:paraId="43F2DAE8" w14:textId="77777777" w:rsidR="00C87801" w:rsidRPr="002B4833" w:rsidRDefault="00C87801" w:rsidP="00C87801">
            <w:pPr>
              <w:pStyle w:val="afd"/>
              <w:rPr>
                <w:rFonts w:ascii="Times New Roman" w:hAnsi="Times New Roman" w:cs="Times New Roman"/>
              </w:rPr>
            </w:pPr>
            <w:r w:rsidRPr="002B4833">
              <w:rPr>
                <w:rFonts w:ascii="Times New Roman" w:hAnsi="Times New Roman" w:cs="Times New Roman"/>
              </w:rPr>
              <w:t>Всего:</w:t>
            </w:r>
          </w:p>
        </w:tc>
        <w:tc>
          <w:tcPr>
            <w:tcW w:w="1123" w:type="dxa"/>
            <w:tcBorders>
              <w:top w:val="single" w:sz="4" w:space="0" w:color="auto"/>
              <w:left w:val="single" w:sz="4" w:space="0" w:color="auto"/>
              <w:bottom w:val="single" w:sz="4" w:space="0" w:color="auto"/>
              <w:right w:val="single" w:sz="4" w:space="0" w:color="auto"/>
            </w:tcBorders>
          </w:tcPr>
          <w:p w14:paraId="56C4E1BA" w14:textId="77777777" w:rsidR="00C87801" w:rsidRPr="002B4833" w:rsidRDefault="00C87801" w:rsidP="00C87801">
            <w:pPr>
              <w:pStyle w:val="afc"/>
              <w:jc w:val="center"/>
              <w:rPr>
                <w:rFonts w:ascii="Times New Roman" w:hAnsi="Times New Roman" w:cs="Times New Roman"/>
              </w:rPr>
            </w:pPr>
            <w:r w:rsidRPr="002B4833">
              <w:rPr>
                <w:rFonts w:ascii="Times New Roman" w:hAnsi="Times New Roman" w:cs="Times New Roman"/>
              </w:rPr>
              <w:t>6836,4</w:t>
            </w:r>
          </w:p>
        </w:tc>
        <w:tc>
          <w:tcPr>
            <w:tcW w:w="1115" w:type="dxa"/>
            <w:tcBorders>
              <w:top w:val="single" w:sz="4" w:space="0" w:color="auto"/>
              <w:left w:val="single" w:sz="4" w:space="0" w:color="auto"/>
              <w:bottom w:val="single" w:sz="4" w:space="0" w:color="auto"/>
              <w:right w:val="single" w:sz="4" w:space="0" w:color="auto"/>
            </w:tcBorders>
          </w:tcPr>
          <w:p w14:paraId="5A14888A" w14:textId="77777777" w:rsidR="00C87801" w:rsidRPr="002B4833" w:rsidRDefault="00C87801" w:rsidP="00C87801">
            <w:pPr>
              <w:pStyle w:val="afc"/>
              <w:jc w:val="center"/>
              <w:rPr>
                <w:rFonts w:ascii="Times New Roman" w:hAnsi="Times New Roman" w:cs="Times New Roman"/>
              </w:rPr>
            </w:pPr>
            <w:r w:rsidRPr="002B4833">
              <w:rPr>
                <w:rFonts w:ascii="Times New Roman" w:hAnsi="Times New Roman" w:cs="Times New Roman"/>
              </w:rPr>
              <w:t>6304,2</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60C70C85" w14:textId="77777777" w:rsidR="00C87801" w:rsidRPr="002B4833" w:rsidRDefault="00AA1539" w:rsidP="00C87801">
            <w:pPr>
              <w:pStyle w:val="afc"/>
              <w:jc w:val="center"/>
              <w:rPr>
                <w:rFonts w:ascii="Times New Roman" w:hAnsi="Times New Roman" w:cs="Times New Roman"/>
              </w:rPr>
            </w:pPr>
            <w:r w:rsidRPr="002B4833">
              <w:rPr>
                <w:rFonts w:ascii="Times New Roman" w:hAnsi="Times New Roman" w:cs="Times New Roman"/>
              </w:rPr>
              <w:t>7502,0</w:t>
            </w:r>
          </w:p>
        </w:tc>
        <w:tc>
          <w:tcPr>
            <w:tcW w:w="1163" w:type="dxa"/>
            <w:tcBorders>
              <w:top w:val="single" w:sz="4" w:space="0" w:color="auto"/>
              <w:left w:val="single" w:sz="4" w:space="0" w:color="auto"/>
              <w:bottom w:val="single" w:sz="4" w:space="0" w:color="auto"/>
              <w:right w:val="nil"/>
            </w:tcBorders>
          </w:tcPr>
          <w:p w14:paraId="4F3823DB" w14:textId="77777777" w:rsidR="00C87801" w:rsidRPr="002B4833" w:rsidRDefault="00C87801" w:rsidP="00C87801">
            <w:pPr>
              <w:pStyle w:val="afc"/>
              <w:jc w:val="center"/>
              <w:rPr>
                <w:rFonts w:ascii="Times New Roman" w:hAnsi="Times New Roman" w:cs="Times New Roman"/>
              </w:rPr>
            </w:pPr>
            <w:r w:rsidRPr="002B4833">
              <w:rPr>
                <w:rFonts w:ascii="Times New Roman" w:hAnsi="Times New Roman" w:cs="Times New Roman"/>
              </w:rPr>
              <w:t>5844,1</w:t>
            </w:r>
          </w:p>
        </w:tc>
        <w:tc>
          <w:tcPr>
            <w:tcW w:w="1105" w:type="dxa"/>
            <w:tcBorders>
              <w:top w:val="single" w:sz="4" w:space="0" w:color="auto"/>
              <w:left w:val="single" w:sz="4" w:space="0" w:color="auto"/>
              <w:bottom w:val="single" w:sz="4" w:space="0" w:color="auto"/>
              <w:right w:val="nil"/>
            </w:tcBorders>
          </w:tcPr>
          <w:p w14:paraId="37C464B9" w14:textId="77777777" w:rsidR="00C87801" w:rsidRPr="002B4833" w:rsidRDefault="00C87801" w:rsidP="00C87801">
            <w:r w:rsidRPr="002B4833">
              <w:t>5844,1</w:t>
            </w:r>
          </w:p>
        </w:tc>
        <w:tc>
          <w:tcPr>
            <w:tcW w:w="1134" w:type="dxa"/>
            <w:tcBorders>
              <w:top w:val="single" w:sz="4" w:space="0" w:color="auto"/>
              <w:left w:val="single" w:sz="4" w:space="0" w:color="auto"/>
              <w:bottom w:val="single" w:sz="4" w:space="0" w:color="auto"/>
            </w:tcBorders>
          </w:tcPr>
          <w:p w14:paraId="0458D0B9" w14:textId="77777777" w:rsidR="00C87801" w:rsidRPr="002B4833" w:rsidRDefault="00C87801" w:rsidP="00C87801">
            <w:pPr>
              <w:jc w:val="center"/>
            </w:pPr>
            <w:r w:rsidRPr="002B4833">
              <w:t>5844,1</w:t>
            </w:r>
          </w:p>
        </w:tc>
      </w:tr>
      <w:tr w:rsidR="00D04EDB" w:rsidRPr="002B4833" w14:paraId="06170AE9" w14:textId="77777777" w:rsidTr="007E3B16">
        <w:tc>
          <w:tcPr>
            <w:tcW w:w="492" w:type="dxa"/>
            <w:vMerge/>
            <w:tcBorders>
              <w:top w:val="single" w:sz="4" w:space="0" w:color="auto"/>
              <w:bottom w:val="single" w:sz="4" w:space="0" w:color="auto"/>
              <w:right w:val="single" w:sz="4" w:space="0" w:color="auto"/>
            </w:tcBorders>
          </w:tcPr>
          <w:p w14:paraId="22328DE1" w14:textId="77777777" w:rsidR="00C87801" w:rsidRPr="002B4833" w:rsidRDefault="00C87801" w:rsidP="00C87801">
            <w:pPr>
              <w:pStyle w:val="afc"/>
              <w:rPr>
                <w:rFonts w:ascii="Times New Roman" w:hAnsi="Times New Roman" w:cs="Times New Roman"/>
              </w:rPr>
            </w:pPr>
          </w:p>
        </w:tc>
        <w:tc>
          <w:tcPr>
            <w:tcW w:w="6280" w:type="dxa"/>
            <w:vMerge/>
            <w:tcBorders>
              <w:top w:val="single" w:sz="4" w:space="0" w:color="auto"/>
              <w:left w:val="single" w:sz="4" w:space="0" w:color="auto"/>
              <w:bottom w:val="single" w:sz="4" w:space="0" w:color="auto"/>
              <w:right w:val="single" w:sz="4" w:space="0" w:color="auto"/>
            </w:tcBorders>
          </w:tcPr>
          <w:p w14:paraId="0879C26A" w14:textId="77777777" w:rsidR="00C87801" w:rsidRPr="002B4833" w:rsidRDefault="00C87801" w:rsidP="00C87801">
            <w:pPr>
              <w:pStyle w:val="afc"/>
              <w:rPr>
                <w:rFonts w:ascii="Times New Roman" w:hAnsi="Times New Roman" w:cs="Times New Roman"/>
              </w:rPr>
            </w:pPr>
          </w:p>
        </w:tc>
        <w:tc>
          <w:tcPr>
            <w:tcW w:w="2094" w:type="dxa"/>
            <w:tcBorders>
              <w:top w:val="single" w:sz="4" w:space="0" w:color="auto"/>
              <w:left w:val="single" w:sz="4" w:space="0" w:color="auto"/>
              <w:bottom w:val="single" w:sz="4" w:space="0" w:color="auto"/>
              <w:right w:val="single" w:sz="4" w:space="0" w:color="auto"/>
            </w:tcBorders>
          </w:tcPr>
          <w:p w14:paraId="5F706DA5" w14:textId="77777777" w:rsidR="00C87801" w:rsidRPr="002B4833" w:rsidRDefault="00C87801" w:rsidP="00C87801">
            <w:pPr>
              <w:pStyle w:val="afd"/>
              <w:rPr>
                <w:rFonts w:ascii="Times New Roman" w:hAnsi="Times New Roman" w:cs="Times New Roman"/>
              </w:rPr>
            </w:pPr>
            <w:r w:rsidRPr="002B4833">
              <w:rPr>
                <w:rFonts w:ascii="Times New Roman" w:hAnsi="Times New Roman" w:cs="Times New Roman"/>
              </w:rPr>
              <w:t>Ответственный исполнитель: Мэрия города Череповца (комитет охраны окружающей среды мэрии) (далее - КООС)</w:t>
            </w:r>
          </w:p>
          <w:p w14:paraId="42240F89" w14:textId="2274370B" w:rsidR="002B4833" w:rsidRPr="002B4833" w:rsidRDefault="002B4833" w:rsidP="002B4833"/>
        </w:tc>
        <w:tc>
          <w:tcPr>
            <w:tcW w:w="1123" w:type="dxa"/>
            <w:tcBorders>
              <w:top w:val="single" w:sz="4" w:space="0" w:color="auto"/>
              <w:left w:val="single" w:sz="4" w:space="0" w:color="auto"/>
              <w:bottom w:val="single" w:sz="4" w:space="0" w:color="auto"/>
              <w:right w:val="single" w:sz="4" w:space="0" w:color="auto"/>
            </w:tcBorders>
          </w:tcPr>
          <w:p w14:paraId="7C74C8FE" w14:textId="77777777" w:rsidR="00C87801" w:rsidRPr="002B4833" w:rsidRDefault="00C87801" w:rsidP="00C87801">
            <w:pPr>
              <w:pStyle w:val="afc"/>
              <w:jc w:val="center"/>
              <w:rPr>
                <w:rFonts w:ascii="Times New Roman" w:hAnsi="Times New Roman" w:cs="Times New Roman"/>
              </w:rPr>
            </w:pPr>
            <w:r w:rsidRPr="002B4833">
              <w:rPr>
                <w:rFonts w:ascii="Times New Roman" w:hAnsi="Times New Roman" w:cs="Times New Roman"/>
              </w:rPr>
              <w:t>6180,4</w:t>
            </w:r>
          </w:p>
        </w:tc>
        <w:tc>
          <w:tcPr>
            <w:tcW w:w="1115" w:type="dxa"/>
            <w:tcBorders>
              <w:top w:val="single" w:sz="4" w:space="0" w:color="auto"/>
              <w:left w:val="single" w:sz="4" w:space="0" w:color="auto"/>
              <w:bottom w:val="single" w:sz="4" w:space="0" w:color="auto"/>
              <w:right w:val="single" w:sz="4" w:space="0" w:color="auto"/>
            </w:tcBorders>
          </w:tcPr>
          <w:p w14:paraId="274FAA64" w14:textId="77777777" w:rsidR="00C87801" w:rsidRPr="002B4833" w:rsidRDefault="00C87801" w:rsidP="00C87801">
            <w:pPr>
              <w:pStyle w:val="afc"/>
              <w:jc w:val="center"/>
              <w:rPr>
                <w:rFonts w:ascii="Times New Roman" w:hAnsi="Times New Roman" w:cs="Times New Roman"/>
              </w:rPr>
            </w:pPr>
            <w:r w:rsidRPr="002B4833">
              <w:rPr>
                <w:rFonts w:ascii="Times New Roman" w:hAnsi="Times New Roman" w:cs="Times New Roman"/>
              </w:rPr>
              <w:t>5341,4</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36488A62" w14:textId="77777777" w:rsidR="00C87801" w:rsidRPr="002B4833" w:rsidRDefault="00AA1539" w:rsidP="00C87801">
            <w:pPr>
              <w:pStyle w:val="afc"/>
              <w:jc w:val="center"/>
              <w:rPr>
                <w:rFonts w:ascii="Times New Roman" w:hAnsi="Times New Roman" w:cs="Times New Roman"/>
              </w:rPr>
            </w:pPr>
            <w:r w:rsidRPr="002B4833">
              <w:rPr>
                <w:rFonts w:ascii="Times New Roman" w:hAnsi="Times New Roman" w:cs="Times New Roman"/>
              </w:rPr>
              <w:t>5718,2</w:t>
            </w:r>
          </w:p>
        </w:tc>
        <w:tc>
          <w:tcPr>
            <w:tcW w:w="1163" w:type="dxa"/>
            <w:tcBorders>
              <w:top w:val="single" w:sz="4" w:space="0" w:color="auto"/>
              <w:left w:val="single" w:sz="4" w:space="0" w:color="auto"/>
              <w:bottom w:val="single" w:sz="4" w:space="0" w:color="auto"/>
              <w:right w:val="nil"/>
            </w:tcBorders>
          </w:tcPr>
          <w:p w14:paraId="17F19317" w14:textId="77777777" w:rsidR="00C87801" w:rsidRPr="002B4833" w:rsidRDefault="00C87801" w:rsidP="00C87801">
            <w:pPr>
              <w:pStyle w:val="afc"/>
              <w:jc w:val="center"/>
              <w:rPr>
                <w:rFonts w:ascii="Times New Roman" w:hAnsi="Times New Roman" w:cs="Times New Roman"/>
              </w:rPr>
            </w:pPr>
            <w:r w:rsidRPr="002B4833">
              <w:rPr>
                <w:rFonts w:ascii="Times New Roman" w:hAnsi="Times New Roman" w:cs="Times New Roman"/>
              </w:rPr>
              <w:t>5589,1</w:t>
            </w:r>
          </w:p>
        </w:tc>
        <w:tc>
          <w:tcPr>
            <w:tcW w:w="1105" w:type="dxa"/>
            <w:tcBorders>
              <w:top w:val="single" w:sz="4" w:space="0" w:color="auto"/>
              <w:left w:val="single" w:sz="4" w:space="0" w:color="auto"/>
              <w:bottom w:val="single" w:sz="4" w:space="0" w:color="auto"/>
              <w:right w:val="nil"/>
            </w:tcBorders>
          </w:tcPr>
          <w:p w14:paraId="29A4A9C1" w14:textId="77777777" w:rsidR="00C87801" w:rsidRPr="002B4833" w:rsidRDefault="00C87801" w:rsidP="00C87801">
            <w:r w:rsidRPr="002B4833">
              <w:t>5589,1</w:t>
            </w:r>
          </w:p>
        </w:tc>
        <w:tc>
          <w:tcPr>
            <w:tcW w:w="1134" w:type="dxa"/>
            <w:tcBorders>
              <w:top w:val="single" w:sz="4" w:space="0" w:color="auto"/>
              <w:left w:val="single" w:sz="4" w:space="0" w:color="auto"/>
              <w:bottom w:val="single" w:sz="4" w:space="0" w:color="auto"/>
            </w:tcBorders>
          </w:tcPr>
          <w:p w14:paraId="2D112722" w14:textId="77777777" w:rsidR="00C87801" w:rsidRPr="002B4833" w:rsidRDefault="00C87801" w:rsidP="00C87801">
            <w:pPr>
              <w:jc w:val="center"/>
            </w:pPr>
            <w:r w:rsidRPr="002B4833">
              <w:t>5589,1</w:t>
            </w:r>
          </w:p>
        </w:tc>
      </w:tr>
      <w:tr w:rsidR="00D04EDB" w:rsidRPr="002B4833" w14:paraId="35C9741B" w14:textId="77777777" w:rsidTr="007E3B16">
        <w:tc>
          <w:tcPr>
            <w:tcW w:w="492" w:type="dxa"/>
            <w:vMerge/>
            <w:tcBorders>
              <w:top w:val="single" w:sz="4" w:space="0" w:color="auto"/>
              <w:bottom w:val="single" w:sz="4" w:space="0" w:color="auto"/>
              <w:right w:val="single" w:sz="4" w:space="0" w:color="auto"/>
            </w:tcBorders>
          </w:tcPr>
          <w:p w14:paraId="3D0A5207" w14:textId="77777777" w:rsidR="009F55DC" w:rsidRPr="002B4833" w:rsidRDefault="009F55DC" w:rsidP="00622F56">
            <w:pPr>
              <w:pStyle w:val="afc"/>
              <w:rPr>
                <w:rFonts w:ascii="Times New Roman" w:hAnsi="Times New Roman" w:cs="Times New Roman"/>
              </w:rPr>
            </w:pPr>
          </w:p>
        </w:tc>
        <w:tc>
          <w:tcPr>
            <w:tcW w:w="6280" w:type="dxa"/>
            <w:vMerge/>
            <w:tcBorders>
              <w:top w:val="single" w:sz="4" w:space="0" w:color="auto"/>
              <w:left w:val="single" w:sz="4" w:space="0" w:color="auto"/>
              <w:bottom w:val="single" w:sz="4" w:space="0" w:color="auto"/>
              <w:right w:val="single" w:sz="4" w:space="0" w:color="auto"/>
            </w:tcBorders>
          </w:tcPr>
          <w:p w14:paraId="4FF9B806" w14:textId="77777777" w:rsidR="009F55DC" w:rsidRPr="002B4833" w:rsidRDefault="009F55DC" w:rsidP="00622F56">
            <w:pPr>
              <w:pStyle w:val="afc"/>
              <w:rPr>
                <w:rFonts w:ascii="Times New Roman" w:hAnsi="Times New Roman" w:cs="Times New Roman"/>
              </w:rPr>
            </w:pPr>
          </w:p>
        </w:tc>
        <w:tc>
          <w:tcPr>
            <w:tcW w:w="2094" w:type="dxa"/>
            <w:tcBorders>
              <w:top w:val="single" w:sz="4" w:space="0" w:color="auto"/>
              <w:left w:val="single" w:sz="4" w:space="0" w:color="auto"/>
              <w:bottom w:val="single" w:sz="4" w:space="0" w:color="auto"/>
              <w:right w:val="single" w:sz="4" w:space="0" w:color="auto"/>
            </w:tcBorders>
          </w:tcPr>
          <w:p w14:paraId="53163024" w14:textId="77777777" w:rsidR="009F55DC" w:rsidRPr="002B4833" w:rsidRDefault="009F55DC" w:rsidP="00622F56">
            <w:pPr>
              <w:pStyle w:val="afd"/>
              <w:rPr>
                <w:rFonts w:ascii="Times New Roman" w:hAnsi="Times New Roman" w:cs="Times New Roman"/>
              </w:rPr>
            </w:pPr>
            <w:r w:rsidRPr="002B4833">
              <w:rPr>
                <w:rFonts w:ascii="Times New Roman" w:hAnsi="Times New Roman" w:cs="Times New Roman"/>
              </w:rPr>
              <w:t xml:space="preserve">Соисполнитель 1: управление образования мэрии и подведомственные образовательные учреждения (далее - Управление образования </w:t>
            </w:r>
            <w:r w:rsidRPr="002B4833">
              <w:rPr>
                <w:rFonts w:ascii="Times New Roman" w:hAnsi="Times New Roman" w:cs="Times New Roman"/>
              </w:rPr>
              <w:lastRenderedPageBreak/>
              <w:t>мэрии)</w:t>
            </w:r>
          </w:p>
          <w:p w14:paraId="3A8CD33B" w14:textId="77777777" w:rsidR="002B4833" w:rsidRDefault="002B4833" w:rsidP="002B4833"/>
          <w:p w14:paraId="054A019E" w14:textId="77777777" w:rsidR="00ED0460" w:rsidRDefault="00ED0460" w:rsidP="002B4833"/>
          <w:p w14:paraId="3A15A415" w14:textId="479048EA" w:rsidR="00ED0460" w:rsidRPr="002B4833" w:rsidRDefault="00ED0460" w:rsidP="002B4833"/>
        </w:tc>
        <w:tc>
          <w:tcPr>
            <w:tcW w:w="1123" w:type="dxa"/>
            <w:tcBorders>
              <w:top w:val="single" w:sz="4" w:space="0" w:color="auto"/>
              <w:left w:val="single" w:sz="4" w:space="0" w:color="auto"/>
              <w:bottom w:val="single" w:sz="4" w:space="0" w:color="auto"/>
              <w:right w:val="single" w:sz="4" w:space="0" w:color="auto"/>
            </w:tcBorders>
          </w:tcPr>
          <w:p w14:paraId="6B4494AA"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lastRenderedPageBreak/>
              <w:t>80,0</w:t>
            </w:r>
          </w:p>
        </w:tc>
        <w:tc>
          <w:tcPr>
            <w:tcW w:w="1115" w:type="dxa"/>
            <w:tcBorders>
              <w:top w:val="single" w:sz="4" w:space="0" w:color="auto"/>
              <w:left w:val="single" w:sz="4" w:space="0" w:color="auto"/>
              <w:bottom w:val="single" w:sz="4" w:space="0" w:color="auto"/>
              <w:right w:val="single" w:sz="4" w:space="0" w:color="auto"/>
            </w:tcBorders>
          </w:tcPr>
          <w:p w14:paraId="41083232"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80,0</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727A8C7E"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63" w:type="dxa"/>
            <w:tcBorders>
              <w:top w:val="single" w:sz="4" w:space="0" w:color="auto"/>
              <w:left w:val="single" w:sz="4" w:space="0" w:color="auto"/>
              <w:bottom w:val="single" w:sz="4" w:space="0" w:color="auto"/>
              <w:right w:val="nil"/>
            </w:tcBorders>
          </w:tcPr>
          <w:p w14:paraId="626C9FEE"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05" w:type="dxa"/>
            <w:tcBorders>
              <w:top w:val="single" w:sz="4" w:space="0" w:color="auto"/>
              <w:left w:val="single" w:sz="4" w:space="0" w:color="auto"/>
              <w:bottom w:val="single" w:sz="4" w:space="0" w:color="auto"/>
              <w:right w:val="nil"/>
            </w:tcBorders>
          </w:tcPr>
          <w:p w14:paraId="7C404580"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14:paraId="48B729C0"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r>
      <w:tr w:rsidR="00D04EDB" w:rsidRPr="002B4833" w14:paraId="3CF21307" w14:textId="77777777" w:rsidTr="007E3B16">
        <w:tc>
          <w:tcPr>
            <w:tcW w:w="492" w:type="dxa"/>
            <w:vMerge/>
            <w:tcBorders>
              <w:top w:val="single" w:sz="4" w:space="0" w:color="auto"/>
              <w:bottom w:val="single" w:sz="4" w:space="0" w:color="auto"/>
              <w:right w:val="single" w:sz="4" w:space="0" w:color="auto"/>
            </w:tcBorders>
          </w:tcPr>
          <w:p w14:paraId="0C7802FC" w14:textId="77777777" w:rsidR="009F55DC" w:rsidRPr="002B4833" w:rsidRDefault="009F55DC" w:rsidP="00622F56">
            <w:pPr>
              <w:pStyle w:val="afc"/>
              <w:rPr>
                <w:rFonts w:ascii="Times New Roman" w:hAnsi="Times New Roman" w:cs="Times New Roman"/>
              </w:rPr>
            </w:pPr>
          </w:p>
        </w:tc>
        <w:tc>
          <w:tcPr>
            <w:tcW w:w="6280" w:type="dxa"/>
            <w:vMerge/>
            <w:tcBorders>
              <w:top w:val="single" w:sz="4" w:space="0" w:color="auto"/>
              <w:left w:val="single" w:sz="4" w:space="0" w:color="auto"/>
              <w:bottom w:val="single" w:sz="4" w:space="0" w:color="auto"/>
              <w:right w:val="single" w:sz="4" w:space="0" w:color="auto"/>
            </w:tcBorders>
          </w:tcPr>
          <w:p w14:paraId="7317227C" w14:textId="77777777" w:rsidR="009F55DC" w:rsidRPr="002B4833" w:rsidRDefault="009F55DC" w:rsidP="00622F56">
            <w:pPr>
              <w:pStyle w:val="afc"/>
              <w:rPr>
                <w:rFonts w:ascii="Times New Roman" w:hAnsi="Times New Roman" w:cs="Times New Roman"/>
              </w:rPr>
            </w:pPr>
          </w:p>
        </w:tc>
        <w:tc>
          <w:tcPr>
            <w:tcW w:w="2094" w:type="dxa"/>
            <w:tcBorders>
              <w:top w:val="single" w:sz="4" w:space="0" w:color="auto"/>
              <w:left w:val="single" w:sz="4" w:space="0" w:color="auto"/>
              <w:bottom w:val="single" w:sz="4" w:space="0" w:color="auto"/>
              <w:right w:val="single" w:sz="4" w:space="0" w:color="auto"/>
            </w:tcBorders>
          </w:tcPr>
          <w:p w14:paraId="668B6B66" w14:textId="77777777" w:rsidR="009F55DC" w:rsidRDefault="009F55DC" w:rsidP="00622F56">
            <w:pPr>
              <w:pStyle w:val="afd"/>
              <w:rPr>
                <w:rFonts w:ascii="Times New Roman" w:hAnsi="Times New Roman" w:cs="Times New Roman"/>
              </w:rPr>
            </w:pPr>
            <w:r w:rsidRPr="002B4833">
              <w:rPr>
                <w:rFonts w:ascii="Times New Roman" w:hAnsi="Times New Roman" w:cs="Times New Roman"/>
              </w:rPr>
              <w:t>Соисполнитель 2: управление по делам культуры мэрии и подведомственные учреждения культуры (далее - Управление по делам культуры мэрии)</w:t>
            </w:r>
          </w:p>
          <w:p w14:paraId="5992DDF1" w14:textId="032CBE41" w:rsidR="00ED0460" w:rsidRPr="00ED0460" w:rsidRDefault="00ED0460" w:rsidP="00ED0460"/>
        </w:tc>
        <w:tc>
          <w:tcPr>
            <w:tcW w:w="1123" w:type="dxa"/>
            <w:tcBorders>
              <w:top w:val="single" w:sz="4" w:space="0" w:color="auto"/>
              <w:left w:val="single" w:sz="4" w:space="0" w:color="auto"/>
              <w:bottom w:val="single" w:sz="4" w:space="0" w:color="auto"/>
              <w:right w:val="single" w:sz="4" w:space="0" w:color="auto"/>
            </w:tcBorders>
          </w:tcPr>
          <w:p w14:paraId="725939CB"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15" w:type="dxa"/>
            <w:tcBorders>
              <w:top w:val="single" w:sz="4" w:space="0" w:color="auto"/>
              <w:left w:val="single" w:sz="4" w:space="0" w:color="auto"/>
              <w:bottom w:val="single" w:sz="4" w:space="0" w:color="auto"/>
              <w:right w:val="single" w:sz="4" w:space="0" w:color="auto"/>
            </w:tcBorders>
          </w:tcPr>
          <w:p w14:paraId="640B1961"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18D9892A"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63" w:type="dxa"/>
            <w:tcBorders>
              <w:top w:val="single" w:sz="4" w:space="0" w:color="auto"/>
              <w:left w:val="single" w:sz="4" w:space="0" w:color="auto"/>
              <w:bottom w:val="single" w:sz="4" w:space="0" w:color="auto"/>
              <w:right w:val="nil"/>
            </w:tcBorders>
          </w:tcPr>
          <w:p w14:paraId="6C6FCB73"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05" w:type="dxa"/>
            <w:tcBorders>
              <w:top w:val="single" w:sz="4" w:space="0" w:color="auto"/>
              <w:left w:val="single" w:sz="4" w:space="0" w:color="auto"/>
              <w:bottom w:val="single" w:sz="4" w:space="0" w:color="auto"/>
              <w:right w:val="nil"/>
            </w:tcBorders>
          </w:tcPr>
          <w:p w14:paraId="17DCE7A7"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14:paraId="10AFA24D"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r>
      <w:tr w:rsidR="00D04EDB" w:rsidRPr="002B4833" w14:paraId="40A38EB8" w14:textId="77777777" w:rsidTr="007E3B16">
        <w:tc>
          <w:tcPr>
            <w:tcW w:w="492" w:type="dxa"/>
            <w:vMerge/>
            <w:tcBorders>
              <w:top w:val="single" w:sz="4" w:space="0" w:color="auto"/>
              <w:bottom w:val="single" w:sz="4" w:space="0" w:color="auto"/>
              <w:right w:val="single" w:sz="4" w:space="0" w:color="auto"/>
            </w:tcBorders>
          </w:tcPr>
          <w:p w14:paraId="2DD0D015" w14:textId="77777777" w:rsidR="009F55DC" w:rsidRPr="002B4833" w:rsidRDefault="009F55DC" w:rsidP="00622F56">
            <w:pPr>
              <w:pStyle w:val="afc"/>
              <w:rPr>
                <w:rFonts w:ascii="Times New Roman" w:hAnsi="Times New Roman" w:cs="Times New Roman"/>
              </w:rPr>
            </w:pPr>
          </w:p>
        </w:tc>
        <w:tc>
          <w:tcPr>
            <w:tcW w:w="6280" w:type="dxa"/>
            <w:vMerge/>
            <w:tcBorders>
              <w:top w:val="single" w:sz="4" w:space="0" w:color="auto"/>
              <w:left w:val="single" w:sz="4" w:space="0" w:color="auto"/>
              <w:bottom w:val="single" w:sz="4" w:space="0" w:color="auto"/>
              <w:right w:val="single" w:sz="4" w:space="0" w:color="auto"/>
            </w:tcBorders>
          </w:tcPr>
          <w:p w14:paraId="3ECB759E" w14:textId="77777777" w:rsidR="009F55DC" w:rsidRPr="002B4833" w:rsidRDefault="009F55DC" w:rsidP="00622F56">
            <w:pPr>
              <w:pStyle w:val="afc"/>
              <w:rPr>
                <w:rFonts w:ascii="Times New Roman" w:hAnsi="Times New Roman" w:cs="Times New Roman"/>
              </w:rPr>
            </w:pPr>
          </w:p>
        </w:tc>
        <w:tc>
          <w:tcPr>
            <w:tcW w:w="2094" w:type="dxa"/>
            <w:tcBorders>
              <w:top w:val="single" w:sz="4" w:space="0" w:color="auto"/>
              <w:left w:val="single" w:sz="4" w:space="0" w:color="auto"/>
              <w:bottom w:val="single" w:sz="4" w:space="0" w:color="auto"/>
              <w:right w:val="single" w:sz="4" w:space="0" w:color="auto"/>
            </w:tcBorders>
          </w:tcPr>
          <w:p w14:paraId="6A8198FD" w14:textId="77777777" w:rsidR="009F55DC" w:rsidRDefault="009F55DC" w:rsidP="00622F56">
            <w:pPr>
              <w:pStyle w:val="afd"/>
              <w:rPr>
                <w:rFonts w:ascii="Times New Roman" w:hAnsi="Times New Roman" w:cs="Times New Roman"/>
              </w:rPr>
            </w:pPr>
            <w:r w:rsidRPr="002B4833">
              <w:rPr>
                <w:rFonts w:ascii="Times New Roman" w:hAnsi="Times New Roman" w:cs="Times New Roman"/>
              </w:rPr>
              <w:t>Соисполнитель 3: департамент жилищно-коммунального хозяйства мэрии (далее - ДЖКХ)</w:t>
            </w:r>
          </w:p>
          <w:p w14:paraId="1E6C0CE3" w14:textId="0DA41335" w:rsidR="00ED0460" w:rsidRPr="00ED0460" w:rsidRDefault="00ED0460" w:rsidP="00ED0460"/>
        </w:tc>
        <w:tc>
          <w:tcPr>
            <w:tcW w:w="1123" w:type="dxa"/>
            <w:tcBorders>
              <w:top w:val="single" w:sz="4" w:space="0" w:color="auto"/>
              <w:left w:val="single" w:sz="4" w:space="0" w:color="auto"/>
              <w:bottom w:val="single" w:sz="4" w:space="0" w:color="auto"/>
              <w:right w:val="single" w:sz="4" w:space="0" w:color="auto"/>
            </w:tcBorders>
          </w:tcPr>
          <w:p w14:paraId="323715D1"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576,0</w:t>
            </w:r>
          </w:p>
        </w:tc>
        <w:tc>
          <w:tcPr>
            <w:tcW w:w="1115" w:type="dxa"/>
            <w:tcBorders>
              <w:top w:val="single" w:sz="4" w:space="0" w:color="auto"/>
              <w:left w:val="single" w:sz="4" w:space="0" w:color="auto"/>
              <w:bottom w:val="single" w:sz="4" w:space="0" w:color="auto"/>
              <w:right w:val="single" w:sz="4" w:space="0" w:color="auto"/>
            </w:tcBorders>
          </w:tcPr>
          <w:p w14:paraId="064CB2FE"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569,6</w:t>
            </w:r>
          </w:p>
        </w:tc>
        <w:tc>
          <w:tcPr>
            <w:tcW w:w="945" w:type="dxa"/>
            <w:tcBorders>
              <w:top w:val="single" w:sz="4" w:space="0" w:color="auto"/>
              <w:left w:val="single" w:sz="4" w:space="0" w:color="auto"/>
              <w:bottom w:val="single" w:sz="4" w:space="0" w:color="auto"/>
              <w:right w:val="single" w:sz="4" w:space="0" w:color="auto"/>
            </w:tcBorders>
          </w:tcPr>
          <w:p w14:paraId="477B795D"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1305,2</w:t>
            </w:r>
          </w:p>
        </w:tc>
        <w:tc>
          <w:tcPr>
            <w:tcW w:w="1163" w:type="dxa"/>
            <w:tcBorders>
              <w:top w:val="single" w:sz="4" w:space="0" w:color="auto"/>
              <w:left w:val="single" w:sz="4" w:space="0" w:color="auto"/>
              <w:bottom w:val="single" w:sz="4" w:space="0" w:color="auto"/>
              <w:right w:val="nil"/>
            </w:tcBorders>
          </w:tcPr>
          <w:p w14:paraId="66EBBC60"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05" w:type="dxa"/>
            <w:tcBorders>
              <w:top w:val="single" w:sz="4" w:space="0" w:color="auto"/>
              <w:left w:val="single" w:sz="4" w:space="0" w:color="auto"/>
              <w:bottom w:val="single" w:sz="4" w:space="0" w:color="auto"/>
              <w:right w:val="nil"/>
            </w:tcBorders>
          </w:tcPr>
          <w:p w14:paraId="7CA695AC"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14:paraId="1DC8EFC8"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r>
      <w:tr w:rsidR="00D04EDB" w:rsidRPr="002B4833" w14:paraId="3548070F" w14:textId="77777777" w:rsidTr="007E3B16">
        <w:tc>
          <w:tcPr>
            <w:tcW w:w="492" w:type="dxa"/>
            <w:vMerge/>
            <w:tcBorders>
              <w:top w:val="single" w:sz="4" w:space="0" w:color="auto"/>
              <w:bottom w:val="single" w:sz="4" w:space="0" w:color="auto"/>
              <w:right w:val="single" w:sz="4" w:space="0" w:color="auto"/>
            </w:tcBorders>
          </w:tcPr>
          <w:p w14:paraId="5DA6F21F" w14:textId="77777777" w:rsidR="009F55DC" w:rsidRPr="002B4833" w:rsidRDefault="009F55DC" w:rsidP="00622F56">
            <w:pPr>
              <w:pStyle w:val="afc"/>
              <w:rPr>
                <w:rFonts w:ascii="Times New Roman" w:hAnsi="Times New Roman" w:cs="Times New Roman"/>
              </w:rPr>
            </w:pPr>
          </w:p>
        </w:tc>
        <w:tc>
          <w:tcPr>
            <w:tcW w:w="6280" w:type="dxa"/>
            <w:vMerge/>
            <w:tcBorders>
              <w:top w:val="single" w:sz="4" w:space="0" w:color="auto"/>
              <w:left w:val="single" w:sz="4" w:space="0" w:color="auto"/>
              <w:bottom w:val="single" w:sz="4" w:space="0" w:color="auto"/>
              <w:right w:val="single" w:sz="4" w:space="0" w:color="auto"/>
            </w:tcBorders>
          </w:tcPr>
          <w:p w14:paraId="68A381D3" w14:textId="77777777" w:rsidR="009F55DC" w:rsidRPr="002B4833" w:rsidRDefault="009F55DC" w:rsidP="00622F56">
            <w:pPr>
              <w:pStyle w:val="afc"/>
              <w:rPr>
                <w:rFonts w:ascii="Times New Roman" w:hAnsi="Times New Roman" w:cs="Times New Roman"/>
              </w:rPr>
            </w:pPr>
          </w:p>
        </w:tc>
        <w:tc>
          <w:tcPr>
            <w:tcW w:w="2094" w:type="dxa"/>
            <w:tcBorders>
              <w:top w:val="single" w:sz="4" w:space="0" w:color="auto"/>
              <w:left w:val="single" w:sz="4" w:space="0" w:color="auto"/>
              <w:bottom w:val="single" w:sz="4" w:space="0" w:color="auto"/>
              <w:right w:val="single" w:sz="4" w:space="0" w:color="auto"/>
            </w:tcBorders>
          </w:tcPr>
          <w:p w14:paraId="3FE88859" w14:textId="77777777" w:rsidR="009F55DC" w:rsidRDefault="00D63B49" w:rsidP="00622F56">
            <w:pPr>
              <w:pStyle w:val="afd"/>
              <w:rPr>
                <w:rFonts w:ascii="Times New Roman" w:hAnsi="Times New Roman" w:cs="Times New Roman"/>
              </w:rPr>
            </w:pPr>
            <w:r w:rsidRPr="002B4833">
              <w:rPr>
                <w:rFonts w:ascii="Times New Roman" w:hAnsi="Times New Roman" w:cs="Times New Roman"/>
              </w:rPr>
              <w:t>Соисполнитель 4: МКУ «ЦЗНТЧС»</w:t>
            </w:r>
          </w:p>
          <w:p w14:paraId="63B87170" w14:textId="08D71FB8" w:rsidR="00ED0460" w:rsidRPr="00ED0460" w:rsidRDefault="00ED0460" w:rsidP="00ED0460"/>
        </w:tc>
        <w:tc>
          <w:tcPr>
            <w:tcW w:w="1123" w:type="dxa"/>
            <w:tcBorders>
              <w:top w:val="single" w:sz="4" w:space="0" w:color="auto"/>
              <w:left w:val="single" w:sz="4" w:space="0" w:color="auto"/>
              <w:bottom w:val="single" w:sz="4" w:space="0" w:color="auto"/>
              <w:right w:val="single" w:sz="4" w:space="0" w:color="auto"/>
            </w:tcBorders>
          </w:tcPr>
          <w:p w14:paraId="35E4C435"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15" w:type="dxa"/>
            <w:tcBorders>
              <w:top w:val="single" w:sz="4" w:space="0" w:color="auto"/>
              <w:left w:val="single" w:sz="4" w:space="0" w:color="auto"/>
              <w:bottom w:val="single" w:sz="4" w:space="0" w:color="auto"/>
              <w:right w:val="single" w:sz="4" w:space="0" w:color="auto"/>
            </w:tcBorders>
          </w:tcPr>
          <w:p w14:paraId="2447FC06"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313,2</w:t>
            </w:r>
          </w:p>
        </w:tc>
        <w:tc>
          <w:tcPr>
            <w:tcW w:w="945" w:type="dxa"/>
            <w:tcBorders>
              <w:top w:val="single" w:sz="4" w:space="0" w:color="auto"/>
              <w:left w:val="single" w:sz="4" w:space="0" w:color="auto"/>
              <w:bottom w:val="single" w:sz="4" w:space="0" w:color="auto"/>
              <w:right w:val="single" w:sz="4" w:space="0" w:color="auto"/>
            </w:tcBorders>
          </w:tcPr>
          <w:p w14:paraId="789C32B1" w14:textId="77777777" w:rsidR="009F55DC" w:rsidRPr="002B4833" w:rsidRDefault="00C87801" w:rsidP="00622F56">
            <w:pPr>
              <w:pStyle w:val="afc"/>
              <w:jc w:val="center"/>
              <w:rPr>
                <w:rFonts w:ascii="Times New Roman" w:hAnsi="Times New Roman" w:cs="Times New Roman"/>
              </w:rPr>
            </w:pPr>
            <w:r w:rsidRPr="002B4833">
              <w:rPr>
                <w:rFonts w:ascii="Times New Roman" w:hAnsi="Times New Roman" w:cs="Times New Roman"/>
              </w:rPr>
              <w:t>478,6</w:t>
            </w:r>
          </w:p>
        </w:tc>
        <w:tc>
          <w:tcPr>
            <w:tcW w:w="1163" w:type="dxa"/>
            <w:tcBorders>
              <w:top w:val="single" w:sz="4" w:space="0" w:color="auto"/>
              <w:left w:val="single" w:sz="4" w:space="0" w:color="auto"/>
              <w:bottom w:val="single" w:sz="4" w:space="0" w:color="auto"/>
              <w:right w:val="nil"/>
            </w:tcBorders>
          </w:tcPr>
          <w:p w14:paraId="1B519934"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255,0</w:t>
            </w:r>
          </w:p>
        </w:tc>
        <w:tc>
          <w:tcPr>
            <w:tcW w:w="1105" w:type="dxa"/>
            <w:tcBorders>
              <w:top w:val="single" w:sz="4" w:space="0" w:color="auto"/>
              <w:left w:val="single" w:sz="4" w:space="0" w:color="auto"/>
              <w:bottom w:val="single" w:sz="4" w:space="0" w:color="auto"/>
              <w:right w:val="nil"/>
            </w:tcBorders>
          </w:tcPr>
          <w:p w14:paraId="246F1EC2"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255,0</w:t>
            </w:r>
          </w:p>
        </w:tc>
        <w:tc>
          <w:tcPr>
            <w:tcW w:w="1134" w:type="dxa"/>
            <w:tcBorders>
              <w:top w:val="single" w:sz="4" w:space="0" w:color="auto"/>
              <w:left w:val="single" w:sz="4" w:space="0" w:color="auto"/>
              <w:bottom w:val="single" w:sz="4" w:space="0" w:color="auto"/>
            </w:tcBorders>
          </w:tcPr>
          <w:p w14:paraId="55FBBB29"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255,0</w:t>
            </w:r>
          </w:p>
        </w:tc>
      </w:tr>
      <w:tr w:rsidR="00D04EDB" w:rsidRPr="002B4833" w14:paraId="4E8AD4F7" w14:textId="77777777" w:rsidTr="007E3B16">
        <w:tc>
          <w:tcPr>
            <w:tcW w:w="492" w:type="dxa"/>
            <w:tcBorders>
              <w:top w:val="single" w:sz="4" w:space="0" w:color="auto"/>
              <w:bottom w:val="single" w:sz="4" w:space="0" w:color="auto"/>
              <w:right w:val="single" w:sz="4" w:space="0" w:color="auto"/>
            </w:tcBorders>
          </w:tcPr>
          <w:p w14:paraId="2743AB42"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1</w:t>
            </w:r>
          </w:p>
        </w:tc>
        <w:tc>
          <w:tcPr>
            <w:tcW w:w="6280" w:type="dxa"/>
            <w:tcBorders>
              <w:top w:val="single" w:sz="4" w:space="0" w:color="auto"/>
              <w:left w:val="single" w:sz="4" w:space="0" w:color="auto"/>
              <w:bottom w:val="single" w:sz="4" w:space="0" w:color="auto"/>
              <w:right w:val="single" w:sz="4" w:space="0" w:color="auto"/>
            </w:tcBorders>
          </w:tcPr>
          <w:p w14:paraId="6A0DD086" w14:textId="77777777" w:rsidR="009F55DC" w:rsidRPr="002B4833" w:rsidRDefault="009F55DC" w:rsidP="00622F56">
            <w:pPr>
              <w:pStyle w:val="afd"/>
              <w:rPr>
                <w:rFonts w:ascii="Times New Roman" w:hAnsi="Times New Roman" w:cs="Times New Roman"/>
              </w:rPr>
            </w:pPr>
            <w:r w:rsidRPr="002B4833">
              <w:rPr>
                <w:rFonts w:ascii="Times New Roman" w:hAnsi="Times New Roman" w:cs="Times New Roman"/>
              </w:rPr>
              <w:t>Основное мероприятие 1. Получение актуальной информации о состоянии окружающей среды в городе Череповце</w:t>
            </w:r>
          </w:p>
        </w:tc>
        <w:tc>
          <w:tcPr>
            <w:tcW w:w="2094" w:type="dxa"/>
            <w:tcBorders>
              <w:top w:val="single" w:sz="4" w:space="0" w:color="auto"/>
              <w:left w:val="single" w:sz="4" w:space="0" w:color="auto"/>
              <w:bottom w:val="single" w:sz="4" w:space="0" w:color="auto"/>
              <w:right w:val="single" w:sz="4" w:space="0" w:color="auto"/>
            </w:tcBorders>
          </w:tcPr>
          <w:p w14:paraId="2F05A4CF" w14:textId="77777777" w:rsidR="009F55DC" w:rsidRPr="002B4833" w:rsidRDefault="009F55DC" w:rsidP="00622F56">
            <w:pPr>
              <w:pStyle w:val="afd"/>
              <w:rPr>
                <w:rFonts w:ascii="Times New Roman" w:hAnsi="Times New Roman" w:cs="Times New Roman"/>
              </w:rPr>
            </w:pPr>
            <w:r w:rsidRPr="002B4833">
              <w:rPr>
                <w:rFonts w:ascii="Times New Roman" w:hAnsi="Times New Roman" w:cs="Times New Roman"/>
              </w:rPr>
              <w:t>КООС</w:t>
            </w:r>
          </w:p>
        </w:tc>
        <w:tc>
          <w:tcPr>
            <w:tcW w:w="1123" w:type="dxa"/>
            <w:tcBorders>
              <w:top w:val="single" w:sz="4" w:space="0" w:color="auto"/>
              <w:left w:val="single" w:sz="4" w:space="0" w:color="auto"/>
              <w:bottom w:val="single" w:sz="4" w:space="0" w:color="auto"/>
              <w:right w:val="single" w:sz="4" w:space="0" w:color="auto"/>
            </w:tcBorders>
          </w:tcPr>
          <w:p w14:paraId="069063E8"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2175,5</w:t>
            </w:r>
          </w:p>
        </w:tc>
        <w:tc>
          <w:tcPr>
            <w:tcW w:w="1115" w:type="dxa"/>
            <w:tcBorders>
              <w:top w:val="single" w:sz="4" w:space="0" w:color="auto"/>
              <w:left w:val="single" w:sz="4" w:space="0" w:color="auto"/>
              <w:bottom w:val="single" w:sz="4" w:space="0" w:color="auto"/>
              <w:right w:val="single" w:sz="4" w:space="0" w:color="auto"/>
            </w:tcBorders>
          </w:tcPr>
          <w:p w14:paraId="6C55726D"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571,0</w:t>
            </w:r>
          </w:p>
        </w:tc>
        <w:tc>
          <w:tcPr>
            <w:tcW w:w="945" w:type="dxa"/>
            <w:tcBorders>
              <w:top w:val="single" w:sz="4" w:space="0" w:color="auto"/>
              <w:left w:val="single" w:sz="4" w:space="0" w:color="auto"/>
              <w:bottom w:val="single" w:sz="4" w:space="0" w:color="auto"/>
              <w:right w:val="single" w:sz="4" w:space="0" w:color="auto"/>
            </w:tcBorders>
          </w:tcPr>
          <w:p w14:paraId="2513B3D0"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599,6</w:t>
            </w:r>
          </w:p>
        </w:tc>
        <w:tc>
          <w:tcPr>
            <w:tcW w:w="1163" w:type="dxa"/>
            <w:tcBorders>
              <w:top w:val="single" w:sz="4" w:space="0" w:color="auto"/>
              <w:left w:val="single" w:sz="4" w:space="0" w:color="auto"/>
              <w:bottom w:val="single" w:sz="4" w:space="0" w:color="auto"/>
              <w:right w:val="nil"/>
            </w:tcBorders>
          </w:tcPr>
          <w:p w14:paraId="7FE601E8" w14:textId="77777777" w:rsidR="009F55DC" w:rsidRPr="002B4833" w:rsidRDefault="00C87801" w:rsidP="00622F56">
            <w:pPr>
              <w:pStyle w:val="afc"/>
              <w:jc w:val="center"/>
              <w:rPr>
                <w:rFonts w:ascii="Times New Roman" w:hAnsi="Times New Roman" w:cs="Times New Roman"/>
              </w:rPr>
            </w:pPr>
            <w:r w:rsidRPr="002B4833">
              <w:rPr>
                <w:rFonts w:ascii="Times New Roman" w:hAnsi="Times New Roman" w:cs="Times New Roman"/>
              </w:rPr>
              <w:t>599,6</w:t>
            </w:r>
          </w:p>
        </w:tc>
        <w:tc>
          <w:tcPr>
            <w:tcW w:w="1105" w:type="dxa"/>
            <w:tcBorders>
              <w:top w:val="single" w:sz="4" w:space="0" w:color="auto"/>
              <w:left w:val="single" w:sz="4" w:space="0" w:color="auto"/>
              <w:bottom w:val="single" w:sz="4" w:space="0" w:color="auto"/>
              <w:right w:val="nil"/>
            </w:tcBorders>
          </w:tcPr>
          <w:p w14:paraId="35E42F32" w14:textId="77777777" w:rsidR="009F55DC" w:rsidRPr="002B4833" w:rsidRDefault="00C87801" w:rsidP="00622F56">
            <w:pPr>
              <w:pStyle w:val="afc"/>
              <w:jc w:val="center"/>
              <w:rPr>
                <w:rFonts w:ascii="Times New Roman" w:hAnsi="Times New Roman" w:cs="Times New Roman"/>
              </w:rPr>
            </w:pPr>
            <w:r w:rsidRPr="002B4833">
              <w:rPr>
                <w:rFonts w:ascii="Times New Roman" w:hAnsi="Times New Roman" w:cs="Times New Roman"/>
              </w:rPr>
              <w:t>599,6</w:t>
            </w:r>
          </w:p>
        </w:tc>
        <w:tc>
          <w:tcPr>
            <w:tcW w:w="1134" w:type="dxa"/>
            <w:tcBorders>
              <w:top w:val="single" w:sz="4" w:space="0" w:color="auto"/>
              <w:left w:val="single" w:sz="4" w:space="0" w:color="auto"/>
              <w:bottom w:val="single" w:sz="4" w:space="0" w:color="auto"/>
            </w:tcBorders>
          </w:tcPr>
          <w:p w14:paraId="0DF36C35" w14:textId="77777777" w:rsidR="009F55DC" w:rsidRPr="002B4833" w:rsidRDefault="00C87801" w:rsidP="00622F56">
            <w:pPr>
              <w:pStyle w:val="afc"/>
              <w:jc w:val="center"/>
              <w:rPr>
                <w:rFonts w:ascii="Times New Roman" w:hAnsi="Times New Roman" w:cs="Times New Roman"/>
              </w:rPr>
            </w:pPr>
            <w:r w:rsidRPr="002B4833">
              <w:rPr>
                <w:rFonts w:ascii="Times New Roman" w:hAnsi="Times New Roman" w:cs="Times New Roman"/>
              </w:rPr>
              <w:t>599,6</w:t>
            </w:r>
          </w:p>
        </w:tc>
      </w:tr>
      <w:tr w:rsidR="00D04EDB" w:rsidRPr="002B4833" w14:paraId="66BEAC55" w14:textId="77777777" w:rsidTr="007E3B16">
        <w:tc>
          <w:tcPr>
            <w:tcW w:w="492" w:type="dxa"/>
            <w:vMerge w:val="restart"/>
            <w:tcBorders>
              <w:top w:val="single" w:sz="4" w:space="0" w:color="auto"/>
              <w:bottom w:val="single" w:sz="4" w:space="0" w:color="auto"/>
              <w:right w:val="single" w:sz="4" w:space="0" w:color="auto"/>
            </w:tcBorders>
          </w:tcPr>
          <w:p w14:paraId="3F18EBE9"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2</w:t>
            </w:r>
          </w:p>
        </w:tc>
        <w:tc>
          <w:tcPr>
            <w:tcW w:w="6280" w:type="dxa"/>
            <w:vMerge w:val="restart"/>
            <w:tcBorders>
              <w:top w:val="single" w:sz="4" w:space="0" w:color="auto"/>
              <w:left w:val="single" w:sz="4" w:space="0" w:color="auto"/>
              <w:bottom w:val="single" w:sz="4" w:space="0" w:color="auto"/>
              <w:right w:val="single" w:sz="4" w:space="0" w:color="auto"/>
            </w:tcBorders>
          </w:tcPr>
          <w:p w14:paraId="3A1F1DDD" w14:textId="77777777" w:rsidR="009F55DC" w:rsidRPr="002B4833" w:rsidRDefault="009F55DC" w:rsidP="00D63B49">
            <w:pPr>
              <w:pStyle w:val="afd"/>
              <w:rPr>
                <w:rFonts w:ascii="Times New Roman" w:hAnsi="Times New Roman" w:cs="Times New Roman"/>
              </w:rPr>
            </w:pPr>
            <w:r w:rsidRPr="002B4833">
              <w:rPr>
                <w:rFonts w:ascii="Times New Roman" w:hAnsi="Times New Roman" w:cs="Times New Roman"/>
              </w:rPr>
              <w:t>Основное мероприятие 2. Обеспечение бесперебойной работы комплекса средств автом</w:t>
            </w:r>
            <w:r w:rsidR="00D63B49" w:rsidRPr="002B4833">
              <w:rPr>
                <w:rFonts w:ascii="Times New Roman" w:hAnsi="Times New Roman" w:cs="Times New Roman"/>
              </w:rPr>
              <w:t>атизации функционального блока «Экологическая безопасность»</w:t>
            </w:r>
            <w:r w:rsidRPr="002B4833">
              <w:rPr>
                <w:rFonts w:ascii="Times New Roman" w:hAnsi="Times New Roman" w:cs="Times New Roman"/>
              </w:rPr>
              <w:t xml:space="preserve">, </w:t>
            </w:r>
            <w:r w:rsidRPr="002B4833">
              <w:rPr>
                <w:rFonts w:ascii="Times New Roman" w:hAnsi="Times New Roman" w:cs="Times New Roman"/>
              </w:rPr>
              <w:lastRenderedPageBreak/>
              <w:t xml:space="preserve">смонтированного в рамках построения на территории города Череповца аппаратно-программного комплекса </w:t>
            </w:r>
            <w:r w:rsidR="00D63B49" w:rsidRPr="002B4833">
              <w:rPr>
                <w:rFonts w:ascii="Times New Roman" w:hAnsi="Times New Roman" w:cs="Times New Roman"/>
              </w:rPr>
              <w:t>«</w:t>
            </w:r>
            <w:r w:rsidRPr="002B4833">
              <w:rPr>
                <w:rFonts w:ascii="Times New Roman" w:hAnsi="Times New Roman" w:cs="Times New Roman"/>
              </w:rPr>
              <w:t>Безопасный город</w:t>
            </w:r>
            <w:r w:rsidR="00D63B49" w:rsidRPr="002B4833">
              <w:rPr>
                <w:rFonts w:ascii="Times New Roman" w:hAnsi="Times New Roman" w:cs="Times New Roman"/>
              </w:rPr>
              <w:t>»</w:t>
            </w:r>
          </w:p>
        </w:tc>
        <w:tc>
          <w:tcPr>
            <w:tcW w:w="2094" w:type="dxa"/>
            <w:tcBorders>
              <w:top w:val="single" w:sz="4" w:space="0" w:color="auto"/>
              <w:left w:val="single" w:sz="4" w:space="0" w:color="auto"/>
              <w:bottom w:val="single" w:sz="4" w:space="0" w:color="auto"/>
              <w:right w:val="single" w:sz="4" w:space="0" w:color="auto"/>
            </w:tcBorders>
          </w:tcPr>
          <w:p w14:paraId="256487AE" w14:textId="77777777" w:rsidR="009F55DC" w:rsidRDefault="009F55DC" w:rsidP="00622F56">
            <w:pPr>
              <w:pStyle w:val="afd"/>
              <w:rPr>
                <w:rFonts w:ascii="Times New Roman" w:hAnsi="Times New Roman" w:cs="Times New Roman"/>
              </w:rPr>
            </w:pPr>
            <w:r w:rsidRPr="002B4833">
              <w:rPr>
                <w:rFonts w:ascii="Times New Roman" w:hAnsi="Times New Roman" w:cs="Times New Roman"/>
              </w:rPr>
              <w:lastRenderedPageBreak/>
              <w:t>Всего:</w:t>
            </w:r>
          </w:p>
          <w:p w14:paraId="56C9876B" w14:textId="56C38224" w:rsidR="00ED0460" w:rsidRPr="00ED0460" w:rsidRDefault="00ED0460" w:rsidP="00ED0460"/>
        </w:tc>
        <w:tc>
          <w:tcPr>
            <w:tcW w:w="1123" w:type="dxa"/>
            <w:tcBorders>
              <w:top w:val="single" w:sz="4" w:space="0" w:color="auto"/>
              <w:left w:val="single" w:sz="4" w:space="0" w:color="auto"/>
              <w:bottom w:val="single" w:sz="4" w:space="0" w:color="auto"/>
              <w:right w:val="single" w:sz="4" w:space="0" w:color="auto"/>
            </w:tcBorders>
          </w:tcPr>
          <w:p w14:paraId="0C5CEF70"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90,0</w:t>
            </w:r>
          </w:p>
        </w:tc>
        <w:tc>
          <w:tcPr>
            <w:tcW w:w="1115" w:type="dxa"/>
            <w:tcBorders>
              <w:top w:val="single" w:sz="4" w:space="0" w:color="auto"/>
              <w:left w:val="single" w:sz="4" w:space="0" w:color="auto"/>
              <w:bottom w:val="single" w:sz="4" w:space="0" w:color="auto"/>
              <w:right w:val="single" w:sz="4" w:space="0" w:color="auto"/>
            </w:tcBorders>
          </w:tcPr>
          <w:p w14:paraId="645A4DD0"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313,2</w:t>
            </w:r>
          </w:p>
        </w:tc>
        <w:tc>
          <w:tcPr>
            <w:tcW w:w="945" w:type="dxa"/>
            <w:tcBorders>
              <w:top w:val="single" w:sz="4" w:space="0" w:color="auto"/>
              <w:left w:val="single" w:sz="4" w:space="0" w:color="auto"/>
              <w:bottom w:val="single" w:sz="4" w:space="0" w:color="auto"/>
              <w:right w:val="single" w:sz="4" w:space="0" w:color="auto"/>
            </w:tcBorders>
          </w:tcPr>
          <w:p w14:paraId="77681241" w14:textId="77777777" w:rsidR="009F55DC" w:rsidRPr="002B4833" w:rsidRDefault="00C87801" w:rsidP="00622F56">
            <w:pPr>
              <w:pStyle w:val="afc"/>
              <w:jc w:val="center"/>
              <w:rPr>
                <w:rFonts w:ascii="Times New Roman" w:hAnsi="Times New Roman" w:cs="Times New Roman"/>
              </w:rPr>
            </w:pPr>
            <w:r w:rsidRPr="002B4833">
              <w:rPr>
                <w:rFonts w:ascii="Times New Roman" w:hAnsi="Times New Roman" w:cs="Times New Roman"/>
              </w:rPr>
              <w:t>478,6</w:t>
            </w:r>
          </w:p>
        </w:tc>
        <w:tc>
          <w:tcPr>
            <w:tcW w:w="1163" w:type="dxa"/>
            <w:tcBorders>
              <w:top w:val="single" w:sz="4" w:space="0" w:color="auto"/>
              <w:left w:val="single" w:sz="4" w:space="0" w:color="auto"/>
              <w:bottom w:val="single" w:sz="4" w:space="0" w:color="auto"/>
              <w:right w:val="nil"/>
            </w:tcBorders>
          </w:tcPr>
          <w:p w14:paraId="6E9144D1"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255,0</w:t>
            </w:r>
          </w:p>
        </w:tc>
        <w:tc>
          <w:tcPr>
            <w:tcW w:w="1105" w:type="dxa"/>
            <w:tcBorders>
              <w:top w:val="single" w:sz="4" w:space="0" w:color="auto"/>
              <w:left w:val="single" w:sz="4" w:space="0" w:color="auto"/>
              <w:bottom w:val="single" w:sz="4" w:space="0" w:color="auto"/>
              <w:right w:val="nil"/>
            </w:tcBorders>
          </w:tcPr>
          <w:p w14:paraId="5609F3D8"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255,0</w:t>
            </w:r>
          </w:p>
        </w:tc>
        <w:tc>
          <w:tcPr>
            <w:tcW w:w="1134" w:type="dxa"/>
            <w:tcBorders>
              <w:top w:val="single" w:sz="4" w:space="0" w:color="auto"/>
              <w:left w:val="single" w:sz="4" w:space="0" w:color="auto"/>
              <w:bottom w:val="single" w:sz="4" w:space="0" w:color="auto"/>
            </w:tcBorders>
          </w:tcPr>
          <w:p w14:paraId="56DC914A"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255,0</w:t>
            </w:r>
          </w:p>
        </w:tc>
      </w:tr>
      <w:tr w:rsidR="00D04EDB" w:rsidRPr="002B4833" w14:paraId="4249E8BA" w14:textId="77777777" w:rsidTr="007E3B16">
        <w:tc>
          <w:tcPr>
            <w:tcW w:w="492" w:type="dxa"/>
            <w:vMerge/>
            <w:tcBorders>
              <w:top w:val="single" w:sz="4" w:space="0" w:color="auto"/>
              <w:bottom w:val="single" w:sz="4" w:space="0" w:color="auto"/>
              <w:right w:val="single" w:sz="4" w:space="0" w:color="auto"/>
            </w:tcBorders>
          </w:tcPr>
          <w:p w14:paraId="3BE61AA9" w14:textId="77777777" w:rsidR="009F55DC" w:rsidRPr="002B4833" w:rsidRDefault="009F55DC" w:rsidP="00622F56">
            <w:pPr>
              <w:pStyle w:val="afc"/>
              <w:rPr>
                <w:rFonts w:ascii="Times New Roman" w:hAnsi="Times New Roman" w:cs="Times New Roman"/>
              </w:rPr>
            </w:pPr>
          </w:p>
        </w:tc>
        <w:tc>
          <w:tcPr>
            <w:tcW w:w="6280" w:type="dxa"/>
            <w:vMerge/>
            <w:tcBorders>
              <w:top w:val="nil"/>
              <w:left w:val="single" w:sz="4" w:space="0" w:color="auto"/>
              <w:bottom w:val="nil"/>
              <w:right w:val="single" w:sz="4" w:space="0" w:color="auto"/>
            </w:tcBorders>
          </w:tcPr>
          <w:p w14:paraId="0599A0D0" w14:textId="77777777" w:rsidR="009F55DC" w:rsidRPr="002B4833" w:rsidRDefault="009F55DC" w:rsidP="00622F56">
            <w:pPr>
              <w:pStyle w:val="afc"/>
              <w:rPr>
                <w:rFonts w:ascii="Times New Roman" w:hAnsi="Times New Roman" w:cs="Times New Roman"/>
              </w:rPr>
            </w:pPr>
          </w:p>
        </w:tc>
        <w:tc>
          <w:tcPr>
            <w:tcW w:w="2094" w:type="dxa"/>
            <w:tcBorders>
              <w:top w:val="single" w:sz="4" w:space="0" w:color="auto"/>
              <w:left w:val="single" w:sz="4" w:space="0" w:color="auto"/>
              <w:bottom w:val="single" w:sz="4" w:space="0" w:color="auto"/>
              <w:right w:val="single" w:sz="4" w:space="0" w:color="auto"/>
            </w:tcBorders>
          </w:tcPr>
          <w:p w14:paraId="098178DA" w14:textId="77777777" w:rsidR="009F55DC" w:rsidRDefault="009F55DC" w:rsidP="00622F56">
            <w:pPr>
              <w:pStyle w:val="afd"/>
              <w:rPr>
                <w:rFonts w:ascii="Times New Roman" w:hAnsi="Times New Roman" w:cs="Times New Roman"/>
              </w:rPr>
            </w:pPr>
            <w:r w:rsidRPr="002B4833">
              <w:rPr>
                <w:rFonts w:ascii="Times New Roman" w:hAnsi="Times New Roman" w:cs="Times New Roman"/>
              </w:rPr>
              <w:t>КООС</w:t>
            </w:r>
          </w:p>
          <w:p w14:paraId="71BAEFC0" w14:textId="1CB5E791" w:rsidR="00ED0460" w:rsidRPr="00ED0460" w:rsidRDefault="00ED0460" w:rsidP="00ED0460"/>
        </w:tc>
        <w:tc>
          <w:tcPr>
            <w:tcW w:w="1123" w:type="dxa"/>
            <w:tcBorders>
              <w:top w:val="single" w:sz="4" w:space="0" w:color="auto"/>
              <w:left w:val="single" w:sz="4" w:space="0" w:color="auto"/>
              <w:bottom w:val="single" w:sz="4" w:space="0" w:color="auto"/>
              <w:right w:val="single" w:sz="4" w:space="0" w:color="auto"/>
            </w:tcBorders>
          </w:tcPr>
          <w:p w14:paraId="2B8C8EB0"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lastRenderedPageBreak/>
              <w:t>90,0</w:t>
            </w:r>
          </w:p>
        </w:tc>
        <w:tc>
          <w:tcPr>
            <w:tcW w:w="1115" w:type="dxa"/>
            <w:tcBorders>
              <w:top w:val="single" w:sz="4" w:space="0" w:color="auto"/>
              <w:left w:val="single" w:sz="4" w:space="0" w:color="auto"/>
              <w:bottom w:val="single" w:sz="4" w:space="0" w:color="auto"/>
              <w:right w:val="single" w:sz="4" w:space="0" w:color="auto"/>
            </w:tcBorders>
          </w:tcPr>
          <w:p w14:paraId="4A4ACC2E"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945" w:type="dxa"/>
            <w:tcBorders>
              <w:top w:val="single" w:sz="4" w:space="0" w:color="auto"/>
              <w:left w:val="single" w:sz="4" w:space="0" w:color="auto"/>
              <w:bottom w:val="single" w:sz="4" w:space="0" w:color="auto"/>
              <w:right w:val="single" w:sz="4" w:space="0" w:color="auto"/>
            </w:tcBorders>
          </w:tcPr>
          <w:p w14:paraId="3287DD2C"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63" w:type="dxa"/>
            <w:tcBorders>
              <w:top w:val="single" w:sz="4" w:space="0" w:color="auto"/>
              <w:left w:val="single" w:sz="4" w:space="0" w:color="auto"/>
              <w:bottom w:val="single" w:sz="4" w:space="0" w:color="auto"/>
              <w:right w:val="nil"/>
            </w:tcBorders>
          </w:tcPr>
          <w:p w14:paraId="213CC05F"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05" w:type="dxa"/>
            <w:tcBorders>
              <w:top w:val="single" w:sz="4" w:space="0" w:color="auto"/>
              <w:left w:val="single" w:sz="4" w:space="0" w:color="auto"/>
              <w:bottom w:val="single" w:sz="4" w:space="0" w:color="auto"/>
              <w:right w:val="nil"/>
            </w:tcBorders>
          </w:tcPr>
          <w:p w14:paraId="32ACB8C1"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14:paraId="27389F74"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r>
      <w:tr w:rsidR="00D04EDB" w:rsidRPr="002B4833" w14:paraId="0FC147DB" w14:textId="77777777" w:rsidTr="007E3B16">
        <w:tc>
          <w:tcPr>
            <w:tcW w:w="492" w:type="dxa"/>
            <w:vMerge/>
            <w:tcBorders>
              <w:top w:val="single" w:sz="4" w:space="0" w:color="auto"/>
              <w:bottom w:val="single" w:sz="4" w:space="0" w:color="auto"/>
              <w:right w:val="single" w:sz="4" w:space="0" w:color="auto"/>
            </w:tcBorders>
          </w:tcPr>
          <w:p w14:paraId="2871FB44" w14:textId="77777777" w:rsidR="009F55DC" w:rsidRPr="002B4833" w:rsidRDefault="009F55DC" w:rsidP="00622F56">
            <w:pPr>
              <w:pStyle w:val="afc"/>
              <w:rPr>
                <w:rFonts w:ascii="Times New Roman" w:hAnsi="Times New Roman" w:cs="Times New Roman"/>
              </w:rPr>
            </w:pPr>
          </w:p>
        </w:tc>
        <w:tc>
          <w:tcPr>
            <w:tcW w:w="6280" w:type="dxa"/>
            <w:vMerge/>
            <w:tcBorders>
              <w:top w:val="nil"/>
              <w:left w:val="single" w:sz="4" w:space="0" w:color="auto"/>
              <w:bottom w:val="single" w:sz="4" w:space="0" w:color="auto"/>
              <w:right w:val="single" w:sz="4" w:space="0" w:color="auto"/>
            </w:tcBorders>
          </w:tcPr>
          <w:p w14:paraId="37C1356C" w14:textId="77777777" w:rsidR="009F55DC" w:rsidRPr="002B4833" w:rsidRDefault="009F55DC" w:rsidP="00622F56">
            <w:pPr>
              <w:pStyle w:val="afc"/>
              <w:rPr>
                <w:rFonts w:ascii="Times New Roman" w:hAnsi="Times New Roman" w:cs="Times New Roman"/>
              </w:rPr>
            </w:pPr>
          </w:p>
        </w:tc>
        <w:tc>
          <w:tcPr>
            <w:tcW w:w="2094" w:type="dxa"/>
            <w:tcBorders>
              <w:top w:val="single" w:sz="4" w:space="0" w:color="auto"/>
              <w:left w:val="single" w:sz="4" w:space="0" w:color="auto"/>
              <w:bottom w:val="single" w:sz="4" w:space="0" w:color="auto"/>
              <w:right w:val="single" w:sz="4" w:space="0" w:color="auto"/>
            </w:tcBorders>
          </w:tcPr>
          <w:p w14:paraId="48A74F3F" w14:textId="77777777" w:rsidR="009F55DC" w:rsidRDefault="00D63B49" w:rsidP="00622F56">
            <w:pPr>
              <w:pStyle w:val="afd"/>
              <w:rPr>
                <w:rFonts w:ascii="Times New Roman" w:hAnsi="Times New Roman" w:cs="Times New Roman"/>
              </w:rPr>
            </w:pPr>
            <w:r w:rsidRPr="002B4833">
              <w:rPr>
                <w:rFonts w:ascii="Times New Roman" w:hAnsi="Times New Roman" w:cs="Times New Roman"/>
              </w:rPr>
              <w:t>МКУ «ЦЗНТЧС»</w:t>
            </w:r>
          </w:p>
          <w:p w14:paraId="0A2B4249" w14:textId="4705E823" w:rsidR="00ED0460" w:rsidRPr="00ED0460" w:rsidRDefault="00ED0460" w:rsidP="00ED0460"/>
        </w:tc>
        <w:tc>
          <w:tcPr>
            <w:tcW w:w="1123" w:type="dxa"/>
            <w:tcBorders>
              <w:top w:val="single" w:sz="4" w:space="0" w:color="auto"/>
              <w:left w:val="single" w:sz="4" w:space="0" w:color="auto"/>
              <w:bottom w:val="single" w:sz="4" w:space="0" w:color="auto"/>
              <w:right w:val="single" w:sz="4" w:space="0" w:color="auto"/>
            </w:tcBorders>
          </w:tcPr>
          <w:p w14:paraId="389A9A06"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15" w:type="dxa"/>
            <w:tcBorders>
              <w:top w:val="single" w:sz="4" w:space="0" w:color="auto"/>
              <w:left w:val="single" w:sz="4" w:space="0" w:color="auto"/>
              <w:bottom w:val="single" w:sz="4" w:space="0" w:color="auto"/>
              <w:right w:val="single" w:sz="4" w:space="0" w:color="auto"/>
            </w:tcBorders>
          </w:tcPr>
          <w:p w14:paraId="1E13B82A"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313,2</w:t>
            </w:r>
          </w:p>
        </w:tc>
        <w:tc>
          <w:tcPr>
            <w:tcW w:w="945" w:type="dxa"/>
            <w:tcBorders>
              <w:top w:val="single" w:sz="4" w:space="0" w:color="auto"/>
              <w:left w:val="single" w:sz="4" w:space="0" w:color="auto"/>
              <w:bottom w:val="single" w:sz="4" w:space="0" w:color="auto"/>
              <w:right w:val="single" w:sz="4" w:space="0" w:color="auto"/>
            </w:tcBorders>
          </w:tcPr>
          <w:p w14:paraId="758CF0E1" w14:textId="77777777" w:rsidR="009F55DC" w:rsidRPr="002B4833" w:rsidRDefault="00C87801" w:rsidP="00622F56">
            <w:pPr>
              <w:pStyle w:val="afc"/>
              <w:jc w:val="center"/>
              <w:rPr>
                <w:rFonts w:ascii="Times New Roman" w:hAnsi="Times New Roman" w:cs="Times New Roman"/>
              </w:rPr>
            </w:pPr>
            <w:r w:rsidRPr="002B4833">
              <w:rPr>
                <w:rFonts w:ascii="Times New Roman" w:hAnsi="Times New Roman" w:cs="Times New Roman"/>
              </w:rPr>
              <w:t>478,6</w:t>
            </w:r>
          </w:p>
        </w:tc>
        <w:tc>
          <w:tcPr>
            <w:tcW w:w="1163" w:type="dxa"/>
            <w:tcBorders>
              <w:top w:val="single" w:sz="4" w:space="0" w:color="auto"/>
              <w:left w:val="single" w:sz="4" w:space="0" w:color="auto"/>
              <w:bottom w:val="single" w:sz="4" w:space="0" w:color="auto"/>
              <w:right w:val="nil"/>
            </w:tcBorders>
          </w:tcPr>
          <w:p w14:paraId="3B01EED6"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255,0</w:t>
            </w:r>
          </w:p>
        </w:tc>
        <w:tc>
          <w:tcPr>
            <w:tcW w:w="1105" w:type="dxa"/>
            <w:tcBorders>
              <w:top w:val="single" w:sz="4" w:space="0" w:color="auto"/>
              <w:left w:val="single" w:sz="4" w:space="0" w:color="auto"/>
              <w:bottom w:val="single" w:sz="4" w:space="0" w:color="auto"/>
              <w:right w:val="nil"/>
            </w:tcBorders>
          </w:tcPr>
          <w:p w14:paraId="54344E66"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255,0</w:t>
            </w:r>
          </w:p>
        </w:tc>
        <w:tc>
          <w:tcPr>
            <w:tcW w:w="1134" w:type="dxa"/>
            <w:tcBorders>
              <w:top w:val="single" w:sz="4" w:space="0" w:color="auto"/>
              <w:left w:val="single" w:sz="4" w:space="0" w:color="auto"/>
              <w:bottom w:val="single" w:sz="4" w:space="0" w:color="auto"/>
            </w:tcBorders>
          </w:tcPr>
          <w:p w14:paraId="75B083E8"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255,0</w:t>
            </w:r>
          </w:p>
        </w:tc>
      </w:tr>
      <w:tr w:rsidR="00D04EDB" w:rsidRPr="002B4833" w14:paraId="30870BC8" w14:textId="77777777" w:rsidTr="00C87801">
        <w:tc>
          <w:tcPr>
            <w:tcW w:w="492" w:type="dxa"/>
            <w:tcBorders>
              <w:top w:val="single" w:sz="4" w:space="0" w:color="auto"/>
              <w:bottom w:val="single" w:sz="4" w:space="0" w:color="auto"/>
              <w:right w:val="single" w:sz="4" w:space="0" w:color="auto"/>
            </w:tcBorders>
          </w:tcPr>
          <w:p w14:paraId="04EE57AE"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3</w:t>
            </w:r>
          </w:p>
        </w:tc>
        <w:tc>
          <w:tcPr>
            <w:tcW w:w="6280" w:type="dxa"/>
            <w:tcBorders>
              <w:top w:val="single" w:sz="4" w:space="0" w:color="auto"/>
              <w:left w:val="single" w:sz="4" w:space="0" w:color="auto"/>
              <w:bottom w:val="single" w:sz="4" w:space="0" w:color="auto"/>
              <w:right w:val="single" w:sz="4" w:space="0" w:color="auto"/>
            </w:tcBorders>
          </w:tcPr>
          <w:p w14:paraId="46A66DC0" w14:textId="77777777" w:rsidR="009F55DC" w:rsidRPr="002B4833" w:rsidRDefault="009F55DC" w:rsidP="00622F56">
            <w:pPr>
              <w:pStyle w:val="afd"/>
              <w:rPr>
                <w:rFonts w:ascii="Times New Roman" w:hAnsi="Times New Roman" w:cs="Times New Roman"/>
              </w:rPr>
            </w:pPr>
            <w:r w:rsidRPr="002B4833">
              <w:rPr>
                <w:rFonts w:ascii="Times New Roman" w:hAnsi="Times New Roman" w:cs="Times New Roman"/>
              </w:rPr>
              <w:t>Основное мероприятие 3. Оборудование основных помещений муниципальных дошкольных образовательных учреждений бактерицидными лампами</w:t>
            </w:r>
          </w:p>
        </w:tc>
        <w:tc>
          <w:tcPr>
            <w:tcW w:w="2094" w:type="dxa"/>
            <w:tcBorders>
              <w:top w:val="single" w:sz="4" w:space="0" w:color="auto"/>
              <w:left w:val="single" w:sz="4" w:space="0" w:color="auto"/>
              <w:bottom w:val="single" w:sz="4" w:space="0" w:color="auto"/>
              <w:right w:val="single" w:sz="4" w:space="0" w:color="auto"/>
            </w:tcBorders>
          </w:tcPr>
          <w:p w14:paraId="79CD39C9" w14:textId="77777777" w:rsidR="009F55DC" w:rsidRPr="002B4833" w:rsidRDefault="009F55DC" w:rsidP="00622F56">
            <w:pPr>
              <w:pStyle w:val="afd"/>
              <w:rPr>
                <w:rFonts w:ascii="Times New Roman" w:hAnsi="Times New Roman" w:cs="Times New Roman"/>
              </w:rPr>
            </w:pPr>
            <w:r w:rsidRPr="002B4833">
              <w:rPr>
                <w:rFonts w:ascii="Times New Roman" w:hAnsi="Times New Roman" w:cs="Times New Roman"/>
              </w:rPr>
              <w:t>Управление образования мэрии</w:t>
            </w:r>
          </w:p>
        </w:tc>
        <w:tc>
          <w:tcPr>
            <w:tcW w:w="1123" w:type="dxa"/>
            <w:tcBorders>
              <w:top w:val="single" w:sz="4" w:space="0" w:color="auto"/>
              <w:left w:val="single" w:sz="4" w:space="0" w:color="auto"/>
              <w:bottom w:val="single" w:sz="4" w:space="0" w:color="auto"/>
              <w:right w:val="single" w:sz="4" w:space="0" w:color="auto"/>
            </w:tcBorders>
          </w:tcPr>
          <w:p w14:paraId="512EC875"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80,0</w:t>
            </w:r>
          </w:p>
        </w:tc>
        <w:tc>
          <w:tcPr>
            <w:tcW w:w="1115" w:type="dxa"/>
            <w:tcBorders>
              <w:top w:val="single" w:sz="4" w:space="0" w:color="auto"/>
              <w:left w:val="single" w:sz="4" w:space="0" w:color="auto"/>
              <w:bottom w:val="single" w:sz="4" w:space="0" w:color="auto"/>
              <w:right w:val="single" w:sz="4" w:space="0" w:color="auto"/>
            </w:tcBorders>
          </w:tcPr>
          <w:p w14:paraId="0ACD14D6"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80,0</w:t>
            </w:r>
          </w:p>
        </w:tc>
        <w:tc>
          <w:tcPr>
            <w:tcW w:w="4347" w:type="dxa"/>
            <w:gridSpan w:val="4"/>
            <w:tcBorders>
              <w:top w:val="single" w:sz="4" w:space="0" w:color="auto"/>
              <w:left w:val="single" w:sz="4" w:space="0" w:color="auto"/>
              <w:bottom w:val="single" w:sz="4" w:space="0" w:color="auto"/>
            </w:tcBorders>
          </w:tcPr>
          <w:p w14:paraId="78A51188"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С 2021 года мероприятие переносится в муниципальную программу</w:t>
            </w:r>
          </w:p>
          <w:p w14:paraId="6F9E8CA8" w14:textId="77777777" w:rsidR="009F55DC" w:rsidRPr="002B4833" w:rsidRDefault="00D63B49" w:rsidP="00622F56">
            <w:pPr>
              <w:pStyle w:val="afc"/>
              <w:jc w:val="center"/>
              <w:rPr>
                <w:rFonts w:ascii="Times New Roman" w:hAnsi="Times New Roman" w:cs="Times New Roman"/>
              </w:rPr>
            </w:pPr>
            <w:r w:rsidRPr="002B4833">
              <w:rPr>
                <w:rFonts w:ascii="Times New Roman" w:hAnsi="Times New Roman" w:cs="Times New Roman"/>
              </w:rPr>
              <w:t>«Развитие образования»</w:t>
            </w:r>
          </w:p>
        </w:tc>
      </w:tr>
      <w:tr w:rsidR="00D04EDB" w:rsidRPr="002B4833" w14:paraId="2A17A722" w14:textId="77777777" w:rsidTr="007E3B16">
        <w:tc>
          <w:tcPr>
            <w:tcW w:w="492" w:type="dxa"/>
            <w:vMerge w:val="restart"/>
            <w:tcBorders>
              <w:top w:val="single" w:sz="4" w:space="0" w:color="auto"/>
              <w:bottom w:val="single" w:sz="4" w:space="0" w:color="auto"/>
              <w:right w:val="single" w:sz="4" w:space="0" w:color="auto"/>
            </w:tcBorders>
          </w:tcPr>
          <w:p w14:paraId="47DBD025"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4</w:t>
            </w:r>
          </w:p>
        </w:tc>
        <w:tc>
          <w:tcPr>
            <w:tcW w:w="6280" w:type="dxa"/>
            <w:vMerge w:val="restart"/>
            <w:tcBorders>
              <w:top w:val="single" w:sz="4" w:space="0" w:color="auto"/>
              <w:left w:val="single" w:sz="4" w:space="0" w:color="auto"/>
              <w:bottom w:val="single" w:sz="4" w:space="0" w:color="auto"/>
              <w:right w:val="single" w:sz="4" w:space="0" w:color="auto"/>
            </w:tcBorders>
          </w:tcPr>
          <w:p w14:paraId="56CD0923" w14:textId="77777777" w:rsidR="009F55DC" w:rsidRPr="002B4833" w:rsidRDefault="009F55DC" w:rsidP="00622F56">
            <w:pPr>
              <w:pStyle w:val="afd"/>
              <w:rPr>
                <w:rFonts w:ascii="Times New Roman" w:hAnsi="Times New Roman" w:cs="Times New Roman"/>
              </w:rPr>
            </w:pPr>
            <w:r w:rsidRPr="002B4833">
              <w:rPr>
                <w:rFonts w:ascii="Times New Roman" w:hAnsi="Times New Roman" w:cs="Times New Roman"/>
              </w:rPr>
              <w:t>Основное мероприятие 4. Организация и участие в мероприятиях по экологическому образованию и воспитанию населения</w:t>
            </w:r>
          </w:p>
        </w:tc>
        <w:tc>
          <w:tcPr>
            <w:tcW w:w="2094" w:type="dxa"/>
            <w:tcBorders>
              <w:top w:val="single" w:sz="4" w:space="0" w:color="auto"/>
              <w:left w:val="single" w:sz="4" w:space="0" w:color="auto"/>
              <w:bottom w:val="single" w:sz="4" w:space="0" w:color="auto"/>
              <w:right w:val="single" w:sz="4" w:space="0" w:color="auto"/>
            </w:tcBorders>
          </w:tcPr>
          <w:p w14:paraId="12E45A8F" w14:textId="77777777" w:rsidR="009F55DC" w:rsidRPr="002B4833" w:rsidRDefault="009F55DC" w:rsidP="00622F56">
            <w:pPr>
              <w:pStyle w:val="afd"/>
              <w:rPr>
                <w:rFonts w:ascii="Times New Roman" w:hAnsi="Times New Roman" w:cs="Times New Roman"/>
              </w:rPr>
            </w:pPr>
            <w:r w:rsidRPr="002B4833">
              <w:rPr>
                <w:rFonts w:ascii="Times New Roman" w:hAnsi="Times New Roman" w:cs="Times New Roman"/>
              </w:rPr>
              <w:t>Всего:</w:t>
            </w:r>
          </w:p>
        </w:tc>
        <w:tc>
          <w:tcPr>
            <w:tcW w:w="1123" w:type="dxa"/>
            <w:tcBorders>
              <w:top w:val="single" w:sz="4" w:space="0" w:color="auto"/>
              <w:left w:val="single" w:sz="4" w:space="0" w:color="auto"/>
              <w:bottom w:val="single" w:sz="4" w:space="0" w:color="auto"/>
              <w:right w:val="single" w:sz="4" w:space="0" w:color="auto"/>
            </w:tcBorders>
          </w:tcPr>
          <w:p w14:paraId="5D72E76E"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15" w:type="dxa"/>
            <w:tcBorders>
              <w:top w:val="single" w:sz="4" w:space="0" w:color="auto"/>
              <w:left w:val="single" w:sz="4" w:space="0" w:color="auto"/>
              <w:bottom w:val="single" w:sz="4" w:space="0" w:color="auto"/>
              <w:right w:val="single" w:sz="4" w:space="0" w:color="auto"/>
            </w:tcBorders>
          </w:tcPr>
          <w:p w14:paraId="1C254BBE"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945" w:type="dxa"/>
            <w:tcBorders>
              <w:top w:val="single" w:sz="4" w:space="0" w:color="auto"/>
              <w:left w:val="single" w:sz="4" w:space="0" w:color="auto"/>
              <w:bottom w:val="single" w:sz="4" w:space="0" w:color="auto"/>
              <w:right w:val="single" w:sz="4" w:space="0" w:color="auto"/>
            </w:tcBorders>
          </w:tcPr>
          <w:p w14:paraId="5DD77743"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63" w:type="dxa"/>
            <w:tcBorders>
              <w:top w:val="single" w:sz="4" w:space="0" w:color="auto"/>
              <w:left w:val="single" w:sz="4" w:space="0" w:color="auto"/>
              <w:bottom w:val="single" w:sz="4" w:space="0" w:color="auto"/>
              <w:right w:val="nil"/>
            </w:tcBorders>
          </w:tcPr>
          <w:p w14:paraId="2E072ADE"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05" w:type="dxa"/>
            <w:tcBorders>
              <w:top w:val="single" w:sz="4" w:space="0" w:color="auto"/>
              <w:left w:val="single" w:sz="4" w:space="0" w:color="auto"/>
              <w:bottom w:val="single" w:sz="4" w:space="0" w:color="auto"/>
              <w:right w:val="nil"/>
            </w:tcBorders>
          </w:tcPr>
          <w:p w14:paraId="64046535"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14:paraId="17AB84F0"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r>
      <w:tr w:rsidR="00D04EDB" w:rsidRPr="002B4833" w14:paraId="14890643" w14:textId="77777777" w:rsidTr="007E3B16">
        <w:tc>
          <w:tcPr>
            <w:tcW w:w="492" w:type="dxa"/>
            <w:vMerge/>
            <w:tcBorders>
              <w:top w:val="single" w:sz="4" w:space="0" w:color="auto"/>
              <w:bottom w:val="single" w:sz="4" w:space="0" w:color="auto"/>
              <w:right w:val="single" w:sz="4" w:space="0" w:color="auto"/>
            </w:tcBorders>
          </w:tcPr>
          <w:p w14:paraId="687382D0" w14:textId="77777777" w:rsidR="009F55DC" w:rsidRPr="002B4833" w:rsidRDefault="009F55DC" w:rsidP="00622F56">
            <w:pPr>
              <w:pStyle w:val="afc"/>
              <w:rPr>
                <w:rFonts w:ascii="Times New Roman" w:hAnsi="Times New Roman" w:cs="Times New Roman"/>
              </w:rPr>
            </w:pPr>
          </w:p>
        </w:tc>
        <w:tc>
          <w:tcPr>
            <w:tcW w:w="6280" w:type="dxa"/>
            <w:vMerge/>
            <w:tcBorders>
              <w:top w:val="nil"/>
              <w:left w:val="single" w:sz="4" w:space="0" w:color="auto"/>
              <w:bottom w:val="nil"/>
              <w:right w:val="single" w:sz="4" w:space="0" w:color="auto"/>
            </w:tcBorders>
          </w:tcPr>
          <w:p w14:paraId="326E5FFF" w14:textId="77777777" w:rsidR="009F55DC" w:rsidRPr="002B4833" w:rsidRDefault="009F55DC" w:rsidP="00622F56">
            <w:pPr>
              <w:pStyle w:val="afc"/>
              <w:rPr>
                <w:rFonts w:ascii="Times New Roman" w:hAnsi="Times New Roman" w:cs="Times New Roman"/>
              </w:rPr>
            </w:pPr>
          </w:p>
        </w:tc>
        <w:tc>
          <w:tcPr>
            <w:tcW w:w="2094" w:type="dxa"/>
            <w:tcBorders>
              <w:top w:val="single" w:sz="4" w:space="0" w:color="auto"/>
              <w:left w:val="single" w:sz="4" w:space="0" w:color="auto"/>
              <w:bottom w:val="single" w:sz="4" w:space="0" w:color="auto"/>
              <w:right w:val="single" w:sz="4" w:space="0" w:color="auto"/>
            </w:tcBorders>
          </w:tcPr>
          <w:p w14:paraId="4F658BD5" w14:textId="77777777" w:rsidR="009F55DC" w:rsidRPr="002B4833" w:rsidRDefault="009F55DC" w:rsidP="00622F56">
            <w:pPr>
              <w:pStyle w:val="afd"/>
              <w:rPr>
                <w:rFonts w:ascii="Times New Roman" w:hAnsi="Times New Roman" w:cs="Times New Roman"/>
              </w:rPr>
            </w:pPr>
            <w:r w:rsidRPr="002B4833">
              <w:rPr>
                <w:rFonts w:ascii="Times New Roman" w:hAnsi="Times New Roman" w:cs="Times New Roman"/>
              </w:rPr>
              <w:t>Управление образования мэрии</w:t>
            </w:r>
          </w:p>
        </w:tc>
        <w:tc>
          <w:tcPr>
            <w:tcW w:w="1123" w:type="dxa"/>
            <w:tcBorders>
              <w:top w:val="single" w:sz="4" w:space="0" w:color="auto"/>
              <w:left w:val="single" w:sz="4" w:space="0" w:color="auto"/>
              <w:bottom w:val="single" w:sz="4" w:space="0" w:color="auto"/>
              <w:right w:val="single" w:sz="4" w:space="0" w:color="auto"/>
            </w:tcBorders>
          </w:tcPr>
          <w:p w14:paraId="05B24E30"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15" w:type="dxa"/>
            <w:tcBorders>
              <w:top w:val="single" w:sz="4" w:space="0" w:color="auto"/>
              <w:left w:val="single" w:sz="4" w:space="0" w:color="auto"/>
              <w:bottom w:val="single" w:sz="4" w:space="0" w:color="auto"/>
              <w:right w:val="single" w:sz="4" w:space="0" w:color="auto"/>
            </w:tcBorders>
          </w:tcPr>
          <w:p w14:paraId="246E38D1"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945" w:type="dxa"/>
            <w:tcBorders>
              <w:top w:val="single" w:sz="4" w:space="0" w:color="auto"/>
              <w:left w:val="single" w:sz="4" w:space="0" w:color="auto"/>
              <w:bottom w:val="single" w:sz="4" w:space="0" w:color="auto"/>
              <w:right w:val="single" w:sz="4" w:space="0" w:color="auto"/>
            </w:tcBorders>
          </w:tcPr>
          <w:p w14:paraId="3386784D"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63" w:type="dxa"/>
            <w:tcBorders>
              <w:top w:val="single" w:sz="4" w:space="0" w:color="auto"/>
              <w:left w:val="single" w:sz="4" w:space="0" w:color="auto"/>
              <w:bottom w:val="single" w:sz="4" w:space="0" w:color="auto"/>
              <w:right w:val="nil"/>
            </w:tcBorders>
          </w:tcPr>
          <w:p w14:paraId="48C1FBA9"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05" w:type="dxa"/>
            <w:tcBorders>
              <w:top w:val="single" w:sz="4" w:space="0" w:color="auto"/>
              <w:left w:val="single" w:sz="4" w:space="0" w:color="auto"/>
              <w:bottom w:val="single" w:sz="4" w:space="0" w:color="auto"/>
              <w:right w:val="nil"/>
            </w:tcBorders>
          </w:tcPr>
          <w:p w14:paraId="54E06C7E"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14:paraId="40AEFF68"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r>
      <w:tr w:rsidR="00D04EDB" w:rsidRPr="002B4833" w14:paraId="517A03E2" w14:textId="77777777" w:rsidTr="007E3B16">
        <w:tc>
          <w:tcPr>
            <w:tcW w:w="492" w:type="dxa"/>
            <w:vMerge/>
            <w:tcBorders>
              <w:top w:val="single" w:sz="4" w:space="0" w:color="auto"/>
              <w:bottom w:val="single" w:sz="4" w:space="0" w:color="auto"/>
              <w:right w:val="single" w:sz="4" w:space="0" w:color="auto"/>
            </w:tcBorders>
          </w:tcPr>
          <w:p w14:paraId="67C1E4C5" w14:textId="77777777" w:rsidR="009F55DC" w:rsidRPr="002B4833" w:rsidRDefault="009F55DC" w:rsidP="00622F56">
            <w:pPr>
              <w:pStyle w:val="afc"/>
              <w:rPr>
                <w:rFonts w:ascii="Times New Roman" w:hAnsi="Times New Roman" w:cs="Times New Roman"/>
              </w:rPr>
            </w:pPr>
          </w:p>
        </w:tc>
        <w:tc>
          <w:tcPr>
            <w:tcW w:w="6280" w:type="dxa"/>
            <w:vMerge/>
            <w:tcBorders>
              <w:top w:val="nil"/>
              <w:left w:val="single" w:sz="4" w:space="0" w:color="auto"/>
              <w:bottom w:val="single" w:sz="4" w:space="0" w:color="auto"/>
              <w:right w:val="single" w:sz="4" w:space="0" w:color="auto"/>
            </w:tcBorders>
          </w:tcPr>
          <w:p w14:paraId="14724EC2" w14:textId="77777777" w:rsidR="009F55DC" w:rsidRPr="002B4833" w:rsidRDefault="009F55DC" w:rsidP="00622F56">
            <w:pPr>
              <w:pStyle w:val="afc"/>
              <w:rPr>
                <w:rFonts w:ascii="Times New Roman" w:hAnsi="Times New Roman" w:cs="Times New Roman"/>
              </w:rPr>
            </w:pPr>
          </w:p>
        </w:tc>
        <w:tc>
          <w:tcPr>
            <w:tcW w:w="2094" w:type="dxa"/>
            <w:tcBorders>
              <w:top w:val="single" w:sz="4" w:space="0" w:color="auto"/>
              <w:left w:val="single" w:sz="4" w:space="0" w:color="auto"/>
              <w:bottom w:val="single" w:sz="4" w:space="0" w:color="auto"/>
              <w:right w:val="single" w:sz="4" w:space="0" w:color="auto"/>
            </w:tcBorders>
          </w:tcPr>
          <w:p w14:paraId="00441F41" w14:textId="77777777" w:rsidR="009F55DC" w:rsidRPr="002B4833" w:rsidRDefault="009F55DC" w:rsidP="00622F56">
            <w:pPr>
              <w:pStyle w:val="afd"/>
              <w:rPr>
                <w:rFonts w:ascii="Times New Roman" w:hAnsi="Times New Roman" w:cs="Times New Roman"/>
              </w:rPr>
            </w:pPr>
            <w:r w:rsidRPr="002B4833">
              <w:rPr>
                <w:rFonts w:ascii="Times New Roman" w:hAnsi="Times New Roman" w:cs="Times New Roman"/>
              </w:rPr>
              <w:t>Управление по делам культуры мэрии</w:t>
            </w:r>
          </w:p>
        </w:tc>
        <w:tc>
          <w:tcPr>
            <w:tcW w:w="1123" w:type="dxa"/>
            <w:tcBorders>
              <w:top w:val="single" w:sz="4" w:space="0" w:color="auto"/>
              <w:left w:val="single" w:sz="4" w:space="0" w:color="auto"/>
              <w:bottom w:val="single" w:sz="4" w:space="0" w:color="auto"/>
              <w:right w:val="single" w:sz="4" w:space="0" w:color="auto"/>
            </w:tcBorders>
          </w:tcPr>
          <w:p w14:paraId="506FAB9F"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15" w:type="dxa"/>
            <w:tcBorders>
              <w:top w:val="single" w:sz="4" w:space="0" w:color="auto"/>
              <w:left w:val="single" w:sz="4" w:space="0" w:color="auto"/>
              <w:bottom w:val="single" w:sz="4" w:space="0" w:color="auto"/>
              <w:right w:val="single" w:sz="4" w:space="0" w:color="auto"/>
            </w:tcBorders>
          </w:tcPr>
          <w:p w14:paraId="6717D6A4"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945" w:type="dxa"/>
            <w:tcBorders>
              <w:top w:val="single" w:sz="4" w:space="0" w:color="auto"/>
              <w:left w:val="single" w:sz="4" w:space="0" w:color="auto"/>
              <w:bottom w:val="single" w:sz="4" w:space="0" w:color="auto"/>
              <w:right w:val="single" w:sz="4" w:space="0" w:color="auto"/>
            </w:tcBorders>
          </w:tcPr>
          <w:p w14:paraId="18923EAD"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63" w:type="dxa"/>
            <w:tcBorders>
              <w:top w:val="single" w:sz="4" w:space="0" w:color="auto"/>
              <w:left w:val="single" w:sz="4" w:space="0" w:color="auto"/>
              <w:bottom w:val="single" w:sz="4" w:space="0" w:color="auto"/>
              <w:right w:val="nil"/>
            </w:tcBorders>
          </w:tcPr>
          <w:p w14:paraId="3D7B384F"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05" w:type="dxa"/>
            <w:tcBorders>
              <w:top w:val="single" w:sz="4" w:space="0" w:color="auto"/>
              <w:left w:val="single" w:sz="4" w:space="0" w:color="auto"/>
              <w:bottom w:val="single" w:sz="4" w:space="0" w:color="auto"/>
              <w:right w:val="nil"/>
            </w:tcBorders>
          </w:tcPr>
          <w:p w14:paraId="3B2BF0C9"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14:paraId="1FC130CE"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r>
      <w:tr w:rsidR="00D04EDB" w:rsidRPr="002B4833" w14:paraId="4FF23D5A" w14:textId="77777777" w:rsidTr="00C87801">
        <w:tc>
          <w:tcPr>
            <w:tcW w:w="492" w:type="dxa"/>
            <w:tcBorders>
              <w:top w:val="single" w:sz="4" w:space="0" w:color="auto"/>
              <w:bottom w:val="single" w:sz="4" w:space="0" w:color="auto"/>
              <w:right w:val="single" w:sz="4" w:space="0" w:color="auto"/>
            </w:tcBorders>
          </w:tcPr>
          <w:p w14:paraId="50F3E605" w14:textId="77777777" w:rsidR="009F55DC" w:rsidRPr="002B4833" w:rsidRDefault="009F55DC" w:rsidP="00622F56">
            <w:pPr>
              <w:pStyle w:val="afc"/>
              <w:jc w:val="center"/>
              <w:rPr>
                <w:rFonts w:ascii="Times New Roman" w:hAnsi="Times New Roman" w:cs="Times New Roman"/>
              </w:rPr>
            </w:pPr>
            <w:bookmarkStart w:id="39" w:name="sub_10035"/>
            <w:r w:rsidRPr="002B4833">
              <w:rPr>
                <w:rFonts w:ascii="Times New Roman" w:hAnsi="Times New Roman" w:cs="Times New Roman"/>
              </w:rPr>
              <w:t>5</w:t>
            </w:r>
            <w:bookmarkEnd w:id="39"/>
          </w:p>
        </w:tc>
        <w:tc>
          <w:tcPr>
            <w:tcW w:w="6280" w:type="dxa"/>
            <w:tcBorders>
              <w:top w:val="single" w:sz="4" w:space="0" w:color="auto"/>
              <w:left w:val="single" w:sz="4" w:space="0" w:color="auto"/>
              <w:bottom w:val="single" w:sz="4" w:space="0" w:color="auto"/>
              <w:right w:val="single" w:sz="4" w:space="0" w:color="auto"/>
            </w:tcBorders>
          </w:tcPr>
          <w:p w14:paraId="37CC1D64" w14:textId="77777777" w:rsidR="009F55DC" w:rsidRPr="002B4833" w:rsidRDefault="009F55DC" w:rsidP="00622F56">
            <w:pPr>
              <w:pStyle w:val="afd"/>
              <w:rPr>
                <w:rFonts w:ascii="Times New Roman" w:hAnsi="Times New Roman" w:cs="Times New Roman"/>
              </w:rPr>
            </w:pPr>
            <w:r w:rsidRPr="002B4833">
              <w:rPr>
                <w:rFonts w:ascii="Times New Roman" w:hAnsi="Times New Roman" w:cs="Times New Roman"/>
              </w:rPr>
              <w:t>Основное мероприятие 5. Организация сбора от населения города отработанных осветительных устройств, электрических ламп и иных ртутьсодержащих отходов (субсидии на возмещение затрат по осуществлению сбора, транспортирования и утилизации ртутьсодержащих отходов от физических лиц (кроме потребителей ртутьсодержащих ламп, являющихся собственниками, нанимателями,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(или) выполнения работ по содержанию и ремонту общего имущества в таких домах)</w:t>
            </w:r>
          </w:p>
        </w:tc>
        <w:tc>
          <w:tcPr>
            <w:tcW w:w="2094" w:type="dxa"/>
            <w:tcBorders>
              <w:top w:val="single" w:sz="4" w:space="0" w:color="auto"/>
              <w:left w:val="single" w:sz="4" w:space="0" w:color="auto"/>
              <w:bottom w:val="single" w:sz="4" w:space="0" w:color="auto"/>
              <w:right w:val="single" w:sz="4" w:space="0" w:color="auto"/>
            </w:tcBorders>
          </w:tcPr>
          <w:p w14:paraId="2C905B6C"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ДЖКХ</w:t>
            </w:r>
          </w:p>
        </w:tc>
        <w:tc>
          <w:tcPr>
            <w:tcW w:w="1123" w:type="dxa"/>
            <w:tcBorders>
              <w:top w:val="single" w:sz="4" w:space="0" w:color="auto"/>
              <w:left w:val="single" w:sz="4" w:space="0" w:color="auto"/>
              <w:bottom w:val="single" w:sz="4" w:space="0" w:color="auto"/>
              <w:right w:val="single" w:sz="4" w:space="0" w:color="auto"/>
            </w:tcBorders>
          </w:tcPr>
          <w:p w14:paraId="39100CC3"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2,0</w:t>
            </w:r>
          </w:p>
        </w:tc>
        <w:tc>
          <w:tcPr>
            <w:tcW w:w="1115" w:type="dxa"/>
            <w:tcBorders>
              <w:top w:val="single" w:sz="4" w:space="0" w:color="auto"/>
              <w:left w:val="single" w:sz="4" w:space="0" w:color="auto"/>
              <w:bottom w:val="single" w:sz="4" w:space="0" w:color="auto"/>
              <w:right w:val="single" w:sz="4" w:space="0" w:color="auto"/>
            </w:tcBorders>
          </w:tcPr>
          <w:p w14:paraId="37C6561A"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4347" w:type="dxa"/>
            <w:gridSpan w:val="4"/>
            <w:tcBorders>
              <w:top w:val="single" w:sz="4" w:space="0" w:color="auto"/>
              <w:left w:val="single" w:sz="4" w:space="0" w:color="auto"/>
              <w:bottom w:val="single" w:sz="4" w:space="0" w:color="auto"/>
            </w:tcBorders>
          </w:tcPr>
          <w:p w14:paraId="4EE2054D" w14:textId="77777777" w:rsidR="009F55DC" w:rsidRPr="002B4833" w:rsidRDefault="009F55DC" w:rsidP="00622F56">
            <w:pPr>
              <w:pStyle w:val="afd"/>
              <w:rPr>
                <w:rFonts w:ascii="Times New Roman" w:hAnsi="Times New Roman" w:cs="Times New Roman"/>
              </w:rPr>
            </w:pPr>
            <w:r w:rsidRPr="002B4833">
              <w:rPr>
                <w:rFonts w:ascii="Times New Roman" w:hAnsi="Times New Roman" w:cs="Times New Roman"/>
              </w:rPr>
              <w:t>С 01.01.2021 мероприятие исключается из муниципальной программы</w:t>
            </w:r>
          </w:p>
        </w:tc>
      </w:tr>
      <w:tr w:rsidR="00D04EDB" w:rsidRPr="002B4833" w14:paraId="05A38729" w14:textId="77777777" w:rsidTr="007E3B16">
        <w:tc>
          <w:tcPr>
            <w:tcW w:w="492" w:type="dxa"/>
            <w:tcBorders>
              <w:top w:val="single" w:sz="4" w:space="0" w:color="auto"/>
              <w:bottom w:val="single" w:sz="4" w:space="0" w:color="auto"/>
              <w:right w:val="single" w:sz="4" w:space="0" w:color="auto"/>
            </w:tcBorders>
          </w:tcPr>
          <w:p w14:paraId="1B28927E"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6</w:t>
            </w:r>
          </w:p>
        </w:tc>
        <w:tc>
          <w:tcPr>
            <w:tcW w:w="6280" w:type="dxa"/>
            <w:tcBorders>
              <w:top w:val="single" w:sz="4" w:space="0" w:color="auto"/>
              <w:left w:val="single" w:sz="4" w:space="0" w:color="auto"/>
              <w:bottom w:val="single" w:sz="4" w:space="0" w:color="auto"/>
              <w:right w:val="single" w:sz="4" w:space="0" w:color="auto"/>
            </w:tcBorders>
          </w:tcPr>
          <w:p w14:paraId="7E88BBB8" w14:textId="77777777" w:rsidR="009F55DC" w:rsidRPr="002B4833" w:rsidRDefault="009F55DC" w:rsidP="00622F56">
            <w:pPr>
              <w:pStyle w:val="afd"/>
              <w:rPr>
                <w:rFonts w:ascii="Times New Roman" w:hAnsi="Times New Roman" w:cs="Times New Roman"/>
              </w:rPr>
            </w:pPr>
            <w:r w:rsidRPr="002B4833">
              <w:rPr>
                <w:rFonts w:ascii="Times New Roman" w:hAnsi="Times New Roman" w:cs="Times New Roman"/>
              </w:rPr>
              <w:t>Основное мероприятие 6. Выполнение целей, задач, функциональных обязанностей комитета охраны окружающей среды мэрии</w:t>
            </w:r>
          </w:p>
        </w:tc>
        <w:tc>
          <w:tcPr>
            <w:tcW w:w="2094" w:type="dxa"/>
            <w:tcBorders>
              <w:top w:val="single" w:sz="4" w:space="0" w:color="auto"/>
              <w:left w:val="single" w:sz="4" w:space="0" w:color="auto"/>
              <w:bottom w:val="single" w:sz="4" w:space="0" w:color="auto"/>
              <w:right w:val="single" w:sz="4" w:space="0" w:color="auto"/>
            </w:tcBorders>
          </w:tcPr>
          <w:p w14:paraId="5E967AC7" w14:textId="77777777" w:rsidR="009F55DC" w:rsidRPr="002B4833" w:rsidRDefault="009F55DC" w:rsidP="00622F56">
            <w:pPr>
              <w:pStyle w:val="afd"/>
              <w:rPr>
                <w:rFonts w:ascii="Times New Roman" w:hAnsi="Times New Roman" w:cs="Times New Roman"/>
              </w:rPr>
            </w:pPr>
            <w:r w:rsidRPr="002B4833">
              <w:rPr>
                <w:rFonts w:ascii="Times New Roman" w:hAnsi="Times New Roman" w:cs="Times New Roman"/>
              </w:rPr>
              <w:t>КООС</w:t>
            </w:r>
          </w:p>
        </w:tc>
        <w:tc>
          <w:tcPr>
            <w:tcW w:w="1123" w:type="dxa"/>
            <w:tcBorders>
              <w:top w:val="single" w:sz="4" w:space="0" w:color="auto"/>
              <w:left w:val="single" w:sz="4" w:space="0" w:color="auto"/>
              <w:bottom w:val="single" w:sz="4" w:space="0" w:color="auto"/>
              <w:right w:val="single" w:sz="4" w:space="0" w:color="auto"/>
            </w:tcBorders>
          </w:tcPr>
          <w:p w14:paraId="4DF104BA"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3914,9</w:t>
            </w:r>
          </w:p>
        </w:tc>
        <w:tc>
          <w:tcPr>
            <w:tcW w:w="1115" w:type="dxa"/>
            <w:tcBorders>
              <w:top w:val="single" w:sz="4" w:space="0" w:color="auto"/>
              <w:left w:val="single" w:sz="4" w:space="0" w:color="auto"/>
              <w:bottom w:val="single" w:sz="4" w:space="0" w:color="auto"/>
              <w:right w:val="single" w:sz="4" w:space="0" w:color="auto"/>
            </w:tcBorders>
          </w:tcPr>
          <w:p w14:paraId="324F24A5"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4770,4</w:t>
            </w:r>
          </w:p>
        </w:tc>
        <w:tc>
          <w:tcPr>
            <w:tcW w:w="945" w:type="dxa"/>
            <w:tcBorders>
              <w:top w:val="single" w:sz="4" w:space="0" w:color="auto"/>
              <w:left w:val="single" w:sz="4" w:space="0" w:color="auto"/>
              <w:bottom w:val="single" w:sz="4" w:space="0" w:color="auto"/>
              <w:right w:val="single" w:sz="4" w:space="0" w:color="auto"/>
            </w:tcBorders>
          </w:tcPr>
          <w:p w14:paraId="213D95F3" w14:textId="77777777" w:rsidR="009F55DC" w:rsidRPr="002B4833" w:rsidRDefault="00AA1539" w:rsidP="00622F56">
            <w:pPr>
              <w:pStyle w:val="afc"/>
              <w:jc w:val="center"/>
              <w:rPr>
                <w:rFonts w:ascii="Times New Roman" w:hAnsi="Times New Roman" w:cs="Times New Roman"/>
              </w:rPr>
            </w:pPr>
            <w:r w:rsidRPr="002B4833">
              <w:rPr>
                <w:rFonts w:ascii="Times New Roman" w:hAnsi="Times New Roman" w:cs="Times New Roman"/>
              </w:rPr>
              <w:t>5118,6</w:t>
            </w:r>
          </w:p>
        </w:tc>
        <w:tc>
          <w:tcPr>
            <w:tcW w:w="1163" w:type="dxa"/>
            <w:tcBorders>
              <w:top w:val="single" w:sz="4" w:space="0" w:color="auto"/>
              <w:left w:val="single" w:sz="4" w:space="0" w:color="auto"/>
              <w:bottom w:val="single" w:sz="4" w:space="0" w:color="auto"/>
              <w:right w:val="nil"/>
            </w:tcBorders>
          </w:tcPr>
          <w:p w14:paraId="52AE541B"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4 989,5</w:t>
            </w:r>
            <w:r w:rsidR="007E3B16" w:rsidRPr="002B4833">
              <w:rPr>
                <w:rFonts w:ascii="Times New Roman" w:hAnsi="Times New Roman" w:cs="Times New Roman"/>
              </w:rPr>
              <w:t>*</w:t>
            </w:r>
          </w:p>
        </w:tc>
        <w:tc>
          <w:tcPr>
            <w:tcW w:w="1105" w:type="dxa"/>
            <w:tcBorders>
              <w:top w:val="single" w:sz="4" w:space="0" w:color="auto"/>
              <w:left w:val="single" w:sz="4" w:space="0" w:color="auto"/>
              <w:bottom w:val="single" w:sz="4" w:space="0" w:color="auto"/>
              <w:right w:val="nil"/>
            </w:tcBorders>
          </w:tcPr>
          <w:p w14:paraId="04DD7EEE"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4 989,5</w:t>
            </w:r>
            <w:r w:rsidR="007E3B16" w:rsidRPr="002B4833">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14:paraId="405B3240"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4 989,5</w:t>
            </w:r>
            <w:r w:rsidR="007E3B16" w:rsidRPr="002B4833">
              <w:rPr>
                <w:rFonts w:ascii="Times New Roman" w:hAnsi="Times New Roman" w:cs="Times New Roman"/>
              </w:rPr>
              <w:t>*</w:t>
            </w:r>
          </w:p>
        </w:tc>
      </w:tr>
      <w:tr w:rsidR="00D04EDB" w:rsidRPr="002B4833" w14:paraId="0F51ED90" w14:textId="77777777" w:rsidTr="007E3B16">
        <w:tc>
          <w:tcPr>
            <w:tcW w:w="492" w:type="dxa"/>
            <w:tcBorders>
              <w:top w:val="single" w:sz="4" w:space="0" w:color="auto"/>
              <w:bottom w:val="single" w:sz="4" w:space="0" w:color="auto"/>
              <w:right w:val="single" w:sz="4" w:space="0" w:color="auto"/>
            </w:tcBorders>
          </w:tcPr>
          <w:p w14:paraId="6D84F56D"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7</w:t>
            </w:r>
          </w:p>
        </w:tc>
        <w:tc>
          <w:tcPr>
            <w:tcW w:w="6280" w:type="dxa"/>
            <w:tcBorders>
              <w:top w:val="single" w:sz="4" w:space="0" w:color="auto"/>
              <w:left w:val="single" w:sz="4" w:space="0" w:color="auto"/>
              <w:bottom w:val="single" w:sz="4" w:space="0" w:color="auto"/>
              <w:right w:val="single" w:sz="4" w:space="0" w:color="auto"/>
            </w:tcBorders>
          </w:tcPr>
          <w:p w14:paraId="20C84605" w14:textId="77777777" w:rsidR="009F55DC" w:rsidRPr="002B4833" w:rsidRDefault="009F55DC" w:rsidP="00D63B49">
            <w:pPr>
              <w:pStyle w:val="afd"/>
              <w:rPr>
                <w:rFonts w:ascii="Times New Roman" w:hAnsi="Times New Roman" w:cs="Times New Roman"/>
              </w:rPr>
            </w:pPr>
            <w:r w:rsidRPr="002B4833">
              <w:rPr>
                <w:rFonts w:ascii="Times New Roman" w:hAnsi="Times New Roman" w:cs="Times New Roman"/>
              </w:rPr>
              <w:t xml:space="preserve">Основное мероприятие 7. Реализация регионального проекта </w:t>
            </w:r>
            <w:r w:rsidR="00D63B49" w:rsidRPr="002B4833">
              <w:rPr>
                <w:rFonts w:ascii="Times New Roman" w:hAnsi="Times New Roman" w:cs="Times New Roman"/>
              </w:rPr>
              <w:t xml:space="preserve">«Оздоровление Волги» (федеральный проект </w:t>
            </w:r>
            <w:r w:rsidR="00D63B49" w:rsidRPr="002B4833">
              <w:rPr>
                <w:rFonts w:ascii="Times New Roman" w:hAnsi="Times New Roman" w:cs="Times New Roman"/>
              </w:rPr>
              <w:lastRenderedPageBreak/>
              <w:t>«</w:t>
            </w:r>
            <w:r w:rsidRPr="002B4833">
              <w:rPr>
                <w:rFonts w:ascii="Times New Roman" w:hAnsi="Times New Roman" w:cs="Times New Roman"/>
              </w:rPr>
              <w:t>Оз</w:t>
            </w:r>
            <w:r w:rsidR="00D63B49" w:rsidRPr="002B4833">
              <w:rPr>
                <w:rFonts w:ascii="Times New Roman" w:hAnsi="Times New Roman" w:cs="Times New Roman"/>
              </w:rPr>
              <w:t>доровление Волги»</w:t>
            </w:r>
            <w:r w:rsidRPr="002B4833">
              <w:rPr>
                <w:rFonts w:ascii="Times New Roman" w:hAnsi="Times New Roman" w:cs="Times New Roman"/>
              </w:rPr>
              <w:t>)</w:t>
            </w:r>
          </w:p>
        </w:tc>
        <w:tc>
          <w:tcPr>
            <w:tcW w:w="2094" w:type="dxa"/>
            <w:tcBorders>
              <w:top w:val="single" w:sz="4" w:space="0" w:color="auto"/>
              <w:left w:val="single" w:sz="4" w:space="0" w:color="auto"/>
              <w:bottom w:val="single" w:sz="4" w:space="0" w:color="auto"/>
              <w:right w:val="single" w:sz="4" w:space="0" w:color="auto"/>
            </w:tcBorders>
          </w:tcPr>
          <w:p w14:paraId="3E32E530" w14:textId="77777777" w:rsidR="009F55DC" w:rsidRPr="002B4833" w:rsidRDefault="009F55DC" w:rsidP="00622F56">
            <w:pPr>
              <w:pStyle w:val="afd"/>
              <w:rPr>
                <w:rFonts w:ascii="Times New Roman" w:hAnsi="Times New Roman" w:cs="Times New Roman"/>
              </w:rPr>
            </w:pPr>
            <w:r w:rsidRPr="002B4833">
              <w:rPr>
                <w:rFonts w:ascii="Times New Roman" w:hAnsi="Times New Roman" w:cs="Times New Roman"/>
              </w:rPr>
              <w:lastRenderedPageBreak/>
              <w:t>ДЖКХ</w:t>
            </w:r>
          </w:p>
        </w:tc>
        <w:tc>
          <w:tcPr>
            <w:tcW w:w="1123" w:type="dxa"/>
            <w:tcBorders>
              <w:top w:val="single" w:sz="4" w:space="0" w:color="auto"/>
              <w:left w:val="single" w:sz="4" w:space="0" w:color="auto"/>
              <w:bottom w:val="single" w:sz="4" w:space="0" w:color="auto"/>
              <w:right w:val="single" w:sz="4" w:space="0" w:color="auto"/>
            </w:tcBorders>
          </w:tcPr>
          <w:p w14:paraId="418F4531"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574,0</w:t>
            </w:r>
          </w:p>
        </w:tc>
        <w:tc>
          <w:tcPr>
            <w:tcW w:w="1115" w:type="dxa"/>
            <w:tcBorders>
              <w:top w:val="single" w:sz="4" w:space="0" w:color="auto"/>
              <w:left w:val="single" w:sz="4" w:space="0" w:color="auto"/>
              <w:bottom w:val="single" w:sz="4" w:space="0" w:color="auto"/>
              <w:right w:val="single" w:sz="4" w:space="0" w:color="auto"/>
            </w:tcBorders>
          </w:tcPr>
          <w:p w14:paraId="305E5214"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569,6</w:t>
            </w:r>
          </w:p>
        </w:tc>
        <w:tc>
          <w:tcPr>
            <w:tcW w:w="945" w:type="dxa"/>
            <w:tcBorders>
              <w:top w:val="single" w:sz="4" w:space="0" w:color="auto"/>
              <w:left w:val="single" w:sz="4" w:space="0" w:color="auto"/>
              <w:bottom w:val="single" w:sz="4" w:space="0" w:color="auto"/>
              <w:right w:val="single" w:sz="4" w:space="0" w:color="auto"/>
            </w:tcBorders>
          </w:tcPr>
          <w:p w14:paraId="2D7F849C"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1305,2</w:t>
            </w:r>
          </w:p>
        </w:tc>
        <w:tc>
          <w:tcPr>
            <w:tcW w:w="1163" w:type="dxa"/>
            <w:tcBorders>
              <w:top w:val="single" w:sz="4" w:space="0" w:color="auto"/>
              <w:left w:val="single" w:sz="4" w:space="0" w:color="auto"/>
              <w:bottom w:val="single" w:sz="4" w:space="0" w:color="auto"/>
              <w:right w:val="nil"/>
            </w:tcBorders>
          </w:tcPr>
          <w:p w14:paraId="100F291F"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05" w:type="dxa"/>
            <w:tcBorders>
              <w:top w:val="single" w:sz="4" w:space="0" w:color="auto"/>
              <w:left w:val="single" w:sz="4" w:space="0" w:color="auto"/>
              <w:bottom w:val="single" w:sz="4" w:space="0" w:color="auto"/>
              <w:right w:val="nil"/>
            </w:tcBorders>
          </w:tcPr>
          <w:p w14:paraId="30A93293"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14:paraId="66060099" w14:textId="77777777" w:rsidR="009F55DC" w:rsidRPr="002B4833" w:rsidRDefault="009F55DC" w:rsidP="00622F56">
            <w:pPr>
              <w:pStyle w:val="afc"/>
              <w:jc w:val="center"/>
              <w:rPr>
                <w:rFonts w:ascii="Times New Roman" w:hAnsi="Times New Roman" w:cs="Times New Roman"/>
              </w:rPr>
            </w:pPr>
            <w:r w:rsidRPr="002B4833">
              <w:rPr>
                <w:rFonts w:ascii="Times New Roman" w:hAnsi="Times New Roman" w:cs="Times New Roman"/>
              </w:rPr>
              <w:t>-</w:t>
            </w:r>
          </w:p>
        </w:tc>
      </w:tr>
      <w:tr w:rsidR="00D04EDB" w:rsidRPr="007E3529" w14:paraId="0351F7EC" w14:textId="77777777" w:rsidTr="007E3B16">
        <w:tc>
          <w:tcPr>
            <w:tcW w:w="15451" w:type="dxa"/>
            <w:gridSpan w:val="9"/>
            <w:tcBorders>
              <w:top w:val="single" w:sz="4" w:space="0" w:color="auto"/>
              <w:left w:val="nil"/>
              <w:bottom w:val="nil"/>
              <w:right w:val="nil"/>
            </w:tcBorders>
          </w:tcPr>
          <w:p w14:paraId="55136A14" w14:textId="2E972991" w:rsidR="007E3B16" w:rsidRPr="007E3529" w:rsidRDefault="007E3B16" w:rsidP="007E3B16">
            <w:pPr>
              <w:pStyle w:val="ConsPlusCell"/>
              <w:rPr>
                <w:rFonts w:ascii="Times New Roman" w:hAnsi="Times New Roman" w:cs="Times New Roman"/>
                <w:szCs w:val="24"/>
              </w:rPr>
            </w:pPr>
            <w:r w:rsidRPr="007E3529">
              <w:rPr>
                <w:rFonts w:ascii="Times New Roman" w:hAnsi="Times New Roman" w:cs="Times New Roman"/>
                <w:szCs w:val="24"/>
              </w:rPr>
              <w:lastRenderedPageBreak/>
              <w:t>*</w:t>
            </w:r>
            <w:r w:rsidR="007E3529">
              <w:rPr>
                <w:rFonts w:ascii="Times New Roman" w:hAnsi="Times New Roman" w:cs="Times New Roman"/>
                <w:szCs w:val="24"/>
              </w:rPr>
              <w:t xml:space="preserve"> </w:t>
            </w:r>
            <w:proofErr w:type="gramStart"/>
            <w:r w:rsidR="007D5EE3">
              <w:rPr>
                <w:rFonts w:ascii="Times New Roman" w:hAnsi="Times New Roman" w:cs="Times New Roman"/>
                <w:szCs w:val="24"/>
              </w:rPr>
              <w:t>В</w:t>
            </w:r>
            <w:proofErr w:type="gramEnd"/>
            <w:r w:rsidRPr="007E3529">
              <w:rPr>
                <w:rFonts w:ascii="Times New Roman" w:hAnsi="Times New Roman" w:cs="Times New Roman"/>
                <w:szCs w:val="24"/>
              </w:rPr>
              <w:t xml:space="preserve"> том числе учтена дотация по заработной плате за счет средств областного бюджета на уровне 2021 года в сумм</w:t>
            </w:r>
            <w:r w:rsidR="00464D71" w:rsidRPr="007E3529">
              <w:rPr>
                <w:rFonts w:ascii="Times New Roman" w:hAnsi="Times New Roman" w:cs="Times New Roman"/>
                <w:szCs w:val="24"/>
              </w:rPr>
              <w:t>е 827,7 тыс. рублей на 2022-2024</w:t>
            </w:r>
            <w:r w:rsidRPr="007E3529">
              <w:rPr>
                <w:rFonts w:ascii="Times New Roman" w:hAnsi="Times New Roman" w:cs="Times New Roman"/>
                <w:szCs w:val="24"/>
              </w:rPr>
              <w:t xml:space="preserve"> годы (ежегодно), с уточнением после доведения по проекту областного бюджета на 2022 год и плановый период 2023 и 2024 годов.</w:t>
            </w:r>
          </w:p>
          <w:p w14:paraId="64D96704" w14:textId="77777777" w:rsidR="007E3B16" w:rsidRPr="007E3529" w:rsidRDefault="007E3B16" w:rsidP="007E3B16">
            <w:pPr>
              <w:pStyle w:val="afc"/>
              <w:jc w:val="left"/>
              <w:rPr>
                <w:rFonts w:ascii="Times New Roman" w:hAnsi="Times New Roman" w:cs="Times New Roman"/>
                <w:sz w:val="20"/>
              </w:rPr>
            </w:pPr>
          </w:p>
        </w:tc>
      </w:tr>
    </w:tbl>
    <w:p w14:paraId="7AA0C8AF" w14:textId="77777777" w:rsidR="00005C14" w:rsidRPr="00D04EDB" w:rsidRDefault="00005C14" w:rsidP="00005C14">
      <w:pPr>
        <w:sectPr w:rsidR="00005C14" w:rsidRPr="00D04EDB" w:rsidSect="00622F56">
          <w:pgSz w:w="16837" w:h="11905" w:orient="landscape"/>
          <w:pgMar w:top="1701" w:right="567" w:bottom="1134" w:left="567" w:header="720" w:footer="720" w:gutter="0"/>
          <w:pgNumType w:start="1"/>
          <w:cols w:space="720"/>
          <w:noEndnote/>
          <w:titlePg/>
          <w:docGrid w:linePitch="326"/>
        </w:sectPr>
      </w:pPr>
    </w:p>
    <w:p w14:paraId="053FEB60" w14:textId="77777777" w:rsidR="00005C14" w:rsidRPr="007D5EE3" w:rsidRDefault="00005C14" w:rsidP="00005C14">
      <w:pPr>
        <w:jc w:val="right"/>
        <w:rPr>
          <w:rStyle w:val="aff4"/>
          <w:b w:val="0"/>
          <w:color w:val="auto"/>
          <w:sz w:val="26"/>
          <w:szCs w:val="26"/>
        </w:rPr>
      </w:pPr>
      <w:r w:rsidRPr="007D5EE3">
        <w:rPr>
          <w:rStyle w:val="aff4"/>
          <w:b w:val="0"/>
          <w:color w:val="auto"/>
          <w:sz w:val="26"/>
          <w:szCs w:val="26"/>
        </w:rPr>
        <w:lastRenderedPageBreak/>
        <w:t>Приложение 4</w:t>
      </w:r>
      <w:r w:rsidRPr="007D5EE3">
        <w:rPr>
          <w:rStyle w:val="aff4"/>
          <w:b w:val="0"/>
          <w:color w:val="auto"/>
          <w:sz w:val="26"/>
          <w:szCs w:val="26"/>
        </w:rPr>
        <w:br/>
        <w:t xml:space="preserve">к муниципальной программе </w:t>
      </w:r>
    </w:p>
    <w:p w14:paraId="0035676B" w14:textId="77777777" w:rsidR="00005C14" w:rsidRPr="00D04EDB" w:rsidRDefault="00005C14" w:rsidP="00005C14"/>
    <w:p w14:paraId="1BCD276D" w14:textId="77777777" w:rsidR="00005C14" w:rsidRPr="00D04EDB" w:rsidRDefault="00005C14" w:rsidP="00005C14">
      <w:pPr>
        <w:pStyle w:val="1"/>
        <w:spacing w:before="0" w:after="0"/>
        <w:jc w:val="center"/>
        <w:rPr>
          <w:rFonts w:ascii="Times New Roman" w:hAnsi="Times New Roman"/>
          <w:sz w:val="26"/>
          <w:szCs w:val="26"/>
        </w:rPr>
      </w:pPr>
      <w:r w:rsidRPr="00D04EDB">
        <w:rPr>
          <w:rFonts w:ascii="Times New Roman" w:hAnsi="Times New Roman"/>
          <w:sz w:val="26"/>
          <w:szCs w:val="26"/>
        </w:rPr>
        <w:t xml:space="preserve">Ресурсное обеспечение и прогнозная (справочная) оценка расходов городского, федерального, областного бюджетов, </w:t>
      </w:r>
    </w:p>
    <w:p w14:paraId="286E32E1" w14:textId="77777777" w:rsidR="00005C14" w:rsidRPr="00D04EDB" w:rsidRDefault="00005C14" w:rsidP="00005C14">
      <w:pPr>
        <w:pStyle w:val="1"/>
        <w:spacing w:before="0" w:after="0"/>
        <w:jc w:val="center"/>
        <w:rPr>
          <w:rFonts w:ascii="Times New Roman" w:hAnsi="Times New Roman"/>
          <w:sz w:val="26"/>
          <w:szCs w:val="26"/>
        </w:rPr>
      </w:pPr>
      <w:r w:rsidRPr="00D04EDB">
        <w:rPr>
          <w:rFonts w:ascii="Times New Roman" w:hAnsi="Times New Roman"/>
          <w:sz w:val="26"/>
          <w:szCs w:val="26"/>
        </w:rPr>
        <w:t>внебюджетных источников на реализацию целей муниципальной программы города</w:t>
      </w:r>
    </w:p>
    <w:p w14:paraId="26A29F08" w14:textId="77777777" w:rsidR="00005C14" w:rsidRPr="00D04EDB" w:rsidRDefault="00005C14" w:rsidP="00005C14"/>
    <w:tbl>
      <w:tblPr>
        <w:tblW w:w="1559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
        <w:gridCol w:w="6280"/>
        <w:gridCol w:w="2094"/>
        <w:gridCol w:w="1123"/>
        <w:gridCol w:w="1238"/>
        <w:gridCol w:w="1134"/>
        <w:gridCol w:w="964"/>
        <w:gridCol w:w="1134"/>
        <w:gridCol w:w="1134"/>
      </w:tblGrid>
      <w:tr w:rsidR="00D04EDB" w:rsidRPr="00F8076F" w14:paraId="762AB9AA" w14:textId="77777777" w:rsidTr="00196ABC">
        <w:tc>
          <w:tcPr>
            <w:tcW w:w="492" w:type="dxa"/>
            <w:vMerge w:val="restart"/>
            <w:tcBorders>
              <w:top w:val="single" w:sz="4" w:space="0" w:color="auto"/>
              <w:bottom w:val="single" w:sz="4" w:space="0" w:color="auto"/>
              <w:right w:val="single" w:sz="4" w:space="0" w:color="auto"/>
            </w:tcBorders>
          </w:tcPr>
          <w:p w14:paraId="47BBBFB6"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N п/п</w:t>
            </w:r>
          </w:p>
        </w:tc>
        <w:tc>
          <w:tcPr>
            <w:tcW w:w="6280" w:type="dxa"/>
            <w:vMerge w:val="restart"/>
            <w:tcBorders>
              <w:top w:val="single" w:sz="4" w:space="0" w:color="auto"/>
              <w:left w:val="single" w:sz="4" w:space="0" w:color="auto"/>
              <w:bottom w:val="single" w:sz="4" w:space="0" w:color="auto"/>
              <w:right w:val="single" w:sz="4" w:space="0" w:color="auto"/>
            </w:tcBorders>
          </w:tcPr>
          <w:p w14:paraId="08B67FBD"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Наименование муниципальной программы, основного мероприятия</w:t>
            </w:r>
          </w:p>
        </w:tc>
        <w:tc>
          <w:tcPr>
            <w:tcW w:w="2094" w:type="dxa"/>
            <w:vMerge w:val="restart"/>
            <w:tcBorders>
              <w:top w:val="single" w:sz="4" w:space="0" w:color="auto"/>
              <w:left w:val="single" w:sz="4" w:space="0" w:color="auto"/>
              <w:bottom w:val="single" w:sz="4" w:space="0" w:color="auto"/>
              <w:right w:val="single" w:sz="4" w:space="0" w:color="auto"/>
            </w:tcBorders>
          </w:tcPr>
          <w:p w14:paraId="47F0AD2B" w14:textId="77777777" w:rsidR="007E54BB" w:rsidRDefault="00170476" w:rsidP="00622F56">
            <w:pPr>
              <w:pStyle w:val="afc"/>
              <w:jc w:val="center"/>
              <w:rPr>
                <w:rFonts w:ascii="Times New Roman" w:hAnsi="Times New Roman" w:cs="Times New Roman"/>
              </w:rPr>
            </w:pPr>
            <w:r w:rsidRPr="00F8076F">
              <w:rPr>
                <w:rFonts w:ascii="Times New Roman" w:hAnsi="Times New Roman" w:cs="Times New Roman"/>
              </w:rPr>
              <w:t xml:space="preserve">Источники </w:t>
            </w:r>
          </w:p>
          <w:p w14:paraId="0D60CFA1" w14:textId="77777777" w:rsidR="007E54BB" w:rsidRDefault="00170476" w:rsidP="00622F56">
            <w:pPr>
              <w:pStyle w:val="afc"/>
              <w:jc w:val="center"/>
              <w:rPr>
                <w:rFonts w:ascii="Times New Roman" w:hAnsi="Times New Roman" w:cs="Times New Roman"/>
              </w:rPr>
            </w:pPr>
            <w:r w:rsidRPr="00F8076F">
              <w:rPr>
                <w:rFonts w:ascii="Times New Roman" w:hAnsi="Times New Roman" w:cs="Times New Roman"/>
              </w:rPr>
              <w:t xml:space="preserve">ресурсного </w:t>
            </w:r>
          </w:p>
          <w:p w14:paraId="5C4F283C" w14:textId="7730274E"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обеспечения</w:t>
            </w:r>
          </w:p>
        </w:tc>
        <w:tc>
          <w:tcPr>
            <w:tcW w:w="6727" w:type="dxa"/>
            <w:gridSpan w:val="6"/>
            <w:tcBorders>
              <w:top w:val="single" w:sz="4" w:space="0" w:color="auto"/>
              <w:left w:val="single" w:sz="4" w:space="0" w:color="auto"/>
              <w:bottom w:val="single" w:sz="4" w:space="0" w:color="auto"/>
            </w:tcBorders>
          </w:tcPr>
          <w:p w14:paraId="63C776F0"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Оценка расходов (тыс. руб.), год</w:t>
            </w:r>
          </w:p>
        </w:tc>
      </w:tr>
      <w:tr w:rsidR="00D04EDB" w:rsidRPr="00F8076F" w14:paraId="425D1517" w14:textId="77777777" w:rsidTr="000B07E5">
        <w:tc>
          <w:tcPr>
            <w:tcW w:w="492" w:type="dxa"/>
            <w:vMerge/>
            <w:tcBorders>
              <w:top w:val="single" w:sz="4" w:space="0" w:color="auto"/>
              <w:bottom w:val="single" w:sz="4" w:space="0" w:color="auto"/>
              <w:right w:val="single" w:sz="4" w:space="0" w:color="auto"/>
            </w:tcBorders>
          </w:tcPr>
          <w:p w14:paraId="60219ED9" w14:textId="77777777" w:rsidR="00170476" w:rsidRPr="00F8076F" w:rsidRDefault="00170476" w:rsidP="00622F56">
            <w:pPr>
              <w:pStyle w:val="afc"/>
              <w:rPr>
                <w:rFonts w:ascii="Times New Roman" w:hAnsi="Times New Roman" w:cs="Times New Roman"/>
              </w:rPr>
            </w:pPr>
          </w:p>
        </w:tc>
        <w:tc>
          <w:tcPr>
            <w:tcW w:w="6280" w:type="dxa"/>
            <w:vMerge/>
            <w:tcBorders>
              <w:top w:val="single" w:sz="4" w:space="0" w:color="auto"/>
              <w:left w:val="single" w:sz="4" w:space="0" w:color="auto"/>
              <w:bottom w:val="single" w:sz="4" w:space="0" w:color="auto"/>
              <w:right w:val="single" w:sz="4" w:space="0" w:color="auto"/>
            </w:tcBorders>
          </w:tcPr>
          <w:p w14:paraId="04D7E0D9" w14:textId="77777777" w:rsidR="00170476" w:rsidRPr="00F8076F" w:rsidRDefault="00170476" w:rsidP="00622F56">
            <w:pPr>
              <w:pStyle w:val="afc"/>
              <w:rPr>
                <w:rFonts w:ascii="Times New Roman" w:hAnsi="Times New Roman" w:cs="Times New Roman"/>
              </w:rPr>
            </w:pPr>
          </w:p>
        </w:tc>
        <w:tc>
          <w:tcPr>
            <w:tcW w:w="2094" w:type="dxa"/>
            <w:vMerge/>
            <w:tcBorders>
              <w:top w:val="single" w:sz="4" w:space="0" w:color="auto"/>
              <w:left w:val="single" w:sz="4" w:space="0" w:color="auto"/>
              <w:bottom w:val="single" w:sz="4" w:space="0" w:color="auto"/>
              <w:right w:val="single" w:sz="4" w:space="0" w:color="auto"/>
            </w:tcBorders>
          </w:tcPr>
          <w:p w14:paraId="68D99B87" w14:textId="77777777" w:rsidR="00170476" w:rsidRPr="00F8076F" w:rsidRDefault="00170476" w:rsidP="00622F56">
            <w:pPr>
              <w:pStyle w:val="afc"/>
              <w:rPr>
                <w:rFonts w:ascii="Times New Roman" w:hAnsi="Times New Roman" w:cs="Times New Roman"/>
              </w:rPr>
            </w:pPr>
          </w:p>
        </w:tc>
        <w:tc>
          <w:tcPr>
            <w:tcW w:w="1123" w:type="dxa"/>
            <w:tcBorders>
              <w:top w:val="single" w:sz="4" w:space="0" w:color="auto"/>
              <w:left w:val="single" w:sz="4" w:space="0" w:color="auto"/>
              <w:bottom w:val="single" w:sz="4" w:space="0" w:color="auto"/>
              <w:right w:val="single" w:sz="4" w:space="0" w:color="auto"/>
            </w:tcBorders>
          </w:tcPr>
          <w:p w14:paraId="7F307ACE"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2019</w:t>
            </w:r>
          </w:p>
        </w:tc>
        <w:tc>
          <w:tcPr>
            <w:tcW w:w="1238" w:type="dxa"/>
            <w:tcBorders>
              <w:top w:val="single" w:sz="4" w:space="0" w:color="auto"/>
              <w:left w:val="single" w:sz="4" w:space="0" w:color="auto"/>
              <w:bottom w:val="single" w:sz="4" w:space="0" w:color="auto"/>
              <w:right w:val="single" w:sz="4" w:space="0" w:color="auto"/>
            </w:tcBorders>
          </w:tcPr>
          <w:p w14:paraId="01E43F34"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2020</w:t>
            </w:r>
          </w:p>
        </w:tc>
        <w:tc>
          <w:tcPr>
            <w:tcW w:w="1134" w:type="dxa"/>
            <w:tcBorders>
              <w:top w:val="single" w:sz="4" w:space="0" w:color="auto"/>
              <w:left w:val="single" w:sz="4" w:space="0" w:color="auto"/>
              <w:bottom w:val="single" w:sz="4" w:space="0" w:color="auto"/>
              <w:right w:val="single" w:sz="4" w:space="0" w:color="auto"/>
            </w:tcBorders>
          </w:tcPr>
          <w:p w14:paraId="2C5965DD"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2021</w:t>
            </w:r>
          </w:p>
        </w:tc>
        <w:tc>
          <w:tcPr>
            <w:tcW w:w="964" w:type="dxa"/>
            <w:tcBorders>
              <w:top w:val="single" w:sz="4" w:space="0" w:color="auto"/>
              <w:left w:val="single" w:sz="4" w:space="0" w:color="auto"/>
              <w:bottom w:val="single" w:sz="4" w:space="0" w:color="auto"/>
              <w:right w:val="single" w:sz="4" w:space="0" w:color="auto"/>
            </w:tcBorders>
          </w:tcPr>
          <w:p w14:paraId="7CA59D0F"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2022</w:t>
            </w:r>
          </w:p>
        </w:tc>
        <w:tc>
          <w:tcPr>
            <w:tcW w:w="1134" w:type="dxa"/>
            <w:tcBorders>
              <w:top w:val="single" w:sz="4" w:space="0" w:color="auto"/>
              <w:left w:val="single" w:sz="4" w:space="0" w:color="auto"/>
              <w:bottom w:val="single" w:sz="4" w:space="0" w:color="auto"/>
              <w:right w:val="single" w:sz="4" w:space="0" w:color="auto"/>
            </w:tcBorders>
          </w:tcPr>
          <w:p w14:paraId="78874E1E"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2023</w:t>
            </w:r>
          </w:p>
        </w:tc>
        <w:tc>
          <w:tcPr>
            <w:tcW w:w="1134" w:type="dxa"/>
            <w:tcBorders>
              <w:top w:val="single" w:sz="4" w:space="0" w:color="auto"/>
              <w:left w:val="single" w:sz="4" w:space="0" w:color="auto"/>
              <w:bottom w:val="single" w:sz="4" w:space="0" w:color="auto"/>
            </w:tcBorders>
          </w:tcPr>
          <w:p w14:paraId="79CCD6E5"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2024</w:t>
            </w:r>
          </w:p>
        </w:tc>
      </w:tr>
      <w:tr w:rsidR="00D04EDB" w:rsidRPr="00F8076F" w14:paraId="087DB335" w14:textId="77777777" w:rsidTr="000B07E5">
        <w:tc>
          <w:tcPr>
            <w:tcW w:w="492" w:type="dxa"/>
            <w:vMerge w:val="restart"/>
            <w:tcBorders>
              <w:top w:val="single" w:sz="4" w:space="0" w:color="auto"/>
              <w:bottom w:val="single" w:sz="4" w:space="0" w:color="auto"/>
              <w:right w:val="single" w:sz="4" w:space="0" w:color="auto"/>
            </w:tcBorders>
          </w:tcPr>
          <w:p w14:paraId="07FEDD9D" w14:textId="77777777" w:rsidR="00170476" w:rsidRPr="00F8076F" w:rsidRDefault="00170476" w:rsidP="00622F56">
            <w:pPr>
              <w:pStyle w:val="afc"/>
              <w:rPr>
                <w:rFonts w:ascii="Times New Roman" w:hAnsi="Times New Roman" w:cs="Times New Roman"/>
              </w:rPr>
            </w:pPr>
            <w:bookmarkStart w:id="40" w:name="sub_401"/>
            <w:bookmarkEnd w:id="40"/>
          </w:p>
        </w:tc>
        <w:tc>
          <w:tcPr>
            <w:tcW w:w="6280" w:type="dxa"/>
            <w:vMerge w:val="restart"/>
            <w:tcBorders>
              <w:top w:val="single" w:sz="4" w:space="0" w:color="auto"/>
              <w:left w:val="single" w:sz="4" w:space="0" w:color="auto"/>
              <w:bottom w:val="single" w:sz="4" w:space="0" w:color="auto"/>
              <w:right w:val="single" w:sz="4" w:space="0" w:color="auto"/>
            </w:tcBorders>
          </w:tcPr>
          <w:p w14:paraId="578883BC"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Охрана окружающей среды на 2019 - 2024 годы</w:t>
            </w:r>
          </w:p>
        </w:tc>
        <w:tc>
          <w:tcPr>
            <w:tcW w:w="2094" w:type="dxa"/>
            <w:tcBorders>
              <w:top w:val="single" w:sz="4" w:space="0" w:color="auto"/>
              <w:left w:val="single" w:sz="4" w:space="0" w:color="auto"/>
              <w:bottom w:val="single" w:sz="4" w:space="0" w:color="auto"/>
              <w:right w:val="single" w:sz="4" w:space="0" w:color="auto"/>
            </w:tcBorders>
          </w:tcPr>
          <w:p w14:paraId="2B32A9E0"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Всего:</w:t>
            </w:r>
          </w:p>
        </w:tc>
        <w:tc>
          <w:tcPr>
            <w:tcW w:w="1123" w:type="dxa"/>
            <w:tcBorders>
              <w:top w:val="single" w:sz="4" w:space="0" w:color="auto"/>
              <w:left w:val="single" w:sz="4" w:space="0" w:color="auto"/>
              <w:bottom w:val="single" w:sz="4" w:space="0" w:color="auto"/>
              <w:right w:val="single" w:sz="4" w:space="0" w:color="auto"/>
            </w:tcBorders>
          </w:tcPr>
          <w:p w14:paraId="51ABC367"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137413,5</w:t>
            </w:r>
          </w:p>
        </w:tc>
        <w:tc>
          <w:tcPr>
            <w:tcW w:w="1238" w:type="dxa"/>
            <w:tcBorders>
              <w:top w:val="single" w:sz="4" w:space="0" w:color="auto"/>
              <w:left w:val="single" w:sz="4" w:space="0" w:color="auto"/>
              <w:bottom w:val="single" w:sz="4" w:space="0" w:color="auto"/>
              <w:right w:val="single" w:sz="4" w:space="0" w:color="auto"/>
            </w:tcBorders>
          </w:tcPr>
          <w:p w14:paraId="457415C4"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156324,6</w:t>
            </w:r>
          </w:p>
        </w:tc>
        <w:tc>
          <w:tcPr>
            <w:tcW w:w="1134" w:type="dxa"/>
            <w:tcBorders>
              <w:top w:val="single" w:sz="4" w:space="0" w:color="auto"/>
              <w:left w:val="single" w:sz="4" w:space="0" w:color="auto"/>
              <w:bottom w:val="single" w:sz="4" w:space="0" w:color="auto"/>
              <w:right w:val="single" w:sz="4" w:space="0" w:color="auto"/>
            </w:tcBorders>
          </w:tcPr>
          <w:p w14:paraId="1173E7C2" w14:textId="77777777" w:rsidR="00170476" w:rsidRPr="00F8076F" w:rsidRDefault="00AA1539" w:rsidP="00622F56">
            <w:pPr>
              <w:pStyle w:val="afc"/>
              <w:jc w:val="center"/>
              <w:rPr>
                <w:rFonts w:ascii="Times New Roman" w:hAnsi="Times New Roman" w:cs="Times New Roman"/>
              </w:rPr>
            </w:pPr>
            <w:r w:rsidRPr="00F8076F">
              <w:rPr>
                <w:rFonts w:ascii="Times New Roman" w:hAnsi="Times New Roman" w:cs="Times New Roman"/>
              </w:rPr>
              <w:t>908914,0</w:t>
            </w:r>
          </w:p>
        </w:tc>
        <w:tc>
          <w:tcPr>
            <w:tcW w:w="964" w:type="dxa"/>
            <w:tcBorders>
              <w:top w:val="single" w:sz="4" w:space="0" w:color="auto"/>
              <w:left w:val="single" w:sz="4" w:space="0" w:color="auto"/>
              <w:bottom w:val="single" w:sz="4" w:space="0" w:color="auto"/>
              <w:right w:val="single" w:sz="4" w:space="0" w:color="auto"/>
            </w:tcBorders>
          </w:tcPr>
          <w:p w14:paraId="268EB201" w14:textId="77777777" w:rsidR="00170476" w:rsidRPr="00F8076F" w:rsidRDefault="005E2EDF" w:rsidP="00622F56">
            <w:pPr>
              <w:pStyle w:val="afc"/>
              <w:jc w:val="center"/>
              <w:rPr>
                <w:rFonts w:ascii="Times New Roman" w:hAnsi="Times New Roman" w:cs="Times New Roman"/>
              </w:rPr>
            </w:pPr>
            <w:r w:rsidRPr="00F8076F">
              <w:rPr>
                <w:rFonts w:ascii="Times New Roman" w:hAnsi="Times New Roman" w:cs="Times New Roman"/>
              </w:rPr>
              <w:t>825</w:t>
            </w:r>
            <w:r w:rsidR="00170476" w:rsidRPr="00F8076F">
              <w:rPr>
                <w:rFonts w:ascii="Times New Roman" w:hAnsi="Times New Roman" w:cs="Times New Roman"/>
              </w:rPr>
              <w:t>7,7</w:t>
            </w:r>
          </w:p>
        </w:tc>
        <w:tc>
          <w:tcPr>
            <w:tcW w:w="1134" w:type="dxa"/>
            <w:tcBorders>
              <w:top w:val="single" w:sz="4" w:space="0" w:color="auto"/>
              <w:left w:val="single" w:sz="4" w:space="0" w:color="auto"/>
              <w:bottom w:val="single" w:sz="4" w:space="0" w:color="auto"/>
              <w:right w:val="single" w:sz="4" w:space="0" w:color="auto"/>
            </w:tcBorders>
          </w:tcPr>
          <w:p w14:paraId="4B4F9080" w14:textId="77777777" w:rsidR="00170476" w:rsidRPr="00F8076F" w:rsidRDefault="005E2EDF" w:rsidP="00622F56">
            <w:pPr>
              <w:pStyle w:val="afc"/>
              <w:jc w:val="center"/>
              <w:rPr>
                <w:rFonts w:ascii="Times New Roman" w:hAnsi="Times New Roman" w:cs="Times New Roman"/>
              </w:rPr>
            </w:pPr>
            <w:r w:rsidRPr="00F8076F">
              <w:rPr>
                <w:rFonts w:ascii="Times New Roman" w:hAnsi="Times New Roman" w:cs="Times New Roman"/>
              </w:rPr>
              <w:t>8258,9</w:t>
            </w:r>
          </w:p>
        </w:tc>
        <w:tc>
          <w:tcPr>
            <w:tcW w:w="1134" w:type="dxa"/>
            <w:tcBorders>
              <w:top w:val="single" w:sz="4" w:space="0" w:color="auto"/>
              <w:left w:val="single" w:sz="4" w:space="0" w:color="auto"/>
              <w:bottom w:val="single" w:sz="4" w:space="0" w:color="auto"/>
            </w:tcBorders>
          </w:tcPr>
          <w:p w14:paraId="46676AEC" w14:textId="77777777" w:rsidR="00170476" w:rsidRPr="00F8076F" w:rsidRDefault="00F92DF4" w:rsidP="00622F56">
            <w:pPr>
              <w:pStyle w:val="afc"/>
              <w:jc w:val="center"/>
              <w:rPr>
                <w:rFonts w:ascii="Times New Roman" w:hAnsi="Times New Roman" w:cs="Times New Roman"/>
              </w:rPr>
            </w:pPr>
            <w:r w:rsidRPr="00F8076F">
              <w:rPr>
                <w:rFonts w:ascii="Times New Roman" w:hAnsi="Times New Roman" w:cs="Times New Roman"/>
              </w:rPr>
              <w:t>5844,1</w:t>
            </w:r>
          </w:p>
        </w:tc>
      </w:tr>
      <w:tr w:rsidR="00D04EDB" w:rsidRPr="00F8076F" w14:paraId="06FB89D4" w14:textId="77777777" w:rsidTr="000B07E5">
        <w:tc>
          <w:tcPr>
            <w:tcW w:w="492" w:type="dxa"/>
            <w:vMerge/>
            <w:tcBorders>
              <w:top w:val="single" w:sz="4" w:space="0" w:color="auto"/>
              <w:bottom w:val="single" w:sz="4" w:space="0" w:color="auto"/>
              <w:right w:val="single" w:sz="4" w:space="0" w:color="auto"/>
            </w:tcBorders>
          </w:tcPr>
          <w:p w14:paraId="5950B911" w14:textId="77777777" w:rsidR="00170476" w:rsidRPr="00F8076F" w:rsidRDefault="00170476" w:rsidP="00622F56">
            <w:pPr>
              <w:pStyle w:val="afc"/>
              <w:rPr>
                <w:rFonts w:ascii="Times New Roman" w:hAnsi="Times New Roman" w:cs="Times New Roman"/>
              </w:rPr>
            </w:pPr>
          </w:p>
        </w:tc>
        <w:tc>
          <w:tcPr>
            <w:tcW w:w="6280" w:type="dxa"/>
            <w:vMerge/>
            <w:tcBorders>
              <w:top w:val="single" w:sz="4" w:space="0" w:color="auto"/>
              <w:left w:val="single" w:sz="4" w:space="0" w:color="auto"/>
              <w:bottom w:val="single" w:sz="4" w:space="0" w:color="auto"/>
              <w:right w:val="single" w:sz="4" w:space="0" w:color="auto"/>
            </w:tcBorders>
          </w:tcPr>
          <w:p w14:paraId="08D89F97" w14:textId="77777777" w:rsidR="00170476" w:rsidRPr="00F8076F" w:rsidRDefault="00170476" w:rsidP="00622F56">
            <w:pPr>
              <w:pStyle w:val="afc"/>
              <w:rPr>
                <w:rFonts w:ascii="Times New Roman" w:hAnsi="Times New Roman" w:cs="Times New Roman"/>
              </w:rPr>
            </w:pPr>
          </w:p>
        </w:tc>
        <w:tc>
          <w:tcPr>
            <w:tcW w:w="2094" w:type="dxa"/>
            <w:tcBorders>
              <w:top w:val="single" w:sz="4" w:space="0" w:color="auto"/>
              <w:left w:val="single" w:sz="4" w:space="0" w:color="auto"/>
              <w:bottom w:val="single" w:sz="4" w:space="0" w:color="auto"/>
              <w:right w:val="single" w:sz="4" w:space="0" w:color="auto"/>
            </w:tcBorders>
          </w:tcPr>
          <w:p w14:paraId="796F123C"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Федеральный бюджет</w:t>
            </w:r>
          </w:p>
        </w:tc>
        <w:tc>
          <w:tcPr>
            <w:tcW w:w="1123" w:type="dxa"/>
            <w:tcBorders>
              <w:top w:val="single" w:sz="4" w:space="0" w:color="auto"/>
              <w:left w:val="single" w:sz="4" w:space="0" w:color="auto"/>
              <w:bottom w:val="single" w:sz="4" w:space="0" w:color="auto"/>
              <w:right w:val="single" w:sz="4" w:space="0" w:color="auto"/>
            </w:tcBorders>
          </w:tcPr>
          <w:p w14:paraId="351B7259"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124127,8</w:t>
            </w:r>
          </w:p>
        </w:tc>
        <w:tc>
          <w:tcPr>
            <w:tcW w:w="1238" w:type="dxa"/>
            <w:tcBorders>
              <w:top w:val="single" w:sz="4" w:space="0" w:color="auto"/>
              <w:left w:val="single" w:sz="4" w:space="0" w:color="auto"/>
              <w:bottom w:val="single" w:sz="4" w:space="0" w:color="auto"/>
              <w:right w:val="single" w:sz="4" w:space="0" w:color="auto"/>
            </w:tcBorders>
          </w:tcPr>
          <w:p w14:paraId="78FE7F32"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136682,4</w:t>
            </w:r>
          </w:p>
        </w:tc>
        <w:tc>
          <w:tcPr>
            <w:tcW w:w="1134" w:type="dxa"/>
            <w:tcBorders>
              <w:top w:val="single" w:sz="4" w:space="0" w:color="auto"/>
              <w:left w:val="single" w:sz="4" w:space="0" w:color="auto"/>
              <w:bottom w:val="single" w:sz="4" w:space="0" w:color="auto"/>
              <w:right w:val="single" w:sz="4" w:space="0" w:color="auto"/>
            </w:tcBorders>
          </w:tcPr>
          <w:p w14:paraId="56628A36"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887239,9</w:t>
            </w:r>
          </w:p>
        </w:tc>
        <w:tc>
          <w:tcPr>
            <w:tcW w:w="964" w:type="dxa"/>
            <w:tcBorders>
              <w:top w:val="single" w:sz="4" w:space="0" w:color="auto"/>
              <w:left w:val="single" w:sz="4" w:space="0" w:color="auto"/>
              <w:bottom w:val="single" w:sz="4" w:space="0" w:color="auto"/>
              <w:right w:val="single" w:sz="4" w:space="0" w:color="auto"/>
            </w:tcBorders>
          </w:tcPr>
          <w:p w14:paraId="1D5D2CEF"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1A919535"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14:paraId="5E15D790"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r>
      <w:tr w:rsidR="00D04EDB" w:rsidRPr="00F8076F" w14:paraId="078F1A6A" w14:textId="77777777" w:rsidTr="000B07E5">
        <w:tc>
          <w:tcPr>
            <w:tcW w:w="492" w:type="dxa"/>
            <w:vMerge/>
            <w:tcBorders>
              <w:top w:val="single" w:sz="4" w:space="0" w:color="auto"/>
              <w:bottom w:val="single" w:sz="4" w:space="0" w:color="auto"/>
              <w:right w:val="single" w:sz="4" w:space="0" w:color="auto"/>
            </w:tcBorders>
          </w:tcPr>
          <w:p w14:paraId="7AE34DAC" w14:textId="77777777" w:rsidR="00170476" w:rsidRPr="00F8076F" w:rsidRDefault="00170476" w:rsidP="00622F56">
            <w:pPr>
              <w:pStyle w:val="afc"/>
              <w:rPr>
                <w:rFonts w:ascii="Times New Roman" w:hAnsi="Times New Roman" w:cs="Times New Roman"/>
              </w:rPr>
            </w:pPr>
          </w:p>
        </w:tc>
        <w:tc>
          <w:tcPr>
            <w:tcW w:w="6280" w:type="dxa"/>
            <w:vMerge/>
            <w:tcBorders>
              <w:top w:val="single" w:sz="4" w:space="0" w:color="auto"/>
              <w:left w:val="single" w:sz="4" w:space="0" w:color="auto"/>
              <w:bottom w:val="single" w:sz="4" w:space="0" w:color="auto"/>
              <w:right w:val="single" w:sz="4" w:space="0" w:color="auto"/>
            </w:tcBorders>
          </w:tcPr>
          <w:p w14:paraId="7D27C082" w14:textId="77777777" w:rsidR="00170476" w:rsidRPr="00F8076F" w:rsidRDefault="00170476" w:rsidP="00622F56">
            <w:pPr>
              <w:pStyle w:val="afc"/>
              <w:rPr>
                <w:rFonts w:ascii="Times New Roman" w:hAnsi="Times New Roman" w:cs="Times New Roman"/>
              </w:rPr>
            </w:pPr>
          </w:p>
        </w:tc>
        <w:tc>
          <w:tcPr>
            <w:tcW w:w="2094" w:type="dxa"/>
            <w:tcBorders>
              <w:top w:val="single" w:sz="4" w:space="0" w:color="auto"/>
              <w:left w:val="single" w:sz="4" w:space="0" w:color="auto"/>
              <w:bottom w:val="single" w:sz="4" w:space="0" w:color="auto"/>
              <w:right w:val="single" w:sz="4" w:space="0" w:color="auto"/>
            </w:tcBorders>
          </w:tcPr>
          <w:p w14:paraId="79113355"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Областной бюджет</w:t>
            </w:r>
          </w:p>
        </w:tc>
        <w:tc>
          <w:tcPr>
            <w:tcW w:w="1123" w:type="dxa"/>
            <w:tcBorders>
              <w:top w:val="single" w:sz="4" w:space="0" w:color="auto"/>
              <w:left w:val="single" w:sz="4" w:space="0" w:color="auto"/>
              <w:bottom w:val="single" w:sz="4" w:space="0" w:color="auto"/>
              <w:right w:val="single" w:sz="4" w:space="0" w:color="auto"/>
            </w:tcBorders>
          </w:tcPr>
          <w:p w14:paraId="23EB4AAD"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6356,6</w:t>
            </w:r>
          </w:p>
        </w:tc>
        <w:tc>
          <w:tcPr>
            <w:tcW w:w="1238" w:type="dxa"/>
            <w:tcBorders>
              <w:top w:val="single" w:sz="4" w:space="0" w:color="auto"/>
              <w:left w:val="single" w:sz="4" w:space="0" w:color="auto"/>
              <w:bottom w:val="single" w:sz="4" w:space="0" w:color="auto"/>
              <w:right w:val="single" w:sz="4" w:space="0" w:color="auto"/>
            </w:tcBorders>
          </w:tcPr>
          <w:p w14:paraId="149C9FFF"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7523,9</w:t>
            </w:r>
          </w:p>
        </w:tc>
        <w:tc>
          <w:tcPr>
            <w:tcW w:w="1134" w:type="dxa"/>
            <w:tcBorders>
              <w:top w:val="single" w:sz="4" w:space="0" w:color="auto"/>
              <w:left w:val="single" w:sz="4" w:space="0" w:color="auto"/>
              <w:bottom w:val="single" w:sz="4" w:space="0" w:color="auto"/>
              <w:right w:val="single" w:sz="4" w:space="0" w:color="auto"/>
            </w:tcBorders>
          </w:tcPr>
          <w:p w14:paraId="57B2C89C" w14:textId="77777777" w:rsidR="00170476" w:rsidRPr="00F8076F" w:rsidRDefault="00796349" w:rsidP="00622F56">
            <w:pPr>
              <w:pStyle w:val="afc"/>
              <w:jc w:val="center"/>
              <w:rPr>
                <w:rFonts w:ascii="Times New Roman" w:hAnsi="Times New Roman" w:cs="Times New Roman"/>
              </w:rPr>
            </w:pPr>
            <w:r w:rsidRPr="00F8076F">
              <w:rPr>
                <w:rFonts w:ascii="Times New Roman" w:hAnsi="Times New Roman" w:cs="Times New Roman"/>
              </w:rPr>
              <w:t>14172,1</w:t>
            </w:r>
          </w:p>
        </w:tc>
        <w:tc>
          <w:tcPr>
            <w:tcW w:w="964" w:type="dxa"/>
            <w:tcBorders>
              <w:top w:val="single" w:sz="4" w:space="0" w:color="auto"/>
              <w:left w:val="single" w:sz="4" w:space="0" w:color="auto"/>
              <w:bottom w:val="single" w:sz="4" w:space="0" w:color="auto"/>
              <w:right w:val="single" w:sz="4" w:space="0" w:color="auto"/>
            </w:tcBorders>
          </w:tcPr>
          <w:p w14:paraId="00C6F3C0"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2413,6</w:t>
            </w:r>
          </w:p>
        </w:tc>
        <w:tc>
          <w:tcPr>
            <w:tcW w:w="1134" w:type="dxa"/>
            <w:tcBorders>
              <w:top w:val="single" w:sz="4" w:space="0" w:color="auto"/>
              <w:left w:val="single" w:sz="4" w:space="0" w:color="auto"/>
              <w:bottom w:val="single" w:sz="4" w:space="0" w:color="auto"/>
              <w:right w:val="single" w:sz="4" w:space="0" w:color="auto"/>
            </w:tcBorders>
          </w:tcPr>
          <w:p w14:paraId="6B81AF84"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2414,8</w:t>
            </w:r>
          </w:p>
        </w:tc>
        <w:tc>
          <w:tcPr>
            <w:tcW w:w="1134" w:type="dxa"/>
            <w:tcBorders>
              <w:top w:val="single" w:sz="4" w:space="0" w:color="auto"/>
              <w:left w:val="single" w:sz="4" w:space="0" w:color="auto"/>
              <w:bottom w:val="single" w:sz="4" w:space="0" w:color="auto"/>
            </w:tcBorders>
          </w:tcPr>
          <w:p w14:paraId="69373F95"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r>
      <w:tr w:rsidR="00D04EDB" w:rsidRPr="00F8076F" w14:paraId="38F9919B" w14:textId="77777777" w:rsidTr="000B07E5">
        <w:tc>
          <w:tcPr>
            <w:tcW w:w="492" w:type="dxa"/>
            <w:vMerge/>
            <w:tcBorders>
              <w:top w:val="single" w:sz="4" w:space="0" w:color="auto"/>
              <w:bottom w:val="single" w:sz="4" w:space="0" w:color="auto"/>
              <w:right w:val="single" w:sz="4" w:space="0" w:color="auto"/>
            </w:tcBorders>
          </w:tcPr>
          <w:p w14:paraId="17F4FB79" w14:textId="77777777" w:rsidR="00170476" w:rsidRPr="00F8076F" w:rsidRDefault="00170476" w:rsidP="00622F56">
            <w:pPr>
              <w:pStyle w:val="afc"/>
              <w:rPr>
                <w:rFonts w:ascii="Times New Roman" w:hAnsi="Times New Roman" w:cs="Times New Roman"/>
              </w:rPr>
            </w:pPr>
          </w:p>
        </w:tc>
        <w:tc>
          <w:tcPr>
            <w:tcW w:w="6280" w:type="dxa"/>
            <w:vMerge/>
            <w:tcBorders>
              <w:top w:val="single" w:sz="4" w:space="0" w:color="auto"/>
              <w:left w:val="single" w:sz="4" w:space="0" w:color="auto"/>
              <w:bottom w:val="single" w:sz="4" w:space="0" w:color="auto"/>
              <w:right w:val="single" w:sz="4" w:space="0" w:color="auto"/>
            </w:tcBorders>
          </w:tcPr>
          <w:p w14:paraId="2C6015D1" w14:textId="77777777" w:rsidR="00170476" w:rsidRPr="00F8076F" w:rsidRDefault="00170476" w:rsidP="00622F56">
            <w:pPr>
              <w:pStyle w:val="afc"/>
              <w:rPr>
                <w:rFonts w:ascii="Times New Roman" w:hAnsi="Times New Roman" w:cs="Times New Roman"/>
              </w:rPr>
            </w:pPr>
          </w:p>
        </w:tc>
        <w:tc>
          <w:tcPr>
            <w:tcW w:w="2094" w:type="dxa"/>
            <w:tcBorders>
              <w:top w:val="single" w:sz="4" w:space="0" w:color="auto"/>
              <w:left w:val="single" w:sz="4" w:space="0" w:color="auto"/>
              <w:bottom w:val="single" w:sz="4" w:space="0" w:color="auto"/>
              <w:right w:val="single" w:sz="4" w:space="0" w:color="auto"/>
            </w:tcBorders>
          </w:tcPr>
          <w:p w14:paraId="7D31C9FD"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Городской бюджет</w:t>
            </w:r>
          </w:p>
        </w:tc>
        <w:tc>
          <w:tcPr>
            <w:tcW w:w="1123" w:type="dxa"/>
            <w:tcBorders>
              <w:top w:val="single" w:sz="4" w:space="0" w:color="auto"/>
              <w:left w:val="single" w:sz="4" w:space="0" w:color="auto"/>
              <w:bottom w:val="single" w:sz="4" w:space="0" w:color="auto"/>
              <w:right w:val="single" w:sz="4" w:space="0" w:color="auto"/>
            </w:tcBorders>
          </w:tcPr>
          <w:p w14:paraId="7A1EF1A8"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6836,4</w:t>
            </w:r>
          </w:p>
        </w:tc>
        <w:tc>
          <w:tcPr>
            <w:tcW w:w="1238" w:type="dxa"/>
            <w:tcBorders>
              <w:top w:val="single" w:sz="4" w:space="0" w:color="auto"/>
              <w:left w:val="single" w:sz="4" w:space="0" w:color="auto"/>
              <w:bottom w:val="single" w:sz="4" w:space="0" w:color="auto"/>
              <w:right w:val="single" w:sz="4" w:space="0" w:color="auto"/>
            </w:tcBorders>
          </w:tcPr>
          <w:p w14:paraId="1029B8E3"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6304,2</w:t>
            </w:r>
          </w:p>
        </w:tc>
        <w:tc>
          <w:tcPr>
            <w:tcW w:w="1134" w:type="dxa"/>
            <w:tcBorders>
              <w:top w:val="single" w:sz="4" w:space="0" w:color="auto"/>
              <w:left w:val="single" w:sz="4" w:space="0" w:color="auto"/>
              <w:bottom w:val="single" w:sz="4" w:space="0" w:color="auto"/>
              <w:right w:val="single" w:sz="4" w:space="0" w:color="auto"/>
            </w:tcBorders>
          </w:tcPr>
          <w:p w14:paraId="2BA6A3E0" w14:textId="77777777" w:rsidR="00170476" w:rsidRPr="00F8076F" w:rsidRDefault="00AA1539" w:rsidP="00622F56">
            <w:pPr>
              <w:pStyle w:val="afc"/>
              <w:jc w:val="center"/>
              <w:rPr>
                <w:rFonts w:ascii="Times New Roman" w:hAnsi="Times New Roman" w:cs="Times New Roman"/>
              </w:rPr>
            </w:pPr>
            <w:r w:rsidRPr="00F8076F">
              <w:rPr>
                <w:rFonts w:ascii="Times New Roman" w:hAnsi="Times New Roman" w:cs="Times New Roman"/>
              </w:rPr>
              <w:t>7502,0</w:t>
            </w:r>
          </w:p>
        </w:tc>
        <w:tc>
          <w:tcPr>
            <w:tcW w:w="964" w:type="dxa"/>
            <w:tcBorders>
              <w:top w:val="single" w:sz="4" w:space="0" w:color="auto"/>
              <w:left w:val="single" w:sz="4" w:space="0" w:color="auto"/>
              <w:bottom w:val="single" w:sz="4" w:space="0" w:color="auto"/>
              <w:right w:val="single" w:sz="4" w:space="0" w:color="auto"/>
            </w:tcBorders>
          </w:tcPr>
          <w:p w14:paraId="32E97FD3" w14:textId="77777777" w:rsidR="00170476" w:rsidRPr="00F8076F" w:rsidRDefault="00170476" w:rsidP="005E2EDF">
            <w:pPr>
              <w:pStyle w:val="afc"/>
              <w:jc w:val="center"/>
              <w:rPr>
                <w:rFonts w:ascii="Times New Roman" w:hAnsi="Times New Roman" w:cs="Times New Roman"/>
              </w:rPr>
            </w:pPr>
            <w:r w:rsidRPr="00F8076F">
              <w:rPr>
                <w:rFonts w:ascii="Times New Roman" w:hAnsi="Times New Roman" w:cs="Times New Roman"/>
              </w:rPr>
              <w:t>58</w:t>
            </w:r>
            <w:r w:rsidR="005E2EDF" w:rsidRPr="00F8076F">
              <w:rPr>
                <w:rFonts w:ascii="Times New Roman" w:hAnsi="Times New Roman" w:cs="Times New Roman"/>
              </w:rPr>
              <w:t>4</w:t>
            </w:r>
            <w:r w:rsidRPr="00F8076F">
              <w:rPr>
                <w:rFonts w:ascii="Times New Roman" w:hAnsi="Times New Roman" w:cs="Times New Roman"/>
              </w:rPr>
              <w:t>4,1</w:t>
            </w:r>
          </w:p>
        </w:tc>
        <w:tc>
          <w:tcPr>
            <w:tcW w:w="1134" w:type="dxa"/>
            <w:tcBorders>
              <w:top w:val="single" w:sz="4" w:space="0" w:color="auto"/>
              <w:left w:val="single" w:sz="4" w:space="0" w:color="auto"/>
              <w:bottom w:val="single" w:sz="4" w:space="0" w:color="auto"/>
              <w:right w:val="single" w:sz="4" w:space="0" w:color="auto"/>
            </w:tcBorders>
          </w:tcPr>
          <w:p w14:paraId="42D98503" w14:textId="77777777" w:rsidR="00170476" w:rsidRPr="00F8076F" w:rsidRDefault="005E2EDF" w:rsidP="00622F56">
            <w:pPr>
              <w:pStyle w:val="afc"/>
              <w:jc w:val="center"/>
              <w:rPr>
                <w:rFonts w:ascii="Times New Roman" w:hAnsi="Times New Roman" w:cs="Times New Roman"/>
              </w:rPr>
            </w:pPr>
            <w:r w:rsidRPr="00F8076F">
              <w:rPr>
                <w:rFonts w:ascii="Times New Roman" w:hAnsi="Times New Roman" w:cs="Times New Roman"/>
              </w:rPr>
              <w:t>5844,1</w:t>
            </w:r>
          </w:p>
        </w:tc>
        <w:tc>
          <w:tcPr>
            <w:tcW w:w="1134" w:type="dxa"/>
            <w:tcBorders>
              <w:top w:val="single" w:sz="4" w:space="0" w:color="auto"/>
              <w:left w:val="single" w:sz="4" w:space="0" w:color="auto"/>
              <w:bottom w:val="single" w:sz="4" w:space="0" w:color="auto"/>
            </w:tcBorders>
          </w:tcPr>
          <w:p w14:paraId="2DD0A93F" w14:textId="77777777" w:rsidR="00170476" w:rsidRPr="00F8076F" w:rsidRDefault="00F92DF4" w:rsidP="00622F56">
            <w:pPr>
              <w:pStyle w:val="afc"/>
              <w:jc w:val="center"/>
              <w:rPr>
                <w:rFonts w:ascii="Times New Roman" w:hAnsi="Times New Roman" w:cs="Times New Roman"/>
              </w:rPr>
            </w:pPr>
            <w:r w:rsidRPr="00F8076F">
              <w:rPr>
                <w:rFonts w:ascii="Times New Roman" w:hAnsi="Times New Roman" w:cs="Times New Roman"/>
              </w:rPr>
              <w:t>5844,1</w:t>
            </w:r>
          </w:p>
        </w:tc>
      </w:tr>
      <w:tr w:rsidR="00D04EDB" w:rsidRPr="00F8076F" w14:paraId="015FA6E9" w14:textId="77777777" w:rsidTr="000B07E5">
        <w:tc>
          <w:tcPr>
            <w:tcW w:w="492" w:type="dxa"/>
            <w:vMerge/>
            <w:tcBorders>
              <w:top w:val="single" w:sz="4" w:space="0" w:color="auto"/>
              <w:bottom w:val="single" w:sz="4" w:space="0" w:color="auto"/>
              <w:right w:val="single" w:sz="4" w:space="0" w:color="auto"/>
            </w:tcBorders>
          </w:tcPr>
          <w:p w14:paraId="5953B83B" w14:textId="77777777" w:rsidR="00170476" w:rsidRPr="00F8076F" w:rsidRDefault="00170476" w:rsidP="00622F56">
            <w:pPr>
              <w:pStyle w:val="afc"/>
              <w:rPr>
                <w:rFonts w:ascii="Times New Roman" w:hAnsi="Times New Roman" w:cs="Times New Roman"/>
              </w:rPr>
            </w:pPr>
          </w:p>
        </w:tc>
        <w:tc>
          <w:tcPr>
            <w:tcW w:w="6280" w:type="dxa"/>
            <w:vMerge/>
            <w:tcBorders>
              <w:top w:val="single" w:sz="4" w:space="0" w:color="auto"/>
              <w:left w:val="single" w:sz="4" w:space="0" w:color="auto"/>
              <w:bottom w:val="single" w:sz="4" w:space="0" w:color="auto"/>
              <w:right w:val="single" w:sz="4" w:space="0" w:color="auto"/>
            </w:tcBorders>
          </w:tcPr>
          <w:p w14:paraId="7BCF8FDD" w14:textId="77777777" w:rsidR="00170476" w:rsidRPr="00F8076F" w:rsidRDefault="00170476" w:rsidP="00622F56">
            <w:pPr>
              <w:pStyle w:val="afc"/>
              <w:rPr>
                <w:rFonts w:ascii="Times New Roman" w:hAnsi="Times New Roman" w:cs="Times New Roman"/>
              </w:rPr>
            </w:pPr>
          </w:p>
        </w:tc>
        <w:tc>
          <w:tcPr>
            <w:tcW w:w="2094" w:type="dxa"/>
            <w:tcBorders>
              <w:top w:val="single" w:sz="4" w:space="0" w:color="auto"/>
              <w:left w:val="single" w:sz="4" w:space="0" w:color="auto"/>
              <w:bottom w:val="single" w:sz="4" w:space="0" w:color="auto"/>
              <w:right w:val="single" w:sz="4" w:space="0" w:color="auto"/>
            </w:tcBorders>
          </w:tcPr>
          <w:p w14:paraId="64CF08B8"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Внебюджетные источники</w:t>
            </w:r>
          </w:p>
        </w:tc>
        <w:tc>
          <w:tcPr>
            <w:tcW w:w="1123" w:type="dxa"/>
            <w:tcBorders>
              <w:top w:val="single" w:sz="4" w:space="0" w:color="auto"/>
              <w:left w:val="single" w:sz="4" w:space="0" w:color="auto"/>
              <w:bottom w:val="single" w:sz="4" w:space="0" w:color="auto"/>
              <w:right w:val="single" w:sz="4" w:space="0" w:color="auto"/>
            </w:tcBorders>
          </w:tcPr>
          <w:p w14:paraId="758E695C"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92,7</w:t>
            </w:r>
          </w:p>
        </w:tc>
        <w:tc>
          <w:tcPr>
            <w:tcW w:w="1238" w:type="dxa"/>
            <w:tcBorders>
              <w:top w:val="single" w:sz="4" w:space="0" w:color="auto"/>
              <w:left w:val="single" w:sz="4" w:space="0" w:color="auto"/>
              <w:bottom w:val="single" w:sz="4" w:space="0" w:color="auto"/>
              <w:right w:val="single" w:sz="4" w:space="0" w:color="auto"/>
            </w:tcBorders>
          </w:tcPr>
          <w:p w14:paraId="736CEB8D"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5814,1</w:t>
            </w:r>
          </w:p>
        </w:tc>
        <w:tc>
          <w:tcPr>
            <w:tcW w:w="1134" w:type="dxa"/>
            <w:tcBorders>
              <w:top w:val="single" w:sz="4" w:space="0" w:color="auto"/>
              <w:left w:val="single" w:sz="4" w:space="0" w:color="auto"/>
              <w:bottom w:val="single" w:sz="4" w:space="0" w:color="auto"/>
              <w:right w:val="single" w:sz="4" w:space="0" w:color="auto"/>
            </w:tcBorders>
          </w:tcPr>
          <w:p w14:paraId="34956740"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964" w:type="dxa"/>
            <w:tcBorders>
              <w:top w:val="single" w:sz="4" w:space="0" w:color="auto"/>
              <w:left w:val="single" w:sz="4" w:space="0" w:color="auto"/>
              <w:bottom w:val="single" w:sz="4" w:space="0" w:color="auto"/>
              <w:right w:val="single" w:sz="4" w:space="0" w:color="auto"/>
            </w:tcBorders>
          </w:tcPr>
          <w:p w14:paraId="62A6D2CC"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34F1C011"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14:paraId="39620B7E"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r>
      <w:tr w:rsidR="00D04EDB" w:rsidRPr="00F8076F" w14:paraId="324607C2" w14:textId="77777777" w:rsidTr="000B07E5">
        <w:tc>
          <w:tcPr>
            <w:tcW w:w="492" w:type="dxa"/>
            <w:tcBorders>
              <w:top w:val="single" w:sz="4" w:space="0" w:color="auto"/>
              <w:bottom w:val="single" w:sz="4" w:space="0" w:color="auto"/>
              <w:right w:val="single" w:sz="4" w:space="0" w:color="auto"/>
            </w:tcBorders>
          </w:tcPr>
          <w:p w14:paraId="4D92ECB8"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1</w:t>
            </w:r>
          </w:p>
        </w:tc>
        <w:tc>
          <w:tcPr>
            <w:tcW w:w="6280" w:type="dxa"/>
            <w:tcBorders>
              <w:top w:val="single" w:sz="4" w:space="0" w:color="auto"/>
              <w:left w:val="single" w:sz="4" w:space="0" w:color="auto"/>
              <w:bottom w:val="single" w:sz="4" w:space="0" w:color="auto"/>
              <w:right w:val="single" w:sz="4" w:space="0" w:color="auto"/>
            </w:tcBorders>
          </w:tcPr>
          <w:p w14:paraId="189031E7"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Основное мероприятие 1. Получение актуальной информации о состоянии окружающей среды в городе Череповце</w:t>
            </w:r>
          </w:p>
        </w:tc>
        <w:tc>
          <w:tcPr>
            <w:tcW w:w="2094" w:type="dxa"/>
            <w:tcBorders>
              <w:top w:val="single" w:sz="4" w:space="0" w:color="auto"/>
              <w:left w:val="single" w:sz="4" w:space="0" w:color="auto"/>
              <w:bottom w:val="single" w:sz="4" w:space="0" w:color="auto"/>
              <w:right w:val="single" w:sz="4" w:space="0" w:color="auto"/>
            </w:tcBorders>
          </w:tcPr>
          <w:p w14:paraId="6ED72ECD"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Городской бюджет</w:t>
            </w:r>
          </w:p>
        </w:tc>
        <w:tc>
          <w:tcPr>
            <w:tcW w:w="1123" w:type="dxa"/>
            <w:tcBorders>
              <w:top w:val="single" w:sz="4" w:space="0" w:color="auto"/>
              <w:left w:val="single" w:sz="4" w:space="0" w:color="auto"/>
              <w:bottom w:val="single" w:sz="4" w:space="0" w:color="auto"/>
              <w:right w:val="single" w:sz="4" w:space="0" w:color="auto"/>
            </w:tcBorders>
          </w:tcPr>
          <w:p w14:paraId="502B5E0A"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2175,5</w:t>
            </w:r>
          </w:p>
        </w:tc>
        <w:tc>
          <w:tcPr>
            <w:tcW w:w="1238" w:type="dxa"/>
            <w:tcBorders>
              <w:top w:val="single" w:sz="4" w:space="0" w:color="auto"/>
              <w:left w:val="single" w:sz="4" w:space="0" w:color="auto"/>
              <w:bottom w:val="single" w:sz="4" w:space="0" w:color="auto"/>
              <w:right w:val="single" w:sz="4" w:space="0" w:color="auto"/>
            </w:tcBorders>
          </w:tcPr>
          <w:p w14:paraId="2AC3914E"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571,0</w:t>
            </w:r>
          </w:p>
        </w:tc>
        <w:tc>
          <w:tcPr>
            <w:tcW w:w="1134" w:type="dxa"/>
            <w:tcBorders>
              <w:top w:val="single" w:sz="4" w:space="0" w:color="auto"/>
              <w:left w:val="single" w:sz="4" w:space="0" w:color="auto"/>
              <w:bottom w:val="single" w:sz="4" w:space="0" w:color="auto"/>
              <w:right w:val="single" w:sz="4" w:space="0" w:color="auto"/>
            </w:tcBorders>
          </w:tcPr>
          <w:p w14:paraId="2BAA37DA"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599,6</w:t>
            </w:r>
          </w:p>
        </w:tc>
        <w:tc>
          <w:tcPr>
            <w:tcW w:w="964" w:type="dxa"/>
            <w:tcBorders>
              <w:top w:val="single" w:sz="4" w:space="0" w:color="auto"/>
              <w:left w:val="single" w:sz="4" w:space="0" w:color="auto"/>
              <w:bottom w:val="single" w:sz="4" w:space="0" w:color="auto"/>
              <w:right w:val="single" w:sz="4" w:space="0" w:color="auto"/>
            </w:tcBorders>
          </w:tcPr>
          <w:p w14:paraId="3C2D69DB" w14:textId="77777777" w:rsidR="00170476" w:rsidRPr="00F8076F" w:rsidRDefault="005E2EDF" w:rsidP="00622F56">
            <w:pPr>
              <w:pStyle w:val="afc"/>
              <w:jc w:val="center"/>
              <w:rPr>
                <w:rFonts w:ascii="Times New Roman" w:hAnsi="Times New Roman" w:cs="Times New Roman"/>
              </w:rPr>
            </w:pPr>
            <w:r w:rsidRPr="00F8076F">
              <w:rPr>
                <w:rFonts w:ascii="Times New Roman" w:hAnsi="Times New Roman" w:cs="Times New Roman"/>
              </w:rPr>
              <w:t>599,6</w:t>
            </w:r>
          </w:p>
        </w:tc>
        <w:tc>
          <w:tcPr>
            <w:tcW w:w="1134" w:type="dxa"/>
            <w:tcBorders>
              <w:top w:val="single" w:sz="4" w:space="0" w:color="auto"/>
              <w:left w:val="single" w:sz="4" w:space="0" w:color="auto"/>
              <w:bottom w:val="single" w:sz="4" w:space="0" w:color="auto"/>
              <w:right w:val="single" w:sz="4" w:space="0" w:color="auto"/>
            </w:tcBorders>
          </w:tcPr>
          <w:p w14:paraId="3542D139" w14:textId="77777777" w:rsidR="00170476" w:rsidRPr="00F8076F" w:rsidRDefault="005E2EDF" w:rsidP="00622F56">
            <w:pPr>
              <w:pStyle w:val="afc"/>
              <w:jc w:val="center"/>
              <w:rPr>
                <w:rFonts w:ascii="Times New Roman" w:hAnsi="Times New Roman" w:cs="Times New Roman"/>
              </w:rPr>
            </w:pPr>
            <w:r w:rsidRPr="00F8076F">
              <w:rPr>
                <w:rFonts w:ascii="Times New Roman" w:hAnsi="Times New Roman" w:cs="Times New Roman"/>
              </w:rPr>
              <w:t>599,6</w:t>
            </w:r>
          </w:p>
        </w:tc>
        <w:tc>
          <w:tcPr>
            <w:tcW w:w="1134" w:type="dxa"/>
            <w:tcBorders>
              <w:top w:val="single" w:sz="4" w:space="0" w:color="auto"/>
              <w:left w:val="single" w:sz="4" w:space="0" w:color="auto"/>
              <w:bottom w:val="single" w:sz="4" w:space="0" w:color="auto"/>
            </w:tcBorders>
          </w:tcPr>
          <w:p w14:paraId="5F61494D" w14:textId="77777777" w:rsidR="00170476" w:rsidRPr="00F8076F" w:rsidRDefault="005E2EDF" w:rsidP="00622F56">
            <w:pPr>
              <w:pStyle w:val="afc"/>
              <w:jc w:val="center"/>
              <w:rPr>
                <w:rFonts w:ascii="Times New Roman" w:hAnsi="Times New Roman" w:cs="Times New Roman"/>
              </w:rPr>
            </w:pPr>
            <w:r w:rsidRPr="00F8076F">
              <w:rPr>
                <w:rFonts w:ascii="Times New Roman" w:hAnsi="Times New Roman" w:cs="Times New Roman"/>
              </w:rPr>
              <w:t>599,6</w:t>
            </w:r>
          </w:p>
        </w:tc>
      </w:tr>
      <w:tr w:rsidR="00D04EDB" w:rsidRPr="00F8076F" w14:paraId="0744A70F" w14:textId="77777777" w:rsidTr="000B07E5">
        <w:tc>
          <w:tcPr>
            <w:tcW w:w="492" w:type="dxa"/>
            <w:tcBorders>
              <w:top w:val="single" w:sz="4" w:space="0" w:color="auto"/>
              <w:bottom w:val="single" w:sz="4" w:space="0" w:color="auto"/>
              <w:right w:val="single" w:sz="4" w:space="0" w:color="auto"/>
            </w:tcBorders>
          </w:tcPr>
          <w:p w14:paraId="43A46FD3"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2</w:t>
            </w:r>
          </w:p>
        </w:tc>
        <w:tc>
          <w:tcPr>
            <w:tcW w:w="6280" w:type="dxa"/>
            <w:tcBorders>
              <w:top w:val="single" w:sz="4" w:space="0" w:color="auto"/>
              <w:left w:val="single" w:sz="4" w:space="0" w:color="auto"/>
              <w:bottom w:val="single" w:sz="4" w:space="0" w:color="auto"/>
              <w:right w:val="single" w:sz="4" w:space="0" w:color="auto"/>
            </w:tcBorders>
          </w:tcPr>
          <w:p w14:paraId="1662BD08"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Основное мероприятие 2. Обеспечение бесперебойной работы комплекса средств автом</w:t>
            </w:r>
            <w:r w:rsidR="00D63B49" w:rsidRPr="00F8076F">
              <w:rPr>
                <w:rFonts w:ascii="Times New Roman" w:hAnsi="Times New Roman" w:cs="Times New Roman"/>
              </w:rPr>
              <w:t>атизации функционального блока «Экологическая безопасность»</w:t>
            </w:r>
            <w:r w:rsidRPr="00F8076F">
              <w:rPr>
                <w:rFonts w:ascii="Times New Roman" w:hAnsi="Times New Roman" w:cs="Times New Roman"/>
              </w:rPr>
              <w:t xml:space="preserve"> , смонтированного в рамках построения на территории города Череповца ап</w:t>
            </w:r>
            <w:r w:rsidR="00D63B49" w:rsidRPr="00F8076F">
              <w:rPr>
                <w:rFonts w:ascii="Times New Roman" w:hAnsi="Times New Roman" w:cs="Times New Roman"/>
              </w:rPr>
              <w:t>паратно-программного комплекса «Безопасный город»</w:t>
            </w:r>
          </w:p>
        </w:tc>
        <w:tc>
          <w:tcPr>
            <w:tcW w:w="2094" w:type="dxa"/>
            <w:tcBorders>
              <w:top w:val="single" w:sz="4" w:space="0" w:color="auto"/>
              <w:left w:val="single" w:sz="4" w:space="0" w:color="auto"/>
              <w:bottom w:val="single" w:sz="4" w:space="0" w:color="auto"/>
              <w:right w:val="single" w:sz="4" w:space="0" w:color="auto"/>
            </w:tcBorders>
          </w:tcPr>
          <w:p w14:paraId="64FAAB67"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Городской бюджет</w:t>
            </w:r>
          </w:p>
        </w:tc>
        <w:tc>
          <w:tcPr>
            <w:tcW w:w="1123" w:type="dxa"/>
            <w:tcBorders>
              <w:top w:val="single" w:sz="4" w:space="0" w:color="auto"/>
              <w:left w:val="single" w:sz="4" w:space="0" w:color="auto"/>
              <w:bottom w:val="single" w:sz="4" w:space="0" w:color="auto"/>
              <w:right w:val="single" w:sz="4" w:space="0" w:color="auto"/>
            </w:tcBorders>
          </w:tcPr>
          <w:p w14:paraId="7F8E83E7"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90,0</w:t>
            </w:r>
          </w:p>
        </w:tc>
        <w:tc>
          <w:tcPr>
            <w:tcW w:w="1238" w:type="dxa"/>
            <w:tcBorders>
              <w:top w:val="single" w:sz="4" w:space="0" w:color="auto"/>
              <w:left w:val="single" w:sz="4" w:space="0" w:color="auto"/>
              <w:bottom w:val="single" w:sz="4" w:space="0" w:color="auto"/>
              <w:right w:val="single" w:sz="4" w:space="0" w:color="auto"/>
            </w:tcBorders>
          </w:tcPr>
          <w:p w14:paraId="19672DEE"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313,2</w:t>
            </w:r>
          </w:p>
        </w:tc>
        <w:tc>
          <w:tcPr>
            <w:tcW w:w="1134" w:type="dxa"/>
            <w:tcBorders>
              <w:top w:val="single" w:sz="4" w:space="0" w:color="auto"/>
              <w:left w:val="single" w:sz="4" w:space="0" w:color="auto"/>
              <w:bottom w:val="single" w:sz="4" w:space="0" w:color="auto"/>
              <w:right w:val="single" w:sz="4" w:space="0" w:color="auto"/>
            </w:tcBorders>
          </w:tcPr>
          <w:p w14:paraId="2659C46D" w14:textId="77777777" w:rsidR="00170476" w:rsidRPr="00F8076F" w:rsidRDefault="00C87801" w:rsidP="00622F56">
            <w:pPr>
              <w:pStyle w:val="afc"/>
              <w:jc w:val="center"/>
              <w:rPr>
                <w:rFonts w:ascii="Times New Roman" w:hAnsi="Times New Roman" w:cs="Times New Roman"/>
              </w:rPr>
            </w:pPr>
            <w:r w:rsidRPr="00F8076F">
              <w:rPr>
                <w:rFonts w:ascii="Times New Roman" w:hAnsi="Times New Roman" w:cs="Times New Roman"/>
              </w:rPr>
              <w:t>478,6</w:t>
            </w:r>
          </w:p>
        </w:tc>
        <w:tc>
          <w:tcPr>
            <w:tcW w:w="964" w:type="dxa"/>
            <w:tcBorders>
              <w:top w:val="single" w:sz="4" w:space="0" w:color="auto"/>
              <w:left w:val="single" w:sz="4" w:space="0" w:color="auto"/>
              <w:bottom w:val="single" w:sz="4" w:space="0" w:color="auto"/>
              <w:right w:val="single" w:sz="4" w:space="0" w:color="auto"/>
            </w:tcBorders>
          </w:tcPr>
          <w:p w14:paraId="5CD14F94"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255,0</w:t>
            </w:r>
          </w:p>
        </w:tc>
        <w:tc>
          <w:tcPr>
            <w:tcW w:w="1134" w:type="dxa"/>
            <w:tcBorders>
              <w:top w:val="single" w:sz="4" w:space="0" w:color="auto"/>
              <w:left w:val="single" w:sz="4" w:space="0" w:color="auto"/>
              <w:bottom w:val="single" w:sz="4" w:space="0" w:color="auto"/>
              <w:right w:val="single" w:sz="4" w:space="0" w:color="auto"/>
            </w:tcBorders>
          </w:tcPr>
          <w:p w14:paraId="64E6D3A1"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255,0</w:t>
            </w:r>
          </w:p>
        </w:tc>
        <w:tc>
          <w:tcPr>
            <w:tcW w:w="1134" w:type="dxa"/>
            <w:tcBorders>
              <w:top w:val="single" w:sz="4" w:space="0" w:color="auto"/>
              <w:left w:val="single" w:sz="4" w:space="0" w:color="auto"/>
              <w:bottom w:val="single" w:sz="4" w:space="0" w:color="auto"/>
            </w:tcBorders>
          </w:tcPr>
          <w:p w14:paraId="0651B2CA"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255,0</w:t>
            </w:r>
          </w:p>
        </w:tc>
      </w:tr>
      <w:tr w:rsidR="00D04EDB" w:rsidRPr="00F8076F" w14:paraId="3CE21884" w14:textId="77777777" w:rsidTr="000B07E5">
        <w:tc>
          <w:tcPr>
            <w:tcW w:w="492" w:type="dxa"/>
            <w:tcBorders>
              <w:top w:val="single" w:sz="4" w:space="0" w:color="auto"/>
              <w:bottom w:val="single" w:sz="4" w:space="0" w:color="auto"/>
              <w:right w:val="single" w:sz="4" w:space="0" w:color="auto"/>
            </w:tcBorders>
          </w:tcPr>
          <w:p w14:paraId="6FC99C59"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3</w:t>
            </w:r>
          </w:p>
        </w:tc>
        <w:tc>
          <w:tcPr>
            <w:tcW w:w="6280" w:type="dxa"/>
            <w:tcBorders>
              <w:top w:val="single" w:sz="4" w:space="0" w:color="auto"/>
              <w:left w:val="single" w:sz="4" w:space="0" w:color="auto"/>
              <w:bottom w:val="single" w:sz="4" w:space="0" w:color="auto"/>
              <w:right w:val="single" w:sz="4" w:space="0" w:color="auto"/>
            </w:tcBorders>
          </w:tcPr>
          <w:p w14:paraId="2480017D"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Основное мероприятие 3. Оборудование основных помещений муниципальных дошкольных образовательных учреждений бактерицидными лампами</w:t>
            </w:r>
          </w:p>
        </w:tc>
        <w:tc>
          <w:tcPr>
            <w:tcW w:w="2094" w:type="dxa"/>
            <w:tcBorders>
              <w:top w:val="single" w:sz="4" w:space="0" w:color="auto"/>
              <w:left w:val="single" w:sz="4" w:space="0" w:color="auto"/>
              <w:bottom w:val="single" w:sz="4" w:space="0" w:color="auto"/>
              <w:right w:val="single" w:sz="4" w:space="0" w:color="auto"/>
            </w:tcBorders>
          </w:tcPr>
          <w:p w14:paraId="5DC5D553"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Городской бюджет</w:t>
            </w:r>
          </w:p>
        </w:tc>
        <w:tc>
          <w:tcPr>
            <w:tcW w:w="1123" w:type="dxa"/>
            <w:tcBorders>
              <w:top w:val="single" w:sz="4" w:space="0" w:color="auto"/>
              <w:left w:val="single" w:sz="4" w:space="0" w:color="auto"/>
              <w:bottom w:val="single" w:sz="4" w:space="0" w:color="auto"/>
              <w:right w:val="single" w:sz="4" w:space="0" w:color="auto"/>
            </w:tcBorders>
          </w:tcPr>
          <w:p w14:paraId="0995C4D8"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80,0</w:t>
            </w:r>
          </w:p>
        </w:tc>
        <w:tc>
          <w:tcPr>
            <w:tcW w:w="1238" w:type="dxa"/>
            <w:tcBorders>
              <w:top w:val="single" w:sz="4" w:space="0" w:color="auto"/>
              <w:left w:val="single" w:sz="4" w:space="0" w:color="auto"/>
              <w:bottom w:val="single" w:sz="4" w:space="0" w:color="auto"/>
              <w:right w:val="single" w:sz="4" w:space="0" w:color="auto"/>
            </w:tcBorders>
          </w:tcPr>
          <w:p w14:paraId="51AD5754"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80,0</w:t>
            </w:r>
          </w:p>
        </w:tc>
        <w:tc>
          <w:tcPr>
            <w:tcW w:w="4366" w:type="dxa"/>
            <w:gridSpan w:val="4"/>
            <w:tcBorders>
              <w:top w:val="single" w:sz="4" w:space="0" w:color="auto"/>
              <w:left w:val="single" w:sz="4" w:space="0" w:color="auto"/>
              <w:bottom w:val="single" w:sz="4" w:space="0" w:color="auto"/>
            </w:tcBorders>
          </w:tcPr>
          <w:p w14:paraId="01FC0896" w14:textId="77777777" w:rsidR="00170476" w:rsidRPr="00F8076F" w:rsidRDefault="00170476" w:rsidP="00D63B49">
            <w:pPr>
              <w:pStyle w:val="afd"/>
              <w:rPr>
                <w:rFonts w:ascii="Times New Roman" w:hAnsi="Times New Roman" w:cs="Times New Roman"/>
                <w:highlight w:val="yellow"/>
              </w:rPr>
            </w:pPr>
            <w:r w:rsidRPr="00F8076F">
              <w:rPr>
                <w:rFonts w:ascii="Times New Roman" w:hAnsi="Times New Roman" w:cs="Times New Roman"/>
              </w:rPr>
              <w:t>С 2021 года мероприятие перенос</w:t>
            </w:r>
            <w:r w:rsidR="00D63B49" w:rsidRPr="00F8076F">
              <w:rPr>
                <w:rFonts w:ascii="Times New Roman" w:hAnsi="Times New Roman" w:cs="Times New Roman"/>
              </w:rPr>
              <w:t>ится в муниципальную программу «</w:t>
            </w:r>
            <w:r w:rsidRPr="00F8076F">
              <w:rPr>
                <w:rFonts w:ascii="Times New Roman" w:hAnsi="Times New Roman" w:cs="Times New Roman"/>
              </w:rPr>
              <w:t>Развитие образования</w:t>
            </w:r>
            <w:r w:rsidR="00D63B49" w:rsidRPr="00F8076F">
              <w:rPr>
                <w:rFonts w:ascii="Times New Roman" w:hAnsi="Times New Roman" w:cs="Times New Roman"/>
              </w:rPr>
              <w:t>»</w:t>
            </w:r>
          </w:p>
        </w:tc>
      </w:tr>
      <w:tr w:rsidR="00D04EDB" w:rsidRPr="00F8076F" w14:paraId="2AC6DBDB" w14:textId="77777777" w:rsidTr="000B07E5">
        <w:tc>
          <w:tcPr>
            <w:tcW w:w="492" w:type="dxa"/>
            <w:tcBorders>
              <w:top w:val="single" w:sz="4" w:space="0" w:color="auto"/>
              <w:bottom w:val="single" w:sz="4" w:space="0" w:color="auto"/>
              <w:right w:val="single" w:sz="4" w:space="0" w:color="auto"/>
            </w:tcBorders>
          </w:tcPr>
          <w:p w14:paraId="48D3585F"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4</w:t>
            </w:r>
          </w:p>
        </w:tc>
        <w:tc>
          <w:tcPr>
            <w:tcW w:w="6280" w:type="dxa"/>
            <w:tcBorders>
              <w:top w:val="single" w:sz="4" w:space="0" w:color="auto"/>
              <w:left w:val="single" w:sz="4" w:space="0" w:color="auto"/>
              <w:bottom w:val="single" w:sz="4" w:space="0" w:color="auto"/>
              <w:right w:val="single" w:sz="4" w:space="0" w:color="auto"/>
            </w:tcBorders>
          </w:tcPr>
          <w:p w14:paraId="6EF20BE0"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Основное мероприятие 4. Организация и участие в мероприятиях по экологическому образованию и воспитанию населения</w:t>
            </w:r>
          </w:p>
        </w:tc>
        <w:tc>
          <w:tcPr>
            <w:tcW w:w="2094" w:type="dxa"/>
            <w:tcBorders>
              <w:top w:val="single" w:sz="4" w:space="0" w:color="auto"/>
              <w:left w:val="single" w:sz="4" w:space="0" w:color="auto"/>
              <w:bottom w:val="single" w:sz="4" w:space="0" w:color="auto"/>
              <w:right w:val="single" w:sz="4" w:space="0" w:color="auto"/>
            </w:tcBorders>
          </w:tcPr>
          <w:p w14:paraId="56BE88A2"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Внебюджетные источники</w:t>
            </w:r>
          </w:p>
        </w:tc>
        <w:tc>
          <w:tcPr>
            <w:tcW w:w="1123" w:type="dxa"/>
            <w:tcBorders>
              <w:top w:val="single" w:sz="4" w:space="0" w:color="auto"/>
              <w:left w:val="single" w:sz="4" w:space="0" w:color="auto"/>
              <w:bottom w:val="single" w:sz="4" w:space="0" w:color="auto"/>
              <w:right w:val="single" w:sz="4" w:space="0" w:color="auto"/>
            </w:tcBorders>
          </w:tcPr>
          <w:p w14:paraId="668C9D38"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92,7</w:t>
            </w:r>
          </w:p>
        </w:tc>
        <w:tc>
          <w:tcPr>
            <w:tcW w:w="1238" w:type="dxa"/>
            <w:tcBorders>
              <w:top w:val="single" w:sz="4" w:space="0" w:color="auto"/>
              <w:left w:val="single" w:sz="4" w:space="0" w:color="auto"/>
              <w:bottom w:val="single" w:sz="4" w:space="0" w:color="auto"/>
              <w:right w:val="single" w:sz="4" w:space="0" w:color="auto"/>
            </w:tcBorders>
          </w:tcPr>
          <w:p w14:paraId="3B785C8A"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4,5</w:t>
            </w:r>
          </w:p>
        </w:tc>
        <w:tc>
          <w:tcPr>
            <w:tcW w:w="1134" w:type="dxa"/>
            <w:tcBorders>
              <w:top w:val="single" w:sz="4" w:space="0" w:color="auto"/>
              <w:left w:val="single" w:sz="4" w:space="0" w:color="auto"/>
              <w:bottom w:val="nil"/>
              <w:right w:val="nil"/>
            </w:tcBorders>
          </w:tcPr>
          <w:p w14:paraId="1382E2E4"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964" w:type="dxa"/>
            <w:tcBorders>
              <w:top w:val="single" w:sz="4" w:space="0" w:color="auto"/>
              <w:left w:val="single" w:sz="4" w:space="0" w:color="auto"/>
              <w:bottom w:val="nil"/>
              <w:right w:val="nil"/>
            </w:tcBorders>
          </w:tcPr>
          <w:p w14:paraId="1F47069E"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1134" w:type="dxa"/>
            <w:tcBorders>
              <w:top w:val="single" w:sz="4" w:space="0" w:color="auto"/>
              <w:left w:val="single" w:sz="4" w:space="0" w:color="auto"/>
              <w:bottom w:val="nil"/>
              <w:right w:val="nil"/>
            </w:tcBorders>
          </w:tcPr>
          <w:p w14:paraId="02D5A150"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1134" w:type="dxa"/>
            <w:tcBorders>
              <w:top w:val="single" w:sz="4" w:space="0" w:color="auto"/>
              <w:left w:val="single" w:sz="4" w:space="0" w:color="auto"/>
              <w:bottom w:val="nil"/>
            </w:tcBorders>
          </w:tcPr>
          <w:p w14:paraId="589A193B"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r>
      <w:tr w:rsidR="00D04EDB" w:rsidRPr="00F8076F" w14:paraId="17F5E44B" w14:textId="77777777" w:rsidTr="000B07E5">
        <w:tc>
          <w:tcPr>
            <w:tcW w:w="492" w:type="dxa"/>
            <w:tcBorders>
              <w:top w:val="single" w:sz="4" w:space="0" w:color="auto"/>
              <w:bottom w:val="single" w:sz="4" w:space="0" w:color="auto"/>
              <w:right w:val="single" w:sz="4" w:space="0" w:color="auto"/>
            </w:tcBorders>
          </w:tcPr>
          <w:p w14:paraId="29ED2EDC"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5</w:t>
            </w:r>
          </w:p>
        </w:tc>
        <w:tc>
          <w:tcPr>
            <w:tcW w:w="6280" w:type="dxa"/>
            <w:tcBorders>
              <w:top w:val="single" w:sz="4" w:space="0" w:color="auto"/>
              <w:left w:val="single" w:sz="4" w:space="0" w:color="auto"/>
              <w:bottom w:val="single" w:sz="4" w:space="0" w:color="auto"/>
              <w:right w:val="single" w:sz="4" w:space="0" w:color="auto"/>
            </w:tcBorders>
          </w:tcPr>
          <w:p w14:paraId="399DB39A" w14:textId="77777777" w:rsidR="00170476" w:rsidRDefault="00170476" w:rsidP="00622F56">
            <w:pPr>
              <w:pStyle w:val="afd"/>
              <w:rPr>
                <w:rFonts w:ascii="Times New Roman" w:hAnsi="Times New Roman" w:cs="Times New Roman"/>
              </w:rPr>
            </w:pPr>
            <w:r w:rsidRPr="00F8076F">
              <w:rPr>
                <w:rFonts w:ascii="Times New Roman" w:hAnsi="Times New Roman" w:cs="Times New Roman"/>
              </w:rPr>
              <w:t xml:space="preserve">Основное мероприятие 5. Организация сбора от населения </w:t>
            </w:r>
            <w:r w:rsidRPr="00F8076F">
              <w:rPr>
                <w:rFonts w:ascii="Times New Roman" w:hAnsi="Times New Roman" w:cs="Times New Roman"/>
              </w:rPr>
              <w:lastRenderedPageBreak/>
              <w:t>города отработанных осветительных устройств, электрических ламп и иных ртутьсодержащих отходов (субсидии на возмещение затрат по осуществлению сбора, транспортирования и утилизации ртутьсодержащих отходов от физических лиц (кроме потребителей ртутьсодержащих ламп, являющихся собственниками, нанимателями,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(или) выполнения работ по содержанию и ремонту общего имущества в таких домах)</w:t>
            </w:r>
          </w:p>
          <w:p w14:paraId="0B2B80A5" w14:textId="35EF5507" w:rsidR="00BE49E2" w:rsidRPr="00BE49E2" w:rsidRDefault="00BE49E2" w:rsidP="00BE49E2"/>
        </w:tc>
        <w:tc>
          <w:tcPr>
            <w:tcW w:w="2094" w:type="dxa"/>
            <w:tcBorders>
              <w:top w:val="single" w:sz="4" w:space="0" w:color="auto"/>
              <w:left w:val="single" w:sz="4" w:space="0" w:color="auto"/>
              <w:bottom w:val="single" w:sz="4" w:space="0" w:color="auto"/>
              <w:right w:val="single" w:sz="4" w:space="0" w:color="auto"/>
            </w:tcBorders>
          </w:tcPr>
          <w:p w14:paraId="1EF301CD"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lastRenderedPageBreak/>
              <w:t xml:space="preserve">Городской </w:t>
            </w:r>
            <w:r w:rsidRPr="00F8076F">
              <w:rPr>
                <w:rFonts w:ascii="Times New Roman" w:hAnsi="Times New Roman" w:cs="Times New Roman"/>
              </w:rPr>
              <w:lastRenderedPageBreak/>
              <w:t>бюджет</w:t>
            </w:r>
          </w:p>
        </w:tc>
        <w:tc>
          <w:tcPr>
            <w:tcW w:w="1123" w:type="dxa"/>
            <w:tcBorders>
              <w:top w:val="single" w:sz="4" w:space="0" w:color="auto"/>
              <w:left w:val="single" w:sz="4" w:space="0" w:color="auto"/>
              <w:bottom w:val="single" w:sz="4" w:space="0" w:color="auto"/>
              <w:right w:val="single" w:sz="4" w:space="0" w:color="auto"/>
            </w:tcBorders>
          </w:tcPr>
          <w:p w14:paraId="6B98D05D"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lastRenderedPageBreak/>
              <w:t>2,0</w:t>
            </w:r>
          </w:p>
        </w:tc>
        <w:tc>
          <w:tcPr>
            <w:tcW w:w="1238" w:type="dxa"/>
            <w:tcBorders>
              <w:top w:val="single" w:sz="4" w:space="0" w:color="auto"/>
              <w:left w:val="single" w:sz="4" w:space="0" w:color="auto"/>
              <w:bottom w:val="single" w:sz="4" w:space="0" w:color="auto"/>
              <w:right w:val="single" w:sz="4" w:space="0" w:color="auto"/>
            </w:tcBorders>
          </w:tcPr>
          <w:p w14:paraId="607E7725"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4366" w:type="dxa"/>
            <w:gridSpan w:val="4"/>
            <w:tcBorders>
              <w:top w:val="single" w:sz="4" w:space="0" w:color="auto"/>
              <w:left w:val="single" w:sz="4" w:space="0" w:color="auto"/>
              <w:bottom w:val="single" w:sz="4" w:space="0" w:color="auto"/>
            </w:tcBorders>
          </w:tcPr>
          <w:p w14:paraId="6EADADEA" w14:textId="77777777" w:rsidR="00170476" w:rsidRPr="00F8076F" w:rsidRDefault="00170476" w:rsidP="00622F56">
            <w:pPr>
              <w:pStyle w:val="afd"/>
              <w:rPr>
                <w:rFonts w:ascii="Times New Roman" w:hAnsi="Times New Roman" w:cs="Times New Roman"/>
                <w:highlight w:val="yellow"/>
              </w:rPr>
            </w:pPr>
            <w:r w:rsidRPr="00F8076F">
              <w:rPr>
                <w:rFonts w:ascii="Times New Roman" w:hAnsi="Times New Roman" w:cs="Times New Roman"/>
              </w:rPr>
              <w:t xml:space="preserve">С 01.01.2021 года мероприятие </w:t>
            </w:r>
            <w:r w:rsidRPr="00F8076F">
              <w:rPr>
                <w:rFonts w:ascii="Times New Roman" w:hAnsi="Times New Roman" w:cs="Times New Roman"/>
              </w:rPr>
              <w:lastRenderedPageBreak/>
              <w:t>исключается из муниципальной программы</w:t>
            </w:r>
          </w:p>
        </w:tc>
      </w:tr>
      <w:tr w:rsidR="00D04EDB" w:rsidRPr="00F8076F" w14:paraId="60CA9299" w14:textId="77777777" w:rsidTr="000B07E5">
        <w:tc>
          <w:tcPr>
            <w:tcW w:w="492" w:type="dxa"/>
            <w:vMerge w:val="restart"/>
            <w:tcBorders>
              <w:top w:val="single" w:sz="4" w:space="0" w:color="auto"/>
              <w:bottom w:val="single" w:sz="4" w:space="0" w:color="auto"/>
              <w:right w:val="single" w:sz="4" w:space="0" w:color="auto"/>
            </w:tcBorders>
          </w:tcPr>
          <w:p w14:paraId="4F43D581"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lastRenderedPageBreak/>
              <w:t>6</w:t>
            </w:r>
          </w:p>
        </w:tc>
        <w:tc>
          <w:tcPr>
            <w:tcW w:w="6280" w:type="dxa"/>
            <w:vMerge w:val="restart"/>
            <w:tcBorders>
              <w:top w:val="single" w:sz="4" w:space="0" w:color="auto"/>
              <w:left w:val="single" w:sz="4" w:space="0" w:color="auto"/>
              <w:bottom w:val="single" w:sz="4" w:space="0" w:color="auto"/>
              <w:right w:val="single" w:sz="4" w:space="0" w:color="auto"/>
            </w:tcBorders>
          </w:tcPr>
          <w:p w14:paraId="7862A1E8"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Основное мероприятие 6. Выполнение целей, задач и функциональных обязанностей комитета охраны окружающей среды мэрии</w:t>
            </w:r>
          </w:p>
        </w:tc>
        <w:tc>
          <w:tcPr>
            <w:tcW w:w="2094" w:type="dxa"/>
            <w:tcBorders>
              <w:top w:val="single" w:sz="4" w:space="0" w:color="auto"/>
              <w:left w:val="single" w:sz="4" w:space="0" w:color="auto"/>
              <w:bottom w:val="single" w:sz="4" w:space="0" w:color="auto"/>
              <w:right w:val="single" w:sz="4" w:space="0" w:color="auto"/>
            </w:tcBorders>
          </w:tcPr>
          <w:p w14:paraId="7AEA3EA2"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Всего:</w:t>
            </w:r>
          </w:p>
        </w:tc>
        <w:tc>
          <w:tcPr>
            <w:tcW w:w="1123" w:type="dxa"/>
            <w:tcBorders>
              <w:top w:val="single" w:sz="4" w:space="0" w:color="auto"/>
              <w:left w:val="single" w:sz="4" w:space="0" w:color="auto"/>
              <w:bottom w:val="single" w:sz="4" w:space="0" w:color="auto"/>
              <w:right w:val="single" w:sz="4" w:space="0" w:color="auto"/>
            </w:tcBorders>
          </w:tcPr>
          <w:p w14:paraId="0771C8B6"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5616,7</w:t>
            </w:r>
          </w:p>
        </w:tc>
        <w:tc>
          <w:tcPr>
            <w:tcW w:w="1238" w:type="dxa"/>
            <w:tcBorders>
              <w:top w:val="single" w:sz="4" w:space="0" w:color="auto"/>
              <w:left w:val="single" w:sz="4" w:space="0" w:color="auto"/>
              <w:bottom w:val="single" w:sz="4" w:space="0" w:color="auto"/>
              <w:right w:val="single" w:sz="4" w:space="0" w:color="auto"/>
            </w:tcBorders>
          </w:tcPr>
          <w:p w14:paraId="332DAB56"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7168,7</w:t>
            </w:r>
          </w:p>
        </w:tc>
        <w:tc>
          <w:tcPr>
            <w:tcW w:w="1134" w:type="dxa"/>
            <w:tcBorders>
              <w:top w:val="single" w:sz="4" w:space="0" w:color="auto"/>
              <w:left w:val="single" w:sz="4" w:space="0" w:color="auto"/>
              <w:bottom w:val="single" w:sz="4" w:space="0" w:color="auto"/>
              <w:right w:val="single" w:sz="4" w:space="0" w:color="auto"/>
            </w:tcBorders>
          </w:tcPr>
          <w:p w14:paraId="7A12C513" w14:textId="77777777" w:rsidR="00170476" w:rsidRPr="00F8076F" w:rsidRDefault="00AA1539" w:rsidP="00622F56">
            <w:pPr>
              <w:pStyle w:val="afc"/>
              <w:jc w:val="center"/>
              <w:rPr>
                <w:rFonts w:ascii="Times New Roman" w:hAnsi="Times New Roman" w:cs="Times New Roman"/>
              </w:rPr>
            </w:pPr>
            <w:r w:rsidRPr="00F8076F">
              <w:rPr>
                <w:rFonts w:ascii="Times New Roman" w:hAnsi="Times New Roman" w:cs="Times New Roman"/>
              </w:rPr>
              <w:t>7544,2</w:t>
            </w:r>
          </w:p>
        </w:tc>
        <w:tc>
          <w:tcPr>
            <w:tcW w:w="964" w:type="dxa"/>
            <w:tcBorders>
              <w:top w:val="single" w:sz="4" w:space="0" w:color="auto"/>
              <w:left w:val="single" w:sz="4" w:space="0" w:color="auto"/>
              <w:bottom w:val="single" w:sz="4" w:space="0" w:color="auto"/>
              <w:right w:val="single" w:sz="4" w:space="0" w:color="auto"/>
            </w:tcBorders>
          </w:tcPr>
          <w:p w14:paraId="3D1F6B01"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7403,1</w:t>
            </w:r>
          </w:p>
        </w:tc>
        <w:tc>
          <w:tcPr>
            <w:tcW w:w="1134" w:type="dxa"/>
            <w:tcBorders>
              <w:top w:val="single" w:sz="4" w:space="0" w:color="auto"/>
              <w:left w:val="single" w:sz="4" w:space="0" w:color="auto"/>
              <w:bottom w:val="single" w:sz="4" w:space="0" w:color="auto"/>
              <w:right w:val="single" w:sz="4" w:space="0" w:color="auto"/>
            </w:tcBorders>
          </w:tcPr>
          <w:p w14:paraId="7958DE00"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7404,3</w:t>
            </w:r>
          </w:p>
        </w:tc>
        <w:tc>
          <w:tcPr>
            <w:tcW w:w="1134" w:type="dxa"/>
            <w:tcBorders>
              <w:top w:val="single" w:sz="4" w:space="0" w:color="auto"/>
              <w:left w:val="single" w:sz="4" w:space="0" w:color="auto"/>
              <w:bottom w:val="single" w:sz="4" w:space="0" w:color="auto"/>
            </w:tcBorders>
          </w:tcPr>
          <w:p w14:paraId="6149A1A1"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4989,5</w:t>
            </w:r>
          </w:p>
        </w:tc>
      </w:tr>
      <w:tr w:rsidR="00D04EDB" w:rsidRPr="00F8076F" w14:paraId="6F173543" w14:textId="77777777" w:rsidTr="000B07E5">
        <w:tc>
          <w:tcPr>
            <w:tcW w:w="492" w:type="dxa"/>
            <w:vMerge/>
            <w:tcBorders>
              <w:top w:val="single" w:sz="4" w:space="0" w:color="auto"/>
              <w:bottom w:val="single" w:sz="4" w:space="0" w:color="auto"/>
              <w:right w:val="single" w:sz="4" w:space="0" w:color="auto"/>
            </w:tcBorders>
          </w:tcPr>
          <w:p w14:paraId="5666F41D" w14:textId="77777777" w:rsidR="00170476" w:rsidRPr="00F8076F" w:rsidRDefault="00170476" w:rsidP="00622F56">
            <w:pPr>
              <w:pStyle w:val="afc"/>
              <w:rPr>
                <w:rFonts w:ascii="Times New Roman" w:hAnsi="Times New Roman" w:cs="Times New Roman"/>
              </w:rPr>
            </w:pPr>
          </w:p>
        </w:tc>
        <w:tc>
          <w:tcPr>
            <w:tcW w:w="6280" w:type="dxa"/>
            <w:vMerge/>
            <w:tcBorders>
              <w:top w:val="single" w:sz="4" w:space="0" w:color="auto"/>
              <w:left w:val="single" w:sz="4" w:space="0" w:color="auto"/>
              <w:bottom w:val="single" w:sz="4" w:space="0" w:color="auto"/>
              <w:right w:val="single" w:sz="4" w:space="0" w:color="auto"/>
            </w:tcBorders>
          </w:tcPr>
          <w:p w14:paraId="46AFD207" w14:textId="77777777" w:rsidR="00170476" w:rsidRPr="00F8076F" w:rsidRDefault="00170476" w:rsidP="00622F56">
            <w:pPr>
              <w:pStyle w:val="afc"/>
              <w:rPr>
                <w:rFonts w:ascii="Times New Roman" w:hAnsi="Times New Roman" w:cs="Times New Roman"/>
              </w:rPr>
            </w:pPr>
          </w:p>
        </w:tc>
        <w:tc>
          <w:tcPr>
            <w:tcW w:w="2094" w:type="dxa"/>
            <w:tcBorders>
              <w:top w:val="single" w:sz="4" w:space="0" w:color="auto"/>
              <w:left w:val="single" w:sz="4" w:space="0" w:color="auto"/>
              <w:bottom w:val="single" w:sz="4" w:space="0" w:color="auto"/>
              <w:right w:val="single" w:sz="4" w:space="0" w:color="auto"/>
            </w:tcBorders>
          </w:tcPr>
          <w:p w14:paraId="62193A0C"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Областной бюджет</w:t>
            </w:r>
          </w:p>
        </w:tc>
        <w:tc>
          <w:tcPr>
            <w:tcW w:w="1123" w:type="dxa"/>
            <w:tcBorders>
              <w:top w:val="single" w:sz="4" w:space="0" w:color="auto"/>
              <w:left w:val="single" w:sz="4" w:space="0" w:color="auto"/>
              <w:bottom w:val="single" w:sz="4" w:space="0" w:color="auto"/>
              <w:right w:val="single" w:sz="4" w:space="0" w:color="auto"/>
            </w:tcBorders>
          </w:tcPr>
          <w:p w14:paraId="7CD4C096"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1701,8</w:t>
            </w:r>
          </w:p>
        </w:tc>
        <w:tc>
          <w:tcPr>
            <w:tcW w:w="1238" w:type="dxa"/>
            <w:tcBorders>
              <w:top w:val="single" w:sz="4" w:space="0" w:color="auto"/>
              <w:left w:val="single" w:sz="4" w:space="0" w:color="auto"/>
              <w:bottom w:val="single" w:sz="4" w:space="0" w:color="auto"/>
              <w:right w:val="single" w:sz="4" w:space="0" w:color="auto"/>
            </w:tcBorders>
          </w:tcPr>
          <w:p w14:paraId="08ED3FB8"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2398,3</w:t>
            </w:r>
          </w:p>
        </w:tc>
        <w:tc>
          <w:tcPr>
            <w:tcW w:w="1134" w:type="dxa"/>
            <w:tcBorders>
              <w:top w:val="single" w:sz="4" w:space="0" w:color="auto"/>
              <w:left w:val="single" w:sz="4" w:space="0" w:color="auto"/>
              <w:bottom w:val="single" w:sz="4" w:space="0" w:color="auto"/>
              <w:right w:val="single" w:sz="4" w:space="0" w:color="auto"/>
            </w:tcBorders>
          </w:tcPr>
          <w:p w14:paraId="10B227D3" w14:textId="77777777" w:rsidR="00170476" w:rsidRPr="00F8076F" w:rsidRDefault="00796349" w:rsidP="00622F56">
            <w:pPr>
              <w:pStyle w:val="afc"/>
              <w:jc w:val="center"/>
              <w:rPr>
                <w:rFonts w:ascii="Times New Roman" w:hAnsi="Times New Roman" w:cs="Times New Roman"/>
              </w:rPr>
            </w:pPr>
            <w:r w:rsidRPr="00F8076F">
              <w:rPr>
                <w:rFonts w:ascii="Times New Roman" w:hAnsi="Times New Roman" w:cs="Times New Roman"/>
              </w:rPr>
              <w:t>2425,6</w:t>
            </w:r>
          </w:p>
        </w:tc>
        <w:tc>
          <w:tcPr>
            <w:tcW w:w="964" w:type="dxa"/>
            <w:tcBorders>
              <w:top w:val="single" w:sz="4" w:space="0" w:color="auto"/>
              <w:left w:val="single" w:sz="4" w:space="0" w:color="auto"/>
              <w:bottom w:val="single" w:sz="4" w:space="0" w:color="auto"/>
              <w:right w:val="single" w:sz="4" w:space="0" w:color="auto"/>
            </w:tcBorders>
          </w:tcPr>
          <w:p w14:paraId="1DAE830D"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2413,6</w:t>
            </w:r>
            <w:r w:rsidR="00196ABC" w:rsidRPr="00F8076F">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4AE64271"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2414,8</w:t>
            </w:r>
            <w:r w:rsidR="00196ABC" w:rsidRPr="00F8076F">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14:paraId="7E8FD625"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r w:rsidR="00196ABC" w:rsidRPr="00F8076F">
              <w:rPr>
                <w:rFonts w:ascii="Times New Roman" w:hAnsi="Times New Roman" w:cs="Times New Roman"/>
              </w:rPr>
              <w:t>***</w:t>
            </w:r>
          </w:p>
        </w:tc>
      </w:tr>
      <w:tr w:rsidR="00D04EDB" w:rsidRPr="00F8076F" w14:paraId="4ABA3F1D" w14:textId="77777777" w:rsidTr="000B07E5">
        <w:tc>
          <w:tcPr>
            <w:tcW w:w="492" w:type="dxa"/>
            <w:vMerge/>
            <w:tcBorders>
              <w:top w:val="single" w:sz="4" w:space="0" w:color="auto"/>
              <w:bottom w:val="single" w:sz="4" w:space="0" w:color="auto"/>
              <w:right w:val="single" w:sz="4" w:space="0" w:color="auto"/>
            </w:tcBorders>
          </w:tcPr>
          <w:p w14:paraId="686333DD" w14:textId="77777777" w:rsidR="00170476" w:rsidRPr="00F8076F" w:rsidRDefault="00170476" w:rsidP="00622F56">
            <w:pPr>
              <w:pStyle w:val="afc"/>
              <w:rPr>
                <w:rFonts w:ascii="Times New Roman" w:hAnsi="Times New Roman" w:cs="Times New Roman"/>
              </w:rPr>
            </w:pPr>
          </w:p>
        </w:tc>
        <w:tc>
          <w:tcPr>
            <w:tcW w:w="6280" w:type="dxa"/>
            <w:vMerge/>
            <w:tcBorders>
              <w:top w:val="single" w:sz="4" w:space="0" w:color="auto"/>
              <w:left w:val="single" w:sz="4" w:space="0" w:color="auto"/>
              <w:bottom w:val="single" w:sz="4" w:space="0" w:color="auto"/>
              <w:right w:val="single" w:sz="4" w:space="0" w:color="auto"/>
            </w:tcBorders>
          </w:tcPr>
          <w:p w14:paraId="40C98E1C" w14:textId="77777777" w:rsidR="00170476" w:rsidRPr="00F8076F" w:rsidRDefault="00170476" w:rsidP="00622F56">
            <w:pPr>
              <w:pStyle w:val="afc"/>
              <w:rPr>
                <w:rFonts w:ascii="Times New Roman" w:hAnsi="Times New Roman" w:cs="Times New Roman"/>
              </w:rPr>
            </w:pPr>
          </w:p>
        </w:tc>
        <w:tc>
          <w:tcPr>
            <w:tcW w:w="2094" w:type="dxa"/>
            <w:tcBorders>
              <w:top w:val="single" w:sz="4" w:space="0" w:color="auto"/>
              <w:left w:val="single" w:sz="4" w:space="0" w:color="auto"/>
              <w:bottom w:val="single" w:sz="4" w:space="0" w:color="auto"/>
              <w:right w:val="single" w:sz="4" w:space="0" w:color="auto"/>
            </w:tcBorders>
          </w:tcPr>
          <w:p w14:paraId="0F5DA66F"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Городской бюджет</w:t>
            </w:r>
          </w:p>
        </w:tc>
        <w:tc>
          <w:tcPr>
            <w:tcW w:w="1123" w:type="dxa"/>
            <w:tcBorders>
              <w:top w:val="single" w:sz="4" w:space="0" w:color="auto"/>
              <w:left w:val="single" w:sz="4" w:space="0" w:color="auto"/>
              <w:bottom w:val="single" w:sz="4" w:space="0" w:color="auto"/>
              <w:right w:val="single" w:sz="4" w:space="0" w:color="auto"/>
            </w:tcBorders>
          </w:tcPr>
          <w:p w14:paraId="16C6B722"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3914,9</w:t>
            </w:r>
          </w:p>
        </w:tc>
        <w:tc>
          <w:tcPr>
            <w:tcW w:w="1238" w:type="dxa"/>
            <w:tcBorders>
              <w:top w:val="single" w:sz="4" w:space="0" w:color="auto"/>
              <w:left w:val="single" w:sz="4" w:space="0" w:color="auto"/>
              <w:bottom w:val="single" w:sz="4" w:space="0" w:color="auto"/>
              <w:right w:val="single" w:sz="4" w:space="0" w:color="auto"/>
            </w:tcBorders>
          </w:tcPr>
          <w:p w14:paraId="606C5FC7"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4770,4</w:t>
            </w:r>
          </w:p>
        </w:tc>
        <w:tc>
          <w:tcPr>
            <w:tcW w:w="1134" w:type="dxa"/>
            <w:tcBorders>
              <w:top w:val="single" w:sz="4" w:space="0" w:color="auto"/>
              <w:left w:val="single" w:sz="4" w:space="0" w:color="auto"/>
              <w:bottom w:val="single" w:sz="4" w:space="0" w:color="auto"/>
              <w:right w:val="single" w:sz="4" w:space="0" w:color="auto"/>
            </w:tcBorders>
          </w:tcPr>
          <w:p w14:paraId="38A3399F" w14:textId="77777777" w:rsidR="00170476" w:rsidRPr="00F8076F" w:rsidRDefault="00AA1539" w:rsidP="00622F56">
            <w:pPr>
              <w:pStyle w:val="afc"/>
              <w:jc w:val="center"/>
              <w:rPr>
                <w:rFonts w:ascii="Times New Roman" w:hAnsi="Times New Roman" w:cs="Times New Roman"/>
              </w:rPr>
            </w:pPr>
            <w:r w:rsidRPr="00F8076F">
              <w:rPr>
                <w:rFonts w:ascii="Times New Roman" w:hAnsi="Times New Roman" w:cs="Times New Roman"/>
              </w:rPr>
              <w:t>5118,6</w:t>
            </w:r>
          </w:p>
        </w:tc>
        <w:tc>
          <w:tcPr>
            <w:tcW w:w="964" w:type="dxa"/>
            <w:tcBorders>
              <w:top w:val="single" w:sz="4" w:space="0" w:color="auto"/>
              <w:left w:val="single" w:sz="4" w:space="0" w:color="auto"/>
              <w:bottom w:val="single" w:sz="4" w:space="0" w:color="auto"/>
              <w:right w:val="single" w:sz="4" w:space="0" w:color="auto"/>
            </w:tcBorders>
          </w:tcPr>
          <w:p w14:paraId="68E66AEA"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4989,5</w:t>
            </w:r>
          </w:p>
        </w:tc>
        <w:tc>
          <w:tcPr>
            <w:tcW w:w="1134" w:type="dxa"/>
            <w:tcBorders>
              <w:top w:val="single" w:sz="4" w:space="0" w:color="auto"/>
              <w:left w:val="single" w:sz="4" w:space="0" w:color="auto"/>
              <w:bottom w:val="single" w:sz="4" w:space="0" w:color="auto"/>
              <w:right w:val="single" w:sz="4" w:space="0" w:color="auto"/>
            </w:tcBorders>
          </w:tcPr>
          <w:p w14:paraId="6AA09142"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4989,5</w:t>
            </w:r>
          </w:p>
        </w:tc>
        <w:tc>
          <w:tcPr>
            <w:tcW w:w="1134" w:type="dxa"/>
            <w:tcBorders>
              <w:top w:val="single" w:sz="4" w:space="0" w:color="auto"/>
              <w:left w:val="single" w:sz="4" w:space="0" w:color="auto"/>
              <w:bottom w:val="single" w:sz="4" w:space="0" w:color="auto"/>
            </w:tcBorders>
          </w:tcPr>
          <w:p w14:paraId="2CF193A7"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4989,5</w:t>
            </w:r>
          </w:p>
        </w:tc>
      </w:tr>
      <w:tr w:rsidR="00D04EDB" w:rsidRPr="00F8076F" w14:paraId="11A41479" w14:textId="77777777" w:rsidTr="000B07E5">
        <w:tc>
          <w:tcPr>
            <w:tcW w:w="492" w:type="dxa"/>
            <w:vMerge w:val="restart"/>
            <w:tcBorders>
              <w:top w:val="single" w:sz="4" w:space="0" w:color="auto"/>
              <w:bottom w:val="single" w:sz="4" w:space="0" w:color="auto"/>
              <w:right w:val="single" w:sz="4" w:space="0" w:color="auto"/>
            </w:tcBorders>
          </w:tcPr>
          <w:p w14:paraId="66142662"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7</w:t>
            </w:r>
          </w:p>
        </w:tc>
        <w:tc>
          <w:tcPr>
            <w:tcW w:w="6280" w:type="dxa"/>
            <w:vMerge w:val="restart"/>
            <w:tcBorders>
              <w:top w:val="single" w:sz="4" w:space="0" w:color="auto"/>
              <w:left w:val="single" w:sz="4" w:space="0" w:color="auto"/>
              <w:bottom w:val="single" w:sz="4" w:space="0" w:color="auto"/>
              <w:right w:val="single" w:sz="4" w:space="0" w:color="auto"/>
            </w:tcBorders>
          </w:tcPr>
          <w:p w14:paraId="2E115831" w14:textId="77777777" w:rsidR="00170476" w:rsidRPr="00F8076F" w:rsidRDefault="00170476" w:rsidP="004A5EA3">
            <w:pPr>
              <w:pStyle w:val="afd"/>
              <w:rPr>
                <w:rFonts w:ascii="Times New Roman" w:hAnsi="Times New Roman" w:cs="Times New Roman"/>
              </w:rPr>
            </w:pPr>
            <w:r w:rsidRPr="00F8076F">
              <w:rPr>
                <w:rFonts w:ascii="Times New Roman" w:hAnsi="Times New Roman" w:cs="Times New Roman"/>
              </w:rPr>
              <w:t>Основное мероприятие 7. Ре</w:t>
            </w:r>
            <w:r w:rsidR="004A5EA3" w:rsidRPr="00F8076F">
              <w:rPr>
                <w:rFonts w:ascii="Times New Roman" w:hAnsi="Times New Roman" w:cs="Times New Roman"/>
              </w:rPr>
              <w:t>ализация регионального проекта «</w:t>
            </w:r>
            <w:r w:rsidRPr="00F8076F">
              <w:rPr>
                <w:rFonts w:ascii="Times New Roman" w:hAnsi="Times New Roman" w:cs="Times New Roman"/>
              </w:rPr>
              <w:t>Оздоровление Волги</w:t>
            </w:r>
            <w:r w:rsidR="004A5EA3" w:rsidRPr="00F8076F">
              <w:rPr>
                <w:rFonts w:ascii="Times New Roman" w:hAnsi="Times New Roman" w:cs="Times New Roman"/>
              </w:rPr>
              <w:t>» (федеральный проект «Оздоровление Волги»</w:t>
            </w:r>
            <w:r w:rsidRPr="00F8076F">
              <w:rPr>
                <w:rFonts w:ascii="Times New Roman" w:hAnsi="Times New Roman" w:cs="Times New Roman"/>
              </w:rPr>
              <w:t xml:space="preserve"> )</w:t>
            </w:r>
          </w:p>
        </w:tc>
        <w:tc>
          <w:tcPr>
            <w:tcW w:w="2094" w:type="dxa"/>
            <w:tcBorders>
              <w:top w:val="single" w:sz="4" w:space="0" w:color="auto"/>
              <w:left w:val="single" w:sz="4" w:space="0" w:color="auto"/>
              <w:bottom w:val="single" w:sz="4" w:space="0" w:color="auto"/>
              <w:right w:val="single" w:sz="4" w:space="0" w:color="auto"/>
            </w:tcBorders>
          </w:tcPr>
          <w:p w14:paraId="6A711A6D"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Всего:</w:t>
            </w:r>
          </w:p>
        </w:tc>
        <w:tc>
          <w:tcPr>
            <w:tcW w:w="1123" w:type="dxa"/>
            <w:tcBorders>
              <w:top w:val="single" w:sz="4" w:space="0" w:color="auto"/>
              <w:left w:val="single" w:sz="4" w:space="0" w:color="auto"/>
              <w:bottom w:val="single" w:sz="4" w:space="0" w:color="auto"/>
              <w:right w:val="single" w:sz="4" w:space="0" w:color="auto"/>
            </w:tcBorders>
          </w:tcPr>
          <w:p w14:paraId="100FC482"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129356,6</w:t>
            </w:r>
          </w:p>
        </w:tc>
        <w:tc>
          <w:tcPr>
            <w:tcW w:w="1238" w:type="dxa"/>
            <w:tcBorders>
              <w:top w:val="single" w:sz="4" w:space="0" w:color="auto"/>
              <w:left w:val="single" w:sz="4" w:space="0" w:color="auto"/>
              <w:bottom w:val="single" w:sz="4" w:space="0" w:color="auto"/>
              <w:right w:val="single" w:sz="4" w:space="0" w:color="auto"/>
            </w:tcBorders>
          </w:tcPr>
          <w:p w14:paraId="47F25AD6"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148187,2</w:t>
            </w:r>
          </w:p>
        </w:tc>
        <w:tc>
          <w:tcPr>
            <w:tcW w:w="1134" w:type="dxa"/>
            <w:tcBorders>
              <w:top w:val="single" w:sz="4" w:space="0" w:color="auto"/>
              <w:left w:val="single" w:sz="4" w:space="0" w:color="auto"/>
              <w:bottom w:val="single" w:sz="4" w:space="0" w:color="auto"/>
              <w:right w:val="single" w:sz="4" w:space="0" w:color="auto"/>
            </w:tcBorders>
          </w:tcPr>
          <w:p w14:paraId="379392A4"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326291,6</w:t>
            </w:r>
          </w:p>
        </w:tc>
        <w:tc>
          <w:tcPr>
            <w:tcW w:w="964" w:type="dxa"/>
            <w:tcBorders>
              <w:top w:val="single" w:sz="4" w:space="0" w:color="auto"/>
              <w:left w:val="single" w:sz="4" w:space="0" w:color="auto"/>
              <w:bottom w:val="single" w:sz="4" w:space="0" w:color="auto"/>
              <w:right w:val="single" w:sz="4" w:space="0" w:color="auto"/>
            </w:tcBorders>
          </w:tcPr>
          <w:p w14:paraId="336D81AF"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0B14E3D4"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14:paraId="3B74F9E8"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r>
      <w:tr w:rsidR="00D04EDB" w:rsidRPr="00F8076F" w14:paraId="124351F9" w14:textId="77777777" w:rsidTr="000B07E5">
        <w:tc>
          <w:tcPr>
            <w:tcW w:w="492" w:type="dxa"/>
            <w:vMerge/>
            <w:tcBorders>
              <w:top w:val="single" w:sz="4" w:space="0" w:color="auto"/>
              <w:bottom w:val="single" w:sz="4" w:space="0" w:color="auto"/>
              <w:right w:val="single" w:sz="4" w:space="0" w:color="auto"/>
            </w:tcBorders>
          </w:tcPr>
          <w:p w14:paraId="5EB21B9B" w14:textId="77777777" w:rsidR="00170476" w:rsidRPr="00F8076F" w:rsidRDefault="00170476" w:rsidP="00622F56">
            <w:pPr>
              <w:pStyle w:val="afc"/>
              <w:rPr>
                <w:rFonts w:ascii="Times New Roman" w:hAnsi="Times New Roman" w:cs="Times New Roman"/>
              </w:rPr>
            </w:pPr>
          </w:p>
        </w:tc>
        <w:tc>
          <w:tcPr>
            <w:tcW w:w="6280" w:type="dxa"/>
            <w:vMerge/>
            <w:tcBorders>
              <w:top w:val="single" w:sz="4" w:space="0" w:color="auto"/>
              <w:left w:val="single" w:sz="4" w:space="0" w:color="auto"/>
              <w:bottom w:val="single" w:sz="4" w:space="0" w:color="auto"/>
              <w:right w:val="single" w:sz="4" w:space="0" w:color="auto"/>
            </w:tcBorders>
          </w:tcPr>
          <w:p w14:paraId="71D9E53E" w14:textId="77777777" w:rsidR="00170476" w:rsidRPr="00F8076F" w:rsidRDefault="00170476" w:rsidP="00622F56">
            <w:pPr>
              <w:pStyle w:val="afc"/>
              <w:rPr>
                <w:rFonts w:ascii="Times New Roman" w:hAnsi="Times New Roman" w:cs="Times New Roman"/>
              </w:rPr>
            </w:pPr>
          </w:p>
        </w:tc>
        <w:tc>
          <w:tcPr>
            <w:tcW w:w="2094" w:type="dxa"/>
            <w:tcBorders>
              <w:top w:val="single" w:sz="4" w:space="0" w:color="auto"/>
              <w:left w:val="single" w:sz="4" w:space="0" w:color="auto"/>
              <w:bottom w:val="single" w:sz="4" w:space="0" w:color="auto"/>
              <w:right w:val="single" w:sz="4" w:space="0" w:color="auto"/>
            </w:tcBorders>
          </w:tcPr>
          <w:p w14:paraId="4F3C76DB"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Федеральный бюджет</w:t>
            </w:r>
          </w:p>
        </w:tc>
        <w:tc>
          <w:tcPr>
            <w:tcW w:w="1123" w:type="dxa"/>
            <w:tcBorders>
              <w:top w:val="single" w:sz="4" w:space="0" w:color="auto"/>
              <w:left w:val="single" w:sz="4" w:space="0" w:color="auto"/>
              <w:bottom w:val="single" w:sz="4" w:space="0" w:color="auto"/>
              <w:right w:val="single" w:sz="4" w:space="0" w:color="auto"/>
            </w:tcBorders>
          </w:tcPr>
          <w:p w14:paraId="5DA888CC"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124127,8</w:t>
            </w:r>
          </w:p>
        </w:tc>
        <w:tc>
          <w:tcPr>
            <w:tcW w:w="1238" w:type="dxa"/>
            <w:tcBorders>
              <w:top w:val="single" w:sz="4" w:space="0" w:color="auto"/>
              <w:left w:val="single" w:sz="4" w:space="0" w:color="auto"/>
              <w:bottom w:val="single" w:sz="4" w:space="0" w:color="auto"/>
              <w:right w:val="single" w:sz="4" w:space="0" w:color="auto"/>
            </w:tcBorders>
          </w:tcPr>
          <w:p w14:paraId="2594E0C3"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136682,4</w:t>
            </w:r>
          </w:p>
        </w:tc>
        <w:tc>
          <w:tcPr>
            <w:tcW w:w="1134" w:type="dxa"/>
            <w:tcBorders>
              <w:top w:val="single" w:sz="4" w:space="0" w:color="auto"/>
              <w:left w:val="single" w:sz="4" w:space="0" w:color="auto"/>
              <w:bottom w:val="single" w:sz="4" w:space="0" w:color="auto"/>
              <w:right w:val="single" w:sz="4" w:space="0" w:color="auto"/>
            </w:tcBorders>
          </w:tcPr>
          <w:p w14:paraId="5B7F6CD5"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313239,9</w:t>
            </w:r>
          </w:p>
        </w:tc>
        <w:tc>
          <w:tcPr>
            <w:tcW w:w="964" w:type="dxa"/>
            <w:tcBorders>
              <w:top w:val="single" w:sz="4" w:space="0" w:color="auto"/>
              <w:left w:val="single" w:sz="4" w:space="0" w:color="auto"/>
              <w:bottom w:val="single" w:sz="4" w:space="0" w:color="auto"/>
              <w:right w:val="single" w:sz="4" w:space="0" w:color="auto"/>
            </w:tcBorders>
          </w:tcPr>
          <w:p w14:paraId="427F18F8"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20EDCA06"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14:paraId="5D6BF92E"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r>
      <w:tr w:rsidR="00D04EDB" w:rsidRPr="00F8076F" w14:paraId="364C4F09" w14:textId="77777777" w:rsidTr="000B07E5">
        <w:tc>
          <w:tcPr>
            <w:tcW w:w="492" w:type="dxa"/>
            <w:vMerge/>
            <w:tcBorders>
              <w:top w:val="single" w:sz="4" w:space="0" w:color="auto"/>
              <w:bottom w:val="single" w:sz="4" w:space="0" w:color="auto"/>
              <w:right w:val="single" w:sz="4" w:space="0" w:color="auto"/>
            </w:tcBorders>
          </w:tcPr>
          <w:p w14:paraId="3BAC8564" w14:textId="77777777" w:rsidR="00170476" w:rsidRPr="00F8076F" w:rsidRDefault="00170476" w:rsidP="00622F56">
            <w:pPr>
              <w:pStyle w:val="afc"/>
              <w:rPr>
                <w:rFonts w:ascii="Times New Roman" w:hAnsi="Times New Roman" w:cs="Times New Roman"/>
              </w:rPr>
            </w:pPr>
          </w:p>
        </w:tc>
        <w:tc>
          <w:tcPr>
            <w:tcW w:w="6280" w:type="dxa"/>
            <w:vMerge/>
            <w:tcBorders>
              <w:top w:val="single" w:sz="4" w:space="0" w:color="auto"/>
              <w:left w:val="single" w:sz="4" w:space="0" w:color="auto"/>
              <w:bottom w:val="single" w:sz="4" w:space="0" w:color="auto"/>
              <w:right w:val="single" w:sz="4" w:space="0" w:color="auto"/>
            </w:tcBorders>
          </w:tcPr>
          <w:p w14:paraId="64860F30" w14:textId="77777777" w:rsidR="00170476" w:rsidRPr="00F8076F" w:rsidRDefault="00170476" w:rsidP="00622F56">
            <w:pPr>
              <w:pStyle w:val="afc"/>
              <w:rPr>
                <w:rFonts w:ascii="Times New Roman" w:hAnsi="Times New Roman" w:cs="Times New Roman"/>
              </w:rPr>
            </w:pPr>
          </w:p>
        </w:tc>
        <w:tc>
          <w:tcPr>
            <w:tcW w:w="2094" w:type="dxa"/>
            <w:tcBorders>
              <w:top w:val="single" w:sz="4" w:space="0" w:color="auto"/>
              <w:left w:val="single" w:sz="4" w:space="0" w:color="auto"/>
              <w:bottom w:val="single" w:sz="4" w:space="0" w:color="auto"/>
              <w:right w:val="single" w:sz="4" w:space="0" w:color="auto"/>
            </w:tcBorders>
          </w:tcPr>
          <w:p w14:paraId="060197AE"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Областной бюджет</w:t>
            </w:r>
          </w:p>
        </w:tc>
        <w:tc>
          <w:tcPr>
            <w:tcW w:w="1123" w:type="dxa"/>
            <w:tcBorders>
              <w:top w:val="single" w:sz="4" w:space="0" w:color="auto"/>
              <w:left w:val="single" w:sz="4" w:space="0" w:color="auto"/>
              <w:bottom w:val="single" w:sz="4" w:space="0" w:color="auto"/>
              <w:right w:val="single" w:sz="4" w:space="0" w:color="auto"/>
            </w:tcBorders>
          </w:tcPr>
          <w:p w14:paraId="0624AFA1"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4654,8</w:t>
            </w:r>
          </w:p>
        </w:tc>
        <w:tc>
          <w:tcPr>
            <w:tcW w:w="1238" w:type="dxa"/>
            <w:tcBorders>
              <w:top w:val="single" w:sz="4" w:space="0" w:color="auto"/>
              <w:left w:val="single" w:sz="4" w:space="0" w:color="auto"/>
              <w:bottom w:val="single" w:sz="4" w:space="0" w:color="auto"/>
              <w:right w:val="single" w:sz="4" w:space="0" w:color="auto"/>
            </w:tcBorders>
          </w:tcPr>
          <w:p w14:paraId="4872568E"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5125,6</w:t>
            </w:r>
          </w:p>
        </w:tc>
        <w:tc>
          <w:tcPr>
            <w:tcW w:w="1134" w:type="dxa"/>
            <w:tcBorders>
              <w:top w:val="single" w:sz="4" w:space="0" w:color="auto"/>
              <w:left w:val="single" w:sz="4" w:space="0" w:color="auto"/>
              <w:bottom w:val="single" w:sz="4" w:space="0" w:color="auto"/>
              <w:right w:val="single" w:sz="4" w:space="0" w:color="auto"/>
            </w:tcBorders>
          </w:tcPr>
          <w:p w14:paraId="656F5FB9"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11746,5</w:t>
            </w:r>
          </w:p>
        </w:tc>
        <w:tc>
          <w:tcPr>
            <w:tcW w:w="964" w:type="dxa"/>
            <w:tcBorders>
              <w:top w:val="single" w:sz="4" w:space="0" w:color="auto"/>
              <w:left w:val="single" w:sz="4" w:space="0" w:color="auto"/>
              <w:bottom w:val="single" w:sz="4" w:space="0" w:color="auto"/>
              <w:right w:val="single" w:sz="4" w:space="0" w:color="auto"/>
            </w:tcBorders>
          </w:tcPr>
          <w:p w14:paraId="7CB829C0"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40269A05"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14:paraId="23EF819E"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r>
      <w:tr w:rsidR="00D04EDB" w:rsidRPr="00F8076F" w14:paraId="69A7AA45" w14:textId="77777777" w:rsidTr="000B07E5">
        <w:tc>
          <w:tcPr>
            <w:tcW w:w="492" w:type="dxa"/>
            <w:vMerge/>
            <w:tcBorders>
              <w:top w:val="single" w:sz="4" w:space="0" w:color="auto"/>
              <w:bottom w:val="single" w:sz="4" w:space="0" w:color="auto"/>
              <w:right w:val="single" w:sz="4" w:space="0" w:color="auto"/>
            </w:tcBorders>
          </w:tcPr>
          <w:p w14:paraId="2880CE6F" w14:textId="77777777" w:rsidR="00170476" w:rsidRPr="00F8076F" w:rsidRDefault="00170476" w:rsidP="00622F56">
            <w:pPr>
              <w:pStyle w:val="afc"/>
              <w:rPr>
                <w:rFonts w:ascii="Times New Roman" w:hAnsi="Times New Roman" w:cs="Times New Roman"/>
              </w:rPr>
            </w:pPr>
          </w:p>
        </w:tc>
        <w:tc>
          <w:tcPr>
            <w:tcW w:w="6280" w:type="dxa"/>
            <w:vMerge/>
            <w:tcBorders>
              <w:top w:val="single" w:sz="4" w:space="0" w:color="auto"/>
              <w:left w:val="single" w:sz="4" w:space="0" w:color="auto"/>
              <w:bottom w:val="single" w:sz="4" w:space="0" w:color="auto"/>
              <w:right w:val="single" w:sz="4" w:space="0" w:color="auto"/>
            </w:tcBorders>
          </w:tcPr>
          <w:p w14:paraId="707C3AB5" w14:textId="77777777" w:rsidR="00170476" w:rsidRPr="00F8076F" w:rsidRDefault="00170476" w:rsidP="00622F56">
            <w:pPr>
              <w:pStyle w:val="afc"/>
              <w:rPr>
                <w:rFonts w:ascii="Times New Roman" w:hAnsi="Times New Roman" w:cs="Times New Roman"/>
              </w:rPr>
            </w:pPr>
          </w:p>
        </w:tc>
        <w:tc>
          <w:tcPr>
            <w:tcW w:w="2094" w:type="dxa"/>
            <w:tcBorders>
              <w:top w:val="single" w:sz="4" w:space="0" w:color="auto"/>
              <w:left w:val="single" w:sz="4" w:space="0" w:color="auto"/>
              <w:bottom w:val="single" w:sz="4" w:space="0" w:color="auto"/>
              <w:right w:val="single" w:sz="4" w:space="0" w:color="auto"/>
            </w:tcBorders>
          </w:tcPr>
          <w:p w14:paraId="68E52F68"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Городской бюджет</w:t>
            </w:r>
          </w:p>
        </w:tc>
        <w:tc>
          <w:tcPr>
            <w:tcW w:w="1123" w:type="dxa"/>
            <w:tcBorders>
              <w:top w:val="single" w:sz="4" w:space="0" w:color="auto"/>
              <w:left w:val="single" w:sz="4" w:space="0" w:color="auto"/>
              <w:bottom w:val="single" w:sz="4" w:space="0" w:color="auto"/>
              <w:right w:val="single" w:sz="4" w:space="0" w:color="auto"/>
            </w:tcBorders>
          </w:tcPr>
          <w:p w14:paraId="3B589A26"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574,0</w:t>
            </w:r>
          </w:p>
        </w:tc>
        <w:tc>
          <w:tcPr>
            <w:tcW w:w="1238" w:type="dxa"/>
            <w:tcBorders>
              <w:top w:val="single" w:sz="4" w:space="0" w:color="auto"/>
              <w:left w:val="single" w:sz="4" w:space="0" w:color="auto"/>
              <w:bottom w:val="single" w:sz="4" w:space="0" w:color="auto"/>
              <w:right w:val="single" w:sz="4" w:space="0" w:color="auto"/>
            </w:tcBorders>
          </w:tcPr>
          <w:p w14:paraId="511E76D3"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569,6</w:t>
            </w:r>
          </w:p>
        </w:tc>
        <w:tc>
          <w:tcPr>
            <w:tcW w:w="1134" w:type="dxa"/>
            <w:tcBorders>
              <w:top w:val="single" w:sz="4" w:space="0" w:color="auto"/>
              <w:left w:val="single" w:sz="4" w:space="0" w:color="auto"/>
              <w:bottom w:val="single" w:sz="4" w:space="0" w:color="auto"/>
              <w:right w:val="single" w:sz="4" w:space="0" w:color="auto"/>
            </w:tcBorders>
          </w:tcPr>
          <w:p w14:paraId="18C16062"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1305,2</w:t>
            </w:r>
          </w:p>
        </w:tc>
        <w:tc>
          <w:tcPr>
            <w:tcW w:w="964" w:type="dxa"/>
            <w:tcBorders>
              <w:top w:val="single" w:sz="4" w:space="0" w:color="auto"/>
              <w:left w:val="single" w:sz="4" w:space="0" w:color="auto"/>
              <w:bottom w:val="single" w:sz="4" w:space="0" w:color="auto"/>
              <w:right w:val="single" w:sz="4" w:space="0" w:color="auto"/>
            </w:tcBorders>
          </w:tcPr>
          <w:p w14:paraId="4D9B6060"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5CCD155F"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14:paraId="42B9B6D4"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r>
      <w:tr w:rsidR="00D04EDB" w:rsidRPr="00F8076F" w14:paraId="1FFD684A" w14:textId="77777777" w:rsidTr="000B07E5">
        <w:tc>
          <w:tcPr>
            <w:tcW w:w="492" w:type="dxa"/>
            <w:vMerge/>
            <w:tcBorders>
              <w:top w:val="single" w:sz="4" w:space="0" w:color="auto"/>
              <w:bottom w:val="single" w:sz="4" w:space="0" w:color="auto"/>
              <w:right w:val="single" w:sz="4" w:space="0" w:color="auto"/>
            </w:tcBorders>
          </w:tcPr>
          <w:p w14:paraId="603C0F4D" w14:textId="77777777" w:rsidR="00170476" w:rsidRPr="00F8076F" w:rsidRDefault="00170476" w:rsidP="00622F56">
            <w:pPr>
              <w:pStyle w:val="afc"/>
              <w:rPr>
                <w:rFonts w:ascii="Times New Roman" w:hAnsi="Times New Roman" w:cs="Times New Roman"/>
              </w:rPr>
            </w:pPr>
          </w:p>
        </w:tc>
        <w:tc>
          <w:tcPr>
            <w:tcW w:w="6280" w:type="dxa"/>
            <w:vMerge/>
            <w:tcBorders>
              <w:top w:val="single" w:sz="4" w:space="0" w:color="auto"/>
              <w:left w:val="single" w:sz="4" w:space="0" w:color="auto"/>
              <w:bottom w:val="single" w:sz="4" w:space="0" w:color="auto"/>
              <w:right w:val="single" w:sz="4" w:space="0" w:color="auto"/>
            </w:tcBorders>
          </w:tcPr>
          <w:p w14:paraId="7B23EEEF" w14:textId="77777777" w:rsidR="00170476" w:rsidRPr="00F8076F" w:rsidRDefault="00170476" w:rsidP="00622F56">
            <w:pPr>
              <w:pStyle w:val="afc"/>
              <w:rPr>
                <w:rFonts w:ascii="Times New Roman" w:hAnsi="Times New Roman" w:cs="Times New Roman"/>
              </w:rPr>
            </w:pPr>
          </w:p>
        </w:tc>
        <w:tc>
          <w:tcPr>
            <w:tcW w:w="2094" w:type="dxa"/>
            <w:tcBorders>
              <w:top w:val="single" w:sz="4" w:space="0" w:color="auto"/>
              <w:left w:val="single" w:sz="4" w:space="0" w:color="auto"/>
              <w:bottom w:val="single" w:sz="4" w:space="0" w:color="auto"/>
              <w:right w:val="single" w:sz="4" w:space="0" w:color="auto"/>
            </w:tcBorders>
          </w:tcPr>
          <w:p w14:paraId="2C925198"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Внебюджетные источники</w:t>
            </w:r>
          </w:p>
        </w:tc>
        <w:tc>
          <w:tcPr>
            <w:tcW w:w="1123" w:type="dxa"/>
            <w:tcBorders>
              <w:top w:val="single" w:sz="4" w:space="0" w:color="auto"/>
              <w:left w:val="single" w:sz="4" w:space="0" w:color="auto"/>
              <w:bottom w:val="single" w:sz="4" w:space="0" w:color="auto"/>
              <w:right w:val="single" w:sz="4" w:space="0" w:color="auto"/>
            </w:tcBorders>
          </w:tcPr>
          <w:p w14:paraId="0450F6FC"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1238" w:type="dxa"/>
            <w:tcBorders>
              <w:top w:val="single" w:sz="4" w:space="0" w:color="auto"/>
              <w:left w:val="single" w:sz="4" w:space="0" w:color="auto"/>
              <w:bottom w:val="single" w:sz="4" w:space="0" w:color="auto"/>
              <w:right w:val="single" w:sz="4" w:space="0" w:color="auto"/>
            </w:tcBorders>
          </w:tcPr>
          <w:p w14:paraId="311FCEF4"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5809,6</w:t>
            </w:r>
          </w:p>
        </w:tc>
        <w:tc>
          <w:tcPr>
            <w:tcW w:w="1134" w:type="dxa"/>
            <w:tcBorders>
              <w:top w:val="single" w:sz="4" w:space="0" w:color="auto"/>
              <w:left w:val="single" w:sz="4" w:space="0" w:color="auto"/>
              <w:bottom w:val="single" w:sz="4" w:space="0" w:color="auto"/>
              <w:right w:val="single" w:sz="4" w:space="0" w:color="auto"/>
            </w:tcBorders>
          </w:tcPr>
          <w:p w14:paraId="2C534354"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964" w:type="dxa"/>
            <w:tcBorders>
              <w:top w:val="single" w:sz="4" w:space="0" w:color="auto"/>
              <w:left w:val="single" w:sz="4" w:space="0" w:color="auto"/>
              <w:bottom w:val="single" w:sz="4" w:space="0" w:color="auto"/>
              <w:right w:val="single" w:sz="4" w:space="0" w:color="auto"/>
            </w:tcBorders>
          </w:tcPr>
          <w:p w14:paraId="114ABB72"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7B05B44A"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14:paraId="24E27DB6"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r>
      <w:tr w:rsidR="00D04EDB" w:rsidRPr="00F8076F" w14:paraId="55A56FA5" w14:textId="77777777" w:rsidTr="000B07E5">
        <w:tc>
          <w:tcPr>
            <w:tcW w:w="492" w:type="dxa"/>
            <w:tcBorders>
              <w:top w:val="single" w:sz="4" w:space="0" w:color="auto"/>
              <w:bottom w:val="single" w:sz="4" w:space="0" w:color="auto"/>
              <w:right w:val="single" w:sz="4" w:space="0" w:color="auto"/>
            </w:tcBorders>
          </w:tcPr>
          <w:p w14:paraId="5796A910" w14:textId="26F28565" w:rsidR="00170476" w:rsidRPr="00F8076F" w:rsidRDefault="00170476" w:rsidP="00622F56">
            <w:pPr>
              <w:pStyle w:val="afc"/>
              <w:jc w:val="center"/>
              <w:rPr>
                <w:rFonts w:ascii="Times New Roman" w:hAnsi="Times New Roman" w:cs="Times New Roman"/>
              </w:rPr>
            </w:pPr>
            <w:bookmarkStart w:id="41" w:name="sub_408"/>
            <w:r w:rsidRPr="00F8076F">
              <w:rPr>
                <w:rFonts w:ascii="Times New Roman" w:hAnsi="Times New Roman" w:cs="Times New Roman"/>
              </w:rPr>
              <w:t>8</w:t>
            </w:r>
            <w:bookmarkEnd w:id="41"/>
          </w:p>
        </w:tc>
        <w:tc>
          <w:tcPr>
            <w:tcW w:w="6280" w:type="dxa"/>
            <w:tcBorders>
              <w:top w:val="single" w:sz="4" w:space="0" w:color="auto"/>
              <w:left w:val="single" w:sz="4" w:space="0" w:color="auto"/>
              <w:bottom w:val="single" w:sz="4" w:space="0" w:color="auto"/>
              <w:right w:val="single" w:sz="4" w:space="0" w:color="auto"/>
            </w:tcBorders>
          </w:tcPr>
          <w:p w14:paraId="026A3FB0" w14:textId="77777777" w:rsidR="00170476" w:rsidRDefault="00170476" w:rsidP="00622F56">
            <w:pPr>
              <w:pStyle w:val="afd"/>
              <w:rPr>
                <w:rFonts w:ascii="Times New Roman" w:hAnsi="Times New Roman" w:cs="Times New Roman"/>
              </w:rPr>
            </w:pPr>
            <w:r w:rsidRPr="00F8076F">
              <w:rPr>
                <w:rFonts w:ascii="Times New Roman" w:hAnsi="Times New Roman" w:cs="Times New Roman"/>
              </w:rPr>
              <w:t>Основное мероприятие 8. Реализация мер</w:t>
            </w:r>
            <w:r w:rsidR="004A5EA3" w:rsidRPr="00F8076F">
              <w:rPr>
                <w:rFonts w:ascii="Times New Roman" w:hAnsi="Times New Roman" w:cs="Times New Roman"/>
              </w:rPr>
              <w:t>оприятий регионального проекта «Чистый воздух» (федеральный проект «Чистый воздух»</w:t>
            </w:r>
            <w:r w:rsidRPr="00F8076F">
              <w:rPr>
                <w:rFonts w:ascii="Times New Roman" w:hAnsi="Times New Roman" w:cs="Times New Roman"/>
              </w:rPr>
              <w:t>)</w:t>
            </w:r>
          </w:p>
          <w:p w14:paraId="49E09DE8" w14:textId="71FFEE6A" w:rsidR="00BE49E2" w:rsidRPr="00BE49E2" w:rsidRDefault="00BE49E2" w:rsidP="00BE49E2"/>
        </w:tc>
        <w:tc>
          <w:tcPr>
            <w:tcW w:w="2094" w:type="dxa"/>
            <w:tcBorders>
              <w:top w:val="single" w:sz="4" w:space="0" w:color="auto"/>
              <w:left w:val="single" w:sz="4" w:space="0" w:color="auto"/>
              <w:bottom w:val="single" w:sz="4" w:space="0" w:color="auto"/>
              <w:right w:val="single" w:sz="4" w:space="0" w:color="auto"/>
            </w:tcBorders>
          </w:tcPr>
          <w:p w14:paraId="4916B7FB" w14:textId="77777777" w:rsidR="00170476" w:rsidRPr="00F8076F" w:rsidRDefault="00170476" w:rsidP="00622F56">
            <w:pPr>
              <w:pStyle w:val="afd"/>
              <w:rPr>
                <w:rFonts w:ascii="Times New Roman" w:hAnsi="Times New Roman" w:cs="Times New Roman"/>
              </w:rPr>
            </w:pPr>
            <w:r w:rsidRPr="00F8076F">
              <w:rPr>
                <w:rFonts w:ascii="Times New Roman" w:hAnsi="Times New Roman" w:cs="Times New Roman"/>
              </w:rPr>
              <w:t>Федеральный бюджет</w:t>
            </w:r>
          </w:p>
        </w:tc>
        <w:tc>
          <w:tcPr>
            <w:tcW w:w="1123" w:type="dxa"/>
            <w:tcBorders>
              <w:top w:val="single" w:sz="4" w:space="0" w:color="auto"/>
              <w:left w:val="single" w:sz="4" w:space="0" w:color="auto"/>
              <w:bottom w:val="single" w:sz="4" w:space="0" w:color="auto"/>
              <w:right w:val="single" w:sz="4" w:space="0" w:color="auto"/>
            </w:tcBorders>
          </w:tcPr>
          <w:p w14:paraId="079CE4D7"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1238" w:type="dxa"/>
            <w:tcBorders>
              <w:top w:val="single" w:sz="4" w:space="0" w:color="auto"/>
              <w:left w:val="single" w:sz="4" w:space="0" w:color="auto"/>
              <w:bottom w:val="single" w:sz="4" w:space="0" w:color="auto"/>
              <w:right w:val="single" w:sz="4" w:space="0" w:color="auto"/>
            </w:tcBorders>
          </w:tcPr>
          <w:p w14:paraId="2903B89D"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0ECE34D5"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574000,0</w:t>
            </w:r>
          </w:p>
        </w:tc>
        <w:tc>
          <w:tcPr>
            <w:tcW w:w="964" w:type="dxa"/>
            <w:tcBorders>
              <w:top w:val="single" w:sz="4" w:space="0" w:color="auto"/>
              <w:left w:val="single" w:sz="4" w:space="0" w:color="auto"/>
              <w:bottom w:val="single" w:sz="4" w:space="0" w:color="auto"/>
              <w:right w:val="single" w:sz="4" w:space="0" w:color="auto"/>
            </w:tcBorders>
          </w:tcPr>
          <w:p w14:paraId="17CD8209"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14:paraId="42023EA7"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14:paraId="6B2A6D06" w14:textId="77777777" w:rsidR="00170476" w:rsidRPr="00F8076F" w:rsidRDefault="00170476" w:rsidP="00622F56">
            <w:pPr>
              <w:pStyle w:val="afc"/>
              <w:jc w:val="center"/>
              <w:rPr>
                <w:rFonts w:ascii="Times New Roman" w:hAnsi="Times New Roman" w:cs="Times New Roman"/>
              </w:rPr>
            </w:pPr>
            <w:r w:rsidRPr="00F8076F">
              <w:rPr>
                <w:rFonts w:ascii="Times New Roman" w:hAnsi="Times New Roman" w:cs="Times New Roman"/>
              </w:rPr>
              <w:t>-</w:t>
            </w:r>
          </w:p>
        </w:tc>
      </w:tr>
      <w:tr w:rsidR="00F8076F" w:rsidRPr="009B0F8A" w14:paraId="1D5FE7D4" w14:textId="77777777" w:rsidTr="00196ABC">
        <w:tc>
          <w:tcPr>
            <w:tcW w:w="15593" w:type="dxa"/>
            <w:gridSpan w:val="9"/>
            <w:tcBorders>
              <w:top w:val="single" w:sz="4" w:space="0" w:color="auto"/>
              <w:left w:val="nil"/>
              <w:bottom w:val="nil"/>
              <w:right w:val="nil"/>
            </w:tcBorders>
          </w:tcPr>
          <w:p w14:paraId="46B8FF82" w14:textId="32EDC5B2" w:rsidR="00196ABC" w:rsidRPr="009B0F8A" w:rsidRDefault="00196ABC" w:rsidP="00196ABC">
            <w:pPr>
              <w:pStyle w:val="afc"/>
              <w:rPr>
                <w:rFonts w:ascii="Times New Roman" w:hAnsi="Times New Roman" w:cs="Times New Roman"/>
                <w:sz w:val="20"/>
              </w:rPr>
            </w:pPr>
            <w:r w:rsidRPr="009B0F8A">
              <w:rPr>
                <w:rFonts w:ascii="Times New Roman" w:hAnsi="Times New Roman" w:cs="Times New Roman"/>
                <w:sz w:val="20"/>
              </w:rPr>
              <w:t xml:space="preserve">** </w:t>
            </w:r>
            <w:r w:rsidR="007D5EE3">
              <w:rPr>
                <w:rFonts w:ascii="Times New Roman" w:hAnsi="Times New Roman" w:cs="Times New Roman"/>
                <w:sz w:val="20"/>
              </w:rPr>
              <w:t>О</w:t>
            </w:r>
            <w:r w:rsidRPr="009B0F8A">
              <w:rPr>
                <w:rFonts w:ascii="Times New Roman" w:hAnsi="Times New Roman" w:cs="Times New Roman"/>
                <w:sz w:val="20"/>
              </w:rPr>
              <w:t xml:space="preserve">бъем расходов за счет средств областного бюджета подлежит </w:t>
            </w:r>
            <w:r w:rsidR="00464D71" w:rsidRPr="009B0F8A">
              <w:rPr>
                <w:rFonts w:ascii="Times New Roman" w:hAnsi="Times New Roman" w:cs="Times New Roman"/>
                <w:sz w:val="20"/>
              </w:rPr>
              <w:t>уточнению</w:t>
            </w:r>
            <w:r w:rsidRPr="009B0F8A">
              <w:rPr>
                <w:rFonts w:ascii="Times New Roman" w:hAnsi="Times New Roman" w:cs="Times New Roman"/>
                <w:sz w:val="20"/>
              </w:rPr>
              <w:t xml:space="preserve"> после дове</w:t>
            </w:r>
            <w:r w:rsidR="00F13DA8" w:rsidRPr="009B0F8A">
              <w:rPr>
                <w:rFonts w:ascii="Times New Roman" w:hAnsi="Times New Roman" w:cs="Times New Roman"/>
                <w:sz w:val="20"/>
              </w:rPr>
              <w:t>дения межбюджетных трансфертов</w:t>
            </w:r>
          </w:p>
          <w:p w14:paraId="422EEDA7" w14:textId="54AF2D81" w:rsidR="00F13DA8" w:rsidRPr="009B0F8A" w:rsidRDefault="00196ABC" w:rsidP="00F13DA8">
            <w:pPr>
              <w:pStyle w:val="afc"/>
              <w:jc w:val="left"/>
              <w:rPr>
                <w:rFonts w:ascii="Times New Roman" w:hAnsi="Times New Roman" w:cs="Times New Roman"/>
                <w:sz w:val="20"/>
              </w:rPr>
            </w:pPr>
            <w:r w:rsidRPr="009B0F8A">
              <w:rPr>
                <w:rFonts w:ascii="Times New Roman" w:hAnsi="Times New Roman" w:cs="Times New Roman"/>
                <w:sz w:val="20"/>
              </w:rPr>
              <w:lastRenderedPageBreak/>
              <w:t xml:space="preserve">*** </w:t>
            </w:r>
            <w:r w:rsidR="007D5EE3">
              <w:rPr>
                <w:rFonts w:ascii="Times New Roman" w:hAnsi="Times New Roman" w:cs="Times New Roman"/>
                <w:sz w:val="20"/>
              </w:rPr>
              <w:t>О</w:t>
            </w:r>
            <w:r w:rsidRPr="009B0F8A">
              <w:rPr>
                <w:rFonts w:ascii="Times New Roman" w:hAnsi="Times New Roman" w:cs="Times New Roman"/>
                <w:sz w:val="20"/>
              </w:rPr>
              <w:t>бъем денежных средств не утвержден</w:t>
            </w:r>
          </w:p>
        </w:tc>
      </w:tr>
      <w:bookmarkEnd w:id="0"/>
    </w:tbl>
    <w:p w14:paraId="034D606C" w14:textId="77777777" w:rsidR="00AE0A2A" w:rsidRPr="00D04EDB" w:rsidRDefault="00AE0A2A" w:rsidP="00E019B0">
      <w:pPr>
        <w:tabs>
          <w:tab w:val="right" w:pos="9498"/>
        </w:tabs>
        <w:rPr>
          <w:sz w:val="20"/>
        </w:rPr>
      </w:pPr>
    </w:p>
    <w:sectPr w:rsidR="00AE0A2A" w:rsidRPr="00D04EDB" w:rsidSect="007D5EE3">
      <w:pgSz w:w="16837" w:h="11905" w:orient="landscape"/>
      <w:pgMar w:top="1701" w:right="567" w:bottom="567" w:left="567" w:header="0" w:footer="709"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0AAC7" w14:textId="77777777" w:rsidR="00D06F2F" w:rsidRDefault="00D06F2F">
      <w:r>
        <w:separator/>
      </w:r>
    </w:p>
  </w:endnote>
  <w:endnote w:type="continuationSeparator" w:id="0">
    <w:p w14:paraId="23B0C63C" w14:textId="77777777" w:rsidR="00D06F2F" w:rsidRDefault="00D0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Serif">
    <w:altName w:val="Times New Roman"/>
    <w:charset w:val="CC"/>
    <w:family w:val="roman"/>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60EB" w14:textId="77777777" w:rsidR="005C2782" w:rsidRDefault="00E11525">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8D9D6" w14:textId="77777777" w:rsidR="005C2782" w:rsidRDefault="00E11525">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EF262" w14:textId="77777777" w:rsidR="00D06F2F" w:rsidRDefault="00D06F2F">
      <w:r>
        <w:separator/>
      </w:r>
    </w:p>
  </w:footnote>
  <w:footnote w:type="continuationSeparator" w:id="0">
    <w:p w14:paraId="043E4126" w14:textId="77777777" w:rsidR="00D06F2F" w:rsidRDefault="00D06F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68CB2" w14:textId="77777777" w:rsidR="00C86D70" w:rsidRDefault="00C86D70" w:rsidP="00AB04F2">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12</w:t>
    </w:r>
    <w:r>
      <w:rPr>
        <w:rStyle w:val="af0"/>
      </w:rPr>
      <w:fldChar w:fldCharType="end"/>
    </w:r>
  </w:p>
  <w:p w14:paraId="3F205AC9" w14:textId="77777777" w:rsidR="00C86D70" w:rsidRDefault="00C86D70">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390799"/>
      <w:docPartObj>
        <w:docPartGallery w:val="Page Numbers (Top of Page)"/>
        <w:docPartUnique/>
      </w:docPartObj>
    </w:sdtPr>
    <w:sdtEndPr/>
    <w:sdtContent>
      <w:p w14:paraId="6860D097" w14:textId="77777777" w:rsidR="00AA6173" w:rsidRDefault="00AA6173">
        <w:pPr>
          <w:pStyle w:val="a8"/>
          <w:jc w:val="center"/>
        </w:pPr>
      </w:p>
      <w:p w14:paraId="4C25940F" w14:textId="59446345" w:rsidR="00AA6173" w:rsidRDefault="00AA6173">
        <w:pPr>
          <w:pStyle w:val="a8"/>
          <w:jc w:val="center"/>
        </w:pPr>
        <w:r>
          <w:fldChar w:fldCharType="begin"/>
        </w:r>
        <w:r>
          <w:instrText>PAGE   \* MERGEFORMAT</w:instrText>
        </w:r>
        <w:r>
          <w:fldChar w:fldCharType="separate"/>
        </w:r>
        <w:r w:rsidR="008C075B">
          <w:rPr>
            <w:noProof/>
          </w:rPr>
          <w:t>17</w:t>
        </w:r>
        <w:r>
          <w:fldChar w:fldCharType="end"/>
        </w:r>
      </w:p>
    </w:sdtContent>
  </w:sdt>
  <w:p w14:paraId="5B7206CB" w14:textId="77777777" w:rsidR="00AA6173" w:rsidRDefault="00AA6173">
    <w:pPr>
      <w:pStyle w:val="a8"/>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FE194" w14:textId="522ECD66" w:rsidR="007D5EE3" w:rsidRDefault="007D5EE3">
    <w:pPr>
      <w:pStyle w:val="a8"/>
      <w:jc w:val="center"/>
    </w:pPr>
  </w:p>
  <w:p w14:paraId="242AFAE8" w14:textId="58E5EE02" w:rsidR="00AA6173" w:rsidRDefault="00AA6173" w:rsidP="00AA6173">
    <w:pPr>
      <w:pStyle w:val="a8"/>
      <w:tabs>
        <w:tab w:val="clear" w:pos="4677"/>
        <w:tab w:val="clear" w:pos="9355"/>
        <w:tab w:val="left" w:pos="8862"/>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660463"/>
      <w:docPartObj>
        <w:docPartGallery w:val="Page Numbers (Top of Page)"/>
        <w:docPartUnique/>
      </w:docPartObj>
    </w:sdtPr>
    <w:sdtEndPr/>
    <w:sdtContent>
      <w:p w14:paraId="737FD75E" w14:textId="4F56153F" w:rsidR="00AA6173" w:rsidRDefault="00AA6173">
        <w:pPr>
          <w:pStyle w:val="a8"/>
          <w:jc w:val="center"/>
        </w:pPr>
        <w:r>
          <w:fldChar w:fldCharType="begin"/>
        </w:r>
        <w:r>
          <w:instrText>PAGE   \* MERGEFORMAT</w:instrText>
        </w:r>
        <w:r>
          <w:fldChar w:fldCharType="separate"/>
        </w:r>
        <w:r w:rsidR="008C075B">
          <w:rPr>
            <w:noProof/>
          </w:rPr>
          <w:t>5</w:t>
        </w:r>
        <w:r>
          <w:fldChar w:fldCharType="end"/>
        </w:r>
      </w:p>
    </w:sdtContent>
  </w:sdt>
  <w:p w14:paraId="2F4FFA15" w14:textId="77777777" w:rsidR="00C86D70" w:rsidRPr="00D36FD4" w:rsidRDefault="00C86D70" w:rsidP="00622F56">
    <w:pPr>
      <w:pStyle w:val="a8"/>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719030"/>
      <w:docPartObj>
        <w:docPartGallery w:val="Page Numbers (Top of Page)"/>
        <w:docPartUnique/>
      </w:docPartObj>
    </w:sdtPr>
    <w:sdtEndPr/>
    <w:sdtContent>
      <w:p w14:paraId="3BAC6718" w14:textId="77777777" w:rsidR="007D5EE3" w:rsidRDefault="007D5EE3">
        <w:pPr>
          <w:pStyle w:val="a8"/>
          <w:jc w:val="center"/>
        </w:pPr>
      </w:p>
      <w:p w14:paraId="7F8D5A50" w14:textId="77777777" w:rsidR="007D5EE3" w:rsidRDefault="007D5EE3">
        <w:pPr>
          <w:pStyle w:val="a8"/>
          <w:jc w:val="center"/>
        </w:pPr>
      </w:p>
      <w:p w14:paraId="1C57C723" w14:textId="74E81EEB" w:rsidR="007D5EE3" w:rsidRDefault="007D5EE3">
        <w:pPr>
          <w:pStyle w:val="a8"/>
          <w:jc w:val="center"/>
        </w:pPr>
        <w:r>
          <w:fldChar w:fldCharType="begin"/>
        </w:r>
        <w:r>
          <w:instrText>PAGE   \* MERGEFORMAT</w:instrText>
        </w:r>
        <w:r>
          <w:fldChar w:fldCharType="separate"/>
        </w:r>
        <w:r w:rsidR="008C075B">
          <w:rPr>
            <w:noProof/>
          </w:rPr>
          <w:t>3</w:t>
        </w:r>
        <w:r>
          <w:fldChar w:fldCharType="end"/>
        </w:r>
      </w:p>
    </w:sdtContent>
  </w:sdt>
  <w:p w14:paraId="51ECC850" w14:textId="77777777" w:rsidR="00C86D70" w:rsidRPr="006D0659" w:rsidRDefault="00C86D70" w:rsidP="00622F56">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7630"/>
    <w:multiLevelType w:val="hybridMultilevel"/>
    <w:tmpl w:val="3258D6C6"/>
    <w:lvl w:ilvl="0" w:tplc="45E6170A">
      <w:start w:val="9"/>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0DD42637"/>
    <w:multiLevelType w:val="hybridMultilevel"/>
    <w:tmpl w:val="4D4CBBB4"/>
    <w:lvl w:ilvl="0" w:tplc="E77648C6">
      <w:numFmt w:val="bullet"/>
      <w:lvlText w:val="-"/>
      <w:lvlJc w:val="left"/>
      <w:pPr>
        <w:tabs>
          <w:tab w:val="num" w:pos="394"/>
        </w:tabs>
        <w:ind w:left="394" w:hanging="360"/>
      </w:pPr>
      <w:rPr>
        <w:rFonts w:ascii="Times New Roman" w:eastAsia="Times New Roman" w:hAnsi="Times New Roman" w:cs="Times New Roman" w:hint="default"/>
      </w:rPr>
    </w:lvl>
    <w:lvl w:ilvl="1" w:tplc="04190003" w:tentative="1">
      <w:start w:val="1"/>
      <w:numFmt w:val="bullet"/>
      <w:lvlText w:val="o"/>
      <w:lvlJc w:val="left"/>
      <w:pPr>
        <w:tabs>
          <w:tab w:val="num" w:pos="1114"/>
        </w:tabs>
        <w:ind w:left="1114" w:hanging="360"/>
      </w:pPr>
      <w:rPr>
        <w:rFonts w:ascii="Courier New" w:hAnsi="Courier New" w:hint="default"/>
      </w:rPr>
    </w:lvl>
    <w:lvl w:ilvl="2" w:tplc="04190005" w:tentative="1">
      <w:start w:val="1"/>
      <w:numFmt w:val="bullet"/>
      <w:lvlText w:val=""/>
      <w:lvlJc w:val="left"/>
      <w:pPr>
        <w:tabs>
          <w:tab w:val="num" w:pos="1834"/>
        </w:tabs>
        <w:ind w:left="1834" w:hanging="360"/>
      </w:pPr>
      <w:rPr>
        <w:rFonts w:ascii="Wingdings" w:hAnsi="Wingdings" w:hint="default"/>
      </w:rPr>
    </w:lvl>
    <w:lvl w:ilvl="3" w:tplc="04190001" w:tentative="1">
      <w:start w:val="1"/>
      <w:numFmt w:val="bullet"/>
      <w:lvlText w:val=""/>
      <w:lvlJc w:val="left"/>
      <w:pPr>
        <w:tabs>
          <w:tab w:val="num" w:pos="2554"/>
        </w:tabs>
        <w:ind w:left="2554" w:hanging="360"/>
      </w:pPr>
      <w:rPr>
        <w:rFonts w:ascii="Symbol" w:hAnsi="Symbol" w:hint="default"/>
      </w:rPr>
    </w:lvl>
    <w:lvl w:ilvl="4" w:tplc="04190003" w:tentative="1">
      <w:start w:val="1"/>
      <w:numFmt w:val="bullet"/>
      <w:lvlText w:val="o"/>
      <w:lvlJc w:val="left"/>
      <w:pPr>
        <w:tabs>
          <w:tab w:val="num" w:pos="3274"/>
        </w:tabs>
        <w:ind w:left="3274" w:hanging="360"/>
      </w:pPr>
      <w:rPr>
        <w:rFonts w:ascii="Courier New" w:hAnsi="Courier New" w:hint="default"/>
      </w:rPr>
    </w:lvl>
    <w:lvl w:ilvl="5" w:tplc="04190005" w:tentative="1">
      <w:start w:val="1"/>
      <w:numFmt w:val="bullet"/>
      <w:lvlText w:val=""/>
      <w:lvlJc w:val="left"/>
      <w:pPr>
        <w:tabs>
          <w:tab w:val="num" w:pos="3994"/>
        </w:tabs>
        <w:ind w:left="3994" w:hanging="360"/>
      </w:pPr>
      <w:rPr>
        <w:rFonts w:ascii="Wingdings" w:hAnsi="Wingdings" w:hint="default"/>
      </w:rPr>
    </w:lvl>
    <w:lvl w:ilvl="6" w:tplc="04190001" w:tentative="1">
      <w:start w:val="1"/>
      <w:numFmt w:val="bullet"/>
      <w:lvlText w:val=""/>
      <w:lvlJc w:val="left"/>
      <w:pPr>
        <w:tabs>
          <w:tab w:val="num" w:pos="4714"/>
        </w:tabs>
        <w:ind w:left="4714" w:hanging="360"/>
      </w:pPr>
      <w:rPr>
        <w:rFonts w:ascii="Symbol" w:hAnsi="Symbol" w:hint="default"/>
      </w:rPr>
    </w:lvl>
    <w:lvl w:ilvl="7" w:tplc="04190003" w:tentative="1">
      <w:start w:val="1"/>
      <w:numFmt w:val="bullet"/>
      <w:lvlText w:val="o"/>
      <w:lvlJc w:val="left"/>
      <w:pPr>
        <w:tabs>
          <w:tab w:val="num" w:pos="5434"/>
        </w:tabs>
        <w:ind w:left="5434" w:hanging="360"/>
      </w:pPr>
      <w:rPr>
        <w:rFonts w:ascii="Courier New" w:hAnsi="Courier New" w:hint="default"/>
      </w:rPr>
    </w:lvl>
    <w:lvl w:ilvl="8" w:tplc="04190005" w:tentative="1">
      <w:start w:val="1"/>
      <w:numFmt w:val="bullet"/>
      <w:lvlText w:val=""/>
      <w:lvlJc w:val="left"/>
      <w:pPr>
        <w:tabs>
          <w:tab w:val="num" w:pos="6154"/>
        </w:tabs>
        <w:ind w:left="6154" w:hanging="360"/>
      </w:pPr>
      <w:rPr>
        <w:rFonts w:ascii="Wingdings" w:hAnsi="Wingdings" w:hint="default"/>
      </w:rPr>
    </w:lvl>
  </w:abstractNum>
  <w:abstractNum w:abstractNumId="2" w15:restartNumberingAfterBreak="0">
    <w:nsid w:val="0E755C71"/>
    <w:multiLevelType w:val="multilevel"/>
    <w:tmpl w:val="590C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624B8"/>
    <w:multiLevelType w:val="hybridMultilevel"/>
    <w:tmpl w:val="FDCE56A4"/>
    <w:lvl w:ilvl="0" w:tplc="F4A02A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D514BF"/>
    <w:multiLevelType w:val="hybridMultilevel"/>
    <w:tmpl w:val="48EE5194"/>
    <w:lvl w:ilvl="0" w:tplc="B4A47B5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C4302"/>
    <w:multiLevelType w:val="hybridMultilevel"/>
    <w:tmpl w:val="BD748824"/>
    <w:lvl w:ilvl="0" w:tplc="101A26B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045D61"/>
    <w:multiLevelType w:val="hybridMultilevel"/>
    <w:tmpl w:val="81D0A78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284697"/>
    <w:multiLevelType w:val="hybridMultilevel"/>
    <w:tmpl w:val="BA7EFC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F8F61CB"/>
    <w:multiLevelType w:val="hybridMultilevel"/>
    <w:tmpl w:val="ACF25B4A"/>
    <w:lvl w:ilvl="0" w:tplc="FD6CCC5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06D2816"/>
    <w:multiLevelType w:val="multilevel"/>
    <w:tmpl w:val="03DEBB40"/>
    <w:lvl w:ilvl="0">
      <w:start w:val="4"/>
      <w:numFmt w:val="decimal"/>
      <w:lvlText w:val="%1."/>
      <w:lvlJc w:val="left"/>
      <w:pPr>
        <w:tabs>
          <w:tab w:val="num" w:pos="708"/>
        </w:tabs>
        <w:ind w:left="708" w:hanging="708"/>
      </w:pPr>
      <w:rPr>
        <w:rFonts w:hint="default"/>
        <w:i/>
      </w:rPr>
    </w:lvl>
    <w:lvl w:ilvl="1">
      <w:start w:val="1"/>
      <w:numFmt w:val="decimal"/>
      <w:lvlText w:val="%1.%2."/>
      <w:lvlJc w:val="left"/>
      <w:pPr>
        <w:tabs>
          <w:tab w:val="num" w:pos="1440"/>
        </w:tabs>
        <w:ind w:left="1440" w:hanging="720"/>
      </w:pPr>
      <w:rPr>
        <w:rFonts w:hint="default"/>
        <w:i/>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3240"/>
        </w:tabs>
        <w:ind w:left="3240" w:hanging="108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5040"/>
        </w:tabs>
        <w:ind w:left="5040" w:hanging="1440"/>
      </w:pPr>
      <w:rPr>
        <w:rFonts w:hint="default"/>
        <w:i/>
      </w:rPr>
    </w:lvl>
    <w:lvl w:ilvl="6">
      <w:start w:val="1"/>
      <w:numFmt w:val="decimal"/>
      <w:lvlText w:val="%1.%2.%3.%4.%5.%6.%7."/>
      <w:lvlJc w:val="left"/>
      <w:pPr>
        <w:tabs>
          <w:tab w:val="num" w:pos="6120"/>
        </w:tabs>
        <w:ind w:left="6120" w:hanging="1800"/>
      </w:pPr>
      <w:rPr>
        <w:rFonts w:hint="default"/>
        <w:i/>
      </w:rPr>
    </w:lvl>
    <w:lvl w:ilvl="7">
      <w:start w:val="1"/>
      <w:numFmt w:val="decimal"/>
      <w:lvlText w:val="%1.%2.%3.%4.%5.%6.%7.%8."/>
      <w:lvlJc w:val="left"/>
      <w:pPr>
        <w:tabs>
          <w:tab w:val="num" w:pos="6840"/>
        </w:tabs>
        <w:ind w:left="6840" w:hanging="1800"/>
      </w:pPr>
      <w:rPr>
        <w:rFonts w:hint="default"/>
        <w:i/>
      </w:rPr>
    </w:lvl>
    <w:lvl w:ilvl="8">
      <w:start w:val="1"/>
      <w:numFmt w:val="decimal"/>
      <w:lvlText w:val="%1.%2.%3.%4.%5.%6.%7.%8.%9."/>
      <w:lvlJc w:val="left"/>
      <w:pPr>
        <w:tabs>
          <w:tab w:val="num" w:pos="7920"/>
        </w:tabs>
        <w:ind w:left="7920" w:hanging="2160"/>
      </w:pPr>
      <w:rPr>
        <w:rFonts w:hint="default"/>
        <w:i/>
      </w:rPr>
    </w:lvl>
  </w:abstractNum>
  <w:abstractNum w:abstractNumId="10" w15:restartNumberingAfterBreak="0">
    <w:nsid w:val="21892C75"/>
    <w:multiLevelType w:val="multilevel"/>
    <w:tmpl w:val="A0BCCB08"/>
    <w:lvl w:ilvl="0">
      <w:start w:val="2"/>
      <w:numFmt w:val="decimal"/>
      <w:lvlText w:val="%1."/>
      <w:lvlJc w:val="left"/>
      <w:pPr>
        <w:tabs>
          <w:tab w:val="num" w:pos="408"/>
        </w:tabs>
        <w:ind w:left="408" w:hanging="408"/>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1" w15:restartNumberingAfterBreak="0">
    <w:nsid w:val="21E17745"/>
    <w:multiLevelType w:val="hybridMultilevel"/>
    <w:tmpl w:val="4766737C"/>
    <w:lvl w:ilvl="0" w:tplc="FE5CAD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64551F0"/>
    <w:multiLevelType w:val="hybridMultilevel"/>
    <w:tmpl w:val="0A1C293C"/>
    <w:lvl w:ilvl="0" w:tplc="3C40C33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286013FC"/>
    <w:multiLevelType w:val="multilevel"/>
    <w:tmpl w:val="D032AA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14" w15:restartNumberingAfterBreak="0">
    <w:nsid w:val="32DE3BF3"/>
    <w:multiLevelType w:val="singleLevel"/>
    <w:tmpl w:val="359035EA"/>
    <w:lvl w:ilvl="0">
      <w:numFmt w:val="bullet"/>
      <w:lvlText w:val="–"/>
      <w:lvlJc w:val="left"/>
      <w:pPr>
        <w:tabs>
          <w:tab w:val="num" w:pos="1069"/>
        </w:tabs>
        <w:ind w:left="1069" w:hanging="360"/>
      </w:pPr>
      <w:rPr>
        <w:rFonts w:hint="default"/>
      </w:rPr>
    </w:lvl>
  </w:abstractNum>
  <w:abstractNum w:abstractNumId="15" w15:restartNumberingAfterBreak="0">
    <w:nsid w:val="33AB5314"/>
    <w:multiLevelType w:val="hybridMultilevel"/>
    <w:tmpl w:val="F0BCE9E0"/>
    <w:lvl w:ilvl="0" w:tplc="7BF2721A">
      <w:start w:val="4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495009A"/>
    <w:multiLevelType w:val="hybridMultilevel"/>
    <w:tmpl w:val="5F2C915A"/>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361B7217"/>
    <w:multiLevelType w:val="multilevel"/>
    <w:tmpl w:val="3C669D10"/>
    <w:lvl w:ilvl="0">
      <w:start w:val="1"/>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83B6261"/>
    <w:multiLevelType w:val="multilevel"/>
    <w:tmpl w:val="CA64E6D2"/>
    <w:lvl w:ilvl="0">
      <w:start w:val="3"/>
      <w:numFmt w:val="decimal"/>
      <w:lvlText w:val="%1"/>
      <w:lvlJc w:val="left"/>
      <w:pPr>
        <w:tabs>
          <w:tab w:val="num" w:pos="696"/>
        </w:tabs>
        <w:ind w:left="696" w:hanging="696"/>
      </w:pPr>
      <w:rPr>
        <w:rFonts w:hint="default"/>
      </w:rPr>
    </w:lvl>
    <w:lvl w:ilvl="1">
      <w:start w:val="1"/>
      <w:numFmt w:val="decimal"/>
      <w:lvlText w:val="%1.%2"/>
      <w:lvlJc w:val="left"/>
      <w:pPr>
        <w:tabs>
          <w:tab w:val="num" w:pos="1476"/>
        </w:tabs>
        <w:ind w:left="1476" w:hanging="696"/>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9" w15:restartNumberingAfterBreak="0">
    <w:nsid w:val="39122BDA"/>
    <w:multiLevelType w:val="multilevel"/>
    <w:tmpl w:val="27C4ECCE"/>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383"/>
        </w:tabs>
        <w:ind w:left="1383" w:hanging="360"/>
      </w:pPr>
      <w:rPr>
        <w:rFonts w:ascii="Courier New" w:hAnsi="Courier New" w:hint="default"/>
      </w:rPr>
    </w:lvl>
    <w:lvl w:ilvl="2" w:tentative="1">
      <w:start w:val="1"/>
      <w:numFmt w:val="bullet"/>
      <w:lvlText w:val=""/>
      <w:lvlJc w:val="left"/>
      <w:pPr>
        <w:tabs>
          <w:tab w:val="num" w:pos="2103"/>
        </w:tabs>
        <w:ind w:left="2103" w:hanging="360"/>
      </w:pPr>
      <w:rPr>
        <w:rFonts w:ascii="Wingdings" w:hAnsi="Wingdings" w:hint="default"/>
      </w:rPr>
    </w:lvl>
    <w:lvl w:ilvl="3" w:tentative="1">
      <w:start w:val="1"/>
      <w:numFmt w:val="bullet"/>
      <w:lvlText w:val=""/>
      <w:lvlJc w:val="left"/>
      <w:pPr>
        <w:tabs>
          <w:tab w:val="num" w:pos="2823"/>
        </w:tabs>
        <w:ind w:left="2823" w:hanging="360"/>
      </w:pPr>
      <w:rPr>
        <w:rFonts w:ascii="Symbol" w:hAnsi="Symbol" w:hint="default"/>
      </w:rPr>
    </w:lvl>
    <w:lvl w:ilvl="4" w:tentative="1">
      <w:start w:val="1"/>
      <w:numFmt w:val="bullet"/>
      <w:lvlText w:val="o"/>
      <w:lvlJc w:val="left"/>
      <w:pPr>
        <w:tabs>
          <w:tab w:val="num" w:pos="3543"/>
        </w:tabs>
        <w:ind w:left="3543" w:hanging="360"/>
      </w:pPr>
      <w:rPr>
        <w:rFonts w:ascii="Courier New" w:hAnsi="Courier New" w:hint="default"/>
      </w:rPr>
    </w:lvl>
    <w:lvl w:ilvl="5" w:tentative="1">
      <w:start w:val="1"/>
      <w:numFmt w:val="bullet"/>
      <w:lvlText w:val=""/>
      <w:lvlJc w:val="left"/>
      <w:pPr>
        <w:tabs>
          <w:tab w:val="num" w:pos="4263"/>
        </w:tabs>
        <w:ind w:left="4263" w:hanging="360"/>
      </w:pPr>
      <w:rPr>
        <w:rFonts w:ascii="Wingdings" w:hAnsi="Wingdings" w:hint="default"/>
      </w:rPr>
    </w:lvl>
    <w:lvl w:ilvl="6" w:tentative="1">
      <w:start w:val="1"/>
      <w:numFmt w:val="bullet"/>
      <w:lvlText w:val=""/>
      <w:lvlJc w:val="left"/>
      <w:pPr>
        <w:tabs>
          <w:tab w:val="num" w:pos="4983"/>
        </w:tabs>
        <w:ind w:left="4983" w:hanging="360"/>
      </w:pPr>
      <w:rPr>
        <w:rFonts w:ascii="Symbol" w:hAnsi="Symbol" w:hint="default"/>
      </w:rPr>
    </w:lvl>
    <w:lvl w:ilvl="7" w:tentative="1">
      <w:start w:val="1"/>
      <w:numFmt w:val="bullet"/>
      <w:lvlText w:val="o"/>
      <w:lvlJc w:val="left"/>
      <w:pPr>
        <w:tabs>
          <w:tab w:val="num" w:pos="5703"/>
        </w:tabs>
        <w:ind w:left="5703" w:hanging="360"/>
      </w:pPr>
      <w:rPr>
        <w:rFonts w:ascii="Courier New" w:hAnsi="Courier New" w:hint="default"/>
      </w:rPr>
    </w:lvl>
    <w:lvl w:ilvl="8" w:tentative="1">
      <w:start w:val="1"/>
      <w:numFmt w:val="bullet"/>
      <w:lvlText w:val=""/>
      <w:lvlJc w:val="left"/>
      <w:pPr>
        <w:tabs>
          <w:tab w:val="num" w:pos="6423"/>
        </w:tabs>
        <w:ind w:left="6423" w:hanging="360"/>
      </w:pPr>
      <w:rPr>
        <w:rFonts w:ascii="Wingdings" w:hAnsi="Wingdings" w:hint="default"/>
      </w:rPr>
    </w:lvl>
  </w:abstractNum>
  <w:abstractNum w:abstractNumId="20" w15:restartNumberingAfterBreak="0">
    <w:nsid w:val="3A477805"/>
    <w:multiLevelType w:val="hybridMultilevel"/>
    <w:tmpl w:val="FACE65E0"/>
    <w:lvl w:ilvl="0" w:tplc="A94AFAD2">
      <w:numFmt w:val="bullet"/>
      <w:lvlText w:val="-"/>
      <w:lvlJc w:val="left"/>
      <w:pPr>
        <w:tabs>
          <w:tab w:val="num" w:pos="888"/>
        </w:tabs>
        <w:ind w:left="888" w:hanging="528"/>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5D30D9"/>
    <w:multiLevelType w:val="hybridMultilevel"/>
    <w:tmpl w:val="85963D0E"/>
    <w:lvl w:ilvl="0" w:tplc="6D8283F4">
      <w:numFmt w:val="bullet"/>
      <w:lvlText w:val=""/>
      <w:lvlJc w:val="left"/>
      <w:pPr>
        <w:ind w:left="390" w:hanging="360"/>
      </w:pPr>
      <w:rPr>
        <w:rFonts w:ascii="Symbol" w:eastAsia="Times New Roman" w:hAnsi="Symbol" w:cs="Times New Roman" w:hint="default"/>
        <w:b w:val="0"/>
        <w:color w:val="000000"/>
        <w:sz w:val="22"/>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22" w15:restartNumberingAfterBreak="0">
    <w:nsid w:val="3C45646E"/>
    <w:multiLevelType w:val="hybridMultilevel"/>
    <w:tmpl w:val="8736B6A6"/>
    <w:lvl w:ilvl="0" w:tplc="423EC8F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3CA7193C"/>
    <w:multiLevelType w:val="hybridMultilevel"/>
    <w:tmpl w:val="6C987D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3ECC6134"/>
    <w:multiLevelType w:val="multilevel"/>
    <w:tmpl w:val="9762EE8C"/>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25" w15:restartNumberingAfterBreak="0">
    <w:nsid w:val="41547203"/>
    <w:multiLevelType w:val="hybridMultilevel"/>
    <w:tmpl w:val="49F25854"/>
    <w:lvl w:ilvl="0" w:tplc="3C40C3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C028AD"/>
    <w:multiLevelType w:val="hybridMultilevel"/>
    <w:tmpl w:val="3DB6CEAA"/>
    <w:lvl w:ilvl="0" w:tplc="3C40C33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671F6E"/>
    <w:multiLevelType w:val="hybridMultilevel"/>
    <w:tmpl w:val="FEAA4D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473083"/>
    <w:multiLevelType w:val="hybridMultilevel"/>
    <w:tmpl w:val="B5EA4A7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8E203F"/>
    <w:multiLevelType w:val="hybridMultilevel"/>
    <w:tmpl w:val="2750B5B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5DF4173"/>
    <w:multiLevelType w:val="hybridMultilevel"/>
    <w:tmpl w:val="03CE46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83C70C9"/>
    <w:multiLevelType w:val="multilevel"/>
    <w:tmpl w:val="37785048"/>
    <w:lvl w:ilvl="0">
      <w:start w:val="3"/>
      <w:numFmt w:val="decimal"/>
      <w:lvlText w:val="%1."/>
      <w:lvlJc w:val="left"/>
      <w:pPr>
        <w:tabs>
          <w:tab w:val="num" w:pos="780"/>
        </w:tabs>
        <w:ind w:left="780" w:hanging="780"/>
      </w:pPr>
      <w:rPr>
        <w:rFonts w:hint="default"/>
        <w:b w:val="0"/>
        <w:i/>
      </w:rPr>
    </w:lvl>
    <w:lvl w:ilvl="1">
      <w:start w:val="1"/>
      <w:numFmt w:val="decimal"/>
      <w:lvlText w:val="%1.%2."/>
      <w:lvlJc w:val="left"/>
      <w:pPr>
        <w:tabs>
          <w:tab w:val="num" w:pos="1140"/>
        </w:tabs>
        <w:ind w:left="1140" w:hanging="780"/>
      </w:pPr>
      <w:rPr>
        <w:rFonts w:hint="default"/>
        <w:b w:val="0"/>
        <w:i/>
      </w:rPr>
    </w:lvl>
    <w:lvl w:ilvl="2">
      <w:start w:val="1"/>
      <w:numFmt w:val="decimal"/>
      <w:lvlText w:val="%1.%2.%3."/>
      <w:lvlJc w:val="left"/>
      <w:pPr>
        <w:tabs>
          <w:tab w:val="num" w:pos="1500"/>
        </w:tabs>
        <w:ind w:left="1500" w:hanging="780"/>
      </w:pPr>
      <w:rPr>
        <w:rFonts w:hint="default"/>
        <w:b w:val="0"/>
        <w:i/>
      </w:rPr>
    </w:lvl>
    <w:lvl w:ilvl="3">
      <w:start w:val="1"/>
      <w:numFmt w:val="decimal"/>
      <w:lvlText w:val="%1.%2.%3.%4."/>
      <w:lvlJc w:val="left"/>
      <w:pPr>
        <w:tabs>
          <w:tab w:val="num" w:pos="2160"/>
        </w:tabs>
        <w:ind w:left="2160" w:hanging="1080"/>
      </w:pPr>
      <w:rPr>
        <w:rFonts w:hint="default"/>
        <w:b w:val="0"/>
        <w:i/>
      </w:rPr>
    </w:lvl>
    <w:lvl w:ilvl="4">
      <w:start w:val="1"/>
      <w:numFmt w:val="decimal"/>
      <w:lvlText w:val="%1.%2.%3.%4.%5."/>
      <w:lvlJc w:val="left"/>
      <w:pPr>
        <w:tabs>
          <w:tab w:val="num" w:pos="2520"/>
        </w:tabs>
        <w:ind w:left="2520" w:hanging="1080"/>
      </w:pPr>
      <w:rPr>
        <w:rFonts w:hint="default"/>
        <w:b w:val="0"/>
        <w:i/>
      </w:rPr>
    </w:lvl>
    <w:lvl w:ilvl="5">
      <w:start w:val="1"/>
      <w:numFmt w:val="decimal"/>
      <w:lvlText w:val="%1.%2.%3.%4.%5.%6."/>
      <w:lvlJc w:val="left"/>
      <w:pPr>
        <w:tabs>
          <w:tab w:val="num" w:pos="3240"/>
        </w:tabs>
        <w:ind w:left="3240" w:hanging="1440"/>
      </w:pPr>
      <w:rPr>
        <w:rFonts w:hint="default"/>
        <w:b w:val="0"/>
        <w:i/>
      </w:rPr>
    </w:lvl>
    <w:lvl w:ilvl="6">
      <w:start w:val="1"/>
      <w:numFmt w:val="decimal"/>
      <w:lvlText w:val="%1.%2.%3.%4.%5.%6.%7."/>
      <w:lvlJc w:val="left"/>
      <w:pPr>
        <w:tabs>
          <w:tab w:val="num" w:pos="3960"/>
        </w:tabs>
        <w:ind w:left="3960" w:hanging="1800"/>
      </w:pPr>
      <w:rPr>
        <w:rFonts w:hint="default"/>
        <w:b w:val="0"/>
        <w:i/>
      </w:rPr>
    </w:lvl>
    <w:lvl w:ilvl="7">
      <w:start w:val="1"/>
      <w:numFmt w:val="decimal"/>
      <w:lvlText w:val="%1.%2.%3.%4.%5.%6.%7.%8."/>
      <w:lvlJc w:val="left"/>
      <w:pPr>
        <w:tabs>
          <w:tab w:val="num" w:pos="4320"/>
        </w:tabs>
        <w:ind w:left="4320" w:hanging="1800"/>
      </w:pPr>
      <w:rPr>
        <w:rFonts w:hint="default"/>
        <w:b w:val="0"/>
        <w:i/>
      </w:rPr>
    </w:lvl>
    <w:lvl w:ilvl="8">
      <w:start w:val="1"/>
      <w:numFmt w:val="decimal"/>
      <w:lvlText w:val="%1.%2.%3.%4.%5.%6.%7.%8.%9."/>
      <w:lvlJc w:val="left"/>
      <w:pPr>
        <w:tabs>
          <w:tab w:val="num" w:pos="5040"/>
        </w:tabs>
        <w:ind w:left="5040" w:hanging="2160"/>
      </w:pPr>
      <w:rPr>
        <w:rFonts w:hint="default"/>
        <w:b w:val="0"/>
        <w:i/>
      </w:rPr>
    </w:lvl>
  </w:abstractNum>
  <w:abstractNum w:abstractNumId="32" w15:restartNumberingAfterBreak="0">
    <w:nsid w:val="4BD61C1C"/>
    <w:multiLevelType w:val="hybridMultilevel"/>
    <w:tmpl w:val="A9046E9E"/>
    <w:lvl w:ilvl="0" w:tplc="CB74B8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5A0554"/>
    <w:multiLevelType w:val="hybridMultilevel"/>
    <w:tmpl w:val="06AC7800"/>
    <w:lvl w:ilvl="0" w:tplc="7D4C50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528155E4"/>
    <w:multiLevelType w:val="singleLevel"/>
    <w:tmpl w:val="EB58427E"/>
    <w:lvl w:ilvl="0">
      <w:start w:val="1"/>
      <w:numFmt w:val="bullet"/>
      <w:lvlText w:val="-"/>
      <w:lvlJc w:val="left"/>
      <w:pPr>
        <w:tabs>
          <w:tab w:val="num" w:pos="1080"/>
        </w:tabs>
        <w:ind w:left="1080" w:hanging="360"/>
      </w:pPr>
      <w:rPr>
        <w:rFonts w:hint="default"/>
      </w:rPr>
    </w:lvl>
  </w:abstractNum>
  <w:abstractNum w:abstractNumId="35" w15:restartNumberingAfterBreak="0">
    <w:nsid w:val="57CC03D1"/>
    <w:multiLevelType w:val="hybridMultilevel"/>
    <w:tmpl w:val="4E1E49C8"/>
    <w:lvl w:ilvl="0" w:tplc="9AECBD22">
      <w:start w:val="1"/>
      <w:numFmt w:val="decimal"/>
      <w:lvlText w:val="%1."/>
      <w:lvlJc w:val="left"/>
      <w:pPr>
        <w:ind w:left="1743" w:hanging="103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595C730B"/>
    <w:multiLevelType w:val="hybridMultilevel"/>
    <w:tmpl w:val="81F053C6"/>
    <w:lvl w:ilvl="0" w:tplc="3084C328">
      <w:start w:val="1"/>
      <w:numFmt w:val="bullet"/>
      <w:lvlText w:val=""/>
      <w:lvlJc w:val="left"/>
      <w:pPr>
        <w:tabs>
          <w:tab w:val="num" w:pos="36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A97D58"/>
    <w:multiLevelType w:val="multilevel"/>
    <w:tmpl w:val="C63466D4"/>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687B745C"/>
    <w:multiLevelType w:val="hybridMultilevel"/>
    <w:tmpl w:val="600E7536"/>
    <w:lvl w:ilvl="0" w:tplc="0F2EA40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291107"/>
    <w:multiLevelType w:val="hybridMultilevel"/>
    <w:tmpl w:val="CAB03BCA"/>
    <w:lvl w:ilvl="0" w:tplc="3C40C3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9C15D5B"/>
    <w:multiLevelType w:val="singleLevel"/>
    <w:tmpl w:val="32B0E52A"/>
    <w:lvl w:ilvl="0">
      <w:start w:val="1"/>
      <w:numFmt w:val="bullet"/>
      <w:lvlText w:val="-"/>
      <w:lvlJc w:val="left"/>
      <w:pPr>
        <w:tabs>
          <w:tab w:val="num" w:pos="360"/>
        </w:tabs>
        <w:ind w:left="360" w:hanging="360"/>
      </w:pPr>
      <w:rPr>
        <w:rFonts w:hint="default"/>
      </w:rPr>
    </w:lvl>
  </w:abstractNum>
  <w:abstractNum w:abstractNumId="41" w15:restartNumberingAfterBreak="0">
    <w:nsid w:val="6AAB6A96"/>
    <w:multiLevelType w:val="hybridMultilevel"/>
    <w:tmpl w:val="B50634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32B0495"/>
    <w:multiLevelType w:val="hybridMultilevel"/>
    <w:tmpl w:val="6E703D68"/>
    <w:lvl w:ilvl="0" w:tplc="3C40C3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3C9330C"/>
    <w:multiLevelType w:val="hybridMultilevel"/>
    <w:tmpl w:val="B7F01BEC"/>
    <w:lvl w:ilvl="0" w:tplc="B34CEA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73E90937"/>
    <w:multiLevelType w:val="hybridMultilevel"/>
    <w:tmpl w:val="3232E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6240A0"/>
    <w:multiLevelType w:val="hybridMultilevel"/>
    <w:tmpl w:val="8A44DFE6"/>
    <w:lvl w:ilvl="0" w:tplc="08AAB306">
      <w:start w:val="1"/>
      <w:numFmt w:val="decimal"/>
      <w:lvlText w:val="%1."/>
      <w:lvlJc w:val="left"/>
      <w:pPr>
        <w:tabs>
          <w:tab w:val="num" w:pos="418"/>
        </w:tabs>
        <w:ind w:left="418" w:hanging="384"/>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46" w15:restartNumberingAfterBreak="0">
    <w:nsid w:val="7A642576"/>
    <w:multiLevelType w:val="hybridMultilevel"/>
    <w:tmpl w:val="99C6D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AC653B8"/>
    <w:multiLevelType w:val="hybridMultilevel"/>
    <w:tmpl w:val="B06239E8"/>
    <w:lvl w:ilvl="0" w:tplc="4EA0C57C">
      <w:numFmt w:val="bullet"/>
      <w:lvlText w:val="-"/>
      <w:lvlJc w:val="left"/>
      <w:pPr>
        <w:tabs>
          <w:tab w:val="num" w:pos="360"/>
        </w:tabs>
        <w:ind w:left="360" w:hanging="360"/>
      </w:pPr>
      <w:rPr>
        <w:rFonts w:ascii="Times New Roman" w:eastAsia="Times New Roman" w:hAnsi="Times New Roman" w:cs="Times New Roman" w:hint="default"/>
      </w:rPr>
    </w:lvl>
    <w:lvl w:ilvl="1" w:tplc="FD78836E">
      <w:start w:val="3"/>
      <w:numFmt w:val="bullet"/>
      <w:lvlText w:val="–"/>
      <w:lvlJc w:val="left"/>
      <w:pPr>
        <w:tabs>
          <w:tab w:val="num" w:pos="1335"/>
        </w:tabs>
        <w:ind w:left="1335" w:hanging="615"/>
      </w:pPr>
      <w:rPr>
        <w:rFonts w:ascii="Times New Roman" w:eastAsia="Times New Roman" w:hAnsi="Times New Roman" w:cs="Times New Roman" w:hint="default"/>
        <w:b/>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FE70715"/>
    <w:multiLevelType w:val="hybridMultilevel"/>
    <w:tmpl w:val="C274611E"/>
    <w:lvl w:ilvl="0" w:tplc="0088DEBE">
      <w:numFmt w:val="bullet"/>
      <w:lvlText w:val=""/>
      <w:lvlJc w:val="left"/>
      <w:pPr>
        <w:tabs>
          <w:tab w:val="num" w:pos="720"/>
        </w:tabs>
        <w:ind w:left="720" w:hanging="360"/>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37"/>
  </w:num>
  <w:num w:numId="4">
    <w:abstractNumId w:val="19"/>
  </w:num>
  <w:num w:numId="5">
    <w:abstractNumId w:val="40"/>
  </w:num>
  <w:num w:numId="6">
    <w:abstractNumId w:val="14"/>
  </w:num>
  <w:num w:numId="7">
    <w:abstractNumId w:val="1"/>
  </w:num>
  <w:num w:numId="8">
    <w:abstractNumId w:val="45"/>
  </w:num>
  <w:num w:numId="9">
    <w:abstractNumId w:val="8"/>
  </w:num>
  <w:num w:numId="10">
    <w:abstractNumId w:val="5"/>
  </w:num>
  <w:num w:numId="11">
    <w:abstractNumId w:val="16"/>
  </w:num>
  <w:num w:numId="12">
    <w:abstractNumId w:val="38"/>
  </w:num>
  <w:num w:numId="13">
    <w:abstractNumId w:val="10"/>
  </w:num>
  <w:num w:numId="14">
    <w:abstractNumId w:val="13"/>
  </w:num>
  <w:num w:numId="15">
    <w:abstractNumId w:val="18"/>
  </w:num>
  <w:num w:numId="16">
    <w:abstractNumId w:val="31"/>
  </w:num>
  <w:num w:numId="17">
    <w:abstractNumId w:val="9"/>
  </w:num>
  <w:num w:numId="18">
    <w:abstractNumId w:val="24"/>
  </w:num>
  <w:num w:numId="19">
    <w:abstractNumId w:val="4"/>
  </w:num>
  <w:num w:numId="20">
    <w:abstractNumId w:val="47"/>
  </w:num>
  <w:num w:numId="21">
    <w:abstractNumId w:val="36"/>
  </w:num>
  <w:num w:numId="22">
    <w:abstractNumId w:val="34"/>
  </w:num>
  <w:num w:numId="23">
    <w:abstractNumId w:val="20"/>
  </w:num>
  <w:num w:numId="24">
    <w:abstractNumId w:val="30"/>
  </w:num>
  <w:num w:numId="25">
    <w:abstractNumId w:val="48"/>
  </w:num>
  <w:num w:numId="26">
    <w:abstractNumId w:val="27"/>
  </w:num>
  <w:num w:numId="27">
    <w:abstractNumId w:val="41"/>
  </w:num>
  <w:num w:numId="28">
    <w:abstractNumId w:val="29"/>
  </w:num>
  <w:num w:numId="29">
    <w:abstractNumId w:val="0"/>
  </w:num>
  <w:num w:numId="30">
    <w:abstractNumId w:val="6"/>
  </w:num>
  <w:num w:numId="31">
    <w:abstractNumId w:val="35"/>
  </w:num>
  <w:num w:numId="32">
    <w:abstractNumId w:val="23"/>
  </w:num>
  <w:num w:numId="33">
    <w:abstractNumId w:val="46"/>
  </w:num>
  <w:num w:numId="34">
    <w:abstractNumId w:val="21"/>
  </w:num>
  <w:num w:numId="35">
    <w:abstractNumId w:val="2"/>
  </w:num>
  <w:num w:numId="36">
    <w:abstractNumId w:val="43"/>
  </w:num>
  <w:num w:numId="37">
    <w:abstractNumId w:val="15"/>
  </w:num>
  <w:num w:numId="38">
    <w:abstractNumId w:val="42"/>
  </w:num>
  <w:num w:numId="39">
    <w:abstractNumId w:val="26"/>
  </w:num>
  <w:num w:numId="40">
    <w:abstractNumId w:val="39"/>
  </w:num>
  <w:num w:numId="41">
    <w:abstractNumId w:val="12"/>
  </w:num>
  <w:num w:numId="42">
    <w:abstractNumId w:val="11"/>
  </w:num>
  <w:num w:numId="43">
    <w:abstractNumId w:val="33"/>
  </w:num>
  <w:num w:numId="44">
    <w:abstractNumId w:val="25"/>
  </w:num>
  <w:num w:numId="45">
    <w:abstractNumId w:val="44"/>
  </w:num>
  <w:num w:numId="46">
    <w:abstractNumId w:val="32"/>
  </w:num>
  <w:num w:numId="47">
    <w:abstractNumId w:val="3"/>
  </w:num>
  <w:num w:numId="48">
    <w:abstractNumId w:val="28"/>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68"/>
    <w:rsid w:val="000005FB"/>
    <w:rsid w:val="000007E0"/>
    <w:rsid w:val="000017A2"/>
    <w:rsid w:val="0000231E"/>
    <w:rsid w:val="000029C1"/>
    <w:rsid w:val="00003A48"/>
    <w:rsid w:val="0000452E"/>
    <w:rsid w:val="00004776"/>
    <w:rsid w:val="000049F1"/>
    <w:rsid w:val="00005C14"/>
    <w:rsid w:val="00005DC2"/>
    <w:rsid w:val="0000608E"/>
    <w:rsid w:val="000060BC"/>
    <w:rsid w:val="000064A9"/>
    <w:rsid w:val="00006CAB"/>
    <w:rsid w:val="000075D3"/>
    <w:rsid w:val="00010134"/>
    <w:rsid w:val="00010886"/>
    <w:rsid w:val="00011413"/>
    <w:rsid w:val="00012143"/>
    <w:rsid w:val="00012163"/>
    <w:rsid w:val="0001226F"/>
    <w:rsid w:val="00012912"/>
    <w:rsid w:val="00014B2D"/>
    <w:rsid w:val="00014E69"/>
    <w:rsid w:val="000162D9"/>
    <w:rsid w:val="00017513"/>
    <w:rsid w:val="00017B7A"/>
    <w:rsid w:val="00020339"/>
    <w:rsid w:val="00020ED6"/>
    <w:rsid w:val="00021552"/>
    <w:rsid w:val="00021C45"/>
    <w:rsid w:val="000223AA"/>
    <w:rsid w:val="00023049"/>
    <w:rsid w:val="000233EF"/>
    <w:rsid w:val="00023741"/>
    <w:rsid w:val="000244CE"/>
    <w:rsid w:val="00025E37"/>
    <w:rsid w:val="00026024"/>
    <w:rsid w:val="00026578"/>
    <w:rsid w:val="00026A47"/>
    <w:rsid w:val="00027F75"/>
    <w:rsid w:val="00030351"/>
    <w:rsid w:val="0003063D"/>
    <w:rsid w:val="0003091E"/>
    <w:rsid w:val="00031288"/>
    <w:rsid w:val="000319BE"/>
    <w:rsid w:val="000325FB"/>
    <w:rsid w:val="00032BFA"/>
    <w:rsid w:val="00033381"/>
    <w:rsid w:val="00033698"/>
    <w:rsid w:val="00033735"/>
    <w:rsid w:val="00033920"/>
    <w:rsid w:val="000350FC"/>
    <w:rsid w:val="00035986"/>
    <w:rsid w:val="00035DDA"/>
    <w:rsid w:val="00036604"/>
    <w:rsid w:val="000367E7"/>
    <w:rsid w:val="000376B1"/>
    <w:rsid w:val="000379E4"/>
    <w:rsid w:val="00040BE6"/>
    <w:rsid w:val="00042A70"/>
    <w:rsid w:val="00042B05"/>
    <w:rsid w:val="000446A6"/>
    <w:rsid w:val="00044A1E"/>
    <w:rsid w:val="0004636F"/>
    <w:rsid w:val="00046FF5"/>
    <w:rsid w:val="00051135"/>
    <w:rsid w:val="00051E00"/>
    <w:rsid w:val="000532FC"/>
    <w:rsid w:val="00053678"/>
    <w:rsid w:val="0005387B"/>
    <w:rsid w:val="0005441A"/>
    <w:rsid w:val="0005461F"/>
    <w:rsid w:val="00054AF3"/>
    <w:rsid w:val="00054DDC"/>
    <w:rsid w:val="00054DF4"/>
    <w:rsid w:val="000552A0"/>
    <w:rsid w:val="000556C7"/>
    <w:rsid w:val="00055BC5"/>
    <w:rsid w:val="00056877"/>
    <w:rsid w:val="00056B5C"/>
    <w:rsid w:val="00057C56"/>
    <w:rsid w:val="00057FB2"/>
    <w:rsid w:val="000609CE"/>
    <w:rsid w:val="0006165C"/>
    <w:rsid w:val="00061A03"/>
    <w:rsid w:val="00061E5A"/>
    <w:rsid w:val="00062406"/>
    <w:rsid w:val="00062598"/>
    <w:rsid w:val="00062924"/>
    <w:rsid w:val="00063951"/>
    <w:rsid w:val="000642D0"/>
    <w:rsid w:val="0006499D"/>
    <w:rsid w:val="00064EAF"/>
    <w:rsid w:val="0006549D"/>
    <w:rsid w:val="00065D48"/>
    <w:rsid w:val="000665E9"/>
    <w:rsid w:val="00066AF9"/>
    <w:rsid w:val="00066F5C"/>
    <w:rsid w:val="0006775E"/>
    <w:rsid w:val="000701CA"/>
    <w:rsid w:val="0007027E"/>
    <w:rsid w:val="00070B75"/>
    <w:rsid w:val="00070DC0"/>
    <w:rsid w:val="00071765"/>
    <w:rsid w:val="0007261A"/>
    <w:rsid w:val="00072A2E"/>
    <w:rsid w:val="00072B01"/>
    <w:rsid w:val="00072BEA"/>
    <w:rsid w:val="000736B5"/>
    <w:rsid w:val="00073CEC"/>
    <w:rsid w:val="00074E17"/>
    <w:rsid w:val="00074E1C"/>
    <w:rsid w:val="00074FAF"/>
    <w:rsid w:val="00075F95"/>
    <w:rsid w:val="00076CD1"/>
    <w:rsid w:val="00076D0C"/>
    <w:rsid w:val="000802D0"/>
    <w:rsid w:val="000810E2"/>
    <w:rsid w:val="000814EB"/>
    <w:rsid w:val="00081843"/>
    <w:rsid w:val="0008252E"/>
    <w:rsid w:val="00082743"/>
    <w:rsid w:val="000830C2"/>
    <w:rsid w:val="000837B5"/>
    <w:rsid w:val="00083B17"/>
    <w:rsid w:val="000842A4"/>
    <w:rsid w:val="0008563E"/>
    <w:rsid w:val="000856B4"/>
    <w:rsid w:val="00085BC7"/>
    <w:rsid w:val="00085E00"/>
    <w:rsid w:val="000865C9"/>
    <w:rsid w:val="00086A41"/>
    <w:rsid w:val="00086B46"/>
    <w:rsid w:val="00086FA3"/>
    <w:rsid w:val="00087B9F"/>
    <w:rsid w:val="00087BF3"/>
    <w:rsid w:val="0009011E"/>
    <w:rsid w:val="00090213"/>
    <w:rsid w:val="0009059A"/>
    <w:rsid w:val="000909FD"/>
    <w:rsid w:val="00090C8D"/>
    <w:rsid w:val="00090D9F"/>
    <w:rsid w:val="00091CC8"/>
    <w:rsid w:val="00091E58"/>
    <w:rsid w:val="000923D7"/>
    <w:rsid w:val="00092899"/>
    <w:rsid w:val="000931DC"/>
    <w:rsid w:val="000936D0"/>
    <w:rsid w:val="00093887"/>
    <w:rsid w:val="00093F80"/>
    <w:rsid w:val="000946E6"/>
    <w:rsid w:val="00094B6B"/>
    <w:rsid w:val="00095CE3"/>
    <w:rsid w:val="000960F4"/>
    <w:rsid w:val="00096145"/>
    <w:rsid w:val="00096A03"/>
    <w:rsid w:val="00096D1B"/>
    <w:rsid w:val="00096E95"/>
    <w:rsid w:val="00097522"/>
    <w:rsid w:val="000976CF"/>
    <w:rsid w:val="000A177A"/>
    <w:rsid w:val="000A195E"/>
    <w:rsid w:val="000A20A9"/>
    <w:rsid w:val="000A2B1E"/>
    <w:rsid w:val="000A2C1B"/>
    <w:rsid w:val="000A2E30"/>
    <w:rsid w:val="000A2EC7"/>
    <w:rsid w:val="000A33E0"/>
    <w:rsid w:val="000A358F"/>
    <w:rsid w:val="000A43DD"/>
    <w:rsid w:val="000A4A48"/>
    <w:rsid w:val="000A5230"/>
    <w:rsid w:val="000A6370"/>
    <w:rsid w:val="000A70D1"/>
    <w:rsid w:val="000A7863"/>
    <w:rsid w:val="000B07E5"/>
    <w:rsid w:val="000B171A"/>
    <w:rsid w:val="000B1D88"/>
    <w:rsid w:val="000B1FB8"/>
    <w:rsid w:val="000B3C28"/>
    <w:rsid w:val="000B3D58"/>
    <w:rsid w:val="000B675F"/>
    <w:rsid w:val="000B6C62"/>
    <w:rsid w:val="000B6F1F"/>
    <w:rsid w:val="000B7134"/>
    <w:rsid w:val="000B71F5"/>
    <w:rsid w:val="000B76CD"/>
    <w:rsid w:val="000B7D4E"/>
    <w:rsid w:val="000B7F92"/>
    <w:rsid w:val="000C1A10"/>
    <w:rsid w:val="000C1C15"/>
    <w:rsid w:val="000C1F8E"/>
    <w:rsid w:val="000C23F2"/>
    <w:rsid w:val="000C2C11"/>
    <w:rsid w:val="000C3A10"/>
    <w:rsid w:val="000C3EB3"/>
    <w:rsid w:val="000C3F44"/>
    <w:rsid w:val="000C545C"/>
    <w:rsid w:val="000C5522"/>
    <w:rsid w:val="000C6329"/>
    <w:rsid w:val="000C67BF"/>
    <w:rsid w:val="000C6840"/>
    <w:rsid w:val="000C6D2F"/>
    <w:rsid w:val="000C7A9E"/>
    <w:rsid w:val="000C7C2D"/>
    <w:rsid w:val="000D004A"/>
    <w:rsid w:val="000D0D3B"/>
    <w:rsid w:val="000D16F1"/>
    <w:rsid w:val="000D2D50"/>
    <w:rsid w:val="000D2F80"/>
    <w:rsid w:val="000D2FA8"/>
    <w:rsid w:val="000D4304"/>
    <w:rsid w:val="000D4660"/>
    <w:rsid w:val="000D50BE"/>
    <w:rsid w:val="000D5162"/>
    <w:rsid w:val="000D59CE"/>
    <w:rsid w:val="000D5ED0"/>
    <w:rsid w:val="000D6CC5"/>
    <w:rsid w:val="000D7221"/>
    <w:rsid w:val="000D735B"/>
    <w:rsid w:val="000E08A8"/>
    <w:rsid w:val="000E14B9"/>
    <w:rsid w:val="000E1B94"/>
    <w:rsid w:val="000E29A3"/>
    <w:rsid w:val="000E2A04"/>
    <w:rsid w:val="000E313A"/>
    <w:rsid w:val="000E3FD9"/>
    <w:rsid w:val="000E4496"/>
    <w:rsid w:val="000E52D8"/>
    <w:rsid w:val="000E6469"/>
    <w:rsid w:val="000E64BA"/>
    <w:rsid w:val="000E6FB9"/>
    <w:rsid w:val="000E7B59"/>
    <w:rsid w:val="000F15AC"/>
    <w:rsid w:val="000F1C6D"/>
    <w:rsid w:val="000F1E75"/>
    <w:rsid w:val="000F32A3"/>
    <w:rsid w:val="000F33DA"/>
    <w:rsid w:val="000F3AAD"/>
    <w:rsid w:val="000F3AAF"/>
    <w:rsid w:val="000F3D4C"/>
    <w:rsid w:val="000F3D4D"/>
    <w:rsid w:val="000F3D8E"/>
    <w:rsid w:val="000F476E"/>
    <w:rsid w:val="000F4BFE"/>
    <w:rsid w:val="000F5247"/>
    <w:rsid w:val="000F70A0"/>
    <w:rsid w:val="001003B0"/>
    <w:rsid w:val="00100884"/>
    <w:rsid w:val="00100AD6"/>
    <w:rsid w:val="00100CAC"/>
    <w:rsid w:val="00101DF1"/>
    <w:rsid w:val="00102DC3"/>
    <w:rsid w:val="0010362F"/>
    <w:rsid w:val="00103749"/>
    <w:rsid w:val="00103AB0"/>
    <w:rsid w:val="00103ECF"/>
    <w:rsid w:val="001053BE"/>
    <w:rsid w:val="00105420"/>
    <w:rsid w:val="00105939"/>
    <w:rsid w:val="00105C3D"/>
    <w:rsid w:val="00105EE9"/>
    <w:rsid w:val="00107BCD"/>
    <w:rsid w:val="001116C9"/>
    <w:rsid w:val="00111B09"/>
    <w:rsid w:val="001126FA"/>
    <w:rsid w:val="00112FC9"/>
    <w:rsid w:val="001156D7"/>
    <w:rsid w:val="00115B5B"/>
    <w:rsid w:val="001160FD"/>
    <w:rsid w:val="00116783"/>
    <w:rsid w:val="00116DD2"/>
    <w:rsid w:val="00117A06"/>
    <w:rsid w:val="00117F71"/>
    <w:rsid w:val="0012015A"/>
    <w:rsid w:val="00120384"/>
    <w:rsid w:val="00121088"/>
    <w:rsid w:val="00121635"/>
    <w:rsid w:val="00121DB5"/>
    <w:rsid w:val="0012225C"/>
    <w:rsid w:val="00122BBA"/>
    <w:rsid w:val="00122EC9"/>
    <w:rsid w:val="00123E04"/>
    <w:rsid w:val="00123E79"/>
    <w:rsid w:val="00124981"/>
    <w:rsid w:val="00124C6A"/>
    <w:rsid w:val="00125176"/>
    <w:rsid w:val="001266D8"/>
    <w:rsid w:val="00126DF7"/>
    <w:rsid w:val="00127423"/>
    <w:rsid w:val="0012793F"/>
    <w:rsid w:val="0013091D"/>
    <w:rsid w:val="0013099D"/>
    <w:rsid w:val="00130EAB"/>
    <w:rsid w:val="00132AB5"/>
    <w:rsid w:val="00133485"/>
    <w:rsid w:val="00134620"/>
    <w:rsid w:val="00134695"/>
    <w:rsid w:val="00134B45"/>
    <w:rsid w:val="00134EF5"/>
    <w:rsid w:val="00135454"/>
    <w:rsid w:val="00137309"/>
    <w:rsid w:val="00137D77"/>
    <w:rsid w:val="00140C19"/>
    <w:rsid w:val="00140EE9"/>
    <w:rsid w:val="00141074"/>
    <w:rsid w:val="001410AE"/>
    <w:rsid w:val="00141857"/>
    <w:rsid w:val="00141A02"/>
    <w:rsid w:val="00141D75"/>
    <w:rsid w:val="00141DA4"/>
    <w:rsid w:val="001420F5"/>
    <w:rsid w:val="001430AE"/>
    <w:rsid w:val="00143854"/>
    <w:rsid w:val="00144915"/>
    <w:rsid w:val="00144E5C"/>
    <w:rsid w:val="00145095"/>
    <w:rsid w:val="001452BB"/>
    <w:rsid w:val="0014547A"/>
    <w:rsid w:val="00146191"/>
    <w:rsid w:val="00146254"/>
    <w:rsid w:val="0014627A"/>
    <w:rsid w:val="00147864"/>
    <w:rsid w:val="00147E29"/>
    <w:rsid w:val="00150872"/>
    <w:rsid w:val="00150C49"/>
    <w:rsid w:val="00151368"/>
    <w:rsid w:val="001518A0"/>
    <w:rsid w:val="00151DD1"/>
    <w:rsid w:val="001520C4"/>
    <w:rsid w:val="00152D8B"/>
    <w:rsid w:val="00152E8A"/>
    <w:rsid w:val="0015356E"/>
    <w:rsid w:val="0015384F"/>
    <w:rsid w:val="00154009"/>
    <w:rsid w:val="001544A7"/>
    <w:rsid w:val="00154806"/>
    <w:rsid w:val="00155372"/>
    <w:rsid w:val="00156C28"/>
    <w:rsid w:val="00156F32"/>
    <w:rsid w:val="001570B4"/>
    <w:rsid w:val="001618BD"/>
    <w:rsid w:val="00161E91"/>
    <w:rsid w:val="00162A4F"/>
    <w:rsid w:val="00162FE9"/>
    <w:rsid w:val="00163CF5"/>
    <w:rsid w:val="0016528C"/>
    <w:rsid w:val="00165DEE"/>
    <w:rsid w:val="00165FB7"/>
    <w:rsid w:val="00167083"/>
    <w:rsid w:val="0016751C"/>
    <w:rsid w:val="001679BA"/>
    <w:rsid w:val="00167BDF"/>
    <w:rsid w:val="00170358"/>
    <w:rsid w:val="00170476"/>
    <w:rsid w:val="00170833"/>
    <w:rsid w:val="0017113B"/>
    <w:rsid w:val="0017166C"/>
    <w:rsid w:val="001718F7"/>
    <w:rsid w:val="0017193D"/>
    <w:rsid w:val="00171BC9"/>
    <w:rsid w:val="00172F67"/>
    <w:rsid w:val="001748D5"/>
    <w:rsid w:val="00174F14"/>
    <w:rsid w:val="00175350"/>
    <w:rsid w:val="00175502"/>
    <w:rsid w:val="00175E53"/>
    <w:rsid w:val="00176A03"/>
    <w:rsid w:val="00176E85"/>
    <w:rsid w:val="00177C2A"/>
    <w:rsid w:val="00177E94"/>
    <w:rsid w:val="00180291"/>
    <w:rsid w:val="00180AF0"/>
    <w:rsid w:val="00182F59"/>
    <w:rsid w:val="00183756"/>
    <w:rsid w:val="001839E1"/>
    <w:rsid w:val="0018400E"/>
    <w:rsid w:val="001848B4"/>
    <w:rsid w:val="00185707"/>
    <w:rsid w:val="00185901"/>
    <w:rsid w:val="001860C9"/>
    <w:rsid w:val="00190C56"/>
    <w:rsid w:val="00190E4E"/>
    <w:rsid w:val="00191FEF"/>
    <w:rsid w:val="00193145"/>
    <w:rsid w:val="00193754"/>
    <w:rsid w:val="00195869"/>
    <w:rsid w:val="00195A2D"/>
    <w:rsid w:val="00195FF9"/>
    <w:rsid w:val="00196708"/>
    <w:rsid w:val="00196ABC"/>
    <w:rsid w:val="00197C9E"/>
    <w:rsid w:val="00197D53"/>
    <w:rsid w:val="001A107B"/>
    <w:rsid w:val="001A10A5"/>
    <w:rsid w:val="001A191B"/>
    <w:rsid w:val="001A1A04"/>
    <w:rsid w:val="001A1B3D"/>
    <w:rsid w:val="001A2FFD"/>
    <w:rsid w:val="001A3BDC"/>
    <w:rsid w:val="001A4D6A"/>
    <w:rsid w:val="001A5439"/>
    <w:rsid w:val="001A7534"/>
    <w:rsid w:val="001A7794"/>
    <w:rsid w:val="001B03F4"/>
    <w:rsid w:val="001B1E2C"/>
    <w:rsid w:val="001B219A"/>
    <w:rsid w:val="001B22CE"/>
    <w:rsid w:val="001B2435"/>
    <w:rsid w:val="001B2749"/>
    <w:rsid w:val="001B2AE6"/>
    <w:rsid w:val="001B2EDF"/>
    <w:rsid w:val="001B45AD"/>
    <w:rsid w:val="001B4C7D"/>
    <w:rsid w:val="001C0C77"/>
    <w:rsid w:val="001C232B"/>
    <w:rsid w:val="001C2356"/>
    <w:rsid w:val="001C236B"/>
    <w:rsid w:val="001C2372"/>
    <w:rsid w:val="001C3C46"/>
    <w:rsid w:val="001C502E"/>
    <w:rsid w:val="001C6BA2"/>
    <w:rsid w:val="001D00BC"/>
    <w:rsid w:val="001D00C4"/>
    <w:rsid w:val="001D03F5"/>
    <w:rsid w:val="001D12F0"/>
    <w:rsid w:val="001D1758"/>
    <w:rsid w:val="001D190D"/>
    <w:rsid w:val="001D1B8C"/>
    <w:rsid w:val="001D28F1"/>
    <w:rsid w:val="001D3693"/>
    <w:rsid w:val="001D45AD"/>
    <w:rsid w:val="001D473B"/>
    <w:rsid w:val="001D4953"/>
    <w:rsid w:val="001D505C"/>
    <w:rsid w:val="001D5D4A"/>
    <w:rsid w:val="001D5F0D"/>
    <w:rsid w:val="001D6052"/>
    <w:rsid w:val="001D6388"/>
    <w:rsid w:val="001D71C0"/>
    <w:rsid w:val="001D76C6"/>
    <w:rsid w:val="001D77CB"/>
    <w:rsid w:val="001E070E"/>
    <w:rsid w:val="001E0D2F"/>
    <w:rsid w:val="001E1088"/>
    <w:rsid w:val="001E11FF"/>
    <w:rsid w:val="001E345C"/>
    <w:rsid w:val="001E392C"/>
    <w:rsid w:val="001E4B20"/>
    <w:rsid w:val="001E4FED"/>
    <w:rsid w:val="001E66D0"/>
    <w:rsid w:val="001E6757"/>
    <w:rsid w:val="001E6EBF"/>
    <w:rsid w:val="001E7098"/>
    <w:rsid w:val="001E7701"/>
    <w:rsid w:val="001E7E3B"/>
    <w:rsid w:val="001F1EA8"/>
    <w:rsid w:val="001F2A00"/>
    <w:rsid w:val="001F33C5"/>
    <w:rsid w:val="001F3948"/>
    <w:rsid w:val="001F3D71"/>
    <w:rsid w:val="001F4A9D"/>
    <w:rsid w:val="001F5F7C"/>
    <w:rsid w:val="001F64EF"/>
    <w:rsid w:val="001F6605"/>
    <w:rsid w:val="001F72FF"/>
    <w:rsid w:val="001F764E"/>
    <w:rsid w:val="001F77C5"/>
    <w:rsid w:val="001F7C7B"/>
    <w:rsid w:val="001F7C97"/>
    <w:rsid w:val="00200775"/>
    <w:rsid w:val="00200CB0"/>
    <w:rsid w:val="002015AD"/>
    <w:rsid w:val="0020226B"/>
    <w:rsid w:val="00202365"/>
    <w:rsid w:val="002028CE"/>
    <w:rsid w:val="00202FEB"/>
    <w:rsid w:val="00203FCC"/>
    <w:rsid w:val="00205F36"/>
    <w:rsid w:val="00206726"/>
    <w:rsid w:val="0020702B"/>
    <w:rsid w:val="0020753A"/>
    <w:rsid w:val="00210017"/>
    <w:rsid w:val="00210BD7"/>
    <w:rsid w:val="0021105D"/>
    <w:rsid w:val="00211B56"/>
    <w:rsid w:val="00211D32"/>
    <w:rsid w:val="00212D37"/>
    <w:rsid w:val="00212EF2"/>
    <w:rsid w:val="0021494C"/>
    <w:rsid w:val="00214D29"/>
    <w:rsid w:val="00214F00"/>
    <w:rsid w:val="002152D2"/>
    <w:rsid w:val="00215B36"/>
    <w:rsid w:val="00216852"/>
    <w:rsid w:val="00216C6D"/>
    <w:rsid w:val="0021726D"/>
    <w:rsid w:val="00220040"/>
    <w:rsid w:val="002204F8"/>
    <w:rsid w:val="0022095D"/>
    <w:rsid w:val="00220FCF"/>
    <w:rsid w:val="00221963"/>
    <w:rsid w:val="00221B02"/>
    <w:rsid w:val="002245A1"/>
    <w:rsid w:val="00224CFE"/>
    <w:rsid w:val="002258AA"/>
    <w:rsid w:val="00225B85"/>
    <w:rsid w:val="0022682D"/>
    <w:rsid w:val="002272A5"/>
    <w:rsid w:val="002273DA"/>
    <w:rsid w:val="002273F6"/>
    <w:rsid w:val="00227BD7"/>
    <w:rsid w:val="00227DAF"/>
    <w:rsid w:val="00230571"/>
    <w:rsid w:val="00230CC6"/>
    <w:rsid w:val="00230E23"/>
    <w:rsid w:val="00231053"/>
    <w:rsid w:val="0023105A"/>
    <w:rsid w:val="002312A6"/>
    <w:rsid w:val="00231F3D"/>
    <w:rsid w:val="0023205F"/>
    <w:rsid w:val="002320C9"/>
    <w:rsid w:val="002321BE"/>
    <w:rsid w:val="00232378"/>
    <w:rsid w:val="0023239F"/>
    <w:rsid w:val="002328EF"/>
    <w:rsid w:val="00232C4B"/>
    <w:rsid w:val="0023349F"/>
    <w:rsid w:val="00233559"/>
    <w:rsid w:val="0023355B"/>
    <w:rsid w:val="00233C81"/>
    <w:rsid w:val="00235A55"/>
    <w:rsid w:val="00236294"/>
    <w:rsid w:val="00236555"/>
    <w:rsid w:val="00236691"/>
    <w:rsid w:val="00237727"/>
    <w:rsid w:val="0024044E"/>
    <w:rsid w:val="0024047A"/>
    <w:rsid w:val="0024074F"/>
    <w:rsid w:val="00240DB1"/>
    <w:rsid w:val="00241031"/>
    <w:rsid w:val="002414CD"/>
    <w:rsid w:val="002422A1"/>
    <w:rsid w:val="002427EE"/>
    <w:rsid w:val="00242887"/>
    <w:rsid w:val="0024288B"/>
    <w:rsid w:val="002429F4"/>
    <w:rsid w:val="00242D7B"/>
    <w:rsid w:val="002430FE"/>
    <w:rsid w:val="002432B2"/>
    <w:rsid w:val="00243FB4"/>
    <w:rsid w:val="002442A1"/>
    <w:rsid w:val="00244ACB"/>
    <w:rsid w:val="00244BBE"/>
    <w:rsid w:val="00246B3B"/>
    <w:rsid w:val="00246C1B"/>
    <w:rsid w:val="00247063"/>
    <w:rsid w:val="00247411"/>
    <w:rsid w:val="00247650"/>
    <w:rsid w:val="0024775E"/>
    <w:rsid w:val="00250E51"/>
    <w:rsid w:val="00251189"/>
    <w:rsid w:val="00251230"/>
    <w:rsid w:val="0025135E"/>
    <w:rsid w:val="00251CA2"/>
    <w:rsid w:val="002521DF"/>
    <w:rsid w:val="0025347F"/>
    <w:rsid w:val="002542CE"/>
    <w:rsid w:val="0025454C"/>
    <w:rsid w:val="00254865"/>
    <w:rsid w:val="002548BB"/>
    <w:rsid w:val="002548C7"/>
    <w:rsid w:val="00254FDA"/>
    <w:rsid w:val="002552CD"/>
    <w:rsid w:val="00255311"/>
    <w:rsid w:val="0025544D"/>
    <w:rsid w:val="002554D6"/>
    <w:rsid w:val="002564B9"/>
    <w:rsid w:val="00257019"/>
    <w:rsid w:val="0025741C"/>
    <w:rsid w:val="00257842"/>
    <w:rsid w:val="00257CD5"/>
    <w:rsid w:val="00257E5A"/>
    <w:rsid w:val="00260049"/>
    <w:rsid w:val="00260203"/>
    <w:rsid w:val="0026191F"/>
    <w:rsid w:val="00261AE8"/>
    <w:rsid w:val="0026300E"/>
    <w:rsid w:val="00263116"/>
    <w:rsid w:val="0026368E"/>
    <w:rsid w:val="00263822"/>
    <w:rsid w:val="002648C1"/>
    <w:rsid w:val="00265300"/>
    <w:rsid w:val="002672D3"/>
    <w:rsid w:val="002676D3"/>
    <w:rsid w:val="002703ED"/>
    <w:rsid w:val="002703FD"/>
    <w:rsid w:val="00270D14"/>
    <w:rsid w:val="00272B43"/>
    <w:rsid w:val="00273521"/>
    <w:rsid w:val="002736B8"/>
    <w:rsid w:val="00273AC2"/>
    <w:rsid w:val="00274AA6"/>
    <w:rsid w:val="00274BE7"/>
    <w:rsid w:val="002750E5"/>
    <w:rsid w:val="00275831"/>
    <w:rsid w:val="00275AF8"/>
    <w:rsid w:val="00275AFE"/>
    <w:rsid w:val="00276088"/>
    <w:rsid w:val="002765A6"/>
    <w:rsid w:val="00277716"/>
    <w:rsid w:val="00277EEC"/>
    <w:rsid w:val="00277EF9"/>
    <w:rsid w:val="00280DB6"/>
    <w:rsid w:val="00282692"/>
    <w:rsid w:val="00282744"/>
    <w:rsid w:val="002844F2"/>
    <w:rsid w:val="00284535"/>
    <w:rsid w:val="00284673"/>
    <w:rsid w:val="002846C8"/>
    <w:rsid w:val="00284739"/>
    <w:rsid w:val="0028536E"/>
    <w:rsid w:val="002860EF"/>
    <w:rsid w:val="00286108"/>
    <w:rsid w:val="0028613D"/>
    <w:rsid w:val="0029091C"/>
    <w:rsid w:val="0029241B"/>
    <w:rsid w:val="00292A22"/>
    <w:rsid w:val="00292C99"/>
    <w:rsid w:val="00292EDC"/>
    <w:rsid w:val="0029325E"/>
    <w:rsid w:val="002935CF"/>
    <w:rsid w:val="002938AC"/>
    <w:rsid w:val="002940C0"/>
    <w:rsid w:val="00294781"/>
    <w:rsid w:val="002949C7"/>
    <w:rsid w:val="00295534"/>
    <w:rsid w:val="0029581F"/>
    <w:rsid w:val="00295F46"/>
    <w:rsid w:val="0029655C"/>
    <w:rsid w:val="00297752"/>
    <w:rsid w:val="00297DD2"/>
    <w:rsid w:val="00297F8F"/>
    <w:rsid w:val="00297F93"/>
    <w:rsid w:val="002A11DF"/>
    <w:rsid w:val="002A16F4"/>
    <w:rsid w:val="002A2002"/>
    <w:rsid w:val="002A2557"/>
    <w:rsid w:val="002A3BE5"/>
    <w:rsid w:val="002A4C61"/>
    <w:rsid w:val="002A4F76"/>
    <w:rsid w:val="002A52CF"/>
    <w:rsid w:val="002A5420"/>
    <w:rsid w:val="002A56A7"/>
    <w:rsid w:val="002A5BDA"/>
    <w:rsid w:val="002A62D7"/>
    <w:rsid w:val="002A7182"/>
    <w:rsid w:val="002A73F5"/>
    <w:rsid w:val="002A7926"/>
    <w:rsid w:val="002B08F4"/>
    <w:rsid w:val="002B0B54"/>
    <w:rsid w:val="002B17AC"/>
    <w:rsid w:val="002B1D4D"/>
    <w:rsid w:val="002B33D9"/>
    <w:rsid w:val="002B3759"/>
    <w:rsid w:val="002B387E"/>
    <w:rsid w:val="002B4808"/>
    <w:rsid w:val="002B4833"/>
    <w:rsid w:val="002B4C55"/>
    <w:rsid w:val="002B5182"/>
    <w:rsid w:val="002B53FC"/>
    <w:rsid w:val="002B620B"/>
    <w:rsid w:val="002B6D10"/>
    <w:rsid w:val="002B743E"/>
    <w:rsid w:val="002B764E"/>
    <w:rsid w:val="002C09CE"/>
    <w:rsid w:val="002C0CFC"/>
    <w:rsid w:val="002C181E"/>
    <w:rsid w:val="002C1964"/>
    <w:rsid w:val="002C1DE7"/>
    <w:rsid w:val="002C23CD"/>
    <w:rsid w:val="002C266F"/>
    <w:rsid w:val="002C3CD8"/>
    <w:rsid w:val="002C41F1"/>
    <w:rsid w:val="002C47D0"/>
    <w:rsid w:val="002C49F1"/>
    <w:rsid w:val="002C4B8D"/>
    <w:rsid w:val="002C5F66"/>
    <w:rsid w:val="002C6376"/>
    <w:rsid w:val="002C6517"/>
    <w:rsid w:val="002C6BED"/>
    <w:rsid w:val="002C7249"/>
    <w:rsid w:val="002C74C1"/>
    <w:rsid w:val="002C7DBC"/>
    <w:rsid w:val="002D0CE0"/>
    <w:rsid w:val="002D0CEC"/>
    <w:rsid w:val="002D0D74"/>
    <w:rsid w:val="002D0DDC"/>
    <w:rsid w:val="002D13ED"/>
    <w:rsid w:val="002D1B31"/>
    <w:rsid w:val="002D2228"/>
    <w:rsid w:val="002D44E0"/>
    <w:rsid w:val="002D4827"/>
    <w:rsid w:val="002D4A9C"/>
    <w:rsid w:val="002D4ED8"/>
    <w:rsid w:val="002D69A3"/>
    <w:rsid w:val="002D6B21"/>
    <w:rsid w:val="002D745A"/>
    <w:rsid w:val="002D79B3"/>
    <w:rsid w:val="002D7CEF"/>
    <w:rsid w:val="002D7D4C"/>
    <w:rsid w:val="002E0268"/>
    <w:rsid w:val="002E1C9B"/>
    <w:rsid w:val="002E2034"/>
    <w:rsid w:val="002E27F8"/>
    <w:rsid w:val="002E28B9"/>
    <w:rsid w:val="002E2BF5"/>
    <w:rsid w:val="002E3149"/>
    <w:rsid w:val="002E4516"/>
    <w:rsid w:val="002E53F4"/>
    <w:rsid w:val="002E58DB"/>
    <w:rsid w:val="002E5BD0"/>
    <w:rsid w:val="002E6090"/>
    <w:rsid w:val="002E6455"/>
    <w:rsid w:val="002E71EB"/>
    <w:rsid w:val="002E758B"/>
    <w:rsid w:val="002E7A96"/>
    <w:rsid w:val="002E7A9A"/>
    <w:rsid w:val="002F0D27"/>
    <w:rsid w:val="002F1538"/>
    <w:rsid w:val="002F1C29"/>
    <w:rsid w:val="002F1D6F"/>
    <w:rsid w:val="002F1F39"/>
    <w:rsid w:val="002F246C"/>
    <w:rsid w:val="002F3227"/>
    <w:rsid w:val="002F36A0"/>
    <w:rsid w:val="002F40FE"/>
    <w:rsid w:val="002F4503"/>
    <w:rsid w:val="002F45F6"/>
    <w:rsid w:val="002F4827"/>
    <w:rsid w:val="002F4940"/>
    <w:rsid w:val="002F55C4"/>
    <w:rsid w:val="002F67CB"/>
    <w:rsid w:val="002F69DB"/>
    <w:rsid w:val="002F788D"/>
    <w:rsid w:val="002F78BA"/>
    <w:rsid w:val="002F7E3C"/>
    <w:rsid w:val="002F7F2D"/>
    <w:rsid w:val="0030004A"/>
    <w:rsid w:val="0030183F"/>
    <w:rsid w:val="003028B8"/>
    <w:rsid w:val="00303843"/>
    <w:rsid w:val="00304607"/>
    <w:rsid w:val="0030460A"/>
    <w:rsid w:val="0030478A"/>
    <w:rsid w:val="0030481A"/>
    <w:rsid w:val="00305D59"/>
    <w:rsid w:val="003069B8"/>
    <w:rsid w:val="00306D62"/>
    <w:rsid w:val="00307043"/>
    <w:rsid w:val="003076F9"/>
    <w:rsid w:val="00307FC5"/>
    <w:rsid w:val="003102F1"/>
    <w:rsid w:val="003103C8"/>
    <w:rsid w:val="0031456D"/>
    <w:rsid w:val="003146CD"/>
    <w:rsid w:val="00314C49"/>
    <w:rsid w:val="00314DB3"/>
    <w:rsid w:val="00314DE7"/>
    <w:rsid w:val="00315772"/>
    <w:rsid w:val="00315C72"/>
    <w:rsid w:val="0031645B"/>
    <w:rsid w:val="00316666"/>
    <w:rsid w:val="003167AB"/>
    <w:rsid w:val="00316EBC"/>
    <w:rsid w:val="00317128"/>
    <w:rsid w:val="003175FF"/>
    <w:rsid w:val="00317A5F"/>
    <w:rsid w:val="00317DD2"/>
    <w:rsid w:val="00320FFD"/>
    <w:rsid w:val="00321928"/>
    <w:rsid w:val="00321C82"/>
    <w:rsid w:val="00321E21"/>
    <w:rsid w:val="00322212"/>
    <w:rsid w:val="003224EF"/>
    <w:rsid w:val="00322507"/>
    <w:rsid w:val="00322FA2"/>
    <w:rsid w:val="00323E03"/>
    <w:rsid w:val="00324216"/>
    <w:rsid w:val="003245B9"/>
    <w:rsid w:val="00324788"/>
    <w:rsid w:val="00324E89"/>
    <w:rsid w:val="0032522B"/>
    <w:rsid w:val="00325738"/>
    <w:rsid w:val="00325FA7"/>
    <w:rsid w:val="0032719B"/>
    <w:rsid w:val="00327575"/>
    <w:rsid w:val="00327711"/>
    <w:rsid w:val="00327C76"/>
    <w:rsid w:val="0033008B"/>
    <w:rsid w:val="00330426"/>
    <w:rsid w:val="003304B2"/>
    <w:rsid w:val="003312E0"/>
    <w:rsid w:val="003321F3"/>
    <w:rsid w:val="003324A8"/>
    <w:rsid w:val="00332713"/>
    <w:rsid w:val="00333063"/>
    <w:rsid w:val="00334460"/>
    <w:rsid w:val="00336CBD"/>
    <w:rsid w:val="003403FF"/>
    <w:rsid w:val="00341A86"/>
    <w:rsid w:val="0034201C"/>
    <w:rsid w:val="00342111"/>
    <w:rsid w:val="00344064"/>
    <w:rsid w:val="003443F9"/>
    <w:rsid w:val="003451EB"/>
    <w:rsid w:val="0034523B"/>
    <w:rsid w:val="00345832"/>
    <w:rsid w:val="003459FD"/>
    <w:rsid w:val="00345C0A"/>
    <w:rsid w:val="00346031"/>
    <w:rsid w:val="0034666E"/>
    <w:rsid w:val="00347076"/>
    <w:rsid w:val="00347547"/>
    <w:rsid w:val="00350C7D"/>
    <w:rsid w:val="00351082"/>
    <w:rsid w:val="00351083"/>
    <w:rsid w:val="00351131"/>
    <w:rsid w:val="0035206D"/>
    <w:rsid w:val="0035213C"/>
    <w:rsid w:val="00352181"/>
    <w:rsid w:val="0035288A"/>
    <w:rsid w:val="00352C6A"/>
    <w:rsid w:val="003534F1"/>
    <w:rsid w:val="00353819"/>
    <w:rsid w:val="00353845"/>
    <w:rsid w:val="00354194"/>
    <w:rsid w:val="0035480E"/>
    <w:rsid w:val="00356B64"/>
    <w:rsid w:val="003573DB"/>
    <w:rsid w:val="00357728"/>
    <w:rsid w:val="00360F59"/>
    <w:rsid w:val="00361EDE"/>
    <w:rsid w:val="00362BB0"/>
    <w:rsid w:val="00362DE0"/>
    <w:rsid w:val="00362F98"/>
    <w:rsid w:val="00363412"/>
    <w:rsid w:val="00363655"/>
    <w:rsid w:val="00363FD7"/>
    <w:rsid w:val="00363FE3"/>
    <w:rsid w:val="00365270"/>
    <w:rsid w:val="0036634E"/>
    <w:rsid w:val="00366C6C"/>
    <w:rsid w:val="00366D2E"/>
    <w:rsid w:val="003674AF"/>
    <w:rsid w:val="00370414"/>
    <w:rsid w:val="003705DA"/>
    <w:rsid w:val="00370984"/>
    <w:rsid w:val="00371862"/>
    <w:rsid w:val="00371F7E"/>
    <w:rsid w:val="0037209F"/>
    <w:rsid w:val="003721EF"/>
    <w:rsid w:val="00372285"/>
    <w:rsid w:val="00373111"/>
    <w:rsid w:val="00373190"/>
    <w:rsid w:val="003738C7"/>
    <w:rsid w:val="0037425E"/>
    <w:rsid w:val="00374C0B"/>
    <w:rsid w:val="003750CB"/>
    <w:rsid w:val="003751A7"/>
    <w:rsid w:val="00376635"/>
    <w:rsid w:val="0037736C"/>
    <w:rsid w:val="00377382"/>
    <w:rsid w:val="003802C8"/>
    <w:rsid w:val="00380ECB"/>
    <w:rsid w:val="00381246"/>
    <w:rsid w:val="0038167E"/>
    <w:rsid w:val="00381CE1"/>
    <w:rsid w:val="00382154"/>
    <w:rsid w:val="00382A23"/>
    <w:rsid w:val="00382BEF"/>
    <w:rsid w:val="00383226"/>
    <w:rsid w:val="0038378B"/>
    <w:rsid w:val="00385403"/>
    <w:rsid w:val="003857A8"/>
    <w:rsid w:val="00385882"/>
    <w:rsid w:val="00385C4C"/>
    <w:rsid w:val="00386D00"/>
    <w:rsid w:val="00386FC3"/>
    <w:rsid w:val="00387E99"/>
    <w:rsid w:val="00390244"/>
    <w:rsid w:val="00390901"/>
    <w:rsid w:val="0039152D"/>
    <w:rsid w:val="00391F28"/>
    <w:rsid w:val="00392E0E"/>
    <w:rsid w:val="00392F5D"/>
    <w:rsid w:val="003938D3"/>
    <w:rsid w:val="00393BCC"/>
    <w:rsid w:val="003945CC"/>
    <w:rsid w:val="00394D9B"/>
    <w:rsid w:val="003950C5"/>
    <w:rsid w:val="00395DB3"/>
    <w:rsid w:val="00396ADB"/>
    <w:rsid w:val="00396ADD"/>
    <w:rsid w:val="00396FD1"/>
    <w:rsid w:val="003A2675"/>
    <w:rsid w:val="003A3201"/>
    <w:rsid w:val="003A348D"/>
    <w:rsid w:val="003A34AA"/>
    <w:rsid w:val="003A36F6"/>
    <w:rsid w:val="003A3BED"/>
    <w:rsid w:val="003A62EF"/>
    <w:rsid w:val="003A68EF"/>
    <w:rsid w:val="003A6BAA"/>
    <w:rsid w:val="003A6E21"/>
    <w:rsid w:val="003A7BD2"/>
    <w:rsid w:val="003A7C46"/>
    <w:rsid w:val="003A7C7C"/>
    <w:rsid w:val="003B098D"/>
    <w:rsid w:val="003B126B"/>
    <w:rsid w:val="003B220C"/>
    <w:rsid w:val="003B3CD8"/>
    <w:rsid w:val="003B3D13"/>
    <w:rsid w:val="003B451E"/>
    <w:rsid w:val="003B4965"/>
    <w:rsid w:val="003B4B02"/>
    <w:rsid w:val="003B50B2"/>
    <w:rsid w:val="003B5512"/>
    <w:rsid w:val="003B599B"/>
    <w:rsid w:val="003B613A"/>
    <w:rsid w:val="003B7341"/>
    <w:rsid w:val="003C1660"/>
    <w:rsid w:val="003C2D11"/>
    <w:rsid w:val="003C33CA"/>
    <w:rsid w:val="003C3D43"/>
    <w:rsid w:val="003C3D59"/>
    <w:rsid w:val="003C3F13"/>
    <w:rsid w:val="003C447C"/>
    <w:rsid w:val="003C4757"/>
    <w:rsid w:val="003C486C"/>
    <w:rsid w:val="003C4C7A"/>
    <w:rsid w:val="003C5770"/>
    <w:rsid w:val="003D0C8F"/>
    <w:rsid w:val="003D1434"/>
    <w:rsid w:val="003D1F21"/>
    <w:rsid w:val="003D2A72"/>
    <w:rsid w:val="003D3845"/>
    <w:rsid w:val="003D4A3C"/>
    <w:rsid w:val="003D4E0B"/>
    <w:rsid w:val="003E050F"/>
    <w:rsid w:val="003E0ADA"/>
    <w:rsid w:val="003E0E8A"/>
    <w:rsid w:val="003E18B6"/>
    <w:rsid w:val="003E1A76"/>
    <w:rsid w:val="003E1B80"/>
    <w:rsid w:val="003E27A9"/>
    <w:rsid w:val="003E2D0C"/>
    <w:rsid w:val="003E2FF0"/>
    <w:rsid w:val="003E375F"/>
    <w:rsid w:val="003E420E"/>
    <w:rsid w:val="003E5536"/>
    <w:rsid w:val="003E56AE"/>
    <w:rsid w:val="003E5BEC"/>
    <w:rsid w:val="003E5E10"/>
    <w:rsid w:val="003E680F"/>
    <w:rsid w:val="003E7E00"/>
    <w:rsid w:val="003F0C62"/>
    <w:rsid w:val="003F1771"/>
    <w:rsid w:val="003F32D0"/>
    <w:rsid w:val="003F364F"/>
    <w:rsid w:val="003F3652"/>
    <w:rsid w:val="003F380D"/>
    <w:rsid w:val="003F50CA"/>
    <w:rsid w:val="003F50E7"/>
    <w:rsid w:val="003F564D"/>
    <w:rsid w:val="003F65C3"/>
    <w:rsid w:val="003F7018"/>
    <w:rsid w:val="003F72E7"/>
    <w:rsid w:val="003F783E"/>
    <w:rsid w:val="00400591"/>
    <w:rsid w:val="00400BD3"/>
    <w:rsid w:val="004013A6"/>
    <w:rsid w:val="00402BB4"/>
    <w:rsid w:val="0040383C"/>
    <w:rsid w:val="00403DEA"/>
    <w:rsid w:val="0040419B"/>
    <w:rsid w:val="00404418"/>
    <w:rsid w:val="0040479E"/>
    <w:rsid w:val="0040494A"/>
    <w:rsid w:val="00405DA3"/>
    <w:rsid w:val="00406157"/>
    <w:rsid w:val="00406447"/>
    <w:rsid w:val="00406834"/>
    <w:rsid w:val="0040788D"/>
    <w:rsid w:val="004111BB"/>
    <w:rsid w:val="00411D62"/>
    <w:rsid w:val="00412E7D"/>
    <w:rsid w:val="00413D53"/>
    <w:rsid w:val="00414B36"/>
    <w:rsid w:val="004152DD"/>
    <w:rsid w:val="00415713"/>
    <w:rsid w:val="004158E3"/>
    <w:rsid w:val="00415BEF"/>
    <w:rsid w:val="004160AD"/>
    <w:rsid w:val="00416A61"/>
    <w:rsid w:val="00416A9C"/>
    <w:rsid w:val="00417763"/>
    <w:rsid w:val="00417980"/>
    <w:rsid w:val="00417B1B"/>
    <w:rsid w:val="00420139"/>
    <w:rsid w:val="004206EC"/>
    <w:rsid w:val="0042089B"/>
    <w:rsid w:val="00421960"/>
    <w:rsid w:val="00421FD1"/>
    <w:rsid w:val="004225CB"/>
    <w:rsid w:val="0042296F"/>
    <w:rsid w:val="00422F0D"/>
    <w:rsid w:val="0042320C"/>
    <w:rsid w:val="00423385"/>
    <w:rsid w:val="00423442"/>
    <w:rsid w:val="004237DC"/>
    <w:rsid w:val="00423A9E"/>
    <w:rsid w:val="00423E4B"/>
    <w:rsid w:val="0042490E"/>
    <w:rsid w:val="00425C76"/>
    <w:rsid w:val="00425E90"/>
    <w:rsid w:val="00427941"/>
    <w:rsid w:val="00431A88"/>
    <w:rsid w:val="00431B01"/>
    <w:rsid w:val="004321AE"/>
    <w:rsid w:val="0043266C"/>
    <w:rsid w:val="00432F40"/>
    <w:rsid w:val="00433D36"/>
    <w:rsid w:val="00434443"/>
    <w:rsid w:val="00434CB1"/>
    <w:rsid w:val="004351F4"/>
    <w:rsid w:val="00435BCD"/>
    <w:rsid w:val="00435E6D"/>
    <w:rsid w:val="00437014"/>
    <w:rsid w:val="0043794E"/>
    <w:rsid w:val="00437B5E"/>
    <w:rsid w:val="00437B95"/>
    <w:rsid w:val="0044034F"/>
    <w:rsid w:val="00440A85"/>
    <w:rsid w:val="00440E84"/>
    <w:rsid w:val="00441402"/>
    <w:rsid w:val="00442F65"/>
    <w:rsid w:val="00443300"/>
    <w:rsid w:val="00443407"/>
    <w:rsid w:val="0044361F"/>
    <w:rsid w:val="0044578D"/>
    <w:rsid w:val="0044721D"/>
    <w:rsid w:val="004476F4"/>
    <w:rsid w:val="00447E03"/>
    <w:rsid w:val="00447E6C"/>
    <w:rsid w:val="0045048C"/>
    <w:rsid w:val="00450B27"/>
    <w:rsid w:val="00451D6D"/>
    <w:rsid w:val="00454BB3"/>
    <w:rsid w:val="00455762"/>
    <w:rsid w:val="00455A0F"/>
    <w:rsid w:val="00455A9D"/>
    <w:rsid w:val="00455AD0"/>
    <w:rsid w:val="0045618E"/>
    <w:rsid w:val="00456487"/>
    <w:rsid w:val="00456658"/>
    <w:rsid w:val="004569F9"/>
    <w:rsid w:val="004571FE"/>
    <w:rsid w:val="00457262"/>
    <w:rsid w:val="00457CB8"/>
    <w:rsid w:val="00460A89"/>
    <w:rsid w:val="00460C50"/>
    <w:rsid w:val="00461719"/>
    <w:rsid w:val="00461915"/>
    <w:rsid w:val="00461969"/>
    <w:rsid w:val="00461C78"/>
    <w:rsid w:val="004626A5"/>
    <w:rsid w:val="00463934"/>
    <w:rsid w:val="00464A54"/>
    <w:rsid w:val="00464D71"/>
    <w:rsid w:val="004659C1"/>
    <w:rsid w:val="004664DB"/>
    <w:rsid w:val="00466E73"/>
    <w:rsid w:val="00467303"/>
    <w:rsid w:val="004677F8"/>
    <w:rsid w:val="00470055"/>
    <w:rsid w:val="00470D1B"/>
    <w:rsid w:val="00470F63"/>
    <w:rsid w:val="00471393"/>
    <w:rsid w:val="004719B5"/>
    <w:rsid w:val="00471BA4"/>
    <w:rsid w:val="004721C4"/>
    <w:rsid w:val="00472E87"/>
    <w:rsid w:val="00473CEF"/>
    <w:rsid w:val="004742FF"/>
    <w:rsid w:val="004746C0"/>
    <w:rsid w:val="004747DC"/>
    <w:rsid w:val="0047532F"/>
    <w:rsid w:val="0047568C"/>
    <w:rsid w:val="0047581E"/>
    <w:rsid w:val="00477F28"/>
    <w:rsid w:val="00477F52"/>
    <w:rsid w:val="00480709"/>
    <w:rsid w:val="004807E6"/>
    <w:rsid w:val="00480A3D"/>
    <w:rsid w:val="00481AFF"/>
    <w:rsid w:val="00482380"/>
    <w:rsid w:val="0048243E"/>
    <w:rsid w:val="00482BD9"/>
    <w:rsid w:val="00482E90"/>
    <w:rsid w:val="00482EBC"/>
    <w:rsid w:val="0048343D"/>
    <w:rsid w:val="004835E7"/>
    <w:rsid w:val="00483C30"/>
    <w:rsid w:val="00483CA7"/>
    <w:rsid w:val="004840DA"/>
    <w:rsid w:val="0048442F"/>
    <w:rsid w:val="004848F4"/>
    <w:rsid w:val="00484CBF"/>
    <w:rsid w:val="00485901"/>
    <w:rsid w:val="00485F70"/>
    <w:rsid w:val="004867F7"/>
    <w:rsid w:val="004869D9"/>
    <w:rsid w:val="00487024"/>
    <w:rsid w:val="004907B1"/>
    <w:rsid w:val="00490DDE"/>
    <w:rsid w:val="004911C9"/>
    <w:rsid w:val="00491B94"/>
    <w:rsid w:val="00492A3C"/>
    <w:rsid w:val="00492D56"/>
    <w:rsid w:val="00493015"/>
    <w:rsid w:val="0049305F"/>
    <w:rsid w:val="00493198"/>
    <w:rsid w:val="0049358D"/>
    <w:rsid w:val="00493894"/>
    <w:rsid w:val="00493990"/>
    <w:rsid w:val="00494294"/>
    <w:rsid w:val="00494F62"/>
    <w:rsid w:val="004950BC"/>
    <w:rsid w:val="0049679D"/>
    <w:rsid w:val="0049697C"/>
    <w:rsid w:val="004A2AE9"/>
    <w:rsid w:val="004A2ED5"/>
    <w:rsid w:val="004A3642"/>
    <w:rsid w:val="004A447B"/>
    <w:rsid w:val="004A4A4A"/>
    <w:rsid w:val="004A4F34"/>
    <w:rsid w:val="004A5668"/>
    <w:rsid w:val="004A5C83"/>
    <w:rsid w:val="004A5EA3"/>
    <w:rsid w:val="004A67EB"/>
    <w:rsid w:val="004A7412"/>
    <w:rsid w:val="004A7452"/>
    <w:rsid w:val="004A747E"/>
    <w:rsid w:val="004A75F6"/>
    <w:rsid w:val="004B03C7"/>
    <w:rsid w:val="004B0935"/>
    <w:rsid w:val="004B0BB3"/>
    <w:rsid w:val="004B0D49"/>
    <w:rsid w:val="004B15D7"/>
    <w:rsid w:val="004B2E50"/>
    <w:rsid w:val="004B361F"/>
    <w:rsid w:val="004B3765"/>
    <w:rsid w:val="004B4BC4"/>
    <w:rsid w:val="004B501B"/>
    <w:rsid w:val="004B5C2A"/>
    <w:rsid w:val="004B5D31"/>
    <w:rsid w:val="004B7633"/>
    <w:rsid w:val="004C006A"/>
    <w:rsid w:val="004C1DDC"/>
    <w:rsid w:val="004C3320"/>
    <w:rsid w:val="004C3336"/>
    <w:rsid w:val="004C434F"/>
    <w:rsid w:val="004C43D2"/>
    <w:rsid w:val="004C4C19"/>
    <w:rsid w:val="004C5414"/>
    <w:rsid w:val="004C54B2"/>
    <w:rsid w:val="004C594F"/>
    <w:rsid w:val="004C5E0E"/>
    <w:rsid w:val="004C63D3"/>
    <w:rsid w:val="004C70AA"/>
    <w:rsid w:val="004C733C"/>
    <w:rsid w:val="004C7493"/>
    <w:rsid w:val="004C7559"/>
    <w:rsid w:val="004C76D4"/>
    <w:rsid w:val="004C78CC"/>
    <w:rsid w:val="004C7D65"/>
    <w:rsid w:val="004D02EB"/>
    <w:rsid w:val="004D074D"/>
    <w:rsid w:val="004D1996"/>
    <w:rsid w:val="004D231E"/>
    <w:rsid w:val="004D2419"/>
    <w:rsid w:val="004D271B"/>
    <w:rsid w:val="004D313D"/>
    <w:rsid w:val="004D4104"/>
    <w:rsid w:val="004D4C73"/>
    <w:rsid w:val="004D4DBD"/>
    <w:rsid w:val="004D5915"/>
    <w:rsid w:val="004D5CE8"/>
    <w:rsid w:val="004D618B"/>
    <w:rsid w:val="004D6D0D"/>
    <w:rsid w:val="004D7AF0"/>
    <w:rsid w:val="004D7C5E"/>
    <w:rsid w:val="004E0679"/>
    <w:rsid w:val="004E0B01"/>
    <w:rsid w:val="004E0E2B"/>
    <w:rsid w:val="004E0FB5"/>
    <w:rsid w:val="004E219A"/>
    <w:rsid w:val="004E2361"/>
    <w:rsid w:val="004E2C60"/>
    <w:rsid w:val="004E2DDD"/>
    <w:rsid w:val="004E3369"/>
    <w:rsid w:val="004E33B3"/>
    <w:rsid w:val="004E41DF"/>
    <w:rsid w:val="004E4422"/>
    <w:rsid w:val="004E492B"/>
    <w:rsid w:val="004E5858"/>
    <w:rsid w:val="004E5AA2"/>
    <w:rsid w:val="004E5E68"/>
    <w:rsid w:val="004E61BF"/>
    <w:rsid w:val="004E641D"/>
    <w:rsid w:val="004E6FCB"/>
    <w:rsid w:val="004F0DDA"/>
    <w:rsid w:val="004F29BD"/>
    <w:rsid w:val="004F2F62"/>
    <w:rsid w:val="004F39E0"/>
    <w:rsid w:val="004F42B9"/>
    <w:rsid w:val="004F4872"/>
    <w:rsid w:val="004F5268"/>
    <w:rsid w:val="004F5658"/>
    <w:rsid w:val="004F56D9"/>
    <w:rsid w:val="004F62B9"/>
    <w:rsid w:val="004F6592"/>
    <w:rsid w:val="004F692E"/>
    <w:rsid w:val="004F75DA"/>
    <w:rsid w:val="004F7FE9"/>
    <w:rsid w:val="005016AF"/>
    <w:rsid w:val="00501735"/>
    <w:rsid w:val="00502988"/>
    <w:rsid w:val="005029F7"/>
    <w:rsid w:val="005032ED"/>
    <w:rsid w:val="005035D2"/>
    <w:rsid w:val="00503656"/>
    <w:rsid w:val="00504147"/>
    <w:rsid w:val="005042E0"/>
    <w:rsid w:val="00504AD2"/>
    <w:rsid w:val="00505091"/>
    <w:rsid w:val="005055D3"/>
    <w:rsid w:val="00505F7A"/>
    <w:rsid w:val="005062DE"/>
    <w:rsid w:val="00506549"/>
    <w:rsid w:val="0050663A"/>
    <w:rsid w:val="00506EDB"/>
    <w:rsid w:val="005071BB"/>
    <w:rsid w:val="00507277"/>
    <w:rsid w:val="00507787"/>
    <w:rsid w:val="005079BA"/>
    <w:rsid w:val="00507E0C"/>
    <w:rsid w:val="00510E94"/>
    <w:rsid w:val="00510F77"/>
    <w:rsid w:val="005114D7"/>
    <w:rsid w:val="00511619"/>
    <w:rsid w:val="00512F5C"/>
    <w:rsid w:val="0051423C"/>
    <w:rsid w:val="00514303"/>
    <w:rsid w:val="0051430E"/>
    <w:rsid w:val="005149FD"/>
    <w:rsid w:val="005153F2"/>
    <w:rsid w:val="00515469"/>
    <w:rsid w:val="005158CA"/>
    <w:rsid w:val="00515E6A"/>
    <w:rsid w:val="00515FE9"/>
    <w:rsid w:val="0051728A"/>
    <w:rsid w:val="00517298"/>
    <w:rsid w:val="005177A9"/>
    <w:rsid w:val="005200E4"/>
    <w:rsid w:val="0052054C"/>
    <w:rsid w:val="00520E2F"/>
    <w:rsid w:val="0052133C"/>
    <w:rsid w:val="00521FB0"/>
    <w:rsid w:val="005220C4"/>
    <w:rsid w:val="00522995"/>
    <w:rsid w:val="00523409"/>
    <w:rsid w:val="00524294"/>
    <w:rsid w:val="00524D6E"/>
    <w:rsid w:val="00526494"/>
    <w:rsid w:val="0052671E"/>
    <w:rsid w:val="005269D0"/>
    <w:rsid w:val="00526A9D"/>
    <w:rsid w:val="0052702A"/>
    <w:rsid w:val="0052756D"/>
    <w:rsid w:val="00527C73"/>
    <w:rsid w:val="00527F10"/>
    <w:rsid w:val="005305A4"/>
    <w:rsid w:val="00530FEE"/>
    <w:rsid w:val="005319AD"/>
    <w:rsid w:val="00533DED"/>
    <w:rsid w:val="00534702"/>
    <w:rsid w:val="00534841"/>
    <w:rsid w:val="0053666D"/>
    <w:rsid w:val="00537A0E"/>
    <w:rsid w:val="00540FB8"/>
    <w:rsid w:val="005413F1"/>
    <w:rsid w:val="00541A19"/>
    <w:rsid w:val="00541ECC"/>
    <w:rsid w:val="005430AC"/>
    <w:rsid w:val="005433B6"/>
    <w:rsid w:val="005435B3"/>
    <w:rsid w:val="00543DB3"/>
    <w:rsid w:val="00543DDC"/>
    <w:rsid w:val="0054440A"/>
    <w:rsid w:val="00545089"/>
    <w:rsid w:val="005450B8"/>
    <w:rsid w:val="005452E3"/>
    <w:rsid w:val="005458CD"/>
    <w:rsid w:val="0054592A"/>
    <w:rsid w:val="00546259"/>
    <w:rsid w:val="00546C4B"/>
    <w:rsid w:val="00550561"/>
    <w:rsid w:val="005519CE"/>
    <w:rsid w:val="005519F0"/>
    <w:rsid w:val="00551FA6"/>
    <w:rsid w:val="005525D1"/>
    <w:rsid w:val="005525F4"/>
    <w:rsid w:val="00552BD7"/>
    <w:rsid w:val="00552C9F"/>
    <w:rsid w:val="00552DCA"/>
    <w:rsid w:val="0055384C"/>
    <w:rsid w:val="00554F9C"/>
    <w:rsid w:val="00555553"/>
    <w:rsid w:val="005568F3"/>
    <w:rsid w:val="0055696A"/>
    <w:rsid w:val="0055709F"/>
    <w:rsid w:val="00560354"/>
    <w:rsid w:val="00561AB6"/>
    <w:rsid w:val="00561D16"/>
    <w:rsid w:val="00562969"/>
    <w:rsid w:val="00562BCC"/>
    <w:rsid w:val="00562C1E"/>
    <w:rsid w:val="00563C92"/>
    <w:rsid w:val="00563CC3"/>
    <w:rsid w:val="005640A2"/>
    <w:rsid w:val="00564DAC"/>
    <w:rsid w:val="00565DA1"/>
    <w:rsid w:val="0056669E"/>
    <w:rsid w:val="00566E8D"/>
    <w:rsid w:val="0056729D"/>
    <w:rsid w:val="005672C6"/>
    <w:rsid w:val="00567D70"/>
    <w:rsid w:val="00572227"/>
    <w:rsid w:val="00573696"/>
    <w:rsid w:val="00573B72"/>
    <w:rsid w:val="00573CAA"/>
    <w:rsid w:val="0057477F"/>
    <w:rsid w:val="005753BD"/>
    <w:rsid w:val="0057565B"/>
    <w:rsid w:val="00575B87"/>
    <w:rsid w:val="005760B6"/>
    <w:rsid w:val="00576D5E"/>
    <w:rsid w:val="00577427"/>
    <w:rsid w:val="00577A7E"/>
    <w:rsid w:val="00577B37"/>
    <w:rsid w:val="00577C04"/>
    <w:rsid w:val="00577C73"/>
    <w:rsid w:val="00580822"/>
    <w:rsid w:val="00580ED5"/>
    <w:rsid w:val="00581701"/>
    <w:rsid w:val="0058179E"/>
    <w:rsid w:val="00581DD5"/>
    <w:rsid w:val="00581F26"/>
    <w:rsid w:val="00581F4C"/>
    <w:rsid w:val="00582246"/>
    <w:rsid w:val="00582DFE"/>
    <w:rsid w:val="0058393C"/>
    <w:rsid w:val="005849E8"/>
    <w:rsid w:val="00584AE0"/>
    <w:rsid w:val="00584E12"/>
    <w:rsid w:val="00584EFD"/>
    <w:rsid w:val="00585287"/>
    <w:rsid w:val="005859D9"/>
    <w:rsid w:val="00585AEA"/>
    <w:rsid w:val="00585C4F"/>
    <w:rsid w:val="005866EB"/>
    <w:rsid w:val="00586993"/>
    <w:rsid w:val="00587CD7"/>
    <w:rsid w:val="00590082"/>
    <w:rsid w:val="005903C8"/>
    <w:rsid w:val="005909C0"/>
    <w:rsid w:val="0059100F"/>
    <w:rsid w:val="00591473"/>
    <w:rsid w:val="005919BC"/>
    <w:rsid w:val="00591C5F"/>
    <w:rsid w:val="00591EF0"/>
    <w:rsid w:val="00592038"/>
    <w:rsid w:val="0059211B"/>
    <w:rsid w:val="005928F1"/>
    <w:rsid w:val="00593542"/>
    <w:rsid w:val="00593C2B"/>
    <w:rsid w:val="00594445"/>
    <w:rsid w:val="0059471B"/>
    <w:rsid w:val="00595D44"/>
    <w:rsid w:val="00596206"/>
    <w:rsid w:val="00596875"/>
    <w:rsid w:val="0059707C"/>
    <w:rsid w:val="0059719E"/>
    <w:rsid w:val="00597494"/>
    <w:rsid w:val="00597731"/>
    <w:rsid w:val="005978B0"/>
    <w:rsid w:val="00597E68"/>
    <w:rsid w:val="005A00D5"/>
    <w:rsid w:val="005A04F5"/>
    <w:rsid w:val="005A0632"/>
    <w:rsid w:val="005A108E"/>
    <w:rsid w:val="005A151A"/>
    <w:rsid w:val="005A1FE6"/>
    <w:rsid w:val="005A2256"/>
    <w:rsid w:val="005A228E"/>
    <w:rsid w:val="005A3306"/>
    <w:rsid w:val="005A3E96"/>
    <w:rsid w:val="005A4387"/>
    <w:rsid w:val="005A44B4"/>
    <w:rsid w:val="005A454D"/>
    <w:rsid w:val="005A48D8"/>
    <w:rsid w:val="005A49BD"/>
    <w:rsid w:val="005A5C83"/>
    <w:rsid w:val="005A6BEA"/>
    <w:rsid w:val="005A6C41"/>
    <w:rsid w:val="005A6EEB"/>
    <w:rsid w:val="005A7262"/>
    <w:rsid w:val="005A77CE"/>
    <w:rsid w:val="005A7CDC"/>
    <w:rsid w:val="005B0442"/>
    <w:rsid w:val="005B21B6"/>
    <w:rsid w:val="005B2914"/>
    <w:rsid w:val="005B2D4B"/>
    <w:rsid w:val="005B3916"/>
    <w:rsid w:val="005B4318"/>
    <w:rsid w:val="005B44C1"/>
    <w:rsid w:val="005B4AD6"/>
    <w:rsid w:val="005B5E41"/>
    <w:rsid w:val="005B63C0"/>
    <w:rsid w:val="005B6D9D"/>
    <w:rsid w:val="005B6FF8"/>
    <w:rsid w:val="005B7446"/>
    <w:rsid w:val="005B74F8"/>
    <w:rsid w:val="005B76B6"/>
    <w:rsid w:val="005B7C63"/>
    <w:rsid w:val="005B7CBD"/>
    <w:rsid w:val="005C0048"/>
    <w:rsid w:val="005C0DF0"/>
    <w:rsid w:val="005C1F61"/>
    <w:rsid w:val="005C2782"/>
    <w:rsid w:val="005C3606"/>
    <w:rsid w:val="005C447C"/>
    <w:rsid w:val="005C5C37"/>
    <w:rsid w:val="005C63DF"/>
    <w:rsid w:val="005C689D"/>
    <w:rsid w:val="005C708E"/>
    <w:rsid w:val="005D0CDF"/>
    <w:rsid w:val="005D0D69"/>
    <w:rsid w:val="005D0F40"/>
    <w:rsid w:val="005D178A"/>
    <w:rsid w:val="005D1FF0"/>
    <w:rsid w:val="005D209F"/>
    <w:rsid w:val="005D273E"/>
    <w:rsid w:val="005D2BDD"/>
    <w:rsid w:val="005D31A5"/>
    <w:rsid w:val="005D389C"/>
    <w:rsid w:val="005D3C1F"/>
    <w:rsid w:val="005D3F93"/>
    <w:rsid w:val="005D46F8"/>
    <w:rsid w:val="005D48C9"/>
    <w:rsid w:val="005D56ED"/>
    <w:rsid w:val="005D677B"/>
    <w:rsid w:val="005D68FB"/>
    <w:rsid w:val="005D7C13"/>
    <w:rsid w:val="005D7DEE"/>
    <w:rsid w:val="005E0955"/>
    <w:rsid w:val="005E0BE3"/>
    <w:rsid w:val="005E1268"/>
    <w:rsid w:val="005E1323"/>
    <w:rsid w:val="005E195D"/>
    <w:rsid w:val="005E2111"/>
    <w:rsid w:val="005E2EDF"/>
    <w:rsid w:val="005E30E8"/>
    <w:rsid w:val="005E4EAC"/>
    <w:rsid w:val="005E5218"/>
    <w:rsid w:val="005E622E"/>
    <w:rsid w:val="005E6D3C"/>
    <w:rsid w:val="005E786E"/>
    <w:rsid w:val="005E7981"/>
    <w:rsid w:val="005F0087"/>
    <w:rsid w:val="005F0412"/>
    <w:rsid w:val="005F09DB"/>
    <w:rsid w:val="005F1479"/>
    <w:rsid w:val="005F15CD"/>
    <w:rsid w:val="005F167B"/>
    <w:rsid w:val="005F1A8B"/>
    <w:rsid w:val="005F2229"/>
    <w:rsid w:val="005F232A"/>
    <w:rsid w:val="005F2DF9"/>
    <w:rsid w:val="005F4851"/>
    <w:rsid w:val="005F4BE0"/>
    <w:rsid w:val="005F4D4B"/>
    <w:rsid w:val="005F567D"/>
    <w:rsid w:val="005F5FB9"/>
    <w:rsid w:val="005F647A"/>
    <w:rsid w:val="005F68CA"/>
    <w:rsid w:val="005F718A"/>
    <w:rsid w:val="005F729D"/>
    <w:rsid w:val="005F7372"/>
    <w:rsid w:val="005F7457"/>
    <w:rsid w:val="006008A1"/>
    <w:rsid w:val="00600D0C"/>
    <w:rsid w:val="006016FF"/>
    <w:rsid w:val="0060177F"/>
    <w:rsid w:val="006025B5"/>
    <w:rsid w:val="00602BF0"/>
    <w:rsid w:val="00602F6E"/>
    <w:rsid w:val="0060377D"/>
    <w:rsid w:val="00603C8F"/>
    <w:rsid w:val="00604056"/>
    <w:rsid w:val="00604849"/>
    <w:rsid w:val="00604BD1"/>
    <w:rsid w:val="00604E21"/>
    <w:rsid w:val="00605B0D"/>
    <w:rsid w:val="006060D8"/>
    <w:rsid w:val="00606330"/>
    <w:rsid w:val="006067A2"/>
    <w:rsid w:val="00606F81"/>
    <w:rsid w:val="0060753E"/>
    <w:rsid w:val="00611148"/>
    <w:rsid w:val="00611574"/>
    <w:rsid w:val="00611669"/>
    <w:rsid w:val="00611EC6"/>
    <w:rsid w:val="006127BA"/>
    <w:rsid w:val="00612AB0"/>
    <w:rsid w:val="00612DE5"/>
    <w:rsid w:val="00613CFE"/>
    <w:rsid w:val="006141E3"/>
    <w:rsid w:val="0061483B"/>
    <w:rsid w:val="00614C6A"/>
    <w:rsid w:val="00615725"/>
    <w:rsid w:val="00615F5C"/>
    <w:rsid w:val="00616175"/>
    <w:rsid w:val="00616969"/>
    <w:rsid w:val="00617390"/>
    <w:rsid w:val="0061792D"/>
    <w:rsid w:val="00620221"/>
    <w:rsid w:val="006209F9"/>
    <w:rsid w:val="00621340"/>
    <w:rsid w:val="00621753"/>
    <w:rsid w:val="00622367"/>
    <w:rsid w:val="00622F56"/>
    <w:rsid w:val="006233FD"/>
    <w:rsid w:val="00623AF8"/>
    <w:rsid w:val="00623D9C"/>
    <w:rsid w:val="00624F53"/>
    <w:rsid w:val="0062576A"/>
    <w:rsid w:val="00625E41"/>
    <w:rsid w:val="00626643"/>
    <w:rsid w:val="00626BCD"/>
    <w:rsid w:val="00626F7C"/>
    <w:rsid w:val="00627166"/>
    <w:rsid w:val="006306C0"/>
    <w:rsid w:val="00630E13"/>
    <w:rsid w:val="00631097"/>
    <w:rsid w:val="00631443"/>
    <w:rsid w:val="00631464"/>
    <w:rsid w:val="006314BB"/>
    <w:rsid w:val="006319F5"/>
    <w:rsid w:val="00631A66"/>
    <w:rsid w:val="00631C90"/>
    <w:rsid w:val="00632873"/>
    <w:rsid w:val="00632FF7"/>
    <w:rsid w:val="0063550E"/>
    <w:rsid w:val="00635630"/>
    <w:rsid w:val="0063574B"/>
    <w:rsid w:val="006359B8"/>
    <w:rsid w:val="00635A6A"/>
    <w:rsid w:val="00636418"/>
    <w:rsid w:val="006368E9"/>
    <w:rsid w:val="00637470"/>
    <w:rsid w:val="006377A0"/>
    <w:rsid w:val="0063789D"/>
    <w:rsid w:val="006401A1"/>
    <w:rsid w:val="00640995"/>
    <w:rsid w:val="006409B9"/>
    <w:rsid w:val="00640DAB"/>
    <w:rsid w:val="00640ECB"/>
    <w:rsid w:val="00641D0B"/>
    <w:rsid w:val="00642D6B"/>
    <w:rsid w:val="00643538"/>
    <w:rsid w:val="006450BD"/>
    <w:rsid w:val="0064636E"/>
    <w:rsid w:val="006464BD"/>
    <w:rsid w:val="0064674B"/>
    <w:rsid w:val="00646A1B"/>
    <w:rsid w:val="006478B6"/>
    <w:rsid w:val="0065055D"/>
    <w:rsid w:val="00650BB2"/>
    <w:rsid w:val="00650FAE"/>
    <w:rsid w:val="00651194"/>
    <w:rsid w:val="00651836"/>
    <w:rsid w:val="0065238E"/>
    <w:rsid w:val="00653721"/>
    <w:rsid w:val="006537F4"/>
    <w:rsid w:val="00653AB7"/>
    <w:rsid w:val="00654829"/>
    <w:rsid w:val="00654B49"/>
    <w:rsid w:val="00655021"/>
    <w:rsid w:val="0065572A"/>
    <w:rsid w:val="006558E7"/>
    <w:rsid w:val="00656251"/>
    <w:rsid w:val="006566F8"/>
    <w:rsid w:val="006574C1"/>
    <w:rsid w:val="00660063"/>
    <w:rsid w:val="00660A16"/>
    <w:rsid w:val="00660C2F"/>
    <w:rsid w:val="00661708"/>
    <w:rsid w:val="00661EF1"/>
    <w:rsid w:val="0066252B"/>
    <w:rsid w:val="006629CB"/>
    <w:rsid w:val="00662F22"/>
    <w:rsid w:val="00663061"/>
    <w:rsid w:val="00663DB4"/>
    <w:rsid w:val="00664BDF"/>
    <w:rsid w:val="00664C6B"/>
    <w:rsid w:val="0066501F"/>
    <w:rsid w:val="00665DAC"/>
    <w:rsid w:val="00666612"/>
    <w:rsid w:val="00666A49"/>
    <w:rsid w:val="00666C9E"/>
    <w:rsid w:val="006674B5"/>
    <w:rsid w:val="0066789A"/>
    <w:rsid w:val="00667C61"/>
    <w:rsid w:val="00670D3F"/>
    <w:rsid w:val="006718ED"/>
    <w:rsid w:val="006720FE"/>
    <w:rsid w:val="00672182"/>
    <w:rsid w:val="006729CB"/>
    <w:rsid w:val="006732E3"/>
    <w:rsid w:val="006739F5"/>
    <w:rsid w:val="00674F0C"/>
    <w:rsid w:val="00675DC3"/>
    <w:rsid w:val="006760E5"/>
    <w:rsid w:val="00677397"/>
    <w:rsid w:val="00677B90"/>
    <w:rsid w:val="006802E0"/>
    <w:rsid w:val="00680631"/>
    <w:rsid w:val="00680744"/>
    <w:rsid w:val="00681A51"/>
    <w:rsid w:val="0068249C"/>
    <w:rsid w:val="00682554"/>
    <w:rsid w:val="00682D6C"/>
    <w:rsid w:val="006847DF"/>
    <w:rsid w:val="00684A33"/>
    <w:rsid w:val="00686612"/>
    <w:rsid w:val="006872E3"/>
    <w:rsid w:val="006877E5"/>
    <w:rsid w:val="00687A6D"/>
    <w:rsid w:val="00690378"/>
    <w:rsid w:val="0069313A"/>
    <w:rsid w:val="00693341"/>
    <w:rsid w:val="00693FBA"/>
    <w:rsid w:val="0069412C"/>
    <w:rsid w:val="00694A82"/>
    <w:rsid w:val="006952B5"/>
    <w:rsid w:val="0069537C"/>
    <w:rsid w:val="00695B34"/>
    <w:rsid w:val="00695B73"/>
    <w:rsid w:val="00695D00"/>
    <w:rsid w:val="00696173"/>
    <w:rsid w:val="00697E7B"/>
    <w:rsid w:val="00697F59"/>
    <w:rsid w:val="006A0CEB"/>
    <w:rsid w:val="006A1C45"/>
    <w:rsid w:val="006A1C5C"/>
    <w:rsid w:val="006A280F"/>
    <w:rsid w:val="006A38A7"/>
    <w:rsid w:val="006A38FD"/>
    <w:rsid w:val="006A3D03"/>
    <w:rsid w:val="006A3E86"/>
    <w:rsid w:val="006A4D71"/>
    <w:rsid w:val="006A58C0"/>
    <w:rsid w:val="006A58F9"/>
    <w:rsid w:val="006A75BD"/>
    <w:rsid w:val="006B01A8"/>
    <w:rsid w:val="006B027F"/>
    <w:rsid w:val="006B0939"/>
    <w:rsid w:val="006B0AC9"/>
    <w:rsid w:val="006B1070"/>
    <w:rsid w:val="006B1180"/>
    <w:rsid w:val="006B23FD"/>
    <w:rsid w:val="006B2E9E"/>
    <w:rsid w:val="006B3037"/>
    <w:rsid w:val="006B33C0"/>
    <w:rsid w:val="006B381F"/>
    <w:rsid w:val="006B3B0C"/>
    <w:rsid w:val="006B3E30"/>
    <w:rsid w:val="006B485E"/>
    <w:rsid w:val="006B5AC6"/>
    <w:rsid w:val="006B5F0C"/>
    <w:rsid w:val="006B67AA"/>
    <w:rsid w:val="006C0655"/>
    <w:rsid w:val="006C1180"/>
    <w:rsid w:val="006C1D2C"/>
    <w:rsid w:val="006C1D3F"/>
    <w:rsid w:val="006C1EAC"/>
    <w:rsid w:val="006C2052"/>
    <w:rsid w:val="006C2DEF"/>
    <w:rsid w:val="006C300D"/>
    <w:rsid w:val="006C3ACC"/>
    <w:rsid w:val="006C436F"/>
    <w:rsid w:val="006C4705"/>
    <w:rsid w:val="006C5B37"/>
    <w:rsid w:val="006C5B92"/>
    <w:rsid w:val="006C5C51"/>
    <w:rsid w:val="006C5C68"/>
    <w:rsid w:val="006C5DE2"/>
    <w:rsid w:val="006C6076"/>
    <w:rsid w:val="006C7112"/>
    <w:rsid w:val="006C76EB"/>
    <w:rsid w:val="006C786E"/>
    <w:rsid w:val="006C7BE4"/>
    <w:rsid w:val="006D1534"/>
    <w:rsid w:val="006D26B6"/>
    <w:rsid w:val="006D2C73"/>
    <w:rsid w:val="006D2F3F"/>
    <w:rsid w:val="006D36CC"/>
    <w:rsid w:val="006D3B81"/>
    <w:rsid w:val="006D4186"/>
    <w:rsid w:val="006D43B9"/>
    <w:rsid w:val="006D5888"/>
    <w:rsid w:val="006D5B7B"/>
    <w:rsid w:val="006D6FBE"/>
    <w:rsid w:val="006D72B4"/>
    <w:rsid w:val="006E0399"/>
    <w:rsid w:val="006E0434"/>
    <w:rsid w:val="006E04E7"/>
    <w:rsid w:val="006E0554"/>
    <w:rsid w:val="006E091E"/>
    <w:rsid w:val="006E0B82"/>
    <w:rsid w:val="006E1482"/>
    <w:rsid w:val="006E215C"/>
    <w:rsid w:val="006E2E07"/>
    <w:rsid w:val="006E3064"/>
    <w:rsid w:val="006E31E8"/>
    <w:rsid w:val="006E326B"/>
    <w:rsid w:val="006E3EB3"/>
    <w:rsid w:val="006E403F"/>
    <w:rsid w:val="006E4150"/>
    <w:rsid w:val="006E41D1"/>
    <w:rsid w:val="006E4E1D"/>
    <w:rsid w:val="006E65B8"/>
    <w:rsid w:val="006E6D87"/>
    <w:rsid w:val="006E76B6"/>
    <w:rsid w:val="006E7C08"/>
    <w:rsid w:val="006E7D67"/>
    <w:rsid w:val="006F0528"/>
    <w:rsid w:val="006F0617"/>
    <w:rsid w:val="006F12A9"/>
    <w:rsid w:val="006F13FF"/>
    <w:rsid w:val="006F2A4F"/>
    <w:rsid w:val="006F3A90"/>
    <w:rsid w:val="006F3ADF"/>
    <w:rsid w:val="006F3D48"/>
    <w:rsid w:val="006F3D50"/>
    <w:rsid w:val="006F456B"/>
    <w:rsid w:val="006F4607"/>
    <w:rsid w:val="006F467B"/>
    <w:rsid w:val="006F479E"/>
    <w:rsid w:val="006F49CC"/>
    <w:rsid w:val="006F4BB0"/>
    <w:rsid w:val="006F4D7C"/>
    <w:rsid w:val="006F4E57"/>
    <w:rsid w:val="006F5D3D"/>
    <w:rsid w:val="006F682D"/>
    <w:rsid w:val="006F688C"/>
    <w:rsid w:val="006F7319"/>
    <w:rsid w:val="006F75C9"/>
    <w:rsid w:val="007004C9"/>
    <w:rsid w:val="007007A6"/>
    <w:rsid w:val="00700AE4"/>
    <w:rsid w:val="00702046"/>
    <w:rsid w:val="00702D07"/>
    <w:rsid w:val="00704714"/>
    <w:rsid w:val="00705A37"/>
    <w:rsid w:val="00705D4C"/>
    <w:rsid w:val="007061C5"/>
    <w:rsid w:val="00710243"/>
    <w:rsid w:val="00710978"/>
    <w:rsid w:val="00710C56"/>
    <w:rsid w:val="00711774"/>
    <w:rsid w:val="00711CF7"/>
    <w:rsid w:val="00713E49"/>
    <w:rsid w:val="00713F02"/>
    <w:rsid w:val="00713F19"/>
    <w:rsid w:val="0071439D"/>
    <w:rsid w:val="007150FB"/>
    <w:rsid w:val="00715EB2"/>
    <w:rsid w:val="007164CA"/>
    <w:rsid w:val="007168A0"/>
    <w:rsid w:val="00717C21"/>
    <w:rsid w:val="00717F8C"/>
    <w:rsid w:val="00717FF7"/>
    <w:rsid w:val="00720128"/>
    <w:rsid w:val="0072091C"/>
    <w:rsid w:val="007210DF"/>
    <w:rsid w:val="00722530"/>
    <w:rsid w:val="00722F56"/>
    <w:rsid w:val="00723242"/>
    <w:rsid w:val="007232E5"/>
    <w:rsid w:val="00723336"/>
    <w:rsid w:val="00723757"/>
    <w:rsid w:val="007239D4"/>
    <w:rsid w:val="00724757"/>
    <w:rsid w:val="00724C04"/>
    <w:rsid w:val="00724FD6"/>
    <w:rsid w:val="007257E8"/>
    <w:rsid w:val="00725A23"/>
    <w:rsid w:val="00725A45"/>
    <w:rsid w:val="007260E0"/>
    <w:rsid w:val="007270AD"/>
    <w:rsid w:val="00727811"/>
    <w:rsid w:val="0072794D"/>
    <w:rsid w:val="007303AE"/>
    <w:rsid w:val="00730A06"/>
    <w:rsid w:val="00731647"/>
    <w:rsid w:val="0073272F"/>
    <w:rsid w:val="00732772"/>
    <w:rsid w:val="00732A43"/>
    <w:rsid w:val="00734008"/>
    <w:rsid w:val="00734649"/>
    <w:rsid w:val="007354A5"/>
    <w:rsid w:val="00735819"/>
    <w:rsid w:val="00736279"/>
    <w:rsid w:val="00736A6A"/>
    <w:rsid w:val="00736DC9"/>
    <w:rsid w:val="0074030B"/>
    <w:rsid w:val="00740477"/>
    <w:rsid w:val="0074080D"/>
    <w:rsid w:val="00740929"/>
    <w:rsid w:val="00740C8F"/>
    <w:rsid w:val="007417E8"/>
    <w:rsid w:val="0074189D"/>
    <w:rsid w:val="00742CBE"/>
    <w:rsid w:val="007436D6"/>
    <w:rsid w:val="00743946"/>
    <w:rsid w:val="007443D9"/>
    <w:rsid w:val="00745237"/>
    <w:rsid w:val="0074595E"/>
    <w:rsid w:val="00746F74"/>
    <w:rsid w:val="0074700E"/>
    <w:rsid w:val="0074752B"/>
    <w:rsid w:val="00747E8A"/>
    <w:rsid w:val="007512A5"/>
    <w:rsid w:val="007512E9"/>
    <w:rsid w:val="007516D7"/>
    <w:rsid w:val="00751F5E"/>
    <w:rsid w:val="00753502"/>
    <w:rsid w:val="007546FE"/>
    <w:rsid w:val="00754E8F"/>
    <w:rsid w:val="00754EFA"/>
    <w:rsid w:val="00755352"/>
    <w:rsid w:val="0075565E"/>
    <w:rsid w:val="00756380"/>
    <w:rsid w:val="007613BB"/>
    <w:rsid w:val="00761A00"/>
    <w:rsid w:val="00762440"/>
    <w:rsid w:val="0076285D"/>
    <w:rsid w:val="00762954"/>
    <w:rsid w:val="007644EF"/>
    <w:rsid w:val="00764FDB"/>
    <w:rsid w:val="00765B8D"/>
    <w:rsid w:val="007662ED"/>
    <w:rsid w:val="007668BF"/>
    <w:rsid w:val="007675B9"/>
    <w:rsid w:val="0077057B"/>
    <w:rsid w:val="00770669"/>
    <w:rsid w:val="00770744"/>
    <w:rsid w:val="00770CC7"/>
    <w:rsid w:val="00771E03"/>
    <w:rsid w:val="007725A1"/>
    <w:rsid w:val="00772B12"/>
    <w:rsid w:val="007732DF"/>
    <w:rsid w:val="00773AE8"/>
    <w:rsid w:val="00775514"/>
    <w:rsid w:val="007763F8"/>
    <w:rsid w:val="00776644"/>
    <w:rsid w:val="00776C29"/>
    <w:rsid w:val="007771E9"/>
    <w:rsid w:val="00780ABD"/>
    <w:rsid w:val="0078128A"/>
    <w:rsid w:val="00781966"/>
    <w:rsid w:val="00781E4D"/>
    <w:rsid w:val="00782028"/>
    <w:rsid w:val="00782699"/>
    <w:rsid w:val="00782A9C"/>
    <w:rsid w:val="007831A7"/>
    <w:rsid w:val="00783E52"/>
    <w:rsid w:val="00783FA0"/>
    <w:rsid w:val="00784F2F"/>
    <w:rsid w:val="0078508E"/>
    <w:rsid w:val="00785167"/>
    <w:rsid w:val="007855D7"/>
    <w:rsid w:val="007858BC"/>
    <w:rsid w:val="00785F7B"/>
    <w:rsid w:val="007862FD"/>
    <w:rsid w:val="00787BFB"/>
    <w:rsid w:val="00787D60"/>
    <w:rsid w:val="00790096"/>
    <w:rsid w:val="007901FB"/>
    <w:rsid w:val="0079057A"/>
    <w:rsid w:val="00790D82"/>
    <w:rsid w:val="0079140D"/>
    <w:rsid w:val="00791855"/>
    <w:rsid w:val="0079266C"/>
    <w:rsid w:val="0079303C"/>
    <w:rsid w:val="0079328E"/>
    <w:rsid w:val="007940E9"/>
    <w:rsid w:val="00794113"/>
    <w:rsid w:val="0079503B"/>
    <w:rsid w:val="00795C48"/>
    <w:rsid w:val="00796349"/>
    <w:rsid w:val="007974A0"/>
    <w:rsid w:val="007A1097"/>
    <w:rsid w:val="007A1198"/>
    <w:rsid w:val="007A187F"/>
    <w:rsid w:val="007A1AD6"/>
    <w:rsid w:val="007A1F02"/>
    <w:rsid w:val="007A2816"/>
    <w:rsid w:val="007A2CA7"/>
    <w:rsid w:val="007A3698"/>
    <w:rsid w:val="007A4334"/>
    <w:rsid w:val="007A43F9"/>
    <w:rsid w:val="007A4746"/>
    <w:rsid w:val="007A55E1"/>
    <w:rsid w:val="007A57C4"/>
    <w:rsid w:val="007A581A"/>
    <w:rsid w:val="007A5A09"/>
    <w:rsid w:val="007A600E"/>
    <w:rsid w:val="007A6567"/>
    <w:rsid w:val="007A68DA"/>
    <w:rsid w:val="007A6B69"/>
    <w:rsid w:val="007A6E96"/>
    <w:rsid w:val="007A7F56"/>
    <w:rsid w:val="007B0381"/>
    <w:rsid w:val="007B19F9"/>
    <w:rsid w:val="007B2133"/>
    <w:rsid w:val="007B28DC"/>
    <w:rsid w:val="007B2C17"/>
    <w:rsid w:val="007B3A26"/>
    <w:rsid w:val="007B40F8"/>
    <w:rsid w:val="007B428D"/>
    <w:rsid w:val="007B4A41"/>
    <w:rsid w:val="007B54AF"/>
    <w:rsid w:val="007C0792"/>
    <w:rsid w:val="007C0F1E"/>
    <w:rsid w:val="007C12D2"/>
    <w:rsid w:val="007C1841"/>
    <w:rsid w:val="007C18CF"/>
    <w:rsid w:val="007C26C9"/>
    <w:rsid w:val="007C3A4C"/>
    <w:rsid w:val="007C3FD4"/>
    <w:rsid w:val="007C5218"/>
    <w:rsid w:val="007C55A2"/>
    <w:rsid w:val="007C58E1"/>
    <w:rsid w:val="007C6131"/>
    <w:rsid w:val="007C63C8"/>
    <w:rsid w:val="007C6D43"/>
    <w:rsid w:val="007C74FE"/>
    <w:rsid w:val="007C77BA"/>
    <w:rsid w:val="007C7FFC"/>
    <w:rsid w:val="007D004B"/>
    <w:rsid w:val="007D07DF"/>
    <w:rsid w:val="007D0B4B"/>
    <w:rsid w:val="007D0D5A"/>
    <w:rsid w:val="007D11E2"/>
    <w:rsid w:val="007D140E"/>
    <w:rsid w:val="007D1D3D"/>
    <w:rsid w:val="007D217B"/>
    <w:rsid w:val="007D22A0"/>
    <w:rsid w:val="007D384E"/>
    <w:rsid w:val="007D4C87"/>
    <w:rsid w:val="007D4D58"/>
    <w:rsid w:val="007D4FA4"/>
    <w:rsid w:val="007D5E05"/>
    <w:rsid w:val="007D5EE3"/>
    <w:rsid w:val="007D612F"/>
    <w:rsid w:val="007D7335"/>
    <w:rsid w:val="007D79C8"/>
    <w:rsid w:val="007E0BD4"/>
    <w:rsid w:val="007E1723"/>
    <w:rsid w:val="007E1802"/>
    <w:rsid w:val="007E2A49"/>
    <w:rsid w:val="007E2B03"/>
    <w:rsid w:val="007E2B6D"/>
    <w:rsid w:val="007E30DC"/>
    <w:rsid w:val="007E3517"/>
    <w:rsid w:val="007E3529"/>
    <w:rsid w:val="007E3A26"/>
    <w:rsid w:val="007E3B16"/>
    <w:rsid w:val="007E3E9F"/>
    <w:rsid w:val="007E4E48"/>
    <w:rsid w:val="007E4EED"/>
    <w:rsid w:val="007E52F6"/>
    <w:rsid w:val="007E537F"/>
    <w:rsid w:val="007E54BB"/>
    <w:rsid w:val="007E59B5"/>
    <w:rsid w:val="007E65FE"/>
    <w:rsid w:val="007E6B9F"/>
    <w:rsid w:val="007E793D"/>
    <w:rsid w:val="007E7E84"/>
    <w:rsid w:val="007E7FED"/>
    <w:rsid w:val="007F0540"/>
    <w:rsid w:val="007F0FA2"/>
    <w:rsid w:val="007F189D"/>
    <w:rsid w:val="007F2B3A"/>
    <w:rsid w:val="007F3224"/>
    <w:rsid w:val="007F3DEC"/>
    <w:rsid w:val="007F3F9C"/>
    <w:rsid w:val="007F550D"/>
    <w:rsid w:val="007F5556"/>
    <w:rsid w:val="007F6629"/>
    <w:rsid w:val="007F724D"/>
    <w:rsid w:val="007F783E"/>
    <w:rsid w:val="00800970"/>
    <w:rsid w:val="00800A0D"/>
    <w:rsid w:val="00800FD9"/>
    <w:rsid w:val="008012AB"/>
    <w:rsid w:val="008030A2"/>
    <w:rsid w:val="00803AFC"/>
    <w:rsid w:val="00804AD8"/>
    <w:rsid w:val="008050CB"/>
    <w:rsid w:val="008055DA"/>
    <w:rsid w:val="00805D52"/>
    <w:rsid w:val="00805DCA"/>
    <w:rsid w:val="00805E73"/>
    <w:rsid w:val="0080636A"/>
    <w:rsid w:val="008063F1"/>
    <w:rsid w:val="00806C05"/>
    <w:rsid w:val="00807418"/>
    <w:rsid w:val="00807770"/>
    <w:rsid w:val="00807A31"/>
    <w:rsid w:val="00807DE0"/>
    <w:rsid w:val="0081033C"/>
    <w:rsid w:val="00810457"/>
    <w:rsid w:val="008104A7"/>
    <w:rsid w:val="00810943"/>
    <w:rsid w:val="0081133F"/>
    <w:rsid w:val="008118D0"/>
    <w:rsid w:val="008134DA"/>
    <w:rsid w:val="00813A54"/>
    <w:rsid w:val="00813BAF"/>
    <w:rsid w:val="00814073"/>
    <w:rsid w:val="0081453B"/>
    <w:rsid w:val="00816001"/>
    <w:rsid w:val="00816666"/>
    <w:rsid w:val="008169E0"/>
    <w:rsid w:val="0081743B"/>
    <w:rsid w:val="00817942"/>
    <w:rsid w:val="00817E01"/>
    <w:rsid w:val="008203A6"/>
    <w:rsid w:val="008207AE"/>
    <w:rsid w:val="00820922"/>
    <w:rsid w:val="00820CB7"/>
    <w:rsid w:val="008216CD"/>
    <w:rsid w:val="008226AB"/>
    <w:rsid w:val="00824611"/>
    <w:rsid w:val="00825167"/>
    <w:rsid w:val="0082629B"/>
    <w:rsid w:val="00826569"/>
    <w:rsid w:val="00826CBD"/>
    <w:rsid w:val="008277E7"/>
    <w:rsid w:val="00827ECE"/>
    <w:rsid w:val="00830A6B"/>
    <w:rsid w:val="00831FF0"/>
    <w:rsid w:val="008327C5"/>
    <w:rsid w:val="00833869"/>
    <w:rsid w:val="00833CDF"/>
    <w:rsid w:val="00833FBF"/>
    <w:rsid w:val="00834296"/>
    <w:rsid w:val="0083481A"/>
    <w:rsid w:val="00835493"/>
    <w:rsid w:val="0083560B"/>
    <w:rsid w:val="00835752"/>
    <w:rsid w:val="00835CB8"/>
    <w:rsid w:val="00836817"/>
    <w:rsid w:val="0083682D"/>
    <w:rsid w:val="00836CA0"/>
    <w:rsid w:val="00836CE7"/>
    <w:rsid w:val="00837392"/>
    <w:rsid w:val="00837D91"/>
    <w:rsid w:val="00840239"/>
    <w:rsid w:val="00840B57"/>
    <w:rsid w:val="00841360"/>
    <w:rsid w:val="0084142D"/>
    <w:rsid w:val="0084167A"/>
    <w:rsid w:val="008418DF"/>
    <w:rsid w:val="0084197E"/>
    <w:rsid w:val="0084242D"/>
    <w:rsid w:val="00842AFB"/>
    <w:rsid w:val="00842BC4"/>
    <w:rsid w:val="0084343E"/>
    <w:rsid w:val="0084351B"/>
    <w:rsid w:val="008446C3"/>
    <w:rsid w:val="008451DF"/>
    <w:rsid w:val="00846690"/>
    <w:rsid w:val="00850420"/>
    <w:rsid w:val="00850A7F"/>
    <w:rsid w:val="00851747"/>
    <w:rsid w:val="00851B08"/>
    <w:rsid w:val="008540B5"/>
    <w:rsid w:val="008543EC"/>
    <w:rsid w:val="00854706"/>
    <w:rsid w:val="008547EB"/>
    <w:rsid w:val="00854856"/>
    <w:rsid w:val="00854BFD"/>
    <w:rsid w:val="008554EE"/>
    <w:rsid w:val="00855C1A"/>
    <w:rsid w:val="00855C8B"/>
    <w:rsid w:val="0085732F"/>
    <w:rsid w:val="00857AB4"/>
    <w:rsid w:val="00857DF2"/>
    <w:rsid w:val="008603D3"/>
    <w:rsid w:val="00860948"/>
    <w:rsid w:val="00860ED5"/>
    <w:rsid w:val="00861F15"/>
    <w:rsid w:val="0086251D"/>
    <w:rsid w:val="00864B5F"/>
    <w:rsid w:val="00864C7E"/>
    <w:rsid w:val="00864EC8"/>
    <w:rsid w:val="008652C9"/>
    <w:rsid w:val="008655ED"/>
    <w:rsid w:val="008656AC"/>
    <w:rsid w:val="008659DB"/>
    <w:rsid w:val="00865D24"/>
    <w:rsid w:val="00866AB5"/>
    <w:rsid w:val="0086788A"/>
    <w:rsid w:val="00867F8B"/>
    <w:rsid w:val="00871195"/>
    <w:rsid w:val="00871692"/>
    <w:rsid w:val="00871876"/>
    <w:rsid w:val="00871B20"/>
    <w:rsid w:val="00872232"/>
    <w:rsid w:val="0087264D"/>
    <w:rsid w:val="00872E1F"/>
    <w:rsid w:val="0087382F"/>
    <w:rsid w:val="008742F3"/>
    <w:rsid w:val="008749A0"/>
    <w:rsid w:val="00874C25"/>
    <w:rsid w:val="00874C26"/>
    <w:rsid w:val="00874C89"/>
    <w:rsid w:val="008758FD"/>
    <w:rsid w:val="00876C92"/>
    <w:rsid w:val="00877084"/>
    <w:rsid w:val="00880E6E"/>
    <w:rsid w:val="00881798"/>
    <w:rsid w:val="00882F7A"/>
    <w:rsid w:val="0088303D"/>
    <w:rsid w:val="008831F1"/>
    <w:rsid w:val="00883547"/>
    <w:rsid w:val="008837FC"/>
    <w:rsid w:val="00883B3D"/>
    <w:rsid w:val="008852CF"/>
    <w:rsid w:val="00885442"/>
    <w:rsid w:val="00886AE8"/>
    <w:rsid w:val="0088726F"/>
    <w:rsid w:val="0088777E"/>
    <w:rsid w:val="00887C37"/>
    <w:rsid w:val="00887F38"/>
    <w:rsid w:val="00890BC0"/>
    <w:rsid w:val="00890CF1"/>
    <w:rsid w:val="0089147F"/>
    <w:rsid w:val="008914E4"/>
    <w:rsid w:val="00891534"/>
    <w:rsid w:val="00891D90"/>
    <w:rsid w:val="00892461"/>
    <w:rsid w:val="008937EB"/>
    <w:rsid w:val="00895115"/>
    <w:rsid w:val="0089771E"/>
    <w:rsid w:val="008A2A4A"/>
    <w:rsid w:val="008A3FCF"/>
    <w:rsid w:val="008A42D3"/>
    <w:rsid w:val="008A4332"/>
    <w:rsid w:val="008A5495"/>
    <w:rsid w:val="008A63DD"/>
    <w:rsid w:val="008A6851"/>
    <w:rsid w:val="008A7899"/>
    <w:rsid w:val="008A7DCE"/>
    <w:rsid w:val="008B070F"/>
    <w:rsid w:val="008B193C"/>
    <w:rsid w:val="008B1C2A"/>
    <w:rsid w:val="008B23FE"/>
    <w:rsid w:val="008B2503"/>
    <w:rsid w:val="008B2B89"/>
    <w:rsid w:val="008B34B7"/>
    <w:rsid w:val="008B3672"/>
    <w:rsid w:val="008B3F1F"/>
    <w:rsid w:val="008B44C2"/>
    <w:rsid w:val="008B46F3"/>
    <w:rsid w:val="008B4786"/>
    <w:rsid w:val="008B4F97"/>
    <w:rsid w:val="008B519F"/>
    <w:rsid w:val="008B55AF"/>
    <w:rsid w:val="008B6DE7"/>
    <w:rsid w:val="008B7875"/>
    <w:rsid w:val="008B7959"/>
    <w:rsid w:val="008B7A0B"/>
    <w:rsid w:val="008C023D"/>
    <w:rsid w:val="008C075B"/>
    <w:rsid w:val="008C080E"/>
    <w:rsid w:val="008C0B17"/>
    <w:rsid w:val="008C0E56"/>
    <w:rsid w:val="008C21E7"/>
    <w:rsid w:val="008C21FE"/>
    <w:rsid w:val="008C275E"/>
    <w:rsid w:val="008C2B75"/>
    <w:rsid w:val="008C2D58"/>
    <w:rsid w:val="008C2FF9"/>
    <w:rsid w:val="008C361E"/>
    <w:rsid w:val="008C4B6C"/>
    <w:rsid w:val="008C4D64"/>
    <w:rsid w:val="008C57AF"/>
    <w:rsid w:val="008C57B7"/>
    <w:rsid w:val="008C5A87"/>
    <w:rsid w:val="008C5B8E"/>
    <w:rsid w:val="008C5FE4"/>
    <w:rsid w:val="008C62BC"/>
    <w:rsid w:val="008C6907"/>
    <w:rsid w:val="008C691F"/>
    <w:rsid w:val="008C6BAB"/>
    <w:rsid w:val="008C6CE4"/>
    <w:rsid w:val="008D0DED"/>
    <w:rsid w:val="008D21CC"/>
    <w:rsid w:val="008D2B60"/>
    <w:rsid w:val="008D2BC0"/>
    <w:rsid w:val="008D32B9"/>
    <w:rsid w:val="008D3778"/>
    <w:rsid w:val="008D37FF"/>
    <w:rsid w:val="008D3D70"/>
    <w:rsid w:val="008D4372"/>
    <w:rsid w:val="008D43BD"/>
    <w:rsid w:val="008D5013"/>
    <w:rsid w:val="008D51D0"/>
    <w:rsid w:val="008D5438"/>
    <w:rsid w:val="008D5617"/>
    <w:rsid w:val="008D5AE7"/>
    <w:rsid w:val="008D659B"/>
    <w:rsid w:val="008D69EE"/>
    <w:rsid w:val="008D6A2E"/>
    <w:rsid w:val="008D70E5"/>
    <w:rsid w:val="008D7E40"/>
    <w:rsid w:val="008E014E"/>
    <w:rsid w:val="008E0742"/>
    <w:rsid w:val="008E077D"/>
    <w:rsid w:val="008E13CD"/>
    <w:rsid w:val="008E359B"/>
    <w:rsid w:val="008E367D"/>
    <w:rsid w:val="008E40F0"/>
    <w:rsid w:val="008E4D9B"/>
    <w:rsid w:val="008E4DB1"/>
    <w:rsid w:val="008E56A0"/>
    <w:rsid w:val="008E6380"/>
    <w:rsid w:val="008E651E"/>
    <w:rsid w:val="008E66A4"/>
    <w:rsid w:val="008E6DD0"/>
    <w:rsid w:val="008E6EF4"/>
    <w:rsid w:val="008E75A4"/>
    <w:rsid w:val="008E783C"/>
    <w:rsid w:val="008F0201"/>
    <w:rsid w:val="008F10E0"/>
    <w:rsid w:val="008F1B43"/>
    <w:rsid w:val="008F1D6B"/>
    <w:rsid w:val="008F24FF"/>
    <w:rsid w:val="008F2757"/>
    <w:rsid w:val="008F2B76"/>
    <w:rsid w:val="008F2BEE"/>
    <w:rsid w:val="008F2F91"/>
    <w:rsid w:val="008F3261"/>
    <w:rsid w:val="008F3E4E"/>
    <w:rsid w:val="008F4885"/>
    <w:rsid w:val="008F4A65"/>
    <w:rsid w:val="008F4ECC"/>
    <w:rsid w:val="008F4F08"/>
    <w:rsid w:val="008F50D6"/>
    <w:rsid w:val="008F6269"/>
    <w:rsid w:val="008F6628"/>
    <w:rsid w:val="008F6A62"/>
    <w:rsid w:val="008F7061"/>
    <w:rsid w:val="008F747F"/>
    <w:rsid w:val="008F7A20"/>
    <w:rsid w:val="008F7D0B"/>
    <w:rsid w:val="009002A9"/>
    <w:rsid w:val="009005A8"/>
    <w:rsid w:val="009006F6"/>
    <w:rsid w:val="00900700"/>
    <w:rsid w:val="00900844"/>
    <w:rsid w:val="00900C94"/>
    <w:rsid w:val="0090296B"/>
    <w:rsid w:val="0090370C"/>
    <w:rsid w:val="00903ECA"/>
    <w:rsid w:val="00904514"/>
    <w:rsid w:val="00904E29"/>
    <w:rsid w:val="0090558A"/>
    <w:rsid w:val="00905D49"/>
    <w:rsid w:val="0090693A"/>
    <w:rsid w:val="0090711D"/>
    <w:rsid w:val="009079A5"/>
    <w:rsid w:val="0091007A"/>
    <w:rsid w:val="0091007B"/>
    <w:rsid w:val="00910206"/>
    <w:rsid w:val="009105F1"/>
    <w:rsid w:val="00910C95"/>
    <w:rsid w:val="00911A82"/>
    <w:rsid w:val="00911F82"/>
    <w:rsid w:val="0091255C"/>
    <w:rsid w:val="0091289E"/>
    <w:rsid w:val="0091296C"/>
    <w:rsid w:val="00913698"/>
    <w:rsid w:val="00913C6C"/>
    <w:rsid w:val="00914A05"/>
    <w:rsid w:val="00914EEC"/>
    <w:rsid w:val="00915826"/>
    <w:rsid w:val="00916F2E"/>
    <w:rsid w:val="0091769C"/>
    <w:rsid w:val="00917A4F"/>
    <w:rsid w:val="00917EA9"/>
    <w:rsid w:val="00917FC9"/>
    <w:rsid w:val="009203E1"/>
    <w:rsid w:val="00920856"/>
    <w:rsid w:val="00920913"/>
    <w:rsid w:val="00920AD0"/>
    <w:rsid w:val="00920B48"/>
    <w:rsid w:val="00921CF5"/>
    <w:rsid w:val="00922787"/>
    <w:rsid w:val="009227C8"/>
    <w:rsid w:val="0092298A"/>
    <w:rsid w:val="00923D70"/>
    <w:rsid w:val="009245D0"/>
    <w:rsid w:val="00924A8F"/>
    <w:rsid w:val="0092591A"/>
    <w:rsid w:val="0092649E"/>
    <w:rsid w:val="009265A4"/>
    <w:rsid w:val="00930146"/>
    <w:rsid w:val="00930913"/>
    <w:rsid w:val="00930967"/>
    <w:rsid w:val="009310D2"/>
    <w:rsid w:val="00931516"/>
    <w:rsid w:val="00931E8D"/>
    <w:rsid w:val="0093258D"/>
    <w:rsid w:val="00932D4C"/>
    <w:rsid w:val="0093330D"/>
    <w:rsid w:val="009334D7"/>
    <w:rsid w:val="00933521"/>
    <w:rsid w:val="00933813"/>
    <w:rsid w:val="009344FE"/>
    <w:rsid w:val="00934DA8"/>
    <w:rsid w:val="00936155"/>
    <w:rsid w:val="00936435"/>
    <w:rsid w:val="00936773"/>
    <w:rsid w:val="00936969"/>
    <w:rsid w:val="009369D9"/>
    <w:rsid w:val="00936C7F"/>
    <w:rsid w:val="00937134"/>
    <w:rsid w:val="00937675"/>
    <w:rsid w:val="00937D5D"/>
    <w:rsid w:val="00937E63"/>
    <w:rsid w:val="00940608"/>
    <w:rsid w:val="00940676"/>
    <w:rsid w:val="00941696"/>
    <w:rsid w:val="00941AAD"/>
    <w:rsid w:val="0094402A"/>
    <w:rsid w:val="009440D7"/>
    <w:rsid w:val="009463E3"/>
    <w:rsid w:val="00946531"/>
    <w:rsid w:val="0094771E"/>
    <w:rsid w:val="00947AF8"/>
    <w:rsid w:val="00947B25"/>
    <w:rsid w:val="009502F1"/>
    <w:rsid w:val="00950A2C"/>
    <w:rsid w:val="00950E66"/>
    <w:rsid w:val="009515D4"/>
    <w:rsid w:val="009529C8"/>
    <w:rsid w:val="00953B76"/>
    <w:rsid w:val="009546D9"/>
    <w:rsid w:val="00954E97"/>
    <w:rsid w:val="00954F4A"/>
    <w:rsid w:val="009559C5"/>
    <w:rsid w:val="00955F13"/>
    <w:rsid w:val="009564A2"/>
    <w:rsid w:val="00956D92"/>
    <w:rsid w:val="00956EA5"/>
    <w:rsid w:val="009646E9"/>
    <w:rsid w:val="0096539F"/>
    <w:rsid w:val="00965715"/>
    <w:rsid w:val="0096573C"/>
    <w:rsid w:val="009667A0"/>
    <w:rsid w:val="00966A34"/>
    <w:rsid w:val="00966AF8"/>
    <w:rsid w:val="00966BD3"/>
    <w:rsid w:val="00966D83"/>
    <w:rsid w:val="009678EE"/>
    <w:rsid w:val="00967CC6"/>
    <w:rsid w:val="009705A6"/>
    <w:rsid w:val="009707E2"/>
    <w:rsid w:val="00970AEC"/>
    <w:rsid w:val="0097138F"/>
    <w:rsid w:val="009715D3"/>
    <w:rsid w:val="00971A03"/>
    <w:rsid w:val="00972707"/>
    <w:rsid w:val="0097297A"/>
    <w:rsid w:val="00973429"/>
    <w:rsid w:val="00973B5D"/>
    <w:rsid w:val="00974DE9"/>
    <w:rsid w:val="009753A0"/>
    <w:rsid w:val="00975AEF"/>
    <w:rsid w:val="00975BDF"/>
    <w:rsid w:val="00975EA0"/>
    <w:rsid w:val="00977B2E"/>
    <w:rsid w:val="00980529"/>
    <w:rsid w:val="009808C8"/>
    <w:rsid w:val="0098091C"/>
    <w:rsid w:val="00981DFC"/>
    <w:rsid w:val="00983695"/>
    <w:rsid w:val="00983BA9"/>
    <w:rsid w:val="00983C30"/>
    <w:rsid w:val="00984336"/>
    <w:rsid w:val="00984AB1"/>
    <w:rsid w:val="00984F44"/>
    <w:rsid w:val="00986DDC"/>
    <w:rsid w:val="0098773A"/>
    <w:rsid w:val="009909DE"/>
    <w:rsid w:val="00990E57"/>
    <w:rsid w:val="009921C2"/>
    <w:rsid w:val="00992480"/>
    <w:rsid w:val="00993D0C"/>
    <w:rsid w:val="009946E0"/>
    <w:rsid w:val="00994871"/>
    <w:rsid w:val="00994973"/>
    <w:rsid w:val="0099576D"/>
    <w:rsid w:val="00995B8E"/>
    <w:rsid w:val="00995D18"/>
    <w:rsid w:val="00996016"/>
    <w:rsid w:val="00996AA8"/>
    <w:rsid w:val="00997030"/>
    <w:rsid w:val="00997061"/>
    <w:rsid w:val="00997372"/>
    <w:rsid w:val="009A06D7"/>
    <w:rsid w:val="009A111E"/>
    <w:rsid w:val="009A1894"/>
    <w:rsid w:val="009A3A30"/>
    <w:rsid w:val="009A3B65"/>
    <w:rsid w:val="009A4509"/>
    <w:rsid w:val="009A50E8"/>
    <w:rsid w:val="009A6287"/>
    <w:rsid w:val="009A7474"/>
    <w:rsid w:val="009A779C"/>
    <w:rsid w:val="009B03C3"/>
    <w:rsid w:val="009B07F9"/>
    <w:rsid w:val="009B0EDF"/>
    <w:rsid w:val="009B0F8A"/>
    <w:rsid w:val="009B0FB1"/>
    <w:rsid w:val="009B10EE"/>
    <w:rsid w:val="009B1538"/>
    <w:rsid w:val="009B1AD8"/>
    <w:rsid w:val="009B22B2"/>
    <w:rsid w:val="009B24EC"/>
    <w:rsid w:val="009B3230"/>
    <w:rsid w:val="009B4171"/>
    <w:rsid w:val="009B545F"/>
    <w:rsid w:val="009B59BD"/>
    <w:rsid w:val="009B5E5E"/>
    <w:rsid w:val="009B5EA7"/>
    <w:rsid w:val="009B6583"/>
    <w:rsid w:val="009C000F"/>
    <w:rsid w:val="009C0703"/>
    <w:rsid w:val="009C0C14"/>
    <w:rsid w:val="009C16D9"/>
    <w:rsid w:val="009C1BE3"/>
    <w:rsid w:val="009C2AA4"/>
    <w:rsid w:val="009C2DF9"/>
    <w:rsid w:val="009C3617"/>
    <w:rsid w:val="009C4EC0"/>
    <w:rsid w:val="009C5033"/>
    <w:rsid w:val="009C5360"/>
    <w:rsid w:val="009C5381"/>
    <w:rsid w:val="009C5B4D"/>
    <w:rsid w:val="009C6002"/>
    <w:rsid w:val="009C7095"/>
    <w:rsid w:val="009C75DA"/>
    <w:rsid w:val="009C79BF"/>
    <w:rsid w:val="009C7D3A"/>
    <w:rsid w:val="009C7D4C"/>
    <w:rsid w:val="009D04C4"/>
    <w:rsid w:val="009D13A7"/>
    <w:rsid w:val="009D2F17"/>
    <w:rsid w:val="009D3237"/>
    <w:rsid w:val="009D36FD"/>
    <w:rsid w:val="009D37A0"/>
    <w:rsid w:val="009D59BF"/>
    <w:rsid w:val="009D5AE7"/>
    <w:rsid w:val="009D6053"/>
    <w:rsid w:val="009D6709"/>
    <w:rsid w:val="009D7329"/>
    <w:rsid w:val="009D742B"/>
    <w:rsid w:val="009E0CD5"/>
    <w:rsid w:val="009E0F97"/>
    <w:rsid w:val="009E1871"/>
    <w:rsid w:val="009E1B98"/>
    <w:rsid w:val="009E278F"/>
    <w:rsid w:val="009E381F"/>
    <w:rsid w:val="009E3829"/>
    <w:rsid w:val="009E4C03"/>
    <w:rsid w:val="009E5A6C"/>
    <w:rsid w:val="009E67A2"/>
    <w:rsid w:val="009E6EC0"/>
    <w:rsid w:val="009E7304"/>
    <w:rsid w:val="009E77FD"/>
    <w:rsid w:val="009F0A1D"/>
    <w:rsid w:val="009F0ADF"/>
    <w:rsid w:val="009F0C8A"/>
    <w:rsid w:val="009F1129"/>
    <w:rsid w:val="009F15B8"/>
    <w:rsid w:val="009F20EE"/>
    <w:rsid w:val="009F21A6"/>
    <w:rsid w:val="009F2694"/>
    <w:rsid w:val="009F2A1D"/>
    <w:rsid w:val="009F2D3C"/>
    <w:rsid w:val="009F4440"/>
    <w:rsid w:val="009F465A"/>
    <w:rsid w:val="009F4D3D"/>
    <w:rsid w:val="009F55DC"/>
    <w:rsid w:val="009F5822"/>
    <w:rsid w:val="009F5FA2"/>
    <w:rsid w:val="009F618C"/>
    <w:rsid w:val="009F7124"/>
    <w:rsid w:val="009F7A55"/>
    <w:rsid w:val="009F7B08"/>
    <w:rsid w:val="00A004EB"/>
    <w:rsid w:val="00A0075D"/>
    <w:rsid w:val="00A00E14"/>
    <w:rsid w:val="00A02FBC"/>
    <w:rsid w:val="00A033B4"/>
    <w:rsid w:val="00A039EB"/>
    <w:rsid w:val="00A04AE1"/>
    <w:rsid w:val="00A054D9"/>
    <w:rsid w:val="00A0568F"/>
    <w:rsid w:val="00A06B31"/>
    <w:rsid w:val="00A074BD"/>
    <w:rsid w:val="00A077DD"/>
    <w:rsid w:val="00A07E23"/>
    <w:rsid w:val="00A10097"/>
    <w:rsid w:val="00A1028B"/>
    <w:rsid w:val="00A106B9"/>
    <w:rsid w:val="00A10829"/>
    <w:rsid w:val="00A118E3"/>
    <w:rsid w:val="00A12A54"/>
    <w:rsid w:val="00A12D60"/>
    <w:rsid w:val="00A149A5"/>
    <w:rsid w:val="00A14A60"/>
    <w:rsid w:val="00A15344"/>
    <w:rsid w:val="00A16462"/>
    <w:rsid w:val="00A17413"/>
    <w:rsid w:val="00A175A2"/>
    <w:rsid w:val="00A176B7"/>
    <w:rsid w:val="00A17979"/>
    <w:rsid w:val="00A17F27"/>
    <w:rsid w:val="00A2098F"/>
    <w:rsid w:val="00A20994"/>
    <w:rsid w:val="00A20B15"/>
    <w:rsid w:val="00A2226F"/>
    <w:rsid w:val="00A22A3E"/>
    <w:rsid w:val="00A23408"/>
    <w:rsid w:val="00A238D2"/>
    <w:rsid w:val="00A24025"/>
    <w:rsid w:val="00A2402F"/>
    <w:rsid w:val="00A2462E"/>
    <w:rsid w:val="00A24D28"/>
    <w:rsid w:val="00A24F2F"/>
    <w:rsid w:val="00A25893"/>
    <w:rsid w:val="00A2604F"/>
    <w:rsid w:val="00A260C6"/>
    <w:rsid w:val="00A26443"/>
    <w:rsid w:val="00A2650F"/>
    <w:rsid w:val="00A266AA"/>
    <w:rsid w:val="00A274E0"/>
    <w:rsid w:val="00A276F2"/>
    <w:rsid w:val="00A27AD1"/>
    <w:rsid w:val="00A27D97"/>
    <w:rsid w:val="00A27FCD"/>
    <w:rsid w:val="00A30241"/>
    <w:rsid w:val="00A3111B"/>
    <w:rsid w:val="00A312C6"/>
    <w:rsid w:val="00A3131D"/>
    <w:rsid w:val="00A314CF"/>
    <w:rsid w:val="00A31CE7"/>
    <w:rsid w:val="00A31EC3"/>
    <w:rsid w:val="00A31ED6"/>
    <w:rsid w:val="00A3210A"/>
    <w:rsid w:val="00A3288B"/>
    <w:rsid w:val="00A328E6"/>
    <w:rsid w:val="00A330BC"/>
    <w:rsid w:val="00A3391B"/>
    <w:rsid w:val="00A33E4E"/>
    <w:rsid w:val="00A3402B"/>
    <w:rsid w:val="00A34581"/>
    <w:rsid w:val="00A3473F"/>
    <w:rsid w:val="00A3521C"/>
    <w:rsid w:val="00A35AE6"/>
    <w:rsid w:val="00A35BE8"/>
    <w:rsid w:val="00A37889"/>
    <w:rsid w:val="00A37A7F"/>
    <w:rsid w:val="00A37CEC"/>
    <w:rsid w:val="00A37D3D"/>
    <w:rsid w:val="00A41308"/>
    <w:rsid w:val="00A42B0A"/>
    <w:rsid w:val="00A42BDC"/>
    <w:rsid w:val="00A43493"/>
    <w:rsid w:val="00A434F6"/>
    <w:rsid w:val="00A44594"/>
    <w:rsid w:val="00A4462F"/>
    <w:rsid w:val="00A45E77"/>
    <w:rsid w:val="00A4676F"/>
    <w:rsid w:val="00A46DA6"/>
    <w:rsid w:val="00A479A6"/>
    <w:rsid w:val="00A51DB1"/>
    <w:rsid w:val="00A5204C"/>
    <w:rsid w:val="00A5230B"/>
    <w:rsid w:val="00A536B8"/>
    <w:rsid w:val="00A53986"/>
    <w:rsid w:val="00A53AEA"/>
    <w:rsid w:val="00A54659"/>
    <w:rsid w:val="00A55BE2"/>
    <w:rsid w:val="00A55C4F"/>
    <w:rsid w:val="00A55CB5"/>
    <w:rsid w:val="00A55CEA"/>
    <w:rsid w:val="00A55FB8"/>
    <w:rsid w:val="00A56323"/>
    <w:rsid w:val="00A61606"/>
    <w:rsid w:val="00A6240F"/>
    <w:rsid w:val="00A62C2B"/>
    <w:rsid w:val="00A633B9"/>
    <w:rsid w:val="00A633DA"/>
    <w:rsid w:val="00A6391F"/>
    <w:rsid w:val="00A6507B"/>
    <w:rsid w:val="00A6574F"/>
    <w:rsid w:val="00A666B3"/>
    <w:rsid w:val="00A674E4"/>
    <w:rsid w:val="00A70058"/>
    <w:rsid w:val="00A704E5"/>
    <w:rsid w:val="00A715E8"/>
    <w:rsid w:val="00A7280C"/>
    <w:rsid w:val="00A74AA2"/>
    <w:rsid w:val="00A75164"/>
    <w:rsid w:val="00A75BDE"/>
    <w:rsid w:val="00A76FF8"/>
    <w:rsid w:val="00A77EB7"/>
    <w:rsid w:val="00A80DD4"/>
    <w:rsid w:val="00A81AEF"/>
    <w:rsid w:val="00A81D2F"/>
    <w:rsid w:val="00A82654"/>
    <w:rsid w:val="00A83246"/>
    <w:rsid w:val="00A834E5"/>
    <w:rsid w:val="00A850B3"/>
    <w:rsid w:val="00A85465"/>
    <w:rsid w:val="00A85B22"/>
    <w:rsid w:val="00A85E83"/>
    <w:rsid w:val="00A86229"/>
    <w:rsid w:val="00A868F4"/>
    <w:rsid w:val="00A86977"/>
    <w:rsid w:val="00A874D4"/>
    <w:rsid w:val="00A90D1B"/>
    <w:rsid w:val="00A91044"/>
    <w:rsid w:val="00A91C71"/>
    <w:rsid w:val="00A91CC6"/>
    <w:rsid w:val="00A93A95"/>
    <w:rsid w:val="00A94EEE"/>
    <w:rsid w:val="00A95C2E"/>
    <w:rsid w:val="00A95C95"/>
    <w:rsid w:val="00A965E2"/>
    <w:rsid w:val="00A96EE1"/>
    <w:rsid w:val="00A97FB2"/>
    <w:rsid w:val="00AA0021"/>
    <w:rsid w:val="00AA02FA"/>
    <w:rsid w:val="00AA0AE0"/>
    <w:rsid w:val="00AA138E"/>
    <w:rsid w:val="00AA1539"/>
    <w:rsid w:val="00AA1FED"/>
    <w:rsid w:val="00AA2C7B"/>
    <w:rsid w:val="00AA302D"/>
    <w:rsid w:val="00AA33C1"/>
    <w:rsid w:val="00AA382E"/>
    <w:rsid w:val="00AA49EF"/>
    <w:rsid w:val="00AA535A"/>
    <w:rsid w:val="00AA6173"/>
    <w:rsid w:val="00AA618B"/>
    <w:rsid w:val="00AA629B"/>
    <w:rsid w:val="00AA728A"/>
    <w:rsid w:val="00AB0039"/>
    <w:rsid w:val="00AB04F2"/>
    <w:rsid w:val="00AB0546"/>
    <w:rsid w:val="00AB13F0"/>
    <w:rsid w:val="00AB1BF1"/>
    <w:rsid w:val="00AB2CFC"/>
    <w:rsid w:val="00AB32AA"/>
    <w:rsid w:val="00AB3D91"/>
    <w:rsid w:val="00AB475F"/>
    <w:rsid w:val="00AB5209"/>
    <w:rsid w:val="00AB5EA8"/>
    <w:rsid w:val="00AB5EBD"/>
    <w:rsid w:val="00AB5FE7"/>
    <w:rsid w:val="00AB628D"/>
    <w:rsid w:val="00AB649C"/>
    <w:rsid w:val="00AB77B8"/>
    <w:rsid w:val="00AB79EA"/>
    <w:rsid w:val="00AB7B76"/>
    <w:rsid w:val="00AC04CD"/>
    <w:rsid w:val="00AC1372"/>
    <w:rsid w:val="00AC225E"/>
    <w:rsid w:val="00AC22E7"/>
    <w:rsid w:val="00AC268B"/>
    <w:rsid w:val="00AC27C5"/>
    <w:rsid w:val="00AC3079"/>
    <w:rsid w:val="00AC30FA"/>
    <w:rsid w:val="00AC3127"/>
    <w:rsid w:val="00AC32DD"/>
    <w:rsid w:val="00AC33C7"/>
    <w:rsid w:val="00AC35F6"/>
    <w:rsid w:val="00AC3DF6"/>
    <w:rsid w:val="00AC41BE"/>
    <w:rsid w:val="00AC4323"/>
    <w:rsid w:val="00AC4556"/>
    <w:rsid w:val="00AC59E6"/>
    <w:rsid w:val="00AC6F2E"/>
    <w:rsid w:val="00AC7A62"/>
    <w:rsid w:val="00AD0907"/>
    <w:rsid w:val="00AD09E9"/>
    <w:rsid w:val="00AD1167"/>
    <w:rsid w:val="00AD1F6B"/>
    <w:rsid w:val="00AD296B"/>
    <w:rsid w:val="00AD2A18"/>
    <w:rsid w:val="00AD3E9B"/>
    <w:rsid w:val="00AD48BF"/>
    <w:rsid w:val="00AD494B"/>
    <w:rsid w:val="00AD4D70"/>
    <w:rsid w:val="00AD52EB"/>
    <w:rsid w:val="00AD5499"/>
    <w:rsid w:val="00AD553E"/>
    <w:rsid w:val="00AD56C3"/>
    <w:rsid w:val="00AD5DF4"/>
    <w:rsid w:val="00AD6576"/>
    <w:rsid w:val="00AD6C44"/>
    <w:rsid w:val="00AD73F8"/>
    <w:rsid w:val="00AE0A2A"/>
    <w:rsid w:val="00AE112F"/>
    <w:rsid w:val="00AE1392"/>
    <w:rsid w:val="00AE2B26"/>
    <w:rsid w:val="00AE3A53"/>
    <w:rsid w:val="00AE3B3D"/>
    <w:rsid w:val="00AE3EC1"/>
    <w:rsid w:val="00AE40D1"/>
    <w:rsid w:val="00AE599D"/>
    <w:rsid w:val="00AE5B55"/>
    <w:rsid w:val="00AE703C"/>
    <w:rsid w:val="00AE7138"/>
    <w:rsid w:val="00AE74C2"/>
    <w:rsid w:val="00AF1376"/>
    <w:rsid w:val="00AF1BD6"/>
    <w:rsid w:val="00AF1E1D"/>
    <w:rsid w:val="00AF1F7B"/>
    <w:rsid w:val="00AF2B8E"/>
    <w:rsid w:val="00AF3198"/>
    <w:rsid w:val="00AF34E4"/>
    <w:rsid w:val="00AF3795"/>
    <w:rsid w:val="00AF3CDB"/>
    <w:rsid w:val="00AF3D24"/>
    <w:rsid w:val="00AF3DE8"/>
    <w:rsid w:val="00AF4209"/>
    <w:rsid w:val="00AF4B94"/>
    <w:rsid w:val="00AF5294"/>
    <w:rsid w:val="00AF5A2B"/>
    <w:rsid w:val="00AF7AA7"/>
    <w:rsid w:val="00AF7D5E"/>
    <w:rsid w:val="00AF7FC2"/>
    <w:rsid w:val="00B00730"/>
    <w:rsid w:val="00B00E44"/>
    <w:rsid w:val="00B01750"/>
    <w:rsid w:val="00B02328"/>
    <w:rsid w:val="00B025F5"/>
    <w:rsid w:val="00B03188"/>
    <w:rsid w:val="00B0348C"/>
    <w:rsid w:val="00B03FD2"/>
    <w:rsid w:val="00B040D4"/>
    <w:rsid w:val="00B06095"/>
    <w:rsid w:val="00B06739"/>
    <w:rsid w:val="00B070E9"/>
    <w:rsid w:val="00B079EF"/>
    <w:rsid w:val="00B07E53"/>
    <w:rsid w:val="00B10A21"/>
    <w:rsid w:val="00B1185E"/>
    <w:rsid w:val="00B11F5F"/>
    <w:rsid w:val="00B11FB2"/>
    <w:rsid w:val="00B12B7A"/>
    <w:rsid w:val="00B1347F"/>
    <w:rsid w:val="00B140B5"/>
    <w:rsid w:val="00B14107"/>
    <w:rsid w:val="00B149D9"/>
    <w:rsid w:val="00B15E0B"/>
    <w:rsid w:val="00B160CB"/>
    <w:rsid w:val="00B167CB"/>
    <w:rsid w:val="00B16946"/>
    <w:rsid w:val="00B16E11"/>
    <w:rsid w:val="00B17337"/>
    <w:rsid w:val="00B17349"/>
    <w:rsid w:val="00B17B62"/>
    <w:rsid w:val="00B202B7"/>
    <w:rsid w:val="00B204D5"/>
    <w:rsid w:val="00B20DF8"/>
    <w:rsid w:val="00B20E89"/>
    <w:rsid w:val="00B217B7"/>
    <w:rsid w:val="00B2207A"/>
    <w:rsid w:val="00B227E6"/>
    <w:rsid w:val="00B2306A"/>
    <w:rsid w:val="00B24269"/>
    <w:rsid w:val="00B2491B"/>
    <w:rsid w:val="00B24D7C"/>
    <w:rsid w:val="00B302B5"/>
    <w:rsid w:val="00B30E7C"/>
    <w:rsid w:val="00B31CA4"/>
    <w:rsid w:val="00B33021"/>
    <w:rsid w:val="00B3352B"/>
    <w:rsid w:val="00B3511B"/>
    <w:rsid w:val="00B35568"/>
    <w:rsid w:val="00B364E9"/>
    <w:rsid w:val="00B36E73"/>
    <w:rsid w:val="00B36E8C"/>
    <w:rsid w:val="00B37A75"/>
    <w:rsid w:val="00B40295"/>
    <w:rsid w:val="00B407EC"/>
    <w:rsid w:val="00B4093A"/>
    <w:rsid w:val="00B4125B"/>
    <w:rsid w:val="00B4129D"/>
    <w:rsid w:val="00B41C49"/>
    <w:rsid w:val="00B4229B"/>
    <w:rsid w:val="00B4278A"/>
    <w:rsid w:val="00B42B06"/>
    <w:rsid w:val="00B4310F"/>
    <w:rsid w:val="00B433AE"/>
    <w:rsid w:val="00B44684"/>
    <w:rsid w:val="00B447CF"/>
    <w:rsid w:val="00B44F2D"/>
    <w:rsid w:val="00B46CCB"/>
    <w:rsid w:val="00B474C5"/>
    <w:rsid w:val="00B50BF6"/>
    <w:rsid w:val="00B5186C"/>
    <w:rsid w:val="00B524E6"/>
    <w:rsid w:val="00B525DE"/>
    <w:rsid w:val="00B52D53"/>
    <w:rsid w:val="00B53086"/>
    <w:rsid w:val="00B53A17"/>
    <w:rsid w:val="00B54453"/>
    <w:rsid w:val="00B5510B"/>
    <w:rsid w:val="00B56219"/>
    <w:rsid w:val="00B564FC"/>
    <w:rsid w:val="00B56A9D"/>
    <w:rsid w:val="00B571A6"/>
    <w:rsid w:val="00B574B2"/>
    <w:rsid w:val="00B578B0"/>
    <w:rsid w:val="00B60472"/>
    <w:rsid w:val="00B60F9F"/>
    <w:rsid w:val="00B61B91"/>
    <w:rsid w:val="00B61BEB"/>
    <w:rsid w:val="00B61FD0"/>
    <w:rsid w:val="00B62060"/>
    <w:rsid w:val="00B621F5"/>
    <w:rsid w:val="00B6250B"/>
    <w:rsid w:val="00B62E5D"/>
    <w:rsid w:val="00B64091"/>
    <w:rsid w:val="00B6560F"/>
    <w:rsid w:val="00B663C4"/>
    <w:rsid w:val="00B667A0"/>
    <w:rsid w:val="00B66D46"/>
    <w:rsid w:val="00B67BA8"/>
    <w:rsid w:val="00B67EA8"/>
    <w:rsid w:val="00B70FE0"/>
    <w:rsid w:val="00B71DF9"/>
    <w:rsid w:val="00B72BA0"/>
    <w:rsid w:val="00B7396C"/>
    <w:rsid w:val="00B73C09"/>
    <w:rsid w:val="00B74765"/>
    <w:rsid w:val="00B74AC6"/>
    <w:rsid w:val="00B74DFB"/>
    <w:rsid w:val="00B7530C"/>
    <w:rsid w:val="00B75310"/>
    <w:rsid w:val="00B7674A"/>
    <w:rsid w:val="00B76957"/>
    <w:rsid w:val="00B76AA7"/>
    <w:rsid w:val="00B77433"/>
    <w:rsid w:val="00B77A8F"/>
    <w:rsid w:val="00B802C7"/>
    <w:rsid w:val="00B8102C"/>
    <w:rsid w:val="00B81783"/>
    <w:rsid w:val="00B81812"/>
    <w:rsid w:val="00B81DB2"/>
    <w:rsid w:val="00B82637"/>
    <w:rsid w:val="00B8273D"/>
    <w:rsid w:val="00B82945"/>
    <w:rsid w:val="00B83BF4"/>
    <w:rsid w:val="00B83E95"/>
    <w:rsid w:val="00B843F3"/>
    <w:rsid w:val="00B84CA5"/>
    <w:rsid w:val="00B85773"/>
    <w:rsid w:val="00B858E5"/>
    <w:rsid w:val="00B85CE5"/>
    <w:rsid w:val="00B86795"/>
    <w:rsid w:val="00B870CF"/>
    <w:rsid w:val="00B87806"/>
    <w:rsid w:val="00B9028C"/>
    <w:rsid w:val="00B905C5"/>
    <w:rsid w:val="00B9126A"/>
    <w:rsid w:val="00B92112"/>
    <w:rsid w:val="00B926F4"/>
    <w:rsid w:val="00B92913"/>
    <w:rsid w:val="00B92E59"/>
    <w:rsid w:val="00B92F38"/>
    <w:rsid w:val="00B931DB"/>
    <w:rsid w:val="00B93BE5"/>
    <w:rsid w:val="00B9448A"/>
    <w:rsid w:val="00B94D1A"/>
    <w:rsid w:val="00B954F5"/>
    <w:rsid w:val="00B95506"/>
    <w:rsid w:val="00B956D6"/>
    <w:rsid w:val="00B95D12"/>
    <w:rsid w:val="00B96020"/>
    <w:rsid w:val="00B962CF"/>
    <w:rsid w:val="00B96725"/>
    <w:rsid w:val="00B9777B"/>
    <w:rsid w:val="00B978F6"/>
    <w:rsid w:val="00B97B68"/>
    <w:rsid w:val="00BA0074"/>
    <w:rsid w:val="00BA012E"/>
    <w:rsid w:val="00BA06B0"/>
    <w:rsid w:val="00BA13BD"/>
    <w:rsid w:val="00BA1A6B"/>
    <w:rsid w:val="00BA2044"/>
    <w:rsid w:val="00BA312A"/>
    <w:rsid w:val="00BA333B"/>
    <w:rsid w:val="00BA34CA"/>
    <w:rsid w:val="00BA34FF"/>
    <w:rsid w:val="00BA3F62"/>
    <w:rsid w:val="00BA46C3"/>
    <w:rsid w:val="00BA52C1"/>
    <w:rsid w:val="00BA548B"/>
    <w:rsid w:val="00BA5A95"/>
    <w:rsid w:val="00BA6753"/>
    <w:rsid w:val="00BA6A10"/>
    <w:rsid w:val="00BA751F"/>
    <w:rsid w:val="00BA79DD"/>
    <w:rsid w:val="00BA7B84"/>
    <w:rsid w:val="00BA7D32"/>
    <w:rsid w:val="00BA7EC4"/>
    <w:rsid w:val="00BB01FF"/>
    <w:rsid w:val="00BB0297"/>
    <w:rsid w:val="00BB06E3"/>
    <w:rsid w:val="00BB0942"/>
    <w:rsid w:val="00BB170B"/>
    <w:rsid w:val="00BB213E"/>
    <w:rsid w:val="00BB2602"/>
    <w:rsid w:val="00BB2C31"/>
    <w:rsid w:val="00BB5E73"/>
    <w:rsid w:val="00BB613D"/>
    <w:rsid w:val="00BB7078"/>
    <w:rsid w:val="00BB72B3"/>
    <w:rsid w:val="00BB7801"/>
    <w:rsid w:val="00BC01A8"/>
    <w:rsid w:val="00BC0459"/>
    <w:rsid w:val="00BC1BFC"/>
    <w:rsid w:val="00BC1C67"/>
    <w:rsid w:val="00BC22E1"/>
    <w:rsid w:val="00BC24CB"/>
    <w:rsid w:val="00BC31DE"/>
    <w:rsid w:val="00BC353B"/>
    <w:rsid w:val="00BC41C1"/>
    <w:rsid w:val="00BC5546"/>
    <w:rsid w:val="00BC5E5B"/>
    <w:rsid w:val="00BC60FA"/>
    <w:rsid w:val="00BC651F"/>
    <w:rsid w:val="00BC690A"/>
    <w:rsid w:val="00BC6CF6"/>
    <w:rsid w:val="00BC7609"/>
    <w:rsid w:val="00BD0094"/>
    <w:rsid w:val="00BD00E1"/>
    <w:rsid w:val="00BD01B3"/>
    <w:rsid w:val="00BD0A4E"/>
    <w:rsid w:val="00BD19B5"/>
    <w:rsid w:val="00BD25CA"/>
    <w:rsid w:val="00BD25D2"/>
    <w:rsid w:val="00BD2F98"/>
    <w:rsid w:val="00BD375C"/>
    <w:rsid w:val="00BD3786"/>
    <w:rsid w:val="00BD56CD"/>
    <w:rsid w:val="00BD613E"/>
    <w:rsid w:val="00BD736C"/>
    <w:rsid w:val="00BD75DE"/>
    <w:rsid w:val="00BE089E"/>
    <w:rsid w:val="00BE1EAB"/>
    <w:rsid w:val="00BE1F43"/>
    <w:rsid w:val="00BE2773"/>
    <w:rsid w:val="00BE2779"/>
    <w:rsid w:val="00BE3008"/>
    <w:rsid w:val="00BE335D"/>
    <w:rsid w:val="00BE339E"/>
    <w:rsid w:val="00BE3793"/>
    <w:rsid w:val="00BE37E7"/>
    <w:rsid w:val="00BE3F7A"/>
    <w:rsid w:val="00BE42BA"/>
    <w:rsid w:val="00BE498B"/>
    <w:rsid w:val="00BE49E2"/>
    <w:rsid w:val="00BE4A8B"/>
    <w:rsid w:val="00BE563B"/>
    <w:rsid w:val="00BE5C67"/>
    <w:rsid w:val="00BE5F94"/>
    <w:rsid w:val="00BE672A"/>
    <w:rsid w:val="00BE69DC"/>
    <w:rsid w:val="00BE6E43"/>
    <w:rsid w:val="00BE71A8"/>
    <w:rsid w:val="00BE7404"/>
    <w:rsid w:val="00BE757E"/>
    <w:rsid w:val="00BE75A0"/>
    <w:rsid w:val="00BE777C"/>
    <w:rsid w:val="00BE777F"/>
    <w:rsid w:val="00BE7C03"/>
    <w:rsid w:val="00BF1F8B"/>
    <w:rsid w:val="00BF3D03"/>
    <w:rsid w:val="00BF4602"/>
    <w:rsid w:val="00BF52AB"/>
    <w:rsid w:val="00BF59F5"/>
    <w:rsid w:val="00BF608C"/>
    <w:rsid w:val="00BF6519"/>
    <w:rsid w:val="00BF65C1"/>
    <w:rsid w:val="00BF6DDD"/>
    <w:rsid w:val="00C0038A"/>
    <w:rsid w:val="00C00CE8"/>
    <w:rsid w:val="00C00DD4"/>
    <w:rsid w:val="00C010C2"/>
    <w:rsid w:val="00C01147"/>
    <w:rsid w:val="00C01342"/>
    <w:rsid w:val="00C014F1"/>
    <w:rsid w:val="00C01949"/>
    <w:rsid w:val="00C01978"/>
    <w:rsid w:val="00C01E6D"/>
    <w:rsid w:val="00C027FC"/>
    <w:rsid w:val="00C02E41"/>
    <w:rsid w:val="00C0375C"/>
    <w:rsid w:val="00C03951"/>
    <w:rsid w:val="00C03C7B"/>
    <w:rsid w:val="00C04549"/>
    <w:rsid w:val="00C0545E"/>
    <w:rsid w:val="00C05546"/>
    <w:rsid w:val="00C06390"/>
    <w:rsid w:val="00C0690E"/>
    <w:rsid w:val="00C06D56"/>
    <w:rsid w:val="00C06DEF"/>
    <w:rsid w:val="00C07670"/>
    <w:rsid w:val="00C078F8"/>
    <w:rsid w:val="00C07FD5"/>
    <w:rsid w:val="00C1145B"/>
    <w:rsid w:val="00C122D8"/>
    <w:rsid w:val="00C122F2"/>
    <w:rsid w:val="00C12471"/>
    <w:rsid w:val="00C129CD"/>
    <w:rsid w:val="00C1348C"/>
    <w:rsid w:val="00C13631"/>
    <w:rsid w:val="00C1524B"/>
    <w:rsid w:val="00C1550F"/>
    <w:rsid w:val="00C159F3"/>
    <w:rsid w:val="00C15F89"/>
    <w:rsid w:val="00C167F8"/>
    <w:rsid w:val="00C16BC7"/>
    <w:rsid w:val="00C176EA"/>
    <w:rsid w:val="00C20189"/>
    <w:rsid w:val="00C20605"/>
    <w:rsid w:val="00C222F1"/>
    <w:rsid w:val="00C224E2"/>
    <w:rsid w:val="00C232DE"/>
    <w:rsid w:val="00C236F7"/>
    <w:rsid w:val="00C2417E"/>
    <w:rsid w:val="00C246E1"/>
    <w:rsid w:val="00C24737"/>
    <w:rsid w:val="00C25B6C"/>
    <w:rsid w:val="00C2671D"/>
    <w:rsid w:val="00C27E99"/>
    <w:rsid w:val="00C31B02"/>
    <w:rsid w:val="00C31EEB"/>
    <w:rsid w:val="00C3247D"/>
    <w:rsid w:val="00C32D82"/>
    <w:rsid w:val="00C3311E"/>
    <w:rsid w:val="00C338D1"/>
    <w:rsid w:val="00C3404F"/>
    <w:rsid w:val="00C3409A"/>
    <w:rsid w:val="00C348C4"/>
    <w:rsid w:val="00C3497B"/>
    <w:rsid w:val="00C3555A"/>
    <w:rsid w:val="00C35928"/>
    <w:rsid w:val="00C35980"/>
    <w:rsid w:val="00C35A7D"/>
    <w:rsid w:val="00C3625C"/>
    <w:rsid w:val="00C3635D"/>
    <w:rsid w:val="00C36719"/>
    <w:rsid w:val="00C36AB2"/>
    <w:rsid w:val="00C36F94"/>
    <w:rsid w:val="00C37114"/>
    <w:rsid w:val="00C37344"/>
    <w:rsid w:val="00C3748F"/>
    <w:rsid w:val="00C376E8"/>
    <w:rsid w:val="00C37889"/>
    <w:rsid w:val="00C37BFE"/>
    <w:rsid w:val="00C37C9E"/>
    <w:rsid w:val="00C401BC"/>
    <w:rsid w:val="00C41A85"/>
    <w:rsid w:val="00C42434"/>
    <w:rsid w:val="00C425D6"/>
    <w:rsid w:val="00C4279F"/>
    <w:rsid w:val="00C430DD"/>
    <w:rsid w:val="00C43203"/>
    <w:rsid w:val="00C43838"/>
    <w:rsid w:val="00C43CC1"/>
    <w:rsid w:val="00C43D79"/>
    <w:rsid w:val="00C4416D"/>
    <w:rsid w:val="00C44441"/>
    <w:rsid w:val="00C4471B"/>
    <w:rsid w:val="00C44ADA"/>
    <w:rsid w:val="00C44FF5"/>
    <w:rsid w:val="00C4581F"/>
    <w:rsid w:val="00C45A1F"/>
    <w:rsid w:val="00C45E2A"/>
    <w:rsid w:val="00C470F7"/>
    <w:rsid w:val="00C471CF"/>
    <w:rsid w:val="00C47897"/>
    <w:rsid w:val="00C507B3"/>
    <w:rsid w:val="00C5131E"/>
    <w:rsid w:val="00C51C69"/>
    <w:rsid w:val="00C51E25"/>
    <w:rsid w:val="00C5271C"/>
    <w:rsid w:val="00C53180"/>
    <w:rsid w:val="00C542C6"/>
    <w:rsid w:val="00C551B3"/>
    <w:rsid w:val="00C568F8"/>
    <w:rsid w:val="00C5690A"/>
    <w:rsid w:val="00C57116"/>
    <w:rsid w:val="00C60374"/>
    <w:rsid w:val="00C61DA0"/>
    <w:rsid w:val="00C61E32"/>
    <w:rsid w:val="00C645E0"/>
    <w:rsid w:val="00C64A1B"/>
    <w:rsid w:val="00C652B0"/>
    <w:rsid w:val="00C652EF"/>
    <w:rsid w:val="00C65AC3"/>
    <w:rsid w:val="00C66BF1"/>
    <w:rsid w:val="00C6708F"/>
    <w:rsid w:val="00C671AC"/>
    <w:rsid w:val="00C67949"/>
    <w:rsid w:val="00C67951"/>
    <w:rsid w:val="00C70E0A"/>
    <w:rsid w:val="00C70E3E"/>
    <w:rsid w:val="00C71A3D"/>
    <w:rsid w:val="00C71B65"/>
    <w:rsid w:val="00C72FDA"/>
    <w:rsid w:val="00C7354A"/>
    <w:rsid w:val="00C7386E"/>
    <w:rsid w:val="00C73C01"/>
    <w:rsid w:val="00C74474"/>
    <w:rsid w:val="00C7497B"/>
    <w:rsid w:val="00C74D91"/>
    <w:rsid w:val="00C76509"/>
    <w:rsid w:val="00C76BA2"/>
    <w:rsid w:val="00C7730E"/>
    <w:rsid w:val="00C808FD"/>
    <w:rsid w:val="00C8121D"/>
    <w:rsid w:val="00C822FA"/>
    <w:rsid w:val="00C838D7"/>
    <w:rsid w:val="00C841A4"/>
    <w:rsid w:val="00C84C19"/>
    <w:rsid w:val="00C852C2"/>
    <w:rsid w:val="00C85482"/>
    <w:rsid w:val="00C85828"/>
    <w:rsid w:val="00C8661C"/>
    <w:rsid w:val="00C866BF"/>
    <w:rsid w:val="00C86C82"/>
    <w:rsid w:val="00C86D70"/>
    <w:rsid w:val="00C86E2B"/>
    <w:rsid w:val="00C87705"/>
    <w:rsid w:val="00C8775B"/>
    <w:rsid w:val="00C87801"/>
    <w:rsid w:val="00C878B4"/>
    <w:rsid w:val="00C900D2"/>
    <w:rsid w:val="00C9054C"/>
    <w:rsid w:val="00C91282"/>
    <w:rsid w:val="00C913EF"/>
    <w:rsid w:val="00C91C0B"/>
    <w:rsid w:val="00C91D40"/>
    <w:rsid w:val="00C91EA4"/>
    <w:rsid w:val="00C93163"/>
    <w:rsid w:val="00C93184"/>
    <w:rsid w:val="00C93423"/>
    <w:rsid w:val="00C93B30"/>
    <w:rsid w:val="00C94567"/>
    <w:rsid w:val="00C9475F"/>
    <w:rsid w:val="00C9619F"/>
    <w:rsid w:val="00C963C9"/>
    <w:rsid w:val="00CA03A8"/>
    <w:rsid w:val="00CA0801"/>
    <w:rsid w:val="00CA16B9"/>
    <w:rsid w:val="00CA2966"/>
    <w:rsid w:val="00CA2DCA"/>
    <w:rsid w:val="00CA2F27"/>
    <w:rsid w:val="00CA3D43"/>
    <w:rsid w:val="00CA45EE"/>
    <w:rsid w:val="00CA4769"/>
    <w:rsid w:val="00CA4A28"/>
    <w:rsid w:val="00CA58A4"/>
    <w:rsid w:val="00CA5EC0"/>
    <w:rsid w:val="00CA61C4"/>
    <w:rsid w:val="00CA705A"/>
    <w:rsid w:val="00CA7370"/>
    <w:rsid w:val="00CB0BCF"/>
    <w:rsid w:val="00CB0F77"/>
    <w:rsid w:val="00CB1002"/>
    <w:rsid w:val="00CB1838"/>
    <w:rsid w:val="00CB19CB"/>
    <w:rsid w:val="00CB20CC"/>
    <w:rsid w:val="00CB244E"/>
    <w:rsid w:val="00CB2B77"/>
    <w:rsid w:val="00CB39BA"/>
    <w:rsid w:val="00CB3DA9"/>
    <w:rsid w:val="00CB418C"/>
    <w:rsid w:val="00CB45E6"/>
    <w:rsid w:val="00CB537C"/>
    <w:rsid w:val="00CB5703"/>
    <w:rsid w:val="00CB5D02"/>
    <w:rsid w:val="00CB656A"/>
    <w:rsid w:val="00CB6826"/>
    <w:rsid w:val="00CB68C6"/>
    <w:rsid w:val="00CB7862"/>
    <w:rsid w:val="00CB7D0C"/>
    <w:rsid w:val="00CC0A80"/>
    <w:rsid w:val="00CC0B9D"/>
    <w:rsid w:val="00CC1031"/>
    <w:rsid w:val="00CC17D8"/>
    <w:rsid w:val="00CC2C5D"/>
    <w:rsid w:val="00CC3ECC"/>
    <w:rsid w:val="00CC497C"/>
    <w:rsid w:val="00CC4AEA"/>
    <w:rsid w:val="00CC509E"/>
    <w:rsid w:val="00CC6DC5"/>
    <w:rsid w:val="00CD096B"/>
    <w:rsid w:val="00CD0BB7"/>
    <w:rsid w:val="00CD17F9"/>
    <w:rsid w:val="00CD19E5"/>
    <w:rsid w:val="00CD39D0"/>
    <w:rsid w:val="00CD47E3"/>
    <w:rsid w:val="00CD48E6"/>
    <w:rsid w:val="00CD5237"/>
    <w:rsid w:val="00CD5818"/>
    <w:rsid w:val="00CD5A69"/>
    <w:rsid w:val="00CD5F6C"/>
    <w:rsid w:val="00CD7352"/>
    <w:rsid w:val="00CD73C0"/>
    <w:rsid w:val="00CD7CB2"/>
    <w:rsid w:val="00CE1705"/>
    <w:rsid w:val="00CE1734"/>
    <w:rsid w:val="00CE180B"/>
    <w:rsid w:val="00CE1B63"/>
    <w:rsid w:val="00CE1CA4"/>
    <w:rsid w:val="00CE37A4"/>
    <w:rsid w:val="00CE3D4C"/>
    <w:rsid w:val="00CE450A"/>
    <w:rsid w:val="00CE5406"/>
    <w:rsid w:val="00CE587F"/>
    <w:rsid w:val="00CE5AB6"/>
    <w:rsid w:val="00CE658F"/>
    <w:rsid w:val="00CE6F13"/>
    <w:rsid w:val="00CE6F55"/>
    <w:rsid w:val="00CE7092"/>
    <w:rsid w:val="00CE75E5"/>
    <w:rsid w:val="00CE7D75"/>
    <w:rsid w:val="00CF11A9"/>
    <w:rsid w:val="00CF18CA"/>
    <w:rsid w:val="00CF1989"/>
    <w:rsid w:val="00CF2564"/>
    <w:rsid w:val="00CF2BC3"/>
    <w:rsid w:val="00CF2C93"/>
    <w:rsid w:val="00CF34C2"/>
    <w:rsid w:val="00CF34E8"/>
    <w:rsid w:val="00CF35CC"/>
    <w:rsid w:val="00CF39A8"/>
    <w:rsid w:val="00CF3E1D"/>
    <w:rsid w:val="00CF3E29"/>
    <w:rsid w:val="00CF4680"/>
    <w:rsid w:val="00CF4E1A"/>
    <w:rsid w:val="00CF6276"/>
    <w:rsid w:val="00CF641F"/>
    <w:rsid w:val="00CF7CEB"/>
    <w:rsid w:val="00D0013A"/>
    <w:rsid w:val="00D00151"/>
    <w:rsid w:val="00D00BA8"/>
    <w:rsid w:val="00D026F5"/>
    <w:rsid w:val="00D03411"/>
    <w:rsid w:val="00D0353B"/>
    <w:rsid w:val="00D04EDB"/>
    <w:rsid w:val="00D04F5E"/>
    <w:rsid w:val="00D05B27"/>
    <w:rsid w:val="00D05BBE"/>
    <w:rsid w:val="00D05E46"/>
    <w:rsid w:val="00D06C3A"/>
    <w:rsid w:val="00D06E80"/>
    <w:rsid w:val="00D06F2F"/>
    <w:rsid w:val="00D07BEE"/>
    <w:rsid w:val="00D07F27"/>
    <w:rsid w:val="00D1045F"/>
    <w:rsid w:val="00D1068E"/>
    <w:rsid w:val="00D10DF9"/>
    <w:rsid w:val="00D11033"/>
    <w:rsid w:val="00D11E38"/>
    <w:rsid w:val="00D12878"/>
    <w:rsid w:val="00D137A5"/>
    <w:rsid w:val="00D14127"/>
    <w:rsid w:val="00D1419E"/>
    <w:rsid w:val="00D15DE8"/>
    <w:rsid w:val="00D15F54"/>
    <w:rsid w:val="00D1624D"/>
    <w:rsid w:val="00D16251"/>
    <w:rsid w:val="00D16413"/>
    <w:rsid w:val="00D17F8D"/>
    <w:rsid w:val="00D202DF"/>
    <w:rsid w:val="00D21057"/>
    <w:rsid w:val="00D213D8"/>
    <w:rsid w:val="00D21633"/>
    <w:rsid w:val="00D21A59"/>
    <w:rsid w:val="00D22495"/>
    <w:rsid w:val="00D224B2"/>
    <w:rsid w:val="00D2430E"/>
    <w:rsid w:val="00D25639"/>
    <w:rsid w:val="00D256E0"/>
    <w:rsid w:val="00D25903"/>
    <w:rsid w:val="00D25CBB"/>
    <w:rsid w:val="00D260AF"/>
    <w:rsid w:val="00D2611B"/>
    <w:rsid w:val="00D269E3"/>
    <w:rsid w:val="00D27985"/>
    <w:rsid w:val="00D27A2E"/>
    <w:rsid w:val="00D27AF7"/>
    <w:rsid w:val="00D27D6F"/>
    <w:rsid w:val="00D304A9"/>
    <w:rsid w:val="00D307F8"/>
    <w:rsid w:val="00D30883"/>
    <w:rsid w:val="00D313AC"/>
    <w:rsid w:val="00D31673"/>
    <w:rsid w:val="00D31BC1"/>
    <w:rsid w:val="00D31ED9"/>
    <w:rsid w:val="00D327F0"/>
    <w:rsid w:val="00D32837"/>
    <w:rsid w:val="00D32DB2"/>
    <w:rsid w:val="00D332A1"/>
    <w:rsid w:val="00D33571"/>
    <w:rsid w:val="00D34735"/>
    <w:rsid w:val="00D35607"/>
    <w:rsid w:val="00D3698F"/>
    <w:rsid w:val="00D36E0D"/>
    <w:rsid w:val="00D40C13"/>
    <w:rsid w:val="00D4109D"/>
    <w:rsid w:val="00D41CCC"/>
    <w:rsid w:val="00D41FAF"/>
    <w:rsid w:val="00D44D4E"/>
    <w:rsid w:val="00D450A9"/>
    <w:rsid w:val="00D4525A"/>
    <w:rsid w:val="00D45601"/>
    <w:rsid w:val="00D4578E"/>
    <w:rsid w:val="00D4628A"/>
    <w:rsid w:val="00D51014"/>
    <w:rsid w:val="00D51162"/>
    <w:rsid w:val="00D5170A"/>
    <w:rsid w:val="00D51DFC"/>
    <w:rsid w:val="00D526D0"/>
    <w:rsid w:val="00D528E8"/>
    <w:rsid w:val="00D53533"/>
    <w:rsid w:val="00D53E8E"/>
    <w:rsid w:val="00D54ADC"/>
    <w:rsid w:val="00D54FF2"/>
    <w:rsid w:val="00D55DA5"/>
    <w:rsid w:val="00D56E08"/>
    <w:rsid w:val="00D573C3"/>
    <w:rsid w:val="00D574C7"/>
    <w:rsid w:val="00D57FAD"/>
    <w:rsid w:val="00D6067B"/>
    <w:rsid w:val="00D617DD"/>
    <w:rsid w:val="00D6182F"/>
    <w:rsid w:val="00D6197C"/>
    <w:rsid w:val="00D62C5C"/>
    <w:rsid w:val="00D62DE2"/>
    <w:rsid w:val="00D6363D"/>
    <w:rsid w:val="00D63710"/>
    <w:rsid w:val="00D63B43"/>
    <w:rsid w:val="00D63B49"/>
    <w:rsid w:val="00D63FE5"/>
    <w:rsid w:val="00D647F9"/>
    <w:rsid w:val="00D65136"/>
    <w:rsid w:val="00D65508"/>
    <w:rsid w:val="00D65C5E"/>
    <w:rsid w:val="00D65E38"/>
    <w:rsid w:val="00D65EA5"/>
    <w:rsid w:val="00D66055"/>
    <w:rsid w:val="00D662ED"/>
    <w:rsid w:val="00D6675B"/>
    <w:rsid w:val="00D66CE1"/>
    <w:rsid w:val="00D67389"/>
    <w:rsid w:val="00D67673"/>
    <w:rsid w:val="00D70345"/>
    <w:rsid w:val="00D70BF6"/>
    <w:rsid w:val="00D71059"/>
    <w:rsid w:val="00D72315"/>
    <w:rsid w:val="00D727AD"/>
    <w:rsid w:val="00D734C4"/>
    <w:rsid w:val="00D73632"/>
    <w:rsid w:val="00D73B36"/>
    <w:rsid w:val="00D7593F"/>
    <w:rsid w:val="00D763ED"/>
    <w:rsid w:val="00D819AE"/>
    <w:rsid w:val="00D821FE"/>
    <w:rsid w:val="00D83A70"/>
    <w:rsid w:val="00D848FB"/>
    <w:rsid w:val="00D84A63"/>
    <w:rsid w:val="00D84D30"/>
    <w:rsid w:val="00D85573"/>
    <w:rsid w:val="00D858CF"/>
    <w:rsid w:val="00D859A8"/>
    <w:rsid w:val="00D85B5C"/>
    <w:rsid w:val="00D87346"/>
    <w:rsid w:val="00D87F5A"/>
    <w:rsid w:val="00D905A8"/>
    <w:rsid w:val="00D91519"/>
    <w:rsid w:val="00D91E4A"/>
    <w:rsid w:val="00D923AA"/>
    <w:rsid w:val="00D92C2F"/>
    <w:rsid w:val="00D93C38"/>
    <w:rsid w:val="00D943E6"/>
    <w:rsid w:val="00D962DE"/>
    <w:rsid w:val="00D9661C"/>
    <w:rsid w:val="00D96C43"/>
    <w:rsid w:val="00D96E2A"/>
    <w:rsid w:val="00D9791A"/>
    <w:rsid w:val="00DA05E2"/>
    <w:rsid w:val="00DA0A78"/>
    <w:rsid w:val="00DA0A9B"/>
    <w:rsid w:val="00DA19F1"/>
    <w:rsid w:val="00DA24D0"/>
    <w:rsid w:val="00DA2B60"/>
    <w:rsid w:val="00DA3178"/>
    <w:rsid w:val="00DA34AF"/>
    <w:rsid w:val="00DA356E"/>
    <w:rsid w:val="00DA3CFB"/>
    <w:rsid w:val="00DA49B5"/>
    <w:rsid w:val="00DA5F4C"/>
    <w:rsid w:val="00DA6342"/>
    <w:rsid w:val="00DA7F1E"/>
    <w:rsid w:val="00DB09ED"/>
    <w:rsid w:val="00DB1422"/>
    <w:rsid w:val="00DB2097"/>
    <w:rsid w:val="00DB25C4"/>
    <w:rsid w:val="00DB272D"/>
    <w:rsid w:val="00DB275B"/>
    <w:rsid w:val="00DB285D"/>
    <w:rsid w:val="00DB393F"/>
    <w:rsid w:val="00DB4622"/>
    <w:rsid w:val="00DB4894"/>
    <w:rsid w:val="00DB53F6"/>
    <w:rsid w:val="00DB5A62"/>
    <w:rsid w:val="00DB5F21"/>
    <w:rsid w:val="00DB6202"/>
    <w:rsid w:val="00DB6B0C"/>
    <w:rsid w:val="00DB6C35"/>
    <w:rsid w:val="00DB6CD8"/>
    <w:rsid w:val="00DB7660"/>
    <w:rsid w:val="00DB7817"/>
    <w:rsid w:val="00DC0040"/>
    <w:rsid w:val="00DC0DDB"/>
    <w:rsid w:val="00DC0F75"/>
    <w:rsid w:val="00DC18EE"/>
    <w:rsid w:val="00DC1AD7"/>
    <w:rsid w:val="00DC1B0E"/>
    <w:rsid w:val="00DC2F1A"/>
    <w:rsid w:val="00DC3168"/>
    <w:rsid w:val="00DC341E"/>
    <w:rsid w:val="00DC40CC"/>
    <w:rsid w:val="00DC4709"/>
    <w:rsid w:val="00DC4C27"/>
    <w:rsid w:val="00DC772A"/>
    <w:rsid w:val="00DD0285"/>
    <w:rsid w:val="00DD24F7"/>
    <w:rsid w:val="00DD2558"/>
    <w:rsid w:val="00DD29E4"/>
    <w:rsid w:val="00DD2A07"/>
    <w:rsid w:val="00DD2D48"/>
    <w:rsid w:val="00DD38C5"/>
    <w:rsid w:val="00DD3B4A"/>
    <w:rsid w:val="00DD472F"/>
    <w:rsid w:val="00DD5086"/>
    <w:rsid w:val="00DD5202"/>
    <w:rsid w:val="00DD544D"/>
    <w:rsid w:val="00DD5778"/>
    <w:rsid w:val="00DD5B6B"/>
    <w:rsid w:val="00DD7A11"/>
    <w:rsid w:val="00DE040D"/>
    <w:rsid w:val="00DE2322"/>
    <w:rsid w:val="00DE27D6"/>
    <w:rsid w:val="00DE2A19"/>
    <w:rsid w:val="00DE2D30"/>
    <w:rsid w:val="00DE2F51"/>
    <w:rsid w:val="00DE3422"/>
    <w:rsid w:val="00DE3B3B"/>
    <w:rsid w:val="00DE3B79"/>
    <w:rsid w:val="00DE413B"/>
    <w:rsid w:val="00DE47AE"/>
    <w:rsid w:val="00DE48F5"/>
    <w:rsid w:val="00DE4EFF"/>
    <w:rsid w:val="00DE68BC"/>
    <w:rsid w:val="00DF2573"/>
    <w:rsid w:val="00DF28D4"/>
    <w:rsid w:val="00DF36B5"/>
    <w:rsid w:val="00DF3CB3"/>
    <w:rsid w:val="00DF4FBF"/>
    <w:rsid w:val="00DF504E"/>
    <w:rsid w:val="00DF5C04"/>
    <w:rsid w:val="00DF616D"/>
    <w:rsid w:val="00DF6B7E"/>
    <w:rsid w:val="00DF6D93"/>
    <w:rsid w:val="00DF72A3"/>
    <w:rsid w:val="00E00C76"/>
    <w:rsid w:val="00E00CC0"/>
    <w:rsid w:val="00E016C2"/>
    <w:rsid w:val="00E019B0"/>
    <w:rsid w:val="00E02521"/>
    <w:rsid w:val="00E02662"/>
    <w:rsid w:val="00E026E9"/>
    <w:rsid w:val="00E0290C"/>
    <w:rsid w:val="00E02937"/>
    <w:rsid w:val="00E029B8"/>
    <w:rsid w:val="00E038A2"/>
    <w:rsid w:val="00E04656"/>
    <w:rsid w:val="00E0468E"/>
    <w:rsid w:val="00E04DBC"/>
    <w:rsid w:val="00E05A0F"/>
    <w:rsid w:val="00E0636C"/>
    <w:rsid w:val="00E064A6"/>
    <w:rsid w:val="00E06D64"/>
    <w:rsid w:val="00E104FF"/>
    <w:rsid w:val="00E1120C"/>
    <w:rsid w:val="00E11525"/>
    <w:rsid w:val="00E12604"/>
    <w:rsid w:val="00E13359"/>
    <w:rsid w:val="00E13C57"/>
    <w:rsid w:val="00E14F01"/>
    <w:rsid w:val="00E15CCE"/>
    <w:rsid w:val="00E161B1"/>
    <w:rsid w:val="00E16511"/>
    <w:rsid w:val="00E16DBD"/>
    <w:rsid w:val="00E17975"/>
    <w:rsid w:val="00E17BA9"/>
    <w:rsid w:val="00E21470"/>
    <w:rsid w:val="00E2196B"/>
    <w:rsid w:val="00E21FA9"/>
    <w:rsid w:val="00E221DF"/>
    <w:rsid w:val="00E222EF"/>
    <w:rsid w:val="00E22397"/>
    <w:rsid w:val="00E229A1"/>
    <w:rsid w:val="00E22AF8"/>
    <w:rsid w:val="00E22F5D"/>
    <w:rsid w:val="00E2365A"/>
    <w:rsid w:val="00E25F86"/>
    <w:rsid w:val="00E2606D"/>
    <w:rsid w:val="00E260B9"/>
    <w:rsid w:val="00E26193"/>
    <w:rsid w:val="00E26AB5"/>
    <w:rsid w:val="00E27633"/>
    <w:rsid w:val="00E277FE"/>
    <w:rsid w:val="00E278DA"/>
    <w:rsid w:val="00E279AF"/>
    <w:rsid w:val="00E30036"/>
    <w:rsid w:val="00E30545"/>
    <w:rsid w:val="00E3353F"/>
    <w:rsid w:val="00E33746"/>
    <w:rsid w:val="00E33A13"/>
    <w:rsid w:val="00E33DB2"/>
    <w:rsid w:val="00E34956"/>
    <w:rsid w:val="00E34EA9"/>
    <w:rsid w:val="00E35315"/>
    <w:rsid w:val="00E35EEA"/>
    <w:rsid w:val="00E3650F"/>
    <w:rsid w:val="00E36D13"/>
    <w:rsid w:val="00E37CB0"/>
    <w:rsid w:val="00E401AE"/>
    <w:rsid w:val="00E4376D"/>
    <w:rsid w:val="00E445CF"/>
    <w:rsid w:val="00E44C89"/>
    <w:rsid w:val="00E44F11"/>
    <w:rsid w:val="00E45191"/>
    <w:rsid w:val="00E45840"/>
    <w:rsid w:val="00E45AEC"/>
    <w:rsid w:val="00E46690"/>
    <w:rsid w:val="00E46708"/>
    <w:rsid w:val="00E47531"/>
    <w:rsid w:val="00E5044F"/>
    <w:rsid w:val="00E50F73"/>
    <w:rsid w:val="00E513EA"/>
    <w:rsid w:val="00E51551"/>
    <w:rsid w:val="00E5202F"/>
    <w:rsid w:val="00E527C4"/>
    <w:rsid w:val="00E52C93"/>
    <w:rsid w:val="00E52D66"/>
    <w:rsid w:val="00E53C07"/>
    <w:rsid w:val="00E53E5B"/>
    <w:rsid w:val="00E5467A"/>
    <w:rsid w:val="00E548F6"/>
    <w:rsid w:val="00E550E8"/>
    <w:rsid w:val="00E5574C"/>
    <w:rsid w:val="00E559D3"/>
    <w:rsid w:val="00E5610A"/>
    <w:rsid w:val="00E563AF"/>
    <w:rsid w:val="00E569D0"/>
    <w:rsid w:val="00E578FE"/>
    <w:rsid w:val="00E608B7"/>
    <w:rsid w:val="00E6142D"/>
    <w:rsid w:val="00E614C7"/>
    <w:rsid w:val="00E61AC5"/>
    <w:rsid w:val="00E620B2"/>
    <w:rsid w:val="00E62306"/>
    <w:rsid w:val="00E63150"/>
    <w:rsid w:val="00E6341E"/>
    <w:rsid w:val="00E6365E"/>
    <w:rsid w:val="00E63CF7"/>
    <w:rsid w:val="00E64461"/>
    <w:rsid w:val="00E64793"/>
    <w:rsid w:val="00E64B78"/>
    <w:rsid w:val="00E64FB3"/>
    <w:rsid w:val="00E652ED"/>
    <w:rsid w:val="00E655C4"/>
    <w:rsid w:val="00E65DF4"/>
    <w:rsid w:val="00E65F3A"/>
    <w:rsid w:val="00E6602A"/>
    <w:rsid w:val="00E66161"/>
    <w:rsid w:val="00E706BF"/>
    <w:rsid w:val="00E71285"/>
    <w:rsid w:val="00E712B0"/>
    <w:rsid w:val="00E72064"/>
    <w:rsid w:val="00E72D32"/>
    <w:rsid w:val="00E72E0E"/>
    <w:rsid w:val="00E72E5D"/>
    <w:rsid w:val="00E754D6"/>
    <w:rsid w:val="00E75605"/>
    <w:rsid w:val="00E75A99"/>
    <w:rsid w:val="00E75B6C"/>
    <w:rsid w:val="00E76DDD"/>
    <w:rsid w:val="00E76E39"/>
    <w:rsid w:val="00E773CD"/>
    <w:rsid w:val="00E802D6"/>
    <w:rsid w:val="00E807AB"/>
    <w:rsid w:val="00E807FE"/>
    <w:rsid w:val="00E80E19"/>
    <w:rsid w:val="00E8138D"/>
    <w:rsid w:val="00E81409"/>
    <w:rsid w:val="00E8180F"/>
    <w:rsid w:val="00E81D66"/>
    <w:rsid w:val="00E827A2"/>
    <w:rsid w:val="00E83071"/>
    <w:rsid w:val="00E83A6E"/>
    <w:rsid w:val="00E83EAD"/>
    <w:rsid w:val="00E84056"/>
    <w:rsid w:val="00E84ADC"/>
    <w:rsid w:val="00E87173"/>
    <w:rsid w:val="00E87758"/>
    <w:rsid w:val="00E87DD0"/>
    <w:rsid w:val="00E905A5"/>
    <w:rsid w:val="00E916EE"/>
    <w:rsid w:val="00E91D62"/>
    <w:rsid w:val="00E91E13"/>
    <w:rsid w:val="00E91FB7"/>
    <w:rsid w:val="00E927E9"/>
    <w:rsid w:val="00E943FC"/>
    <w:rsid w:val="00E95CC8"/>
    <w:rsid w:val="00E961EA"/>
    <w:rsid w:val="00E97413"/>
    <w:rsid w:val="00E97562"/>
    <w:rsid w:val="00E97A59"/>
    <w:rsid w:val="00E97E9D"/>
    <w:rsid w:val="00E97F5C"/>
    <w:rsid w:val="00E97F88"/>
    <w:rsid w:val="00EA02A8"/>
    <w:rsid w:val="00EA094E"/>
    <w:rsid w:val="00EA0F0B"/>
    <w:rsid w:val="00EA13D9"/>
    <w:rsid w:val="00EA2C7B"/>
    <w:rsid w:val="00EA2D5F"/>
    <w:rsid w:val="00EA2D80"/>
    <w:rsid w:val="00EA4583"/>
    <w:rsid w:val="00EA4E5D"/>
    <w:rsid w:val="00EA5075"/>
    <w:rsid w:val="00EA538E"/>
    <w:rsid w:val="00EB1463"/>
    <w:rsid w:val="00EB1D1E"/>
    <w:rsid w:val="00EB20B5"/>
    <w:rsid w:val="00EB21B1"/>
    <w:rsid w:val="00EB2406"/>
    <w:rsid w:val="00EB246D"/>
    <w:rsid w:val="00EB3002"/>
    <w:rsid w:val="00EB33D6"/>
    <w:rsid w:val="00EB3A48"/>
    <w:rsid w:val="00EB3E29"/>
    <w:rsid w:val="00EB3FDA"/>
    <w:rsid w:val="00EB4335"/>
    <w:rsid w:val="00EB4B51"/>
    <w:rsid w:val="00EB4DB8"/>
    <w:rsid w:val="00EB5214"/>
    <w:rsid w:val="00EB52C4"/>
    <w:rsid w:val="00EB5B95"/>
    <w:rsid w:val="00EB5BE4"/>
    <w:rsid w:val="00EB5F4F"/>
    <w:rsid w:val="00EB6984"/>
    <w:rsid w:val="00EB7A87"/>
    <w:rsid w:val="00EC00BD"/>
    <w:rsid w:val="00EC0635"/>
    <w:rsid w:val="00EC0CA3"/>
    <w:rsid w:val="00EC0F57"/>
    <w:rsid w:val="00EC1316"/>
    <w:rsid w:val="00EC1AD3"/>
    <w:rsid w:val="00EC243C"/>
    <w:rsid w:val="00EC3483"/>
    <w:rsid w:val="00EC3745"/>
    <w:rsid w:val="00EC4372"/>
    <w:rsid w:val="00EC4583"/>
    <w:rsid w:val="00EC4929"/>
    <w:rsid w:val="00EC49CE"/>
    <w:rsid w:val="00EC52EF"/>
    <w:rsid w:val="00EC5A20"/>
    <w:rsid w:val="00EC7F71"/>
    <w:rsid w:val="00EC7FA7"/>
    <w:rsid w:val="00ED0460"/>
    <w:rsid w:val="00ED1266"/>
    <w:rsid w:val="00ED1269"/>
    <w:rsid w:val="00ED18F1"/>
    <w:rsid w:val="00ED1BF5"/>
    <w:rsid w:val="00ED20E2"/>
    <w:rsid w:val="00ED44EC"/>
    <w:rsid w:val="00ED4B44"/>
    <w:rsid w:val="00ED615D"/>
    <w:rsid w:val="00ED63F3"/>
    <w:rsid w:val="00ED64F9"/>
    <w:rsid w:val="00ED6905"/>
    <w:rsid w:val="00ED6AE2"/>
    <w:rsid w:val="00ED6E01"/>
    <w:rsid w:val="00ED77AE"/>
    <w:rsid w:val="00EE017F"/>
    <w:rsid w:val="00EE1362"/>
    <w:rsid w:val="00EE1AB8"/>
    <w:rsid w:val="00EE2AF0"/>
    <w:rsid w:val="00EE2DFA"/>
    <w:rsid w:val="00EE3843"/>
    <w:rsid w:val="00EE481C"/>
    <w:rsid w:val="00EE4A2F"/>
    <w:rsid w:val="00EE59BB"/>
    <w:rsid w:val="00EE6B33"/>
    <w:rsid w:val="00EE7534"/>
    <w:rsid w:val="00EE758E"/>
    <w:rsid w:val="00EF0D7D"/>
    <w:rsid w:val="00EF118C"/>
    <w:rsid w:val="00EF2507"/>
    <w:rsid w:val="00EF264F"/>
    <w:rsid w:val="00EF378B"/>
    <w:rsid w:val="00EF3CA1"/>
    <w:rsid w:val="00EF69D1"/>
    <w:rsid w:val="00EF6B4F"/>
    <w:rsid w:val="00F011D9"/>
    <w:rsid w:val="00F01491"/>
    <w:rsid w:val="00F015FE"/>
    <w:rsid w:val="00F026F3"/>
    <w:rsid w:val="00F028E9"/>
    <w:rsid w:val="00F029D8"/>
    <w:rsid w:val="00F030DB"/>
    <w:rsid w:val="00F03F4A"/>
    <w:rsid w:val="00F04090"/>
    <w:rsid w:val="00F049E0"/>
    <w:rsid w:val="00F04D6D"/>
    <w:rsid w:val="00F05C58"/>
    <w:rsid w:val="00F06294"/>
    <w:rsid w:val="00F06C02"/>
    <w:rsid w:val="00F073E8"/>
    <w:rsid w:val="00F073F8"/>
    <w:rsid w:val="00F0765F"/>
    <w:rsid w:val="00F07C3A"/>
    <w:rsid w:val="00F1132E"/>
    <w:rsid w:val="00F11384"/>
    <w:rsid w:val="00F11A21"/>
    <w:rsid w:val="00F11A54"/>
    <w:rsid w:val="00F11F85"/>
    <w:rsid w:val="00F121D2"/>
    <w:rsid w:val="00F124A4"/>
    <w:rsid w:val="00F12573"/>
    <w:rsid w:val="00F13DA8"/>
    <w:rsid w:val="00F147A9"/>
    <w:rsid w:val="00F1554C"/>
    <w:rsid w:val="00F16F38"/>
    <w:rsid w:val="00F170C7"/>
    <w:rsid w:val="00F17AE4"/>
    <w:rsid w:val="00F2025B"/>
    <w:rsid w:val="00F215ED"/>
    <w:rsid w:val="00F21B40"/>
    <w:rsid w:val="00F21EC0"/>
    <w:rsid w:val="00F231C8"/>
    <w:rsid w:val="00F23661"/>
    <w:rsid w:val="00F249FA"/>
    <w:rsid w:val="00F25323"/>
    <w:rsid w:val="00F259D5"/>
    <w:rsid w:val="00F25F2E"/>
    <w:rsid w:val="00F263CE"/>
    <w:rsid w:val="00F26480"/>
    <w:rsid w:val="00F26623"/>
    <w:rsid w:val="00F26D16"/>
    <w:rsid w:val="00F27A5F"/>
    <w:rsid w:val="00F30197"/>
    <w:rsid w:val="00F30D2B"/>
    <w:rsid w:val="00F30F8A"/>
    <w:rsid w:val="00F3149A"/>
    <w:rsid w:val="00F31889"/>
    <w:rsid w:val="00F31B34"/>
    <w:rsid w:val="00F31C9B"/>
    <w:rsid w:val="00F32570"/>
    <w:rsid w:val="00F32715"/>
    <w:rsid w:val="00F32DC5"/>
    <w:rsid w:val="00F346D1"/>
    <w:rsid w:val="00F34885"/>
    <w:rsid w:val="00F34BA8"/>
    <w:rsid w:val="00F34CAB"/>
    <w:rsid w:val="00F34F13"/>
    <w:rsid w:val="00F3571A"/>
    <w:rsid w:val="00F35AC4"/>
    <w:rsid w:val="00F36D8E"/>
    <w:rsid w:val="00F375EE"/>
    <w:rsid w:val="00F37D38"/>
    <w:rsid w:val="00F37E19"/>
    <w:rsid w:val="00F405D7"/>
    <w:rsid w:val="00F40EDB"/>
    <w:rsid w:val="00F41C4C"/>
    <w:rsid w:val="00F41F38"/>
    <w:rsid w:val="00F4208C"/>
    <w:rsid w:val="00F43B9C"/>
    <w:rsid w:val="00F43DFF"/>
    <w:rsid w:val="00F45246"/>
    <w:rsid w:val="00F455E1"/>
    <w:rsid w:val="00F46648"/>
    <w:rsid w:val="00F46AF8"/>
    <w:rsid w:val="00F50107"/>
    <w:rsid w:val="00F50548"/>
    <w:rsid w:val="00F509F2"/>
    <w:rsid w:val="00F51047"/>
    <w:rsid w:val="00F51CE1"/>
    <w:rsid w:val="00F52582"/>
    <w:rsid w:val="00F52B07"/>
    <w:rsid w:val="00F53AFD"/>
    <w:rsid w:val="00F54153"/>
    <w:rsid w:val="00F54FB8"/>
    <w:rsid w:val="00F55C37"/>
    <w:rsid w:val="00F55DB8"/>
    <w:rsid w:val="00F570E2"/>
    <w:rsid w:val="00F572FD"/>
    <w:rsid w:val="00F5788C"/>
    <w:rsid w:val="00F57A79"/>
    <w:rsid w:val="00F57B0A"/>
    <w:rsid w:val="00F60144"/>
    <w:rsid w:val="00F60495"/>
    <w:rsid w:val="00F60960"/>
    <w:rsid w:val="00F60F04"/>
    <w:rsid w:val="00F61153"/>
    <w:rsid w:val="00F6275A"/>
    <w:rsid w:val="00F62906"/>
    <w:rsid w:val="00F64E66"/>
    <w:rsid w:val="00F64EFE"/>
    <w:rsid w:val="00F653D1"/>
    <w:rsid w:val="00F663A2"/>
    <w:rsid w:val="00F666E8"/>
    <w:rsid w:val="00F66D8A"/>
    <w:rsid w:val="00F66E91"/>
    <w:rsid w:val="00F66EDC"/>
    <w:rsid w:val="00F67141"/>
    <w:rsid w:val="00F67B36"/>
    <w:rsid w:val="00F70227"/>
    <w:rsid w:val="00F70539"/>
    <w:rsid w:val="00F71113"/>
    <w:rsid w:val="00F7191E"/>
    <w:rsid w:val="00F71C52"/>
    <w:rsid w:val="00F71D87"/>
    <w:rsid w:val="00F72019"/>
    <w:rsid w:val="00F72914"/>
    <w:rsid w:val="00F72DA2"/>
    <w:rsid w:val="00F730C4"/>
    <w:rsid w:val="00F73DC7"/>
    <w:rsid w:val="00F7490F"/>
    <w:rsid w:val="00F75024"/>
    <w:rsid w:val="00F765F7"/>
    <w:rsid w:val="00F77A84"/>
    <w:rsid w:val="00F8076F"/>
    <w:rsid w:val="00F808DB"/>
    <w:rsid w:val="00F81BB6"/>
    <w:rsid w:val="00F8300D"/>
    <w:rsid w:val="00F83BF0"/>
    <w:rsid w:val="00F83DBA"/>
    <w:rsid w:val="00F83EA7"/>
    <w:rsid w:val="00F87D18"/>
    <w:rsid w:val="00F90537"/>
    <w:rsid w:val="00F9253B"/>
    <w:rsid w:val="00F927B9"/>
    <w:rsid w:val="00F92ABE"/>
    <w:rsid w:val="00F92DF4"/>
    <w:rsid w:val="00F93923"/>
    <w:rsid w:val="00F94DB3"/>
    <w:rsid w:val="00F9526E"/>
    <w:rsid w:val="00F95AF5"/>
    <w:rsid w:val="00F95E37"/>
    <w:rsid w:val="00F95FE1"/>
    <w:rsid w:val="00F969EA"/>
    <w:rsid w:val="00FA01C7"/>
    <w:rsid w:val="00FA15FF"/>
    <w:rsid w:val="00FA1CDD"/>
    <w:rsid w:val="00FA1F39"/>
    <w:rsid w:val="00FA3198"/>
    <w:rsid w:val="00FA46FB"/>
    <w:rsid w:val="00FA4CC1"/>
    <w:rsid w:val="00FA57A0"/>
    <w:rsid w:val="00FA7896"/>
    <w:rsid w:val="00FA7F47"/>
    <w:rsid w:val="00FB080F"/>
    <w:rsid w:val="00FB08B9"/>
    <w:rsid w:val="00FB11F6"/>
    <w:rsid w:val="00FB1405"/>
    <w:rsid w:val="00FB1607"/>
    <w:rsid w:val="00FB180D"/>
    <w:rsid w:val="00FB2D02"/>
    <w:rsid w:val="00FB2F94"/>
    <w:rsid w:val="00FB450F"/>
    <w:rsid w:val="00FB4511"/>
    <w:rsid w:val="00FB4FEF"/>
    <w:rsid w:val="00FB506F"/>
    <w:rsid w:val="00FB57F8"/>
    <w:rsid w:val="00FB60A8"/>
    <w:rsid w:val="00FB6A40"/>
    <w:rsid w:val="00FB7228"/>
    <w:rsid w:val="00FB7325"/>
    <w:rsid w:val="00FB7A3C"/>
    <w:rsid w:val="00FB7D9C"/>
    <w:rsid w:val="00FC0794"/>
    <w:rsid w:val="00FC0A04"/>
    <w:rsid w:val="00FC10C0"/>
    <w:rsid w:val="00FC26C7"/>
    <w:rsid w:val="00FC5AF6"/>
    <w:rsid w:val="00FC5F25"/>
    <w:rsid w:val="00FC6732"/>
    <w:rsid w:val="00FC6A6A"/>
    <w:rsid w:val="00FC6B80"/>
    <w:rsid w:val="00FC6D7D"/>
    <w:rsid w:val="00FC6F2F"/>
    <w:rsid w:val="00FC70F1"/>
    <w:rsid w:val="00FC7796"/>
    <w:rsid w:val="00FD01FD"/>
    <w:rsid w:val="00FD0523"/>
    <w:rsid w:val="00FD08A9"/>
    <w:rsid w:val="00FD08C6"/>
    <w:rsid w:val="00FD0BC1"/>
    <w:rsid w:val="00FD0FEB"/>
    <w:rsid w:val="00FD1158"/>
    <w:rsid w:val="00FD14A6"/>
    <w:rsid w:val="00FD1733"/>
    <w:rsid w:val="00FD1C38"/>
    <w:rsid w:val="00FD24E7"/>
    <w:rsid w:val="00FD2DC6"/>
    <w:rsid w:val="00FD431D"/>
    <w:rsid w:val="00FD4CD4"/>
    <w:rsid w:val="00FD4DF4"/>
    <w:rsid w:val="00FD5729"/>
    <w:rsid w:val="00FD5895"/>
    <w:rsid w:val="00FD5B68"/>
    <w:rsid w:val="00FD5CD6"/>
    <w:rsid w:val="00FD5EA5"/>
    <w:rsid w:val="00FD656E"/>
    <w:rsid w:val="00FD6885"/>
    <w:rsid w:val="00FD6ED3"/>
    <w:rsid w:val="00FD7D40"/>
    <w:rsid w:val="00FD7DA4"/>
    <w:rsid w:val="00FE08C0"/>
    <w:rsid w:val="00FE13CB"/>
    <w:rsid w:val="00FE1EC4"/>
    <w:rsid w:val="00FE223C"/>
    <w:rsid w:val="00FE52B1"/>
    <w:rsid w:val="00FE56B1"/>
    <w:rsid w:val="00FE65D7"/>
    <w:rsid w:val="00FE6DCC"/>
    <w:rsid w:val="00FE77B6"/>
    <w:rsid w:val="00FF0092"/>
    <w:rsid w:val="00FF1260"/>
    <w:rsid w:val="00FF1402"/>
    <w:rsid w:val="00FF18F4"/>
    <w:rsid w:val="00FF206A"/>
    <w:rsid w:val="00FF2797"/>
    <w:rsid w:val="00FF31D7"/>
    <w:rsid w:val="00FF3275"/>
    <w:rsid w:val="00FF3513"/>
    <w:rsid w:val="00FF3ADB"/>
    <w:rsid w:val="00FF3C1E"/>
    <w:rsid w:val="00FF41FF"/>
    <w:rsid w:val="00FF4259"/>
    <w:rsid w:val="00FF455E"/>
    <w:rsid w:val="00FF4E5E"/>
    <w:rsid w:val="00FF5275"/>
    <w:rsid w:val="00FF556F"/>
    <w:rsid w:val="00FF5700"/>
    <w:rsid w:val="00FF5D6B"/>
    <w:rsid w:val="00FF5DDA"/>
    <w:rsid w:val="00FF5FDD"/>
    <w:rsid w:val="00FF67D1"/>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B38884"/>
  <w15:docId w15:val="{2AE7B8CF-BB03-4D8B-AA15-A351CD73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4BD"/>
    <w:rPr>
      <w:sz w:val="24"/>
      <w:szCs w:val="24"/>
    </w:rPr>
  </w:style>
  <w:style w:type="paragraph" w:styleId="1">
    <w:name w:val="heading 1"/>
    <w:basedOn w:val="a"/>
    <w:next w:val="a"/>
    <w:link w:val="10"/>
    <w:uiPriority w:val="9"/>
    <w:qFormat/>
    <w:rsid w:val="00AD1167"/>
    <w:pPr>
      <w:keepNext/>
      <w:spacing w:before="240" w:after="60"/>
      <w:outlineLvl w:val="0"/>
    </w:pPr>
    <w:rPr>
      <w:rFonts w:ascii="Arial" w:hAnsi="Arial"/>
      <w:b/>
      <w:bCs/>
      <w:kern w:val="32"/>
      <w:sz w:val="32"/>
      <w:szCs w:val="32"/>
    </w:rPr>
  </w:style>
  <w:style w:type="paragraph" w:styleId="2">
    <w:name w:val="heading 2"/>
    <w:basedOn w:val="a"/>
    <w:next w:val="a"/>
    <w:link w:val="20"/>
    <w:qFormat/>
    <w:rsid w:val="006F456B"/>
    <w:pPr>
      <w:keepNext/>
      <w:outlineLvl w:val="1"/>
    </w:pPr>
    <w:rPr>
      <w:rFonts w:cs="Arial Unicode MS"/>
      <w:color w:val="000000"/>
      <w:sz w:val="28"/>
      <w:szCs w:val="36"/>
    </w:rPr>
  </w:style>
  <w:style w:type="paragraph" w:styleId="3">
    <w:name w:val="heading 3"/>
    <w:basedOn w:val="a"/>
    <w:next w:val="a"/>
    <w:link w:val="30"/>
    <w:uiPriority w:val="9"/>
    <w:qFormat/>
    <w:rsid w:val="00AD116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AD1167"/>
    <w:pPr>
      <w:keepNext/>
      <w:spacing w:before="240" w:after="60"/>
      <w:outlineLvl w:val="3"/>
    </w:pPr>
    <w:rPr>
      <w:b/>
      <w:bCs/>
      <w:sz w:val="28"/>
      <w:szCs w:val="28"/>
    </w:rPr>
  </w:style>
  <w:style w:type="paragraph" w:styleId="5">
    <w:name w:val="heading 5"/>
    <w:basedOn w:val="a"/>
    <w:next w:val="a"/>
    <w:link w:val="50"/>
    <w:qFormat/>
    <w:rsid w:val="00AD1167"/>
    <w:pPr>
      <w:keepNext/>
      <w:spacing w:after="120"/>
      <w:jc w:val="center"/>
      <w:outlineLvl w:val="4"/>
    </w:pPr>
    <w:rPr>
      <w:b/>
      <w:sz w:val="26"/>
      <w:szCs w:val="26"/>
    </w:rPr>
  </w:style>
  <w:style w:type="paragraph" w:styleId="6">
    <w:name w:val="heading 6"/>
    <w:basedOn w:val="a"/>
    <w:next w:val="a"/>
    <w:link w:val="60"/>
    <w:qFormat/>
    <w:rsid w:val="00AD1167"/>
    <w:pPr>
      <w:keepNext/>
      <w:jc w:val="both"/>
      <w:outlineLvl w:val="5"/>
    </w:pPr>
    <w:rPr>
      <w:szCs w:val="20"/>
    </w:rPr>
  </w:style>
  <w:style w:type="paragraph" w:styleId="8">
    <w:name w:val="heading 8"/>
    <w:basedOn w:val="a"/>
    <w:next w:val="a"/>
    <w:link w:val="80"/>
    <w:qFormat/>
    <w:rsid w:val="00AD1167"/>
    <w:pPr>
      <w:spacing w:before="240" w:after="60"/>
      <w:outlineLvl w:val="7"/>
    </w:pPr>
    <w:rPr>
      <w:i/>
      <w:iCs/>
    </w:rPr>
  </w:style>
  <w:style w:type="paragraph" w:styleId="9">
    <w:name w:val="heading 9"/>
    <w:basedOn w:val="a"/>
    <w:next w:val="a"/>
    <w:link w:val="90"/>
    <w:qFormat/>
    <w:rsid w:val="00AD1167"/>
    <w:pPr>
      <w:keepNext/>
      <w:ind w:firstLine="34"/>
      <w:jc w:val="both"/>
      <w:outlineLvl w:val="8"/>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5CB8"/>
    <w:rPr>
      <w:rFonts w:ascii="Tahoma" w:hAnsi="Tahoma"/>
      <w:sz w:val="16"/>
      <w:szCs w:val="16"/>
    </w:rPr>
  </w:style>
  <w:style w:type="paragraph" w:customStyle="1" w:styleId="ConsPlusNormal">
    <w:name w:val="ConsPlusNormal"/>
    <w:rsid w:val="00134620"/>
    <w:pPr>
      <w:widowControl w:val="0"/>
      <w:autoSpaceDE w:val="0"/>
      <w:autoSpaceDN w:val="0"/>
      <w:adjustRightInd w:val="0"/>
      <w:ind w:firstLine="720"/>
    </w:pPr>
    <w:rPr>
      <w:rFonts w:ascii="Arial" w:hAnsi="Arial" w:cs="Arial"/>
    </w:rPr>
  </w:style>
  <w:style w:type="paragraph" w:customStyle="1" w:styleId="11">
    <w:name w:val="Знак Знак1 Знак Знак Знак Знак"/>
    <w:basedOn w:val="a"/>
    <w:rsid w:val="00134620"/>
    <w:pPr>
      <w:spacing w:before="100" w:beforeAutospacing="1" w:after="100" w:afterAutospacing="1"/>
    </w:pPr>
    <w:rPr>
      <w:rFonts w:ascii="Tahoma" w:hAnsi="Tahoma"/>
      <w:sz w:val="20"/>
      <w:szCs w:val="20"/>
      <w:lang w:val="en-US" w:eastAsia="en-US"/>
    </w:rPr>
  </w:style>
  <w:style w:type="paragraph" w:styleId="31">
    <w:name w:val="Body Text Indent 3"/>
    <w:basedOn w:val="a"/>
    <w:link w:val="32"/>
    <w:rsid w:val="00134620"/>
    <w:pPr>
      <w:spacing w:after="120"/>
      <w:ind w:left="283"/>
    </w:pPr>
    <w:rPr>
      <w:sz w:val="16"/>
      <w:szCs w:val="16"/>
    </w:rPr>
  </w:style>
  <w:style w:type="paragraph" w:customStyle="1" w:styleId="ConsPlusNonformat">
    <w:name w:val="ConsPlusNonformat"/>
    <w:rsid w:val="00134620"/>
    <w:pPr>
      <w:widowControl w:val="0"/>
      <w:autoSpaceDE w:val="0"/>
      <w:autoSpaceDN w:val="0"/>
      <w:adjustRightInd w:val="0"/>
    </w:pPr>
    <w:rPr>
      <w:rFonts w:ascii="Courier New" w:hAnsi="Courier New" w:cs="Courier New"/>
    </w:rPr>
  </w:style>
  <w:style w:type="character" w:styleId="a5">
    <w:name w:val="Hyperlink"/>
    <w:uiPriority w:val="99"/>
    <w:rsid w:val="00134620"/>
    <w:rPr>
      <w:color w:val="0000FF"/>
      <w:u w:val="single"/>
    </w:rPr>
  </w:style>
  <w:style w:type="paragraph" w:styleId="HTML">
    <w:name w:val="HTML Preformatted"/>
    <w:basedOn w:val="a"/>
    <w:link w:val="HTML0"/>
    <w:rsid w:val="0013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
    <w:name w:val="Основной текст 21"/>
    <w:basedOn w:val="a"/>
    <w:rsid w:val="00134620"/>
    <w:pPr>
      <w:widowControl w:val="0"/>
      <w:autoSpaceDE w:val="0"/>
      <w:autoSpaceDN w:val="0"/>
      <w:adjustRightInd w:val="0"/>
    </w:pPr>
    <w:rPr>
      <w:sz w:val="26"/>
      <w:szCs w:val="26"/>
    </w:rPr>
  </w:style>
  <w:style w:type="table" w:styleId="a6">
    <w:name w:val="Table Grid"/>
    <w:basedOn w:val="a1"/>
    <w:uiPriority w:val="59"/>
    <w:rsid w:val="00B5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A37CEC"/>
    <w:pPr>
      <w:spacing w:after="150"/>
    </w:pPr>
  </w:style>
  <w:style w:type="paragraph" w:customStyle="1" w:styleId="consplusnormal0">
    <w:name w:val="consplusnormal"/>
    <w:basedOn w:val="a"/>
    <w:rsid w:val="00A37CEC"/>
    <w:pPr>
      <w:spacing w:after="150"/>
    </w:pPr>
  </w:style>
  <w:style w:type="paragraph" w:styleId="a8">
    <w:name w:val="header"/>
    <w:basedOn w:val="a"/>
    <w:link w:val="a9"/>
    <w:uiPriority w:val="99"/>
    <w:rsid w:val="006F456B"/>
    <w:pPr>
      <w:tabs>
        <w:tab w:val="center" w:pos="4677"/>
        <w:tab w:val="right" w:pos="9355"/>
      </w:tabs>
    </w:pPr>
  </w:style>
  <w:style w:type="paragraph" w:styleId="aa">
    <w:name w:val="footer"/>
    <w:basedOn w:val="a"/>
    <w:link w:val="ab"/>
    <w:uiPriority w:val="99"/>
    <w:rsid w:val="006F456B"/>
    <w:pPr>
      <w:tabs>
        <w:tab w:val="center" w:pos="4677"/>
        <w:tab w:val="right" w:pos="9355"/>
      </w:tabs>
    </w:p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d"/>
    <w:rsid w:val="006F456B"/>
    <w:rPr>
      <w:sz w:val="28"/>
      <w:szCs w:val="20"/>
    </w:rPr>
  </w:style>
  <w:style w:type="paragraph" w:styleId="22">
    <w:name w:val="Body Text Indent 2"/>
    <w:basedOn w:val="a"/>
    <w:link w:val="23"/>
    <w:rsid w:val="006F456B"/>
    <w:pPr>
      <w:ind w:firstLine="709"/>
    </w:pPr>
    <w:rPr>
      <w:color w:val="000000"/>
      <w:sz w:val="28"/>
      <w:szCs w:val="36"/>
    </w:rPr>
  </w:style>
  <w:style w:type="paragraph" w:styleId="ae">
    <w:name w:val="Title"/>
    <w:basedOn w:val="a"/>
    <w:link w:val="af"/>
    <w:qFormat/>
    <w:rsid w:val="006F456B"/>
    <w:pPr>
      <w:jc w:val="center"/>
    </w:pPr>
    <w:rPr>
      <w:b/>
      <w:bCs/>
    </w:rPr>
  </w:style>
  <w:style w:type="character" w:customStyle="1" w:styleId="a9">
    <w:name w:val="Верхний колонтитул Знак"/>
    <w:link w:val="a8"/>
    <w:uiPriority w:val="99"/>
    <w:rsid w:val="006F456B"/>
    <w:rPr>
      <w:sz w:val="24"/>
      <w:szCs w:val="24"/>
      <w:lang w:val="ru-RU" w:eastAsia="ru-RU" w:bidi="ar-SA"/>
    </w:rPr>
  </w:style>
  <w:style w:type="character" w:styleId="af0">
    <w:name w:val="page number"/>
    <w:basedOn w:val="a0"/>
    <w:rsid w:val="006F456B"/>
  </w:style>
  <w:style w:type="paragraph" w:customStyle="1" w:styleId="ConsPlusCell">
    <w:name w:val="ConsPlusCell"/>
    <w:link w:val="ConsPlusCell0"/>
    <w:uiPriority w:val="99"/>
    <w:rsid w:val="005760B6"/>
    <w:pPr>
      <w:autoSpaceDE w:val="0"/>
      <w:autoSpaceDN w:val="0"/>
      <w:adjustRightInd w:val="0"/>
    </w:pPr>
    <w:rPr>
      <w:rFonts w:ascii="Arial" w:hAnsi="Arial" w:cs="Arial"/>
    </w:rPr>
  </w:style>
  <w:style w:type="character" w:customStyle="1" w:styleId="ad">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c"/>
    <w:rsid w:val="008A42D3"/>
    <w:rPr>
      <w:sz w:val="28"/>
      <w:lang w:val="ru-RU" w:eastAsia="ru-RU" w:bidi="ar-SA"/>
    </w:rPr>
  </w:style>
  <w:style w:type="paragraph" w:styleId="af1">
    <w:name w:val="Body Text Indent"/>
    <w:aliases w:val="Основной текст без отступа,Основной текст 1,Нумерованный список !!,Надин стиль"/>
    <w:basedOn w:val="a"/>
    <w:link w:val="af2"/>
    <w:rsid w:val="00B73C09"/>
    <w:pPr>
      <w:widowControl w:val="0"/>
      <w:autoSpaceDE w:val="0"/>
      <w:autoSpaceDN w:val="0"/>
      <w:adjustRightInd w:val="0"/>
      <w:ind w:firstLine="540"/>
      <w:jc w:val="both"/>
    </w:pPr>
    <w:rPr>
      <w:sz w:val="26"/>
      <w:szCs w:val="26"/>
    </w:rPr>
  </w:style>
  <w:style w:type="paragraph" w:customStyle="1" w:styleId="af3">
    <w:name w:val="Знак"/>
    <w:basedOn w:val="a"/>
    <w:rsid w:val="008D5AE7"/>
    <w:pPr>
      <w:spacing w:before="100" w:beforeAutospacing="1" w:after="100" w:afterAutospacing="1"/>
    </w:pPr>
    <w:rPr>
      <w:rFonts w:ascii="Tahoma" w:hAnsi="Tahoma"/>
      <w:sz w:val="20"/>
      <w:szCs w:val="20"/>
      <w:lang w:val="en-US" w:eastAsia="en-US"/>
    </w:rPr>
  </w:style>
  <w:style w:type="paragraph" w:customStyle="1" w:styleId="af4">
    <w:name w:val="Îáû÷íûé"/>
    <w:rsid w:val="00AD1167"/>
    <w:pPr>
      <w:widowControl w:val="0"/>
      <w:spacing w:line="360" w:lineRule="auto"/>
    </w:pPr>
    <w:rPr>
      <w:rFonts w:ascii="Arial" w:hAnsi="Arial"/>
      <w:sz w:val="24"/>
    </w:rPr>
  </w:style>
  <w:style w:type="paragraph" w:customStyle="1" w:styleId="210">
    <w:name w:val="Основной текст с отступом 21"/>
    <w:basedOn w:val="a"/>
    <w:rsid w:val="00AD1167"/>
    <w:pPr>
      <w:overflowPunct w:val="0"/>
      <w:autoSpaceDE w:val="0"/>
      <w:autoSpaceDN w:val="0"/>
      <w:adjustRightInd w:val="0"/>
      <w:ind w:firstLine="567"/>
      <w:jc w:val="both"/>
      <w:textAlignment w:val="baseline"/>
    </w:pPr>
    <w:rPr>
      <w:sz w:val="28"/>
      <w:szCs w:val="20"/>
    </w:rPr>
  </w:style>
  <w:style w:type="character" w:customStyle="1" w:styleId="24">
    <w:name w:val="Основной текст 2 Знак"/>
    <w:rsid w:val="00AD1167"/>
    <w:rPr>
      <w:rFonts w:ascii="Arial" w:hAnsi="Arial" w:cs="Arial"/>
    </w:rPr>
  </w:style>
  <w:style w:type="paragraph" w:styleId="33">
    <w:name w:val="Body Text 3"/>
    <w:basedOn w:val="a"/>
    <w:link w:val="34"/>
    <w:rsid w:val="00AD1167"/>
    <w:pPr>
      <w:jc w:val="both"/>
    </w:pPr>
    <w:rPr>
      <w:szCs w:val="20"/>
    </w:rPr>
  </w:style>
  <w:style w:type="paragraph" w:styleId="25">
    <w:name w:val="Body Text 2"/>
    <w:basedOn w:val="a"/>
    <w:link w:val="211"/>
    <w:rsid w:val="00AD1167"/>
    <w:pPr>
      <w:jc w:val="center"/>
    </w:pPr>
    <w:rPr>
      <w:b/>
      <w:sz w:val="26"/>
      <w:szCs w:val="20"/>
    </w:rPr>
  </w:style>
  <w:style w:type="paragraph" w:customStyle="1" w:styleId="ConsPlusTitle">
    <w:name w:val="ConsPlusTitle"/>
    <w:rsid w:val="00AD1167"/>
    <w:pPr>
      <w:widowControl w:val="0"/>
      <w:autoSpaceDE w:val="0"/>
      <w:autoSpaceDN w:val="0"/>
      <w:adjustRightInd w:val="0"/>
    </w:pPr>
    <w:rPr>
      <w:b/>
      <w:bCs/>
      <w:sz w:val="24"/>
      <w:szCs w:val="24"/>
    </w:rPr>
  </w:style>
  <w:style w:type="paragraph" w:customStyle="1" w:styleId="text">
    <w:name w:val="text"/>
    <w:basedOn w:val="a"/>
    <w:rsid w:val="00AD1167"/>
    <w:pPr>
      <w:spacing w:before="60" w:after="100"/>
      <w:ind w:left="60" w:right="60" w:firstLine="400"/>
      <w:jc w:val="both"/>
    </w:pPr>
    <w:rPr>
      <w:sz w:val="18"/>
      <w:szCs w:val="18"/>
    </w:rPr>
  </w:style>
  <w:style w:type="character" w:styleId="af5">
    <w:name w:val="Strong"/>
    <w:uiPriority w:val="22"/>
    <w:qFormat/>
    <w:rsid w:val="00AD1167"/>
    <w:rPr>
      <w:b/>
      <w:bCs/>
    </w:rPr>
  </w:style>
  <w:style w:type="paragraph" w:customStyle="1" w:styleId="Iauiue">
    <w:name w:val="Iau?iue"/>
    <w:rsid w:val="00AD1167"/>
    <w:pPr>
      <w:overflowPunct w:val="0"/>
      <w:autoSpaceDE w:val="0"/>
      <w:autoSpaceDN w:val="0"/>
      <w:adjustRightInd w:val="0"/>
      <w:textAlignment w:val="baseline"/>
    </w:pPr>
    <w:rPr>
      <w:lang w:val="en-US"/>
    </w:rPr>
  </w:style>
  <w:style w:type="paragraph" w:customStyle="1" w:styleId="ConsNonformat">
    <w:name w:val="ConsNonformat"/>
    <w:rsid w:val="00AD1167"/>
    <w:pPr>
      <w:widowControl w:val="0"/>
    </w:pPr>
    <w:rPr>
      <w:rFonts w:ascii="Courier New" w:hAnsi="Courier New"/>
      <w:snapToGrid w:val="0"/>
    </w:rPr>
  </w:style>
  <w:style w:type="paragraph" w:customStyle="1" w:styleId="rvps698610">
    <w:name w:val="rvps698610"/>
    <w:basedOn w:val="a"/>
    <w:rsid w:val="00AD1167"/>
    <w:pPr>
      <w:spacing w:before="100" w:beforeAutospacing="1" w:after="100" w:afterAutospacing="1"/>
    </w:pPr>
    <w:rPr>
      <w:rFonts w:ascii="Arial Unicode MS" w:eastAsia="Arial Unicode MS" w:hAnsi="Arial Unicode MS" w:cs="Arial Unicode MS"/>
    </w:rPr>
  </w:style>
  <w:style w:type="paragraph" w:customStyle="1" w:styleId="af6">
    <w:name w:val="Знак Знак Знак Знак"/>
    <w:basedOn w:val="a"/>
    <w:rsid w:val="00AD1167"/>
    <w:rPr>
      <w:rFonts w:ascii="Verdana" w:hAnsi="Verdana" w:cs="Verdana"/>
      <w:sz w:val="20"/>
      <w:szCs w:val="20"/>
      <w:lang w:val="en-US" w:eastAsia="en-US"/>
    </w:rPr>
  </w:style>
  <w:style w:type="paragraph" w:customStyle="1" w:styleId="12">
    <w:name w:val="Стиль1"/>
    <w:basedOn w:val="a"/>
    <w:rsid w:val="00AD1167"/>
    <w:pPr>
      <w:ind w:firstLine="720"/>
      <w:jc w:val="both"/>
    </w:pPr>
    <w:rPr>
      <w:sz w:val="28"/>
      <w:szCs w:val="20"/>
    </w:rPr>
  </w:style>
  <w:style w:type="paragraph" w:customStyle="1" w:styleId="Standarduser">
    <w:name w:val="Standard (user)"/>
    <w:rsid w:val="00AD1167"/>
    <w:pPr>
      <w:widowControl w:val="0"/>
      <w:shd w:val="clear" w:color="auto" w:fill="FFFFFF"/>
      <w:suppressAutoHyphens/>
      <w:autoSpaceDE w:val="0"/>
      <w:autoSpaceDN w:val="0"/>
      <w:textAlignment w:val="baseline"/>
    </w:pPr>
    <w:rPr>
      <w:rFonts w:cs="Arial"/>
      <w:color w:val="000000"/>
      <w:kern w:val="3"/>
      <w:sz w:val="24"/>
      <w:szCs w:val="24"/>
      <w:lang w:val="en-US"/>
    </w:rPr>
  </w:style>
  <w:style w:type="paragraph" w:styleId="af7">
    <w:name w:val="List Paragraph"/>
    <w:basedOn w:val="a"/>
    <w:qFormat/>
    <w:rsid w:val="00AD1167"/>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w:basedOn w:val="a"/>
    <w:rsid w:val="00AD1167"/>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rsid w:val="00AD1167"/>
  </w:style>
  <w:style w:type="paragraph" w:customStyle="1" w:styleId="14">
    <w:name w:val="Абзац списка1"/>
    <w:basedOn w:val="a"/>
    <w:rsid w:val="00AD1167"/>
    <w:pPr>
      <w:spacing w:after="200" w:line="276" w:lineRule="auto"/>
      <w:ind w:left="720"/>
    </w:pPr>
    <w:rPr>
      <w:rFonts w:ascii="Calibri" w:hAnsi="Calibri"/>
      <w:sz w:val="22"/>
      <w:szCs w:val="22"/>
      <w:lang w:eastAsia="en-US"/>
    </w:rPr>
  </w:style>
  <w:style w:type="paragraph" w:customStyle="1" w:styleId="ConsNormal">
    <w:name w:val="ConsNormal"/>
    <w:rsid w:val="00AD1167"/>
    <w:pPr>
      <w:widowControl w:val="0"/>
      <w:autoSpaceDE w:val="0"/>
      <w:autoSpaceDN w:val="0"/>
      <w:ind w:right="19772" w:firstLine="720"/>
    </w:pPr>
    <w:rPr>
      <w:rFonts w:ascii="Arial" w:hAnsi="Arial" w:cs="Arial"/>
    </w:rPr>
  </w:style>
  <w:style w:type="paragraph" w:customStyle="1" w:styleId="15">
    <w:name w:val="Знак Знак Знак1"/>
    <w:basedOn w:val="a"/>
    <w:rsid w:val="00AD1167"/>
    <w:pPr>
      <w:spacing w:after="160" w:line="240" w:lineRule="exact"/>
    </w:pPr>
    <w:rPr>
      <w:rFonts w:ascii="Verdana" w:hAnsi="Verdana" w:cs="Verdana"/>
      <w:sz w:val="20"/>
      <w:szCs w:val="20"/>
      <w:lang w:val="en-US" w:eastAsia="en-US"/>
    </w:rPr>
  </w:style>
  <w:style w:type="character" w:customStyle="1" w:styleId="udar">
    <w:name w:val="udar"/>
    <w:basedOn w:val="a0"/>
    <w:rsid w:val="00AD1167"/>
  </w:style>
  <w:style w:type="character" w:styleId="af8">
    <w:name w:val="line number"/>
    <w:basedOn w:val="a0"/>
    <w:rsid w:val="00AD1167"/>
  </w:style>
  <w:style w:type="paragraph" w:styleId="af9">
    <w:name w:val="caption"/>
    <w:basedOn w:val="a"/>
    <w:next w:val="a"/>
    <w:uiPriority w:val="35"/>
    <w:qFormat/>
    <w:rsid w:val="009A7474"/>
    <w:rPr>
      <w:b/>
      <w:bCs/>
      <w:sz w:val="20"/>
      <w:szCs w:val="20"/>
    </w:rPr>
  </w:style>
  <w:style w:type="paragraph" w:customStyle="1" w:styleId="xl77">
    <w:name w:val="xl77"/>
    <w:basedOn w:val="a"/>
    <w:rsid w:val="001D03F5"/>
    <w:pPr>
      <w:pBdr>
        <w:top w:val="single" w:sz="4" w:space="0" w:color="auto"/>
        <w:bottom w:val="single" w:sz="4" w:space="0" w:color="auto"/>
      </w:pBdr>
      <w:spacing w:before="100" w:beforeAutospacing="1" w:after="100" w:afterAutospacing="1"/>
      <w:textAlignment w:val="top"/>
    </w:pPr>
    <w:rPr>
      <w:rFonts w:eastAsia="Calibri"/>
      <w:sz w:val="18"/>
      <w:szCs w:val="18"/>
    </w:rPr>
  </w:style>
  <w:style w:type="character" w:styleId="afa">
    <w:name w:val="footnote reference"/>
    <w:uiPriority w:val="99"/>
    <w:rsid w:val="0061792D"/>
    <w:rPr>
      <w:rFonts w:ascii="Times New Roman" w:hAnsi="Times New Roman" w:cs="Times New Roman"/>
      <w:vertAlign w:val="superscript"/>
    </w:rPr>
  </w:style>
  <w:style w:type="character" w:customStyle="1" w:styleId="ab">
    <w:name w:val="Нижний колонтитул Знак"/>
    <w:link w:val="aa"/>
    <w:uiPriority w:val="99"/>
    <w:locked/>
    <w:rsid w:val="00D51014"/>
    <w:rPr>
      <w:sz w:val="24"/>
      <w:szCs w:val="24"/>
      <w:lang w:val="ru-RU" w:eastAsia="ru-RU" w:bidi="ar-SA"/>
    </w:rPr>
  </w:style>
  <w:style w:type="character" w:customStyle="1" w:styleId="20">
    <w:name w:val="Заголовок 2 Знак"/>
    <w:link w:val="2"/>
    <w:locked/>
    <w:rsid w:val="00CB1838"/>
    <w:rPr>
      <w:rFonts w:cs="Arial Unicode MS"/>
      <w:color w:val="000000"/>
      <w:sz w:val="28"/>
      <w:szCs w:val="36"/>
      <w:lang w:val="ru-RU" w:eastAsia="ru-RU" w:bidi="ar-SA"/>
    </w:rPr>
  </w:style>
  <w:style w:type="paragraph" w:customStyle="1" w:styleId="CharChar">
    <w:name w:val="Char Char"/>
    <w:basedOn w:val="a"/>
    <w:rsid w:val="00B56A9D"/>
    <w:pPr>
      <w:spacing w:after="160" w:line="240" w:lineRule="exact"/>
    </w:pPr>
    <w:rPr>
      <w:rFonts w:ascii="Verdana" w:hAnsi="Verdana"/>
      <w:sz w:val="20"/>
      <w:szCs w:val="20"/>
      <w:lang w:val="en-US" w:eastAsia="en-US"/>
    </w:rPr>
  </w:style>
  <w:style w:type="character" w:customStyle="1" w:styleId="10">
    <w:name w:val="Заголовок 1 Знак"/>
    <w:link w:val="1"/>
    <w:uiPriority w:val="9"/>
    <w:rsid w:val="003857A8"/>
    <w:rPr>
      <w:rFonts w:ascii="Arial" w:hAnsi="Arial" w:cs="Arial"/>
      <w:b/>
      <w:bCs/>
      <w:kern w:val="32"/>
      <w:sz w:val="32"/>
      <w:szCs w:val="32"/>
    </w:rPr>
  </w:style>
  <w:style w:type="character" w:customStyle="1" w:styleId="30">
    <w:name w:val="Заголовок 3 Знак"/>
    <w:link w:val="3"/>
    <w:uiPriority w:val="9"/>
    <w:rsid w:val="003857A8"/>
    <w:rPr>
      <w:rFonts w:ascii="Arial" w:hAnsi="Arial" w:cs="Arial"/>
      <w:b/>
      <w:bCs/>
      <w:sz w:val="26"/>
      <w:szCs w:val="26"/>
    </w:rPr>
  </w:style>
  <w:style w:type="character" w:customStyle="1" w:styleId="40">
    <w:name w:val="Заголовок 4 Знак"/>
    <w:link w:val="4"/>
    <w:uiPriority w:val="9"/>
    <w:rsid w:val="003857A8"/>
    <w:rPr>
      <w:b/>
      <w:bCs/>
      <w:sz w:val="28"/>
      <w:szCs w:val="28"/>
    </w:rPr>
  </w:style>
  <w:style w:type="character" w:customStyle="1" w:styleId="50">
    <w:name w:val="Заголовок 5 Знак"/>
    <w:link w:val="5"/>
    <w:rsid w:val="003857A8"/>
    <w:rPr>
      <w:b/>
      <w:sz w:val="26"/>
      <w:szCs w:val="26"/>
    </w:rPr>
  </w:style>
  <w:style w:type="character" w:customStyle="1" w:styleId="60">
    <w:name w:val="Заголовок 6 Знак"/>
    <w:link w:val="6"/>
    <w:rsid w:val="003857A8"/>
    <w:rPr>
      <w:sz w:val="24"/>
    </w:rPr>
  </w:style>
  <w:style w:type="character" w:customStyle="1" w:styleId="80">
    <w:name w:val="Заголовок 8 Знак"/>
    <w:link w:val="8"/>
    <w:rsid w:val="003857A8"/>
    <w:rPr>
      <w:i/>
      <w:iCs/>
      <w:sz w:val="24"/>
      <w:szCs w:val="24"/>
    </w:rPr>
  </w:style>
  <w:style w:type="character" w:customStyle="1" w:styleId="90">
    <w:name w:val="Заголовок 9 Знак"/>
    <w:link w:val="9"/>
    <w:rsid w:val="003857A8"/>
    <w:rPr>
      <w:b/>
      <w:bCs/>
      <w:sz w:val="26"/>
    </w:rPr>
  </w:style>
  <w:style w:type="character" w:customStyle="1" w:styleId="a4">
    <w:name w:val="Текст выноски Знак"/>
    <w:link w:val="a3"/>
    <w:uiPriority w:val="99"/>
    <w:semiHidden/>
    <w:rsid w:val="003857A8"/>
    <w:rPr>
      <w:rFonts w:ascii="Tahoma" w:hAnsi="Tahoma" w:cs="Tahoma"/>
      <w:sz w:val="16"/>
      <w:szCs w:val="16"/>
    </w:rPr>
  </w:style>
  <w:style w:type="character" w:customStyle="1" w:styleId="32">
    <w:name w:val="Основной текст с отступом 3 Знак"/>
    <w:link w:val="31"/>
    <w:rsid w:val="003857A8"/>
    <w:rPr>
      <w:sz w:val="16"/>
      <w:szCs w:val="16"/>
    </w:rPr>
  </w:style>
  <w:style w:type="character" w:customStyle="1" w:styleId="HTML0">
    <w:name w:val="Стандартный HTML Знак"/>
    <w:link w:val="HTML"/>
    <w:rsid w:val="003857A8"/>
    <w:rPr>
      <w:rFonts w:ascii="Courier New" w:hAnsi="Courier New" w:cs="Courier New"/>
    </w:rPr>
  </w:style>
  <w:style w:type="character" w:customStyle="1" w:styleId="23">
    <w:name w:val="Основной текст с отступом 2 Знак"/>
    <w:link w:val="22"/>
    <w:rsid w:val="003857A8"/>
    <w:rPr>
      <w:rFonts w:cs="Arial Unicode MS"/>
      <w:color w:val="000000"/>
      <w:sz w:val="28"/>
      <w:szCs w:val="36"/>
    </w:rPr>
  </w:style>
  <w:style w:type="character" w:customStyle="1" w:styleId="af">
    <w:name w:val="Заголовок Знак"/>
    <w:link w:val="ae"/>
    <w:rsid w:val="003857A8"/>
    <w:rPr>
      <w:b/>
      <w:bCs/>
      <w:sz w:val="24"/>
      <w:szCs w:val="24"/>
    </w:rPr>
  </w:style>
  <w:style w:type="character" w:customStyle="1" w:styleId="af2">
    <w:name w:val="Основной текст с отступом Знак"/>
    <w:aliases w:val="Основной текст без отступа Знак,Основной текст 1 Знак,Нумерованный список !! Знак,Надин стиль Знак"/>
    <w:link w:val="af1"/>
    <w:rsid w:val="003857A8"/>
    <w:rPr>
      <w:sz w:val="26"/>
      <w:szCs w:val="26"/>
    </w:rPr>
  </w:style>
  <w:style w:type="character" w:customStyle="1" w:styleId="34">
    <w:name w:val="Основной текст 3 Знак"/>
    <w:link w:val="33"/>
    <w:rsid w:val="003857A8"/>
    <w:rPr>
      <w:sz w:val="24"/>
    </w:rPr>
  </w:style>
  <w:style w:type="character" w:customStyle="1" w:styleId="211">
    <w:name w:val="Основной текст 2 Знак1"/>
    <w:link w:val="25"/>
    <w:rsid w:val="003857A8"/>
    <w:rPr>
      <w:b/>
      <w:sz w:val="26"/>
    </w:rPr>
  </w:style>
  <w:style w:type="character" w:customStyle="1" w:styleId="afb">
    <w:name w:val="Гипертекстовая ссылка"/>
    <w:uiPriority w:val="99"/>
    <w:rsid w:val="009502F1"/>
    <w:rPr>
      <w:rFonts w:cs="Times New Roman"/>
      <w:b w:val="0"/>
      <w:color w:val="106BBE"/>
    </w:rPr>
  </w:style>
  <w:style w:type="paragraph" w:customStyle="1" w:styleId="afc">
    <w:name w:val="Нормальный (таблица)"/>
    <w:basedOn w:val="a"/>
    <w:next w:val="a"/>
    <w:uiPriority w:val="99"/>
    <w:rsid w:val="009502F1"/>
    <w:pPr>
      <w:widowControl w:val="0"/>
      <w:autoSpaceDE w:val="0"/>
      <w:autoSpaceDN w:val="0"/>
      <w:adjustRightInd w:val="0"/>
      <w:jc w:val="both"/>
    </w:pPr>
    <w:rPr>
      <w:rFonts w:ascii="Arial" w:hAnsi="Arial" w:cs="Arial"/>
    </w:rPr>
  </w:style>
  <w:style w:type="paragraph" w:customStyle="1" w:styleId="afd">
    <w:name w:val="Прижатый влево"/>
    <w:basedOn w:val="a"/>
    <w:next w:val="a"/>
    <w:uiPriority w:val="99"/>
    <w:rsid w:val="009502F1"/>
    <w:pPr>
      <w:widowControl w:val="0"/>
      <w:autoSpaceDE w:val="0"/>
      <w:autoSpaceDN w:val="0"/>
      <w:adjustRightInd w:val="0"/>
    </w:pPr>
    <w:rPr>
      <w:rFonts w:ascii="Arial" w:hAnsi="Arial" w:cs="Arial"/>
    </w:rPr>
  </w:style>
  <w:style w:type="character" w:styleId="afe">
    <w:name w:val="annotation reference"/>
    <w:uiPriority w:val="99"/>
    <w:rsid w:val="00385C4C"/>
    <w:rPr>
      <w:sz w:val="16"/>
      <w:szCs w:val="16"/>
    </w:rPr>
  </w:style>
  <w:style w:type="paragraph" w:styleId="aff">
    <w:name w:val="annotation text"/>
    <w:basedOn w:val="a"/>
    <w:link w:val="aff0"/>
    <w:uiPriority w:val="99"/>
    <w:rsid w:val="00385C4C"/>
    <w:rPr>
      <w:sz w:val="20"/>
      <w:szCs w:val="20"/>
    </w:rPr>
  </w:style>
  <w:style w:type="character" w:customStyle="1" w:styleId="aff0">
    <w:name w:val="Текст примечания Знак"/>
    <w:basedOn w:val="a0"/>
    <w:link w:val="aff"/>
    <w:uiPriority w:val="99"/>
    <w:rsid w:val="00385C4C"/>
  </w:style>
  <w:style w:type="paragraph" w:styleId="aff1">
    <w:name w:val="annotation subject"/>
    <w:basedOn w:val="aff"/>
    <w:next w:val="aff"/>
    <w:link w:val="aff2"/>
    <w:uiPriority w:val="99"/>
    <w:rsid w:val="00385C4C"/>
    <w:rPr>
      <w:b/>
      <w:bCs/>
    </w:rPr>
  </w:style>
  <w:style w:type="character" w:customStyle="1" w:styleId="aff2">
    <w:name w:val="Тема примечания Знак"/>
    <w:link w:val="aff1"/>
    <w:uiPriority w:val="99"/>
    <w:rsid w:val="00385C4C"/>
    <w:rPr>
      <w:b/>
      <w:bCs/>
    </w:rPr>
  </w:style>
  <w:style w:type="paragraph" w:customStyle="1" w:styleId="aff3">
    <w:name w:val="Комментарий пользователя"/>
    <w:basedOn w:val="a"/>
    <w:next w:val="a"/>
    <w:uiPriority w:val="99"/>
    <w:rsid w:val="00F64EFE"/>
    <w:pPr>
      <w:widowControl w:val="0"/>
      <w:autoSpaceDE w:val="0"/>
      <w:autoSpaceDN w:val="0"/>
      <w:adjustRightInd w:val="0"/>
      <w:spacing w:before="75"/>
      <w:ind w:left="170"/>
    </w:pPr>
    <w:rPr>
      <w:rFonts w:ascii="Arial" w:hAnsi="Arial" w:cs="Arial"/>
      <w:color w:val="353842"/>
      <w:shd w:val="clear" w:color="auto" w:fill="FFDFE0"/>
    </w:rPr>
  </w:style>
  <w:style w:type="character" w:customStyle="1" w:styleId="aff4">
    <w:name w:val="Цветовое выделение"/>
    <w:uiPriority w:val="99"/>
    <w:rsid w:val="006C786E"/>
    <w:rPr>
      <w:b/>
      <w:bCs/>
      <w:color w:val="26282F"/>
    </w:rPr>
  </w:style>
  <w:style w:type="character" w:customStyle="1" w:styleId="aff5">
    <w:name w:val="Активная гипертекстовая ссылка"/>
    <w:uiPriority w:val="99"/>
    <w:rsid w:val="00D41CCC"/>
    <w:rPr>
      <w:rFonts w:cs="Times New Roman"/>
      <w:b/>
      <w:bCs/>
      <w:color w:val="106BBE"/>
      <w:u w:val="single"/>
    </w:rPr>
  </w:style>
  <w:style w:type="paragraph" w:customStyle="1" w:styleId="aff6">
    <w:name w:val="Внимание"/>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7">
    <w:name w:val="Внимание: криминал!!"/>
    <w:basedOn w:val="aff6"/>
    <w:next w:val="a"/>
    <w:uiPriority w:val="99"/>
    <w:rsid w:val="00D41CCC"/>
  </w:style>
  <w:style w:type="paragraph" w:customStyle="1" w:styleId="aff8">
    <w:name w:val="Внимание: недобросовестность!"/>
    <w:basedOn w:val="aff6"/>
    <w:next w:val="a"/>
    <w:uiPriority w:val="99"/>
    <w:rsid w:val="00D41CCC"/>
  </w:style>
  <w:style w:type="character" w:customStyle="1" w:styleId="aff9">
    <w:name w:val="Выделение для Базового Поиска"/>
    <w:uiPriority w:val="99"/>
    <w:rsid w:val="00D41CCC"/>
    <w:rPr>
      <w:b/>
      <w:bCs/>
      <w:color w:val="0058A9"/>
    </w:rPr>
  </w:style>
  <w:style w:type="character" w:customStyle="1" w:styleId="affa">
    <w:name w:val="Выделение для Базового Поиска (курсив)"/>
    <w:uiPriority w:val="99"/>
    <w:rsid w:val="00D41CCC"/>
    <w:rPr>
      <w:b/>
      <w:bCs/>
      <w:i/>
      <w:iCs/>
      <w:color w:val="0058A9"/>
    </w:rPr>
  </w:style>
  <w:style w:type="paragraph" w:customStyle="1" w:styleId="affb">
    <w:name w:val="Дочерний элемент списка"/>
    <w:basedOn w:val="a"/>
    <w:next w:val="a"/>
    <w:uiPriority w:val="99"/>
    <w:rsid w:val="00D41CCC"/>
    <w:pPr>
      <w:widowControl w:val="0"/>
      <w:autoSpaceDE w:val="0"/>
      <w:autoSpaceDN w:val="0"/>
      <w:adjustRightInd w:val="0"/>
      <w:jc w:val="both"/>
    </w:pPr>
    <w:rPr>
      <w:rFonts w:ascii="Arial" w:hAnsi="Arial" w:cs="Arial"/>
      <w:color w:val="868381"/>
      <w:sz w:val="20"/>
      <w:szCs w:val="20"/>
    </w:rPr>
  </w:style>
  <w:style w:type="paragraph" w:customStyle="1" w:styleId="affc">
    <w:name w:val="Основное меню (преемственное)"/>
    <w:basedOn w:val="a"/>
    <w:next w:val="a"/>
    <w:uiPriority w:val="99"/>
    <w:rsid w:val="00D41CCC"/>
    <w:pPr>
      <w:widowControl w:val="0"/>
      <w:autoSpaceDE w:val="0"/>
      <w:autoSpaceDN w:val="0"/>
      <w:adjustRightInd w:val="0"/>
      <w:ind w:firstLine="720"/>
      <w:jc w:val="both"/>
    </w:pPr>
    <w:rPr>
      <w:rFonts w:ascii="Verdana" w:hAnsi="Verdana" w:cs="Verdana"/>
      <w:sz w:val="22"/>
      <w:szCs w:val="22"/>
    </w:rPr>
  </w:style>
  <w:style w:type="paragraph" w:customStyle="1" w:styleId="16">
    <w:name w:val="Заголовок1"/>
    <w:basedOn w:val="affc"/>
    <w:next w:val="a"/>
    <w:uiPriority w:val="99"/>
    <w:rsid w:val="00D41CCC"/>
    <w:rPr>
      <w:b/>
      <w:bCs/>
      <w:color w:val="0058A9"/>
      <w:shd w:val="clear" w:color="auto" w:fill="F0F0F0"/>
    </w:rPr>
  </w:style>
  <w:style w:type="paragraph" w:customStyle="1" w:styleId="affd">
    <w:name w:val="Заголовок группы контролов"/>
    <w:basedOn w:val="a"/>
    <w:next w:val="a"/>
    <w:uiPriority w:val="99"/>
    <w:rsid w:val="00D41CCC"/>
    <w:pPr>
      <w:widowControl w:val="0"/>
      <w:autoSpaceDE w:val="0"/>
      <w:autoSpaceDN w:val="0"/>
      <w:adjustRightInd w:val="0"/>
      <w:ind w:firstLine="720"/>
      <w:jc w:val="both"/>
    </w:pPr>
    <w:rPr>
      <w:rFonts w:ascii="Arial" w:hAnsi="Arial" w:cs="Arial"/>
      <w:b/>
      <w:bCs/>
      <w:color w:val="000000"/>
    </w:rPr>
  </w:style>
  <w:style w:type="paragraph" w:customStyle="1" w:styleId="affe">
    <w:name w:val="Заголовок для информации об изменениях"/>
    <w:basedOn w:val="1"/>
    <w:next w:val="a"/>
    <w:uiPriority w:val="99"/>
    <w:rsid w:val="00D41CCC"/>
    <w:pPr>
      <w:keepNext w:val="0"/>
      <w:widowControl w:val="0"/>
      <w:autoSpaceDE w:val="0"/>
      <w:autoSpaceDN w:val="0"/>
      <w:adjustRightInd w:val="0"/>
      <w:spacing w:before="0" w:after="108"/>
      <w:jc w:val="center"/>
      <w:outlineLvl w:val="9"/>
    </w:pPr>
    <w:rPr>
      <w:rFonts w:cs="Arial"/>
      <w:b w:val="0"/>
      <w:bCs w:val="0"/>
      <w:color w:val="26282F"/>
      <w:kern w:val="0"/>
      <w:sz w:val="18"/>
      <w:szCs w:val="18"/>
      <w:shd w:val="clear" w:color="auto" w:fill="FFFFFF"/>
    </w:rPr>
  </w:style>
  <w:style w:type="paragraph" w:customStyle="1" w:styleId="afff">
    <w:name w:val="Заголовок распахивающейся части диалога"/>
    <w:basedOn w:val="a"/>
    <w:next w:val="a"/>
    <w:uiPriority w:val="99"/>
    <w:rsid w:val="00D41CC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0">
    <w:name w:val="Заголовок своего сообщения"/>
    <w:basedOn w:val="aff4"/>
    <w:uiPriority w:val="99"/>
    <w:rsid w:val="00D41CCC"/>
    <w:rPr>
      <w:b/>
      <w:bCs/>
      <w:color w:val="26282F"/>
    </w:rPr>
  </w:style>
  <w:style w:type="paragraph" w:customStyle="1" w:styleId="afff1">
    <w:name w:val="Заголовок статьи"/>
    <w:basedOn w:val="a"/>
    <w:next w:val="a"/>
    <w:uiPriority w:val="99"/>
    <w:rsid w:val="00D41CCC"/>
    <w:pPr>
      <w:widowControl w:val="0"/>
      <w:autoSpaceDE w:val="0"/>
      <w:autoSpaceDN w:val="0"/>
      <w:adjustRightInd w:val="0"/>
      <w:ind w:left="1612" w:hanging="892"/>
      <w:jc w:val="both"/>
    </w:pPr>
    <w:rPr>
      <w:rFonts w:ascii="Arial" w:hAnsi="Arial" w:cs="Arial"/>
    </w:rPr>
  </w:style>
  <w:style w:type="character" w:customStyle="1" w:styleId="afff2">
    <w:name w:val="Заголовок чужого сообщения"/>
    <w:uiPriority w:val="99"/>
    <w:rsid w:val="00D41CCC"/>
    <w:rPr>
      <w:b/>
      <w:bCs/>
      <w:color w:val="FF0000"/>
    </w:rPr>
  </w:style>
  <w:style w:type="paragraph" w:customStyle="1" w:styleId="afff3">
    <w:name w:val="Заголовок ЭР (левое окно)"/>
    <w:basedOn w:val="a"/>
    <w:next w:val="a"/>
    <w:uiPriority w:val="99"/>
    <w:rsid w:val="00D41CC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4">
    <w:name w:val="Заголовок ЭР (правое окно)"/>
    <w:basedOn w:val="afff3"/>
    <w:next w:val="a"/>
    <w:uiPriority w:val="99"/>
    <w:rsid w:val="00D41CCC"/>
    <w:pPr>
      <w:spacing w:after="0"/>
      <w:jc w:val="left"/>
    </w:pPr>
  </w:style>
  <w:style w:type="paragraph" w:customStyle="1" w:styleId="afff5">
    <w:name w:val="Интерактивный заголовок"/>
    <w:basedOn w:val="16"/>
    <w:next w:val="a"/>
    <w:uiPriority w:val="99"/>
    <w:rsid w:val="00D41CCC"/>
    <w:rPr>
      <w:u w:val="single"/>
    </w:rPr>
  </w:style>
  <w:style w:type="paragraph" w:customStyle="1" w:styleId="afff6">
    <w:name w:val="Текст информации об изменениях"/>
    <w:basedOn w:val="a"/>
    <w:next w:val="a"/>
    <w:uiPriority w:val="99"/>
    <w:rsid w:val="00D41CCC"/>
    <w:pPr>
      <w:widowControl w:val="0"/>
      <w:autoSpaceDE w:val="0"/>
      <w:autoSpaceDN w:val="0"/>
      <w:adjustRightInd w:val="0"/>
      <w:ind w:firstLine="720"/>
      <w:jc w:val="both"/>
    </w:pPr>
    <w:rPr>
      <w:rFonts w:ascii="Arial" w:hAnsi="Arial" w:cs="Arial"/>
      <w:color w:val="353842"/>
      <w:sz w:val="18"/>
      <w:szCs w:val="18"/>
    </w:rPr>
  </w:style>
  <w:style w:type="paragraph" w:customStyle="1" w:styleId="afff7">
    <w:name w:val="Информация об изменениях"/>
    <w:basedOn w:val="afff6"/>
    <w:next w:val="a"/>
    <w:uiPriority w:val="99"/>
    <w:rsid w:val="00D41CCC"/>
    <w:pPr>
      <w:spacing w:before="180"/>
      <w:ind w:left="360" w:right="360" w:firstLine="0"/>
    </w:pPr>
    <w:rPr>
      <w:shd w:val="clear" w:color="auto" w:fill="EAEFED"/>
    </w:rPr>
  </w:style>
  <w:style w:type="paragraph" w:customStyle="1" w:styleId="afff8">
    <w:name w:val="Текст (справка)"/>
    <w:basedOn w:val="a"/>
    <w:next w:val="a"/>
    <w:uiPriority w:val="99"/>
    <w:rsid w:val="00D41CCC"/>
    <w:pPr>
      <w:widowControl w:val="0"/>
      <w:autoSpaceDE w:val="0"/>
      <w:autoSpaceDN w:val="0"/>
      <w:adjustRightInd w:val="0"/>
      <w:ind w:left="170" w:right="170"/>
    </w:pPr>
    <w:rPr>
      <w:rFonts w:ascii="Arial" w:hAnsi="Arial" w:cs="Arial"/>
    </w:rPr>
  </w:style>
  <w:style w:type="paragraph" w:customStyle="1" w:styleId="afff9">
    <w:name w:val="Комментарий"/>
    <w:basedOn w:val="afff8"/>
    <w:next w:val="a"/>
    <w:uiPriority w:val="99"/>
    <w:rsid w:val="00D41CCC"/>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D41CCC"/>
    <w:rPr>
      <w:i/>
      <w:iCs/>
    </w:rPr>
  </w:style>
  <w:style w:type="paragraph" w:customStyle="1" w:styleId="afffb">
    <w:name w:val="Текст (лев. подпись)"/>
    <w:basedOn w:val="a"/>
    <w:next w:val="a"/>
    <w:uiPriority w:val="99"/>
    <w:rsid w:val="00D41CCC"/>
    <w:pPr>
      <w:widowControl w:val="0"/>
      <w:autoSpaceDE w:val="0"/>
      <w:autoSpaceDN w:val="0"/>
      <w:adjustRightInd w:val="0"/>
    </w:pPr>
    <w:rPr>
      <w:rFonts w:ascii="Arial" w:hAnsi="Arial" w:cs="Arial"/>
    </w:rPr>
  </w:style>
  <w:style w:type="paragraph" w:customStyle="1" w:styleId="afffc">
    <w:name w:val="Колонтитул (левый)"/>
    <w:basedOn w:val="afffb"/>
    <w:next w:val="a"/>
    <w:uiPriority w:val="99"/>
    <w:rsid w:val="00D41CCC"/>
    <w:rPr>
      <w:sz w:val="14"/>
      <w:szCs w:val="14"/>
    </w:rPr>
  </w:style>
  <w:style w:type="paragraph" w:customStyle="1" w:styleId="afffd">
    <w:name w:val="Текст (прав. подпись)"/>
    <w:basedOn w:val="a"/>
    <w:next w:val="a"/>
    <w:uiPriority w:val="99"/>
    <w:rsid w:val="00D41CCC"/>
    <w:pPr>
      <w:widowControl w:val="0"/>
      <w:autoSpaceDE w:val="0"/>
      <w:autoSpaceDN w:val="0"/>
      <w:adjustRightInd w:val="0"/>
      <w:jc w:val="right"/>
    </w:pPr>
    <w:rPr>
      <w:rFonts w:ascii="Arial" w:hAnsi="Arial" w:cs="Arial"/>
    </w:rPr>
  </w:style>
  <w:style w:type="paragraph" w:customStyle="1" w:styleId="afffe">
    <w:name w:val="Колонтитул (правый)"/>
    <w:basedOn w:val="afffd"/>
    <w:next w:val="a"/>
    <w:uiPriority w:val="99"/>
    <w:rsid w:val="00D41CCC"/>
    <w:rPr>
      <w:sz w:val="14"/>
      <w:szCs w:val="14"/>
    </w:rPr>
  </w:style>
  <w:style w:type="paragraph" w:customStyle="1" w:styleId="affff">
    <w:name w:val="Куда обратиться?"/>
    <w:basedOn w:val="aff6"/>
    <w:next w:val="a"/>
    <w:uiPriority w:val="99"/>
    <w:rsid w:val="00D41CCC"/>
  </w:style>
  <w:style w:type="paragraph" w:customStyle="1" w:styleId="affff0">
    <w:name w:val="Моноширинный"/>
    <w:basedOn w:val="a"/>
    <w:next w:val="a"/>
    <w:uiPriority w:val="99"/>
    <w:rsid w:val="00D41CCC"/>
    <w:pPr>
      <w:widowControl w:val="0"/>
      <w:autoSpaceDE w:val="0"/>
      <w:autoSpaceDN w:val="0"/>
      <w:adjustRightInd w:val="0"/>
    </w:pPr>
    <w:rPr>
      <w:rFonts w:ascii="Courier New" w:hAnsi="Courier New" w:cs="Courier New"/>
    </w:rPr>
  </w:style>
  <w:style w:type="character" w:customStyle="1" w:styleId="affff1">
    <w:name w:val="Найденные слова"/>
    <w:uiPriority w:val="99"/>
    <w:rsid w:val="00D41CCC"/>
    <w:rPr>
      <w:b/>
      <w:bCs/>
      <w:color w:val="26282F"/>
      <w:shd w:val="clear" w:color="auto" w:fill="FFF580"/>
    </w:rPr>
  </w:style>
  <w:style w:type="paragraph" w:customStyle="1" w:styleId="affff2">
    <w:name w:val="Напишите нам"/>
    <w:basedOn w:val="a"/>
    <w:next w:val="a"/>
    <w:uiPriority w:val="99"/>
    <w:rsid w:val="00D41CC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3">
    <w:name w:val="Не вступил в силу"/>
    <w:uiPriority w:val="99"/>
    <w:rsid w:val="00D41CCC"/>
    <w:rPr>
      <w:b/>
      <w:bCs/>
      <w:color w:val="000000"/>
      <w:shd w:val="clear" w:color="auto" w:fill="D8EDE8"/>
    </w:rPr>
  </w:style>
  <w:style w:type="paragraph" w:customStyle="1" w:styleId="affff4">
    <w:name w:val="Необходимые документы"/>
    <w:basedOn w:val="aff6"/>
    <w:next w:val="a"/>
    <w:uiPriority w:val="99"/>
    <w:rsid w:val="00D41CCC"/>
    <w:pPr>
      <w:ind w:firstLine="118"/>
    </w:pPr>
  </w:style>
  <w:style w:type="paragraph" w:customStyle="1" w:styleId="affff5">
    <w:name w:val="Таблицы (моноширинный)"/>
    <w:basedOn w:val="a"/>
    <w:next w:val="a"/>
    <w:uiPriority w:val="99"/>
    <w:rsid w:val="00D41CCC"/>
    <w:pPr>
      <w:widowControl w:val="0"/>
      <w:autoSpaceDE w:val="0"/>
      <w:autoSpaceDN w:val="0"/>
      <w:adjustRightInd w:val="0"/>
    </w:pPr>
    <w:rPr>
      <w:rFonts w:ascii="Courier New" w:hAnsi="Courier New" w:cs="Courier New"/>
    </w:rPr>
  </w:style>
  <w:style w:type="paragraph" w:customStyle="1" w:styleId="affff6">
    <w:name w:val="Оглавление"/>
    <w:basedOn w:val="affff5"/>
    <w:next w:val="a"/>
    <w:uiPriority w:val="99"/>
    <w:rsid w:val="00D41CCC"/>
    <w:pPr>
      <w:ind w:left="140"/>
    </w:pPr>
  </w:style>
  <w:style w:type="character" w:customStyle="1" w:styleId="affff7">
    <w:name w:val="Опечатки"/>
    <w:uiPriority w:val="99"/>
    <w:rsid w:val="00D41CCC"/>
    <w:rPr>
      <w:color w:val="FF0000"/>
    </w:rPr>
  </w:style>
  <w:style w:type="paragraph" w:customStyle="1" w:styleId="affff8">
    <w:name w:val="Переменная часть"/>
    <w:basedOn w:val="affc"/>
    <w:next w:val="a"/>
    <w:uiPriority w:val="99"/>
    <w:rsid w:val="00D41CCC"/>
    <w:rPr>
      <w:sz w:val="18"/>
      <w:szCs w:val="18"/>
    </w:rPr>
  </w:style>
  <w:style w:type="paragraph" w:customStyle="1" w:styleId="affff9">
    <w:name w:val="Подвал для информации об изменениях"/>
    <w:basedOn w:val="1"/>
    <w:next w:val="a"/>
    <w:uiPriority w:val="99"/>
    <w:rsid w:val="00D41CCC"/>
    <w:pPr>
      <w:keepNext w:val="0"/>
      <w:widowControl w:val="0"/>
      <w:autoSpaceDE w:val="0"/>
      <w:autoSpaceDN w:val="0"/>
      <w:adjustRightInd w:val="0"/>
      <w:spacing w:before="108" w:after="108"/>
      <w:jc w:val="center"/>
      <w:outlineLvl w:val="9"/>
    </w:pPr>
    <w:rPr>
      <w:rFonts w:cs="Arial"/>
      <w:b w:val="0"/>
      <w:bCs w:val="0"/>
      <w:color w:val="26282F"/>
      <w:kern w:val="0"/>
      <w:sz w:val="18"/>
      <w:szCs w:val="18"/>
    </w:rPr>
  </w:style>
  <w:style w:type="paragraph" w:customStyle="1" w:styleId="affffa">
    <w:name w:val="Подзаголовок для информации об изменениях"/>
    <w:basedOn w:val="afff6"/>
    <w:next w:val="a"/>
    <w:uiPriority w:val="99"/>
    <w:rsid w:val="00D41CCC"/>
    <w:rPr>
      <w:b/>
      <w:bCs/>
    </w:rPr>
  </w:style>
  <w:style w:type="paragraph" w:customStyle="1" w:styleId="affffb">
    <w:name w:val="Подчёркнутый текст"/>
    <w:basedOn w:val="a"/>
    <w:next w:val="a"/>
    <w:uiPriority w:val="99"/>
    <w:rsid w:val="00D41CC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c">
    <w:name w:val="Постоянная часть"/>
    <w:basedOn w:val="affc"/>
    <w:next w:val="a"/>
    <w:uiPriority w:val="99"/>
    <w:rsid w:val="00D41CCC"/>
    <w:rPr>
      <w:sz w:val="20"/>
      <w:szCs w:val="20"/>
    </w:rPr>
  </w:style>
  <w:style w:type="paragraph" w:customStyle="1" w:styleId="affffd">
    <w:name w:val="Пример."/>
    <w:basedOn w:val="aff6"/>
    <w:next w:val="a"/>
    <w:uiPriority w:val="99"/>
    <w:rsid w:val="00D41CCC"/>
  </w:style>
  <w:style w:type="paragraph" w:customStyle="1" w:styleId="affffe">
    <w:name w:val="Примечание."/>
    <w:basedOn w:val="aff6"/>
    <w:next w:val="a"/>
    <w:uiPriority w:val="99"/>
    <w:rsid w:val="00D41CCC"/>
  </w:style>
  <w:style w:type="character" w:customStyle="1" w:styleId="afffff">
    <w:name w:val="Продолжение ссылки"/>
    <w:uiPriority w:val="99"/>
    <w:rsid w:val="00D41CCC"/>
    <w:rPr>
      <w:rFonts w:cs="Times New Roman"/>
      <w:b/>
      <w:bCs/>
      <w:color w:val="106BBE"/>
    </w:rPr>
  </w:style>
  <w:style w:type="paragraph" w:customStyle="1" w:styleId="afffff0">
    <w:name w:val="Словарная статья"/>
    <w:basedOn w:val="a"/>
    <w:next w:val="a"/>
    <w:uiPriority w:val="99"/>
    <w:rsid w:val="00D41CCC"/>
    <w:pPr>
      <w:widowControl w:val="0"/>
      <w:autoSpaceDE w:val="0"/>
      <w:autoSpaceDN w:val="0"/>
      <w:adjustRightInd w:val="0"/>
      <w:ind w:right="118"/>
      <w:jc w:val="both"/>
    </w:pPr>
    <w:rPr>
      <w:rFonts w:ascii="Arial" w:hAnsi="Arial" w:cs="Arial"/>
    </w:rPr>
  </w:style>
  <w:style w:type="character" w:customStyle="1" w:styleId="afffff1">
    <w:name w:val="Сравнение редакций"/>
    <w:basedOn w:val="aff4"/>
    <w:uiPriority w:val="99"/>
    <w:rsid w:val="00D41CCC"/>
    <w:rPr>
      <w:b/>
      <w:bCs/>
      <w:color w:val="26282F"/>
    </w:rPr>
  </w:style>
  <w:style w:type="character" w:customStyle="1" w:styleId="afffff2">
    <w:name w:val="Сравнение редакций. Добавленный фрагмент"/>
    <w:uiPriority w:val="99"/>
    <w:rsid w:val="00D41CCC"/>
    <w:rPr>
      <w:color w:val="000000"/>
      <w:shd w:val="clear" w:color="auto" w:fill="C1D7FF"/>
    </w:rPr>
  </w:style>
  <w:style w:type="character" w:customStyle="1" w:styleId="afffff3">
    <w:name w:val="Сравнение редакций. Удаленный фрагмент"/>
    <w:uiPriority w:val="99"/>
    <w:rsid w:val="00D41CCC"/>
    <w:rPr>
      <w:color w:val="000000"/>
      <w:shd w:val="clear" w:color="auto" w:fill="C4C413"/>
    </w:rPr>
  </w:style>
  <w:style w:type="paragraph" w:customStyle="1" w:styleId="afffff4">
    <w:name w:val="Ссылка на официальную публикацию"/>
    <w:basedOn w:val="a"/>
    <w:next w:val="a"/>
    <w:uiPriority w:val="99"/>
    <w:rsid w:val="00D41CCC"/>
    <w:pPr>
      <w:widowControl w:val="0"/>
      <w:autoSpaceDE w:val="0"/>
      <w:autoSpaceDN w:val="0"/>
      <w:adjustRightInd w:val="0"/>
      <w:ind w:firstLine="720"/>
      <w:jc w:val="both"/>
    </w:pPr>
    <w:rPr>
      <w:rFonts w:ascii="Arial" w:hAnsi="Arial" w:cs="Arial"/>
    </w:rPr>
  </w:style>
  <w:style w:type="character" w:customStyle="1" w:styleId="afffff5">
    <w:name w:val="Ссылка на утративший силу документ"/>
    <w:uiPriority w:val="99"/>
    <w:rsid w:val="00D41CCC"/>
    <w:rPr>
      <w:rFonts w:cs="Times New Roman"/>
      <w:b/>
      <w:bCs/>
      <w:color w:val="749232"/>
    </w:rPr>
  </w:style>
  <w:style w:type="paragraph" w:customStyle="1" w:styleId="afffff6">
    <w:name w:val="Текст в таблице"/>
    <w:basedOn w:val="afc"/>
    <w:next w:val="a"/>
    <w:uiPriority w:val="99"/>
    <w:rsid w:val="00D41CCC"/>
    <w:pPr>
      <w:ind w:firstLine="500"/>
    </w:pPr>
  </w:style>
  <w:style w:type="paragraph" w:customStyle="1" w:styleId="afffff7">
    <w:name w:val="Текст ЭР (см. также)"/>
    <w:basedOn w:val="a"/>
    <w:next w:val="a"/>
    <w:uiPriority w:val="99"/>
    <w:rsid w:val="00D41CCC"/>
    <w:pPr>
      <w:widowControl w:val="0"/>
      <w:autoSpaceDE w:val="0"/>
      <w:autoSpaceDN w:val="0"/>
      <w:adjustRightInd w:val="0"/>
      <w:spacing w:before="200"/>
    </w:pPr>
    <w:rPr>
      <w:rFonts w:ascii="Arial" w:hAnsi="Arial" w:cs="Arial"/>
      <w:sz w:val="20"/>
      <w:szCs w:val="20"/>
    </w:rPr>
  </w:style>
  <w:style w:type="paragraph" w:customStyle="1" w:styleId="afffff8">
    <w:name w:val="Технический комментарий"/>
    <w:basedOn w:val="a"/>
    <w:next w:val="a"/>
    <w:uiPriority w:val="99"/>
    <w:rsid w:val="00D41CCC"/>
    <w:pPr>
      <w:widowControl w:val="0"/>
      <w:autoSpaceDE w:val="0"/>
      <w:autoSpaceDN w:val="0"/>
      <w:adjustRightInd w:val="0"/>
    </w:pPr>
    <w:rPr>
      <w:rFonts w:ascii="Arial" w:hAnsi="Arial" w:cs="Arial"/>
      <w:color w:val="463F31"/>
      <w:shd w:val="clear" w:color="auto" w:fill="FFFFA6"/>
    </w:rPr>
  </w:style>
  <w:style w:type="character" w:customStyle="1" w:styleId="afffff9">
    <w:name w:val="Утратил силу"/>
    <w:uiPriority w:val="99"/>
    <w:rsid w:val="00D41CCC"/>
    <w:rPr>
      <w:b/>
      <w:bCs/>
      <w:strike/>
      <w:color w:val="666600"/>
    </w:rPr>
  </w:style>
  <w:style w:type="paragraph" w:customStyle="1" w:styleId="afffffa">
    <w:name w:val="Формула"/>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b">
    <w:name w:val="Центрированный (таблица)"/>
    <w:basedOn w:val="afc"/>
    <w:next w:val="a"/>
    <w:uiPriority w:val="99"/>
    <w:rsid w:val="00D41CCC"/>
    <w:pPr>
      <w:jc w:val="center"/>
    </w:pPr>
  </w:style>
  <w:style w:type="paragraph" w:customStyle="1" w:styleId="-">
    <w:name w:val="ЭР-содержание (правое окно)"/>
    <w:basedOn w:val="a"/>
    <w:next w:val="a"/>
    <w:uiPriority w:val="99"/>
    <w:rsid w:val="00D41CCC"/>
    <w:pPr>
      <w:widowControl w:val="0"/>
      <w:autoSpaceDE w:val="0"/>
      <w:autoSpaceDN w:val="0"/>
      <w:adjustRightInd w:val="0"/>
      <w:spacing w:before="300"/>
    </w:pPr>
    <w:rPr>
      <w:rFonts w:ascii="Arial" w:hAnsi="Arial" w:cs="Arial"/>
    </w:rPr>
  </w:style>
  <w:style w:type="paragraph" w:customStyle="1" w:styleId="s3">
    <w:name w:val="s_3"/>
    <w:basedOn w:val="a"/>
    <w:rsid w:val="00DE3B3B"/>
    <w:pPr>
      <w:spacing w:before="100" w:beforeAutospacing="1" w:after="100" w:afterAutospacing="1"/>
    </w:pPr>
  </w:style>
  <w:style w:type="paragraph" w:customStyle="1" w:styleId="s1">
    <w:name w:val="s_1"/>
    <w:basedOn w:val="a"/>
    <w:rsid w:val="00DE3B3B"/>
    <w:pPr>
      <w:spacing w:before="100" w:beforeAutospacing="1" w:after="100" w:afterAutospacing="1"/>
    </w:pPr>
  </w:style>
  <w:style w:type="character" w:customStyle="1" w:styleId="s10">
    <w:name w:val="s_10"/>
    <w:basedOn w:val="a0"/>
    <w:rsid w:val="00DE3B3B"/>
  </w:style>
  <w:style w:type="paragraph" w:styleId="afffffc">
    <w:name w:val="footnote text"/>
    <w:basedOn w:val="a"/>
    <w:link w:val="afffffd"/>
    <w:uiPriority w:val="99"/>
    <w:rsid w:val="00617390"/>
    <w:rPr>
      <w:sz w:val="20"/>
      <w:szCs w:val="20"/>
    </w:rPr>
  </w:style>
  <w:style w:type="character" w:customStyle="1" w:styleId="afffffd">
    <w:name w:val="Текст сноски Знак"/>
    <w:basedOn w:val="a0"/>
    <w:link w:val="afffffc"/>
    <w:uiPriority w:val="99"/>
    <w:rsid w:val="00617390"/>
  </w:style>
  <w:style w:type="paragraph" w:customStyle="1" w:styleId="afffffe">
    <w:name w:val="Информация о версии"/>
    <w:basedOn w:val="afff9"/>
    <w:next w:val="a"/>
    <w:uiPriority w:val="99"/>
    <w:rsid w:val="007A5A09"/>
    <w:rPr>
      <w:rFonts w:ascii="Times New Roman CYR" w:eastAsiaTheme="minorEastAsia" w:hAnsi="Times New Roman CYR" w:cs="Times New Roman CYR"/>
      <w:i/>
      <w:iCs/>
    </w:rPr>
  </w:style>
  <w:style w:type="paragraph" w:customStyle="1" w:styleId="xl93">
    <w:name w:val="xl93"/>
    <w:basedOn w:val="a"/>
    <w:rsid w:val="00020339"/>
    <w:pPr>
      <w:pBdr>
        <w:right w:val="single" w:sz="8" w:space="0" w:color="000000"/>
      </w:pBdr>
      <w:shd w:val="clear" w:color="000000" w:fill="FFFFFF"/>
      <w:spacing w:before="100" w:beforeAutospacing="1" w:after="100" w:afterAutospacing="1"/>
      <w:jc w:val="right"/>
      <w:textAlignment w:val="center"/>
    </w:pPr>
    <w:rPr>
      <w:sz w:val="20"/>
      <w:szCs w:val="20"/>
    </w:rPr>
  </w:style>
  <w:style w:type="character" w:customStyle="1" w:styleId="ConsPlusCell0">
    <w:name w:val="ConsPlusCell Знак"/>
    <w:link w:val="ConsPlusCell"/>
    <w:uiPriority w:val="99"/>
    <w:locked/>
    <w:rsid w:val="00953B76"/>
    <w:rPr>
      <w:rFonts w:ascii="Arial" w:hAnsi="Arial" w:cs="Arial"/>
    </w:rPr>
  </w:style>
  <w:style w:type="character" w:styleId="affffff">
    <w:name w:val="Emphasis"/>
    <w:basedOn w:val="a0"/>
    <w:uiPriority w:val="20"/>
    <w:qFormat/>
    <w:rsid w:val="00F87D18"/>
    <w:rPr>
      <w:i/>
      <w:iCs/>
    </w:rPr>
  </w:style>
  <w:style w:type="paragraph" w:styleId="affffff0">
    <w:name w:val="No Spacing"/>
    <w:uiPriority w:val="1"/>
    <w:qFormat/>
    <w:rsid w:val="00ED64F9"/>
    <w:rPr>
      <w:rFonts w:ascii="Calibri" w:eastAsia="Calibri" w:hAnsi="Calibri"/>
      <w:sz w:val="22"/>
      <w:szCs w:val="22"/>
      <w:lang w:eastAsia="en-US"/>
    </w:rPr>
  </w:style>
  <w:style w:type="paragraph" w:customStyle="1" w:styleId="s16">
    <w:name w:val="s_16"/>
    <w:basedOn w:val="a"/>
    <w:rsid w:val="0012793F"/>
    <w:pPr>
      <w:spacing w:before="100" w:beforeAutospacing="1" w:after="100" w:afterAutospacing="1"/>
    </w:pPr>
  </w:style>
  <w:style w:type="paragraph" w:customStyle="1" w:styleId="empty">
    <w:name w:val="empty"/>
    <w:basedOn w:val="a"/>
    <w:rsid w:val="0048243E"/>
    <w:pPr>
      <w:spacing w:before="100" w:beforeAutospacing="1" w:after="100" w:afterAutospacing="1"/>
    </w:pPr>
  </w:style>
  <w:style w:type="character" w:customStyle="1" w:styleId="link">
    <w:name w:val="link"/>
    <w:basedOn w:val="a0"/>
    <w:rsid w:val="000075D3"/>
  </w:style>
  <w:style w:type="character" w:customStyle="1" w:styleId="41">
    <w:name w:val="Основной текст (4)_"/>
    <w:basedOn w:val="a0"/>
    <w:link w:val="42"/>
    <w:rsid w:val="00791855"/>
    <w:rPr>
      <w:b/>
      <w:bCs/>
      <w:spacing w:val="3"/>
      <w:sz w:val="25"/>
      <w:szCs w:val="25"/>
      <w:shd w:val="clear" w:color="auto" w:fill="FFFFFF"/>
    </w:rPr>
  </w:style>
  <w:style w:type="paragraph" w:customStyle="1" w:styleId="42">
    <w:name w:val="Основной текст (4)"/>
    <w:basedOn w:val="a"/>
    <w:link w:val="41"/>
    <w:rsid w:val="00791855"/>
    <w:pPr>
      <w:widowControl w:val="0"/>
      <w:shd w:val="clear" w:color="auto" w:fill="FFFFFF"/>
      <w:spacing w:after="240" w:line="446" w:lineRule="exact"/>
      <w:jc w:val="center"/>
    </w:pPr>
    <w:rPr>
      <w:b/>
      <w:bCs/>
      <w:spacing w:val="3"/>
      <w:sz w:val="25"/>
      <w:szCs w:val="25"/>
    </w:rPr>
  </w:style>
  <w:style w:type="character" w:customStyle="1" w:styleId="65pt0pt">
    <w:name w:val="Основной текст + 6;5 pt;Интервал 0 pt"/>
    <w:basedOn w:val="a0"/>
    <w:rsid w:val="00AC41BE"/>
    <w:rPr>
      <w:rFonts w:ascii="Times New Roman" w:eastAsia="Times New Roman" w:hAnsi="Times New Roman" w:cs="Times New Roman"/>
      <w:b w:val="0"/>
      <w:bCs w:val="0"/>
      <w:i w:val="0"/>
      <w:iCs w:val="0"/>
      <w:smallCaps w:val="0"/>
      <w:strike w:val="0"/>
      <w:color w:val="000000"/>
      <w:spacing w:val="3"/>
      <w:w w:val="100"/>
      <w:position w:val="0"/>
      <w:sz w:val="13"/>
      <w:szCs w:val="13"/>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10">
      <w:bodyDiv w:val="1"/>
      <w:marLeft w:val="0"/>
      <w:marRight w:val="0"/>
      <w:marTop w:val="0"/>
      <w:marBottom w:val="0"/>
      <w:divBdr>
        <w:top w:val="none" w:sz="0" w:space="0" w:color="auto"/>
        <w:left w:val="none" w:sz="0" w:space="0" w:color="auto"/>
        <w:bottom w:val="none" w:sz="0" w:space="0" w:color="auto"/>
        <w:right w:val="none" w:sz="0" w:space="0" w:color="auto"/>
      </w:divBdr>
    </w:div>
    <w:div w:id="7027632">
      <w:bodyDiv w:val="1"/>
      <w:marLeft w:val="0"/>
      <w:marRight w:val="0"/>
      <w:marTop w:val="0"/>
      <w:marBottom w:val="0"/>
      <w:divBdr>
        <w:top w:val="none" w:sz="0" w:space="0" w:color="auto"/>
        <w:left w:val="none" w:sz="0" w:space="0" w:color="auto"/>
        <w:bottom w:val="none" w:sz="0" w:space="0" w:color="auto"/>
        <w:right w:val="none" w:sz="0" w:space="0" w:color="auto"/>
      </w:divBdr>
    </w:div>
    <w:div w:id="8796557">
      <w:bodyDiv w:val="1"/>
      <w:marLeft w:val="0"/>
      <w:marRight w:val="0"/>
      <w:marTop w:val="0"/>
      <w:marBottom w:val="0"/>
      <w:divBdr>
        <w:top w:val="none" w:sz="0" w:space="0" w:color="auto"/>
        <w:left w:val="none" w:sz="0" w:space="0" w:color="auto"/>
        <w:bottom w:val="none" w:sz="0" w:space="0" w:color="auto"/>
        <w:right w:val="none" w:sz="0" w:space="0" w:color="auto"/>
      </w:divBdr>
    </w:div>
    <w:div w:id="11076935">
      <w:bodyDiv w:val="1"/>
      <w:marLeft w:val="0"/>
      <w:marRight w:val="0"/>
      <w:marTop w:val="0"/>
      <w:marBottom w:val="0"/>
      <w:divBdr>
        <w:top w:val="none" w:sz="0" w:space="0" w:color="auto"/>
        <w:left w:val="none" w:sz="0" w:space="0" w:color="auto"/>
        <w:bottom w:val="none" w:sz="0" w:space="0" w:color="auto"/>
        <w:right w:val="none" w:sz="0" w:space="0" w:color="auto"/>
      </w:divBdr>
    </w:div>
    <w:div w:id="38283773">
      <w:bodyDiv w:val="1"/>
      <w:marLeft w:val="0"/>
      <w:marRight w:val="0"/>
      <w:marTop w:val="0"/>
      <w:marBottom w:val="0"/>
      <w:divBdr>
        <w:top w:val="none" w:sz="0" w:space="0" w:color="auto"/>
        <w:left w:val="none" w:sz="0" w:space="0" w:color="auto"/>
        <w:bottom w:val="none" w:sz="0" w:space="0" w:color="auto"/>
        <w:right w:val="none" w:sz="0" w:space="0" w:color="auto"/>
      </w:divBdr>
    </w:div>
    <w:div w:id="54401906">
      <w:bodyDiv w:val="1"/>
      <w:marLeft w:val="0"/>
      <w:marRight w:val="0"/>
      <w:marTop w:val="0"/>
      <w:marBottom w:val="0"/>
      <w:divBdr>
        <w:top w:val="none" w:sz="0" w:space="0" w:color="auto"/>
        <w:left w:val="none" w:sz="0" w:space="0" w:color="auto"/>
        <w:bottom w:val="none" w:sz="0" w:space="0" w:color="auto"/>
        <w:right w:val="none" w:sz="0" w:space="0" w:color="auto"/>
      </w:divBdr>
    </w:div>
    <w:div w:id="56322422">
      <w:bodyDiv w:val="1"/>
      <w:marLeft w:val="0"/>
      <w:marRight w:val="0"/>
      <w:marTop w:val="0"/>
      <w:marBottom w:val="0"/>
      <w:divBdr>
        <w:top w:val="none" w:sz="0" w:space="0" w:color="auto"/>
        <w:left w:val="none" w:sz="0" w:space="0" w:color="auto"/>
        <w:bottom w:val="none" w:sz="0" w:space="0" w:color="auto"/>
        <w:right w:val="none" w:sz="0" w:space="0" w:color="auto"/>
      </w:divBdr>
    </w:div>
    <w:div w:id="75707232">
      <w:bodyDiv w:val="1"/>
      <w:marLeft w:val="0"/>
      <w:marRight w:val="0"/>
      <w:marTop w:val="0"/>
      <w:marBottom w:val="0"/>
      <w:divBdr>
        <w:top w:val="none" w:sz="0" w:space="0" w:color="auto"/>
        <w:left w:val="none" w:sz="0" w:space="0" w:color="auto"/>
        <w:bottom w:val="none" w:sz="0" w:space="0" w:color="auto"/>
        <w:right w:val="none" w:sz="0" w:space="0" w:color="auto"/>
      </w:divBdr>
    </w:div>
    <w:div w:id="80681774">
      <w:bodyDiv w:val="1"/>
      <w:marLeft w:val="0"/>
      <w:marRight w:val="0"/>
      <w:marTop w:val="0"/>
      <w:marBottom w:val="0"/>
      <w:divBdr>
        <w:top w:val="none" w:sz="0" w:space="0" w:color="auto"/>
        <w:left w:val="none" w:sz="0" w:space="0" w:color="auto"/>
        <w:bottom w:val="none" w:sz="0" w:space="0" w:color="auto"/>
        <w:right w:val="none" w:sz="0" w:space="0" w:color="auto"/>
      </w:divBdr>
    </w:div>
    <w:div w:id="82647594">
      <w:bodyDiv w:val="1"/>
      <w:marLeft w:val="0"/>
      <w:marRight w:val="0"/>
      <w:marTop w:val="0"/>
      <w:marBottom w:val="0"/>
      <w:divBdr>
        <w:top w:val="none" w:sz="0" w:space="0" w:color="auto"/>
        <w:left w:val="none" w:sz="0" w:space="0" w:color="auto"/>
        <w:bottom w:val="none" w:sz="0" w:space="0" w:color="auto"/>
        <w:right w:val="none" w:sz="0" w:space="0" w:color="auto"/>
      </w:divBdr>
    </w:div>
    <w:div w:id="83035994">
      <w:bodyDiv w:val="1"/>
      <w:marLeft w:val="0"/>
      <w:marRight w:val="0"/>
      <w:marTop w:val="0"/>
      <w:marBottom w:val="0"/>
      <w:divBdr>
        <w:top w:val="none" w:sz="0" w:space="0" w:color="auto"/>
        <w:left w:val="none" w:sz="0" w:space="0" w:color="auto"/>
        <w:bottom w:val="none" w:sz="0" w:space="0" w:color="auto"/>
        <w:right w:val="none" w:sz="0" w:space="0" w:color="auto"/>
      </w:divBdr>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9086779">
      <w:bodyDiv w:val="1"/>
      <w:marLeft w:val="0"/>
      <w:marRight w:val="0"/>
      <w:marTop w:val="0"/>
      <w:marBottom w:val="0"/>
      <w:divBdr>
        <w:top w:val="none" w:sz="0" w:space="0" w:color="auto"/>
        <w:left w:val="none" w:sz="0" w:space="0" w:color="auto"/>
        <w:bottom w:val="none" w:sz="0" w:space="0" w:color="auto"/>
        <w:right w:val="none" w:sz="0" w:space="0" w:color="auto"/>
      </w:divBdr>
    </w:div>
    <w:div w:id="103159498">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24549923">
      <w:bodyDiv w:val="1"/>
      <w:marLeft w:val="0"/>
      <w:marRight w:val="0"/>
      <w:marTop w:val="0"/>
      <w:marBottom w:val="0"/>
      <w:divBdr>
        <w:top w:val="none" w:sz="0" w:space="0" w:color="auto"/>
        <w:left w:val="none" w:sz="0" w:space="0" w:color="auto"/>
        <w:bottom w:val="none" w:sz="0" w:space="0" w:color="auto"/>
        <w:right w:val="none" w:sz="0" w:space="0" w:color="auto"/>
      </w:divBdr>
    </w:div>
    <w:div w:id="134569142">
      <w:bodyDiv w:val="1"/>
      <w:marLeft w:val="0"/>
      <w:marRight w:val="0"/>
      <w:marTop w:val="0"/>
      <w:marBottom w:val="0"/>
      <w:divBdr>
        <w:top w:val="none" w:sz="0" w:space="0" w:color="auto"/>
        <w:left w:val="none" w:sz="0" w:space="0" w:color="auto"/>
        <w:bottom w:val="none" w:sz="0" w:space="0" w:color="auto"/>
        <w:right w:val="none" w:sz="0" w:space="0" w:color="auto"/>
      </w:divBdr>
    </w:div>
    <w:div w:id="136536724">
      <w:bodyDiv w:val="1"/>
      <w:marLeft w:val="0"/>
      <w:marRight w:val="0"/>
      <w:marTop w:val="0"/>
      <w:marBottom w:val="0"/>
      <w:divBdr>
        <w:top w:val="none" w:sz="0" w:space="0" w:color="auto"/>
        <w:left w:val="none" w:sz="0" w:space="0" w:color="auto"/>
        <w:bottom w:val="none" w:sz="0" w:space="0" w:color="auto"/>
        <w:right w:val="none" w:sz="0" w:space="0" w:color="auto"/>
      </w:divBdr>
    </w:div>
    <w:div w:id="139229988">
      <w:bodyDiv w:val="1"/>
      <w:marLeft w:val="0"/>
      <w:marRight w:val="0"/>
      <w:marTop w:val="0"/>
      <w:marBottom w:val="0"/>
      <w:divBdr>
        <w:top w:val="none" w:sz="0" w:space="0" w:color="auto"/>
        <w:left w:val="none" w:sz="0" w:space="0" w:color="auto"/>
        <w:bottom w:val="none" w:sz="0" w:space="0" w:color="auto"/>
        <w:right w:val="none" w:sz="0" w:space="0" w:color="auto"/>
      </w:divBdr>
    </w:div>
    <w:div w:id="145052801">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5481292">
      <w:bodyDiv w:val="1"/>
      <w:marLeft w:val="0"/>
      <w:marRight w:val="0"/>
      <w:marTop w:val="0"/>
      <w:marBottom w:val="0"/>
      <w:divBdr>
        <w:top w:val="none" w:sz="0" w:space="0" w:color="auto"/>
        <w:left w:val="none" w:sz="0" w:space="0" w:color="auto"/>
        <w:bottom w:val="none" w:sz="0" w:space="0" w:color="auto"/>
        <w:right w:val="none" w:sz="0" w:space="0" w:color="auto"/>
      </w:divBdr>
    </w:div>
    <w:div w:id="179659151">
      <w:bodyDiv w:val="1"/>
      <w:marLeft w:val="0"/>
      <w:marRight w:val="0"/>
      <w:marTop w:val="0"/>
      <w:marBottom w:val="0"/>
      <w:divBdr>
        <w:top w:val="none" w:sz="0" w:space="0" w:color="auto"/>
        <w:left w:val="none" w:sz="0" w:space="0" w:color="auto"/>
        <w:bottom w:val="none" w:sz="0" w:space="0" w:color="auto"/>
        <w:right w:val="none" w:sz="0" w:space="0" w:color="auto"/>
      </w:divBdr>
    </w:div>
    <w:div w:id="184103056">
      <w:bodyDiv w:val="1"/>
      <w:marLeft w:val="0"/>
      <w:marRight w:val="0"/>
      <w:marTop w:val="0"/>
      <w:marBottom w:val="0"/>
      <w:divBdr>
        <w:top w:val="none" w:sz="0" w:space="0" w:color="auto"/>
        <w:left w:val="none" w:sz="0" w:space="0" w:color="auto"/>
        <w:bottom w:val="none" w:sz="0" w:space="0" w:color="auto"/>
        <w:right w:val="none" w:sz="0" w:space="0" w:color="auto"/>
      </w:divBdr>
    </w:div>
    <w:div w:id="186915237">
      <w:bodyDiv w:val="1"/>
      <w:marLeft w:val="0"/>
      <w:marRight w:val="0"/>
      <w:marTop w:val="0"/>
      <w:marBottom w:val="0"/>
      <w:divBdr>
        <w:top w:val="none" w:sz="0" w:space="0" w:color="auto"/>
        <w:left w:val="none" w:sz="0" w:space="0" w:color="auto"/>
        <w:bottom w:val="none" w:sz="0" w:space="0" w:color="auto"/>
        <w:right w:val="none" w:sz="0" w:space="0" w:color="auto"/>
      </w:divBdr>
    </w:div>
    <w:div w:id="188568917">
      <w:bodyDiv w:val="1"/>
      <w:marLeft w:val="0"/>
      <w:marRight w:val="0"/>
      <w:marTop w:val="0"/>
      <w:marBottom w:val="0"/>
      <w:divBdr>
        <w:top w:val="none" w:sz="0" w:space="0" w:color="auto"/>
        <w:left w:val="none" w:sz="0" w:space="0" w:color="auto"/>
        <w:bottom w:val="none" w:sz="0" w:space="0" w:color="auto"/>
        <w:right w:val="none" w:sz="0" w:space="0" w:color="auto"/>
      </w:divBdr>
    </w:div>
    <w:div w:id="205915828">
      <w:bodyDiv w:val="1"/>
      <w:marLeft w:val="0"/>
      <w:marRight w:val="0"/>
      <w:marTop w:val="0"/>
      <w:marBottom w:val="0"/>
      <w:divBdr>
        <w:top w:val="none" w:sz="0" w:space="0" w:color="auto"/>
        <w:left w:val="none" w:sz="0" w:space="0" w:color="auto"/>
        <w:bottom w:val="none" w:sz="0" w:space="0" w:color="auto"/>
        <w:right w:val="none" w:sz="0" w:space="0" w:color="auto"/>
      </w:divBdr>
    </w:div>
    <w:div w:id="210115965">
      <w:bodyDiv w:val="1"/>
      <w:marLeft w:val="0"/>
      <w:marRight w:val="0"/>
      <w:marTop w:val="0"/>
      <w:marBottom w:val="0"/>
      <w:divBdr>
        <w:top w:val="none" w:sz="0" w:space="0" w:color="auto"/>
        <w:left w:val="none" w:sz="0" w:space="0" w:color="auto"/>
        <w:bottom w:val="none" w:sz="0" w:space="0" w:color="auto"/>
        <w:right w:val="none" w:sz="0" w:space="0" w:color="auto"/>
      </w:divBdr>
      <w:divsChild>
        <w:div w:id="1969704446">
          <w:marLeft w:val="0"/>
          <w:marRight w:val="0"/>
          <w:marTop w:val="0"/>
          <w:marBottom w:val="0"/>
          <w:divBdr>
            <w:top w:val="none" w:sz="0" w:space="0" w:color="auto"/>
            <w:left w:val="none" w:sz="0" w:space="0" w:color="auto"/>
            <w:bottom w:val="none" w:sz="0" w:space="0" w:color="auto"/>
            <w:right w:val="none" w:sz="0" w:space="0" w:color="auto"/>
          </w:divBdr>
        </w:div>
        <w:div w:id="556623581">
          <w:marLeft w:val="0"/>
          <w:marRight w:val="0"/>
          <w:marTop w:val="0"/>
          <w:marBottom w:val="0"/>
          <w:divBdr>
            <w:top w:val="none" w:sz="0" w:space="0" w:color="auto"/>
            <w:left w:val="none" w:sz="0" w:space="0" w:color="auto"/>
            <w:bottom w:val="none" w:sz="0" w:space="0" w:color="auto"/>
            <w:right w:val="none" w:sz="0" w:space="0" w:color="auto"/>
          </w:divBdr>
        </w:div>
        <w:div w:id="1534221498">
          <w:marLeft w:val="0"/>
          <w:marRight w:val="0"/>
          <w:marTop w:val="0"/>
          <w:marBottom w:val="0"/>
          <w:divBdr>
            <w:top w:val="none" w:sz="0" w:space="0" w:color="auto"/>
            <w:left w:val="none" w:sz="0" w:space="0" w:color="auto"/>
            <w:bottom w:val="none" w:sz="0" w:space="0" w:color="auto"/>
            <w:right w:val="none" w:sz="0" w:space="0" w:color="auto"/>
          </w:divBdr>
        </w:div>
        <w:div w:id="1800486379">
          <w:marLeft w:val="0"/>
          <w:marRight w:val="0"/>
          <w:marTop w:val="0"/>
          <w:marBottom w:val="0"/>
          <w:divBdr>
            <w:top w:val="none" w:sz="0" w:space="0" w:color="auto"/>
            <w:left w:val="none" w:sz="0" w:space="0" w:color="auto"/>
            <w:bottom w:val="none" w:sz="0" w:space="0" w:color="auto"/>
            <w:right w:val="none" w:sz="0" w:space="0" w:color="auto"/>
          </w:divBdr>
        </w:div>
        <w:div w:id="1753315600">
          <w:marLeft w:val="0"/>
          <w:marRight w:val="0"/>
          <w:marTop w:val="0"/>
          <w:marBottom w:val="0"/>
          <w:divBdr>
            <w:top w:val="none" w:sz="0" w:space="0" w:color="auto"/>
            <w:left w:val="none" w:sz="0" w:space="0" w:color="auto"/>
            <w:bottom w:val="none" w:sz="0" w:space="0" w:color="auto"/>
            <w:right w:val="none" w:sz="0" w:space="0" w:color="auto"/>
          </w:divBdr>
        </w:div>
        <w:div w:id="2091343594">
          <w:marLeft w:val="0"/>
          <w:marRight w:val="0"/>
          <w:marTop w:val="0"/>
          <w:marBottom w:val="0"/>
          <w:divBdr>
            <w:top w:val="none" w:sz="0" w:space="0" w:color="auto"/>
            <w:left w:val="none" w:sz="0" w:space="0" w:color="auto"/>
            <w:bottom w:val="none" w:sz="0" w:space="0" w:color="auto"/>
            <w:right w:val="none" w:sz="0" w:space="0" w:color="auto"/>
          </w:divBdr>
        </w:div>
        <w:div w:id="1292981768">
          <w:marLeft w:val="0"/>
          <w:marRight w:val="0"/>
          <w:marTop w:val="0"/>
          <w:marBottom w:val="0"/>
          <w:divBdr>
            <w:top w:val="none" w:sz="0" w:space="0" w:color="auto"/>
            <w:left w:val="none" w:sz="0" w:space="0" w:color="auto"/>
            <w:bottom w:val="none" w:sz="0" w:space="0" w:color="auto"/>
            <w:right w:val="none" w:sz="0" w:space="0" w:color="auto"/>
          </w:divBdr>
        </w:div>
        <w:div w:id="370545158">
          <w:marLeft w:val="0"/>
          <w:marRight w:val="0"/>
          <w:marTop w:val="0"/>
          <w:marBottom w:val="0"/>
          <w:divBdr>
            <w:top w:val="none" w:sz="0" w:space="0" w:color="auto"/>
            <w:left w:val="none" w:sz="0" w:space="0" w:color="auto"/>
            <w:bottom w:val="none" w:sz="0" w:space="0" w:color="auto"/>
            <w:right w:val="none" w:sz="0" w:space="0" w:color="auto"/>
          </w:divBdr>
        </w:div>
        <w:div w:id="242028684">
          <w:marLeft w:val="0"/>
          <w:marRight w:val="0"/>
          <w:marTop w:val="0"/>
          <w:marBottom w:val="0"/>
          <w:divBdr>
            <w:top w:val="none" w:sz="0" w:space="0" w:color="auto"/>
            <w:left w:val="none" w:sz="0" w:space="0" w:color="auto"/>
            <w:bottom w:val="none" w:sz="0" w:space="0" w:color="auto"/>
            <w:right w:val="none" w:sz="0" w:space="0" w:color="auto"/>
          </w:divBdr>
        </w:div>
        <w:div w:id="1744061858">
          <w:marLeft w:val="0"/>
          <w:marRight w:val="0"/>
          <w:marTop w:val="0"/>
          <w:marBottom w:val="0"/>
          <w:divBdr>
            <w:top w:val="none" w:sz="0" w:space="0" w:color="auto"/>
            <w:left w:val="none" w:sz="0" w:space="0" w:color="auto"/>
            <w:bottom w:val="none" w:sz="0" w:space="0" w:color="auto"/>
            <w:right w:val="none" w:sz="0" w:space="0" w:color="auto"/>
          </w:divBdr>
        </w:div>
        <w:div w:id="2124155796">
          <w:marLeft w:val="0"/>
          <w:marRight w:val="0"/>
          <w:marTop w:val="0"/>
          <w:marBottom w:val="0"/>
          <w:divBdr>
            <w:top w:val="none" w:sz="0" w:space="0" w:color="auto"/>
            <w:left w:val="none" w:sz="0" w:space="0" w:color="auto"/>
            <w:bottom w:val="none" w:sz="0" w:space="0" w:color="auto"/>
            <w:right w:val="none" w:sz="0" w:space="0" w:color="auto"/>
          </w:divBdr>
        </w:div>
        <w:div w:id="1032456075">
          <w:marLeft w:val="0"/>
          <w:marRight w:val="0"/>
          <w:marTop w:val="0"/>
          <w:marBottom w:val="0"/>
          <w:divBdr>
            <w:top w:val="none" w:sz="0" w:space="0" w:color="auto"/>
            <w:left w:val="none" w:sz="0" w:space="0" w:color="auto"/>
            <w:bottom w:val="none" w:sz="0" w:space="0" w:color="auto"/>
            <w:right w:val="none" w:sz="0" w:space="0" w:color="auto"/>
          </w:divBdr>
        </w:div>
        <w:div w:id="1892224492">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947736900">
          <w:marLeft w:val="0"/>
          <w:marRight w:val="0"/>
          <w:marTop w:val="0"/>
          <w:marBottom w:val="0"/>
          <w:divBdr>
            <w:top w:val="none" w:sz="0" w:space="0" w:color="auto"/>
            <w:left w:val="none" w:sz="0" w:space="0" w:color="auto"/>
            <w:bottom w:val="none" w:sz="0" w:space="0" w:color="auto"/>
            <w:right w:val="none" w:sz="0" w:space="0" w:color="auto"/>
          </w:divBdr>
        </w:div>
        <w:div w:id="795298347">
          <w:marLeft w:val="0"/>
          <w:marRight w:val="0"/>
          <w:marTop w:val="0"/>
          <w:marBottom w:val="0"/>
          <w:divBdr>
            <w:top w:val="none" w:sz="0" w:space="0" w:color="auto"/>
            <w:left w:val="none" w:sz="0" w:space="0" w:color="auto"/>
            <w:bottom w:val="none" w:sz="0" w:space="0" w:color="auto"/>
            <w:right w:val="none" w:sz="0" w:space="0" w:color="auto"/>
          </w:divBdr>
        </w:div>
        <w:div w:id="1862861335">
          <w:marLeft w:val="0"/>
          <w:marRight w:val="0"/>
          <w:marTop w:val="0"/>
          <w:marBottom w:val="0"/>
          <w:divBdr>
            <w:top w:val="none" w:sz="0" w:space="0" w:color="auto"/>
            <w:left w:val="none" w:sz="0" w:space="0" w:color="auto"/>
            <w:bottom w:val="none" w:sz="0" w:space="0" w:color="auto"/>
            <w:right w:val="none" w:sz="0" w:space="0" w:color="auto"/>
          </w:divBdr>
        </w:div>
        <w:div w:id="925265414">
          <w:marLeft w:val="0"/>
          <w:marRight w:val="0"/>
          <w:marTop w:val="0"/>
          <w:marBottom w:val="0"/>
          <w:divBdr>
            <w:top w:val="none" w:sz="0" w:space="0" w:color="auto"/>
            <w:left w:val="none" w:sz="0" w:space="0" w:color="auto"/>
            <w:bottom w:val="none" w:sz="0" w:space="0" w:color="auto"/>
            <w:right w:val="none" w:sz="0" w:space="0" w:color="auto"/>
          </w:divBdr>
        </w:div>
        <w:div w:id="6107114">
          <w:marLeft w:val="0"/>
          <w:marRight w:val="0"/>
          <w:marTop w:val="0"/>
          <w:marBottom w:val="0"/>
          <w:divBdr>
            <w:top w:val="none" w:sz="0" w:space="0" w:color="auto"/>
            <w:left w:val="none" w:sz="0" w:space="0" w:color="auto"/>
            <w:bottom w:val="none" w:sz="0" w:space="0" w:color="auto"/>
            <w:right w:val="none" w:sz="0" w:space="0" w:color="auto"/>
          </w:divBdr>
        </w:div>
        <w:div w:id="860512024">
          <w:marLeft w:val="0"/>
          <w:marRight w:val="0"/>
          <w:marTop w:val="0"/>
          <w:marBottom w:val="0"/>
          <w:divBdr>
            <w:top w:val="none" w:sz="0" w:space="0" w:color="auto"/>
            <w:left w:val="none" w:sz="0" w:space="0" w:color="auto"/>
            <w:bottom w:val="none" w:sz="0" w:space="0" w:color="auto"/>
            <w:right w:val="none" w:sz="0" w:space="0" w:color="auto"/>
          </w:divBdr>
        </w:div>
        <w:div w:id="919562479">
          <w:marLeft w:val="0"/>
          <w:marRight w:val="0"/>
          <w:marTop w:val="0"/>
          <w:marBottom w:val="0"/>
          <w:divBdr>
            <w:top w:val="none" w:sz="0" w:space="0" w:color="auto"/>
            <w:left w:val="none" w:sz="0" w:space="0" w:color="auto"/>
            <w:bottom w:val="none" w:sz="0" w:space="0" w:color="auto"/>
            <w:right w:val="none" w:sz="0" w:space="0" w:color="auto"/>
          </w:divBdr>
        </w:div>
        <w:div w:id="1389954909">
          <w:marLeft w:val="0"/>
          <w:marRight w:val="0"/>
          <w:marTop w:val="0"/>
          <w:marBottom w:val="0"/>
          <w:divBdr>
            <w:top w:val="none" w:sz="0" w:space="0" w:color="auto"/>
            <w:left w:val="none" w:sz="0" w:space="0" w:color="auto"/>
            <w:bottom w:val="none" w:sz="0" w:space="0" w:color="auto"/>
            <w:right w:val="none" w:sz="0" w:space="0" w:color="auto"/>
          </w:divBdr>
        </w:div>
        <w:div w:id="362904235">
          <w:marLeft w:val="0"/>
          <w:marRight w:val="0"/>
          <w:marTop w:val="0"/>
          <w:marBottom w:val="0"/>
          <w:divBdr>
            <w:top w:val="none" w:sz="0" w:space="0" w:color="auto"/>
            <w:left w:val="none" w:sz="0" w:space="0" w:color="auto"/>
            <w:bottom w:val="none" w:sz="0" w:space="0" w:color="auto"/>
            <w:right w:val="none" w:sz="0" w:space="0" w:color="auto"/>
          </w:divBdr>
        </w:div>
        <w:div w:id="613561561">
          <w:marLeft w:val="0"/>
          <w:marRight w:val="0"/>
          <w:marTop w:val="0"/>
          <w:marBottom w:val="0"/>
          <w:divBdr>
            <w:top w:val="none" w:sz="0" w:space="0" w:color="auto"/>
            <w:left w:val="none" w:sz="0" w:space="0" w:color="auto"/>
            <w:bottom w:val="none" w:sz="0" w:space="0" w:color="auto"/>
            <w:right w:val="none" w:sz="0" w:space="0" w:color="auto"/>
          </w:divBdr>
        </w:div>
        <w:div w:id="2130663818">
          <w:marLeft w:val="0"/>
          <w:marRight w:val="0"/>
          <w:marTop w:val="0"/>
          <w:marBottom w:val="0"/>
          <w:divBdr>
            <w:top w:val="none" w:sz="0" w:space="0" w:color="auto"/>
            <w:left w:val="none" w:sz="0" w:space="0" w:color="auto"/>
            <w:bottom w:val="none" w:sz="0" w:space="0" w:color="auto"/>
            <w:right w:val="none" w:sz="0" w:space="0" w:color="auto"/>
          </w:divBdr>
        </w:div>
        <w:div w:id="503326985">
          <w:marLeft w:val="0"/>
          <w:marRight w:val="0"/>
          <w:marTop w:val="0"/>
          <w:marBottom w:val="0"/>
          <w:divBdr>
            <w:top w:val="none" w:sz="0" w:space="0" w:color="auto"/>
            <w:left w:val="none" w:sz="0" w:space="0" w:color="auto"/>
            <w:bottom w:val="none" w:sz="0" w:space="0" w:color="auto"/>
            <w:right w:val="none" w:sz="0" w:space="0" w:color="auto"/>
          </w:divBdr>
        </w:div>
        <w:div w:id="1296256523">
          <w:marLeft w:val="0"/>
          <w:marRight w:val="0"/>
          <w:marTop w:val="0"/>
          <w:marBottom w:val="0"/>
          <w:divBdr>
            <w:top w:val="none" w:sz="0" w:space="0" w:color="auto"/>
            <w:left w:val="none" w:sz="0" w:space="0" w:color="auto"/>
            <w:bottom w:val="none" w:sz="0" w:space="0" w:color="auto"/>
            <w:right w:val="none" w:sz="0" w:space="0" w:color="auto"/>
          </w:divBdr>
        </w:div>
        <w:div w:id="461584027">
          <w:marLeft w:val="0"/>
          <w:marRight w:val="0"/>
          <w:marTop w:val="0"/>
          <w:marBottom w:val="0"/>
          <w:divBdr>
            <w:top w:val="none" w:sz="0" w:space="0" w:color="auto"/>
            <w:left w:val="none" w:sz="0" w:space="0" w:color="auto"/>
            <w:bottom w:val="none" w:sz="0" w:space="0" w:color="auto"/>
            <w:right w:val="none" w:sz="0" w:space="0" w:color="auto"/>
          </w:divBdr>
        </w:div>
        <w:div w:id="2010786312">
          <w:marLeft w:val="0"/>
          <w:marRight w:val="0"/>
          <w:marTop w:val="0"/>
          <w:marBottom w:val="0"/>
          <w:divBdr>
            <w:top w:val="none" w:sz="0" w:space="0" w:color="auto"/>
            <w:left w:val="none" w:sz="0" w:space="0" w:color="auto"/>
            <w:bottom w:val="none" w:sz="0" w:space="0" w:color="auto"/>
            <w:right w:val="none" w:sz="0" w:space="0" w:color="auto"/>
          </w:divBdr>
        </w:div>
        <w:div w:id="192615710">
          <w:marLeft w:val="0"/>
          <w:marRight w:val="0"/>
          <w:marTop w:val="0"/>
          <w:marBottom w:val="0"/>
          <w:divBdr>
            <w:top w:val="none" w:sz="0" w:space="0" w:color="auto"/>
            <w:left w:val="none" w:sz="0" w:space="0" w:color="auto"/>
            <w:bottom w:val="none" w:sz="0" w:space="0" w:color="auto"/>
            <w:right w:val="none" w:sz="0" w:space="0" w:color="auto"/>
          </w:divBdr>
        </w:div>
        <w:div w:id="697050548">
          <w:marLeft w:val="0"/>
          <w:marRight w:val="0"/>
          <w:marTop w:val="0"/>
          <w:marBottom w:val="0"/>
          <w:divBdr>
            <w:top w:val="none" w:sz="0" w:space="0" w:color="auto"/>
            <w:left w:val="none" w:sz="0" w:space="0" w:color="auto"/>
            <w:bottom w:val="none" w:sz="0" w:space="0" w:color="auto"/>
            <w:right w:val="none" w:sz="0" w:space="0" w:color="auto"/>
          </w:divBdr>
        </w:div>
        <w:div w:id="250047750">
          <w:marLeft w:val="0"/>
          <w:marRight w:val="0"/>
          <w:marTop w:val="0"/>
          <w:marBottom w:val="0"/>
          <w:divBdr>
            <w:top w:val="none" w:sz="0" w:space="0" w:color="auto"/>
            <w:left w:val="none" w:sz="0" w:space="0" w:color="auto"/>
            <w:bottom w:val="none" w:sz="0" w:space="0" w:color="auto"/>
            <w:right w:val="none" w:sz="0" w:space="0" w:color="auto"/>
          </w:divBdr>
        </w:div>
        <w:div w:id="375739098">
          <w:marLeft w:val="0"/>
          <w:marRight w:val="0"/>
          <w:marTop w:val="0"/>
          <w:marBottom w:val="0"/>
          <w:divBdr>
            <w:top w:val="none" w:sz="0" w:space="0" w:color="auto"/>
            <w:left w:val="none" w:sz="0" w:space="0" w:color="auto"/>
            <w:bottom w:val="none" w:sz="0" w:space="0" w:color="auto"/>
            <w:right w:val="none" w:sz="0" w:space="0" w:color="auto"/>
          </w:divBdr>
        </w:div>
        <w:div w:id="433980837">
          <w:marLeft w:val="0"/>
          <w:marRight w:val="0"/>
          <w:marTop w:val="0"/>
          <w:marBottom w:val="0"/>
          <w:divBdr>
            <w:top w:val="none" w:sz="0" w:space="0" w:color="auto"/>
            <w:left w:val="none" w:sz="0" w:space="0" w:color="auto"/>
            <w:bottom w:val="none" w:sz="0" w:space="0" w:color="auto"/>
            <w:right w:val="none" w:sz="0" w:space="0" w:color="auto"/>
          </w:divBdr>
        </w:div>
        <w:div w:id="379329965">
          <w:marLeft w:val="0"/>
          <w:marRight w:val="0"/>
          <w:marTop w:val="0"/>
          <w:marBottom w:val="0"/>
          <w:divBdr>
            <w:top w:val="none" w:sz="0" w:space="0" w:color="auto"/>
            <w:left w:val="none" w:sz="0" w:space="0" w:color="auto"/>
            <w:bottom w:val="none" w:sz="0" w:space="0" w:color="auto"/>
            <w:right w:val="none" w:sz="0" w:space="0" w:color="auto"/>
          </w:divBdr>
        </w:div>
        <w:div w:id="19622411">
          <w:marLeft w:val="0"/>
          <w:marRight w:val="0"/>
          <w:marTop w:val="0"/>
          <w:marBottom w:val="0"/>
          <w:divBdr>
            <w:top w:val="none" w:sz="0" w:space="0" w:color="auto"/>
            <w:left w:val="none" w:sz="0" w:space="0" w:color="auto"/>
            <w:bottom w:val="none" w:sz="0" w:space="0" w:color="auto"/>
            <w:right w:val="none" w:sz="0" w:space="0" w:color="auto"/>
          </w:divBdr>
        </w:div>
        <w:div w:id="1481535721">
          <w:marLeft w:val="0"/>
          <w:marRight w:val="0"/>
          <w:marTop w:val="0"/>
          <w:marBottom w:val="0"/>
          <w:divBdr>
            <w:top w:val="none" w:sz="0" w:space="0" w:color="auto"/>
            <w:left w:val="none" w:sz="0" w:space="0" w:color="auto"/>
            <w:bottom w:val="none" w:sz="0" w:space="0" w:color="auto"/>
            <w:right w:val="none" w:sz="0" w:space="0" w:color="auto"/>
          </w:divBdr>
        </w:div>
        <w:div w:id="1459377607">
          <w:marLeft w:val="0"/>
          <w:marRight w:val="0"/>
          <w:marTop w:val="0"/>
          <w:marBottom w:val="0"/>
          <w:divBdr>
            <w:top w:val="none" w:sz="0" w:space="0" w:color="auto"/>
            <w:left w:val="none" w:sz="0" w:space="0" w:color="auto"/>
            <w:bottom w:val="none" w:sz="0" w:space="0" w:color="auto"/>
            <w:right w:val="none" w:sz="0" w:space="0" w:color="auto"/>
          </w:divBdr>
        </w:div>
        <w:div w:id="1545025468">
          <w:marLeft w:val="0"/>
          <w:marRight w:val="0"/>
          <w:marTop w:val="0"/>
          <w:marBottom w:val="0"/>
          <w:divBdr>
            <w:top w:val="none" w:sz="0" w:space="0" w:color="auto"/>
            <w:left w:val="none" w:sz="0" w:space="0" w:color="auto"/>
            <w:bottom w:val="none" w:sz="0" w:space="0" w:color="auto"/>
            <w:right w:val="none" w:sz="0" w:space="0" w:color="auto"/>
          </w:divBdr>
        </w:div>
        <w:div w:id="1374428332">
          <w:marLeft w:val="0"/>
          <w:marRight w:val="0"/>
          <w:marTop w:val="0"/>
          <w:marBottom w:val="0"/>
          <w:divBdr>
            <w:top w:val="none" w:sz="0" w:space="0" w:color="auto"/>
            <w:left w:val="none" w:sz="0" w:space="0" w:color="auto"/>
            <w:bottom w:val="none" w:sz="0" w:space="0" w:color="auto"/>
            <w:right w:val="none" w:sz="0" w:space="0" w:color="auto"/>
          </w:divBdr>
        </w:div>
        <w:div w:id="50230217">
          <w:marLeft w:val="0"/>
          <w:marRight w:val="0"/>
          <w:marTop w:val="0"/>
          <w:marBottom w:val="0"/>
          <w:divBdr>
            <w:top w:val="none" w:sz="0" w:space="0" w:color="auto"/>
            <w:left w:val="none" w:sz="0" w:space="0" w:color="auto"/>
            <w:bottom w:val="none" w:sz="0" w:space="0" w:color="auto"/>
            <w:right w:val="none" w:sz="0" w:space="0" w:color="auto"/>
          </w:divBdr>
        </w:div>
      </w:divsChild>
    </w:div>
    <w:div w:id="211619842">
      <w:bodyDiv w:val="1"/>
      <w:marLeft w:val="0"/>
      <w:marRight w:val="0"/>
      <w:marTop w:val="0"/>
      <w:marBottom w:val="0"/>
      <w:divBdr>
        <w:top w:val="none" w:sz="0" w:space="0" w:color="auto"/>
        <w:left w:val="none" w:sz="0" w:space="0" w:color="auto"/>
        <w:bottom w:val="none" w:sz="0" w:space="0" w:color="auto"/>
        <w:right w:val="none" w:sz="0" w:space="0" w:color="auto"/>
      </w:divBdr>
    </w:div>
    <w:div w:id="212087186">
      <w:bodyDiv w:val="1"/>
      <w:marLeft w:val="0"/>
      <w:marRight w:val="0"/>
      <w:marTop w:val="0"/>
      <w:marBottom w:val="0"/>
      <w:divBdr>
        <w:top w:val="none" w:sz="0" w:space="0" w:color="auto"/>
        <w:left w:val="none" w:sz="0" w:space="0" w:color="auto"/>
        <w:bottom w:val="none" w:sz="0" w:space="0" w:color="auto"/>
        <w:right w:val="none" w:sz="0" w:space="0" w:color="auto"/>
      </w:divBdr>
    </w:div>
    <w:div w:id="215244464">
      <w:bodyDiv w:val="1"/>
      <w:marLeft w:val="0"/>
      <w:marRight w:val="0"/>
      <w:marTop w:val="0"/>
      <w:marBottom w:val="0"/>
      <w:divBdr>
        <w:top w:val="none" w:sz="0" w:space="0" w:color="auto"/>
        <w:left w:val="none" w:sz="0" w:space="0" w:color="auto"/>
        <w:bottom w:val="none" w:sz="0" w:space="0" w:color="auto"/>
        <w:right w:val="none" w:sz="0" w:space="0" w:color="auto"/>
      </w:divBdr>
    </w:div>
    <w:div w:id="217203032">
      <w:bodyDiv w:val="1"/>
      <w:marLeft w:val="0"/>
      <w:marRight w:val="0"/>
      <w:marTop w:val="0"/>
      <w:marBottom w:val="0"/>
      <w:divBdr>
        <w:top w:val="none" w:sz="0" w:space="0" w:color="auto"/>
        <w:left w:val="none" w:sz="0" w:space="0" w:color="auto"/>
        <w:bottom w:val="none" w:sz="0" w:space="0" w:color="auto"/>
        <w:right w:val="none" w:sz="0" w:space="0" w:color="auto"/>
      </w:divBdr>
    </w:div>
    <w:div w:id="284846332">
      <w:bodyDiv w:val="1"/>
      <w:marLeft w:val="0"/>
      <w:marRight w:val="0"/>
      <w:marTop w:val="0"/>
      <w:marBottom w:val="0"/>
      <w:divBdr>
        <w:top w:val="none" w:sz="0" w:space="0" w:color="auto"/>
        <w:left w:val="none" w:sz="0" w:space="0" w:color="auto"/>
        <w:bottom w:val="none" w:sz="0" w:space="0" w:color="auto"/>
        <w:right w:val="none" w:sz="0" w:space="0" w:color="auto"/>
      </w:divBdr>
    </w:div>
    <w:div w:id="286011245">
      <w:bodyDiv w:val="1"/>
      <w:marLeft w:val="0"/>
      <w:marRight w:val="0"/>
      <w:marTop w:val="0"/>
      <w:marBottom w:val="0"/>
      <w:divBdr>
        <w:top w:val="none" w:sz="0" w:space="0" w:color="auto"/>
        <w:left w:val="none" w:sz="0" w:space="0" w:color="auto"/>
        <w:bottom w:val="none" w:sz="0" w:space="0" w:color="auto"/>
        <w:right w:val="none" w:sz="0" w:space="0" w:color="auto"/>
      </w:divBdr>
    </w:div>
    <w:div w:id="302392935">
      <w:bodyDiv w:val="1"/>
      <w:marLeft w:val="0"/>
      <w:marRight w:val="0"/>
      <w:marTop w:val="0"/>
      <w:marBottom w:val="0"/>
      <w:divBdr>
        <w:top w:val="none" w:sz="0" w:space="0" w:color="auto"/>
        <w:left w:val="none" w:sz="0" w:space="0" w:color="auto"/>
        <w:bottom w:val="none" w:sz="0" w:space="0" w:color="auto"/>
        <w:right w:val="none" w:sz="0" w:space="0" w:color="auto"/>
      </w:divBdr>
    </w:div>
    <w:div w:id="337006546">
      <w:bodyDiv w:val="1"/>
      <w:marLeft w:val="0"/>
      <w:marRight w:val="0"/>
      <w:marTop w:val="0"/>
      <w:marBottom w:val="0"/>
      <w:divBdr>
        <w:top w:val="none" w:sz="0" w:space="0" w:color="auto"/>
        <w:left w:val="none" w:sz="0" w:space="0" w:color="auto"/>
        <w:bottom w:val="none" w:sz="0" w:space="0" w:color="auto"/>
        <w:right w:val="none" w:sz="0" w:space="0" w:color="auto"/>
      </w:divBdr>
    </w:div>
    <w:div w:id="350108180">
      <w:bodyDiv w:val="1"/>
      <w:marLeft w:val="0"/>
      <w:marRight w:val="0"/>
      <w:marTop w:val="0"/>
      <w:marBottom w:val="0"/>
      <w:divBdr>
        <w:top w:val="none" w:sz="0" w:space="0" w:color="auto"/>
        <w:left w:val="none" w:sz="0" w:space="0" w:color="auto"/>
        <w:bottom w:val="none" w:sz="0" w:space="0" w:color="auto"/>
        <w:right w:val="none" w:sz="0" w:space="0" w:color="auto"/>
      </w:divBdr>
    </w:div>
    <w:div w:id="350572544">
      <w:bodyDiv w:val="1"/>
      <w:marLeft w:val="0"/>
      <w:marRight w:val="0"/>
      <w:marTop w:val="0"/>
      <w:marBottom w:val="0"/>
      <w:divBdr>
        <w:top w:val="none" w:sz="0" w:space="0" w:color="auto"/>
        <w:left w:val="none" w:sz="0" w:space="0" w:color="auto"/>
        <w:bottom w:val="none" w:sz="0" w:space="0" w:color="auto"/>
        <w:right w:val="none" w:sz="0" w:space="0" w:color="auto"/>
      </w:divBdr>
      <w:divsChild>
        <w:div w:id="414009558">
          <w:marLeft w:val="0"/>
          <w:marRight w:val="0"/>
          <w:marTop w:val="0"/>
          <w:marBottom w:val="0"/>
          <w:divBdr>
            <w:top w:val="none" w:sz="0" w:space="0" w:color="auto"/>
            <w:left w:val="none" w:sz="0" w:space="0" w:color="auto"/>
            <w:bottom w:val="none" w:sz="0" w:space="0" w:color="auto"/>
            <w:right w:val="none" w:sz="0" w:space="0" w:color="auto"/>
          </w:divBdr>
          <w:divsChild>
            <w:div w:id="153297372">
              <w:marLeft w:val="0"/>
              <w:marRight w:val="0"/>
              <w:marTop w:val="0"/>
              <w:marBottom w:val="0"/>
              <w:divBdr>
                <w:top w:val="none" w:sz="0" w:space="0" w:color="auto"/>
                <w:left w:val="none" w:sz="0" w:space="0" w:color="auto"/>
                <w:bottom w:val="none" w:sz="0" w:space="0" w:color="auto"/>
                <w:right w:val="none" w:sz="0" w:space="0" w:color="auto"/>
              </w:divBdr>
            </w:div>
          </w:divsChild>
        </w:div>
        <w:div w:id="643849950">
          <w:marLeft w:val="0"/>
          <w:marRight w:val="0"/>
          <w:marTop w:val="0"/>
          <w:marBottom w:val="0"/>
          <w:divBdr>
            <w:top w:val="none" w:sz="0" w:space="0" w:color="auto"/>
            <w:left w:val="none" w:sz="0" w:space="0" w:color="auto"/>
            <w:bottom w:val="none" w:sz="0" w:space="0" w:color="auto"/>
            <w:right w:val="none" w:sz="0" w:space="0" w:color="auto"/>
          </w:divBdr>
          <w:divsChild>
            <w:div w:id="16272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007">
      <w:bodyDiv w:val="1"/>
      <w:marLeft w:val="0"/>
      <w:marRight w:val="0"/>
      <w:marTop w:val="0"/>
      <w:marBottom w:val="0"/>
      <w:divBdr>
        <w:top w:val="none" w:sz="0" w:space="0" w:color="auto"/>
        <w:left w:val="none" w:sz="0" w:space="0" w:color="auto"/>
        <w:bottom w:val="none" w:sz="0" w:space="0" w:color="auto"/>
        <w:right w:val="none" w:sz="0" w:space="0" w:color="auto"/>
      </w:divBdr>
    </w:div>
    <w:div w:id="358048043">
      <w:bodyDiv w:val="1"/>
      <w:marLeft w:val="0"/>
      <w:marRight w:val="0"/>
      <w:marTop w:val="0"/>
      <w:marBottom w:val="0"/>
      <w:divBdr>
        <w:top w:val="none" w:sz="0" w:space="0" w:color="auto"/>
        <w:left w:val="none" w:sz="0" w:space="0" w:color="auto"/>
        <w:bottom w:val="none" w:sz="0" w:space="0" w:color="auto"/>
        <w:right w:val="none" w:sz="0" w:space="0" w:color="auto"/>
      </w:divBdr>
    </w:div>
    <w:div w:id="363869073">
      <w:bodyDiv w:val="1"/>
      <w:marLeft w:val="0"/>
      <w:marRight w:val="0"/>
      <w:marTop w:val="0"/>
      <w:marBottom w:val="0"/>
      <w:divBdr>
        <w:top w:val="none" w:sz="0" w:space="0" w:color="auto"/>
        <w:left w:val="none" w:sz="0" w:space="0" w:color="auto"/>
        <w:bottom w:val="none" w:sz="0" w:space="0" w:color="auto"/>
        <w:right w:val="none" w:sz="0" w:space="0" w:color="auto"/>
      </w:divBdr>
    </w:div>
    <w:div w:id="366494964">
      <w:bodyDiv w:val="1"/>
      <w:marLeft w:val="0"/>
      <w:marRight w:val="0"/>
      <w:marTop w:val="0"/>
      <w:marBottom w:val="0"/>
      <w:divBdr>
        <w:top w:val="none" w:sz="0" w:space="0" w:color="auto"/>
        <w:left w:val="none" w:sz="0" w:space="0" w:color="auto"/>
        <w:bottom w:val="none" w:sz="0" w:space="0" w:color="auto"/>
        <w:right w:val="none" w:sz="0" w:space="0" w:color="auto"/>
      </w:divBdr>
    </w:div>
    <w:div w:id="368844335">
      <w:bodyDiv w:val="1"/>
      <w:marLeft w:val="0"/>
      <w:marRight w:val="0"/>
      <w:marTop w:val="0"/>
      <w:marBottom w:val="0"/>
      <w:divBdr>
        <w:top w:val="none" w:sz="0" w:space="0" w:color="auto"/>
        <w:left w:val="none" w:sz="0" w:space="0" w:color="auto"/>
        <w:bottom w:val="none" w:sz="0" w:space="0" w:color="auto"/>
        <w:right w:val="none" w:sz="0" w:space="0" w:color="auto"/>
      </w:divBdr>
    </w:div>
    <w:div w:id="370419920">
      <w:bodyDiv w:val="1"/>
      <w:marLeft w:val="0"/>
      <w:marRight w:val="0"/>
      <w:marTop w:val="0"/>
      <w:marBottom w:val="0"/>
      <w:divBdr>
        <w:top w:val="none" w:sz="0" w:space="0" w:color="auto"/>
        <w:left w:val="none" w:sz="0" w:space="0" w:color="auto"/>
        <w:bottom w:val="none" w:sz="0" w:space="0" w:color="auto"/>
        <w:right w:val="none" w:sz="0" w:space="0" w:color="auto"/>
      </w:divBdr>
    </w:div>
    <w:div w:id="375861514">
      <w:bodyDiv w:val="1"/>
      <w:marLeft w:val="0"/>
      <w:marRight w:val="0"/>
      <w:marTop w:val="0"/>
      <w:marBottom w:val="0"/>
      <w:divBdr>
        <w:top w:val="none" w:sz="0" w:space="0" w:color="auto"/>
        <w:left w:val="none" w:sz="0" w:space="0" w:color="auto"/>
        <w:bottom w:val="none" w:sz="0" w:space="0" w:color="auto"/>
        <w:right w:val="none" w:sz="0" w:space="0" w:color="auto"/>
      </w:divBdr>
    </w:div>
    <w:div w:id="377778495">
      <w:bodyDiv w:val="1"/>
      <w:marLeft w:val="0"/>
      <w:marRight w:val="0"/>
      <w:marTop w:val="0"/>
      <w:marBottom w:val="0"/>
      <w:divBdr>
        <w:top w:val="none" w:sz="0" w:space="0" w:color="auto"/>
        <w:left w:val="none" w:sz="0" w:space="0" w:color="auto"/>
        <w:bottom w:val="none" w:sz="0" w:space="0" w:color="auto"/>
        <w:right w:val="none" w:sz="0" w:space="0" w:color="auto"/>
      </w:divBdr>
    </w:div>
    <w:div w:id="400754877">
      <w:bodyDiv w:val="1"/>
      <w:marLeft w:val="0"/>
      <w:marRight w:val="0"/>
      <w:marTop w:val="0"/>
      <w:marBottom w:val="0"/>
      <w:divBdr>
        <w:top w:val="none" w:sz="0" w:space="0" w:color="auto"/>
        <w:left w:val="none" w:sz="0" w:space="0" w:color="auto"/>
        <w:bottom w:val="none" w:sz="0" w:space="0" w:color="auto"/>
        <w:right w:val="none" w:sz="0" w:space="0" w:color="auto"/>
      </w:divBdr>
    </w:div>
    <w:div w:id="406002958">
      <w:bodyDiv w:val="1"/>
      <w:marLeft w:val="0"/>
      <w:marRight w:val="0"/>
      <w:marTop w:val="0"/>
      <w:marBottom w:val="0"/>
      <w:divBdr>
        <w:top w:val="none" w:sz="0" w:space="0" w:color="auto"/>
        <w:left w:val="none" w:sz="0" w:space="0" w:color="auto"/>
        <w:bottom w:val="none" w:sz="0" w:space="0" w:color="auto"/>
        <w:right w:val="none" w:sz="0" w:space="0" w:color="auto"/>
      </w:divBdr>
    </w:div>
    <w:div w:id="441801484">
      <w:bodyDiv w:val="1"/>
      <w:marLeft w:val="0"/>
      <w:marRight w:val="0"/>
      <w:marTop w:val="0"/>
      <w:marBottom w:val="0"/>
      <w:divBdr>
        <w:top w:val="none" w:sz="0" w:space="0" w:color="auto"/>
        <w:left w:val="none" w:sz="0" w:space="0" w:color="auto"/>
        <w:bottom w:val="none" w:sz="0" w:space="0" w:color="auto"/>
        <w:right w:val="none" w:sz="0" w:space="0" w:color="auto"/>
      </w:divBdr>
    </w:div>
    <w:div w:id="443771261">
      <w:bodyDiv w:val="1"/>
      <w:marLeft w:val="0"/>
      <w:marRight w:val="0"/>
      <w:marTop w:val="0"/>
      <w:marBottom w:val="0"/>
      <w:divBdr>
        <w:top w:val="none" w:sz="0" w:space="0" w:color="auto"/>
        <w:left w:val="none" w:sz="0" w:space="0" w:color="auto"/>
        <w:bottom w:val="none" w:sz="0" w:space="0" w:color="auto"/>
        <w:right w:val="none" w:sz="0" w:space="0" w:color="auto"/>
      </w:divBdr>
    </w:div>
    <w:div w:id="459495785">
      <w:bodyDiv w:val="1"/>
      <w:marLeft w:val="0"/>
      <w:marRight w:val="0"/>
      <w:marTop w:val="0"/>
      <w:marBottom w:val="0"/>
      <w:divBdr>
        <w:top w:val="none" w:sz="0" w:space="0" w:color="auto"/>
        <w:left w:val="none" w:sz="0" w:space="0" w:color="auto"/>
        <w:bottom w:val="none" w:sz="0" w:space="0" w:color="auto"/>
        <w:right w:val="none" w:sz="0" w:space="0" w:color="auto"/>
      </w:divBdr>
    </w:div>
    <w:div w:id="479344531">
      <w:bodyDiv w:val="1"/>
      <w:marLeft w:val="0"/>
      <w:marRight w:val="0"/>
      <w:marTop w:val="0"/>
      <w:marBottom w:val="0"/>
      <w:divBdr>
        <w:top w:val="none" w:sz="0" w:space="0" w:color="auto"/>
        <w:left w:val="none" w:sz="0" w:space="0" w:color="auto"/>
        <w:bottom w:val="none" w:sz="0" w:space="0" w:color="auto"/>
        <w:right w:val="none" w:sz="0" w:space="0" w:color="auto"/>
      </w:divBdr>
    </w:div>
    <w:div w:id="500587003">
      <w:bodyDiv w:val="1"/>
      <w:marLeft w:val="0"/>
      <w:marRight w:val="0"/>
      <w:marTop w:val="0"/>
      <w:marBottom w:val="0"/>
      <w:divBdr>
        <w:top w:val="none" w:sz="0" w:space="0" w:color="auto"/>
        <w:left w:val="none" w:sz="0" w:space="0" w:color="auto"/>
        <w:bottom w:val="none" w:sz="0" w:space="0" w:color="auto"/>
        <w:right w:val="none" w:sz="0" w:space="0" w:color="auto"/>
      </w:divBdr>
    </w:div>
    <w:div w:id="519927162">
      <w:bodyDiv w:val="1"/>
      <w:marLeft w:val="0"/>
      <w:marRight w:val="0"/>
      <w:marTop w:val="0"/>
      <w:marBottom w:val="0"/>
      <w:divBdr>
        <w:top w:val="none" w:sz="0" w:space="0" w:color="auto"/>
        <w:left w:val="none" w:sz="0" w:space="0" w:color="auto"/>
        <w:bottom w:val="none" w:sz="0" w:space="0" w:color="auto"/>
        <w:right w:val="none" w:sz="0" w:space="0" w:color="auto"/>
      </w:divBdr>
    </w:div>
    <w:div w:id="530802990">
      <w:bodyDiv w:val="1"/>
      <w:marLeft w:val="0"/>
      <w:marRight w:val="0"/>
      <w:marTop w:val="0"/>
      <w:marBottom w:val="0"/>
      <w:divBdr>
        <w:top w:val="none" w:sz="0" w:space="0" w:color="auto"/>
        <w:left w:val="none" w:sz="0" w:space="0" w:color="auto"/>
        <w:bottom w:val="none" w:sz="0" w:space="0" w:color="auto"/>
        <w:right w:val="none" w:sz="0" w:space="0" w:color="auto"/>
      </w:divBdr>
    </w:div>
    <w:div w:id="532114997">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586572762">
      <w:bodyDiv w:val="1"/>
      <w:marLeft w:val="0"/>
      <w:marRight w:val="0"/>
      <w:marTop w:val="0"/>
      <w:marBottom w:val="0"/>
      <w:divBdr>
        <w:top w:val="none" w:sz="0" w:space="0" w:color="auto"/>
        <w:left w:val="none" w:sz="0" w:space="0" w:color="auto"/>
        <w:bottom w:val="none" w:sz="0" w:space="0" w:color="auto"/>
        <w:right w:val="none" w:sz="0" w:space="0" w:color="auto"/>
      </w:divBdr>
    </w:div>
    <w:div w:id="611983763">
      <w:bodyDiv w:val="1"/>
      <w:marLeft w:val="0"/>
      <w:marRight w:val="0"/>
      <w:marTop w:val="0"/>
      <w:marBottom w:val="0"/>
      <w:divBdr>
        <w:top w:val="none" w:sz="0" w:space="0" w:color="auto"/>
        <w:left w:val="none" w:sz="0" w:space="0" w:color="auto"/>
        <w:bottom w:val="none" w:sz="0" w:space="0" w:color="auto"/>
        <w:right w:val="none" w:sz="0" w:space="0" w:color="auto"/>
      </w:divBdr>
    </w:div>
    <w:div w:id="644507960">
      <w:bodyDiv w:val="1"/>
      <w:marLeft w:val="0"/>
      <w:marRight w:val="0"/>
      <w:marTop w:val="0"/>
      <w:marBottom w:val="0"/>
      <w:divBdr>
        <w:top w:val="none" w:sz="0" w:space="0" w:color="auto"/>
        <w:left w:val="none" w:sz="0" w:space="0" w:color="auto"/>
        <w:bottom w:val="none" w:sz="0" w:space="0" w:color="auto"/>
        <w:right w:val="none" w:sz="0" w:space="0" w:color="auto"/>
      </w:divBdr>
    </w:div>
    <w:div w:id="646589831">
      <w:bodyDiv w:val="1"/>
      <w:marLeft w:val="0"/>
      <w:marRight w:val="0"/>
      <w:marTop w:val="0"/>
      <w:marBottom w:val="0"/>
      <w:divBdr>
        <w:top w:val="none" w:sz="0" w:space="0" w:color="auto"/>
        <w:left w:val="none" w:sz="0" w:space="0" w:color="auto"/>
        <w:bottom w:val="none" w:sz="0" w:space="0" w:color="auto"/>
        <w:right w:val="none" w:sz="0" w:space="0" w:color="auto"/>
      </w:divBdr>
    </w:div>
    <w:div w:id="674305260">
      <w:bodyDiv w:val="1"/>
      <w:marLeft w:val="0"/>
      <w:marRight w:val="0"/>
      <w:marTop w:val="0"/>
      <w:marBottom w:val="0"/>
      <w:divBdr>
        <w:top w:val="none" w:sz="0" w:space="0" w:color="auto"/>
        <w:left w:val="none" w:sz="0" w:space="0" w:color="auto"/>
        <w:bottom w:val="none" w:sz="0" w:space="0" w:color="auto"/>
        <w:right w:val="none" w:sz="0" w:space="0" w:color="auto"/>
      </w:divBdr>
    </w:div>
    <w:div w:id="675226003">
      <w:bodyDiv w:val="1"/>
      <w:marLeft w:val="0"/>
      <w:marRight w:val="0"/>
      <w:marTop w:val="0"/>
      <w:marBottom w:val="0"/>
      <w:divBdr>
        <w:top w:val="none" w:sz="0" w:space="0" w:color="auto"/>
        <w:left w:val="none" w:sz="0" w:space="0" w:color="auto"/>
        <w:bottom w:val="none" w:sz="0" w:space="0" w:color="auto"/>
        <w:right w:val="none" w:sz="0" w:space="0" w:color="auto"/>
      </w:divBdr>
    </w:div>
    <w:div w:id="684406371">
      <w:bodyDiv w:val="1"/>
      <w:marLeft w:val="0"/>
      <w:marRight w:val="0"/>
      <w:marTop w:val="0"/>
      <w:marBottom w:val="0"/>
      <w:divBdr>
        <w:top w:val="none" w:sz="0" w:space="0" w:color="auto"/>
        <w:left w:val="none" w:sz="0" w:space="0" w:color="auto"/>
        <w:bottom w:val="none" w:sz="0" w:space="0" w:color="auto"/>
        <w:right w:val="none" w:sz="0" w:space="0" w:color="auto"/>
      </w:divBdr>
    </w:div>
    <w:div w:id="688260794">
      <w:bodyDiv w:val="1"/>
      <w:marLeft w:val="0"/>
      <w:marRight w:val="0"/>
      <w:marTop w:val="0"/>
      <w:marBottom w:val="0"/>
      <w:divBdr>
        <w:top w:val="none" w:sz="0" w:space="0" w:color="auto"/>
        <w:left w:val="none" w:sz="0" w:space="0" w:color="auto"/>
        <w:bottom w:val="none" w:sz="0" w:space="0" w:color="auto"/>
        <w:right w:val="none" w:sz="0" w:space="0" w:color="auto"/>
      </w:divBdr>
    </w:div>
    <w:div w:id="696541808">
      <w:bodyDiv w:val="1"/>
      <w:marLeft w:val="0"/>
      <w:marRight w:val="0"/>
      <w:marTop w:val="0"/>
      <w:marBottom w:val="0"/>
      <w:divBdr>
        <w:top w:val="none" w:sz="0" w:space="0" w:color="auto"/>
        <w:left w:val="none" w:sz="0" w:space="0" w:color="auto"/>
        <w:bottom w:val="none" w:sz="0" w:space="0" w:color="auto"/>
        <w:right w:val="none" w:sz="0" w:space="0" w:color="auto"/>
      </w:divBdr>
    </w:div>
    <w:div w:id="710614285">
      <w:bodyDiv w:val="1"/>
      <w:marLeft w:val="0"/>
      <w:marRight w:val="0"/>
      <w:marTop w:val="0"/>
      <w:marBottom w:val="0"/>
      <w:divBdr>
        <w:top w:val="none" w:sz="0" w:space="0" w:color="auto"/>
        <w:left w:val="none" w:sz="0" w:space="0" w:color="auto"/>
        <w:bottom w:val="none" w:sz="0" w:space="0" w:color="auto"/>
        <w:right w:val="none" w:sz="0" w:space="0" w:color="auto"/>
      </w:divBdr>
    </w:div>
    <w:div w:id="729311211">
      <w:bodyDiv w:val="1"/>
      <w:marLeft w:val="0"/>
      <w:marRight w:val="0"/>
      <w:marTop w:val="0"/>
      <w:marBottom w:val="0"/>
      <w:divBdr>
        <w:top w:val="none" w:sz="0" w:space="0" w:color="auto"/>
        <w:left w:val="none" w:sz="0" w:space="0" w:color="auto"/>
        <w:bottom w:val="none" w:sz="0" w:space="0" w:color="auto"/>
        <w:right w:val="none" w:sz="0" w:space="0" w:color="auto"/>
      </w:divBdr>
    </w:div>
    <w:div w:id="739984141">
      <w:bodyDiv w:val="1"/>
      <w:marLeft w:val="0"/>
      <w:marRight w:val="0"/>
      <w:marTop w:val="0"/>
      <w:marBottom w:val="0"/>
      <w:divBdr>
        <w:top w:val="none" w:sz="0" w:space="0" w:color="auto"/>
        <w:left w:val="none" w:sz="0" w:space="0" w:color="auto"/>
        <w:bottom w:val="none" w:sz="0" w:space="0" w:color="auto"/>
        <w:right w:val="none" w:sz="0" w:space="0" w:color="auto"/>
      </w:divBdr>
    </w:div>
    <w:div w:id="741103317">
      <w:bodyDiv w:val="1"/>
      <w:marLeft w:val="0"/>
      <w:marRight w:val="0"/>
      <w:marTop w:val="0"/>
      <w:marBottom w:val="0"/>
      <w:divBdr>
        <w:top w:val="none" w:sz="0" w:space="0" w:color="auto"/>
        <w:left w:val="none" w:sz="0" w:space="0" w:color="auto"/>
        <w:bottom w:val="none" w:sz="0" w:space="0" w:color="auto"/>
        <w:right w:val="none" w:sz="0" w:space="0" w:color="auto"/>
      </w:divBdr>
    </w:div>
    <w:div w:id="787091033">
      <w:bodyDiv w:val="1"/>
      <w:marLeft w:val="0"/>
      <w:marRight w:val="0"/>
      <w:marTop w:val="0"/>
      <w:marBottom w:val="0"/>
      <w:divBdr>
        <w:top w:val="none" w:sz="0" w:space="0" w:color="auto"/>
        <w:left w:val="none" w:sz="0" w:space="0" w:color="auto"/>
        <w:bottom w:val="none" w:sz="0" w:space="0" w:color="auto"/>
        <w:right w:val="none" w:sz="0" w:space="0" w:color="auto"/>
      </w:divBdr>
    </w:div>
    <w:div w:id="796294241">
      <w:bodyDiv w:val="1"/>
      <w:marLeft w:val="0"/>
      <w:marRight w:val="0"/>
      <w:marTop w:val="0"/>
      <w:marBottom w:val="0"/>
      <w:divBdr>
        <w:top w:val="none" w:sz="0" w:space="0" w:color="auto"/>
        <w:left w:val="none" w:sz="0" w:space="0" w:color="auto"/>
        <w:bottom w:val="none" w:sz="0" w:space="0" w:color="auto"/>
        <w:right w:val="none" w:sz="0" w:space="0" w:color="auto"/>
      </w:divBdr>
    </w:div>
    <w:div w:id="807013764">
      <w:bodyDiv w:val="1"/>
      <w:marLeft w:val="0"/>
      <w:marRight w:val="0"/>
      <w:marTop w:val="0"/>
      <w:marBottom w:val="0"/>
      <w:divBdr>
        <w:top w:val="none" w:sz="0" w:space="0" w:color="auto"/>
        <w:left w:val="none" w:sz="0" w:space="0" w:color="auto"/>
        <w:bottom w:val="none" w:sz="0" w:space="0" w:color="auto"/>
        <w:right w:val="none" w:sz="0" w:space="0" w:color="auto"/>
      </w:divBdr>
    </w:div>
    <w:div w:id="813761339">
      <w:bodyDiv w:val="1"/>
      <w:marLeft w:val="0"/>
      <w:marRight w:val="0"/>
      <w:marTop w:val="0"/>
      <w:marBottom w:val="0"/>
      <w:divBdr>
        <w:top w:val="none" w:sz="0" w:space="0" w:color="auto"/>
        <w:left w:val="none" w:sz="0" w:space="0" w:color="auto"/>
        <w:bottom w:val="none" w:sz="0" w:space="0" w:color="auto"/>
        <w:right w:val="none" w:sz="0" w:space="0" w:color="auto"/>
      </w:divBdr>
    </w:div>
    <w:div w:id="861941761">
      <w:bodyDiv w:val="1"/>
      <w:marLeft w:val="0"/>
      <w:marRight w:val="0"/>
      <w:marTop w:val="0"/>
      <w:marBottom w:val="0"/>
      <w:divBdr>
        <w:top w:val="none" w:sz="0" w:space="0" w:color="auto"/>
        <w:left w:val="none" w:sz="0" w:space="0" w:color="auto"/>
        <w:bottom w:val="none" w:sz="0" w:space="0" w:color="auto"/>
        <w:right w:val="none" w:sz="0" w:space="0" w:color="auto"/>
      </w:divBdr>
    </w:div>
    <w:div w:id="869999636">
      <w:bodyDiv w:val="1"/>
      <w:marLeft w:val="0"/>
      <w:marRight w:val="0"/>
      <w:marTop w:val="0"/>
      <w:marBottom w:val="0"/>
      <w:divBdr>
        <w:top w:val="none" w:sz="0" w:space="0" w:color="auto"/>
        <w:left w:val="none" w:sz="0" w:space="0" w:color="auto"/>
        <w:bottom w:val="none" w:sz="0" w:space="0" w:color="auto"/>
        <w:right w:val="none" w:sz="0" w:space="0" w:color="auto"/>
      </w:divBdr>
    </w:div>
    <w:div w:id="889656882">
      <w:bodyDiv w:val="1"/>
      <w:marLeft w:val="0"/>
      <w:marRight w:val="0"/>
      <w:marTop w:val="0"/>
      <w:marBottom w:val="0"/>
      <w:divBdr>
        <w:top w:val="none" w:sz="0" w:space="0" w:color="auto"/>
        <w:left w:val="none" w:sz="0" w:space="0" w:color="auto"/>
        <w:bottom w:val="none" w:sz="0" w:space="0" w:color="auto"/>
        <w:right w:val="none" w:sz="0" w:space="0" w:color="auto"/>
      </w:divBdr>
    </w:div>
    <w:div w:id="895244623">
      <w:bodyDiv w:val="1"/>
      <w:marLeft w:val="0"/>
      <w:marRight w:val="0"/>
      <w:marTop w:val="0"/>
      <w:marBottom w:val="0"/>
      <w:divBdr>
        <w:top w:val="none" w:sz="0" w:space="0" w:color="auto"/>
        <w:left w:val="none" w:sz="0" w:space="0" w:color="auto"/>
        <w:bottom w:val="none" w:sz="0" w:space="0" w:color="auto"/>
        <w:right w:val="none" w:sz="0" w:space="0" w:color="auto"/>
      </w:divBdr>
    </w:div>
    <w:div w:id="896160247">
      <w:bodyDiv w:val="1"/>
      <w:marLeft w:val="0"/>
      <w:marRight w:val="0"/>
      <w:marTop w:val="0"/>
      <w:marBottom w:val="0"/>
      <w:divBdr>
        <w:top w:val="none" w:sz="0" w:space="0" w:color="auto"/>
        <w:left w:val="none" w:sz="0" w:space="0" w:color="auto"/>
        <w:bottom w:val="none" w:sz="0" w:space="0" w:color="auto"/>
        <w:right w:val="none" w:sz="0" w:space="0" w:color="auto"/>
      </w:divBdr>
    </w:div>
    <w:div w:id="902908874">
      <w:bodyDiv w:val="1"/>
      <w:marLeft w:val="0"/>
      <w:marRight w:val="0"/>
      <w:marTop w:val="0"/>
      <w:marBottom w:val="0"/>
      <w:divBdr>
        <w:top w:val="none" w:sz="0" w:space="0" w:color="auto"/>
        <w:left w:val="none" w:sz="0" w:space="0" w:color="auto"/>
        <w:bottom w:val="none" w:sz="0" w:space="0" w:color="auto"/>
        <w:right w:val="none" w:sz="0" w:space="0" w:color="auto"/>
      </w:divBdr>
    </w:div>
    <w:div w:id="914436731">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26573539">
      <w:bodyDiv w:val="1"/>
      <w:marLeft w:val="0"/>
      <w:marRight w:val="0"/>
      <w:marTop w:val="0"/>
      <w:marBottom w:val="0"/>
      <w:divBdr>
        <w:top w:val="none" w:sz="0" w:space="0" w:color="auto"/>
        <w:left w:val="none" w:sz="0" w:space="0" w:color="auto"/>
        <w:bottom w:val="none" w:sz="0" w:space="0" w:color="auto"/>
        <w:right w:val="none" w:sz="0" w:space="0" w:color="auto"/>
      </w:divBdr>
    </w:div>
    <w:div w:id="933825658">
      <w:bodyDiv w:val="1"/>
      <w:marLeft w:val="0"/>
      <w:marRight w:val="0"/>
      <w:marTop w:val="0"/>
      <w:marBottom w:val="0"/>
      <w:divBdr>
        <w:top w:val="none" w:sz="0" w:space="0" w:color="auto"/>
        <w:left w:val="none" w:sz="0" w:space="0" w:color="auto"/>
        <w:bottom w:val="none" w:sz="0" w:space="0" w:color="auto"/>
        <w:right w:val="none" w:sz="0" w:space="0" w:color="auto"/>
      </w:divBdr>
    </w:div>
    <w:div w:id="934900338">
      <w:bodyDiv w:val="1"/>
      <w:marLeft w:val="0"/>
      <w:marRight w:val="0"/>
      <w:marTop w:val="0"/>
      <w:marBottom w:val="0"/>
      <w:divBdr>
        <w:top w:val="none" w:sz="0" w:space="0" w:color="auto"/>
        <w:left w:val="none" w:sz="0" w:space="0" w:color="auto"/>
        <w:bottom w:val="none" w:sz="0" w:space="0" w:color="auto"/>
        <w:right w:val="none" w:sz="0" w:space="0" w:color="auto"/>
      </w:divBdr>
    </w:div>
    <w:div w:id="935211402">
      <w:bodyDiv w:val="1"/>
      <w:marLeft w:val="0"/>
      <w:marRight w:val="0"/>
      <w:marTop w:val="0"/>
      <w:marBottom w:val="0"/>
      <w:divBdr>
        <w:top w:val="none" w:sz="0" w:space="0" w:color="auto"/>
        <w:left w:val="none" w:sz="0" w:space="0" w:color="auto"/>
        <w:bottom w:val="none" w:sz="0" w:space="0" w:color="auto"/>
        <w:right w:val="none" w:sz="0" w:space="0" w:color="auto"/>
      </w:divBdr>
    </w:div>
    <w:div w:id="1002011162">
      <w:bodyDiv w:val="1"/>
      <w:marLeft w:val="0"/>
      <w:marRight w:val="0"/>
      <w:marTop w:val="0"/>
      <w:marBottom w:val="0"/>
      <w:divBdr>
        <w:top w:val="none" w:sz="0" w:space="0" w:color="auto"/>
        <w:left w:val="none" w:sz="0" w:space="0" w:color="auto"/>
        <w:bottom w:val="none" w:sz="0" w:space="0" w:color="auto"/>
        <w:right w:val="none" w:sz="0" w:space="0" w:color="auto"/>
      </w:divBdr>
    </w:div>
    <w:div w:id="1010063239">
      <w:bodyDiv w:val="1"/>
      <w:marLeft w:val="0"/>
      <w:marRight w:val="0"/>
      <w:marTop w:val="0"/>
      <w:marBottom w:val="0"/>
      <w:divBdr>
        <w:top w:val="none" w:sz="0" w:space="0" w:color="auto"/>
        <w:left w:val="none" w:sz="0" w:space="0" w:color="auto"/>
        <w:bottom w:val="none" w:sz="0" w:space="0" w:color="auto"/>
        <w:right w:val="none" w:sz="0" w:space="0" w:color="auto"/>
      </w:divBdr>
    </w:div>
    <w:div w:id="1010641192">
      <w:bodyDiv w:val="1"/>
      <w:marLeft w:val="0"/>
      <w:marRight w:val="0"/>
      <w:marTop w:val="0"/>
      <w:marBottom w:val="0"/>
      <w:divBdr>
        <w:top w:val="none" w:sz="0" w:space="0" w:color="auto"/>
        <w:left w:val="none" w:sz="0" w:space="0" w:color="auto"/>
        <w:bottom w:val="none" w:sz="0" w:space="0" w:color="auto"/>
        <w:right w:val="none" w:sz="0" w:space="0" w:color="auto"/>
      </w:divBdr>
    </w:div>
    <w:div w:id="1025863497">
      <w:bodyDiv w:val="1"/>
      <w:marLeft w:val="0"/>
      <w:marRight w:val="0"/>
      <w:marTop w:val="0"/>
      <w:marBottom w:val="0"/>
      <w:divBdr>
        <w:top w:val="none" w:sz="0" w:space="0" w:color="auto"/>
        <w:left w:val="none" w:sz="0" w:space="0" w:color="auto"/>
        <w:bottom w:val="none" w:sz="0" w:space="0" w:color="auto"/>
        <w:right w:val="none" w:sz="0" w:space="0" w:color="auto"/>
      </w:divBdr>
    </w:div>
    <w:div w:id="1045056254">
      <w:bodyDiv w:val="1"/>
      <w:marLeft w:val="0"/>
      <w:marRight w:val="0"/>
      <w:marTop w:val="0"/>
      <w:marBottom w:val="0"/>
      <w:divBdr>
        <w:top w:val="none" w:sz="0" w:space="0" w:color="auto"/>
        <w:left w:val="none" w:sz="0" w:space="0" w:color="auto"/>
        <w:bottom w:val="none" w:sz="0" w:space="0" w:color="auto"/>
        <w:right w:val="none" w:sz="0" w:space="0" w:color="auto"/>
      </w:divBdr>
    </w:div>
    <w:div w:id="1049837839">
      <w:bodyDiv w:val="1"/>
      <w:marLeft w:val="0"/>
      <w:marRight w:val="0"/>
      <w:marTop w:val="0"/>
      <w:marBottom w:val="0"/>
      <w:divBdr>
        <w:top w:val="none" w:sz="0" w:space="0" w:color="auto"/>
        <w:left w:val="none" w:sz="0" w:space="0" w:color="auto"/>
        <w:bottom w:val="none" w:sz="0" w:space="0" w:color="auto"/>
        <w:right w:val="none" w:sz="0" w:space="0" w:color="auto"/>
      </w:divBdr>
    </w:div>
    <w:div w:id="1056271752">
      <w:bodyDiv w:val="1"/>
      <w:marLeft w:val="0"/>
      <w:marRight w:val="0"/>
      <w:marTop w:val="0"/>
      <w:marBottom w:val="0"/>
      <w:divBdr>
        <w:top w:val="none" w:sz="0" w:space="0" w:color="auto"/>
        <w:left w:val="none" w:sz="0" w:space="0" w:color="auto"/>
        <w:bottom w:val="none" w:sz="0" w:space="0" w:color="auto"/>
        <w:right w:val="none" w:sz="0" w:space="0" w:color="auto"/>
      </w:divBdr>
    </w:div>
    <w:div w:id="1063720221">
      <w:bodyDiv w:val="1"/>
      <w:marLeft w:val="0"/>
      <w:marRight w:val="0"/>
      <w:marTop w:val="0"/>
      <w:marBottom w:val="0"/>
      <w:divBdr>
        <w:top w:val="none" w:sz="0" w:space="0" w:color="auto"/>
        <w:left w:val="none" w:sz="0" w:space="0" w:color="auto"/>
        <w:bottom w:val="none" w:sz="0" w:space="0" w:color="auto"/>
        <w:right w:val="none" w:sz="0" w:space="0" w:color="auto"/>
      </w:divBdr>
    </w:div>
    <w:div w:id="1083723784">
      <w:bodyDiv w:val="1"/>
      <w:marLeft w:val="0"/>
      <w:marRight w:val="0"/>
      <w:marTop w:val="0"/>
      <w:marBottom w:val="0"/>
      <w:divBdr>
        <w:top w:val="none" w:sz="0" w:space="0" w:color="auto"/>
        <w:left w:val="none" w:sz="0" w:space="0" w:color="auto"/>
        <w:bottom w:val="none" w:sz="0" w:space="0" w:color="auto"/>
        <w:right w:val="none" w:sz="0" w:space="0" w:color="auto"/>
      </w:divBdr>
    </w:div>
    <w:div w:id="1095973905">
      <w:bodyDiv w:val="1"/>
      <w:marLeft w:val="0"/>
      <w:marRight w:val="0"/>
      <w:marTop w:val="0"/>
      <w:marBottom w:val="0"/>
      <w:divBdr>
        <w:top w:val="none" w:sz="0" w:space="0" w:color="auto"/>
        <w:left w:val="none" w:sz="0" w:space="0" w:color="auto"/>
        <w:bottom w:val="none" w:sz="0" w:space="0" w:color="auto"/>
        <w:right w:val="none" w:sz="0" w:space="0" w:color="auto"/>
      </w:divBdr>
    </w:div>
    <w:div w:id="1144347593">
      <w:bodyDiv w:val="1"/>
      <w:marLeft w:val="0"/>
      <w:marRight w:val="0"/>
      <w:marTop w:val="0"/>
      <w:marBottom w:val="0"/>
      <w:divBdr>
        <w:top w:val="none" w:sz="0" w:space="0" w:color="auto"/>
        <w:left w:val="none" w:sz="0" w:space="0" w:color="auto"/>
        <w:bottom w:val="none" w:sz="0" w:space="0" w:color="auto"/>
        <w:right w:val="none" w:sz="0" w:space="0" w:color="auto"/>
      </w:divBdr>
    </w:div>
    <w:div w:id="1144540174">
      <w:bodyDiv w:val="1"/>
      <w:marLeft w:val="0"/>
      <w:marRight w:val="0"/>
      <w:marTop w:val="0"/>
      <w:marBottom w:val="0"/>
      <w:divBdr>
        <w:top w:val="none" w:sz="0" w:space="0" w:color="auto"/>
        <w:left w:val="none" w:sz="0" w:space="0" w:color="auto"/>
        <w:bottom w:val="none" w:sz="0" w:space="0" w:color="auto"/>
        <w:right w:val="none" w:sz="0" w:space="0" w:color="auto"/>
      </w:divBdr>
    </w:div>
    <w:div w:id="1172065131">
      <w:bodyDiv w:val="1"/>
      <w:marLeft w:val="0"/>
      <w:marRight w:val="0"/>
      <w:marTop w:val="0"/>
      <w:marBottom w:val="0"/>
      <w:divBdr>
        <w:top w:val="none" w:sz="0" w:space="0" w:color="auto"/>
        <w:left w:val="none" w:sz="0" w:space="0" w:color="auto"/>
        <w:bottom w:val="none" w:sz="0" w:space="0" w:color="auto"/>
        <w:right w:val="none" w:sz="0" w:space="0" w:color="auto"/>
      </w:divBdr>
    </w:div>
    <w:div w:id="1172987985">
      <w:bodyDiv w:val="1"/>
      <w:marLeft w:val="0"/>
      <w:marRight w:val="0"/>
      <w:marTop w:val="0"/>
      <w:marBottom w:val="0"/>
      <w:divBdr>
        <w:top w:val="none" w:sz="0" w:space="0" w:color="auto"/>
        <w:left w:val="none" w:sz="0" w:space="0" w:color="auto"/>
        <w:bottom w:val="none" w:sz="0" w:space="0" w:color="auto"/>
        <w:right w:val="none" w:sz="0" w:space="0" w:color="auto"/>
      </w:divBdr>
    </w:div>
    <w:div w:id="1175875036">
      <w:bodyDiv w:val="1"/>
      <w:marLeft w:val="0"/>
      <w:marRight w:val="0"/>
      <w:marTop w:val="0"/>
      <w:marBottom w:val="0"/>
      <w:divBdr>
        <w:top w:val="none" w:sz="0" w:space="0" w:color="auto"/>
        <w:left w:val="none" w:sz="0" w:space="0" w:color="auto"/>
        <w:bottom w:val="none" w:sz="0" w:space="0" w:color="auto"/>
        <w:right w:val="none" w:sz="0" w:space="0" w:color="auto"/>
      </w:divBdr>
      <w:divsChild>
        <w:div w:id="2001928193">
          <w:marLeft w:val="0"/>
          <w:marRight w:val="0"/>
          <w:marTop w:val="0"/>
          <w:marBottom w:val="0"/>
          <w:divBdr>
            <w:top w:val="none" w:sz="0" w:space="0" w:color="auto"/>
            <w:left w:val="none" w:sz="0" w:space="0" w:color="auto"/>
            <w:bottom w:val="none" w:sz="0" w:space="0" w:color="auto"/>
            <w:right w:val="none" w:sz="0" w:space="0" w:color="auto"/>
          </w:divBdr>
          <w:divsChild>
            <w:div w:id="182019336">
              <w:marLeft w:val="0"/>
              <w:marRight w:val="0"/>
              <w:marTop w:val="0"/>
              <w:marBottom w:val="0"/>
              <w:divBdr>
                <w:top w:val="none" w:sz="0" w:space="0" w:color="auto"/>
                <w:left w:val="none" w:sz="0" w:space="0" w:color="auto"/>
                <w:bottom w:val="none" w:sz="0" w:space="0" w:color="auto"/>
                <w:right w:val="none" w:sz="0" w:space="0" w:color="auto"/>
              </w:divBdr>
            </w:div>
            <w:div w:id="1696225172">
              <w:marLeft w:val="77"/>
              <w:marRight w:val="0"/>
              <w:marTop w:val="0"/>
              <w:marBottom w:val="0"/>
              <w:divBdr>
                <w:top w:val="none" w:sz="0" w:space="0" w:color="auto"/>
                <w:left w:val="none" w:sz="0" w:space="0" w:color="auto"/>
                <w:bottom w:val="none" w:sz="0" w:space="0" w:color="auto"/>
                <w:right w:val="none" w:sz="0" w:space="0" w:color="auto"/>
              </w:divBdr>
              <w:divsChild>
                <w:div w:id="1541700225">
                  <w:marLeft w:val="0"/>
                  <w:marRight w:val="0"/>
                  <w:marTop w:val="0"/>
                  <w:marBottom w:val="0"/>
                  <w:divBdr>
                    <w:top w:val="none" w:sz="0" w:space="0" w:color="auto"/>
                    <w:left w:val="none" w:sz="0" w:space="0" w:color="auto"/>
                    <w:bottom w:val="none" w:sz="0" w:space="0" w:color="auto"/>
                    <w:right w:val="none" w:sz="0" w:space="0" w:color="auto"/>
                  </w:divBdr>
                  <w:divsChild>
                    <w:div w:id="766001092">
                      <w:marLeft w:val="-11462"/>
                      <w:marRight w:val="0"/>
                      <w:marTop w:val="0"/>
                      <w:marBottom w:val="0"/>
                      <w:divBdr>
                        <w:top w:val="none" w:sz="0" w:space="0" w:color="auto"/>
                        <w:left w:val="none" w:sz="0" w:space="0" w:color="auto"/>
                        <w:bottom w:val="none" w:sz="0" w:space="0" w:color="auto"/>
                        <w:right w:val="none" w:sz="0" w:space="0" w:color="auto"/>
                      </w:divBdr>
                      <w:divsChild>
                        <w:div w:id="1383167492">
                          <w:marLeft w:val="0"/>
                          <w:marRight w:val="0"/>
                          <w:marTop w:val="0"/>
                          <w:marBottom w:val="0"/>
                          <w:divBdr>
                            <w:top w:val="none" w:sz="0" w:space="0" w:color="auto"/>
                            <w:left w:val="none" w:sz="0" w:space="0" w:color="auto"/>
                            <w:bottom w:val="none" w:sz="0" w:space="0" w:color="auto"/>
                            <w:right w:val="none" w:sz="0" w:space="0" w:color="auto"/>
                          </w:divBdr>
                          <w:divsChild>
                            <w:div w:id="228737908">
                              <w:marLeft w:val="0"/>
                              <w:marRight w:val="0"/>
                              <w:marTop w:val="0"/>
                              <w:marBottom w:val="0"/>
                              <w:divBdr>
                                <w:top w:val="none" w:sz="0" w:space="0" w:color="auto"/>
                                <w:left w:val="none" w:sz="0" w:space="0" w:color="auto"/>
                                <w:bottom w:val="none" w:sz="0" w:space="0" w:color="auto"/>
                                <w:right w:val="none" w:sz="0" w:space="0" w:color="auto"/>
                              </w:divBdr>
                              <w:divsChild>
                                <w:div w:id="18069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12763">
      <w:bodyDiv w:val="1"/>
      <w:marLeft w:val="0"/>
      <w:marRight w:val="0"/>
      <w:marTop w:val="0"/>
      <w:marBottom w:val="0"/>
      <w:divBdr>
        <w:top w:val="none" w:sz="0" w:space="0" w:color="auto"/>
        <w:left w:val="none" w:sz="0" w:space="0" w:color="auto"/>
        <w:bottom w:val="none" w:sz="0" w:space="0" w:color="auto"/>
        <w:right w:val="none" w:sz="0" w:space="0" w:color="auto"/>
      </w:divBdr>
    </w:div>
    <w:div w:id="1192646636">
      <w:bodyDiv w:val="1"/>
      <w:marLeft w:val="0"/>
      <w:marRight w:val="0"/>
      <w:marTop w:val="0"/>
      <w:marBottom w:val="0"/>
      <w:divBdr>
        <w:top w:val="none" w:sz="0" w:space="0" w:color="auto"/>
        <w:left w:val="none" w:sz="0" w:space="0" w:color="auto"/>
        <w:bottom w:val="none" w:sz="0" w:space="0" w:color="auto"/>
        <w:right w:val="none" w:sz="0" w:space="0" w:color="auto"/>
      </w:divBdr>
    </w:div>
    <w:div w:id="1195076464">
      <w:bodyDiv w:val="1"/>
      <w:marLeft w:val="0"/>
      <w:marRight w:val="0"/>
      <w:marTop w:val="0"/>
      <w:marBottom w:val="0"/>
      <w:divBdr>
        <w:top w:val="none" w:sz="0" w:space="0" w:color="auto"/>
        <w:left w:val="none" w:sz="0" w:space="0" w:color="auto"/>
        <w:bottom w:val="none" w:sz="0" w:space="0" w:color="auto"/>
        <w:right w:val="none" w:sz="0" w:space="0" w:color="auto"/>
      </w:divBdr>
    </w:div>
    <w:div w:id="1216237912">
      <w:bodyDiv w:val="1"/>
      <w:marLeft w:val="0"/>
      <w:marRight w:val="0"/>
      <w:marTop w:val="0"/>
      <w:marBottom w:val="0"/>
      <w:divBdr>
        <w:top w:val="none" w:sz="0" w:space="0" w:color="auto"/>
        <w:left w:val="none" w:sz="0" w:space="0" w:color="auto"/>
        <w:bottom w:val="none" w:sz="0" w:space="0" w:color="auto"/>
        <w:right w:val="none" w:sz="0" w:space="0" w:color="auto"/>
      </w:divBdr>
    </w:div>
    <w:div w:id="1219436591">
      <w:bodyDiv w:val="1"/>
      <w:marLeft w:val="0"/>
      <w:marRight w:val="0"/>
      <w:marTop w:val="0"/>
      <w:marBottom w:val="0"/>
      <w:divBdr>
        <w:top w:val="none" w:sz="0" w:space="0" w:color="auto"/>
        <w:left w:val="none" w:sz="0" w:space="0" w:color="auto"/>
        <w:bottom w:val="none" w:sz="0" w:space="0" w:color="auto"/>
        <w:right w:val="none" w:sz="0" w:space="0" w:color="auto"/>
      </w:divBdr>
    </w:div>
    <w:div w:id="1228036430">
      <w:bodyDiv w:val="1"/>
      <w:marLeft w:val="0"/>
      <w:marRight w:val="0"/>
      <w:marTop w:val="0"/>
      <w:marBottom w:val="0"/>
      <w:divBdr>
        <w:top w:val="none" w:sz="0" w:space="0" w:color="auto"/>
        <w:left w:val="none" w:sz="0" w:space="0" w:color="auto"/>
        <w:bottom w:val="none" w:sz="0" w:space="0" w:color="auto"/>
        <w:right w:val="none" w:sz="0" w:space="0" w:color="auto"/>
      </w:divBdr>
    </w:div>
    <w:div w:id="1229654488">
      <w:bodyDiv w:val="1"/>
      <w:marLeft w:val="0"/>
      <w:marRight w:val="0"/>
      <w:marTop w:val="0"/>
      <w:marBottom w:val="0"/>
      <w:divBdr>
        <w:top w:val="none" w:sz="0" w:space="0" w:color="auto"/>
        <w:left w:val="none" w:sz="0" w:space="0" w:color="auto"/>
        <w:bottom w:val="none" w:sz="0" w:space="0" w:color="auto"/>
        <w:right w:val="none" w:sz="0" w:space="0" w:color="auto"/>
      </w:divBdr>
    </w:div>
    <w:div w:id="1240947724">
      <w:bodyDiv w:val="1"/>
      <w:marLeft w:val="0"/>
      <w:marRight w:val="0"/>
      <w:marTop w:val="0"/>
      <w:marBottom w:val="0"/>
      <w:divBdr>
        <w:top w:val="none" w:sz="0" w:space="0" w:color="auto"/>
        <w:left w:val="none" w:sz="0" w:space="0" w:color="auto"/>
        <w:bottom w:val="none" w:sz="0" w:space="0" w:color="auto"/>
        <w:right w:val="none" w:sz="0" w:space="0" w:color="auto"/>
      </w:divBdr>
    </w:div>
    <w:div w:id="1241915174">
      <w:bodyDiv w:val="1"/>
      <w:marLeft w:val="0"/>
      <w:marRight w:val="0"/>
      <w:marTop w:val="0"/>
      <w:marBottom w:val="0"/>
      <w:divBdr>
        <w:top w:val="none" w:sz="0" w:space="0" w:color="auto"/>
        <w:left w:val="none" w:sz="0" w:space="0" w:color="auto"/>
        <w:bottom w:val="none" w:sz="0" w:space="0" w:color="auto"/>
        <w:right w:val="none" w:sz="0" w:space="0" w:color="auto"/>
      </w:divBdr>
    </w:div>
    <w:div w:id="1242251240">
      <w:bodyDiv w:val="1"/>
      <w:marLeft w:val="0"/>
      <w:marRight w:val="0"/>
      <w:marTop w:val="0"/>
      <w:marBottom w:val="0"/>
      <w:divBdr>
        <w:top w:val="none" w:sz="0" w:space="0" w:color="auto"/>
        <w:left w:val="none" w:sz="0" w:space="0" w:color="auto"/>
        <w:bottom w:val="none" w:sz="0" w:space="0" w:color="auto"/>
        <w:right w:val="none" w:sz="0" w:space="0" w:color="auto"/>
      </w:divBdr>
      <w:divsChild>
        <w:div w:id="918293470">
          <w:marLeft w:val="0"/>
          <w:marRight w:val="0"/>
          <w:marTop w:val="0"/>
          <w:marBottom w:val="0"/>
          <w:divBdr>
            <w:top w:val="none" w:sz="0" w:space="0" w:color="auto"/>
            <w:left w:val="none" w:sz="0" w:space="0" w:color="auto"/>
            <w:bottom w:val="none" w:sz="0" w:space="0" w:color="auto"/>
            <w:right w:val="none" w:sz="0" w:space="0" w:color="auto"/>
          </w:divBdr>
        </w:div>
      </w:divsChild>
    </w:div>
    <w:div w:id="1245608021">
      <w:bodyDiv w:val="1"/>
      <w:marLeft w:val="0"/>
      <w:marRight w:val="0"/>
      <w:marTop w:val="0"/>
      <w:marBottom w:val="0"/>
      <w:divBdr>
        <w:top w:val="none" w:sz="0" w:space="0" w:color="auto"/>
        <w:left w:val="none" w:sz="0" w:space="0" w:color="auto"/>
        <w:bottom w:val="none" w:sz="0" w:space="0" w:color="auto"/>
        <w:right w:val="none" w:sz="0" w:space="0" w:color="auto"/>
      </w:divBdr>
    </w:div>
    <w:div w:id="1266813318">
      <w:bodyDiv w:val="1"/>
      <w:marLeft w:val="0"/>
      <w:marRight w:val="0"/>
      <w:marTop w:val="0"/>
      <w:marBottom w:val="0"/>
      <w:divBdr>
        <w:top w:val="none" w:sz="0" w:space="0" w:color="auto"/>
        <w:left w:val="none" w:sz="0" w:space="0" w:color="auto"/>
        <w:bottom w:val="none" w:sz="0" w:space="0" w:color="auto"/>
        <w:right w:val="none" w:sz="0" w:space="0" w:color="auto"/>
      </w:divBdr>
    </w:div>
    <w:div w:id="1291858911">
      <w:bodyDiv w:val="1"/>
      <w:marLeft w:val="0"/>
      <w:marRight w:val="0"/>
      <w:marTop w:val="0"/>
      <w:marBottom w:val="0"/>
      <w:divBdr>
        <w:top w:val="none" w:sz="0" w:space="0" w:color="auto"/>
        <w:left w:val="none" w:sz="0" w:space="0" w:color="auto"/>
        <w:bottom w:val="none" w:sz="0" w:space="0" w:color="auto"/>
        <w:right w:val="none" w:sz="0" w:space="0" w:color="auto"/>
      </w:divBdr>
    </w:div>
    <w:div w:id="1294025264">
      <w:bodyDiv w:val="1"/>
      <w:marLeft w:val="0"/>
      <w:marRight w:val="0"/>
      <w:marTop w:val="0"/>
      <w:marBottom w:val="0"/>
      <w:divBdr>
        <w:top w:val="none" w:sz="0" w:space="0" w:color="auto"/>
        <w:left w:val="none" w:sz="0" w:space="0" w:color="auto"/>
        <w:bottom w:val="none" w:sz="0" w:space="0" w:color="auto"/>
        <w:right w:val="none" w:sz="0" w:space="0" w:color="auto"/>
      </w:divBdr>
    </w:div>
    <w:div w:id="1322730777">
      <w:bodyDiv w:val="1"/>
      <w:marLeft w:val="0"/>
      <w:marRight w:val="0"/>
      <w:marTop w:val="0"/>
      <w:marBottom w:val="0"/>
      <w:divBdr>
        <w:top w:val="none" w:sz="0" w:space="0" w:color="auto"/>
        <w:left w:val="none" w:sz="0" w:space="0" w:color="auto"/>
        <w:bottom w:val="none" w:sz="0" w:space="0" w:color="auto"/>
        <w:right w:val="none" w:sz="0" w:space="0" w:color="auto"/>
      </w:divBdr>
    </w:div>
    <w:div w:id="1324428128">
      <w:bodyDiv w:val="1"/>
      <w:marLeft w:val="0"/>
      <w:marRight w:val="0"/>
      <w:marTop w:val="0"/>
      <w:marBottom w:val="0"/>
      <w:divBdr>
        <w:top w:val="none" w:sz="0" w:space="0" w:color="auto"/>
        <w:left w:val="none" w:sz="0" w:space="0" w:color="auto"/>
        <w:bottom w:val="none" w:sz="0" w:space="0" w:color="auto"/>
        <w:right w:val="none" w:sz="0" w:space="0" w:color="auto"/>
      </w:divBdr>
    </w:div>
    <w:div w:id="1327709449">
      <w:bodyDiv w:val="1"/>
      <w:marLeft w:val="0"/>
      <w:marRight w:val="0"/>
      <w:marTop w:val="0"/>
      <w:marBottom w:val="0"/>
      <w:divBdr>
        <w:top w:val="none" w:sz="0" w:space="0" w:color="auto"/>
        <w:left w:val="none" w:sz="0" w:space="0" w:color="auto"/>
        <w:bottom w:val="none" w:sz="0" w:space="0" w:color="auto"/>
        <w:right w:val="none" w:sz="0" w:space="0" w:color="auto"/>
      </w:divBdr>
    </w:div>
    <w:div w:id="1328897615">
      <w:bodyDiv w:val="1"/>
      <w:marLeft w:val="0"/>
      <w:marRight w:val="0"/>
      <w:marTop w:val="0"/>
      <w:marBottom w:val="0"/>
      <w:divBdr>
        <w:top w:val="none" w:sz="0" w:space="0" w:color="auto"/>
        <w:left w:val="none" w:sz="0" w:space="0" w:color="auto"/>
        <w:bottom w:val="none" w:sz="0" w:space="0" w:color="auto"/>
        <w:right w:val="none" w:sz="0" w:space="0" w:color="auto"/>
      </w:divBdr>
    </w:div>
    <w:div w:id="1351030058">
      <w:bodyDiv w:val="1"/>
      <w:marLeft w:val="0"/>
      <w:marRight w:val="0"/>
      <w:marTop w:val="0"/>
      <w:marBottom w:val="0"/>
      <w:divBdr>
        <w:top w:val="none" w:sz="0" w:space="0" w:color="auto"/>
        <w:left w:val="none" w:sz="0" w:space="0" w:color="auto"/>
        <w:bottom w:val="none" w:sz="0" w:space="0" w:color="auto"/>
        <w:right w:val="none" w:sz="0" w:space="0" w:color="auto"/>
      </w:divBdr>
    </w:div>
    <w:div w:id="1352687200">
      <w:bodyDiv w:val="1"/>
      <w:marLeft w:val="0"/>
      <w:marRight w:val="0"/>
      <w:marTop w:val="0"/>
      <w:marBottom w:val="0"/>
      <w:divBdr>
        <w:top w:val="none" w:sz="0" w:space="0" w:color="auto"/>
        <w:left w:val="none" w:sz="0" w:space="0" w:color="auto"/>
        <w:bottom w:val="none" w:sz="0" w:space="0" w:color="auto"/>
        <w:right w:val="none" w:sz="0" w:space="0" w:color="auto"/>
      </w:divBdr>
    </w:div>
    <w:div w:id="1354653913">
      <w:bodyDiv w:val="1"/>
      <w:marLeft w:val="0"/>
      <w:marRight w:val="0"/>
      <w:marTop w:val="0"/>
      <w:marBottom w:val="0"/>
      <w:divBdr>
        <w:top w:val="none" w:sz="0" w:space="0" w:color="auto"/>
        <w:left w:val="none" w:sz="0" w:space="0" w:color="auto"/>
        <w:bottom w:val="none" w:sz="0" w:space="0" w:color="auto"/>
        <w:right w:val="none" w:sz="0" w:space="0" w:color="auto"/>
      </w:divBdr>
    </w:div>
    <w:div w:id="1355885864">
      <w:bodyDiv w:val="1"/>
      <w:marLeft w:val="0"/>
      <w:marRight w:val="0"/>
      <w:marTop w:val="0"/>
      <w:marBottom w:val="0"/>
      <w:divBdr>
        <w:top w:val="none" w:sz="0" w:space="0" w:color="auto"/>
        <w:left w:val="none" w:sz="0" w:space="0" w:color="auto"/>
        <w:bottom w:val="none" w:sz="0" w:space="0" w:color="auto"/>
        <w:right w:val="none" w:sz="0" w:space="0" w:color="auto"/>
      </w:divBdr>
    </w:div>
    <w:div w:id="1358311386">
      <w:bodyDiv w:val="1"/>
      <w:marLeft w:val="0"/>
      <w:marRight w:val="0"/>
      <w:marTop w:val="0"/>
      <w:marBottom w:val="0"/>
      <w:divBdr>
        <w:top w:val="none" w:sz="0" w:space="0" w:color="auto"/>
        <w:left w:val="none" w:sz="0" w:space="0" w:color="auto"/>
        <w:bottom w:val="none" w:sz="0" w:space="0" w:color="auto"/>
        <w:right w:val="none" w:sz="0" w:space="0" w:color="auto"/>
      </w:divBdr>
    </w:div>
    <w:div w:id="1359425281">
      <w:bodyDiv w:val="1"/>
      <w:marLeft w:val="0"/>
      <w:marRight w:val="0"/>
      <w:marTop w:val="0"/>
      <w:marBottom w:val="0"/>
      <w:divBdr>
        <w:top w:val="none" w:sz="0" w:space="0" w:color="auto"/>
        <w:left w:val="none" w:sz="0" w:space="0" w:color="auto"/>
        <w:bottom w:val="none" w:sz="0" w:space="0" w:color="auto"/>
        <w:right w:val="none" w:sz="0" w:space="0" w:color="auto"/>
      </w:divBdr>
    </w:div>
    <w:div w:id="1371953897">
      <w:bodyDiv w:val="1"/>
      <w:marLeft w:val="0"/>
      <w:marRight w:val="0"/>
      <w:marTop w:val="0"/>
      <w:marBottom w:val="0"/>
      <w:divBdr>
        <w:top w:val="none" w:sz="0" w:space="0" w:color="auto"/>
        <w:left w:val="none" w:sz="0" w:space="0" w:color="auto"/>
        <w:bottom w:val="none" w:sz="0" w:space="0" w:color="auto"/>
        <w:right w:val="none" w:sz="0" w:space="0" w:color="auto"/>
      </w:divBdr>
    </w:div>
    <w:div w:id="1393500334">
      <w:bodyDiv w:val="1"/>
      <w:marLeft w:val="0"/>
      <w:marRight w:val="0"/>
      <w:marTop w:val="0"/>
      <w:marBottom w:val="0"/>
      <w:divBdr>
        <w:top w:val="none" w:sz="0" w:space="0" w:color="auto"/>
        <w:left w:val="none" w:sz="0" w:space="0" w:color="auto"/>
        <w:bottom w:val="none" w:sz="0" w:space="0" w:color="auto"/>
        <w:right w:val="none" w:sz="0" w:space="0" w:color="auto"/>
      </w:divBdr>
    </w:div>
    <w:div w:id="1401101549">
      <w:bodyDiv w:val="1"/>
      <w:marLeft w:val="0"/>
      <w:marRight w:val="0"/>
      <w:marTop w:val="0"/>
      <w:marBottom w:val="0"/>
      <w:divBdr>
        <w:top w:val="none" w:sz="0" w:space="0" w:color="auto"/>
        <w:left w:val="none" w:sz="0" w:space="0" w:color="auto"/>
        <w:bottom w:val="none" w:sz="0" w:space="0" w:color="auto"/>
        <w:right w:val="none" w:sz="0" w:space="0" w:color="auto"/>
      </w:divBdr>
    </w:div>
    <w:div w:id="1402555365">
      <w:bodyDiv w:val="1"/>
      <w:marLeft w:val="0"/>
      <w:marRight w:val="0"/>
      <w:marTop w:val="0"/>
      <w:marBottom w:val="0"/>
      <w:divBdr>
        <w:top w:val="none" w:sz="0" w:space="0" w:color="auto"/>
        <w:left w:val="none" w:sz="0" w:space="0" w:color="auto"/>
        <w:bottom w:val="none" w:sz="0" w:space="0" w:color="auto"/>
        <w:right w:val="none" w:sz="0" w:space="0" w:color="auto"/>
      </w:divBdr>
    </w:div>
    <w:div w:id="1406147133">
      <w:bodyDiv w:val="1"/>
      <w:marLeft w:val="0"/>
      <w:marRight w:val="0"/>
      <w:marTop w:val="0"/>
      <w:marBottom w:val="0"/>
      <w:divBdr>
        <w:top w:val="none" w:sz="0" w:space="0" w:color="auto"/>
        <w:left w:val="none" w:sz="0" w:space="0" w:color="auto"/>
        <w:bottom w:val="none" w:sz="0" w:space="0" w:color="auto"/>
        <w:right w:val="none" w:sz="0" w:space="0" w:color="auto"/>
      </w:divBdr>
    </w:div>
    <w:div w:id="1406147539">
      <w:bodyDiv w:val="1"/>
      <w:marLeft w:val="0"/>
      <w:marRight w:val="0"/>
      <w:marTop w:val="0"/>
      <w:marBottom w:val="0"/>
      <w:divBdr>
        <w:top w:val="none" w:sz="0" w:space="0" w:color="auto"/>
        <w:left w:val="none" w:sz="0" w:space="0" w:color="auto"/>
        <w:bottom w:val="none" w:sz="0" w:space="0" w:color="auto"/>
        <w:right w:val="none" w:sz="0" w:space="0" w:color="auto"/>
      </w:divBdr>
    </w:div>
    <w:div w:id="1413087749">
      <w:bodyDiv w:val="1"/>
      <w:marLeft w:val="0"/>
      <w:marRight w:val="0"/>
      <w:marTop w:val="0"/>
      <w:marBottom w:val="0"/>
      <w:divBdr>
        <w:top w:val="none" w:sz="0" w:space="0" w:color="auto"/>
        <w:left w:val="none" w:sz="0" w:space="0" w:color="auto"/>
        <w:bottom w:val="none" w:sz="0" w:space="0" w:color="auto"/>
        <w:right w:val="none" w:sz="0" w:space="0" w:color="auto"/>
      </w:divBdr>
    </w:div>
    <w:div w:id="1415124389">
      <w:bodyDiv w:val="1"/>
      <w:marLeft w:val="0"/>
      <w:marRight w:val="0"/>
      <w:marTop w:val="0"/>
      <w:marBottom w:val="0"/>
      <w:divBdr>
        <w:top w:val="none" w:sz="0" w:space="0" w:color="auto"/>
        <w:left w:val="none" w:sz="0" w:space="0" w:color="auto"/>
        <w:bottom w:val="none" w:sz="0" w:space="0" w:color="auto"/>
        <w:right w:val="none" w:sz="0" w:space="0" w:color="auto"/>
      </w:divBdr>
    </w:div>
    <w:div w:id="1428961029">
      <w:bodyDiv w:val="1"/>
      <w:marLeft w:val="0"/>
      <w:marRight w:val="0"/>
      <w:marTop w:val="0"/>
      <w:marBottom w:val="0"/>
      <w:divBdr>
        <w:top w:val="none" w:sz="0" w:space="0" w:color="auto"/>
        <w:left w:val="none" w:sz="0" w:space="0" w:color="auto"/>
        <w:bottom w:val="none" w:sz="0" w:space="0" w:color="auto"/>
        <w:right w:val="none" w:sz="0" w:space="0" w:color="auto"/>
      </w:divBdr>
    </w:div>
    <w:div w:id="1437481798">
      <w:bodyDiv w:val="1"/>
      <w:marLeft w:val="0"/>
      <w:marRight w:val="0"/>
      <w:marTop w:val="0"/>
      <w:marBottom w:val="0"/>
      <w:divBdr>
        <w:top w:val="none" w:sz="0" w:space="0" w:color="auto"/>
        <w:left w:val="none" w:sz="0" w:space="0" w:color="auto"/>
        <w:bottom w:val="none" w:sz="0" w:space="0" w:color="auto"/>
        <w:right w:val="none" w:sz="0" w:space="0" w:color="auto"/>
      </w:divBdr>
    </w:div>
    <w:div w:id="1452018748">
      <w:bodyDiv w:val="1"/>
      <w:marLeft w:val="0"/>
      <w:marRight w:val="0"/>
      <w:marTop w:val="0"/>
      <w:marBottom w:val="0"/>
      <w:divBdr>
        <w:top w:val="none" w:sz="0" w:space="0" w:color="auto"/>
        <w:left w:val="none" w:sz="0" w:space="0" w:color="auto"/>
        <w:bottom w:val="none" w:sz="0" w:space="0" w:color="auto"/>
        <w:right w:val="none" w:sz="0" w:space="0" w:color="auto"/>
      </w:divBdr>
    </w:div>
    <w:div w:id="1453592025">
      <w:bodyDiv w:val="1"/>
      <w:marLeft w:val="0"/>
      <w:marRight w:val="0"/>
      <w:marTop w:val="0"/>
      <w:marBottom w:val="0"/>
      <w:divBdr>
        <w:top w:val="none" w:sz="0" w:space="0" w:color="auto"/>
        <w:left w:val="none" w:sz="0" w:space="0" w:color="auto"/>
        <w:bottom w:val="none" w:sz="0" w:space="0" w:color="auto"/>
        <w:right w:val="none" w:sz="0" w:space="0" w:color="auto"/>
      </w:divBdr>
    </w:div>
    <w:div w:id="1467816681">
      <w:bodyDiv w:val="1"/>
      <w:marLeft w:val="0"/>
      <w:marRight w:val="0"/>
      <w:marTop w:val="0"/>
      <w:marBottom w:val="0"/>
      <w:divBdr>
        <w:top w:val="none" w:sz="0" w:space="0" w:color="auto"/>
        <w:left w:val="none" w:sz="0" w:space="0" w:color="auto"/>
        <w:bottom w:val="none" w:sz="0" w:space="0" w:color="auto"/>
        <w:right w:val="none" w:sz="0" w:space="0" w:color="auto"/>
      </w:divBdr>
    </w:div>
    <w:div w:id="1493764607">
      <w:bodyDiv w:val="1"/>
      <w:marLeft w:val="0"/>
      <w:marRight w:val="0"/>
      <w:marTop w:val="0"/>
      <w:marBottom w:val="0"/>
      <w:divBdr>
        <w:top w:val="none" w:sz="0" w:space="0" w:color="auto"/>
        <w:left w:val="none" w:sz="0" w:space="0" w:color="auto"/>
        <w:bottom w:val="none" w:sz="0" w:space="0" w:color="auto"/>
        <w:right w:val="none" w:sz="0" w:space="0" w:color="auto"/>
      </w:divBdr>
    </w:div>
    <w:div w:id="1494106525">
      <w:bodyDiv w:val="1"/>
      <w:marLeft w:val="0"/>
      <w:marRight w:val="0"/>
      <w:marTop w:val="0"/>
      <w:marBottom w:val="0"/>
      <w:divBdr>
        <w:top w:val="none" w:sz="0" w:space="0" w:color="auto"/>
        <w:left w:val="none" w:sz="0" w:space="0" w:color="auto"/>
        <w:bottom w:val="none" w:sz="0" w:space="0" w:color="auto"/>
        <w:right w:val="none" w:sz="0" w:space="0" w:color="auto"/>
      </w:divBdr>
    </w:div>
    <w:div w:id="1502508806">
      <w:bodyDiv w:val="1"/>
      <w:marLeft w:val="0"/>
      <w:marRight w:val="0"/>
      <w:marTop w:val="0"/>
      <w:marBottom w:val="0"/>
      <w:divBdr>
        <w:top w:val="none" w:sz="0" w:space="0" w:color="auto"/>
        <w:left w:val="none" w:sz="0" w:space="0" w:color="auto"/>
        <w:bottom w:val="none" w:sz="0" w:space="0" w:color="auto"/>
        <w:right w:val="none" w:sz="0" w:space="0" w:color="auto"/>
      </w:divBdr>
    </w:div>
    <w:div w:id="1518158600">
      <w:bodyDiv w:val="1"/>
      <w:marLeft w:val="0"/>
      <w:marRight w:val="0"/>
      <w:marTop w:val="0"/>
      <w:marBottom w:val="0"/>
      <w:divBdr>
        <w:top w:val="none" w:sz="0" w:space="0" w:color="auto"/>
        <w:left w:val="none" w:sz="0" w:space="0" w:color="auto"/>
        <w:bottom w:val="none" w:sz="0" w:space="0" w:color="auto"/>
        <w:right w:val="none" w:sz="0" w:space="0" w:color="auto"/>
      </w:divBdr>
    </w:div>
    <w:div w:id="1527403483">
      <w:bodyDiv w:val="1"/>
      <w:marLeft w:val="0"/>
      <w:marRight w:val="0"/>
      <w:marTop w:val="0"/>
      <w:marBottom w:val="0"/>
      <w:divBdr>
        <w:top w:val="none" w:sz="0" w:space="0" w:color="auto"/>
        <w:left w:val="none" w:sz="0" w:space="0" w:color="auto"/>
        <w:bottom w:val="none" w:sz="0" w:space="0" w:color="auto"/>
        <w:right w:val="none" w:sz="0" w:space="0" w:color="auto"/>
      </w:divBdr>
    </w:div>
    <w:div w:id="1527795924">
      <w:bodyDiv w:val="1"/>
      <w:marLeft w:val="0"/>
      <w:marRight w:val="0"/>
      <w:marTop w:val="0"/>
      <w:marBottom w:val="0"/>
      <w:divBdr>
        <w:top w:val="none" w:sz="0" w:space="0" w:color="auto"/>
        <w:left w:val="none" w:sz="0" w:space="0" w:color="auto"/>
        <w:bottom w:val="none" w:sz="0" w:space="0" w:color="auto"/>
        <w:right w:val="none" w:sz="0" w:space="0" w:color="auto"/>
      </w:divBdr>
    </w:div>
    <w:div w:id="1528637040">
      <w:bodyDiv w:val="1"/>
      <w:marLeft w:val="0"/>
      <w:marRight w:val="0"/>
      <w:marTop w:val="0"/>
      <w:marBottom w:val="0"/>
      <w:divBdr>
        <w:top w:val="none" w:sz="0" w:space="0" w:color="auto"/>
        <w:left w:val="none" w:sz="0" w:space="0" w:color="auto"/>
        <w:bottom w:val="none" w:sz="0" w:space="0" w:color="auto"/>
        <w:right w:val="none" w:sz="0" w:space="0" w:color="auto"/>
      </w:divBdr>
    </w:div>
    <w:div w:id="1530531599">
      <w:bodyDiv w:val="1"/>
      <w:marLeft w:val="0"/>
      <w:marRight w:val="0"/>
      <w:marTop w:val="0"/>
      <w:marBottom w:val="0"/>
      <w:divBdr>
        <w:top w:val="none" w:sz="0" w:space="0" w:color="auto"/>
        <w:left w:val="none" w:sz="0" w:space="0" w:color="auto"/>
        <w:bottom w:val="none" w:sz="0" w:space="0" w:color="auto"/>
        <w:right w:val="none" w:sz="0" w:space="0" w:color="auto"/>
      </w:divBdr>
    </w:div>
    <w:div w:id="1530869448">
      <w:bodyDiv w:val="1"/>
      <w:marLeft w:val="0"/>
      <w:marRight w:val="0"/>
      <w:marTop w:val="0"/>
      <w:marBottom w:val="0"/>
      <w:divBdr>
        <w:top w:val="none" w:sz="0" w:space="0" w:color="auto"/>
        <w:left w:val="none" w:sz="0" w:space="0" w:color="auto"/>
        <w:bottom w:val="none" w:sz="0" w:space="0" w:color="auto"/>
        <w:right w:val="none" w:sz="0" w:space="0" w:color="auto"/>
      </w:divBdr>
    </w:div>
    <w:div w:id="1541897811">
      <w:bodyDiv w:val="1"/>
      <w:marLeft w:val="0"/>
      <w:marRight w:val="0"/>
      <w:marTop w:val="0"/>
      <w:marBottom w:val="0"/>
      <w:divBdr>
        <w:top w:val="none" w:sz="0" w:space="0" w:color="auto"/>
        <w:left w:val="none" w:sz="0" w:space="0" w:color="auto"/>
        <w:bottom w:val="none" w:sz="0" w:space="0" w:color="auto"/>
        <w:right w:val="none" w:sz="0" w:space="0" w:color="auto"/>
      </w:divBdr>
    </w:div>
    <w:div w:id="1543905932">
      <w:bodyDiv w:val="1"/>
      <w:marLeft w:val="0"/>
      <w:marRight w:val="0"/>
      <w:marTop w:val="0"/>
      <w:marBottom w:val="0"/>
      <w:divBdr>
        <w:top w:val="none" w:sz="0" w:space="0" w:color="auto"/>
        <w:left w:val="none" w:sz="0" w:space="0" w:color="auto"/>
        <w:bottom w:val="none" w:sz="0" w:space="0" w:color="auto"/>
        <w:right w:val="none" w:sz="0" w:space="0" w:color="auto"/>
      </w:divBdr>
    </w:div>
    <w:div w:id="1548179722">
      <w:bodyDiv w:val="1"/>
      <w:marLeft w:val="0"/>
      <w:marRight w:val="0"/>
      <w:marTop w:val="0"/>
      <w:marBottom w:val="0"/>
      <w:divBdr>
        <w:top w:val="none" w:sz="0" w:space="0" w:color="auto"/>
        <w:left w:val="none" w:sz="0" w:space="0" w:color="auto"/>
        <w:bottom w:val="none" w:sz="0" w:space="0" w:color="auto"/>
        <w:right w:val="none" w:sz="0" w:space="0" w:color="auto"/>
      </w:divBdr>
    </w:div>
    <w:div w:id="1549488366">
      <w:bodyDiv w:val="1"/>
      <w:marLeft w:val="0"/>
      <w:marRight w:val="0"/>
      <w:marTop w:val="0"/>
      <w:marBottom w:val="0"/>
      <w:divBdr>
        <w:top w:val="none" w:sz="0" w:space="0" w:color="auto"/>
        <w:left w:val="none" w:sz="0" w:space="0" w:color="auto"/>
        <w:bottom w:val="none" w:sz="0" w:space="0" w:color="auto"/>
        <w:right w:val="none" w:sz="0" w:space="0" w:color="auto"/>
      </w:divBdr>
    </w:div>
    <w:div w:id="1556890804">
      <w:bodyDiv w:val="1"/>
      <w:marLeft w:val="0"/>
      <w:marRight w:val="0"/>
      <w:marTop w:val="0"/>
      <w:marBottom w:val="0"/>
      <w:divBdr>
        <w:top w:val="none" w:sz="0" w:space="0" w:color="auto"/>
        <w:left w:val="none" w:sz="0" w:space="0" w:color="auto"/>
        <w:bottom w:val="none" w:sz="0" w:space="0" w:color="auto"/>
        <w:right w:val="none" w:sz="0" w:space="0" w:color="auto"/>
      </w:divBdr>
    </w:div>
    <w:div w:id="1561555448">
      <w:bodyDiv w:val="1"/>
      <w:marLeft w:val="0"/>
      <w:marRight w:val="0"/>
      <w:marTop w:val="0"/>
      <w:marBottom w:val="0"/>
      <w:divBdr>
        <w:top w:val="none" w:sz="0" w:space="0" w:color="auto"/>
        <w:left w:val="none" w:sz="0" w:space="0" w:color="auto"/>
        <w:bottom w:val="none" w:sz="0" w:space="0" w:color="auto"/>
        <w:right w:val="none" w:sz="0" w:space="0" w:color="auto"/>
      </w:divBdr>
    </w:div>
    <w:div w:id="1563103129">
      <w:bodyDiv w:val="1"/>
      <w:marLeft w:val="0"/>
      <w:marRight w:val="0"/>
      <w:marTop w:val="0"/>
      <w:marBottom w:val="0"/>
      <w:divBdr>
        <w:top w:val="none" w:sz="0" w:space="0" w:color="auto"/>
        <w:left w:val="none" w:sz="0" w:space="0" w:color="auto"/>
        <w:bottom w:val="none" w:sz="0" w:space="0" w:color="auto"/>
        <w:right w:val="none" w:sz="0" w:space="0" w:color="auto"/>
      </w:divBdr>
    </w:div>
    <w:div w:id="1564175805">
      <w:bodyDiv w:val="1"/>
      <w:marLeft w:val="0"/>
      <w:marRight w:val="0"/>
      <w:marTop w:val="0"/>
      <w:marBottom w:val="0"/>
      <w:divBdr>
        <w:top w:val="none" w:sz="0" w:space="0" w:color="auto"/>
        <w:left w:val="none" w:sz="0" w:space="0" w:color="auto"/>
        <w:bottom w:val="none" w:sz="0" w:space="0" w:color="auto"/>
        <w:right w:val="none" w:sz="0" w:space="0" w:color="auto"/>
      </w:divBdr>
    </w:div>
    <w:div w:id="1564217191">
      <w:bodyDiv w:val="1"/>
      <w:marLeft w:val="0"/>
      <w:marRight w:val="0"/>
      <w:marTop w:val="0"/>
      <w:marBottom w:val="0"/>
      <w:divBdr>
        <w:top w:val="none" w:sz="0" w:space="0" w:color="auto"/>
        <w:left w:val="none" w:sz="0" w:space="0" w:color="auto"/>
        <w:bottom w:val="none" w:sz="0" w:space="0" w:color="auto"/>
        <w:right w:val="none" w:sz="0" w:space="0" w:color="auto"/>
      </w:divBdr>
    </w:div>
    <w:div w:id="1566182741">
      <w:bodyDiv w:val="1"/>
      <w:marLeft w:val="0"/>
      <w:marRight w:val="0"/>
      <w:marTop w:val="0"/>
      <w:marBottom w:val="0"/>
      <w:divBdr>
        <w:top w:val="none" w:sz="0" w:space="0" w:color="auto"/>
        <w:left w:val="none" w:sz="0" w:space="0" w:color="auto"/>
        <w:bottom w:val="none" w:sz="0" w:space="0" w:color="auto"/>
        <w:right w:val="none" w:sz="0" w:space="0" w:color="auto"/>
      </w:divBdr>
    </w:div>
    <w:div w:id="1570725376">
      <w:bodyDiv w:val="1"/>
      <w:marLeft w:val="0"/>
      <w:marRight w:val="0"/>
      <w:marTop w:val="0"/>
      <w:marBottom w:val="0"/>
      <w:divBdr>
        <w:top w:val="none" w:sz="0" w:space="0" w:color="auto"/>
        <w:left w:val="none" w:sz="0" w:space="0" w:color="auto"/>
        <w:bottom w:val="none" w:sz="0" w:space="0" w:color="auto"/>
        <w:right w:val="none" w:sz="0" w:space="0" w:color="auto"/>
      </w:divBdr>
    </w:div>
    <w:div w:id="1581717643">
      <w:bodyDiv w:val="1"/>
      <w:marLeft w:val="0"/>
      <w:marRight w:val="0"/>
      <w:marTop w:val="0"/>
      <w:marBottom w:val="0"/>
      <w:divBdr>
        <w:top w:val="none" w:sz="0" w:space="0" w:color="auto"/>
        <w:left w:val="none" w:sz="0" w:space="0" w:color="auto"/>
        <w:bottom w:val="none" w:sz="0" w:space="0" w:color="auto"/>
        <w:right w:val="none" w:sz="0" w:space="0" w:color="auto"/>
      </w:divBdr>
    </w:div>
    <w:div w:id="1588266550">
      <w:bodyDiv w:val="1"/>
      <w:marLeft w:val="0"/>
      <w:marRight w:val="0"/>
      <w:marTop w:val="0"/>
      <w:marBottom w:val="0"/>
      <w:divBdr>
        <w:top w:val="none" w:sz="0" w:space="0" w:color="auto"/>
        <w:left w:val="none" w:sz="0" w:space="0" w:color="auto"/>
        <w:bottom w:val="none" w:sz="0" w:space="0" w:color="auto"/>
        <w:right w:val="none" w:sz="0" w:space="0" w:color="auto"/>
      </w:divBdr>
    </w:div>
    <w:div w:id="1591743242">
      <w:bodyDiv w:val="1"/>
      <w:marLeft w:val="0"/>
      <w:marRight w:val="0"/>
      <w:marTop w:val="0"/>
      <w:marBottom w:val="0"/>
      <w:divBdr>
        <w:top w:val="none" w:sz="0" w:space="0" w:color="auto"/>
        <w:left w:val="none" w:sz="0" w:space="0" w:color="auto"/>
        <w:bottom w:val="none" w:sz="0" w:space="0" w:color="auto"/>
        <w:right w:val="none" w:sz="0" w:space="0" w:color="auto"/>
      </w:divBdr>
    </w:div>
    <w:div w:id="1594437368">
      <w:bodyDiv w:val="1"/>
      <w:marLeft w:val="0"/>
      <w:marRight w:val="0"/>
      <w:marTop w:val="0"/>
      <w:marBottom w:val="0"/>
      <w:divBdr>
        <w:top w:val="none" w:sz="0" w:space="0" w:color="auto"/>
        <w:left w:val="none" w:sz="0" w:space="0" w:color="auto"/>
        <w:bottom w:val="none" w:sz="0" w:space="0" w:color="auto"/>
        <w:right w:val="none" w:sz="0" w:space="0" w:color="auto"/>
      </w:divBdr>
    </w:div>
    <w:div w:id="1618295897">
      <w:bodyDiv w:val="1"/>
      <w:marLeft w:val="0"/>
      <w:marRight w:val="0"/>
      <w:marTop w:val="0"/>
      <w:marBottom w:val="0"/>
      <w:divBdr>
        <w:top w:val="none" w:sz="0" w:space="0" w:color="auto"/>
        <w:left w:val="none" w:sz="0" w:space="0" w:color="auto"/>
        <w:bottom w:val="none" w:sz="0" w:space="0" w:color="auto"/>
        <w:right w:val="none" w:sz="0" w:space="0" w:color="auto"/>
      </w:divBdr>
    </w:div>
    <w:div w:id="1622344617">
      <w:bodyDiv w:val="1"/>
      <w:marLeft w:val="0"/>
      <w:marRight w:val="0"/>
      <w:marTop w:val="0"/>
      <w:marBottom w:val="0"/>
      <w:divBdr>
        <w:top w:val="none" w:sz="0" w:space="0" w:color="auto"/>
        <w:left w:val="none" w:sz="0" w:space="0" w:color="auto"/>
        <w:bottom w:val="none" w:sz="0" w:space="0" w:color="auto"/>
        <w:right w:val="none" w:sz="0" w:space="0" w:color="auto"/>
      </w:divBdr>
    </w:div>
    <w:div w:id="1662004723">
      <w:bodyDiv w:val="1"/>
      <w:marLeft w:val="0"/>
      <w:marRight w:val="0"/>
      <w:marTop w:val="0"/>
      <w:marBottom w:val="0"/>
      <w:divBdr>
        <w:top w:val="none" w:sz="0" w:space="0" w:color="auto"/>
        <w:left w:val="none" w:sz="0" w:space="0" w:color="auto"/>
        <w:bottom w:val="none" w:sz="0" w:space="0" w:color="auto"/>
        <w:right w:val="none" w:sz="0" w:space="0" w:color="auto"/>
      </w:divBdr>
    </w:div>
    <w:div w:id="1671059971">
      <w:bodyDiv w:val="1"/>
      <w:marLeft w:val="0"/>
      <w:marRight w:val="0"/>
      <w:marTop w:val="0"/>
      <w:marBottom w:val="0"/>
      <w:divBdr>
        <w:top w:val="none" w:sz="0" w:space="0" w:color="auto"/>
        <w:left w:val="none" w:sz="0" w:space="0" w:color="auto"/>
        <w:bottom w:val="none" w:sz="0" w:space="0" w:color="auto"/>
        <w:right w:val="none" w:sz="0" w:space="0" w:color="auto"/>
      </w:divBdr>
    </w:div>
    <w:div w:id="1691025550">
      <w:bodyDiv w:val="1"/>
      <w:marLeft w:val="0"/>
      <w:marRight w:val="0"/>
      <w:marTop w:val="0"/>
      <w:marBottom w:val="0"/>
      <w:divBdr>
        <w:top w:val="none" w:sz="0" w:space="0" w:color="auto"/>
        <w:left w:val="none" w:sz="0" w:space="0" w:color="auto"/>
        <w:bottom w:val="none" w:sz="0" w:space="0" w:color="auto"/>
        <w:right w:val="none" w:sz="0" w:space="0" w:color="auto"/>
      </w:divBdr>
    </w:div>
    <w:div w:id="1725061057">
      <w:bodyDiv w:val="1"/>
      <w:marLeft w:val="0"/>
      <w:marRight w:val="0"/>
      <w:marTop w:val="0"/>
      <w:marBottom w:val="0"/>
      <w:divBdr>
        <w:top w:val="none" w:sz="0" w:space="0" w:color="auto"/>
        <w:left w:val="none" w:sz="0" w:space="0" w:color="auto"/>
        <w:bottom w:val="none" w:sz="0" w:space="0" w:color="auto"/>
        <w:right w:val="none" w:sz="0" w:space="0" w:color="auto"/>
      </w:divBdr>
    </w:div>
    <w:div w:id="1735278127">
      <w:bodyDiv w:val="1"/>
      <w:marLeft w:val="0"/>
      <w:marRight w:val="0"/>
      <w:marTop w:val="0"/>
      <w:marBottom w:val="0"/>
      <w:divBdr>
        <w:top w:val="none" w:sz="0" w:space="0" w:color="auto"/>
        <w:left w:val="none" w:sz="0" w:space="0" w:color="auto"/>
        <w:bottom w:val="none" w:sz="0" w:space="0" w:color="auto"/>
        <w:right w:val="none" w:sz="0" w:space="0" w:color="auto"/>
      </w:divBdr>
    </w:div>
    <w:div w:id="1756365852">
      <w:bodyDiv w:val="1"/>
      <w:marLeft w:val="0"/>
      <w:marRight w:val="0"/>
      <w:marTop w:val="0"/>
      <w:marBottom w:val="0"/>
      <w:divBdr>
        <w:top w:val="none" w:sz="0" w:space="0" w:color="auto"/>
        <w:left w:val="none" w:sz="0" w:space="0" w:color="auto"/>
        <w:bottom w:val="none" w:sz="0" w:space="0" w:color="auto"/>
        <w:right w:val="none" w:sz="0" w:space="0" w:color="auto"/>
      </w:divBdr>
    </w:div>
    <w:div w:id="1777407730">
      <w:bodyDiv w:val="1"/>
      <w:marLeft w:val="0"/>
      <w:marRight w:val="0"/>
      <w:marTop w:val="0"/>
      <w:marBottom w:val="0"/>
      <w:divBdr>
        <w:top w:val="none" w:sz="0" w:space="0" w:color="auto"/>
        <w:left w:val="none" w:sz="0" w:space="0" w:color="auto"/>
        <w:bottom w:val="none" w:sz="0" w:space="0" w:color="auto"/>
        <w:right w:val="none" w:sz="0" w:space="0" w:color="auto"/>
      </w:divBdr>
    </w:div>
    <w:div w:id="1784422820">
      <w:bodyDiv w:val="1"/>
      <w:marLeft w:val="0"/>
      <w:marRight w:val="0"/>
      <w:marTop w:val="0"/>
      <w:marBottom w:val="0"/>
      <w:divBdr>
        <w:top w:val="none" w:sz="0" w:space="0" w:color="auto"/>
        <w:left w:val="none" w:sz="0" w:space="0" w:color="auto"/>
        <w:bottom w:val="none" w:sz="0" w:space="0" w:color="auto"/>
        <w:right w:val="none" w:sz="0" w:space="0" w:color="auto"/>
      </w:divBdr>
    </w:div>
    <w:div w:id="1791244222">
      <w:bodyDiv w:val="1"/>
      <w:marLeft w:val="0"/>
      <w:marRight w:val="0"/>
      <w:marTop w:val="0"/>
      <w:marBottom w:val="0"/>
      <w:divBdr>
        <w:top w:val="none" w:sz="0" w:space="0" w:color="auto"/>
        <w:left w:val="none" w:sz="0" w:space="0" w:color="auto"/>
        <w:bottom w:val="none" w:sz="0" w:space="0" w:color="auto"/>
        <w:right w:val="none" w:sz="0" w:space="0" w:color="auto"/>
      </w:divBdr>
    </w:div>
    <w:div w:id="1806971996">
      <w:bodyDiv w:val="1"/>
      <w:marLeft w:val="0"/>
      <w:marRight w:val="0"/>
      <w:marTop w:val="0"/>
      <w:marBottom w:val="0"/>
      <w:divBdr>
        <w:top w:val="none" w:sz="0" w:space="0" w:color="auto"/>
        <w:left w:val="none" w:sz="0" w:space="0" w:color="auto"/>
        <w:bottom w:val="none" w:sz="0" w:space="0" w:color="auto"/>
        <w:right w:val="none" w:sz="0" w:space="0" w:color="auto"/>
      </w:divBdr>
    </w:div>
    <w:div w:id="1812674201">
      <w:bodyDiv w:val="1"/>
      <w:marLeft w:val="0"/>
      <w:marRight w:val="0"/>
      <w:marTop w:val="0"/>
      <w:marBottom w:val="0"/>
      <w:divBdr>
        <w:top w:val="none" w:sz="0" w:space="0" w:color="auto"/>
        <w:left w:val="none" w:sz="0" w:space="0" w:color="auto"/>
        <w:bottom w:val="none" w:sz="0" w:space="0" w:color="auto"/>
        <w:right w:val="none" w:sz="0" w:space="0" w:color="auto"/>
      </w:divBdr>
    </w:div>
    <w:div w:id="1821966926">
      <w:bodyDiv w:val="1"/>
      <w:marLeft w:val="0"/>
      <w:marRight w:val="0"/>
      <w:marTop w:val="0"/>
      <w:marBottom w:val="0"/>
      <w:divBdr>
        <w:top w:val="none" w:sz="0" w:space="0" w:color="auto"/>
        <w:left w:val="none" w:sz="0" w:space="0" w:color="auto"/>
        <w:bottom w:val="none" w:sz="0" w:space="0" w:color="auto"/>
        <w:right w:val="none" w:sz="0" w:space="0" w:color="auto"/>
      </w:divBdr>
    </w:div>
    <w:div w:id="1841234077">
      <w:bodyDiv w:val="1"/>
      <w:marLeft w:val="0"/>
      <w:marRight w:val="0"/>
      <w:marTop w:val="0"/>
      <w:marBottom w:val="0"/>
      <w:divBdr>
        <w:top w:val="none" w:sz="0" w:space="0" w:color="auto"/>
        <w:left w:val="none" w:sz="0" w:space="0" w:color="auto"/>
        <w:bottom w:val="none" w:sz="0" w:space="0" w:color="auto"/>
        <w:right w:val="none" w:sz="0" w:space="0" w:color="auto"/>
      </w:divBdr>
    </w:div>
    <w:div w:id="1855920051">
      <w:bodyDiv w:val="1"/>
      <w:marLeft w:val="0"/>
      <w:marRight w:val="0"/>
      <w:marTop w:val="0"/>
      <w:marBottom w:val="0"/>
      <w:divBdr>
        <w:top w:val="none" w:sz="0" w:space="0" w:color="auto"/>
        <w:left w:val="none" w:sz="0" w:space="0" w:color="auto"/>
        <w:bottom w:val="none" w:sz="0" w:space="0" w:color="auto"/>
        <w:right w:val="none" w:sz="0" w:space="0" w:color="auto"/>
      </w:divBdr>
    </w:div>
    <w:div w:id="1856384588">
      <w:bodyDiv w:val="1"/>
      <w:marLeft w:val="0"/>
      <w:marRight w:val="0"/>
      <w:marTop w:val="0"/>
      <w:marBottom w:val="0"/>
      <w:divBdr>
        <w:top w:val="none" w:sz="0" w:space="0" w:color="auto"/>
        <w:left w:val="none" w:sz="0" w:space="0" w:color="auto"/>
        <w:bottom w:val="none" w:sz="0" w:space="0" w:color="auto"/>
        <w:right w:val="none" w:sz="0" w:space="0" w:color="auto"/>
      </w:divBdr>
    </w:div>
    <w:div w:id="1863006475">
      <w:bodyDiv w:val="1"/>
      <w:marLeft w:val="0"/>
      <w:marRight w:val="0"/>
      <w:marTop w:val="0"/>
      <w:marBottom w:val="0"/>
      <w:divBdr>
        <w:top w:val="none" w:sz="0" w:space="0" w:color="auto"/>
        <w:left w:val="none" w:sz="0" w:space="0" w:color="auto"/>
        <w:bottom w:val="none" w:sz="0" w:space="0" w:color="auto"/>
        <w:right w:val="none" w:sz="0" w:space="0" w:color="auto"/>
      </w:divBdr>
    </w:div>
    <w:div w:id="1865433711">
      <w:bodyDiv w:val="1"/>
      <w:marLeft w:val="0"/>
      <w:marRight w:val="0"/>
      <w:marTop w:val="0"/>
      <w:marBottom w:val="0"/>
      <w:divBdr>
        <w:top w:val="none" w:sz="0" w:space="0" w:color="auto"/>
        <w:left w:val="none" w:sz="0" w:space="0" w:color="auto"/>
        <w:bottom w:val="none" w:sz="0" w:space="0" w:color="auto"/>
        <w:right w:val="none" w:sz="0" w:space="0" w:color="auto"/>
      </w:divBdr>
    </w:div>
    <w:div w:id="1874804431">
      <w:bodyDiv w:val="1"/>
      <w:marLeft w:val="0"/>
      <w:marRight w:val="0"/>
      <w:marTop w:val="0"/>
      <w:marBottom w:val="0"/>
      <w:divBdr>
        <w:top w:val="none" w:sz="0" w:space="0" w:color="auto"/>
        <w:left w:val="none" w:sz="0" w:space="0" w:color="auto"/>
        <w:bottom w:val="none" w:sz="0" w:space="0" w:color="auto"/>
        <w:right w:val="none" w:sz="0" w:space="0" w:color="auto"/>
      </w:divBdr>
    </w:div>
    <w:div w:id="1877234559">
      <w:bodyDiv w:val="1"/>
      <w:marLeft w:val="0"/>
      <w:marRight w:val="0"/>
      <w:marTop w:val="0"/>
      <w:marBottom w:val="0"/>
      <w:divBdr>
        <w:top w:val="none" w:sz="0" w:space="0" w:color="auto"/>
        <w:left w:val="none" w:sz="0" w:space="0" w:color="auto"/>
        <w:bottom w:val="none" w:sz="0" w:space="0" w:color="auto"/>
        <w:right w:val="none" w:sz="0" w:space="0" w:color="auto"/>
      </w:divBdr>
    </w:div>
    <w:div w:id="1884638368">
      <w:bodyDiv w:val="1"/>
      <w:marLeft w:val="0"/>
      <w:marRight w:val="0"/>
      <w:marTop w:val="0"/>
      <w:marBottom w:val="0"/>
      <w:divBdr>
        <w:top w:val="none" w:sz="0" w:space="0" w:color="auto"/>
        <w:left w:val="none" w:sz="0" w:space="0" w:color="auto"/>
        <w:bottom w:val="none" w:sz="0" w:space="0" w:color="auto"/>
        <w:right w:val="none" w:sz="0" w:space="0" w:color="auto"/>
      </w:divBdr>
    </w:div>
    <w:div w:id="1899432141">
      <w:bodyDiv w:val="1"/>
      <w:marLeft w:val="0"/>
      <w:marRight w:val="0"/>
      <w:marTop w:val="0"/>
      <w:marBottom w:val="0"/>
      <w:divBdr>
        <w:top w:val="none" w:sz="0" w:space="0" w:color="auto"/>
        <w:left w:val="none" w:sz="0" w:space="0" w:color="auto"/>
        <w:bottom w:val="none" w:sz="0" w:space="0" w:color="auto"/>
        <w:right w:val="none" w:sz="0" w:space="0" w:color="auto"/>
      </w:divBdr>
    </w:div>
    <w:div w:id="1939556948">
      <w:bodyDiv w:val="1"/>
      <w:marLeft w:val="0"/>
      <w:marRight w:val="0"/>
      <w:marTop w:val="0"/>
      <w:marBottom w:val="0"/>
      <w:divBdr>
        <w:top w:val="none" w:sz="0" w:space="0" w:color="auto"/>
        <w:left w:val="none" w:sz="0" w:space="0" w:color="auto"/>
        <w:bottom w:val="none" w:sz="0" w:space="0" w:color="auto"/>
        <w:right w:val="none" w:sz="0" w:space="0" w:color="auto"/>
      </w:divBdr>
    </w:div>
    <w:div w:id="1940794775">
      <w:bodyDiv w:val="1"/>
      <w:marLeft w:val="0"/>
      <w:marRight w:val="0"/>
      <w:marTop w:val="0"/>
      <w:marBottom w:val="0"/>
      <w:divBdr>
        <w:top w:val="none" w:sz="0" w:space="0" w:color="auto"/>
        <w:left w:val="none" w:sz="0" w:space="0" w:color="auto"/>
        <w:bottom w:val="none" w:sz="0" w:space="0" w:color="auto"/>
        <w:right w:val="none" w:sz="0" w:space="0" w:color="auto"/>
      </w:divBdr>
    </w:div>
    <w:div w:id="1951663672">
      <w:bodyDiv w:val="1"/>
      <w:marLeft w:val="0"/>
      <w:marRight w:val="0"/>
      <w:marTop w:val="0"/>
      <w:marBottom w:val="0"/>
      <w:divBdr>
        <w:top w:val="none" w:sz="0" w:space="0" w:color="auto"/>
        <w:left w:val="none" w:sz="0" w:space="0" w:color="auto"/>
        <w:bottom w:val="none" w:sz="0" w:space="0" w:color="auto"/>
        <w:right w:val="none" w:sz="0" w:space="0" w:color="auto"/>
      </w:divBdr>
    </w:div>
    <w:div w:id="1962300810">
      <w:bodyDiv w:val="1"/>
      <w:marLeft w:val="0"/>
      <w:marRight w:val="0"/>
      <w:marTop w:val="0"/>
      <w:marBottom w:val="0"/>
      <w:divBdr>
        <w:top w:val="none" w:sz="0" w:space="0" w:color="auto"/>
        <w:left w:val="none" w:sz="0" w:space="0" w:color="auto"/>
        <w:bottom w:val="none" w:sz="0" w:space="0" w:color="auto"/>
        <w:right w:val="none" w:sz="0" w:space="0" w:color="auto"/>
      </w:divBdr>
    </w:div>
    <w:div w:id="1984968307">
      <w:bodyDiv w:val="1"/>
      <w:marLeft w:val="0"/>
      <w:marRight w:val="0"/>
      <w:marTop w:val="0"/>
      <w:marBottom w:val="0"/>
      <w:divBdr>
        <w:top w:val="none" w:sz="0" w:space="0" w:color="auto"/>
        <w:left w:val="none" w:sz="0" w:space="0" w:color="auto"/>
        <w:bottom w:val="none" w:sz="0" w:space="0" w:color="auto"/>
        <w:right w:val="none" w:sz="0" w:space="0" w:color="auto"/>
      </w:divBdr>
    </w:div>
    <w:div w:id="1993487561">
      <w:bodyDiv w:val="1"/>
      <w:marLeft w:val="0"/>
      <w:marRight w:val="0"/>
      <w:marTop w:val="0"/>
      <w:marBottom w:val="0"/>
      <w:divBdr>
        <w:top w:val="none" w:sz="0" w:space="0" w:color="auto"/>
        <w:left w:val="none" w:sz="0" w:space="0" w:color="auto"/>
        <w:bottom w:val="none" w:sz="0" w:space="0" w:color="auto"/>
        <w:right w:val="none" w:sz="0" w:space="0" w:color="auto"/>
      </w:divBdr>
    </w:div>
    <w:div w:id="2002735660">
      <w:bodyDiv w:val="1"/>
      <w:marLeft w:val="0"/>
      <w:marRight w:val="0"/>
      <w:marTop w:val="0"/>
      <w:marBottom w:val="0"/>
      <w:divBdr>
        <w:top w:val="none" w:sz="0" w:space="0" w:color="auto"/>
        <w:left w:val="none" w:sz="0" w:space="0" w:color="auto"/>
        <w:bottom w:val="none" w:sz="0" w:space="0" w:color="auto"/>
        <w:right w:val="none" w:sz="0" w:space="0" w:color="auto"/>
      </w:divBdr>
    </w:div>
    <w:div w:id="2019581561">
      <w:bodyDiv w:val="1"/>
      <w:marLeft w:val="0"/>
      <w:marRight w:val="0"/>
      <w:marTop w:val="0"/>
      <w:marBottom w:val="0"/>
      <w:divBdr>
        <w:top w:val="none" w:sz="0" w:space="0" w:color="auto"/>
        <w:left w:val="none" w:sz="0" w:space="0" w:color="auto"/>
        <w:bottom w:val="none" w:sz="0" w:space="0" w:color="auto"/>
        <w:right w:val="none" w:sz="0" w:space="0" w:color="auto"/>
      </w:divBdr>
    </w:div>
    <w:div w:id="2043086794">
      <w:bodyDiv w:val="1"/>
      <w:marLeft w:val="0"/>
      <w:marRight w:val="0"/>
      <w:marTop w:val="0"/>
      <w:marBottom w:val="0"/>
      <w:divBdr>
        <w:top w:val="none" w:sz="0" w:space="0" w:color="auto"/>
        <w:left w:val="none" w:sz="0" w:space="0" w:color="auto"/>
        <w:bottom w:val="none" w:sz="0" w:space="0" w:color="auto"/>
        <w:right w:val="none" w:sz="0" w:space="0" w:color="auto"/>
      </w:divBdr>
    </w:div>
    <w:div w:id="2056194455">
      <w:bodyDiv w:val="1"/>
      <w:marLeft w:val="0"/>
      <w:marRight w:val="0"/>
      <w:marTop w:val="0"/>
      <w:marBottom w:val="0"/>
      <w:divBdr>
        <w:top w:val="none" w:sz="0" w:space="0" w:color="auto"/>
        <w:left w:val="none" w:sz="0" w:space="0" w:color="auto"/>
        <w:bottom w:val="none" w:sz="0" w:space="0" w:color="auto"/>
        <w:right w:val="none" w:sz="0" w:space="0" w:color="auto"/>
      </w:divBdr>
    </w:div>
    <w:div w:id="2060981842">
      <w:bodyDiv w:val="1"/>
      <w:marLeft w:val="0"/>
      <w:marRight w:val="0"/>
      <w:marTop w:val="0"/>
      <w:marBottom w:val="0"/>
      <w:divBdr>
        <w:top w:val="none" w:sz="0" w:space="0" w:color="auto"/>
        <w:left w:val="none" w:sz="0" w:space="0" w:color="auto"/>
        <w:bottom w:val="none" w:sz="0" w:space="0" w:color="auto"/>
        <w:right w:val="none" w:sz="0" w:space="0" w:color="auto"/>
      </w:divBdr>
    </w:div>
    <w:div w:id="2065374004">
      <w:bodyDiv w:val="1"/>
      <w:marLeft w:val="0"/>
      <w:marRight w:val="0"/>
      <w:marTop w:val="0"/>
      <w:marBottom w:val="0"/>
      <w:divBdr>
        <w:top w:val="none" w:sz="0" w:space="0" w:color="auto"/>
        <w:left w:val="none" w:sz="0" w:space="0" w:color="auto"/>
        <w:bottom w:val="none" w:sz="0" w:space="0" w:color="auto"/>
        <w:right w:val="none" w:sz="0" w:space="0" w:color="auto"/>
      </w:divBdr>
    </w:div>
    <w:div w:id="2072922762">
      <w:bodyDiv w:val="1"/>
      <w:marLeft w:val="0"/>
      <w:marRight w:val="0"/>
      <w:marTop w:val="0"/>
      <w:marBottom w:val="0"/>
      <w:divBdr>
        <w:top w:val="none" w:sz="0" w:space="0" w:color="auto"/>
        <w:left w:val="none" w:sz="0" w:space="0" w:color="auto"/>
        <w:bottom w:val="none" w:sz="0" w:space="0" w:color="auto"/>
        <w:right w:val="none" w:sz="0" w:space="0" w:color="auto"/>
      </w:divBdr>
    </w:div>
    <w:div w:id="2088453007">
      <w:bodyDiv w:val="1"/>
      <w:marLeft w:val="0"/>
      <w:marRight w:val="0"/>
      <w:marTop w:val="0"/>
      <w:marBottom w:val="0"/>
      <w:divBdr>
        <w:top w:val="none" w:sz="0" w:space="0" w:color="auto"/>
        <w:left w:val="none" w:sz="0" w:space="0" w:color="auto"/>
        <w:bottom w:val="none" w:sz="0" w:space="0" w:color="auto"/>
        <w:right w:val="none" w:sz="0" w:space="0" w:color="auto"/>
      </w:divBdr>
    </w:div>
    <w:div w:id="2098670331">
      <w:bodyDiv w:val="1"/>
      <w:marLeft w:val="0"/>
      <w:marRight w:val="0"/>
      <w:marTop w:val="0"/>
      <w:marBottom w:val="0"/>
      <w:divBdr>
        <w:top w:val="none" w:sz="0" w:space="0" w:color="auto"/>
        <w:left w:val="none" w:sz="0" w:space="0" w:color="auto"/>
        <w:bottom w:val="none" w:sz="0" w:space="0" w:color="auto"/>
        <w:right w:val="none" w:sz="0" w:space="0" w:color="auto"/>
      </w:divBdr>
    </w:div>
    <w:div w:id="2111122930">
      <w:bodyDiv w:val="1"/>
      <w:marLeft w:val="0"/>
      <w:marRight w:val="0"/>
      <w:marTop w:val="0"/>
      <w:marBottom w:val="0"/>
      <w:divBdr>
        <w:top w:val="none" w:sz="0" w:space="0" w:color="auto"/>
        <w:left w:val="none" w:sz="0" w:space="0" w:color="auto"/>
        <w:bottom w:val="none" w:sz="0" w:space="0" w:color="auto"/>
        <w:right w:val="none" w:sz="0" w:space="0" w:color="auto"/>
      </w:divBdr>
    </w:div>
    <w:div w:id="2118407254">
      <w:bodyDiv w:val="1"/>
      <w:marLeft w:val="0"/>
      <w:marRight w:val="0"/>
      <w:marTop w:val="0"/>
      <w:marBottom w:val="0"/>
      <w:divBdr>
        <w:top w:val="none" w:sz="0" w:space="0" w:color="auto"/>
        <w:left w:val="none" w:sz="0" w:space="0" w:color="auto"/>
        <w:bottom w:val="none" w:sz="0" w:space="0" w:color="auto"/>
        <w:right w:val="none" w:sz="0" w:space="0" w:color="auto"/>
      </w:divBdr>
    </w:div>
    <w:div w:id="2127459181">
      <w:bodyDiv w:val="1"/>
      <w:marLeft w:val="0"/>
      <w:marRight w:val="0"/>
      <w:marTop w:val="0"/>
      <w:marBottom w:val="0"/>
      <w:divBdr>
        <w:top w:val="none" w:sz="0" w:space="0" w:color="auto"/>
        <w:left w:val="none" w:sz="0" w:space="0" w:color="auto"/>
        <w:bottom w:val="none" w:sz="0" w:space="0" w:color="auto"/>
        <w:right w:val="none" w:sz="0" w:space="0" w:color="auto"/>
      </w:divBdr>
    </w:div>
    <w:div w:id="21471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clati35.ru/" TargetMode="External"/><Relationship Id="rId18" Type="http://schemas.openxmlformats.org/officeDocument/2006/relationships/hyperlink" Target="http://internet.garant.ru/document/redirect/20450112/10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internet.garant.ru/document/redirect/70353464/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internet.garant.ru/document/redirect/20391229/0"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internet.garant.ru/document/redirect/555501/0" TargetMode="External"/><Relationship Id="rId23" Type="http://schemas.openxmlformats.org/officeDocument/2006/relationships/hyperlink" Target="http://internet.garant.ru/document/redirect/20383992/1000" TargetMode="External"/><Relationship Id="rId10" Type="http://schemas.openxmlformats.org/officeDocument/2006/relationships/header" Target="header1.xml"/><Relationship Id="rId19" Type="http://schemas.openxmlformats.org/officeDocument/2006/relationships/hyperlink" Target="http://internet.garant.ru/document/redirect/20450112/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internet.garant.ru/document/redirect/400416138/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21B90E-F708-4A23-8D61-E54ED3771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9161</Words>
  <Characters>52223</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Sokolnikova</dc:creator>
  <cp:lastModifiedBy>user</cp:lastModifiedBy>
  <cp:revision>6</cp:revision>
  <cp:lastPrinted>2021-10-27T06:33:00Z</cp:lastPrinted>
  <dcterms:created xsi:type="dcterms:W3CDTF">2021-10-27T06:24:00Z</dcterms:created>
  <dcterms:modified xsi:type="dcterms:W3CDTF">2021-10-28T09:11:00Z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