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E3A5" w14:textId="77777777" w:rsidR="00130D2F" w:rsidRPr="00130D2F" w:rsidRDefault="00130D2F" w:rsidP="00130D2F">
      <w:pPr>
        <w:jc w:val="center"/>
      </w:pPr>
      <w:r w:rsidRPr="00130D2F">
        <w:object w:dxaOrig="810" w:dyaOrig="1020" w14:anchorId="2BB14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52.65pt" o:ole="">
            <v:imagedata r:id="rId8" o:title=""/>
          </v:shape>
          <o:OLEObject Type="Embed" ProgID="CorelDRAW.Graphic.14" ShapeID="_x0000_i1025" DrawAspect="Content" ObjectID="_1689665816" r:id="rId9"/>
        </w:object>
      </w:r>
    </w:p>
    <w:p w14:paraId="00341FD7" w14:textId="77777777" w:rsidR="00130D2F" w:rsidRPr="00130D2F" w:rsidRDefault="00130D2F" w:rsidP="00130D2F">
      <w:pPr>
        <w:jc w:val="center"/>
        <w:rPr>
          <w:sz w:val="4"/>
          <w:szCs w:val="4"/>
        </w:rPr>
      </w:pPr>
    </w:p>
    <w:p w14:paraId="6AB627FC" w14:textId="77777777" w:rsidR="00130D2F" w:rsidRPr="00130D2F" w:rsidRDefault="00130D2F" w:rsidP="00130D2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130D2F">
        <w:rPr>
          <w:b/>
          <w:spacing w:val="14"/>
          <w:sz w:val="20"/>
          <w:szCs w:val="20"/>
        </w:rPr>
        <w:t xml:space="preserve">ВОЛОГОДСКАЯ ОБЛАСТЬ </w:t>
      </w:r>
    </w:p>
    <w:p w14:paraId="6928E72E" w14:textId="77777777" w:rsidR="00130D2F" w:rsidRPr="00130D2F" w:rsidRDefault="00130D2F" w:rsidP="00130D2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130D2F">
        <w:rPr>
          <w:b/>
          <w:spacing w:val="14"/>
          <w:sz w:val="20"/>
          <w:szCs w:val="20"/>
        </w:rPr>
        <w:t xml:space="preserve"> ГОРОД ЧЕРЕПОВЕЦ</w:t>
      </w:r>
    </w:p>
    <w:p w14:paraId="6139C8DE" w14:textId="77777777" w:rsidR="00130D2F" w:rsidRPr="00130D2F" w:rsidRDefault="00130D2F" w:rsidP="00130D2F">
      <w:pPr>
        <w:jc w:val="center"/>
        <w:rPr>
          <w:sz w:val="8"/>
          <w:szCs w:val="8"/>
        </w:rPr>
      </w:pPr>
    </w:p>
    <w:p w14:paraId="00DBE1D7" w14:textId="77777777" w:rsidR="00130D2F" w:rsidRPr="00130D2F" w:rsidRDefault="00130D2F" w:rsidP="00130D2F">
      <w:pPr>
        <w:jc w:val="center"/>
        <w:rPr>
          <w:b/>
          <w:spacing w:val="60"/>
          <w:sz w:val="28"/>
          <w:szCs w:val="28"/>
        </w:rPr>
      </w:pPr>
      <w:r w:rsidRPr="00130D2F">
        <w:rPr>
          <w:b/>
          <w:spacing w:val="60"/>
          <w:sz w:val="28"/>
          <w:szCs w:val="28"/>
        </w:rPr>
        <w:t>МЭРИЯ</w:t>
      </w:r>
    </w:p>
    <w:p w14:paraId="0E73ABE2" w14:textId="77777777" w:rsidR="00130D2F" w:rsidRPr="00130D2F" w:rsidRDefault="00130D2F" w:rsidP="00130D2F">
      <w:pPr>
        <w:jc w:val="center"/>
        <w:rPr>
          <w:b/>
          <w:spacing w:val="60"/>
          <w:sz w:val="14"/>
          <w:szCs w:val="14"/>
        </w:rPr>
      </w:pPr>
    </w:p>
    <w:p w14:paraId="0695A81E" w14:textId="77777777" w:rsidR="00130D2F" w:rsidRPr="00130D2F" w:rsidRDefault="00130D2F" w:rsidP="00130D2F">
      <w:pPr>
        <w:jc w:val="center"/>
        <w:rPr>
          <w:b/>
          <w:spacing w:val="60"/>
          <w:sz w:val="36"/>
          <w:szCs w:val="36"/>
        </w:rPr>
      </w:pPr>
      <w:r w:rsidRPr="00130D2F">
        <w:rPr>
          <w:b/>
          <w:spacing w:val="60"/>
          <w:sz w:val="36"/>
          <w:szCs w:val="36"/>
        </w:rPr>
        <w:t>ПОСТАНОВЛЕНИЕ</w:t>
      </w:r>
    </w:p>
    <w:p w14:paraId="365F298E" w14:textId="77777777" w:rsidR="00130D2F" w:rsidRPr="00130D2F" w:rsidRDefault="00130D2F" w:rsidP="00130D2F">
      <w:pPr>
        <w:jc w:val="both"/>
        <w:rPr>
          <w:sz w:val="26"/>
          <w:szCs w:val="26"/>
        </w:rPr>
      </w:pPr>
    </w:p>
    <w:p w14:paraId="7BC9F394" w14:textId="77777777" w:rsidR="00130D2F" w:rsidRPr="00130D2F" w:rsidRDefault="00130D2F" w:rsidP="00130D2F">
      <w:pPr>
        <w:jc w:val="both"/>
        <w:rPr>
          <w:sz w:val="26"/>
          <w:szCs w:val="26"/>
        </w:rPr>
      </w:pPr>
    </w:p>
    <w:p w14:paraId="0D9265C3" w14:textId="77777777" w:rsidR="00130D2F" w:rsidRPr="00130D2F" w:rsidRDefault="00130D2F" w:rsidP="00130D2F">
      <w:pPr>
        <w:jc w:val="both"/>
        <w:rPr>
          <w:sz w:val="26"/>
          <w:szCs w:val="26"/>
        </w:rPr>
      </w:pPr>
    </w:p>
    <w:p w14:paraId="44569A05" w14:textId="0F29FC2D" w:rsidR="00130D2F" w:rsidRPr="00130D2F" w:rsidRDefault="007B1BC0" w:rsidP="00130D2F">
      <w:pPr>
        <w:jc w:val="both"/>
        <w:rPr>
          <w:sz w:val="26"/>
          <w:szCs w:val="26"/>
        </w:rPr>
      </w:pPr>
      <w:r w:rsidRPr="007B1BC0">
        <w:rPr>
          <w:sz w:val="26"/>
          <w:szCs w:val="26"/>
        </w:rPr>
        <w:t>04.08.2021 № 319</w:t>
      </w:r>
      <w:r>
        <w:rPr>
          <w:sz w:val="26"/>
          <w:szCs w:val="26"/>
        </w:rPr>
        <w:t>8</w:t>
      </w:r>
    </w:p>
    <w:p w14:paraId="495F83CA" w14:textId="77777777" w:rsidR="00130D2F" w:rsidRPr="00130D2F" w:rsidRDefault="00130D2F" w:rsidP="00130D2F">
      <w:pPr>
        <w:jc w:val="both"/>
        <w:rPr>
          <w:sz w:val="26"/>
          <w:szCs w:val="26"/>
        </w:rPr>
      </w:pPr>
    </w:p>
    <w:p w14:paraId="704FAB48" w14:textId="77777777" w:rsidR="00130D2F" w:rsidRPr="00130D2F" w:rsidRDefault="00130D2F" w:rsidP="00130D2F">
      <w:pPr>
        <w:jc w:val="both"/>
        <w:rPr>
          <w:sz w:val="26"/>
          <w:szCs w:val="26"/>
        </w:rPr>
      </w:pPr>
    </w:p>
    <w:p w14:paraId="3B6ACD43" w14:textId="77777777" w:rsidR="00130D2F" w:rsidRPr="00130D2F" w:rsidRDefault="00130D2F" w:rsidP="00130D2F">
      <w:pPr>
        <w:jc w:val="both"/>
        <w:rPr>
          <w:sz w:val="26"/>
          <w:szCs w:val="26"/>
        </w:rPr>
      </w:pPr>
    </w:p>
    <w:p w14:paraId="0B515098" w14:textId="77777777" w:rsidR="00130D2F" w:rsidRPr="00130D2F" w:rsidRDefault="00130D2F" w:rsidP="00130D2F">
      <w:pPr>
        <w:jc w:val="both"/>
        <w:rPr>
          <w:sz w:val="26"/>
          <w:szCs w:val="26"/>
        </w:rPr>
      </w:pPr>
      <w:r w:rsidRPr="00130D2F">
        <w:rPr>
          <w:sz w:val="26"/>
          <w:szCs w:val="26"/>
        </w:rPr>
        <w:t xml:space="preserve">О внесении изменений </w:t>
      </w:r>
    </w:p>
    <w:p w14:paraId="498D951C" w14:textId="77777777" w:rsidR="00130D2F" w:rsidRPr="00130D2F" w:rsidRDefault="00130D2F" w:rsidP="00130D2F">
      <w:pPr>
        <w:jc w:val="both"/>
        <w:rPr>
          <w:sz w:val="26"/>
          <w:szCs w:val="26"/>
        </w:rPr>
      </w:pPr>
      <w:r w:rsidRPr="00130D2F">
        <w:rPr>
          <w:sz w:val="26"/>
          <w:szCs w:val="26"/>
        </w:rPr>
        <w:t>в постановление мэрии города</w:t>
      </w:r>
    </w:p>
    <w:p w14:paraId="579E2E5C" w14:textId="77777777" w:rsidR="00130D2F" w:rsidRPr="00130D2F" w:rsidRDefault="00130D2F" w:rsidP="00130D2F">
      <w:pPr>
        <w:jc w:val="both"/>
        <w:rPr>
          <w:sz w:val="26"/>
          <w:szCs w:val="26"/>
        </w:rPr>
      </w:pPr>
      <w:r w:rsidRPr="00130D2F">
        <w:rPr>
          <w:sz w:val="26"/>
          <w:szCs w:val="26"/>
        </w:rPr>
        <w:t xml:space="preserve">от 10.10.2013 № 4814 </w:t>
      </w:r>
    </w:p>
    <w:p w14:paraId="6A655B6E" w14:textId="77777777" w:rsidR="00130D2F" w:rsidRPr="00130D2F" w:rsidRDefault="00130D2F" w:rsidP="00130D2F">
      <w:pPr>
        <w:ind w:firstLine="709"/>
        <w:jc w:val="both"/>
        <w:rPr>
          <w:sz w:val="26"/>
          <w:szCs w:val="26"/>
        </w:rPr>
      </w:pPr>
    </w:p>
    <w:p w14:paraId="4D718D43" w14:textId="77777777" w:rsidR="00130D2F" w:rsidRPr="00130D2F" w:rsidRDefault="00130D2F" w:rsidP="00130D2F">
      <w:pPr>
        <w:ind w:firstLine="709"/>
        <w:jc w:val="both"/>
        <w:rPr>
          <w:sz w:val="26"/>
          <w:szCs w:val="26"/>
        </w:rPr>
      </w:pPr>
    </w:p>
    <w:p w14:paraId="18451850" w14:textId="3CD149C5" w:rsidR="00130D2F" w:rsidRPr="00130D2F" w:rsidRDefault="00130D2F" w:rsidP="00C95FBA">
      <w:pPr>
        <w:ind w:firstLine="709"/>
        <w:jc w:val="both"/>
        <w:rPr>
          <w:sz w:val="26"/>
          <w:szCs w:val="26"/>
        </w:rPr>
      </w:pPr>
      <w:r w:rsidRPr="00130D2F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постановлени</w:t>
      </w:r>
      <w:r w:rsidR="00C5220A">
        <w:rPr>
          <w:sz w:val="26"/>
          <w:szCs w:val="26"/>
        </w:rPr>
        <w:t>ем</w:t>
      </w:r>
      <w:r>
        <w:rPr>
          <w:sz w:val="26"/>
          <w:szCs w:val="26"/>
        </w:rPr>
        <w:t xml:space="preserve"> мэрии города от 10.11.2011 № 4645 «</w:t>
      </w:r>
      <w:r w:rsidRPr="00130D2F">
        <w:rPr>
          <w:sz w:val="26"/>
          <w:szCs w:val="26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</w:t>
      </w:r>
      <w:r>
        <w:rPr>
          <w:sz w:val="26"/>
          <w:szCs w:val="26"/>
        </w:rPr>
        <w:t>и муниципальных программ города»</w:t>
      </w:r>
    </w:p>
    <w:p w14:paraId="2DC267CA" w14:textId="77777777" w:rsidR="00130D2F" w:rsidRPr="00130D2F" w:rsidRDefault="00130D2F" w:rsidP="00130D2F">
      <w:pPr>
        <w:jc w:val="both"/>
        <w:rPr>
          <w:sz w:val="26"/>
          <w:szCs w:val="26"/>
        </w:rPr>
      </w:pPr>
      <w:r w:rsidRPr="00130D2F">
        <w:rPr>
          <w:sz w:val="26"/>
          <w:szCs w:val="26"/>
        </w:rPr>
        <w:t>ПОСТАНОВЛЯЮ:</w:t>
      </w:r>
    </w:p>
    <w:p w14:paraId="63AE4B68" w14:textId="2F788AE9" w:rsidR="00C95FBA" w:rsidRPr="00C5220A" w:rsidRDefault="00C5220A" w:rsidP="00C522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C95FBA" w:rsidRPr="00C5220A">
        <w:rPr>
          <w:sz w:val="26"/>
          <w:szCs w:val="26"/>
        </w:rPr>
        <w:t>Внести в постановление мэрии города от 10.10.2013 № 4814 «Об утверждении муниципальной программы «Совершенствование муниципального управления в городе Череповце» на 2014-2022 годы» (в редакции постановления мэрии города от 12.05.2021 № 1892) следующие изменения:</w:t>
      </w:r>
    </w:p>
    <w:p w14:paraId="599A3507" w14:textId="48BF5B42" w:rsidR="00C95FBA" w:rsidRPr="00C95FBA" w:rsidRDefault="00C95FBA" w:rsidP="00C95FBA">
      <w:pPr>
        <w:pStyle w:val="afe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муниципальную программу «</w:t>
      </w:r>
      <w:r w:rsidRPr="00C95FBA">
        <w:rPr>
          <w:sz w:val="26"/>
          <w:szCs w:val="26"/>
        </w:rPr>
        <w:t>Совершенствование муниципальног</w:t>
      </w:r>
      <w:r>
        <w:rPr>
          <w:sz w:val="26"/>
          <w:szCs w:val="26"/>
        </w:rPr>
        <w:t>о управления в городе Череповце»</w:t>
      </w:r>
      <w:r w:rsidRPr="00C95FBA">
        <w:rPr>
          <w:sz w:val="26"/>
          <w:szCs w:val="26"/>
        </w:rPr>
        <w:t xml:space="preserve"> на 2014-2023 годы, утвержденную вышеуказанным постановлением, изложить в новой редакции (прилагается).</w:t>
      </w:r>
    </w:p>
    <w:p w14:paraId="50002821" w14:textId="3CCB7401" w:rsidR="00C95FBA" w:rsidRDefault="00C5220A" w:rsidP="00C522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C95FBA" w:rsidRPr="00C5220A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642E28FF" w14:textId="59E7A849" w:rsidR="001F7946" w:rsidRDefault="001F7946" w:rsidP="00C5220A">
      <w:pPr>
        <w:jc w:val="both"/>
        <w:rPr>
          <w:sz w:val="26"/>
          <w:szCs w:val="26"/>
        </w:rPr>
      </w:pPr>
    </w:p>
    <w:p w14:paraId="272FD6B5" w14:textId="714C9D97" w:rsidR="001F7946" w:rsidRDefault="001F7946" w:rsidP="00C5220A">
      <w:pPr>
        <w:jc w:val="both"/>
        <w:rPr>
          <w:sz w:val="26"/>
          <w:szCs w:val="26"/>
        </w:rPr>
      </w:pPr>
    </w:p>
    <w:p w14:paraId="2346A0C5" w14:textId="6792633B" w:rsidR="001F7946" w:rsidRDefault="001F7946" w:rsidP="00C5220A">
      <w:pPr>
        <w:jc w:val="both"/>
        <w:rPr>
          <w:sz w:val="26"/>
          <w:szCs w:val="26"/>
        </w:rPr>
      </w:pPr>
    </w:p>
    <w:p w14:paraId="75F5BB14" w14:textId="6AE278BD" w:rsidR="001F7946" w:rsidRDefault="001F7946" w:rsidP="00C5220A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14:paraId="0D3ED3DD" w14:textId="2FDF9CD8" w:rsidR="001F7946" w:rsidRPr="00C5220A" w:rsidRDefault="001F7946" w:rsidP="001F794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мэра города</w:t>
      </w:r>
      <w:r>
        <w:rPr>
          <w:sz w:val="26"/>
          <w:szCs w:val="26"/>
        </w:rPr>
        <w:tab/>
        <w:t>Д.А. Лавров</w:t>
      </w:r>
    </w:p>
    <w:p w14:paraId="63C3EA69" w14:textId="1D60DA75" w:rsidR="00130D2F" w:rsidRDefault="00C95FBA" w:rsidP="00C95FBA">
      <w:pPr>
        <w:ind w:firstLine="709"/>
        <w:jc w:val="both"/>
        <w:rPr>
          <w:sz w:val="26"/>
          <w:szCs w:val="26"/>
        </w:rPr>
        <w:sectPr w:rsidR="00130D2F" w:rsidSect="00130D2F">
          <w:headerReference w:type="default" r:id="rId10"/>
          <w:pgSz w:w="11905" w:h="16838" w:code="9"/>
          <w:pgMar w:top="567" w:right="567" w:bottom="1134" w:left="1701" w:header="567" w:footer="720" w:gutter="0"/>
          <w:cols w:space="720"/>
          <w:titlePg/>
          <w:docGrid w:linePitch="326"/>
        </w:sectPr>
      </w:pPr>
      <w:r>
        <w:rPr>
          <w:sz w:val="26"/>
          <w:szCs w:val="26"/>
        </w:rPr>
        <w:t xml:space="preserve">      </w:t>
      </w:r>
    </w:p>
    <w:p w14:paraId="5DFD4ED9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>УТВЕРЖДЕНА</w:t>
      </w:r>
    </w:p>
    <w:p w14:paraId="59C6CCCC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постановлением мэрии города</w:t>
      </w:r>
    </w:p>
    <w:p w14:paraId="3AAB9284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от 10.10.2013 № 4814</w:t>
      </w:r>
    </w:p>
    <w:p w14:paraId="632094B6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(в редакции</w:t>
      </w:r>
    </w:p>
    <w:p w14:paraId="73F6043F" w14:textId="77777777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постановления мэрии города</w:t>
      </w:r>
    </w:p>
    <w:p w14:paraId="400DE7F0" w14:textId="5E5E7396" w:rsidR="00EC0CAD" w:rsidRPr="00633418" w:rsidRDefault="00EC0CAD" w:rsidP="00EC0CAD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от </w:t>
      </w:r>
      <w:r w:rsidR="007B1BC0">
        <w:rPr>
          <w:sz w:val="26"/>
          <w:szCs w:val="26"/>
        </w:rPr>
        <w:t xml:space="preserve">04.08.2021 </w:t>
      </w:r>
      <w:r w:rsidRPr="00633418">
        <w:rPr>
          <w:sz w:val="26"/>
          <w:szCs w:val="26"/>
        </w:rPr>
        <w:t>№</w:t>
      </w:r>
      <w:r w:rsidR="00E30A6C" w:rsidRPr="00633418">
        <w:rPr>
          <w:sz w:val="26"/>
          <w:szCs w:val="26"/>
        </w:rPr>
        <w:t xml:space="preserve"> </w:t>
      </w:r>
      <w:r w:rsidR="007B1BC0">
        <w:rPr>
          <w:sz w:val="26"/>
          <w:szCs w:val="26"/>
        </w:rPr>
        <w:t>3198</w:t>
      </w:r>
      <w:r w:rsidRPr="00633418">
        <w:rPr>
          <w:sz w:val="26"/>
          <w:szCs w:val="26"/>
        </w:rPr>
        <w:t>)</w:t>
      </w:r>
    </w:p>
    <w:p w14:paraId="7087B02F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07EFEA7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2FBFEA5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5864DFB3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0E6B51D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1DBEE045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EAE7C86" w14:textId="77777777" w:rsidR="00991839" w:rsidRPr="00633418" w:rsidRDefault="00991839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6EC0921" w14:textId="77777777" w:rsidR="002C0B1B" w:rsidRPr="00633418" w:rsidRDefault="002C0B1B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682718C4" w14:textId="77777777" w:rsidR="002C0B1B" w:rsidRPr="00633418" w:rsidRDefault="002C0B1B" w:rsidP="0099183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EEE18FB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Муниципальная программа </w:t>
      </w:r>
    </w:p>
    <w:p w14:paraId="4F411FBD" w14:textId="77777777" w:rsidR="002C0B1B" w:rsidRPr="00633418" w:rsidRDefault="002C0B1B" w:rsidP="009918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6B653D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33418">
        <w:rPr>
          <w:bCs/>
          <w:sz w:val="26"/>
          <w:szCs w:val="26"/>
        </w:rPr>
        <w:t>«Совершенствование муниципального управления в городе Череповце</w:t>
      </w:r>
      <w:r w:rsidR="0028794B" w:rsidRPr="00633418">
        <w:rPr>
          <w:bCs/>
          <w:sz w:val="26"/>
          <w:szCs w:val="26"/>
        </w:rPr>
        <w:t>»</w:t>
      </w:r>
      <w:r w:rsidRPr="00633418">
        <w:rPr>
          <w:bCs/>
          <w:sz w:val="26"/>
          <w:szCs w:val="26"/>
        </w:rPr>
        <w:t xml:space="preserve"> </w:t>
      </w:r>
    </w:p>
    <w:p w14:paraId="031784E5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bCs/>
          <w:sz w:val="26"/>
          <w:szCs w:val="26"/>
        </w:rPr>
        <w:t xml:space="preserve">на </w:t>
      </w:r>
      <w:r w:rsidR="005E6EFA" w:rsidRPr="00901359">
        <w:rPr>
          <w:sz w:val="26"/>
          <w:szCs w:val="26"/>
        </w:rPr>
        <w:t>201</w:t>
      </w:r>
      <w:r w:rsidR="001C5FBC" w:rsidRPr="00901359">
        <w:rPr>
          <w:sz w:val="26"/>
          <w:szCs w:val="26"/>
        </w:rPr>
        <w:t>4</w:t>
      </w:r>
      <w:r w:rsidR="005E6EFA" w:rsidRPr="00901359">
        <w:rPr>
          <w:sz w:val="26"/>
          <w:szCs w:val="26"/>
        </w:rPr>
        <w:t>-</w:t>
      </w:r>
      <w:r w:rsidR="0091211B" w:rsidRPr="00901359">
        <w:rPr>
          <w:sz w:val="26"/>
          <w:szCs w:val="26"/>
        </w:rPr>
        <w:t>202</w:t>
      </w:r>
      <w:r w:rsidR="00373210" w:rsidRPr="00901359">
        <w:rPr>
          <w:sz w:val="26"/>
          <w:szCs w:val="26"/>
        </w:rPr>
        <w:t>3</w:t>
      </w:r>
      <w:r w:rsidR="0091211B" w:rsidRPr="00901359">
        <w:rPr>
          <w:sz w:val="26"/>
          <w:szCs w:val="26"/>
        </w:rPr>
        <w:t xml:space="preserve"> </w:t>
      </w:r>
      <w:r w:rsidR="0028794B" w:rsidRPr="00901359">
        <w:rPr>
          <w:bCs/>
          <w:sz w:val="26"/>
          <w:szCs w:val="26"/>
        </w:rPr>
        <w:t>годы</w:t>
      </w:r>
    </w:p>
    <w:p w14:paraId="3851ED5B" w14:textId="77777777" w:rsidR="00991839" w:rsidRPr="00633418" w:rsidRDefault="00991839" w:rsidP="009A1700">
      <w:pPr>
        <w:autoSpaceDE w:val="0"/>
        <w:autoSpaceDN w:val="0"/>
        <w:adjustRightInd w:val="0"/>
        <w:rPr>
          <w:sz w:val="26"/>
          <w:szCs w:val="26"/>
        </w:rPr>
      </w:pPr>
    </w:p>
    <w:p w14:paraId="3A0B7D53" w14:textId="77777777" w:rsidR="00991839" w:rsidRPr="00633418" w:rsidRDefault="00991839" w:rsidP="009A1700">
      <w:pPr>
        <w:autoSpaceDE w:val="0"/>
        <w:autoSpaceDN w:val="0"/>
        <w:adjustRightInd w:val="0"/>
        <w:rPr>
          <w:sz w:val="26"/>
          <w:szCs w:val="26"/>
        </w:rPr>
      </w:pPr>
    </w:p>
    <w:p w14:paraId="65D3ABA5" w14:textId="77777777" w:rsidR="00991839" w:rsidRPr="00633418" w:rsidRDefault="00991839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46CD8A0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BF1304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34976B0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45B2FE8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9499553" w14:textId="77777777" w:rsidR="002C0B1B" w:rsidRPr="00633418" w:rsidRDefault="002C0B1B" w:rsidP="00D04DD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6F253E9" w14:textId="77777777" w:rsidR="00D04DD1" w:rsidRPr="00633418" w:rsidRDefault="00D04DD1" w:rsidP="00D04DD1">
      <w:pPr>
        <w:rPr>
          <w:sz w:val="26"/>
          <w:szCs w:val="26"/>
        </w:rPr>
      </w:pPr>
      <w:r w:rsidRPr="00633418">
        <w:rPr>
          <w:sz w:val="26"/>
          <w:szCs w:val="26"/>
        </w:rPr>
        <w:t xml:space="preserve">Ответственный исполнитель: </w:t>
      </w:r>
    </w:p>
    <w:p w14:paraId="798A0BC6" w14:textId="77777777" w:rsidR="00D04DD1" w:rsidRPr="00633418" w:rsidRDefault="002C0B1B" w:rsidP="00D04DD1">
      <w:pPr>
        <w:rPr>
          <w:bCs/>
          <w:sz w:val="26"/>
          <w:szCs w:val="26"/>
        </w:rPr>
      </w:pPr>
      <w:r w:rsidRPr="00633418">
        <w:rPr>
          <w:sz w:val="26"/>
          <w:szCs w:val="26"/>
        </w:rPr>
        <w:t>у</w:t>
      </w:r>
      <w:r w:rsidR="00D04DD1" w:rsidRPr="00633418">
        <w:rPr>
          <w:sz w:val="26"/>
          <w:szCs w:val="26"/>
        </w:rPr>
        <w:t>правление муниципальной службы и кадровой политики мэрии</w:t>
      </w:r>
    </w:p>
    <w:p w14:paraId="3FF2ADFB" w14:textId="77777777" w:rsidR="00991839" w:rsidRPr="00633418" w:rsidRDefault="00991839" w:rsidP="00991839">
      <w:pPr>
        <w:autoSpaceDE w:val="0"/>
        <w:autoSpaceDN w:val="0"/>
        <w:adjustRightInd w:val="0"/>
        <w:jc w:val="both"/>
      </w:pPr>
    </w:p>
    <w:p w14:paraId="5C09442F" w14:textId="77777777" w:rsidR="00991839" w:rsidRPr="00633418" w:rsidRDefault="00991839" w:rsidP="009918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Дата составления: июль-сентябрь</w:t>
      </w:r>
      <w:r w:rsidR="00A330E4" w:rsidRPr="00633418">
        <w:rPr>
          <w:sz w:val="26"/>
          <w:szCs w:val="26"/>
        </w:rPr>
        <w:t xml:space="preserve"> 201</w:t>
      </w:r>
      <w:r w:rsidR="000D3081" w:rsidRPr="00633418">
        <w:rPr>
          <w:sz w:val="26"/>
          <w:szCs w:val="26"/>
        </w:rPr>
        <w:t>3</w:t>
      </w:r>
      <w:r w:rsidR="00F614D7" w:rsidRPr="00633418">
        <w:rPr>
          <w:sz w:val="26"/>
          <w:szCs w:val="26"/>
        </w:rPr>
        <w:t xml:space="preserve"> </w:t>
      </w:r>
      <w:r w:rsidR="00A330E4" w:rsidRPr="00633418">
        <w:rPr>
          <w:sz w:val="26"/>
          <w:szCs w:val="26"/>
        </w:rPr>
        <w:t>г.</w:t>
      </w:r>
    </w:p>
    <w:p w14:paraId="6A899C48" w14:textId="77777777" w:rsidR="00D04DD1" w:rsidRPr="00633418" w:rsidRDefault="00D04DD1" w:rsidP="00D04DD1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719"/>
        <w:gridCol w:w="3481"/>
      </w:tblGrid>
      <w:tr w:rsidR="00592880" w:rsidRPr="00633418" w14:paraId="2E2B5424" w14:textId="77777777" w:rsidTr="002770A4">
        <w:tc>
          <w:tcPr>
            <w:tcW w:w="3369" w:type="dxa"/>
            <w:shd w:val="clear" w:color="auto" w:fill="auto"/>
          </w:tcPr>
          <w:p w14:paraId="3C3D74DC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 xml:space="preserve">Непосредственный </w:t>
            </w:r>
          </w:p>
          <w:p w14:paraId="1CB8FBAF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2719" w:type="dxa"/>
            <w:shd w:val="clear" w:color="auto" w:fill="auto"/>
          </w:tcPr>
          <w:p w14:paraId="7F9C214B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 xml:space="preserve">Фамилия, </w:t>
            </w:r>
          </w:p>
          <w:p w14:paraId="23B62758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>имя, отчество</w:t>
            </w:r>
          </w:p>
        </w:tc>
        <w:tc>
          <w:tcPr>
            <w:tcW w:w="3481" w:type="dxa"/>
            <w:shd w:val="clear" w:color="auto" w:fill="auto"/>
          </w:tcPr>
          <w:p w14:paraId="1E10206E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 xml:space="preserve">Телефон, </w:t>
            </w:r>
          </w:p>
          <w:p w14:paraId="6BB8DE0C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bCs/>
                <w:sz w:val="26"/>
                <w:szCs w:val="26"/>
              </w:rPr>
              <w:t>электронный адрес</w:t>
            </w:r>
          </w:p>
        </w:tc>
      </w:tr>
      <w:tr w:rsidR="00592880" w:rsidRPr="007B1BC0" w14:paraId="0BD28BFF" w14:textId="77777777" w:rsidTr="002770A4">
        <w:tc>
          <w:tcPr>
            <w:tcW w:w="3369" w:type="dxa"/>
            <w:shd w:val="clear" w:color="auto" w:fill="auto"/>
          </w:tcPr>
          <w:p w14:paraId="4F47C491" w14:textId="77777777" w:rsidR="005E6EFA" w:rsidRPr="00633418" w:rsidRDefault="009A1700" w:rsidP="002770A4">
            <w:pPr>
              <w:jc w:val="center"/>
              <w:rPr>
                <w:sz w:val="26"/>
                <w:szCs w:val="26"/>
              </w:rPr>
            </w:pPr>
            <w:r w:rsidRPr="00633418">
              <w:rPr>
                <w:sz w:val="26"/>
                <w:szCs w:val="26"/>
              </w:rPr>
              <w:t xml:space="preserve">Начальник управления </w:t>
            </w:r>
          </w:p>
          <w:p w14:paraId="0F4CC033" w14:textId="77777777" w:rsidR="009A1700" w:rsidRPr="00633418" w:rsidRDefault="009A1700" w:rsidP="002770A4">
            <w:pPr>
              <w:jc w:val="center"/>
              <w:rPr>
                <w:bCs/>
                <w:sz w:val="26"/>
                <w:szCs w:val="26"/>
              </w:rPr>
            </w:pPr>
            <w:r w:rsidRPr="00633418">
              <w:rPr>
                <w:sz w:val="26"/>
                <w:szCs w:val="26"/>
              </w:rPr>
              <w:t>муниципальной службы и кадровой политики мэрии</w:t>
            </w:r>
          </w:p>
        </w:tc>
        <w:tc>
          <w:tcPr>
            <w:tcW w:w="2719" w:type="dxa"/>
            <w:shd w:val="clear" w:color="auto" w:fill="auto"/>
          </w:tcPr>
          <w:p w14:paraId="0E762FFC" w14:textId="77777777" w:rsidR="0070745E" w:rsidRPr="00420196" w:rsidRDefault="0070745E" w:rsidP="002770A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420196">
              <w:rPr>
                <w:bCs/>
                <w:sz w:val="26"/>
                <w:szCs w:val="26"/>
              </w:rPr>
              <w:t xml:space="preserve">Тугаринова </w:t>
            </w:r>
          </w:p>
          <w:p w14:paraId="671B86A6" w14:textId="77777777" w:rsidR="0070745E" w:rsidRPr="00420196" w:rsidRDefault="0070745E" w:rsidP="002770A4">
            <w:pPr>
              <w:jc w:val="center"/>
              <w:rPr>
                <w:bCs/>
                <w:sz w:val="26"/>
                <w:szCs w:val="26"/>
              </w:rPr>
            </w:pPr>
            <w:r w:rsidRPr="00420196">
              <w:rPr>
                <w:bCs/>
                <w:sz w:val="26"/>
                <w:szCs w:val="26"/>
              </w:rPr>
              <w:t xml:space="preserve">Надежда </w:t>
            </w:r>
          </w:p>
          <w:p w14:paraId="26097FAC" w14:textId="77777777" w:rsidR="009A1700" w:rsidRPr="00420196" w:rsidRDefault="0070745E" w:rsidP="002770A4">
            <w:pPr>
              <w:jc w:val="center"/>
              <w:rPr>
                <w:bCs/>
                <w:sz w:val="26"/>
                <w:szCs w:val="26"/>
              </w:rPr>
            </w:pPr>
            <w:r w:rsidRPr="00420196">
              <w:rPr>
                <w:bCs/>
                <w:sz w:val="26"/>
                <w:szCs w:val="26"/>
              </w:rPr>
              <w:t>Николаевна</w:t>
            </w:r>
          </w:p>
        </w:tc>
        <w:tc>
          <w:tcPr>
            <w:tcW w:w="3481" w:type="dxa"/>
            <w:shd w:val="clear" w:color="auto" w:fill="auto"/>
          </w:tcPr>
          <w:p w14:paraId="5573BC81" w14:textId="77777777" w:rsidR="0070745E" w:rsidRPr="00420196" w:rsidRDefault="009A1700" w:rsidP="0070745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420196">
              <w:rPr>
                <w:bCs/>
                <w:sz w:val="26"/>
                <w:szCs w:val="26"/>
              </w:rPr>
              <w:t>тел</w:t>
            </w:r>
            <w:r w:rsidRPr="00420196">
              <w:rPr>
                <w:bCs/>
                <w:sz w:val="26"/>
                <w:szCs w:val="26"/>
                <w:lang w:val="en-US"/>
              </w:rPr>
              <w:t xml:space="preserve">. 57 00 54, e-mail: </w:t>
            </w:r>
          </w:p>
          <w:p w14:paraId="54138498" w14:textId="77777777" w:rsidR="009A1700" w:rsidRPr="00420196" w:rsidRDefault="0070745E" w:rsidP="0070745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420196">
              <w:rPr>
                <w:sz w:val="26"/>
                <w:szCs w:val="26"/>
                <w:lang w:val="en-US"/>
              </w:rPr>
              <w:t>tugarinova.nn</w:t>
            </w:r>
            <w:r w:rsidR="009A1700" w:rsidRPr="00420196">
              <w:rPr>
                <w:sz w:val="26"/>
                <w:szCs w:val="26"/>
                <w:lang w:val="en-US"/>
              </w:rPr>
              <w:t>@cherepovetscity.ru</w:t>
            </w:r>
          </w:p>
        </w:tc>
      </w:tr>
    </w:tbl>
    <w:p w14:paraId="275161C5" w14:textId="77777777" w:rsidR="009A1700" w:rsidRPr="00633418" w:rsidRDefault="009A1700" w:rsidP="00D04DD1">
      <w:pPr>
        <w:rPr>
          <w:bCs/>
          <w:sz w:val="28"/>
          <w:szCs w:val="28"/>
          <w:lang w:val="en-US"/>
        </w:rPr>
      </w:pPr>
    </w:p>
    <w:p w14:paraId="78209BE1" w14:textId="77777777" w:rsidR="00D04DD1" w:rsidRPr="00633418" w:rsidRDefault="00D04DD1" w:rsidP="00D04DD1">
      <w:pPr>
        <w:ind w:left="10632"/>
        <w:jc w:val="center"/>
        <w:rPr>
          <w:lang w:val="en-US"/>
        </w:rPr>
      </w:pPr>
    </w:p>
    <w:p w14:paraId="1608F45C" w14:textId="77777777" w:rsidR="00991839" w:rsidRPr="00633418" w:rsidRDefault="00991839" w:rsidP="00991839">
      <w:pPr>
        <w:autoSpaceDE w:val="0"/>
        <w:autoSpaceDN w:val="0"/>
        <w:adjustRightInd w:val="0"/>
        <w:ind w:firstLine="540"/>
        <w:jc w:val="both"/>
        <w:rPr>
          <w:lang w:val="en-US"/>
        </w:rPr>
      </w:pPr>
    </w:p>
    <w:p w14:paraId="70933D5E" w14:textId="77777777" w:rsidR="00991839" w:rsidRPr="00633418" w:rsidRDefault="00991839" w:rsidP="00991839">
      <w:pPr>
        <w:autoSpaceDE w:val="0"/>
        <w:autoSpaceDN w:val="0"/>
        <w:adjustRightInd w:val="0"/>
        <w:ind w:firstLine="540"/>
        <w:jc w:val="both"/>
        <w:rPr>
          <w:lang w:val="en-US"/>
        </w:rPr>
        <w:sectPr w:rsidR="00991839" w:rsidRPr="00633418" w:rsidSect="004B1D46">
          <w:headerReference w:type="default" r:id="rId11"/>
          <w:pgSz w:w="11905" w:h="16838" w:code="9"/>
          <w:pgMar w:top="1134" w:right="567" w:bottom="1134" w:left="1701" w:header="567" w:footer="720" w:gutter="0"/>
          <w:cols w:space="720"/>
          <w:titlePg/>
          <w:docGrid w:linePitch="326"/>
        </w:sectPr>
      </w:pPr>
    </w:p>
    <w:p w14:paraId="5BA63815" w14:textId="77777777" w:rsidR="00991839" w:rsidRPr="00633418" w:rsidRDefault="00991839" w:rsidP="00991839">
      <w:pPr>
        <w:pStyle w:val="Iauiue"/>
        <w:autoSpaceDE w:val="0"/>
        <w:autoSpaceDN w:val="0"/>
        <w:adjustRightInd w:val="0"/>
        <w:jc w:val="center"/>
        <w:outlineLvl w:val="1"/>
      </w:pPr>
      <w:r w:rsidRPr="00633418">
        <w:lastRenderedPageBreak/>
        <w:t xml:space="preserve">Паспорт муниципальной программы </w:t>
      </w:r>
    </w:p>
    <w:p w14:paraId="12C25E11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33418">
        <w:rPr>
          <w:bCs/>
          <w:sz w:val="26"/>
          <w:szCs w:val="26"/>
        </w:rPr>
        <w:t>«Совершенствование муниципального управления в городе Череповце</w:t>
      </w:r>
      <w:r w:rsidR="0028794B" w:rsidRPr="00633418">
        <w:rPr>
          <w:bCs/>
          <w:sz w:val="26"/>
          <w:szCs w:val="26"/>
        </w:rPr>
        <w:t>»</w:t>
      </w:r>
      <w:r w:rsidRPr="00633418">
        <w:rPr>
          <w:bCs/>
          <w:sz w:val="26"/>
          <w:szCs w:val="26"/>
        </w:rPr>
        <w:t xml:space="preserve"> </w:t>
      </w:r>
    </w:p>
    <w:p w14:paraId="459F5CE3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33418">
        <w:rPr>
          <w:bCs/>
          <w:sz w:val="26"/>
          <w:szCs w:val="26"/>
        </w:rPr>
        <w:t xml:space="preserve">на </w:t>
      </w:r>
      <w:r w:rsidR="000009A8" w:rsidRPr="00901359">
        <w:rPr>
          <w:sz w:val="26"/>
          <w:szCs w:val="26"/>
        </w:rPr>
        <w:t>201</w:t>
      </w:r>
      <w:r w:rsidR="001C5FBC" w:rsidRPr="00901359">
        <w:rPr>
          <w:sz w:val="26"/>
          <w:szCs w:val="26"/>
        </w:rPr>
        <w:t>4</w:t>
      </w:r>
      <w:r w:rsidRPr="00901359">
        <w:rPr>
          <w:sz w:val="26"/>
          <w:szCs w:val="26"/>
        </w:rPr>
        <w:t>-</w:t>
      </w:r>
      <w:r w:rsidR="0091211B" w:rsidRPr="00901359">
        <w:rPr>
          <w:sz w:val="26"/>
          <w:szCs w:val="26"/>
        </w:rPr>
        <w:t>202</w:t>
      </w:r>
      <w:r w:rsidR="00373210" w:rsidRPr="00901359">
        <w:rPr>
          <w:sz w:val="26"/>
          <w:szCs w:val="26"/>
        </w:rPr>
        <w:t>3</w:t>
      </w:r>
      <w:r w:rsidR="0091211B" w:rsidRPr="00901359">
        <w:rPr>
          <w:sz w:val="26"/>
          <w:szCs w:val="26"/>
        </w:rPr>
        <w:t xml:space="preserve"> </w:t>
      </w:r>
      <w:r w:rsidR="0028794B" w:rsidRPr="00901359">
        <w:rPr>
          <w:bCs/>
          <w:sz w:val="26"/>
          <w:szCs w:val="26"/>
        </w:rPr>
        <w:t>годы</w:t>
      </w:r>
      <w:r w:rsidR="001C5FBC" w:rsidRPr="00633418">
        <w:rPr>
          <w:bCs/>
          <w:sz w:val="26"/>
          <w:szCs w:val="26"/>
        </w:rPr>
        <w:t>*</w:t>
      </w:r>
    </w:p>
    <w:p w14:paraId="0DBB3879" w14:textId="77777777" w:rsidR="00991839" w:rsidRPr="00633418" w:rsidRDefault="00991839" w:rsidP="009918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bCs/>
          <w:sz w:val="26"/>
          <w:szCs w:val="26"/>
        </w:rPr>
        <w:t>(далее – Программа)</w:t>
      </w:r>
    </w:p>
    <w:p w14:paraId="627242C9" w14:textId="77777777" w:rsidR="00991839" w:rsidRPr="00633418" w:rsidRDefault="00991839" w:rsidP="00991839">
      <w:pPr>
        <w:autoSpaceDE w:val="0"/>
        <w:autoSpaceDN w:val="0"/>
        <w:adjustRightInd w:val="0"/>
        <w:ind w:firstLine="540"/>
        <w:jc w:val="both"/>
      </w:pPr>
    </w:p>
    <w:tbl>
      <w:tblPr>
        <w:tblW w:w="96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7085"/>
      </w:tblGrid>
      <w:tr w:rsidR="00592880" w:rsidRPr="00633418" w14:paraId="4859208E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0823" w14:textId="77777777" w:rsidR="00991839" w:rsidRPr="00633418" w:rsidRDefault="00991839" w:rsidP="00121A20">
            <w:pPr>
              <w:pStyle w:val="ConsPlusCell"/>
              <w:widowControl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121A20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0EDE" w14:textId="77777777" w:rsidR="00991839" w:rsidRPr="00633418" w:rsidRDefault="00991839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кадровой политики мэрии </w:t>
            </w:r>
            <w:r w:rsidR="00952842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</w:tr>
      <w:tr w:rsidR="00592880" w:rsidRPr="00633418" w14:paraId="3846AB99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D37C" w14:textId="77777777" w:rsidR="00991839" w:rsidRPr="00633418" w:rsidRDefault="002C0B1B" w:rsidP="00BF7275">
            <w:pPr>
              <w:autoSpaceDE w:val="0"/>
              <w:autoSpaceDN w:val="0"/>
              <w:adjustRightInd w:val="0"/>
            </w:pPr>
            <w:r w:rsidRPr="00633418">
              <w:t>Соисполнители</w:t>
            </w:r>
            <w:r w:rsidR="00991839" w:rsidRPr="00633418">
              <w:t xml:space="preserve"> </w:t>
            </w:r>
          </w:p>
          <w:p w14:paraId="04B8051B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941C" w14:textId="558D1521" w:rsidR="00F21A81" w:rsidRPr="00633418" w:rsidRDefault="00E632D9" w:rsidP="00F303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11225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У «ЦКО», </w:t>
            </w:r>
            <w:r w:rsidR="00911225" w:rsidRPr="00DA2D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0351" w:rsidRPr="00DA2D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1225" w:rsidRPr="00DA2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1225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«ЦМИРиТ», МБУ «МФЦ</w:t>
            </w:r>
            <w:r w:rsidR="007F1011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в г. Череповце</w:t>
            </w:r>
            <w:r w:rsidR="00911225" w:rsidRPr="00633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60CB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4D54" w:rsidRPr="00633418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  <w:r w:rsidR="002F4197" w:rsidRPr="00633418">
              <w:rPr>
                <w:rFonts w:ascii="Times New Roman" w:hAnsi="Times New Roman" w:cs="Times New Roman"/>
                <w:sz w:val="24"/>
                <w:szCs w:val="24"/>
              </w:rPr>
              <w:t>, контрольно-правовое управление мэрии</w:t>
            </w:r>
          </w:p>
        </w:tc>
      </w:tr>
      <w:tr w:rsidR="00592880" w:rsidRPr="00633418" w14:paraId="593DDCB5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D39E" w14:textId="77777777" w:rsidR="0073743A" w:rsidRPr="00633418" w:rsidRDefault="0073743A" w:rsidP="00BF7275">
            <w:pPr>
              <w:autoSpaceDE w:val="0"/>
              <w:autoSpaceDN w:val="0"/>
              <w:adjustRightInd w:val="0"/>
            </w:pPr>
            <w:r w:rsidRPr="00633418">
              <w:t xml:space="preserve">Участники </w:t>
            </w:r>
          </w:p>
          <w:p w14:paraId="34900F5E" w14:textId="77777777" w:rsidR="0073743A" w:rsidRPr="00633418" w:rsidRDefault="0073743A" w:rsidP="00BF7275">
            <w:pPr>
              <w:autoSpaceDE w:val="0"/>
              <w:autoSpaceDN w:val="0"/>
              <w:adjustRightInd w:val="0"/>
            </w:pPr>
            <w:r w:rsidRPr="00633418">
              <w:t>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611E" w14:textId="77777777" w:rsidR="0073743A" w:rsidRPr="00633418" w:rsidRDefault="00CA60C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743A" w:rsidRPr="00633418">
              <w:rPr>
                <w:rFonts w:ascii="Times New Roman" w:hAnsi="Times New Roman" w:cs="Times New Roman"/>
                <w:sz w:val="24"/>
                <w:szCs w:val="24"/>
              </w:rPr>
              <w:t>правлен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ие экономической политики мэрии</w:t>
            </w:r>
          </w:p>
          <w:p w14:paraId="445C78D1" w14:textId="77777777" w:rsidR="0073743A" w:rsidRPr="00633418" w:rsidRDefault="00CA60C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Жилищное управление мэрии</w:t>
            </w:r>
          </w:p>
          <w:p w14:paraId="2A93B741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У</w:t>
            </w:r>
            <w:r w:rsidR="0073743A" w:rsidRPr="00633418">
              <w:t>правление архитек</w:t>
            </w:r>
            <w:r w:rsidRPr="00633418">
              <w:t>туры и градостроительства мэрии</w:t>
            </w:r>
          </w:p>
          <w:p w14:paraId="7FE9FD78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К</w:t>
            </w:r>
            <w:r w:rsidR="0073743A" w:rsidRPr="00633418">
              <w:t xml:space="preserve">омитет </w:t>
            </w:r>
            <w:r w:rsidRPr="00633418">
              <w:t>по управлению имуществом города</w:t>
            </w:r>
          </w:p>
          <w:p w14:paraId="4EADE206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Финансовое управление мэрии</w:t>
            </w:r>
          </w:p>
          <w:p w14:paraId="7FC4DCB6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Д</w:t>
            </w:r>
            <w:r w:rsidR="0073743A" w:rsidRPr="00633418">
              <w:t>епартамент жилищн</w:t>
            </w:r>
            <w:r w:rsidRPr="00633418">
              <w:t>о-коммунального хозяйства мэрии</w:t>
            </w:r>
          </w:p>
          <w:p w14:paraId="3E543ED5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К</w:t>
            </w:r>
            <w:r w:rsidR="0073743A" w:rsidRPr="00633418">
              <w:t>омитет</w:t>
            </w:r>
            <w:r w:rsidRPr="00633418">
              <w:t xml:space="preserve"> охраны окружающей среды города</w:t>
            </w:r>
          </w:p>
          <w:p w14:paraId="40FB5003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Управление образования мэрии</w:t>
            </w:r>
          </w:p>
          <w:p w14:paraId="04396CBE" w14:textId="77777777" w:rsidR="0073743A" w:rsidRPr="00633418" w:rsidRDefault="00CA60CB" w:rsidP="00122EDF">
            <w:pPr>
              <w:autoSpaceDE w:val="0"/>
              <w:autoSpaceDN w:val="0"/>
              <w:adjustRightInd w:val="0"/>
              <w:jc w:val="both"/>
            </w:pPr>
            <w:r w:rsidRPr="00633418">
              <w:t>У</w:t>
            </w:r>
            <w:r w:rsidR="0073743A" w:rsidRPr="00633418">
              <w:t>правление по де</w:t>
            </w:r>
            <w:r w:rsidRPr="00633418">
              <w:t>лам культуры мэрии</w:t>
            </w:r>
          </w:p>
          <w:p w14:paraId="2A0D6CD9" w14:textId="77777777" w:rsidR="0073743A" w:rsidRPr="00633418" w:rsidRDefault="00CA60C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2C44" w:rsidRPr="00633418">
              <w:rPr>
                <w:rFonts w:ascii="Times New Roman" w:hAnsi="Times New Roman" w:cs="Times New Roman"/>
                <w:sz w:val="24"/>
                <w:szCs w:val="24"/>
              </w:rPr>
              <w:t>правление делами</w:t>
            </w:r>
            <w:r w:rsidR="0073743A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мэрии</w:t>
            </w:r>
          </w:p>
          <w:p w14:paraId="601580AB" w14:textId="77777777" w:rsidR="00CA60CB" w:rsidRPr="00633418" w:rsidRDefault="00CA60C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общественностью</w:t>
            </w:r>
            <w:r w:rsidR="004B13E6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мэрии</w:t>
            </w:r>
          </w:p>
          <w:p w14:paraId="33F61709" w14:textId="77777777" w:rsidR="0091211B" w:rsidRPr="00633418" w:rsidRDefault="0091211B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города</w:t>
            </w:r>
          </w:p>
          <w:p w14:paraId="02DE71DD" w14:textId="77777777" w:rsidR="005F5477" w:rsidRPr="00633418" w:rsidRDefault="005F5477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24407C" w:rsidRPr="0063341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ереповецкий </w:t>
            </w:r>
            <w:r w:rsidR="0024407C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центр»</w:t>
            </w:r>
          </w:p>
          <w:p w14:paraId="2AC2EA9A" w14:textId="77777777" w:rsidR="00CA60CB" w:rsidRPr="00633418" w:rsidRDefault="00D10689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МКУ «Финансово-бухгалтерский центр»</w:t>
            </w:r>
          </w:p>
          <w:p w14:paraId="12AEDC15" w14:textId="77777777" w:rsidR="00D10689" w:rsidRPr="00633418" w:rsidRDefault="00D10689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МБУК «Объединение библиотек»</w:t>
            </w:r>
          </w:p>
        </w:tc>
      </w:tr>
      <w:tr w:rsidR="00592880" w:rsidRPr="00633418" w14:paraId="71E444CB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E5BE" w14:textId="77777777" w:rsidR="002C0B1B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14:paraId="48A289A2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DD00" w14:textId="1BE2FBA1" w:rsidR="00991839" w:rsidRPr="00C95FBA" w:rsidRDefault="00991839" w:rsidP="00122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D23F3" w:rsidRPr="00C95FB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органами местного самоуправления своих полномочий</w:t>
            </w:r>
            <w:r w:rsidR="003733AE" w:rsidRPr="00C95FBA">
              <w:rPr>
                <w:rFonts w:ascii="Times New Roman" w:hAnsi="Times New Roman" w:cs="Times New Roman"/>
                <w:sz w:val="24"/>
                <w:szCs w:val="24"/>
              </w:rPr>
              <w:t>, обеспечения деятельности муниципальных учреждений.</w:t>
            </w:r>
          </w:p>
          <w:p w14:paraId="36D917FA" w14:textId="77777777" w:rsidR="00991839" w:rsidRPr="00C95FBA" w:rsidRDefault="00991839" w:rsidP="00122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Развитие </w:t>
            </w:r>
            <w:r w:rsidRPr="00C95FB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в мэрии города Череповца.</w:t>
            </w:r>
          </w:p>
          <w:p w14:paraId="41799688" w14:textId="77777777" w:rsidR="00991839" w:rsidRPr="00633418" w:rsidRDefault="00991839" w:rsidP="00122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защиты прав и законных интересов граждан, общества</w:t>
            </w:r>
            <w:r w:rsidR="00E73A63" w:rsidRPr="00633418">
              <w:rPr>
                <w:rFonts w:ascii="Times New Roman" w:hAnsi="Times New Roman" w:cs="Times New Roman"/>
                <w:sz w:val="24"/>
                <w:szCs w:val="24"/>
              </w:rPr>
              <w:t>, государства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от угроз, связанных с коррупцией.</w:t>
            </w:r>
          </w:p>
          <w:p w14:paraId="7090A889" w14:textId="77777777" w:rsidR="00991839" w:rsidRDefault="00991839" w:rsidP="00122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4. Сни</w:t>
            </w:r>
            <w:r w:rsidR="00657A1E" w:rsidRPr="00633418">
              <w:rPr>
                <w:rFonts w:ascii="Times New Roman" w:hAnsi="Times New Roman" w:cs="Times New Roman"/>
                <w:sz w:val="24"/>
                <w:szCs w:val="24"/>
              </w:rPr>
              <w:t>жение административных барьеров,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</w:t>
            </w:r>
            <w:r w:rsidR="00657A1E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и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муниципальных услуг, в том числе на базе </w:t>
            </w:r>
            <w:r w:rsidR="0067218D" w:rsidRPr="00633418">
              <w:rPr>
                <w:rFonts w:ascii="Times New Roman" w:hAnsi="Times New Roman" w:cs="Times New Roman"/>
                <w:sz w:val="24"/>
                <w:szCs w:val="24"/>
              </w:rPr>
              <w:t>многофункционального центра организации предоставления государственных и муниципальных услуг</w:t>
            </w:r>
            <w:r w:rsidR="00130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9E7465" w14:textId="77777777" w:rsidR="001305E4" w:rsidRPr="00633418" w:rsidRDefault="001305E4" w:rsidP="00122ED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036CD">
              <w:rPr>
                <w:rFonts w:ascii="Times New Roman" w:hAnsi="Times New Roman" w:cs="Times New Roman"/>
                <w:sz w:val="24"/>
                <w:szCs w:val="24"/>
              </w:rPr>
              <w:t>5. Развитие муниципальных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880" w:rsidRPr="00633418" w14:paraId="73537E6A" w14:textId="77777777" w:rsidTr="002C0B1B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48F" w14:textId="77777777" w:rsidR="0073743A" w:rsidRPr="00633418" w:rsidRDefault="0073743A" w:rsidP="0069504A">
            <w:pPr>
              <w:autoSpaceDE w:val="0"/>
              <w:autoSpaceDN w:val="0"/>
              <w:adjustRightInd w:val="0"/>
            </w:pPr>
            <w:r w:rsidRPr="00633418">
              <w:t xml:space="preserve">Программно-целевые инструменты </w:t>
            </w:r>
          </w:p>
          <w:p w14:paraId="189192AF" w14:textId="77777777" w:rsidR="0073743A" w:rsidRPr="00633418" w:rsidRDefault="0073743A" w:rsidP="0069504A">
            <w:pPr>
              <w:autoSpaceDE w:val="0"/>
              <w:autoSpaceDN w:val="0"/>
              <w:adjustRightInd w:val="0"/>
            </w:pPr>
            <w:r w:rsidRPr="00633418">
              <w:t>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0A29" w14:textId="77777777" w:rsidR="0073743A" w:rsidRPr="00633418" w:rsidRDefault="0073743A" w:rsidP="006950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2880" w:rsidRPr="00633418" w14:paraId="50CEC268" w14:textId="77777777" w:rsidTr="002C0B1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9933" w14:textId="77777777" w:rsidR="00991839" w:rsidRPr="00633418" w:rsidRDefault="00991839" w:rsidP="00B00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006F2" w:rsidRPr="006334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1A8F" w14:textId="77777777" w:rsidR="00991839" w:rsidRPr="00633418" w:rsidRDefault="00A54B99" w:rsidP="00B70320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</w:t>
            </w:r>
            <w:r w:rsidR="0093336C"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ффективно</w:t>
            </w:r>
            <w:r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93336C"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функционировани</w:t>
            </w:r>
            <w:r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93336C"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</w:t>
            </w:r>
            <w:r w:rsidR="002C0B1B" w:rsidRPr="006334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стемы муниципального управления</w:t>
            </w:r>
          </w:p>
        </w:tc>
      </w:tr>
      <w:tr w:rsidR="00592880" w:rsidRPr="00633418" w14:paraId="1A9ECE09" w14:textId="77777777" w:rsidTr="002C0B1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DD55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DFA6" w14:textId="77777777" w:rsidR="00991839" w:rsidRPr="00C95FBA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C95FBA">
              <w:t xml:space="preserve">- </w:t>
            </w:r>
            <w:r w:rsidR="00837114" w:rsidRPr="00C95FBA">
              <w:t>п</w:t>
            </w:r>
            <w:r w:rsidR="00991839" w:rsidRPr="00C95FBA">
              <w:t>овышение эффективности деятельности муниципальных служащих мэрии города Череповца и совершенствование правового регулирования в сфере муниципальной службы;</w:t>
            </w:r>
          </w:p>
          <w:p w14:paraId="5CAF87A5" w14:textId="5EAD6CBD" w:rsidR="001E5EE4" w:rsidRPr="00C95FBA" w:rsidRDefault="00122EDF" w:rsidP="00122EDF">
            <w:pPr>
              <w:jc w:val="both"/>
            </w:pPr>
            <w:r w:rsidRPr="00C95FBA">
              <w:t xml:space="preserve">- </w:t>
            </w:r>
            <w:r w:rsidR="001E5EE4" w:rsidRPr="00C95FBA">
              <w:t>организация материально-технического, автотранспортного обеспечения деятельности органов местного самоуправления</w:t>
            </w:r>
            <w:r w:rsidR="00526558" w:rsidRPr="00C95FBA">
              <w:t>, муниципальных учреждений</w:t>
            </w:r>
            <w:r w:rsidR="001E5EE4" w:rsidRPr="00C95FBA">
              <w:t>;</w:t>
            </w:r>
          </w:p>
          <w:p w14:paraId="54F3A274" w14:textId="77777777" w:rsidR="00991839" w:rsidRPr="00C95FBA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C95FBA">
              <w:t xml:space="preserve">- </w:t>
            </w:r>
            <w:r w:rsidR="00991839" w:rsidRPr="00C95FBA">
              <w:t>формирование системы подготовки управленческих кадров для мэрии города Череповца;</w:t>
            </w:r>
          </w:p>
          <w:p w14:paraId="21AC1575" w14:textId="77777777" w:rsidR="00991839" w:rsidRPr="00C95FBA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C95FBA">
              <w:t xml:space="preserve">- </w:t>
            </w:r>
            <w:r w:rsidR="00991839" w:rsidRPr="00C95FBA">
              <w:t>внедрение эффективных технологий управления персоналом и развития кадрового потенциала в системе муниципальной службы;</w:t>
            </w:r>
          </w:p>
          <w:p w14:paraId="61BFF0C2" w14:textId="77777777" w:rsidR="00991839" w:rsidRPr="00C95FBA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C95FBA">
              <w:t xml:space="preserve">- </w:t>
            </w:r>
            <w:r w:rsidR="00991839" w:rsidRPr="00C95FBA">
              <w:t>создание механизмов эффективного противодействия коррупци</w:t>
            </w:r>
            <w:r w:rsidR="00991839" w:rsidRPr="00C95FBA">
              <w:lastRenderedPageBreak/>
              <w:t>онным проявлениям, обеспечение защиты прав и законных интересов граждан, общества</w:t>
            </w:r>
            <w:r w:rsidR="00E73A63" w:rsidRPr="00C95FBA">
              <w:t>, государства</w:t>
            </w:r>
            <w:r w:rsidR="00991839" w:rsidRPr="00C95FBA">
              <w:t xml:space="preserve"> от угроз, связанных с коррупцией;</w:t>
            </w:r>
          </w:p>
          <w:p w14:paraId="1B8438B7" w14:textId="77777777" w:rsidR="001305E4" w:rsidRPr="00C95FBA" w:rsidRDefault="00122EDF" w:rsidP="00122EDF">
            <w:pPr>
              <w:widowControl w:val="0"/>
              <w:autoSpaceDE w:val="0"/>
              <w:autoSpaceDN w:val="0"/>
              <w:adjustRightInd w:val="0"/>
              <w:jc w:val="both"/>
            </w:pPr>
            <w:r w:rsidRPr="00C95FBA">
              <w:t xml:space="preserve">- </w:t>
            </w:r>
            <w:r w:rsidR="00991839" w:rsidRPr="00C95FBA">
              <w:t>повышение качества и доступности муниципальных услуг на территории города Череповца, снижение административных барьеров</w:t>
            </w:r>
            <w:r w:rsidR="001305E4" w:rsidRPr="00C95FBA">
              <w:t>;</w:t>
            </w:r>
          </w:p>
          <w:p w14:paraId="3A809015" w14:textId="77777777" w:rsidR="001305E4" w:rsidRPr="00C95FBA" w:rsidRDefault="001305E4" w:rsidP="001305E4">
            <w:pPr>
              <w:widowControl w:val="0"/>
              <w:autoSpaceDE w:val="0"/>
              <w:autoSpaceDN w:val="0"/>
              <w:adjustRightInd w:val="0"/>
              <w:jc w:val="both"/>
            </w:pPr>
            <w:r w:rsidRPr="00C95FBA">
              <w:t>- обеспечение ускоренного внедрения цифровых технологий в сфере муниципального управления;</w:t>
            </w:r>
          </w:p>
          <w:p w14:paraId="71245A08" w14:textId="77777777" w:rsidR="00991839" w:rsidRPr="00C95FBA" w:rsidRDefault="001305E4" w:rsidP="001305E4">
            <w:pPr>
              <w:widowControl w:val="0"/>
              <w:autoSpaceDE w:val="0"/>
              <w:autoSpaceDN w:val="0"/>
              <w:adjustRightInd w:val="0"/>
              <w:jc w:val="both"/>
            </w:pPr>
            <w:r w:rsidRPr="00C95FBA">
              <w:t>- создание устойчивой и безопасной информационно-технической и телекоммуникационной инфраструктуры в целях внедрения цифровых технологий в сфере муниципального управления</w:t>
            </w:r>
          </w:p>
        </w:tc>
      </w:tr>
      <w:tr w:rsidR="00592880" w:rsidRPr="00633418" w14:paraId="247B766D" w14:textId="77777777" w:rsidTr="002C0B1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DCC0" w14:textId="77777777" w:rsidR="00991839" w:rsidRPr="00633418" w:rsidRDefault="0073743A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елевые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 и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индикаторы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9567" w14:textId="0D975FC9" w:rsidR="009D2462" w:rsidRPr="00C95FBA" w:rsidRDefault="009D2462" w:rsidP="00122EDF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3293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C351D4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материально-технического </w:t>
            </w:r>
            <w:r w:rsidR="00253293" w:rsidRPr="00C95FBA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органов местного самоуправления</w:t>
            </w:r>
            <w:r w:rsidR="00C10E54" w:rsidRPr="00C95FBA">
              <w:rPr>
                <w:rFonts w:ascii="Times New Roman" w:hAnsi="Times New Roman" w:cs="Times New Roman"/>
                <w:sz w:val="24"/>
                <w:szCs w:val="24"/>
              </w:rPr>
              <w:t>, муниципальных учреждений</w:t>
            </w:r>
            <w:r w:rsidRPr="00C95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ACF8097" w14:textId="77777777" w:rsidR="009D2462" w:rsidRPr="00C95FBA" w:rsidRDefault="009D2462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2348" w:rsidRPr="00C95FBA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</w:t>
            </w:r>
            <w:r w:rsidR="00A52A3C" w:rsidRPr="00C95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348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 успешно аттестованных</w:t>
            </w:r>
            <w:r w:rsidR="00A52A3C" w:rsidRPr="00C95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348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муниципальных служащих</w:t>
            </w:r>
            <w:r w:rsidR="00A52A3C" w:rsidRPr="00C95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348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аттестацию в соответствующем году;</w:t>
            </w:r>
          </w:p>
          <w:p w14:paraId="2584D11C" w14:textId="77777777" w:rsidR="00991839" w:rsidRPr="00C95FBA" w:rsidRDefault="009D2462" w:rsidP="00122EDF">
            <w:pPr>
              <w:pStyle w:val="ConsPlusCell"/>
              <w:widowControl/>
              <w:ind w:right="-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4B99" w:rsidRPr="00C95FBA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9372E5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чество муниципальных служащих </w:t>
            </w:r>
            <w:r w:rsidR="00A54B99" w:rsidRPr="00C95FBA">
              <w:rPr>
                <w:rFonts w:ascii="Times New Roman" w:hAnsi="Times New Roman" w:cs="Times New Roman"/>
                <w:sz w:val="24"/>
                <w:szCs w:val="24"/>
              </w:rPr>
              <w:t>мэрии</w:t>
            </w:r>
            <w:r w:rsidR="00865C92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A54B99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1211B" w:rsidRPr="00C95FBA">
              <w:rPr>
                <w:rFonts w:ascii="Times New Roman" w:hAnsi="Times New Roman" w:cs="Times New Roman"/>
                <w:sz w:val="24"/>
                <w:szCs w:val="24"/>
              </w:rPr>
              <w:t>тысячу</w:t>
            </w:r>
            <w:r w:rsidR="00A54B99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E95" w:rsidRPr="00C95FBA">
              <w:rPr>
                <w:rFonts w:ascii="Times New Roman" w:hAnsi="Times New Roman" w:cs="Times New Roman"/>
                <w:sz w:val="24"/>
                <w:szCs w:val="24"/>
              </w:rPr>
              <w:t>жит</w:t>
            </w:r>
            <w:r w:rsidR="00A54B99" w:rsidRPr="00C95FBA">
              <w:rPr>
                <w:rFonts w:ascii="Times New Roman" w:hAnsi="Times New Roman" w:cs="Times New Roman"/>
                <w:sz w:val="24"/>
                <w:szCs w:val="24"/>
              </w:rPr>
              <w:t>елей города</w:t>
            </w:r>
            <w:r w:rsidR="00DF4153" w:rsidRPr="00C95F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6F81C" w14:textId="77777777" w:rsidR="00A54B99" w:rsidRPr="00C95FBA" w:rsidRDefault="00A54B99" w:rsidP="00122EDF">
            <w:pPr>
              <w:pStyle w:val="ConsPlusCell"/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обеспеченность кадрами мэрии города;</w:t>
            </w:r>
          </w:p>
          <w:p w14:paraId="6A793B50" w14:textId="77777777" w:rsidR="00A54B99" w:rsidRPr="00C95FBA" w:rsidRDefault="00A54B99" w:rsidP="00122ED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65C92" w:rsidRPr="00C95FBA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 w:rsidRPr="00C95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</w:t>
            </w:r>
            <w:r w:rsidR="00865C92" w:rsidRPr="00C95FBA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 w:rsidRPr="00C95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противодействию коррупции в м</w:t>
            </w:r>
            <w:r w:rsidR="00865C92" w:rsidRPr="00C95FBA">
              <w:rPr>
                <w:rFonts w:ascii="Times New Roman" w:eastAsia="Calibri" w:hAnsi="Times New Roman" w:cs="Times New Roman"/>
                <w:sz w:val="24"/>
                <w:szCs w:val="24"/>
              </w:rPr>
              <w:t>эрии города;</w:t>
            </w:r>
          </w:p>
          <w:p w14:paraId="47E550B1" w14:textId="77777777" w:rsidR="00C12B30" w:rsidRPr="00C95FBA" w:rsidRDefault="00C12B30" w:rsidP="00122ED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eastAsia="Calibri" w:hAnsi="Times New Roman" w:cs="Times New Roman"/>
                <w:sz w:val="24"/>
                <w:szCs w:val="24"/>
              </w:rPr>
              <w:t>- оценка горожанами доверия к муниципальной власти;</w:t>
            </w:r>
          </w:p>
          <w:p w14:paraId="43556DF8" w14:textId="77777777" w:rsidR="00673398" w:rsidRPr="00C95FBA" w:rsidRDefault="00673398" w:rsidP="00122EDF">
            <w:pPr>
              <w:autoSpaceDE w:val="0"/>
              <w:autoSpaceDN w:val="0"/>
              <w:adjustRightInd w:val="0"/>
              <w:jc w:val="both"/>
            </w:pPr>
            <w:r w:rsidRPr="00C95FBA">
              <w:t xml:space="preserve">- </w:t>
            </w:r>
            <w:r w:rsidR="00D10689" w:rsidRPr="00C95FBA">
              <w:t xml:space="preserve">уровень </w:t>
            </w:r>
            <w:r w:rsidR="00596712" w:rsidRPr="00C95FBA">
              <w:t>удовлетворенност</w:t>
            </w:r>
            <w:r w:rsidR="00D10689" w:rsidRPr="00C95FBA">
              <w:t>и</w:t>
            </w:r>
            <w:r w:rsidR="00596712" w:rsidRPr="00C95FBA">
              <w:t xml:space="preserve"> населения деятельностью органов местного самоуправления</w:t>
            </w:r>
            <w:r w:rsidRPr="00C95FBA">
              <w:t>;</w:t>
            </w:r>
          </w:p>
          <w:p w14:paraId="3F688A80" w14:textId="77777777" w:rsidR="001305E4" w:rsidRPr="00C95FBA" w:rsidRDefault="005D3193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2991" w:rsidRPr="00C95FB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FC6C6F"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удовлетворенности заявителей качеством и доступностью предоставления муниципальных услу</w:t>
            </w:r>
            <w:r w:rsidR="002C0B1B" w:rsidRPr="00C95F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05E4" w:rsidRPr="00C95F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62E50" w14:textId="77777777" w:rsidR="00991839" w:rsidRPr="00C95FBA" w:rsidRDefault="001305E4" w:rsidP="00122E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79A5" w:rsidRPr="00C95FBA">
              <w:rPr>
                <w:rFonts w:ascii="Times New Roman" w:hAnsi="Times New Roman" w:cs="Times New Roman"/>
                <w:sz w:val="24"/>
                <w:szCs w:val="24"/>
              </w:rPr>
              <w:t>интегральный коэффициент развития информационных технологий города</w:t>
            </w:r>
            <w:r w:rsidR="00122EDF" w:rsidRPr="00C95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880" w:rsidRPr="00633418" w14:paraId="7362A2ED" w14:textId="77777777" w:rsidTr="00192A3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F264" w14:textId="77777777" w:rsidR="00991839" w:rsidRPr="00633418" w:rsidRDefault="002C0B1B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r w:rsidR="00991839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1A20C" w14:textId="77777777" w:rsidR="00D45887" w:rsidRPr="00901359" w:rsidRDefault="00991839" w:rsidP="00BE53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</w:t>
            </w:r>
            <w:r w:rsidR="00A52A3C" w:rsidRPr="0090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27749" w14:textId="77777777" w:rsidR="00D45887" w:rsidRPr="00901359" w:rsidRDefault="00D45887" w:rsidP="00BE53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1 этап реализации 2014-2017 г.г.</w:t>
            </w:r>
          </w:p>
          <w:p w14:paraId="12C6E598" w14:textId="77777777" w:rsidR="00991839" w:rsidRPr="00901359" w:rsidRDefault="00D45887" w:rsidP="009121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2 этап реализации 2</w:t>
            </w:r>
            <w:r w:rsidR="000009A8" w:rsidRPr="009013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1839" w:rsidRPr="00901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211B" w:rsidRPr="009013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3210" w:rsidRPr="00901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11B" w:rsidRPr="0090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839" w:rsidRPr="009013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1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839" w:rsidRPr="0090135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91839" w:rsidRPr="009013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92880" w:rsidRPr="00633418" w14:paraId="7BE5E3A2" w14:textId="77777777" w:rsidTr="00A34AC6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4C78" w14:textId="77777777" w:rsidR="008D7211" w:rsidRPr="00633418" w:rsidRDefault="008D7211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F607F" w14:textId="429087D8" w:rsidR="00795196" w:rsidRPr="00C95FBA" w:rsidRDefault="00756E14" w:rsidP="00795196">
            <w:pPr>
              <w:snapToGrid w:val="0"/>
            </w:pPr>
            <w:r w:rsidRPr="00C95FBA">
              <w:rPr>
                <w:bCs/>
              </w:rPr>
              <w:t>2</w:t>
            </w:r>
            <w:r w:rsidR="006E6CAA">
              <w:rPr>
                <w:bCs/>
              </w:rPr>
              <w:t xml:space="preserve"> 238</w:t>
            </w:r>
            <w:r w:rsidR="00795433" w:rsidRPr="00C95FBA">
              <w:rPr>
                <w:bCs/>
              </w:rPr>
              <w:t xml:space="preserve"> </w:t>
            </w:r>
            <w:r w:rsidR="006E6CAA">
              <w:rPr>
                <w:bCs/>
              </w:rPr>
              <w:t>306</w:t>
            </w:r>
            <w:r w:rsidR="00C91FE0" w:rsidRPr="00C95FBA">
              <w:rPr>
                <w:bCs/>
              </w:rPr>
              <w:t>,</w:t>
            </w:r>
            <w:r w:rsidR="006E6CAA">
              <w:rPr>
                <w:bCs/>
              </w:rPr>
              <w:t>1</w:t>
            </w:r>
            <w:r w:rsidR="009925EF" w:rsidRPr="00C95FBA">
              <w:t xml:space="preserve"> </w:t>
            </w:r>
            <w:r w:rsidR="00795196" w:rsidRPr="00C95FBA">
              <w:t>тыс. руб.,</w:t>
            </w:r>
            <w:r w:rsidR="001C5FBC" w:rsidRPr="00C95FBA">
              <w:t xml:space="preserve"> </w:t>
            </w:r>
            <w:r w:rsidR="00F56E42" w:rsidRPr="00C95FBA">
              <w:t>*</w:t>
            </w:r>
          </w:p>
          <w:p w14:paraId="0715DE3A" w14:textId="77777777" w:rsidR="00E62B17" w:rsidRPr="00C95FBA" w:rsidRDefault="00E62B17" w:rsidP="00E62B17">
            <w:pPr>
              <w:snapToGrid w:val="0"/>
            </w:pPr>
            <w:r w:rsidRPr="00C95FBA">
              <w:t xml:space="preserve">в том числе по годам: </w:t>
            </w:r>
          </w:p>
          <w:p w14:paraId="6CFB14BC" w14:textId="77777777" w:rsidR="00D27398" w:rsidRPr="00C95FBA" w:rsidRDefault="00D27398" w:rsidP="00D27398">
            <w:pPr>
              <w:snapToGrid w:val="0"/>
            </w:pPr>
            <w:r w:rsidRPr="00C95FBA">
              <w:t>2014 г. – 124 439,4 тыс. руб.;</w:t>
            </w:r>
          </w:p>
          <w:p w14:paraId="77575CF1" w14:textId="77777777" w:rsidR="00D27398" w:rsidRPr="00C95FBA" w:rsidRDefault="00D27398" w:rsidP="00D27398">
            <w:pPr>
              <w:snapToGrid w:val="0"/>
            </w:pPr>
            <w:r w:rsidRPr="00C95FBA">
              <w:t xml:space="preserve">2015 г. – 158 </w:t>
            </w:r>
            <w:r w:rsidR="00B11CEE" w:rsidRPr="00C95FBA">
              <w:t>894</w:t>
            </w:r>
            <w:r w:rsidRPr="00C95FBA">
              <w:t>,</w:t>
            </w:r>
            <w:r w:rsidR="00B11CEE" w:rsidRPr="00C95FBA">
              <w:t>9</w:t>
            </w:r>
            <w:r w:rsidRPr="00C95FBA">
              <w:t xml:space="preserve"> тыс. руб.;</w:t>
            </w:r>
          </w:p>
          <w:p w14:paraId="6D957213" w14:textId="77777777" w:rsidR="00D27398" w:rsidRPr="00C95FBA" w:rsidRDefault="00D27398" w:rsidP="00D27398">
            <w:pPr>
              <w:snapToGrid w:val="0"/>
            </w:pPr>
            <w:r w:rsidRPr="00C95FBA">
              <w:t xml:space="preserve">2016 г. – 167 229,8 тыс. руб.; </w:t>
            </w:r>
          </w:p>
          <w:p w14:paraId="19462BBB" w14:textId="77777777" w:rsidR="00D27398" w:rsidRPr="00C95FBA" w:rsidRDefault="00D27398" w:rsidP="00D27398">
            <w:pPr>
              <w:snapToGrid w:val="0"/>
            </w:pPr>
            <w:r w:rsidRPr="00C95FBA">
              <w:t>2017 г. – 158 </w:t>
            </w:r>
            <w:r w:rsidR="00CF6E44" w:rsidRPr="00C95FBA">
              <w:t>395</w:t>
            </w:r>
            <w:r w:rsidRPr="00C95FBA">
              <w:t>,0 тыс. руб.;</w:t>
            </w:r>
          </w:p>
          <w:p w14:paraId="34085CE8" w14:textId="77777777" w:rsidR="008D7211" w:rsidRPr="00C95FBA" w:rsidRDefault="00E62B17" w:rsidP="00485D3C">
            <w:pPr>
              <w:snapToGrid w:val="0"/>
            </w:pPr>
            <w:r w:rsidRPr="00C95FBA">
              <w:t xml:space="preserve">2018 г. – </w:t>
            </w:r>
            <w:r w:rsidR="00B11CEE" w:rsidRPr="00C95FBA">
              <w:t>184</w:t>
            </w:r>
            <w:r w:rsidR="007A20FC" w:rsidRPr="00C95FBA">
              <w:t> </w:t>
            </w:r>
            <w:r w:rsidR="00F92178" w:rsidRPr="00C95FBA">
              <w:t>160</w:t>
            </w:r>
            <w:r w:rsidR="007A20FC" w:rsidRPr="00C95FBA">
              <w:t>,</w:t>
            </w:r>
            <w:r w:rsidR="00F92178" w:rsidRPr="00C95FBA">
              <w:t>3</w:t>
            </w:r>
            <w:r w:rsidR="00B37C9F" w:rsidRPr="00C95FBA">
              <w:t xml:space="preserve"> </w:t>
            </w:r>
            <w:r w:rsidRPr="00C95FBA">
              <w:t>тыс. руб.</w:t>
            </w:r>
            <w:r w:rsidR="00485D3C" w:rsidRPr="00C95FBA">
              <w:t>;</w:t>
            </w:r>
          </w:p>
          <w:p w14:paraId="3FE0FE0F" w14:textId="77777777" w:rsidR="00485D3C" w:rsidRPr="00C95FBA" w:rsidRDefault="00485D3C" w:rsidP="00097E88">
            <w:pPr>
              <w:snapToGrid w:val="0"/>
            </w:pPr>
            <w:r w:rsidRPr="00C95FBA">
              <w:t xml:space="preserve">2019 г. – </w:t>
            </w:r>
            <w:r w:rsidR="00073A97" w:rsidRPr="00C95FBA">
              <w:t>18</w:t>
            </w:r>
            <w:r w:rsidR="00E83BB0" w:rsidRPr="00C95FBA">
              <w:t>6</w:t>
            </w:r>
            <w:r w:rsidR="00073A97" w:rsidRPr="00C95FBA">
              <w:t xml:space="preserve"> </w:t>
            </w:r>
            <w:r w:rsidR="00E83BB0" w:rsidRPr="00C95FBA">
              <w:t>463</w:t>
            </w:r>
            <w:r w:rsidR="00073A97" w:rsidRPr="00C95FBA">
              <w:t>,</w:t>
            </w:r>
            <w:r w:rsidR="00E83BB0" w:rsidRPr="00C95FBA">
              <w:t>8</w:t>
            </w:r>
            <w:r w:rsidR="00B37C9F" w:rsidRPr="00C95FBA">
              <w:t xml:space="preserve"> </w:t>
            </w:r>
            <w:r w:rsidRPr="00C95FBA">
              <w:t>тыс. руб.</w:t>
            </w:r>
            <w:r w:rsidR="000009A8" w:rsidRPr="00C95FBA">
              <w:t>;</w:t>
            </w:r>
          </w:p>
          <w:p w14:paraId="357F4DC2" w14:textId="1CA66EC0" w:rsidR="000009A8" w:rsidRPr="00C95FBA" w:rsidRDefault="000009A8" w:rsidP="006C4082">
            <w:pPr>
              <w:snapToGrid w:val="0"/>
            </w:pPr>
            <w:r w:rsidRPr="00C95FBA">
              <w:t xml:space="preserve">2020 г. – </w:t>
            </w:r>
            <w:r w:rsidR="001E4A1E" w:rsidRPr="00C95FBA">
              <w:t>308</w:t>
            </w:r>
            <w:r w:rsidR="00624009" w:rsidRPr="00C95FBA">
              <w:t> </w:t>
            </w:r>
            <w:r w:rsidR="008D5CEA" w:rsidRPr="00C95FBA">
              <w:t>87</w:t>
            </w:r>
            <w:r w:rsidR="001E4A1E" w:rsidRPr="00C95FBA">
              <w:t>5</w:t>
            </w:r>
            <w:r w:rsidR="00C91FE0" w:rsidRPr="00C95FBA">
              <w:t>,</w:t>
            </w:r>
            <w:r w:rsidR="00F522C1" w:rsidRPr="00C95FBA">
              <w:t>7</w:t>
            </w:r>
            <w:r w:rsidR="00B37C9F" w:rsidRPr="00C95FBA">
              <w:t xml:space="preserve"> </w:t>
            </w:r>
            <w:r w:rsidR="00865C92" w:rsidRPr="00C95FBA">
              <w:t>тыс. руб.</w:t>
            </w:r>
            <w:r w:rsidR="006C4082" w:rsidRPr="00C95FBA">
              <w:t>;</w:t>
            </w:r>
          </w:p>
          <w:p w14:paraId="6FD6C9D0" w14:textId="5260EE48" w:rsidR="006C4082" w:rsidRPr="00C95FBA" w:rsidRDefault="00B11CEE" w:rsidP="00E226E8">
            <w:pPr>
              <w:snapToGrid w:val="0"/>
            </w:pPr>
            <w:r w:rsidRPr="00C95FBA">
              <w:t xml:space="preserve">2021 г. – </w:t>
            </w:r>
            <w:r w:rsidR="0013440B">
              <w:rPr>
                <w:bCs/>
              </w:rPr>
              <w:t>404</w:t>
            </w:r>
            <w:r w:rsidR="00795433" w:rsidRPr="00C95FBA">
              <w:rPr>
                <w:bCs/>
              </w:rPr>
              <w:t xml:space="preserve"> </w:t>
            </w:r>
            <w:r w:rsidR="006E6CAA">
              <w:rPr>
                <w:bCs/>
              </w:rPr>
              <w:t>702</w:t>
            </w:r>
            <w:r w:rsidR="00BE2B03" w:rsidRPr="00C95FBA">
              <w:rPr>
                <w:bCs/>
              </w:rPr>
              <w:t>,</w:t>
            </w:r>
            <w:r w:rsidR="006E6CAA">
              <w:rPr>
                <w:bCs/>
              </w:rPr>
              <w:t>3</w:t>
            </w:r>
            <w:r w:rsidR="006C4082" w:rsidRPr="00C95FBA">
              <w:rPr>
                <w:b/>
              </w:rPr>
              <w:t xml:space="preserve"> </w:t>
            </w:r>
            <w:r w:rsidR="006C4082" w:rsidRPr="00C95FBA">
              <w:t>тыс. руб.</w:t>
            </w:r>
            <w:r w:rsidR="00B07883" w:rsidRPr="00C95FBA">
              <w:t>;</w:t>
            </w:r>
          </w:p>
          <w:p w14:paraId="1E093590" w14:textId="0A59ADC9" w:rsidR="00B07883" w:rsidRPr="00C95FBA" w:rsidRDefault="00B07883" w:rsidP="001B729F">
            <w:pPr>
              <w:snapToGrid w:val="0"/>
            </w:pPr>
            <w:r w:rsidRPr="00C95FBA">
              <w:t xml:space="preserve">2022 г. </w:t>
            </w:r>
            <w:r w:rsidR="00090AFD" w:rsidRPr="00C95FBA">
              <w:t>–</w:t>
            </w:r>
            <w:r w:rsidRPr="00C95FBA">
              <w:t xml:space="preserve"> </w:t>
            </w:r>
            <w:r w:rsidR="00BE2B03" w:rsidRPr="00C95FBA">
              <w:t>2</w:t>
            </w:r>
            <w:r w:rsidR="00BE1B18" w:rsidRPr="00C95FBA">
              <w:t>72</w:t>
            </w:r>
            <w:r w:rsidR="00BE2B03" w:rsidRPr="00C95FBA">
              <w:t> </w:t>
            </w:r>
            <w:r w:rsidR="00327B7D" w:rsidRPr="00C95FBA">
              <w:t>591</w:t>
            </w:r>
            <w:r w:rsidR="00BE2B03" w:rsidRPr="00C95FBA">
              <w:t>,</w:t>
            </w:r>
            <w:r w:rsidR="00AA3566" w:rsidRPr="00C95FBA">
              <w:t>2</w:t>
            </w:r>
            <w:r w:rsidR="00090AFD" w:rsidRPr="00C95FBA">
              <w:t xml:space="preserve"> тыс. руб.</w:t>
            </w:r>
            <w:r w:rsidR="00373210" w:rsidRPr="00C95FBA">
              <w:t>;</w:t>
            </w:r>
          </w:p>
          <w:p w14:paraId="625898AC" w14:textId="3E15AC23" w:rsidR="00373210" w:rsidRPr="00C95FBA" w:rsidRDefault="00373210" w:rsidP="00AA3566">
            <w:pPr>
              <w:snapToGrid w:val="0"/>
            </w:pPr>
            <w:r w:rsidRPr="00C95FBA">
              <w:t xml:space="preserve">2023 г. </w:t>
            </w:r>
            <w:r w:rsidR="00BE2B03" w:rsidRPr="00C95FBA">
              <w:t>–</w:t>
            </w:r>
            <w:r w:rsidRPr="00C95FBA">
              <w:t xml:space="preserve"> </w:t>
            </w:r>
            <w:r w:rsidR="00BE1B18" w:rsidRPr="00C95FBA">
              <w:t>272</w:t>
            </w:r>
            <w:r w:rsidR="00BE2B03" w:rsidRPr="00C95FBA">
              <w:t> </w:t>
            </w:r>
            <w:r w:rsidR="00327B7D" w:rsidRPr="00C95FBA">
              <w:t>553</w:t>
            </w:r>
            <w:r w:rsidR="00BE2B03" w:rsidRPr="00C95FBA">
              <w:t>,</w:t>
            </w:r>
            <w:r w:rsidR="00BE1B18" w:rsidRPr="00C95FBA">
              <w:t>7</w:t>
            </w:r>
            <w:r w:rsidR="00BE2B03" w:rsidRPr="00C95FBA">
              <w:t xml:space="preserve"> тыс. руб.</w:t>
            </w:r>
          </w:p>
        </w:tc>
      </w:tr>
      <w:tr w:rsidR="00592880" w:rsidRPr="00633418" w14:paraId="4286BBBF" w14:textId="77777777" w:rsidTr="00BE2B03">
        <w:trPr>
          <w:trHeight w:val="268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C64C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r w:rsidR="006D0CFE" w:rsidRPr="00633418">
              <w:rPr>
                <w:rFonts w:ascii="Times New Roman" w:hAnsi="Times New Roman" w:cs="Times New Roman"/>
                <w:sz w:val="24"/>
                <w:szCs w:val="24"/>
              </w:rPr>
              <w:t xml:space="preserve"> за счет «собственных» средств городского бюджета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229B" w14:textId="6E622801" w:rsidR="00866FF6" w:rsidRPr="00C95FBA" w:rsidRDefault="000F7F39" w:rsidP="00866FF6">
            <w:pPr>
              <w:snapToGrid w:val="0"/>
            </w:pPr>
            <w:r w:rsidRPr="00C95FBA">
              <w:rPr>
                <w:bCs/>
              </w:rPr>
              <w:t>1 650 253,6</w:t>
            </w:r>
            <w:r w:rsidR="00D27398" w:rsidRPr="00C95FBA">
              <w:t xml:space="preserve"> </w:t>
            </w:r>
            <w:r w:rsidR="00866FF6" w:rsidRPr="00C95FBA">
              <w:t>тыс. руб.,</w:t>
            </w:r>
            <w:r w:rsidR="00F56E42" w:rsidRPr="00C95FBA">
              <w:t>*</w:t>
            </w:r>
          </w:p>
          <w:p w14:paraId="751A7BB5" w14:textId="77777777" w:rsidR="00866FF6" w:rsidRPr="00C95FBA" w:rsidRDefault="00CA3093" w:rsidP="00866FF6">
            <w:pPr>
              <w:snapToGrid w:val="0"/>
            </w:pPr>
            <w:r w:rsidRPr="00C95FBA">
              <w:t xml:space="preserve">в том числе по годам: </w:t>
            </w:r>
          </w:p>
          <w:p w14:paraId="1408C212" w14:textId="77777777" w:rsidR="00D27398" w:rsidRPr="00C95FBA" w:rsidRDefault="00D27398" w:rsidP="00D27398">
            <w:pPr>
              <w:snapToGrid w:val="0"/>
            </w:pPr>
            <w:r w:rsidRPr="00C95FBA">
              <w:t>2014 г. – 119 734,8 тыс. руб.;</w:t>
            </w:r>
          </w:p>
          <w:p w14:paraId="2F09F4FF" w14:textId="77777777" w:rsidR="00D27398" w:rsidRPr="00C95FBA" w:rsidRDefault="00D27398" w:rsidP="00D27398">
            <w:pPr>
              <w:snapToGrid w:val="0"/>
            </w:pPr>
            <w:r w:rsidRPr="00C95FBA">
              <w:t>2015 г. – 134 443,1 тыс. руб.;</w:t>
            </w:r>
          </w:p>
          <w:p w14:paraId="2C08A6EA" w14:textId="77777777" w:rsidR="00D27398" w:rsidRPr="00C95FBA" w:rsidRDefault="00D27398" w:rsidP="00D27398">
            <w:pPr>
              <w:snapToGrid w:val="0"/>
            </w:pPr>
            <w:r w:rsidRPr="00C95FBA">
              <w:t xml:space="preserve">2016 г. – 134 071,3 тыс. руб.; </w:t>
            </w:r>
          </w:p>
          <w:p w14:paraId="62F83566" w14:textId="77777777" w:rsidR="00D27398" w:rsidRPr="00C95FBA" w:rsidRDefault="00D27398" w:rsidP="00D27398">
            <w:pPr>
              <w:snapToGrid w:val="0"/>
            </w:pPr>
            <w:r w:rsidRPr="00C95FBA">
              <w:t>2017 г. – 122 3</w:t>
            </w:r>
            <w:r w:rsidR="00CF6E44" w:rsidRPr="00C95FBA">
              <w:t>31</w:t>
            </w:r>
            <w:r w:rsidRPr="00C95FBA">
              <w:t>,6 тыс. руб.;</w:t>
            </w:r>
          </w:p>
          <w:p w14:paraId="67257473" w14:textId="77777777" w:rsidR="007D55AF" w:rsidRPr="00C95FBA" w:rsidRDefault="00866FF6" w:rsidP="00485D3C">
            <w:pPr>
              <w:snapToGrid w:val="0"/>
            </w:pPr>
            <w:r w:rsidRPr="00C95FBA">
              <w:t xml:space="preserve">2018 г. – </w:t>
            </w:r>
            <w:r w:rsidR="000878DB" w:rsidRPr="00C95FBA">
              <w:t>1</w:t>
            </w:r>
            <w:r w:rsidR="00B11CEE" w:rsidRPr="00C95FBA">
              <w:t>23</w:t>
            </w:r>
            <w:r w:rsidR="000878DB" w:rsidRPr="00C95FBA">
              <w:t> </w:t>
            </w:r>
            <w:r w:rsidR="00F92178" w:rsidRPr="00C95FBA">
              <w:t>069</w:t>
            </w:r>
            <w:r w:rsidR="000878DB" w:rsidRPr="00C95FBA">
              <w:t>,</w:t>
            </w:r>
            <w:r w:rsidR="00F92178" w:rsidRPr="00C95FBA">
              <w:t>8</w:t>
            </w:r>
            <w:r w:rsidRPr="00C95FBA">
              <w:t xml:space="preserve"> тыс. руб.</w:t>
            </w:r>
            <w:r w:rsidR="00485D3C" w:rsidRPr="00C95FBA">
              <w:t>;</w:t>
            </w:r>
          </w:p>
          <w:p w14:paraId="22F15D49" w14:textId="77777777" w:rsidR="00485D3C" w:rsidRPr="00C95FBA" w:rsidRDefault="00485D3C" w:rsidP="003162C2">
            <w:pPr>
              <w:snapToGrid w:val="0"/>
            </w:pPr>
            <w:r w:rsidRPr="00C95FBA">
              <w:t xml:space="preserve">2019 г. – </w:t>
            </w:r>
            <w:r w:rsidR="00073A97" w:rsidRPr="00C95FBA">
              <w:t>1</w:t>
            </w:r>
            <w:r w:rsidR="00E83BB0" w:rsidRPr="00C95FBA">
              <w:t>14</w:t>
            </w:r>
            <w:r w:rsidR="00073A97" w:rsidRPr="00C95FBA">
              <w:t xml:space="preserve"> </w:t>
            </w:r>
            <w:r w:rsidR="00E83BB0" w:rsidRPr="00C95FBA">
              <w:t>577</w:t>
            </w:r>
            <w:r w:rsidR="00073A97" w:rsidRPr="00C95FBA">
              <w:t>,</w:t>
            </w:r>
            <w:r w:rsidR="00E83BB0" w:rsidRPr="00C95FBA">
              <w:t>7</w:t>
            </w:r>
            <w:r w:rsidRPr="00C95FBA">
              <w:t xml:space="preserve"> тыс. руб.</w:t>
            </w:r>
            <w:r w:rsidR="00CA3093" w:rsidRPr="00C95FBA">
              <w:t>;</w:t>
            </w:r>
          </w:p>
          <w:p w14:paraId="20947683" w14:textId="734708DD" w:rsidR="00CA3093" w:rsidRPr="00C95FBA" w:rsidRDefault="00CA3093" w:rsidP="006C4082">
            <w:pPr>
              <w:snapToGrid w:val="0"/>
            </w:pPr>
            <w:r w:rsidRPr="00C95FBA">
              <w:t xml:space="preserve">2020 г. – </w:t>
            </w:r>
            <w:r w:rsidR="001E4A1E" w:rsidRPr="00C95FBA">
              <w:t>215</w:t>
            </w:r>
            <w:r w:rsidR="00624009" w:rsidRPr="00C95FBA">
              <w:t> </w:t>
            </w:r>
            <w:r w:rsidR="001E4A1E" w:rsidRPr="00C95FBA">
              <w:t>181</w:t>
            </w:r>
            <w:r w:rsidR="00624009" w:rsidRPr="00C95FBA">
              <w:t>,</w:t>
            </w:r>
            <w:r w:rsidR="00F522C1" w:rsidRPr="00C95FBA">
              <w:t>3</w:t>
            </w:r>
            <w:r w:rsidR="00865C92" w:rsidRPr="00C95FBA">
              <w:t xml:space="preserve"> тыс. руб.</w:t>
            </w:r>
            <w:r w:rsidR="006C4082" w:rsidRPr="00C95FBA">
              <w:t>;</w:t>
            </w:r>
          </w:p>
          <w:p w14:paraId="7A9353E2" w14:textId="4A4D97D8" w:rsidR="006C4082" w:rsidRPr="00C95FBA" w:rsidRDefault="00115315" w:rsidP="006202E0">
            <w:pPr>
              <w:snapToGrid w:val="0"/>
            </w:pPr>
            <w:r w:rsidRPr="00C95FBA">
              <w:lastRenderedPageBreak/>
              <w:t xml:space="preserve">2021 г. – </w:t>
            </w:r>
            <w:r w:rsidR="00E40AA5" w:rsidRPr="00C95FBA">
              <w:rPr>
                <w:bCs/>
              </w:rPr>
              <w:t>306</w:t>
            </w:r>
            <w:r w:rsidR="0009066E" w:rsidRPr="00C95FBA">
              <w:rPr>
                <w:bCs/>
              </w:rPr>
              <w:t xml:space="preserve"> </w:t>
            </w:r>
            <w:r w:rsidR="00E40AA5" w:rsidRPr="00C95FBA">
              <w:rPr>
                <w:bCs/>
              </w:rPr>
              <w:t>676</w:t>
            </w:r>
            <w:r w:rsidR="00BE2B03" w:rsidRPr="00C95FBA">
              <w:rPr>
                <w:bCs/>
              </w:rPr>
              <w:t>,</w:t>
            </w:r>
            <w:r w:rsidR="00E40AA5" w:rsidRPr="00C95FBA">
              <w:rPr>
                <w:bCs/>
              </w:rPr>
              <w:t>3</w:t>
            </w:r>
            <w:r w:rsidR="00073A97" w:rsidRPr="00C95FBA">
              <w:t xml:space="preserve"> </w:t>
            </w:r>
            <w:r w:rsidR="006C4082" w:rsidRPr="00C95FBA">
              <w:t>тыс. руб.</w:t>
            </w:r>
            <w:r w:rsidR="00B07883" w:rsidRPr="00C95FBA">
              <w:t>;</w:t>
            </w:r>
          </w:p>
          <w:p w14:paraId="0105EC35" w14:textId="77777777" w:rsidR="00B07883" w:rsidRPr="00C95FBA" w:rsidRDefault="00B07883" w:rsidP="005634A3">
            <w:pPr>
              <w:snapToGrid w:val="0"/>
            </w:pPr>
            <w:r w:rsidRPr="00C95FBA">
              <w:t xml:space="preserve">2022 г. </w:t>
            </w:r>
            <w:r w:rsidR="00090AFD" w:rsidRPr="00C95FBA">
              <w:t>–</w:t>
            </w:r>
            <w:r w:rsidRPr="00C95FBA">
              <w:t xml:space="preserve"> </w:t>
            </w:r>
            <w:r w:rsidR="00AA3566" w:rsidRPr="00C95FBA">
              <w:t>190</w:t>
            </w:r>
            <w:r w:rsidR="00073A97" w:rsidRPr="00C95FBA">
              <w:t xml:space="preserve"> </w:t>
            </w:r>
            <w:r w:rsidR="00BE2B03" w:rsidRPr="00C95FBA">
              <w:t>1</w:t>
            </w:r>
            <w:r w:rsidR="00AA3566" w:rsidRPr="00C95FBA">
              <w:t>02</w:t>
            </w:r>
            <w:r w:rsidR="00073A97" w:rsidRPr="00C95FBA">
              <w:t>,</w:t>
            </w:r>
            <w:r w:rsidR="00AA3566" w:rsidRPr="00C95FBA">
              <w:t>6</w:t>
            </w:r>
            <w:r w:rsidR="00090AFD" w:rsidRPr="00C95FBA">
              <w:t xml:space="preserve"> тыс. руб.</w:t>
            </w:r>
          </w:p>
          <w:p w14:paraId="5B435E55" w14:textId="77777777" w:rsidR="00373210" w:rsidRPr="00C95FBA" w:rsidRDefault="00373210" w:rsidP="00AA3566">
            <w:pPr>
              <w:snapToGrid w:val="0"/>
            </w:pPr>
            <w:r w:rsidRPr="00C95FBA">
              <w:t xml:space="preserve">2023 г. </w:t>
            </w:r>
            <w:r w:rsidR="00BE2B03" w:rsidRPr="00C95FBA">
              <w:t>–</w:t>
            </w:r>
            <w:r w:rsidRPr="00C95FBA">
              <w:t xml:space="preserve"> </w:t>
            </w:r>
            <w:r w:rsidR="00AA3566" w:rsidRPr="00C95FBA">
              <w:t>190</w:t>
            </w:r>
            <w:r w:rsidR="00BE2B03" w:rsidRPr="00C95FBA">
              <w:t> </w:t>
            </w:r>
            <w:r w:rsidR="00AA3566" w:rsidRPr="00C95FBA">
              <w:t>065</w:t>
            </w:r>
            <w:r w:rsidR="00BE2B03" w:rsidRPr="00C95FBA">
              <w:t>,</w:t>
            </w:r>
            <w:r w:rsidR="00AA3566" w:rsidRPr="00C95FBA">
              <w:t>1</w:t>
            </w:r>
            <w:r w:rsidR="00BE2B03" w:rsidRPr="00C95FBA">
              <w:t xml:space="preserve"> тыс. руб.</w:t>
            </w:r>
          </w:p>
        </w:tc>
      </w:tr>
      <w:tr w:rsidR="00592880" w:rsidRPr="00633418" w14:paraId="427465F1" w14:textId="77777777" w:rsidTr="002C0B1B">
        <w:trPr>
          <w:trHeight w:val="4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5DA9" w14:textId="77777777" w:rsidR="00991839" w:rsidRPr="00633418" w:rsidRDefault="00991839" w:rsidP="00BF7275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6334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FCFA" w14:textId="77777777" w:rsidR="001C1AAD" w:rsidRPr="00C95FBA" w:rsidRDefault="001C1AAD" w:rsidP="00122EDF">
            <w:pPr>
              <w:jc w:val="both"/>
              <w:outlineLvl w:val="0"/>
            </w:pPr>
            <w:r w:rsidRPr="00C95FBA">
              <w:t>Реализация мероприятий Программы позволит:</w:t>
            </w:r>
          </w:p>
          <w:p w14:paraId="4F1BE1D4" w14:textId="0D630499" w:rsidR="00AC6A39" w:rsidRPr="00C95FBA" w:rsidRDefault="00AC6A39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</w:t>
            </w:r>
            <w:r w:rsidR="00D87D7D" w:rsidRPr="00C95FBA">
              <w:rPr>
                <w:rFonts w:eastAsia="Calibri"/>
                <w:lang w:eastAsia="en-US"/>
              </w:rPr>
              <w:t>повысить</w:t>
            </w:r>
            <w:r w:rsidR="00C351D4" w:rsidRPr="00C95FBA">
              <w:rPr>
                <w:rFonts w:eastAsia="Calibri"/>
                <w:lang w:eastAsia="en-US"/>
              </w:rPr>
              <w:t xml:space="preserve"> уровень материально-технического</w:t>
            </w:r>
            <w:r w:rsidR="00253293" w:rsidRPr="00C95FBA">
              <w:rPr>
                <w:rFonts w:eastAsia="Calibri"/>
                <w:lang w:eastAsia="en-US"/>
              </w:rPr>
              <w:t xml:space="preserve"> </w:t>
            </w:r>
            <w:r w:rsidR="00253293" w:rsidRPr="00C95FBA">
              <w:t>обеспечения деятельности органов местного самоуправления</w:t>
            </w:r>
            <w:r w:rsidR="003733AE" w:rsidRPr="00C95FBA">
              <w:t xml:space="preserve">, </w:t>
            </w:r>
            <w:r w:rsidR="00C10E54" w:rsidRPr="00C95FBA">
              <w:t>муниципальных учреждений</w:t>
            </w:r>
            <w:r w:rsidR="00253293" w:rsidRPr="00C95FBA">
              <w:t xml:space="preserve"> </w:t>
            </w:r>
            <w:r w:rsidR="00D87D7D" w:rsidRPr="00C95FBA">
              <w:t>д</w:t>
            </w:r>
            <w:r w:rsidR="00745CF2" w:rsidRPr="00C95FBA">
              <w:t xml:space="preserve">о </w:t>
            </w:r>
            <w:r w:rsidR="00AA3566" w:rsidRPr="00C95FBA">
              <w:t>88</w:t>
            </w:r>
            <w:r w:rsidR="00D87D7D" w:rsidRPr="00C95FBA">
              <w:t>,</w:t>
            </w:r>
            <w:r w:rsidR="00AA3566" w:rsidRPr="00C95FBA">
              <w:t>26</w:t>
            </w:r>
            <w:r w:rsidR="00253293" w:rsidRPr="00C95FBA">
              <w:t>%</w:t>
            </w:r>
            <w:r w:rsidR="00D87D7D" w:rsidRPr="00C95FBA">
              <w:t xml:space="preserve"> к 2023 году</w:t>
            </w:r>
            <w:r w:rsidR="00BF68AE" w:rsidRPr="00C95FBA">
              <w:rPr>
                <w:rFonts w:eastAsia="Calibri"/>
                <w:lang w:eastAsia="en-US"/>
              </w:rPr>
              <w:t>;</w:t>
            </w:r>
            <w:r w:rsidR="00906800" w:rsidRPr="00C95FBA">
              <w:rPr>
                <w:rFonts w:eastAsia="Calibri"/>
                <w:lang w:eastAsia="en-US"/>
              </w:rPr>
              <w:t xml:space="preserve"> </w:t>
            </w:r>
          </w:p>
          <w:p w14:paraId="7BB36824" w14:textId="77777777" w:rsidR="00AC6A39" w:rsidRPr="00C95FBA" w:rsidRDefault="00BF68AE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</w:t>
            </w:r>
            <w:r w:rsidR="00D87D7D" w:rsidRPr="00C95FBA">
              <w:t>сохранить</w:t>
            </w:r>
            <w:r w:rsidR="00D008E8" w:rsidRPr="00C95FBA">
              <w:t xml:space="preserve"> долю муниципальных служащих, успешно аттестованных, от числа муниципальных служащих, прошедших аттестацию в соответствующем году, </w:t>
            </w:r>
            <w:r w:rsidR="00D87D7D" w:rsidRPr="00C95FBA">
              <w:t>на уровне</w:t>
            </w:r>
            <w:r w:rsidR="001153E4" w:rsidRPr="00C95FBA">
              <w:t xml:space="preserve"> 100</w:t>
            </w:r>
            <w:r w:rsidR="00591E68" w:rsidRPr="00C95FBA">
              <w:t>%</w:t>
            </w:r>
            <w:r w:rsidR="001C60CB" w:rsidRPr="00C95FBA">
              <w:t>;</w:t>
            </w:r>
          </w:p>
          <w:p w14:paraId="2CAF1D06" w14:textId="77777777" w:rsidR="00267123" w:rsidRPr="00C95FBA" w:rsidRDefault="001C60CB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</w:t>
            </w:r>
            <w:r w:rsidR="009372E5" w:rsidRPr="00C95FBA">
              <w:t>иметь оптимальную</w:t>
            </w:r>
            <w:r w:rsidR="00865C92" w:rsidRPr="00C95FBA">
              <w:t xml:space="preserve"> численност</w:t>
            </w:r>
            <w:r w:rsidR="009372E5" w:rsidRPr="00C95FBA">
              <w:t>ь</w:t>
            </w:r>
            <w:r w:rsidR="00865C92" w:rsidRPr="00C95FBA">
              <w:t xml:space="preserve"> муниципальных служащих </w:t>
            </w:r>
            <w:r w:rsidR="009A51CC" w:rsidRPr="00C95FBA">
              <w:t xml:space="preserve">мэрии </w:t>
            </w:r>
            <w:r w:rsidR="00865C92" w:rsidRPr="00C95FBA">
              <w:t>города</w:t>
            </w:r>
            <w:r w:rsidR="00267123" w:rsidRPr="00C95FBA">
              <w:t>;</w:t>
            </w:r>
          </w:p>
          <w:p w14:paraId="54F9310A" w14:textId="77777777" w:rsidR="001C60CB" w:rsidRPr="00C95FBA" w:rsidRDefault="00267123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</w:t>
            </w:r>
            <w:r w:rsidR="00F45AD4" w:rsidRPr="00C95FBA">
              <w:t>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</w:t>
            </w:r>
            <w:r w:rsidR="004B13E6" w:rsidRPr="00C95FBA">
              <w:t>нальный</w:t>
            </w:r>
            <w:r w:rsidR="00F45AD4" w:rsidRPr="00C95FBA">
              <w:t xml:space="preserve"> рост;</w:t>
            </w:r>
          </w:p>
          <w:p w14:paraId="76DB3FDF" w14:textId="0F256D7B" w:rsidR="00DB04EA" w:rsidRPr="00C95FBA" w:rsidRDefault="00DB04EA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>- обеспеч</w:t>
            </w:r>
            <w:r w:rsidR="009A51CC" w:rsidRPr="00C95FBA">
              <w:t>ить кадрами мэрию</w:t>
            </w:r>
            <w:r w:rsidRPr="00C95FBA">
              <w:t xml:space="preserve"> город</w:t>
            </w:r>
            <w:r w:rsidR="009A51CC" w:rsidRPr="00C95FBA">
              <w:t>а</w:t>
            </w:r>
            <w:r w:rsidRPr="00C95FBA">
              <w:t xml:space="preserve"> </w:t>
            </w:r>
            <w:r w:rsidR="009A51CC" w:rsidRPr="00C95FBA">
              <w:t>на</w:t>
            </w:r>
            <w:r w:rsidRPr="00C95FBA">
              <w:t xml:space="preserve"> </w:t>
            </w:r>
            <w:r w:rsidR="00F13BA7" w:rsidRPr="00C95FBA">
              <w:t>100,0</w:t>
            </w:r>
            <w:r w:rsidRPr="00C95FBA">
              <w:t>%</w:t>
            </w:r>
            <w:r w:rsidR="00F13BA7" w:rsidRPr="00C95FBA">
              <w:t xml:space="preserve"> к 2023 году</w:t>
            </w:r>
            <w:r w:rsidRPr="00C95FBA">
              <w:t>;</w:t>
            </w:r>
          </w:p>
          <w:p w14:paraId="542E35C9" w14:textId="77777777" w:rsidR="00DB04EA" w:rsidRPr="00C95FBA" w:rsidRDefault="00DB04EA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</w:t>
            </w:r>
            <w:r w:rsidR="00B07883" w:rsidRPr="00C95FBA">
              <w:t xml:space="preserve">поддерживать </w:t>
            </w:r>
            <w:r w:rsidRPr="00C95FBA">
              <w:t xml:space="preserve">уровень организации мер по противодействию коррупции в мэрии города </w:t>
            </w:r>
            <w:r w:rsidR="009A51CC" w:rsidRPr="00C95FBA">
              <w:t>не менее</w:t>
            </w:r>
            <w:r w:rsidR="004B13E6" w:rsidRPr="00C95FBA">
              <w:t xml:space="preserve"> </w:t>
            </w:r>
            <w:r w:rsidRPr="00C95FBA">
              <w:t>17 баллов;</w:t>
            </w:r>
          </w:p>
          <w:p w14:paraId="0BD24FE4" w14:textId="77777777" w:rsidR="00DC59FC" w:rsidRPr="00C95FBA" w:rsidRDefault="00DC59FC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поддерживать уровень доверия к муниципальной власти на уровне не менее </w:t>
            </w:r>
            <w:r w:rsidR="00063358" w:rsidRPr="00C95FBA">
              <w:t>50</w:t>
            </w:r>
            <w:r w:rsidRPr="00C95FBA">
              <w:t xml:space="preserve"> баллов к 202</w:t>
            </w:r>
            <w:r w:rsidR="00373210" w:rsidRPr="00C95FBA">
              <w:t>3</w:t>
            </w:r>
            <w:r w:rsidRPr="00C95FBA">
              <w:t xml:space="preserve"> году;</w:t>
            </w:r>
          </w:p>
          <w:p w14:paraId="1E4F9893" w14:textId="77777777" w:rsidR="001C60CB" w:rsidRPr="00C95FBA" w:rsidRDefault="001C60CB" w:rsidP="00122EDF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</w:t>
            </w:r>
            <w:r w:rsidR="00BA1A95" w:rsidRPr="00C95FBA">
              <w:t>повысить</w:t>
            </w:r>
            <w:r w:rsidR="002F33F4" w:rsidRPr="00C95FBA">
              <w:t xml:space="preserve"> </w:t>
            </w:r>
            <w:r w:rsidR="001E7A57" w:rsidRPr="00C95FBA">
              <w:t xml:space="preserve">уровень удовлетворенности населения </w:t>
            </w:r>
            <w:r w:rsidRPr="00C95FBA">
              <w:t>деятельност</w:t>
            </w:r>
            <w:r w:rsidR="001E7A57" w:rsidRPr="00C95FBA">
              <w:t>ью</w:t>
            </w:r>
            <w:r w:rsidRPr="00C95FBA">
              <w:t xml:space="preserve"> органов </w:t>
            </w:r>
            <w:r w:rsidR="00447435" w:rsidRPr="00C95FBA">
              <w:t>местного</w:t>
            </w:r>
            <w:r w:rsidRPr="00C95FBA">
              <w:t xml:space="preserve"> самоуправле</w:t>
            </w:r>
            <w:r w:rsidR="00192A3B" w:rsidRPr="00C95FBA">
              <w:t>ния</w:t>
            </w:r>
            <w:r w:rsidRPr="00C95FBA">
              <w:t xml:space="preserve"> </w:t>
            </w:r>
            <w:r w:rsidR="00BA1A95" w:rsidRPr="00C95FBA">
              <w:t>до</w:t>
            </w:r>
            <w:r w:rsidR="002F33F4" w:rsidRPr="00C95FBA">
              <w:t xml:space="preserve"> </w:t>
            </w:r>
            <w:r w:rsidR="00BA1A95" w:rsidRPr="00C95FBA">
              <w:t>65</w:t>
            </w:r>
            <w:r w:rsidR="002F33F4" w:rsidRPr="00C95FBA">
              <w:t>,</w:t>
            </w:r>
            <w:r w:rsidR="00BA1A95" w:rsidRPr="00C95FBA">
              <w:t>3</w:t>
            </w:r>
            <w:r w:rsidR="002F33F4" w:rsidRPr="00C95FBA">
              <w:t>3%</w:t>
            </w:r>
            <w:r w:rsidR="00063358" w:rsidRPr="00C95FBA">
              <w:t xml:space="preserve"> к 2023 году</w:t>
            </w:r>
            <w:r w:rsidRPr="00C95FBA">
              <w:t>;</w:t>
            </w:r>
          </w:p>
          <w:p w14:paraId="6E9D0276" w14:textId="77777777" w:rsidR="0066712C" w:rsidRPr="00C95FBA" w:rsidRDefault="001C60CB" w:rsidP="009A51CC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</w:t>
            </w:r>
            <w:r w:rsidR="009A51CC" w:rsidRPr="00C95FBA">
              <w:t>сохранить</w:t>
            </w:r>
            <w:r w:rsidRPr="00C95FBA">
              <w:t xml:space="preserve"> </w:t>
            </w:r>
            <w:r w:rsidR="00BF79CB" w:rsidRPr="00C95FBA">
              <w:t>уровень</w:t>
            </w:r>
            <w:r w:rsidRPr="00C95FBA">
              <w:t xml:space="preserve"> удовлетворенности заявителей качеством и доступностью предостав</w:t>
            </w:r>
            <w:r w:rsidR="00591E68" w:rsidRPr="00C95FBA">
              <w:t xml:space="preserve">ления муниципальных услуг </w:t>
            </w:r>
            <w:r w:rsidRPr="00C95FBA">
              <w:t xml:space="preserve">не менее </w:t>
            </w:r>
            <w:r w:rsidR="009A51CC" w:rsidRPr="00C95FBA">
              <w:t xml:space="preserve">чем </w:t>
            </w:r>
            <w:r w:rsidRPr="00C95FBA">
              <w:t>90%</w:t>
            </w:r>
            <w:r w:rsidR="001305E4" w:rsidRPr="00C95FBA">
              <w:t>;</w:t>
            </w:r>
          </w:p>
          <w:p w14:paraId="18745883" w14:textId="77777777" w:rsidR="001305E4" w:rsidRPr="00C95FBA" w:rsidRDefault="001305E4" w:rsidP="00745CF2">
            <w:pPr>
              <w:autoSpaceDE w:val="0"/>
              <w:autoSpaceDN w:val="0"/>
              <w:adjustRightInd w:val="0"/>
              <w:jc w:val="both"/>
              <w:outlineLvl w:val="0"/>
            </w:pPr>
            <w:r w:rsidRPr="00C95FBA">
              <w:t xml:space="preserve">- </w:t>
            </w:r>
            <w:r w:rsidR="00745CF2" w:rsidRPr="00C95FBA">
              <w:t>повысить</w:t>
            </w:r>
            <w:r w:rsidR="00B679A5" w:rsidRPr="00C95FBA">
              <w:t xml:space="preserve"> интегральный коэффициент развития информационных</w:t>
            </w:r>
            <w:r w:rsidR="00E76D12" w:rsidRPr="00C95FBA">
              <w:t xml:space="preserve"> технологий города до 1,0 к 2023</w:t>
            </w:r>
            <w:r w:rsidR="00B679A5" w:rsidRPr="00C95FBA">
              <w:t xml:space="preserve"> году</w:t>
            </w:r>
            <w:r w:rsidRPr="00C95FBA">
              <w:t>.</w:t>
            </w:r>
          </w:p>
        </w:tc>
      </w:tr>
    </w:tbl>
    <w:p w14:paraId="0677ABEA" w14:textId="77777777" w:rsidR="00CD36C8" w:rsidRPr="00633418" w:rsidRDefault="001C5FBC" w:rsidP="001C5FBC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* </w:t>
      </w:r>
      <w:r w:rsidR="00556942" w:rsidRPr="00633418">
        <w:rPr>
          <w:sz w:val="26"/>
          <w:szCs w:val="26"/>
        </w:rPr>
        <w:t xml:space="preserve">Данная редакция муниципальной программы </w:t>
      </w:r>
      <w:r w:rsidR="002E0AEE" w:rsidRPr="00633418">
        <w:rPr>
          <w:sz w:val="26"/>
          <w:szCs w:val="26"/>
        </w:rPr>
        <w:t xml:space="preserve">в связи с необходимостью пересмотра целевых показателей (индикаторов) муниципальной программы, подпрограмм муниципальной программы, их наименования, методики расчета ввиду того, что они не имеют прямого влияния на стратегические целевые показатели и показатели муниципальной программы, </w:t>
      </w:r>
      <w:r w:rsidR="00556942" w:rsidRPr="00633418">
        <w:rPr>
          <w:sz w:val="26"/>
          <w:szCs w:val="26"/>
        </w:rPr>
        <w:t>разработана на период 2018-</w:t>
      </w:r>
      <w:r w:rsidR="00335207" w:rsidRPr="00633418">
        <w:rPr>
          <w:sz w:val="26"/>
          <w:szCs w:val="26"/>
        </w:rPr>
        <w:t>202</w:t>
      </w:r>
      <w:r w:rsidR="00E76D12">
        <w:rPr>
          <w:sz w:val="26"/>
          <w:szCs w:val="26"/>
        </w:rPr>
        <w:t>3</w:t>
      </w:r>
      <w:r w:rsidR="00335207" w:rsidRPr="00633418">
        <w:rPr>
          <w:sz w:val="26"/>
          <w:szCs w:val="26"/>
        </w:rPr>
        <w:t xml:space="preserve"> </w:t>
      </w:r>
      <w:r w:rsidR="00556942" w:rsidRPr="00633418">
        <w:rPr>
          <w:sz w:val="26"/>
          <w:szCs w:val="26"/>
        </w:rPr>
        <w:t>годы и вступает в силу с 2018 года</w:t>
      </w:r>
      <w:r w:rsidR="00E2107C" w:rsidRPr="00633418">
        <w:rPr>
          <w:sz w:val="26"/>
          <w:szCs w:val="26"/>
        </w:rPr>
        <w:t xml:space="preserve">, </w:t>
      </w:r>
      <w:r w:rsidR="00887269" w:rsidRPr="00633418">
        <w:rPr>
          <w:sz w:val="26"/>
          <w:szCs w:val="26"/>
        </w:rPr>
        <w:t>за исключением объемов финансового обеспечения муниципальной программы, действующих весь период реализации программы, в том числе за счет «собственных» средств городского бюджета, отраженных в паспорте программы</w:t>
      </w:r>
      <w:r w:rsidR="00556942" w:rsidRPr="00633418">
        <w:rPr>
          <w:sz w:val="26"/>
          <w:szCs w:val="26"/>
        </w:rPr>
        <w:t>.</w:t>
      </w:r>
    </w:p>
    <w:p w14:paraId="380AEFEC" w14:textId="77777777" w:rsidR="00E2107C" w:rsidRPr="00633418" w:rsidRDefault="00E2107C" w:rsidP="001C5FBC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16A30841" w14:textId="77777777" w:rsidR="00991839" w:rsidRPr="00633418" w:rsidRDefault="005913A4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1</w:t>
      </w:r>
      <w:r w:rsidR="00991839" w:rsidRPr="00633418">
        <w:rPr>
          <w:sz w:val="26"/>
          <w:szCs w:val="26"/>
        </w:rPr>
        <w:t xml:space="preserve">. Общая характеристика сферы реализации Программы: </w:t>
      </w:r>
    </w:p>
    <w:p w14:paraId="07805F16" w14:textId="77777777" w:rsidR="00991839" w:rsidRPr="00633418" w:rsidRDefault="00991839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текущее состояние, основные проблемы и прогноз ее развития</w:t>
      </w:r>
    </w:p>
    <w:p w14:paraId="62CC8EAE" w14:textId="77777777" w:rsidR="00110236" w:rsidRPr="00633418" w:rsidRDefault="00110236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5C8A922F" w14:textId="77777777" w:rsidR="003925A6" w:rsidRPr="00633418" w:rsidRDefault="003925A6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В настоящее время перед органами местного самоуправления стоят неотложные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="007E2DA8" w:rsidRPr="00633418">
        <w:rPr>
          <w:sz w:val="26"/>
          <w:szCs w:val="26"/>
        </w:rPr>
        <w:t xml:space="preserve">усилению антикоррупционной профилактики, </w:t>
      </w:r>
      <w:r w:rsidRPr="00633418">
        <w:rPr>
          <w:rFonts w:eastAsia="Calibri"/>
          <w:sz w:val="26"/>
          <w:szCs w:val="26"/>
          <w:lang w:eastAsia="en-US"/>
        </w:rPr>
        <w:t>повышению качества и доступности муниципальных услуг,</w:t>
      </w:r>
      <w:r w:rsidR="008F0807" w:rsidRPr="00633418">
        <w:rPr>
          <w:rFonts w:eastAsia="Calibri"/>
          <w:sz w:val="26"/>
          <w:szCs w:val="26"/>
          <w:lang w:eastAsia="en-US"/>
        </w:rPr>
        <w:t xml:space="preserve"> снижению административных барьеров</w:t>
      </w:r>
      <w:r w:rsidR="001305E4">
        <w:rPr>
          <w:rFonts w:eastAsia="Calibri"/>
          <w:sz w:val="26"/>
          <w:szCs w:val="26"/>
          <w:lang w:eastAsia="en-US"/>
        </w:rPr>
        <w:t xml:space="preserve">, </w:t>
      </w:r>
      <w:r w:rsidR="001305E4" w:rsidRPr="001305E4">
        <w:rPr>
          <w:rFonts w:eastAsia="Calibri"/>
          <w:sz w:val="26"/>
          <w:szCs w:val="26"/>
          <w:lang w:eastAsia="en-US"/>
        </w:rPr>
        <w:t>развитию муниципальных цифровых технологий</w:t>
      </w:r>
      <w:r w:rsidRPr="00633418">
        <w:rPr>
          <w:rFonts w:eastAsia="Calibri"/>
          <w:sz w:val="26"/>
          <w:szCs w:val="26"/>
          <w:lang w:eastAsia="en-US"/>
        </w:rPr>
        <w:t>.</w:t>
      </w:r>
    </w:p>
    <w:p w14:paraId="4B170145" w14:textId="77777777" w:rsidR="00B91076" w:rsidRPr="00633418" w:rsidRDefault="00B91076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 xml:space="preserve">Повышение эффективности деятельности мэрии </w:t>
      </w:r>
      <w:r w:rsidR="008A3166" w:rsidRPr="00633418">
        <w:rPr>
          <w:sz w:val="26"/>
          <w:szCs w:val="26"/>
        </w:rPr>
        <w:t xml:space="preserve">города </w:t>
      </w:r>
      <w:r w:rsidRPr="00633418">
        <w:rPr>
          <w:sz w:val="26"/>
          <w:szCs w:val="26"/>
        </w:rPr>
        <w:t>должно быть направлено на создание предпосылок</w:t>
      </w:r>
      <w:r w:rsidR="00A90957" w:rsidRPr="00633418">
        <w:rPr>
          <w:sz w:val="26"/>
          <w:szCs w:val="26"/>
        </w:rPr>
        <w:t>, условий</w:t>
      </w:r>
      <w:r w:rsidRPr="00633418">
        <w:rPr>
          <w:sz w:val="26"/>
          <w:szCs w:val="26"/>
        </w:rPr>
        <w:t xml:space="preserve"> для устойчивых темпов</w:t>
      </w:r>
      <w:r w:rsidR="00A90957" w:rsidRPr="00633418">
        <w:rPr>
          <w:sz w:val="26"/>
          <w:szCs w:val="26"/>
        </w:rPr>
        <w:t xml:space="preserve"> экономического роста, повышения</w:t>
      </w:r>
      <w:r w:rsidRPr="00633418">
        <w:rPr>
          <w:sz w:val="26"/>
          <w:szCs w:val="26"/>
        </w:rPr>
        <w:t xml:space="preserve"> уровня жизни населения, прекращени</w:t>
      </w:r>
      <w:r w:rsidR="00A90957" w:rsidRPr="00633418">
        <w:rPr>
          <w:sz w:val="26"/>
          <w:szCs w:val="26"/>
        </w:rPr>
        <w:t>я</w:t>
      </w:r>
      <w:r w:rsidRPr="00633418">
        <w:rPr>
          <w:sz w:val="26"/>
          <w:szCs w:val="26"/>
        </w:rPr>
        <w:t xml:space="preserve"> избыточного </w:t>
      </w:r>
      <w:r w:rsidR="00A90957" w:rsidRPr="00633418">
        <w:rPr>
          <w:sz w:val="26"/>
          <w:szCs w:val="26"/>
        </w:rPr>
        <w:t>правового</w:t>
      </w:r>
      <w:r w:rsidRPr="00633418">
        <w:rPr>
          <w:sz w:val="26"/>
          <w:szCs w:val="26"/>
        </w:rPr>
        <w:t xml:space="preserve"> регулирования, повышени</w:t>
      </w:r>
      <w:r w:rsidR="00A90957" w:rsidRPr="00633418">
        <w:rPr>
          <w:sz w:val="26"/>
          <w:szCs w:val="26"/>
        </w:rPr>
        <w:t>я</w:t>
      </w:r>
      <w:r w:rsidRPr="00633418">
        <w:rPr>
          <w:sz w:val="26"/>
          <w:szCs w:val="26"/>
        </w:rPr>
        <w:t xml:space="preserve"> обоснованности расходования бюджетных средств.</w:t>
      </w:r>
    </w:p>
    <w:p w14:paraId="4C9898FF" w14:textId="77777777" w:rsidR="00F46090" w:rsidRPr="00633418" w:rsidRDefault="00F46090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lastRenderedPageBreak/>
        <w:t>Эти задачи невозможно решить без модернизации существующей системы муниципального управления.</w:t>
      </w:r>
    </w:p>
    <w:p w14:paraId="15323BD1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Эффективная деятельность органов местного самоуправления невозможна без муниципальной службы. Возросшее значение местного самоуправления в обеспечении интересов населения диктует потребность в квалифицированных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</w:t>
      </w:r>
      <w:r w:rsidR="00F2433E" w:rsidRPr="00633418">
        <w:rPr>
          <w:rFonts w:eastAsia="Calibri"/>
          <w:sz w:val="26"/>
          <w:szCs w:val="26"/>
          <w:lang w:eastAsia="en-US"/>
        </w:rPr>
        <w:t>, разработка единой системы мотивации муниципальных служащих, а также пересмотр показателей эффективности деятельности муниципальных служащих</w:t>
      </w:r>
      <w:r w:rsidRPr="00633418">
        <w:rPr>
          <w:rFonts w:eastAsia="Calibri"/>
          <w:sz w:val="26"/>
          <w:szCs w:val="26"/>
          <w:lang w:eastAsia="en-US"/>
        </w:rPr>
        <w:t xml:space="preserve"> является одним из инструментов повышения эффективности муниципального управления</w:t>
      </w:r>
      <w:r w:rsidR="002B0431" w:rsidRPr="00633418">
        <w:rPr>
          <w:rFonts w:eastAsia="Calibri"/>
          <w:sz w:val="26"/>
          <w:szCs w:val="26"/>
          <w:lang w:eastAsia="en-US"/>
        </w:rPr>
        <w:t>.</w:t>
      </w:r>
    </w:p>
    <w:p w14:paraId="432D77D9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К настоящему времени определены новые подходы к формированию кадрового состава муниципальной службы, конкретизированы квалификационные требования к муниципальным служащим, предусмотрено участие независимых экспертов в аттестационных, конкурсных комиссиях</w:t>
      </w:r>
      <w:r w:rsidR="008D7625" w:rsidRPr="00633418">
        <w:rPr>
          <w:rFonts w:eastAsia="Calibri"/>
          <w:sz w:val="26"/>
          <w:szCs w:val="26"/>
          <w:lang w:eastAsia="en-US"/>
        </w:rPr>
        <w:t>,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8D7625" w:rsidRPr="00633418">
        <w:rPr>
          <w:rFonts w:eastAsia="Calibri"/>
          <w:sz w:val="26"/>
          <w:szCs w:val="26"/>
          <w:lang w:eastAsia="en-US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r w:rsidRPr="00633418">
        <w:rPr>
          <w:rFonts w:eastAsia="Calibri"/>
          <w:sz w:val="26"/>
          <w:szCs w:val="26"/>
          <w:lang w:eastAsia="en-US"/>
        </w:rPr>
        <w:t>.</w:t>
      </w:r>
    </w:p>
    <w:p w14:paraId="425B9F24" w14:textId="77777777" w:rsidR="001A2508" w:rsidRPr="00633418" w:rsidRDefault="00A90957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Вместе с тем, н</w:t>
      </w:r>
      <w:r w:rsidR="001A2508" w:rsidRPr="00633418">
        <w:rPr>
          <w:rFonts w:eastAsia="Calibri"/>
          <w:sz w:val="26"/>
          <w:szCs w:val="26"/>
          <w:lang w:eastAsia="en-US"/>
        </w:rPr>
        <w:t>едостаточная</w:t>
      </w:r>
      <w:r w:rsidR="00B077E2">
        <w:rPr>
          <w:rFonts w:eastAsia="Calibri"/>
          <w:sz w:val="26"/>
          <w:szCs w:val="26"/>
          <w:lang w:eastAsia="en-US"/>
        </w:rPr>
        <w:t xml:space="preserve"> открытость </w:t>
      </w:r>
      <w:r w:rsidR="00B077E2" w:rsidRPr="00901359">
        <w:rPr>
          <w:rFonts w:eastAsia="Calibri"/>
          <w:sz w:val="26"/>
          <w:szCs w:val="26"/>
          <w:lang w:eastAsia="en-US"/>
        </w:rPr>
        <w:t>муниципальной власти</w:t>
      </w:r>
      <w:r w:rsidR="00EF20BC" w:rsidRPr="00901359">
        <w:rPr>
          <w:rFonts w:eastAsia="Calibri"/>
          <w:sz w:val="26"/>
          <w:szCs w:val="26"/>
          <w:lang w:eastAsia="en-US"/>
        </w:rPr>
        <w:t xml:space="preserve">, низкая </w:t>
      </w:r>
      <w:r w:rsidR="00EF20BC" w:rsidRPr="00633418">
        <w:rPr>
          <w:rFonts w:eastAsia="Calibri"/>
          <w:sz w:val="26"/>
          <w:szCs w:val="26"/>
          <w:lang w:eastAsia="en-US"/>
        </w:rPr>
        <w:t>организационная составляющая в вопросах муниципальной службы</w:t>
      </w:r>
      <w:r w:rsidR="001A2508" w:rsidRPr="00633418">
        <w:rPr>
          <w:rFonts w:eastAsia="Calibri"/>
          <w:sz w:val="26"/>
          <w:szCs w:val="26"/>
          <w:lang w:eastAsia="en-US"/>
        </w:rPr>
        <w:t xml:space="preserve"> способству</w:t>
      </w:r>
      <w:r w:rsidR="00EF20BC" w:rsidRPr="00633418">
        <w:rPr>
          <w:rFonts w:eastAsia="Calibri"/>
          <w:sz w:val="26"/>
          <w:szCs w:val="26"/>
          <w:lang w:eastAsia="en-US"/>
        </w:rPr>
        <w:t>ют</w:t>
      </w:r>
      <w:r w:rsidR="001A2508" w:rsidRPr="00633418">
        <w:rPr>
          <w:rFonts w:eastAsia="Calibri"/>
          <w:sz w:val="26"/>
          <w:szCs w:val="26"/>
          <w:lang w:eastAsia="en-US"/>
        </w:rPr>
        <w:t xml:space="preserve"> проявлениям бюрократизма и коррупции.</w:t>
      </w:r>
    </w:p>
    <w:p w14:paraId="4FF503B7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От того, насколько результативно действуют органы местного самоуправления,</w:t>
      </w:r>
      <w:r w:rsidR="00EF20BC" w:rsidRPr="00633418">
        <w:rPr>
          <w:rFonts w:eastAsia="Calibri"/>
          <w:sz w:val="26"/>
          <w:szCs w:val="26"/>
          <w:lang w:eastAsia="en-US"/>
        </w:rPr>
        <w:t xml:space="preserve"> также</w:t>
      </w:r>
      <w:r w:rsidRPr="00633418">
        <w:rPr>
          <w:rFonts w:eastAsia="Calibri"/>
          <w:sz w:val="26"/>
          <w:szCs w:val="26"/>
          <w:lang w:eastAsia="en-US"/>
        </w:rPr>
        <w:t xml:space="preserve"> во многом зависит доверие населения к власти в целом.</w:t>
      </w:r>
    </w:p>
    <w:p w14:paraId="059C62F1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Реализация Программы должна способствовать формированию эффективной системы управления муниципальной службой, </w:t>
      </w:r>
      <w:r w:rsidR="00EF20BC" w:rsidRPr="00633418">
        <w:rPr>
          <w:rFonts w:eastAsia="Calibri"/>
          <w:sz w:val="26"/>
          <w:szCs w:val="26"/>
          <w:lang w:eastAsia="en-US"/>
        </w:rPr>
        <w:t xml:space="preserve">получению муниципальными служащими </w:t>
      </w:r>
      <w:r w:rsidRPr="00633418">
        <w:rPr>
          <w:rFonts w:eastAsia="Calibri"/>
          <w:sz w:val="26"/>
          <w:szCs w:val="26"/>
          <w:lang w:eastAsia="en-US"/>
        </w:rPr>
        <w:t>профессиональных знаний и навыков, позволяющих им эффективно исполнять должностные обязанности, созданию здоровых и безопасных условий тру</w:t>
      </w:r>
      <w:r w:rsidR="009A51CC" w:rsidRPr="00633418">
        <w:rPr>
          <w:rFonts w:eastAsia="Calibri"/>
          <w:sz w:val="26"/>
          <w:szCs w:val="26"/>
          <w:lang w:eastAsia="en-US"/>
        </w:rPr>
        <w:t>да на рабочих местах, формированию, развитию культуры муниципальных служащих.</w:t>
      </w:r>
    </w:p>
    <w:p w14:paraId="5B8C7AC3" w14:textId="77777777" w:rsidR="001A2508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Гражд</w:t>
      </w:r>
      <w:r w:rsidR="009A51CC" w:rsidRPr="00633418">
        <w:rPr>
          <w:rFonts w:eastAsia="Calibri"/>
          <w:sz w:val="26"/>
          <w:szCs w:val="26"/>
          <w:lang w:eastAsia="en-US"/>
        </w:rPr>
        <w:t>анским обществом к муниципальным</w:t>
      </w:r>
      <w:r w:rsidRPr="00633418">
        <w:rPr>
          <w:rFonts w:eastAsia="Calibri"/>
          <w:sz w:val="26"/>
          <w:szCs w:val="26"/>
          <w:lang w:eastAsia="en-US"/>
        </w:rPr>
        <w:t xml:space="preserve"> служ</w:t>
      </w:r>
      <w:r w:rsidR="009A51CC" w:rsidRPr="00633418">
        <w:rPr>
          <w:rFonts w:eastAsia="Calibri"/>
          <w:sz w:val="26"/>
          <w:szCs w:val="26"/>
          <w:lang w:eastAsia="en-US"/>
        </w:rPr>
        <w:t>ащим</w:t>
      </w:r>
      <w:r w:rsidRPr="00633418">
        <w:rPr>
          <w:rFonts w:eastAsia="Calibri"/>
          <w:sz w:val="26"/>
          <w:szCs w:val="26"/>
          <w:lang w:eastAsia="en-US"/>
        </w:rPr>
        <w:t xml:space="preserve"> предъявляются значительно возросшие требования</w:t>
      </w:r>
      <w:r w:rsidR="00EF20BC" w:rsidRPr="00633418">
        <w:rPr>
          <w:rFonts w:eastAsia="Calibri"/>
          <w:sz w:val="26"/>
          <w:szCs w:val="26"/>
          <w:lang w:eastAsia="en-US"/>
        </w:rPr>
        <w:t>, при этом</w:t>
      </w:r>
      <w:r w:rsidRPr="00633418">
        <w:rPr>
          <w:rFonts w:eastAsia="Calibri"/>
          <w:sz w:val="26"/>
          <w:szCs w:val="26"/>
          <w:lang w:eastAsia="en-US"/>
        </w:rPr>
        <w:t xml:space="preserve"> оценка профессиональной служебной деятельности муниципальных служащих слабо увязана с тем, насколько качественно оказываются в органах местного самоуправления услуги гражданам и организациям.</w:t>
      </w:r>
    </w:p>
    <w:p w14:paraId="374E620F" w14:textId="77777777" w:rsidR="00642F32" w:rsidRPr="00633418" w:rsidRDefault="001A2508" w:rsidP="0006335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Механизмы предоставления муниципальных услуг </w:t>
      </w:r>
      <w:r w:rsidR="00642F32" w:rsidRPr="00633418">
        <w:rPr>
          <w:rFonts w:eastAsia="Calibri"/>
          <w:sz w:val="26"/>
          <w:szCs w:val="26"/>
          <w:lang w:eastAsia="en-US"/>
        </w:rPr>
        <w:t xml:space="preserve">требуют </w:t>
      </w:r>
      <w:r w:rsidRPr="00633418">
        <w:rPr>
          <w:rFonts w:eastAsia="Calibri"/>
          <w:sz w:val="26"/>
          <w:szCs w:val="26"/>
          <w:lang w:eastAsia="en-US"/>
        </w:rPr>
        <w:t>дальнейшего совершенствования.</w:t>
      </w:r>
    </w:p>
    <w:p w14:paraId="55149D69" w14:textId="77777777" w:rsidR="00F46090" w:rsidRPr="00633418" w:rsidRDefault="00F46090" w:rsidP="0006335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 xml:space="preserve">Решение проблемы повышения качества и доступности муниципальных услуг, исполнения муниципальных функций является приоритетной </w:t>
      </w:r>
      <w:r w:rsidR="00EF20BC" w:rsidRPr="00633418">
        <w:rPr>
          <w:rFonts w:eastAsia="Calibri"/>
          <w:sz w:val="26"/>
          <w:szCs w:val="26"/>
        </w:rPr>
        <w:t xml:space="preserve">задачей </w:t>
      </w:r>
      <w:r w:rsidRPr="00633418">
        <w:rPr>
          <w:rFonts w:eastAsia="Calibri"/>
          <w:sz w:val="26"/>
          <w:szCs w:val="26"/>
        </w:rPr>
        <w:t xml:space="preserve">на текущем этапе развития системы </w:t>
      </w:r>
      <w:r w:rsidR="004A0D2B" w:rsidRPr="00633418">
        <w:rPr>
          <w:rFonts w:eastAsia="Calibri"/>
          <w:sz w:val="26"/>
          <w:szCs w:val="26"/>
        </w:rPr>
        <w:t xml:space="preserve">муниципального </w:t>
      </w:r>
      <w:r w:rsidRPr="00633418">
        <w:rPr>
          <w:rFonts w:eastAsia="Calibri"/>
          <w:sz w:val="26"/>
          <w:szCs w:val="26"/>
        </w:rPr>
        <w:t xml:space="preserve">управления как для </w:t>
      </w:r>
      <w:r w:rsidR="00EF20BC" w:rsidRPr="00633418">
        <w:rPr>
          <w:rFonts w:eastAsia="Calibri"/>
          <w:sz w:val="26"/>
          <w:szCs w:val="26"/>
        </w:rPr>
        <w:t>России в целом</w:t>
      </w:r>
      <w:r w:rsidRPr="00633418">
        <w:rPr>
          <w:rFonts w:eastAsia="Calibri"/>
          <w:sz w:val="26"/>
          <w:szCs w:val="26"/>
        </w:rPr>
        <w:t xml:space="preserve">, так и </w:t>
      </w:r>
      <w:r w:rsidR="001B2602" w:rsidRPr="00633418">
        <w:rPr>
          <w:rFonts w:eastAsia="Calibri"/>
          <w:sz w:val="26"/>
          <w:szCs w:val="26"/>
        </w:rPr>
        <w:t>в</w:t>
      </w:r>
      <w:r w:rsidRPr="00633418">
        <w:rPr>
          <w:rFonts w:eastAsia="Calibri"/>
          <w:sz w:val="26"/>
          <w:szCs w:val="26"/>
        </w:rPr>
        <w:t xml:space="preserve"> город</w:t>
      </w:r>
      <w:r w:rsidR="001B2602" w:rsidRPr="00633418">
        <w:rPr>
          <w:rFonts w:eastAsia="Calibri"/>
          <w:sz w:val="26"/>
          <w:szCs w:val="26"/>
        </w:rPr>
        <w:t>е</w:t>
      </w:r>
      <w:r w:rsidRPr="00633418">
        <w:rPr>
          <w:rFonts w:eastAsia="Calibri"/>
          <w:sz w:val="26"/>
          <w:szCs w:val="26"/>
        </w:rPr>
        <w:t xml:space="preserve"> Череповц</w:t>
      </w:r>
      <w:r w:rsidR="001B2602" w:rsidRPr="00633418">
        <w:rPr>
          <w:rFonts w:eastAsia="Calibri"/>
          <w:sz w:val="26"/>
          <w:szCs w:val="26"/>
        </w:rPr>
        <w:t>е</w:t>
      </w:r>
      <w:r w:rsidRPr="00633418">
        <w:rPr>
          <w:rFonts w:eastAsia="Calibri"/>
          <w:sz w:val="26"/>
          <w:szCs w:val="26"/>
        </w:rPr>
        <w:t xml:space="preserve"> в частности.</w:t>
      </w:r>
    </w:p>
    <w:p w14:paraId="12E79552" w14:textId="77777777" w:rsidR="00F46090" w:rsidRDefault="00F46090" w:rsidP="00063358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 xml:space="preserve">Реализация мероприятий Программы позволит </w:t>
      </w:r>
      <w:r w:rsidR="009A51CC" w:rsidRPr="00633418">
        <w:rPr>
          <w:rFonts w:eastAsia="Calibri"/>
          <w:sz w:val="26"/>
          <w:szCs w:val="26"/>
        </w:rPr>
        <w:t>обеспечить высокое</w:t>
      </w:r>
      <w:r w:rsidRPr="00633418">
        <w:rPr>
          <w:rFonts w:eastAsia="Calibri"/>
          <w:sz w:val="26"/>
          <w:szCs w:val="26"/>
        </w:rPr>
        <w:t xml:space="preserve"> качество и доступность муниципальных услуг, снизить организационные, временные и финансовые затраты </w:t>
      </w:r>
      <w:r w:rsidR="006461A2" w:rsidRPr="00633418">
        <w:rPr>
          <w:rFonts w:eastAsia="Calibri"/>
          <w:sz w:val="26"/>
          <w:szCs w:val="26"/>
        </w:rPr>
        <w:t>заявителей</w:t>
      </w:r>
      <w:r w:rsidRPr="00633418">
        <w:rPr>
          <w:rFonts w:eastAsia="Calibri"/>
          <w:sz w:val="26"/>
          <w:szCs w:val="26"/>
        </w:rPr>
        <w:t xml:space="preserve"> на преодоление административных барьеров, обеспечить возможность получения муниципальных услуг по принципу </w:t>
      </w:r>
      <w:r w:rsidR="00C50E71" w:rsidRPr="00633418">
        <w:rPr>
          <w:rFonts w:eastAsia="Calibri"/>
          <w:sz w:val="26"/>
          <w:szCs w:val="26"/>
        </w:rPr>
        <w:t>«</w:t>
      </w:r>
      <w:r w:rsidRPr="00633418">
        <w:rPr>
          <w:rFonts w:eastAsia="Calibri"/>
          <w:sz w:val="26"/>
          <w:szCs w:val="26"/>
        </w:rPr>
        <w:t>одного окна</w:t>
      </w:r>
      <w:r w:rsidR="00C50E71" w:rsidRPr="00633418">
        <w:rPr>
          <w:rFonts w:eastAsia="Calibri"/>
          <w:sz w:val="26"/>
          <w:szCs w:val="26"/>
        </w:rPr>
        <w:t>»</w:t>
      </w:r>
      <w:r w:rsidRPr="00633418">
        <w:rPr>
          <w:rFonts w:eastAsia="Calibri"/>
          <w:sz w:val="26"/>
          <w:szCs w:val="26"/>
        </w:rPr>
        <w:t xml:space="preserve">, </w:t>
      </w:r>
      <w:r w:rsidR="009A51CC" w:rsidRPr="00633418">
        <w:rPr>
          <w:rFonts w:eastAsia="Calibri"/>
          <w:sz w:val="26"/>
          <w:szCs w:val="26"/>
        </w:rPr>
        <w:t>контролировать</w:t>
      </w:r>
      <w:r w:rsidRPr="00633418">
        <w:rPr>
          <w:rFonts w:eastAsia="Calibri"/>
          <w:sz w:val="26"/>
          <w:szCs w:val="26"/>
        </w:rPr>
        <w:t xml:space="preserve"> качеств</w:t>
      </w:r>
      <w:r w:rsidR="009A51CC" w:rsidRPr="00633418">
        <w:rPr>
          <w:rFonts w:eastAsia="Calibri"/>
          <w:sz w:val="26"/>
          <w:szCs w:val="26"/>
        </w:rPr>
        <w:t>о</w:t>
      </w:r>
      <w:r w:rsidRPr="00633418">
        <w:rPr>
          <w:rFonts w:eastAsia="Calibri"/>
          <w:sz w:val="26"/>
          <w:szCs w:val="26"/>
        </w:rPr>
        <w:t xml:space="preserve"> предоставления муниципальных услуг.</w:t>
      </w:r>
    </w:p>
    <w:p w14:paraId="59582BE7" w14:textId="77777777" w:rsidR="001305E4" w:rsidRPr="001305E4" w:rsidRDefault="001305E4" w:rsidP="00063358">
      <w:pPr>
        <w:ind w:firstLine="709"/>
        <w:jc w:val="both"/>
        <w:rPr>
          <w:rFonts w:eastAsia="Calibri"/>
          <w:sz w:val="26"/>
          <w:szCs w:val="26"/>
        </w:rPr>
      </w:pPr>
      <w:r w:rsidRPr="001305E4">
        <w:rPr>
          <w:rFonts w:eastAsia="Calibri"/>
          <w:sz w:val="26"/>
          <w:szCs w:val="26"/>
        </w:rPr>
        <w:t xml:space="preserve">Для оперативного принятия управленческих решений органам местного самоуправления необходимо иметь ведомственные информационные системы, автоматизирующие профильную деятельность структурных подразделений, информационные ресурсы, которые могли бы быть использованы для повышения качества и </w:t>
      </w:r>
      <w:r w:rsidR="00B077E2">
        <w:rPr>
          <w:rFonts w:eastAsia="Calibri"/>
          <w:sz w:val="26"/>
          <w:szCs w:val="26"/>
        </w:rPr>
        <w:t>доступности</w:t>
      </w:r>
      <w:r w:rsidRPr="001305E4">
        <w:rPr>
          <w:rFonts w:eastAsia="Calibri"/>
          <w:sz w:val="26"/>
          <w:szCs w:val="26"/>
        </w:rPr>
        <w:t xml:space="preserve"> предоставления муниципальных услуг, принятия обоснованных управленческих решений, системы электронного документооборота и межведомственного взаимодействия.</w:t>
      </w:r>
    </w:p>
    <w:p w14:paraId="269910D7" w14:textId="77777777" w:rsidR="001305E4" w:rsidRPr="001305E4" w:rsidRDefault="001305E4" w:rsidP="00063358">
      <w:pPr>
        <w:ind w:firstLine="709"/>
        <w:jc w:val="both"/>
        <w:rPr>
          <w:rFonts w:eastAsia="Calibri"/>
          <w:sz w:val="26"/>
          <w:szCs w:val="26"/>
        </w:rPr>
      </w:pPr>
      <w:r w:rsidRPr="001305E4">
        <w:rPr>
          <w:rFonts w:eastAsia="Calibri"/>
          <w:sz w:val="26"/>
          <w:szCs w:val="26"/>
        </w:rPr>
        <w:lastRenderedPageBreak/>
        <w:t>В современных условиях, когда зависимость от информационных технологий становится критической, важно обеспечивать надежную и производительную работу информационных систем, вычислительной техники, иметь развитую и отказоустойчивую телекоммуникационную инфраструктуру, обеспечивать безопасность информации.</w:t>
      </w:r>
    </w:p>
    <w:p w14:paraId="5927CC5D" w14:textId="77777777" w:rsidR="001305E4" w:rsidRPr="00633418" w:rsidRDefault="001305E4" w:rsidP="00063358">
      <w:pPr>
        <w:ind w:firstLine="709"/>
        <w:jc w:val="both"/>
        <w:rPr>
          <w:rFonts w:eastAsia="Calibri"/>
          <w:sz w:val="26"/>
          <w:szCs w:val="26"/>
        </w:rPr>
      </w:pPr>
      <w:r w:rsidRPr="001305E4">
        <w:rPr>
          <w:rFonts w:eastAsia="Calibri"/>
          <w:sz w:val="26"/>
          <w:szCs w:val="26"/>
        </w:rPr>
        <w:t>Реализация мероприятий Программы позволит обеспечить органы местного самоуправления и подведомственные им муниципальные учреждения</w:t>
      </w:r>
      <w:r w:rsidR="00B077E2">
        <w:rPr>
          <w:rFonts w:eastAsia="Calibri"/>
          <w:sz w:val="26"/>
          <w:szCs w:val="26"/>
        </w:rPr>
        <w:t xml:space="preserve"> и предприятия</w:t>
      </w:r>
      <w:r w:rsidRPr="001305E4">
        <w:rPr>
          <w:rFonts w:eastAsia="Calibri"/>
          <w:sz w:val="26"/>
          <w:szCs w:val="26"/>
        </w:rPr>
        <w:t xml:space="preserve"> современными и безопасными техническими и программными средствами, соответствующими решаемым задачам в сфере муниципального управления.</w:t>
      </w:r>
    </w:p>
    <w:p w14:paraId="66D7F7D4" w14:textId="77777777" w:rsidR="00F46090" w:rsidRPr="00633418" w:rsidRDefault="00F46090" w:rsidP="00123AB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14:paraId="064B7D60" w14:textId="77777777" w:rsidR="00D626A4" w:rsidRPr="00633418" w:rsidRDefault="005913A4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2</w:t>
      </w:r>
      <w:r w:rsidR="00991839" w:rsidRPr="00633418">
        <w:rPr>
          <w:sz w:val="26"/>
          <w:szCs w:val="26"/>
        </w:rPr>
        <w:t>. Приоритеты в сфере реализации Программы, цели, задачи,</w:t>
      </w:r>
      <w:r w:rsidR="00D626A4" w:rsidRPr="00633418">
        <w:rPr>
          <w:sz w:val="26"/>
          <w:szCs w:val="26"/>
        </w:rPr>
        <w:t xml:space="preserve"> </w:t>
      </w:r>
    </w:p>
    <w:p w14:paraId="19157AEF" w14:textId="77777777" w:rsidR="006E1817" w:rsidRPr="00633418" w:rsidRDefault="00D626A4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показатели (индикаторы) достижения целей и решения задач,</w:t>
      </w:r>
    </w:p>
    <w:p w14:paraId="6819D8FF" w14:textId="77777777" w:rsidR="00991839" w:rsidRPr="00633418" w:rsidRDefault="006E1817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ожидаемые результаты выполнения Программы</w:t>
      </w:r>
    </w:p>
    <w:p w14:paraId="42A694FD" w14:textId="77777777" w:rsidR="00991839" w:rsidRPr="00633418" w:rsidRDefault="00991839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сроки реализации Программы</w:t>
      </w:r>
    </w:p>
    <w:p w14:paraId="0BAE8C66" w14:textId="77777777" w:rsidR="00991839" w:rsidRPr="00633418" w:rsidRDefault="00991839" w:rsidP="00AF7FDA">
      <w:pPr>
        <w:pStyle w:val="24"/>
        <w:ind w:firstLine="567"/>
      </w:pPr>
    </w:p>
    <w:p w14:paraId="424CDA67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Приоритетные направления государственной политики в сфере реализации </w:t>
      </w:r>
      <w:r w:rsidR="00F60082" w:rsidRPr="00633418">
        <w:rPr>
          <w:rFonts w:eastAsia="Calibri"/>
          <w:sz w:val="26"/>
          <w:szCs w:val="26"/>
          <w:lang w:eastAsia="en-US"/>
        </w:rPr>
        <w:t>П</w:t>
      </w:r>
      <w:r w:rsidRPr="00633418">
        <w:rPr>
          <w:rFonts w:eastAsia="Calibri"/>
          <w:sz w:val="26"/>
          <w:szCs w:val="26"/>
          <w:lang w:eastAsia="en-US"/>
        </w:rPr>
        <w:t xml:space="preserve">рограммы определены в </w:t>
      </w:r>
      <w:r w:rsidR="00C05783" w:rsidRPr="00633418">
        <w:rPr>
          <w:rFonts w:eastAsia="Calibri"/>
          <w:sz w:val="26"/>
          <w:szCs w:val="26"/>
          <w:lang w:eastAsia="en-US"/>
        </w:rPr>
        <w:t>У</w:t>
      </w:r>
      <w:r w:rsidRPr="00633418">
        <w:rPr>
          <w:rFonts w:eastAsia="Calibri"/>
          <w:sz w:val="26"/>
          <w:szCs w:val="26"/>
          <w:lang w:eastAsia="en-US"/>
        </w:rPr>
        <w:t>каз</w:t>
      </w:r>
      <w:r w:rsidR="00F60082" w:rsidRPr="00633418">
        <w:rPr>
          <w:rFonts w:eastAsia="Calibri"/>
          <w:sz w:val="26"/>
          <w:szCs w:val="26"/>
          <w:lang w:eastAsia="en-US"/>
        </w:rPr>
        <w:t>е</w:t>
      </w:r>
      <w:r w:rsidRPr="00633418">
        <w:rPr>
          <w:rFonts w:eastAsia="Calibri"/>
          <w:sz w:val="26"/>
          <w:szCs w:val="26"/>
          <w:lang w:eastAsia="en-US"/>
        </w:rPr>
        <w:t xml:space="preserve"> Президента Российской Федерации от </w:t>
      </w:r>
      <w:r w:rsidR="00F60082" w:rsidRPr="00633418">
        <w:rPr>
          <w:rFonts w:eastAsia="Calibri"/>
          <w:sz w:val="26"/>
          <w:szCs w:val="26"/>
          <w:lang w:eastAsia="en-US"/>
        </w:rPr>
        <w:t>0</w:t>
      </w:r>
      <w:r w:rsidRPr="00633418">
        <w:rPr>
          <w:rFonts w:eastAsia="Calibri"/>
          <w:sz w:val="26"/>
          <w:szCs w:val="26"/>
          <w:lang w:eastAsia="en-US"/>
        </w:rPr>
        <w:t>7</w:t>
      </w:r>
      <w:r w:rsidR="00F60082" w:rsidRPr="00633418">
        <w:rPr>
          <w:rFonts w:eastAsia="Calibri"/>
          <w:sz w:val="26"/>
          <w:szCs w:val="26"/>
          <w:lang w:eastAsia="en-US"/>
        </w:rPr>
        <w:t>.05.</w:t>
      </w:r>
      <w:r w:rsidRPr="00633418">
        <w:rPr>
          <w:rFonts w:eastAsia="Calibri"/>
          <w:sz w:val="26"/>
          <w:szCs w:val="26"/>
          <w:lang w:eastAsia="en-US"/>
        </w:rPr>
        <w:t xml:space="preserve">2012 </w:t>
      </w:r>
      <w:hyperlink r:id="rId12" w:history="1">
        <w:r w:rsidR="00F60082" w:rsidRPr="00633418">
          <w:rPr>
            <w:rFonts w:eastAsia="Calibri"/>
            <w:sz w:val="26"/>
            <w:szCs w:val="26"/>
            <w:lang w:eastAsia="en-US"/>
          </w:rPr>
          <w:t>№</w:t>
        </w:r>
        <w:r w:rsidRPr="00633418">
          <w:rPr>
            <w:rFonts w:eastAsia="Calibri"/>
            <w:sz w:val="26"/>
            <w:szCs w:val="26"/>
            <w:lang w:eastAsia="en-US"/>
          </w:rPr>
          <w:t xml:space="preserve"> 601</w:t>
        </w:r>
      </w:hyperlink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F60082" w:rsidRPr="00633418">
        <w:rPr>
          <w:rFonts w:eastAsia="Calibri"/>
          <w:sz w:val="26"/>
          <w:szCs w:val="26"/>
          <w:lang w:eastAsia="en-US"/>
        </w:rPr>
        <w:t>«</w:t>
      </w:r>
      <w:r w:rsidRPr="00633418">
        <w:rPr>
          <w:rFonts w:eastAsia="Calibri"/>
          <w:sz w:val="26"/>
          <w:szCs w:val="26"/>
          <w:lang w:eastAsia="en-US"/>
        </w:rPr>
        <w:t>Об основных направлениях совершенствования системы государственного управления</w:t>
      </w:r>
      <w:r w:rsidR="00F60082" w:rsidRPr="00633418">
        <w:rPr>
          <w:rFonts w:eastAsia="Calibri"/>
          <w:sz w:val="26"/>
          <w:szCs w:val="26"/>
          <w:lang w:eastAsia="en-US"/>
        </w:rPr>
        <w:t>»</w:t>
      </w:r>
      <w:r w:rsidRPr="00633418">
        <w:rPr>
          <w:rFonts w:eastAsia="Calibri"/>
          <w:sz w:val="26"/>
          <w:szCs w:val="26"/>
          <w:lang w:eastAsia="en-US"/>
        </w:rPr>
        <w:t>, в соо</w:t>
      </w:r>
      <w:r w:rsidR="00C05783" w:rsidRPr="00633418">
        <w:rPr>
          <w:rFonts w:eastAsia="Calibri"/>
          <w:sz w:val="26"/>
          <w:szCs w:val="26"/>
          <w:lang w:eastAsia="en-US"/>
        </w:rPr>
        <w:t>тветствии с которым</w:t>
      </w:r>
      <w:r w:rsidRPr="00633418">
        <w:rPr>
          <w:rFonts w:eastAsia="Calibri"/>
          <w:sz w:val="26"/>
          <w:szCs w:val="26"/>
          <w:lang w:eastAsia="en-US"/>
        </w:rPr>
        <w:t xml:space="preserve"> первоочередными задачами в сфере государственного </w:t>
      </w:r>
      <w:r w:rsidR="00F60082" w:rsidRPr="00633418">
        <w:rPr>
          <w:rFonts w:eastAsia="Calibri"/>
          <w:sz w:val="26"/>
          <w:szCs w:val="26"/>
          <w:lang w:eastAsia="en-US"/>
        </w:rPr>
        <w:t xml:space="preserve">и муниципального </w:t>
      </w:r>
      <w:r w:rsidRPr="00633418">
        <w:rPr>
          <w:rFonts w:eastAsia="Calibri"/>
          <w:sz w:val="26"/>
          <w:szCs w:val="26"/>
          <w:lang w:eastAsia="en-US"/>
        </w:rPr>
        <w:t>управления на современном этапе являются:</w:t>
      </w:r>
    </w:p>
    <w:p w14:paraId="196387D9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повышение эффективности </w:t>
      </w:r>
      <w:r w:rsidR="004A0D2B" w:rsidRPr="00633418">
        <w:rPr>
          <w:rFonts w:eastAsia="Calibri"/>
          <w:sz w:val="26"/>
          <w:szCs w:val="26"/>
          <w:lang w:eastAsia="en-US"/>
        </w:rPr>
        <w:t>муниципальной</w:t>
      </w:r>
      <w:r w:rsidRPr="00633418">
        <w:rPr>
          <w:rFonts w:eastAsia="Calibri"/>
          <w:sz w:val="26"/>
          <w:szCs w:val="26"/>
          <w:lang w:eastAsia="en-US"/>
        </w:rPr>
        <w:t xml:space="preserve"> службы и результативности профессиональной служебной деятельности </w:t>
      </w:r>
      <w:r w:rsidR="004A0D2B" w:rsidRPr="00633418">
        <w:rPr>
          <w:rFonts w:eastAsia="Calibri"/>
          <w:sz w:val="26"/>
          <w:szCs w:val="26"/>
          <w:lang w:eastAsia="en-US"/>
        </w:rPr>
        <w:t>муниципаль</w:t>
      </w:r>
      <w:r w:rsidRPr="00633418">
        <w:rPr>
          <w:rFonts w:eastAsia="Calibri"/>
          <w:sz w:val="26"/>
          <w:szCs w:val="26"/>
          <w:lang w:eastAsia="en-US"/>
        </w:rPr>
        <w:t>ных служащих;</w:t>
      </w:r>
    </w:p>
    <w:p w14:paraId="1A5F4EED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повышение уровня удовлетворенности граждан качеством предоставления муниципальных услуг;</w:t>
      </w:r>
    </w:p>
    <w:p w14:paraId="55638B53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увеличение доли граждан, имеющих доступ к получению муниципальных услуг по принципу </w:t>
      </w:r>
      <w:r w:rsidR="00642F32" w:rsidRPr="00633418">
        <w:rPr>
          <w:rFonts w:eastAsia="Calibri"/>
          <w:sz w:val="26"/>
          <w:szCs w:val="26"/>
          <w:lang w:eastAsia="en-US"/>
        </w:rPr>
        <w:t>«</w:t>
      </w:r>
      <w:r w:rsidRPr="00633418">
        <w:rPr>
          <w:rFonts w:eastAsia="Calibri"/>
          <w:sz w:val="26"/>
          <w:szCs w:val="26"/>
          <w:lang w:eastAsia="en-US"/>
        </w:rPr>
        <w:t>одного окна</w:t>
      </w:r>
      <w:r w:rsidR="00642F32" w:rsidRPr="00633418">
        <w:rPr>
          <w:rFonts w:eastAsia="Calibri"/>
          <w:sz w:val="26"/>
          <w:szCs w:val="26"/>
          <w:lang w:eastAsia="en-US"/>
        </w:rPr>
        <w:t>»</w:t>
      </w:r>
      <w:r w:rsidRPr="00633418">
        <w:rPr>
          <w:rFonts w:eastAsia="Calibri"/>
          <w:sz w:val="26"/>
          <w:szCs w:val="26"/>
          <w:lang w:eastAsia="en-US"/>
        </w:rPr>
        <w:t xml:space="preserve"> по месту пребывания, в том числе в многофункциональных центрах предоставления государственных </w:t>
      </w:r>
      <w:r w:rsidR="00642F32" w:rsidRPr="00633418">
        <w:rPr>
          <w:rFonts w:eastAsia="Calibri"/>
          <w:sz w:val="26"/>
          <w:szCs w:val="26"/>
          <w:lang w:eastAsia="en-US"/>
        </w:rPr>
        <w:t xml:space="preserve">и муниципальных </w:t>
      </w:r>
      <w:r w:rsidRPr="00633418">
        <w:rPr>
          <w:rFonts w:eastAsia="Calibri"/>
          <w:sz w:val="26"/>
          <w:szCs w:val="26"/>
          <w:lang w:eastAsia="en-US"/>
        </w:rPr>
        <w:t>услуг;</w:t>
      </w:r>
    </w:p>
    <w:p w14:paraId="66E4D5F4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увеличение доли граждан, использующих механизм получения государственных и муниципальных услуг в электронной форме;</w:t>
      </w:r>
    </w:p>
    <w:p w14:paraId="73F0D392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снижение среднего числа обращений представителей бизнес-сообщества в орган местного самоуправле</w:t>
      </w:r>
      <w:r w:rsidR="00C16EED" w:rsidRPr="00633418">
        <w:rPr>
          <w:rFonts w:eastAsia="Calibri"/>
          <w:sz w:val="26"/>
          <w:szCs w:val="26"/>
          <w:lang w:eastAsia="en-US"/>
        </w:rPr>
        <w:t>ния</w:t>
      </w:r>
      <w:r w:rsidRPr="00633418">
        <w:rPr>
          <w:rFonts w:eastAsia="Calibri"/>
          <w:sz w:val="26"/>
          <w:szCs w:val="26"/>
          <w:lang w:eastAsia="en-US"/>
        </w:rPr>
        <w:t xml:space="preserve"> для получения одной государственной (муниципальной) услуги, связанной со сферой предпринимательской деятельности;</w:t>
      </w:r>
    </w:p>
    <w:p w14:paraId="78F17163" w14:textId="77777777" w:rsidR="002D1D7E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повышение информационной открытости деятельности органов </w:t>
      </w:r>
      <w:r w:rsidR="00C16EED" w:rsidRPr="00633418">
        <w:rPr>
          <w:rFonts w:eastAsia="Calibri"/>
          <w:sz w:val="26"/>
          <w:szCs w:val="26"/>
          <w:lang w:eastAsia="en-US"/>
        </w:rPr>
        <w:t>местного самоуправления</w:t>
      </w:r>
      <w:r w:rsidRPr="00633418">
        <w:rPr>
          <w:rFonts w:eastAsia="Calibri"/>
          <w:sz w:val="26"/>
          <w:szCs w:val="26"/>
          <w:lang w:eastAsia="en-US"/>
        </w:rPr>
        <w:t xml:space="preserve">, обеспечение доступа в сети Интернет к открытым данным, содержащимся в информационных системах органов </w:t>
      </w:r>
      <w:r w:rsidR="00C16EED" w:rsidRPr="00633418">
        <w:rPr>
          <w:rFonts w:eastAsia="Calibri"/>
          <w:sz w:val="26"/>
          <w:szCs w:val="26"/>
          <w:lang w:eastAsia="en-US"/>
        </w:rPr>
        <w:t>местного самоуправления</w:t>
      </w:r>
      <w:r w:rsidRPr="00633418">
        <w:rPr>
          <w:rFonts w:eastAsia="Calibri"/>
          <w:sz w:val="26"/>
          <w:szCs w:val="26"/>
          <w:lang w:eastAsia="en-US"/>
        </w:rPr>
        <w:t>.</w:t>
      </w:r>
    </w:p>
    <w:p w14:paraId="6197CBCA" w14:textId="77777777" w:rsidR="001305E4" w:rsidRPr="001305E4" w:rsidRDefault="001305E4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5E4">
        <w:rPr>
          <w:rFonts w:eastAsia="Calibri"/>
          <w:sz w:val="26"/>
          <w:szCs w:val="26"/>
          <w:lang w:eastAsia="en-US"/>
        </w:rPr>
        <w:t>Так же</w:t>
      </w:r>
      <w:r w:rsidR="00B077E2">
        <w:rPr>
          <w:rFonts w:eastAsia="Calibri"/>
          <w:sz w:val="26"/>
          <w:szCs w:val="26"/>
          <w:lang w:eastAsia="en-US"/>
        </w:rPr>
        <w:t>,</w:t>
      </w:r>
      <w:r w:rsidRPr="001305E4">
        <w:rPr>
          <w:rFonts w:eastAsia="Calibri"/>
          <w:sz w:val="26"/>
          <w:szCs w:val="26"/>
          <w:lang w:eastAsia="en-US"/>
        </w:rPr>
        <w:t xml:space="preserve"> Указом Президента Российской Федерации от 07.05.2018 № 204 «О национальных целях и стратегических задачах развития Р</w:t>
      </w:r>
      <w:r w:rsidR="00753EB7">
        <w:rPr>
          <w:rFonts w:eastAsia="Calibri"/>
          <w:sz w:val="26"/>
          <w:szCs w:val="26"/>
          <w:lang w:eastAsia="en-US"/>
        </w:rPr>
        <w:t xml:space="preserve">оссийской </w:t>
      </w:r>
      <w:r w:rsidRPr="001305E4">
        <w:rPr>
          <w:rFonts w:eastAsia="Calibri"/>
          <w:sz w:val="26"/>
          <w:szCs w:val="26"/>
          <w:lang w:eastAsia="en-US"/>
        </w:rPr>
        <w:t>Ф</w:t>
      </w:r>
      <w:r w:rsidR="00753EB7">
        <w:rPr>
          <w:rFonts w:eastAsia="Calibri"/>
          <w:sz w:val="26"/>
          <w:szCs w:val="26"/>
          <w:lang w:eastAsia="en-US"/>
        </w:rPr>
        <w:t>едерации</w:t>
      </w:r>
      <w:r w:rsidRPr="001305E4">
        <w:rPr>
          <w:rFonts w:eastAsia="Calibri"/>
          <w:sz w:val="26"/>
          <w:szCs w:val="26"/>
          <w:lang w:eastAsia="en-US"/>
        </w:rPr>
        <w:t xml:space="preserve"> на период до 2024 года» определены следующие приоритетные задачи, решение которых должно быть обеспечено до 2024 года:</w:t>
      </w:r>
    </w:p>
    <w:p w14:paraId="1771E2B8" w14:textId="77777777" w:rsidR="001305E4" w:rsidRPr="001305E4" w:rsidRDefault="001305E4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5E4">
        <w:rPr>
          <w:rFonts w:eastAsia="Calibri"/>
          <w:sz w:val="26"/>
          <w:szCs w:val="26"/>
          <w:lang w:eastAsia="en-US"/>
        </w:rPr>
        <w:t>обеспечение увеличения внутренних затрат на развитие цифровой экономики за счет всех источников не менее чем в три раза по сравнению с 2017 годом;</w:t>
      </w:r>
    </w:p>
    <w:p w14:paraId="07137AA0" w14:textId="3BBE0E00" w:rsidR="001305E4" w:rsidRPr="001305E4" w:rsidRDefault="001305E4" w:rsidP="00B17F1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1305E4">
        <w:rPr>
          <w:rFonts w:eastAsia="Calibri"/>
          <w:sz w:val="26"/>
          <w:szCs w:val="26"/>
          <w:lang w:eastAsia="en-US"/>
        </w:rPr>
        <w:t xml:space="preserve">обеспечение создания </w:t>
      </w:r>
      <w:r w:rsidR="009E1590">
        <w:rPr>
          <w:rFonts w:eastAsia="Calibri"/>
          <w:sz w:val="26"/>
          <w:szCs w:val="26"/>
        </w:rPr>
        <w:t>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</w:t>
      </w:r>
      <w:r w:rsidRPr="001305E4">
        <w:rPr>
          <w:rFonts w:eastAsia="Calibri"/>
          <w:sz w:val="26"/>
          <w:szCs w:val="26"/>
          <w:lang w:eastAsia="en-US"/>
        </w:rPr>
        <w:t>;</w:t>
      </w:r>
    </w:p>
    <w:p w14:paraId="1153EE12" w14:textId="77777777" w:rsidR="001305E4" w:rsidRPr="001305E4" w:rsidRDefault="001305E4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5E4">
        <w:rPr>
          <w:rFonts w:eastAsia="Calibri"/>
          <w:sz w:val="26"/>
          <w:szCs w:val="26"/>
          <w:lang w:eastAsia="en-US"/>
        </w:rPr>
        <w:t>осуществление перехода на использование преимущественно отечественного программного обеспечения в органах местного самоуправления и муниципальных учреждениях города;</w:t>
      </w:r>
    </w:p>
    <w:p w14:paraId="5BE0E6E1" w14:textId="59CD830E" w:rsidR="001305E4" w:rsidRPr="00633418" w:rsidRDefault="001305E4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5E4">
        <w:rPr>
          <w:rFonts w:eastAsia="Calibri"/>
          <w:sz w:val="26"/>
          <w:szCs w:val="26"/>
          <w:lang w:eastAsia="en-US"/>
        </w:rPr>
        <w:lastRenderedPageBreak/>
        <w:t>обеспеч</w:t>
      </w:r>
      <w:r w:rsidR="009E1590">
        <w:rPr>
          <w:rFonts w:eastAsia="Calibri"/>
          <w:sz w:val="26"/>
          <w:szCs w:val="26"/>
          <w:lang w:eastAsia="en-US"/>
        </w:rPr>
        <w:t>ение информационной безопасности</w:t>
      </w:r>
      <w:r w:rsidRPr="001305E4">
        <w:rPr>
          <w:rFonts w:eastAsia="Calibri"/>
          <w:sz w:val="26"/>
          <w:szCs w:val="26"/>
          <w:lang w:eastAsia="en-US"/>
        </w:rPr>
        <w:t xml:space="preserve"> на основе отечественных разработок при передаче, обработке и хранении данных, гарантирующей защиту интересов личности, бизнеса и государства.</w:t>
      </w:r>
    </w:p>
    <w:p w14:paraId="5E06245F" w14:textId="77777777" w:rsidR="002F2C31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  <w:lang w:eastAsia="en-US"/>
        </w:rPr>
        <w:t xml:space="preserve">Кроме того, основными направлениями деятельности </w:t>
      </w:r>
      <w:r w:rsidR="00C007A6" w:rsidRPr="00633418">
        <w:rPr>
          <w:rFonts w:eastAsia="Calibri"/>
          <w:sz w:val="26"/>
          <w:szCs w:val="26"/>
          <w:lang w:eastAsia="en-US"/>
        </w:rPr>
        <w:t xml:space="preserve">в настоящее время </w:t>
      </w:r>
      <w:r w:rsidRPr="00633418">
        <w:rPr>
          <w:rFonts w:eastAsia="Calibri"/>
          <w:sz w:val="26"/>
          <w:szCs w:val="26"/>
        </w:rPr>
        <w:t>являются:</w:t>
      </w:r>
    </w:p>
    <w:p w14:paraId="2CAE3A2A" w14:textId="77777777" w:rsidR="00C16EED" w:rsidRPr="00633418" w:rsidRDefault="006C35B5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  <w:lang w:eastAsia="en-US"/>
        </w:rPr>
        <w:t>1. В</w:t>
      </w:r>
      <w:r w:rsidR="00C16EED" w:rsidRPr="00633418">
        <w:rPr>
          <w:rFonts w:eastAsia="Calibri"/>
          <w:sz w:val="26"/>
          <w:szCs w:val="26"/>
        </w:rPr>
        <w:t xml:space="preserve"> области совершенствования предоставления муниципальных услуг:</w:t>
      </w:r>
    </w:p>
    <w:p w14:paraId="32FA1515" w14:textId="77777777" w:rsidR="00C16EED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</w:rPr>
      </w:pPr>
      <w:r w:rsidRPr="00633418">
        <w:rPr>
          <w:rFonts w:eastAsia="Calibri"/>
          <w:sz w:val="26"/>
          <w:szCs w:val="26"/>
        </w:rPr>
        <w:t>р</w:t>
      </w:r>
      <w:r w:rsidR="00C16EED" w:rsidRPr="00633418">
        <w:rPr>
          <w:rFonts w:eastAsia="Calibri"/>
          <w:sz w:val="26"/>
          <w:szCs w:val="26"/>
        </w:rPr>
        <w:t>егламент</w:t>
      </w:r>
      <w:r w:rsidR="001B2602" w:rsidRPr="00633418">
        <w:rPr>
          <w:rFonts w:eastAsia="Calibri"/>
          <w:sz w:val="26"/>
          <w:szCs w:val="26"/>
        </w:rPr>
        <w:t>ация процесса</w:t>
      </w:r>
      <w:r w:rsidR="00C16EED" w:rsidRPr="00633418">
        <w:rPr>
          <w:rFonts w:eastAsia="Calibri"/>
          <w:sz w:val="26"/>
          <w:szCs w:val="26"/>
        </w:rPr>
        <w:t xml:space="preserve"> предоставления муниципальных услуг;</w:t>
      </w:r>
    </w:p>
    <w:p w14:paraId="3F078678" w14:textId="77777777" w:rsidR="00C16EED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в</w:t>
      </w:r>
      <w:r w:rsidR="00C16EED" w:rsidRPr="00633418">
        <w:rPr>
          <w:rFonts w:eastAsia="Calibri"/>
          <w:sz w:val="26"/>
          <w:szCs w:val="26"/>
        </w:rPr>
        <w:t>недрение технологий пред</w:t>
      </w:r>
      <w:r w:rsidR="00C05783" w:rsidRPr="00633418">
        <w:rPr>
          <w:rFonts w:eastAsia="Calibri"/>
          <w:sz w:val="26"/>
          <w:szCs w:val="26"/>
        </w:rPr>
        <w:t>о</w:t>
      </w:r>
      <w:r w:rsidR="00C16EED" w:rsidRPr="00633418">
        <w:rPr>
          <w:rFonts w:eastAsia="Calibri"/>
          <w:sz w:val="26"/>
          <w:szCs w:val="26"/>
        </w:rPr>
        <w:t xml:space="preserve">ставления муниципальных услуг с использованием межведомственного </w:t>
      </w:r>
      <w:r w:rsidR="001B466E" w:rsidRPr="00633418">
        <w:rPr>
          <w:rFonts w:eastAsia="Calibri"/>
          <w:sz w:val="26"/>
          <w:szCs w:val="26"/>
        </w:rPr>
        <w:t>информацио</w:t>
      </w:r>
      <w:r w:rsidR="001B2602" w:rsidRPr="00633418">
        <w:rPr>
          <w:rFonts w:eastAsia="Calibri"/>
          <w:sz w:val="26"/>
          <w:szCs w:val="26"/>
        </w:rPr>
        <w:t xml:space="preserve">нного </w:t>
      </w:r>
      <w:r w:rsidR="00C16EED" w:rsidRPr="00633418">
        <w:rPr>
          <w:rFonts w:eastAsia="Calibri"/>
          <w:sz w:val="26"/>
          <w:szCs w:val="26"/>
        </w:rPr>
        <w:t>взаимодействия и оказание муниципа</w:t>
      </w:r>
      <w:r w:rsidR="00122EDF" w:rsidRPr="00633418">
        <w:rPr>
          <w:rFonts w:eastAsia="Calibri"/>
          <w:sz w:val="26"/>
          <w:szCs w:val="26"/>
        </w:rPr>
        <w:t>льных услуг в электронном виде;</w:t>
      </w:r>
    </w:p>
    <w:p w14:paraId="1EBE7A25" w14:textId="77777777" w:rsidR="00C16EED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п</w:t>
      </w:r>
      <w:r w:rsidR="00C16EED" w:rsidRPr="00633418">
        <w:rPr>
          <w:rFonts w:eastAsia="Calibri"/>
          <w:sz w:val="26"/>
          <w:szCs w:val="26"/>
        </w:rPr>
        <w:t xml:space="preserve">роведение мониторинга качества и доступности </w:t>
      </w:r>
      <w:r w:rsidR="003E4FF1" w:rsidRPr="00633418">
        <w:rPr>
          <w:rFonts w:eastAsia="Calibri"/>
          <w:sz w:val="26"/>
          <w:szCs w:val="26"/>
        </w:rPr>
        <w:t xml:space="preserve">предоставления </w:t>
      </w:r>
      <w:r w:rsidR="00C16EED" w:rsidRPr="00633418">
        <w:rPr>
          <w:rFonts w:eastAsia="Calibri"/>
          <w:sz w:val="26"/>
          <w:szCs w:val="26"/>
        </w:rPr>
        <w:t>муниципальных услуг;</w:t>
      </w:r>
    </w:p>
    <w:p w14:paraId="0C609B09" w14:textId="77777777" w:rsidR="00C16EED" w:rsidRPr="00633418" w:rsidRDefault="002F2C31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о</w:t>
      </w:r>
      <w:r w:rsidR="00C16EED" w:rsidRPr="00633418">
        <w:rPr>
          <w:rFonts w:eastAsia="Calibri"/>
          <w:sz w:val="26"/>
          <w:szCs w:val="26"/>
        </w:rPr>
        <w:t>рганизация предоставления муниципальных услуг на базе многофункци</w:t>
      </w:r>
      <w:r w:rsidR="00DE31C7" w:rsidRPr="00633418">
        <w:rPr>
          <w:rFonts w:eastAsia="Calibri"/>
          <w:sz w:val="26"/>
          <w:szCs w:val="26"/>
        </w:rPr>
        <w:t>онального центра;</w:t>
      </w:r>
    </w:p>
    <w:p w14:paraId="71286795" w14:textId="77777777" w:rsidR="00DE31C7" w:rsidRPr="00633418" w:rsidRDefault="00DE31C7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реализация проекта «</w:t>
      </w:r>
      <w:r w:rsidR="00B07883">
        <w:rPr>
          <w:rFonts w:eastAsia="Calibri"/>
          <w:sz w:val="26"/>
          <w:szCs w:val="26"/>
        </w:rPr>
        <w:t>Цифровой</w:t>
      </w:r>
      <w:r w:rsidR="00B07883" w:rsidRPr="00633418">
        <w:rPr>
          <w:rFonts w:eastAsia="Calibri"/>
          <w:sz w:val="26"/>
          <w:szCs w:val="26"/>
        </w:rPr>
        <w:t xml:space="preserve"> </w:t>
      </w:r>
      <w:r w:rsidRPr="00633418">
        <w:rPr>
          <w:rFonts w:eastAsia="Calibri"/>
          <w:sz w:val="26"/>
          <w:szCs w:val="26"/>
        </w:rPr>
        <w:t>гражданин</w:t>
      </w:r>
      <w:r w:rsidR="00B07883">
        <w:rPr>
          <w:rFonts w:eastAsia="Calibri"/>
          <w:sz w:val="26"/>
          <w:szCs w:val="26"/>
        </w:rPr>
        <w:t xml:space="preserve"> Вологодской области</w:t>
      </w:r>
      <w:r w:rsidRPr="00633418">
        <w:rPr>
          <w:rFonts w:eastAsia="Calibri"/>
          <w:sz w:val="26"/>
          <w:szCs w:val="26"/>
        </w:rPr>
        <w:t>».</w:t>
      </w:r>
    </w:p>
    <w:p w14:paraId="361AABA0" w14:textId="77777777" w:rsidR="00C16EED" w:rsidRPr="00633418" w:rsidRDefault="006C35B5" w:rsidP="00745CF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6"/>
          <w:szCs w:val="26"/>
        </w:rPr>
      </w:pPr>
      <w:r w:rsidRPr="00633418">
        <w:rPr>
          <w:rFonts w:eastAsia="Calibri"/>
          <w:sz w:val="26"/>
          <w:szCs w:val="26"/>
        </w:rPr>
        <w:t>2. В</w:t>
      </w:r>
      <w:r w:rsidR="00C16EED" w:rsidRPr="00633418">
        <w:rPr>
          <w:rFonts w:eastAsia="Calibri"/>
          <w:sz w:val="26"/>
          <w:szCs w:val="26"/>
        </w:rPr>
        <w:t xml:space="preserve"> области совершенствования кадровой политики:</w:t>
      </w:r>
    </w:p>
    <w:p w14:paraId="3836F390" w14:textId="77777777" w:rsidR="00C16EED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с</w:t>
      </w:r>
      <w:r w:rsidR="00C16EED" w:rsidRPr="00633418">
        <w:rPr>
          <w:rFonts w:eastAsia="Calibri"/>
          <w:sz w:val="26"/>
          <w:szCs w:val="26"/>
        </w:rPr>
        <w:t>овершенствование системы аттестации муниципальных служащих, включая введение новых фор</w:t>
      </w:r>
      <w:r w:rsidR="0066712C" w:rsidRPr="00633418">
        <w:rPr>
          <w:rFonts w:eastAsia="Calibri"/>
          <w:sz w:val="26"/>
          <w:szCs w:val="26"/>
        </w:rPr>
        <w:t>м проведения аттестации (в т.ч.</w:t>
      </w:r>
      <w:r w:rsidR="00C16EED" w:rsidRPr="00633418">
        <w:rPr>
          <w:rFonts w:eastAsia="Calibri"/>
          <w:sz w:val="26"/>
          <w:szCs w:val="26"/>
        </w:rPr>
        <w:t xml:space="preserve"> тестировани</w:t>
      </w:r>
      <w:r w:rsidR="001B2602" w:rsidRPr="00633418">
        <w:rPr>
          <w:rFonts w:eastAsia="Calibri"/>
          <w:sz w:val="26"/>
          <w:szCs w:val="26"/>
        </w:rPr>
        <w:t>я), проведение аттестации руководителей муниципальных учреждений и предприятий;</w:t>
      </w:r>
    </w:p>
    <w:p w14:paraId="2F2ABE5E" w14:textId="77777777" w:rsidR="00C16EED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с</w:t>
      </w:r>
      <w:r w:rsidR="00C16EED" w:rsidRPr="00633418">
        <w:rPr>
          <w:rFonts w:eastAsia="Calibri"/>
          <w:sz w:val="26"/>
          <w:szCs w:val="26"/>
        </w:rPr>
        <w:t>овершенствование системы мотивации деятельности муниципальных служащих (</w:t>
      </w:r>
      <w:r w:rsidR="00C05783" w:rsidRPr="00633418">
        <w:rPr>
          <w:rFonts w:eastAsia="Calibri"/>
          <w:sz w:val="26"/>
          <w:szCs w:val="26"/>
        </w:rPr>
        <w:t xml:space="preserve">в т.ч. </w:t>
      </w:r>
      <w:r w:rsidR="00C16EED" w:rsidRPr="00633418">
        <w:rPr>
          <w:rFonts w:eastAsia="Calibri"/>
          <w:sz w:val="26"/>
          <w:szCs w:val="26"/>
        </w:rPr>
        <w:t>введение нематериальных форм стимулирования);</w:t>
      </w:r>
    </w:p>
    <w:p w14:paraId="15D5FAF0" w14:textId="77777777" w:rsidR="008A3166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с</w:t>
      </w:r>
      <w:r w:rsidR="00C16EED" w:rsidRPr="00633418">
        <w:rPr>
          <w:rFonts w:eastAsia="Calibri"/>
          <w:sz w:val="26"/>
          <w:szCs w:val="26"/>
        </w:rPr>
        <w:t xml:space="preserve">овершенствование системы </w:t>
      </w:r>
      <w:r w:rsidR="008A3166" w:rsidRPr="00633418">
        <w:rPr>
          <w:rFonts w:eastAsia="Calibri"/>
          <w:sz w:val="26"/>
          <w:szCs w:val="26"/>
        </w:rPr>
        <w:t>подготовки и дополнительного профессионального образования</w:t>
      </w:r>
      <w:r w:rsidR="00B077E2">
        <w:rPr>
          <w:rFonts w:eastAsia="Calibri"/>
          <w:sz w:val="26"/>
          <w:szCs w:val="26"/>
        </w:rPr>
        <w:t xml:space="preserve"> муниципальных служащих</w:t>
      </w:r>
      <w:r w:rsidR="008A3166" w:rsidRPr="00633418">
        <w:rPr>
          <w:rFonts w:eastAsia="Calibri"/>
          <w:sz w:val="26"/>
          <w:szCs w:val="26"/>
        </w:rPr>
        <w:t>;</w:t>
      </w:r>
    </w:p>
    <w:p w14:paraId="4D08740C" w14:textId="77777777" w:rsidR="00C16EED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п</w:t>
      </w:r>
      <w:r w:rsidR="00C16EED" w:rsidRPr="00633418">
        <w:rPr>
          <w:rFonts w:eastAsia="Calibri"/>
          <w:sz w:val="26"/>
          <w:szCs w:val="26"/>
        </w:rPr>
        <w:t>овышение открытости деятельнос</w:t>
      </w:r>
      <w:r w:rsidR="00B077E2">
        <w:rPr>
          <w:rFonts w:eastAsia="Calibri"/>
          <w:sz w:val="26"/>
          <w:szCs w:val="26"/>
        </w:rPr>
        <w:t xml:space="preserve">ти </w:t>
      </w:r>
      <w:r w:rsidR="00B077E2" w:rsidRPr="00901359">
        <w:rPr>
          <w:rFonts w:eastAsia="Calibri"/>
          <w:sz w:val="26"/>
          <w:szCs w:val="26"/>
        </w:rPr>
        <w:t>муниципальной власти</w:t>
      </w:r>
      <w:r w:rsidR="00C05783" w:rsidRPr="00901359">
        <w:rPr>
          <w:rFonts w:eastAsia="Calibri"/>
          <w:sz w:val="26"/>
          <w:szCs w:val="26"/>
        </w:rPr>
        <w:t>,</w:t>
      </w:r>
      <w:r w:rsidR="00C16EED" w:rsidRPr="00901359">
        <w:rPr>
          <w:rFonts w:eastAsia="Calibri"/>
          <w:sz w:val="26"/>
          <w:szCs w:val="26"/>
        </w:rPr>
        <w:t xml:space="preserve"> </w:t>
      </w:r>
      <w:r w:rsidR="001B2602" w:rsidRPr="00901359">
        <w:rPr>
          <w:rFonts w:eastAsia="Calibri"/>
          <w:sz w:val="26"/>
          <w:szCs w:val="26"/>
        </w:rPr>
        <w:t xml:space="preserve">в том </w:t>
      </w:r>
      <w:r w:rsidR="001B2602" w:rsidRPr="00633418">
        <w:rPr>
          <w:rFonts w:eastAsia="Calibri"/>
          <w:sz w:val="26"/>
          <w:szCs w:val="26"/>
        </w:rPr>
        <w:t>числе</w:t>
      </w:r>
      <w:r w:rsidR="00C16EED" w:rsidRPr="00633418">
        <w:rPr>
          <w:rFonts w:eastAsia="Calibri"/>
          <w:sz w:val="26"/>
          <w:szCs w:val="26"/>
        </w:rPr>
        <w:t xml:space="preserve"> через проведение конкурсов на замещение вакантных должностей муниципальной службы;</w:t>
      </w:r>
    </w:p>
    <w:p w14:paraId="5858C64D" w14:textId="77777777" w:rsidR="00DB04EA" w:rsidRPr="00633418" w:rsidRDefault="002F2C31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п</w:t>
      </w:r>
      <w:r w:rsidR="00C16EED" w:rsidRPr="00633418">
        <w:rPr>
          <w:rFonts w:eastAsia="Calibri"/>
          <w:sz w:val="26"/>
          <w:szCs w:val="26"/>
        </w:rPr>
        <w:t>роведение конкурсов на замещение должностей руководителей муницип</w:t>
      </w:r>
      <w:r w:rsidR="00121A20" w:rsidRPr="00633418">
        <w:rPr>
          <w:rFonts w:eastAsia="Calibri"/>
          <w:sz w:val="26"/>
          <w:szCs w:val="26"/>
        </w:rPr>
        <w:t>альных учреждений и предприятий</w:t>
      </w:r>
      <w:r w:rsidR="00DB04EA" w:rsidRPr="00633418">
        <w:rPr>
          <w:rFonts w:eastAsia="Calibri"/>
          <w:sz w:val="26"/>
          <w:szCs w:val="26"/>
        </w:rPr>
        <w:t>;</w:t>
      </w:r>
    </w:p>
    <w:p w14:paraId="60BC5EEC" w14:textId="77777777" w:rsidR="00C16EED" w:rsidRPr="00633418" w:rsidRDefault="00DB04EA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развитие направления «ведомственный контроль» как одного из инструментов предупреждения нарушений трудового законодательства и реализации кадровой политики в деятельности муниципальных учреждений и предприятий.</w:t>
      </w:r>
    </w:p>
    <w:p w14:paraId="3592739A" w14:textId="77777777" w:rsidR="008070A4" w:rsidRPr="00633418" w:rsidRDefault="006C35B5" w:rsidP="00745CF2">
      <w:pPr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3. В</w:t>
      </w:r>
      <w:r w:rsidR="001A43BD" w:rsidRPr="00633418">
        <w:rPr>
          <w:rFonts w:eastAsia="Calibri"/>
          <w:sz w:val="26"/>
          <w:szCs w:val="26"/>
        </w:rPr>
        <w:t xml:space="preserve"> области противодействия коррупции:</w:t>
      </w:r>
    </w:p>
    <w:p w14:paraId="4E69BC0D" w14:textId="77777777" w:rsidR="001A43BD" w:rsidRPr="00633418" w:rsidRDefault="001A43BD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выполнение требований, предусмотренных федеральным, региональным законодательством о противодействии коррупции;</w:t>
      </w:r>
    </w:p>
    <w:p w14:paraId="49602826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rFonts w:eastAsia="Calibri"/>
          <w:sz w:val="26"/>
          <w:szCs w:val="26"/>
        </w:rPr>
        <w:t xml:space="preserve">проведение </w:t>
      </w:r>
      <w:r w:rsidR="001A43BD" w:rsidRPr="00633418">
        <w:rPr>
          <w:sz w:val="26"/>
          <w:szCs w:val="26"/>
        </w:rPr>
        <w:t>антикоррупционн</w:t>
      </w:r>
      <w:r w:rsidRPr="00633418">
        <w:rPr>
          <w:sz w:val="26"/>
          <w:szCs w:val="26"/>
        </w:rPr>
        <w:t>ой</w:t>
      </w:r>
      <w:r w:rsidR="001A43BD" w:rsidRPr="00633418">
        <w:rPr>
          <w:sz w:val="26"/>
          <w:szCs w:val="26"/>
        </w:rPr>
        <w:t xml:space="preserve"> экспертиз</w:t>
      </w:r>
      <w:r w:rsidRPr="00633418">
        <w:rPr>
          <w:sz w:val="26"/>
          <w:szCs w:val="26"/>
        </w:rPr>
        <w:t>ы</w:t>
      </w:r>
      <w:r w:rsidR="001A43BD" w:rsidRPr="00633418">
        <w:rPr>
          <w:sz w:val="26"/>
          <w:szCs w:val="26"/>
        </w:rPr>
        <w:t xml:space="preserve"> муниципальных правовых актов и их проекто</w:t>
      </w:r>
      <w:r w:rsidRPr="00633418">
        <w:rPr>
          <w:sz w:val="26"/>
          <w:szCs w:val="26"/>
        </w:rPr>
        <w:t>в;</w:t>
      </w:r>
      <w:r w:rsidR="001A43BD" w:rsidRPr="00633418">
        <w:rPr>
          <w:sz w:val="26"/>
          <w:szCs w:val="26"/>
        </w:rPr>
        <w:t xml:space="preserve"> </w:t>
      </w:r>
    </w:p>
    <w:p w14:paraId="08F10317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обеспечение доступа населения к информации о деятельности органов </w:t>
      </w:r>
      <w:r w:rsidR="0059157E" w:rsidRPr="00633418">
        <w:rPr>
          <w:sz w:val="26"/>
          <w:szCs w:val="26"/>
        </w:rPr>
        <w:t>местного</w:t>
      </w:r>
      <w:r w:rsidR="00121A20" w:rsidRPr="00633418">
        <w:rPr>
          <w:sz w:val="26"/>
          <w:szCs w:val="26"/>
        </w:rPr>
        <w:t xml:space="preserve"> самоуправления, в том числе</w:t>
      </w:r>
      <w:r w:rsidRPr="00633418">
        <w:rPr>
          <w:sz w:val="26"/>
          <w:szCs w:val="26"/>
        </w:rPr>
        <w:t xml:space="preserve"> через публикации в средствах массовой информации и путем </w:t>
      </w:r>
      <w:r w:rsidR="001B2602" w:rsidRPr="00633418">
        <w:rPr>
          <w:sz w:val="26"/>
          <w:szCs w:val="26"/>
        </w:rPr>
        <w:t xml:space="preserve">ее </w:t>
      </w:r>
      <w:r w:rsidRPr="00633418">
        <w:rPr>
          <w:sz w:val="26"/>
          <w:szCs w:val="26"/>
        </w:rPr>
        <w:t xml:space="preserve">размещения на странице официального сайта мэрии города </w:t>
      </w:r>
      <w:r w:rsidR="00121A20" w:rsidRPr="00633418">
        <w:rPr>
          <w:sz w:val="26"/>
          <w:szCs w:val="26"/>
        </w:rPr>
        <w:t xml:space="preserve">Череповца </w:t>
      </w:r>
      <w:r w:rsidRPr="00633418">
        <w:rPr>
          <w:sz w:val="26"/>
          <w:szCs w:val="26"/>
        </w:rPr>
        <w:t>в разделе «Противодействие коррупции»;</w:t>
      </w:r>
    </w:p>
    <w:p w14:paraId="21102F32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мероприятий по совершенствованию системы учета муниципального имущества и оценки эффективности его использования</w:t>
      </w:r>
      <w:r w:rsidR="001B2602" w:rsidRPr="00633418">
        <w:rPr>
          <w:sz w:val="26"/>
          <w:szCs w:val="26"/>
        </w:rPr>
        <w:t>;</w:t>
      </w:r>
    </w:p>
    <w:p w14:paraId="04EF6098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</w:t>
      </w:r>
      <w:r w:rsidR="001A43BD" w:rsidRPr="00633418">
        <w:rPr>
          <w:sz w:val="26"/>
          <w:szCs w:val="26"/>
        </w:rPr>
        <w:t>рин</w:t>
      </w:r>
      <w:r w:rsidRPr="00633418">
        <w:rPr>
          <w:sz w:val="26"/>
          <w:szCs w:val="26"/>
        </w:rPr>
        <w:t>ятие мер</w:t>
      </w:r>
      <w:r w:rsidR="001A43BD" w:rsidRPr="00633418">
        <w:rPr>
          <w:sz w:val="26"/>
          <w:szCs w:val="26"/>
        </w:rPr>
        <w:t xml:space="preserve"> по совершенствованию условий, процедур и механизмов муниципальных за</w:t>
      </w:r>
      <w:r w:rsidRPr="00633418">
        <w:rPr>
          <w:sz w:val="26"/>
          <w:szCs w:val="26"/>
        </w:rPr>
        <w:t>купок;</w:t>
      </w:r>
    </w:p>
    <w:p w14:paraId="6E594902" w14:textId="77777777" w:rsidR="006C35B5" w:rsidRPr="00633418" w:rsidRDefault="006C35B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</w:t>
      </w:r>
      <w:r w:rsidR="001A43BD" w:rsidRPr="00633418">
        <w:rPr>
          <w:sz w:val="26"/>
          <w:szCs w:val="26"/>
        </w:rPr>
        <w:t>недр</w:t>
      </w:r>
      <w:r w:rsidRPr="00633418">
        <w:rPr>
          <w:sz w:val="26"/>
          <w:szCs w:val="26"/>
        </w:rPr>
        <w:t>ение</w:t>
      </w:r>
      <w:r w:rsidR="001A43BD" w:rsidRPr="00633418">
        <w:rPr>
          <w:sz w:val="26"/>
          <w:szCs w:val="26"/>
        </w:rPr>
        <w:t xml:space="preserve"> унифицированны</w:t>
      </w:r>
      <w:r w:rsidRPr="00633418">
        <w:rPr>
          <w:sz w:val="26"/>
          <w:szCs w:val="26"/>
        </w:rPr>
        <w:t>х</w:t>
      </w:r>
      <w:r w:rsidR="001A43BD" w:rsidRPr="00633418">
        <w:rPr>
          <w:sz w:val="26"/>
          <w:szCs w:val="26"/>
        </w:rPr>
        <w:t xml:space="preserve"> стандарт</w:t>
      </w:r>
      <w:r w:rsidRPr="00633418">
        <w:rPr>
          <w:sz w:val="26"/>
          <w:szCs w:val="26"/>
        </w:rPr>
        <w:t>ов</w:t>
      </w:r>
      <w:r w:rsidR="001A43BD" w:rsidRPr="00633418">
        <w:rPr>
          <w:sz w:val="26"/>
          <w:szCs w:val="26"/>
        </w:rPr>
        <w:t xml:space="preserve"> антикоррупционного поведения </w:t>
      </w:r>
      <w:r w:rsidR="001B2602" w:rsidRPr="00633418">
        <w:rPr>
          <w:sz w:val="26"/>
          <w:szCs w:val="26"/>
        </w:rPr>
        <w:t>в системе муниципальной службы;</w:t>
      </w:r>
    </w:p>
    <w:p w14:paraId="7252CEDB" w14:textId="77777777" w:rsidR="001A43BD" w:rsidRPr="00633418" w:rsidRDefault="006C35B5" w:rsidP="00745CF2">
      <w:pPr>
        <w:ind w:firstLine="709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 xml:space="preserve">проведение </w:t>
      </w:r>
      <w:r w:rsidR="001A43BD" w:rsidRPr="00633418">
        <w:rPr>
          <w:spacing w:val="-6"/>
          <w:sz w:val="26"/>
          <w:szCs w:val="26"/>
        </w:rPr>
        <w:t>антикоррупционн</w:t>
      </w:r>
      <w:r w:rsidRPr="00633418">
        <w:rPr>
          <w:spacing w:val="-6"/>
          <w:sz w:val="26"/>
          <w:szCs w:val="26"/>
        </w:rPr>
        <w:t>ой</w:t>
      </w:r>
      <w:r w:rsidR="001A43BD" w:rsidRPr="00633418">
        <w:rPr>
          <w:spacing w:val="-6"/>
          <w:sz w:val="26"/>
          <w:szCs w:val="26"/>
        </w:rPr>
        <w:t xml:space="preserve"> пропаганд</w:t>
      </w:r>
      <w:r w:rsidRPr="00633418">
        <w:rPr>
          <w:spacing w:val="-6"/>
          <w:sz w:val="26"/>
          <w:szCs w:val="26"/>
        </w:rPr>
        <w:t>ы</w:t>
      </w:r>
      <w:r w:rsidR="001A43BD" w:rsidRPr="00633418">
        <w:rPr>
          <w:spacing w:val="-6"/>
          <w:sz w:val="26"/>
          <w:szCs w:val="26"/>
        </w:rPr>
        <w:t>, мониторинг</w:t>
      </w:r>
      <w:r w:rsidRPr="00633418">
        <w:rPr>
          <w:spacing w:val="-6"/>
          <w:sz w:val="26"/>
          <w:szCs w:val="26"/>
        </w:rPr>
        <w:t>а</w:t>
      </w:r>
      <w:r w:rsidR="001A43BD" w:rsidRPr="00633418">
        <w:rPr>
          <w:spacing w:val="-6"/>
          <w:sz w:val="26"/>
          <w:szCs w:val="26"/>
        </w:rPr>
        <w:t xml:space="preserve"> уровня коррупции.</w:t>
      </w:r>
    </w:p>
    <w:p w14:paraId="6DD68E95" w14:textId="77777777" w:rsidR="00432645" w:rsidRPr="00633418" w:rsidRDefault="00432645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4. </w:t>
      </w:r>
      <w:r w:rsidRPr="00633418">
        <w:rPr>
          <w:rFonts w:eastAsia="Calibri"/>
          <w:sz w:val="26"/>
          <w:szCs w:val="26"/>
          <w:lang w:eastAsia="en-US"/>
        </w:rPr>
        <w:t>В</w:t>
      </w:r>
      <w:r w:rsidRPr="00633418">
        <w:rPr>
          <w:rFonts w:eastAsia="Calibri"/>
          <w:sz w:val="26"/>
          <w:szCs w:val="26"/>
        </w:rPr>
        <w:t xml:space="preserve"> области совершенствования условий </w:t>
      </w:r>
      <w:r w:rsidRPr="00633418">
        <w:rPr>
          <w:sz w:val="26"/>
          <w:szCs w:val="26"/>
        </w:rPr>
        <w:t xml:space="preserve">для функционирования органов </w:t>
      </w:r>
      <w:r w:rsidR="0049604A" w:rsidRPr="00633418">
        <w:rPr>
          <w:sz w:val="26"/>
          <w:szCs w:val="26"/>
        </w:rPr>
        <w:t>муниципальной власти</w:t>
      </w:r>
      <w:r w:rsidRPr="00633418">
        <w:rPr>
          <w:sz w:val="26"/>
          <w:szCs w:val="26"/>
        </w:rPr>
        <w:t>:</w:t>
      </w:r>
    </w:p>
    <w:p w14:paraId="5B28E10A" w14:textId="062423BE" w:rsidR="00887860" w:rsidRPr="00C95FBA" w:rsidRDefault="00887860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>создание оптимальных условий для результативного труда муниципальных служащих</w:t>
      </w:r>
      <w:r w:rsidR="003733AE">
        <w:rPr>
          <w:sz w:val="26"/>
          <w:szCs w:val="26"/>
        </w:rPr>
        <w:t xml:space="preserve"> органов местного </w:t>
      </w:r>
      <w:r w:rsidR="003733AE" w:rsidRPr="00C95FBA">
        <w:rPr>
          <w:sz w:val="26"/>
          <w:szCs w:val="26"/>
        </w:rPr>
        <w:t>самоуправления,</w:t>
      </w:r>
      <w:r w:rsidR="00B17558" w:rsidRPr="00C95FBA">
        <w:rPr>
          <w:sz w:val="26"/>
          <w:szCs w:val="26"/>
        </w:rPr>
        <w:t xml:space="preserve"> работников муниципальных учреждений</w:t>
      </w:r>
      <w:r w:rsidRPr="00C95FBA">
        <w:rPr>
          <w:sz w:val="26"/>
          <w:szCs w:val="26"/>
        </w:rPr>
        <w:t>;</w:t>
      </w:r>
    </w:p>
    <w:p w14:paraId="4A4E20A9" w14:textId="44A01247" w:rsidR="00432645" w:rsidRPr="00C95FBA" w:rsidRDefault="001B2602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FBA">
        <w:rPr>
          <w:sz w:val="26"/>
          <w:szCs w:val="26"/>
        </w:rPr>
        <w:t xml:space="preserve">надлежащее </w:t>
      </w:r>
      <w:r w:rsidR="00432645" w:rsidRPr="00C95FBA">
        <w:rPr>
          <w:sz w:val="26"/>
          <w:szCs w:val="26"/>
        </w:rPr>
        <w:t>содержание</w:t>
      </w:r>
      <w:r w:rsidR="00887860" w:rsidRPr="00C95FBA">
        <w:rPr>
          <w:sz w:val="26"/>
          <w:szCs w:val="26"/>
        </w:rPr>
        <w:t xml:space="preserve"> и развитие</w:t>
      </w:r>
      <w:r w:rsidR="00432645" w:rsidRPr="00C95FBA">
        <w:rPr>
          <w:sz w:val="26"/>
          <w:szCs w:val="26"/>
        </w:rPr>
        <w:t xml:space="preserve"> имущественного комплекса, предназначенного для функционирования органов </w:t>
      </w:r>
      <w:r w:rsidR="00B17558" w:rsidRPr="00C95FBA">
        <w:rPr>
          <w:sz w:val="26"/>
          <w:szCs w:val="26"/>
        </w:rPr>
        <w:t>местного самоуправления и муниципальных учреждений</w:t>
      </w:r>
      <w:r w:rsidR="00B077E2" w:rsidRPr="00C95FBA">
        <w:rPr>
          <w:sz w:val="26"/>
          <w:szCs w:val="26"/>
        </w:rPr>
        <w:t xml:space="preserve">, в том </w:t>
      </w:r>
      <w:r w:rsidR="00887860" w:rsidRPr="00C95FBA">
        <w:rPr>
          <w:sz w:val="26"/>
          <w:szCs w:val="26"/>
        </w:rPr>
        <w:t>ч</w:t>
      </w:r>
      <w:r w:rsidR="00B077E2" w:rsidRPr="00C95FBA">
        <w:rPr>
          <w:sz w:val="26"/>
          <w:szCs w:val="26"/>
        </w:rPr>
        <w:t>исле</w:t>
      </w:r>
      <w:r w:rsidR="00887860" w:rsidRPr="00C95FBA">
        <w:rPr>
          <w:sz w:val="26"/>
          <w:szCs w:val="26"/>
        </w:rPr>
        <w:t xml:space="preserve"> организация </w:t>
      </w:r>
      <w:r w:rsidR="00432645" w:rsidRPr="00C95FBA">
        <w:rPr>
          <w:sz w:val="26"/>
          <w:szCs w:val="26"/>
        </w:rPr>
        <w:t>техническо</w:t>
      </w:r>
      <w:r w:rsidR="00887860" w:rsidRPr="00C95FBA">
        <w:rPr>
          <w:sz w:val="26"/>
          <w:szCs w:val="26"/>
        </w:rPr>
        <w:t>го</w:t>
      </w:r>
      <w:r w:rsidR="00432645" w:rsidRPr="00C95FBA">
        <w:rPr>
          <w:sz w:val="26"/>
          <w:szCs w:val="26"/>
        </w:rPr>
        <w:t xml:space="preserve"> обслуживани</w:t>
      </w:r>
      <w:r w:rsidR="00887860" w:rsidRPr="00C95FBA">
        <w:rPr>
          <w:sz w:val="26"/>
          <w:szCs w:val="26"/>
        </w:rPr>
        <w:t>я,</w:t>
      </w:r>
      <w:r w:rsidR="00432645" w:rsidRPr="00C95FBA">
        <w:rPr>
          <w:sz w:val="26"/>
          <w:szCs w:val="26"/>
        </w:rPr>
        <w:t xml:space="preserve"> текущ</w:t>
      </w:r>
      <w:r w:rsidR="00887860" w:rsidRPr="00C95FBA">
        <w:rPr>
          <w:sz w:val="26"/>
          <w:szCs w:val="26"/>
        </w:rPr>
        <w:t>его</w:t>
      </w:r>
      <w:r w:rsidR="00432645" w:rsidRPr="00C95FBA">
        <w:rPr>
          <w:sz w:val="26"/>
          <w:szCs w:val="26"/>
        </w:rPr>
        <w:t xml:space="preserve"> ремонт</w:t>
      </w:r>
      <w:r w:rsidR="00887860" w:rsidRPr="00C95FBA">
        <w:rPr>
          <w:sz w:val="26"/>
          <w:szCs w:val="26"/>
        </w:rPr>
        <w:t>а, охраны</w:t>
      </w:r>
      <w:r w:rsidR="00432645" w:rsidRPr="00C95FBA">
        <w:rPr>
          <w:sz w:val="26"/>
          <w:szCs w:val="26"/>
        </w:rPr>
        <w:t xml:space="preserve"> зданий, сооружений, помещений, занимаемых органами </w:t>
      </w:r>
      <w:r w:rsidR="00B077E2" w:rsidRPr="00C95FBA">
        <w:rPr>
          <w:sz w:val="26"/>
          <w:szCs w:val="26"/>
        </w:rPr>
        <w:t>местного самоуправления</w:t>
      </w:r>
      <w:r w:rsidR="00887860" w:rsidRPr="00C95FBA">
        <w:rPr>
          <w:sz w:val="26"/>
          <w:szCs w:val="26"/>
        </w:rPr>
        <w:t>, содержания</w:t>
      </w:r>
      <w:r w:rsidR="00432645" w:rsidRPr="00C95FBA">
        <w:rPr>
          <w:sz w:val="26"/>
          <w:szCs w:val="26"/>
        </w:rPr>
        <w:t xml:space="preserve"> земельных участков, используемых для </w:t>
      </w:r>
      <w:r w:rsidR="00B83BB2" w:rsidRPr="00C95FBA">
        <w:rPr>
          <w:sz w:val="26"/>
          <w:szCs w:val="26"/>
        </w:rPr>
        <w:t xml:space="preserve">их </w:t>
      </w:r>
      <w:r w:rsidR="00432645" w:rsidRPr="00C95FBA">
        <w:rPr>
          <w:sz w:val="26"/>
          <w:szCs w:val="26"/>
        </w:rPr>
        <w:t>эксплуатации;</w:t>
      </w:r>
    </w:p>
    <w:p w14:paraId="3247E00B" w14:textId="2A879940" w:rsidR="00432645" w:rsidRPr="00C95FBA" w:rsidRDefault="00432645" w:rsidP="00745CF2">
      <w:pPr>
        <w:ind w:firstLine="709"/>
        <w:jc w:val="both"/>
        <w:rPr>
          <w:sz w:val="26"/>
          <w:szCs w:val="26"/>
        </w:rPr>
      </w:pPr>
      <w:r w:rsidRPr="00C95FBA">
        <w:rPr>
          <w:sz w:val="26"/>
          <w:szCs w:val="26"/>
        </w:rPr>
        <w:t xml:space="preserve">организация материально-технического, автотранспортного обеспечения деятельности органов </w:t>
      </w:r>
      <w:r w:rsidR="00B077E2" w:rsidRPr="00C95FBA">
        <w:rPr>
          <w:sz w:val="26"/>
          <w:szCs w:val="26"/>
        </w:rPr>
        <w:t>местного самоуправления</w:t>
      </w:r>
      <w:r w:rsidR="00B17558" w:rsidRPr="00C95FBA">
        <w:rPr>
          <w:sz w:val="26"/>
          <w:szCs w:val="26"/>
        </w:rPr>
        <w:t xml:space="preserve"> и муниципальных учреждений</w:t>
      </w:r>
      <w:r w:rsidRPr="00C95FBA">
        <w:rPr>
          <w:sz w:val="26"/>
          <w:szCs w:val="26"/>
        </w:rPr>
        <w:t>, обеспечени</w:t>
      </w:r>
      <w:r w:rsidR="00B83BB2" w:rsidRPr="00C95FBA">
        <w:rPr>
          <w:sz w:val="26"/>
          <w:szCs w:val="26"/>
        </w:rPr>
        <w:t>я</w:t>
      </w:r>
      <w:r w:rsidRPr="00C95FBA">
        <w:rPr>
          <w:sz w:val="26"/>
          <w:szCs w:val="26"/>
        </w:rPr>
        <w:t xml:space="preserve"> коммунальными услугами, услугами связи.</w:t>
      </w:r>
    </w:p>
    <w:p w14:paraId="0A6AC803" w14:textId="77777777" w:rsidR="001305E4" w:rsidRPr="00C95FBA" w:rsidRDefault="001305E4" w:rsidP="00745CF2">
      <w:pPr>
        <w:ind w:firstLine="709"/>
        <w:jc w:val="both"/>
        <w:rPr>
          <w:sz w:val="26"/>
          <w:szCs w:val="26"/>
        </w:rPr>
      </w:pPr>
      <w:r w:rsidRPr="00C95FBA">
        <w:rPr>
          <w:sz w:val="26"/>
          <w:szCs w:val="26"/>
        </w:rPr>
        <w:t>5. В области развития муниципальных цифровых технологий:</w:t>
      </w:r>
    </w:p>
    <w:p w14:paraId="3D87CF8A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 xml:space="preserve">формирование современной устойчивой и безопасной информационно-технической и телекоммуникационной инфраструктуры; </w:t>
      </w:r>
    </w:p>
    <w:p w14:paraId="1E31C0AB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 xml:space="preserve">формирование и защита информационных ресурсов на основе отечественных разработок; </w:t>
      </w:r>
    </w:p>
    <w:p w14:paraId="75B92A4C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>использование в рабо</w:t>
      </w:r>
      <w:r w:rsidR="00856FDE">
        <w:rPr>
          <w:sz w:val="26"/>
          <w:szCs w:val="26"/>
        </w:rPr>
        <w:t>те преимущественно отечественного программного</w:t>
      </w:r>
      <w:r w:rsidRPr="001305E4">
        <w:rPr>
          <w:sz w:val="26"/>
          <w:szCs w:val="26"/>
        </w:rPr>
        <w:t xml:space="preserve"> обеспе</w:t>
      </w:r>
      <w:r w:rsidR="00856FDE">
        <w:rPr>
          <w:sz w:val="26"/>
          <w:szCs w:val="26"/>
        </w:rPr>
        <w:t>чения</w:t>
      </w:r>
      <w:r w:rsidRPr="001305E4">
        <w:rPr>
          <w:sz w:val="26"/>
          <w:szCs w:val="26"/>
        </w:rPr>
        <w:t xml:space="preserve">; </w:t>
      </w:r>
    </w:p>
    <w:p w14:paraId="5B989F11" w14:textId="77777777" w:rsidR="001305E4" w:rsidRPr="001305E4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 xml:space="preserve">создание и развитие муниципальных информационных систем и сетей, обеспечение их совместимости и взаимодействия в едином информационном пространстве Российской Федерации; </w:t>
      </w:r>
    </w:p>
    <w:p w14:paraId="091B39F4" w14:textId="77777777" w:rsidR="001305E4" w:rsidRPr="00633418" w:rsidRDefault="001305E4" w:rsidP="00745CF2">
      <w:pPr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>создание условий для качественного и эффективного информационного обеспечения граждан, органов местного самоуправления, организаций и общественных объединений на основе муниципальных информационных ресурсов.</w:t>
      </w:r>
    </w:p>
    <w:p w14:paraId="748AF2E5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Целью Программы является эффективно</w:t>
      </w:r>
      <w:r w:rsidR="00DB04EA" w:rsidRPr="00633418">
        <w:rPr>
          <w:rFonts w:eastAsia="Calibri"/>
          <w:sz w:val="26"/>
          <w:szCs w:val="26"/>
          <w:lang w:eastAsia="en-US"/>
        </w:rPr>
        <w:t>е</w:t>
      </w:r>
      <w:r w:rsidRPr="00633418">
        <w:rPr>
          <w:rFonts w:eastAsia="Calibri"/>
          <w:sz w:val="26"/>
          <w:szCs w:val="26"/>
          <w:lang w:eastAsia="en-US"/>
        </w:rPr>
        <w:t xml:space="preserve"> функционировани</w:t>
      </w:r>
      <w:r w:rsidR="00DB04EA" w:rsidRPr="00633418">
        <w:rPr>
          <w:rFonts w:eastAsia="Calibri"/>
          <w:sz w:val="26"/>
          <w:szCs w:val="26"/>
          <w:lang w:eastAsia="en-US"/>
        </w:rPr>
        <w:t>е</w:t>
      </w:r>
      <w:r w:rsidRPr="00633418">
        <w:rPr>
          <w:rFonts w:eastAsia="Calibri"/>
          <w:sz w:val="26"/>
          <w:szCs w:val="26"/>
          <w:lang w:eastAsia="en-US"/>
        </w:rPr>
        <w:t xml:space="preserve"> системы муниципального управления.</w:t>
      </w:r>
    </w:p>
    <w:p w14:paraId="1195304F" w14:textId="77777777" w:rsidR="002D1D7E" w:rsidRPr="00633418" w:rsidRDefault="002D1D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На реализацию указанной цели направлен комплекс задач, таких как:</w:t>
      </w:r>
    </w:p>
    <w:p w14:paraId="236AF695" w14:textId="77777777" w:rsidR="009831E8" w:rsidRPr="00633418" w:rsidRDefault="009831E8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повышение эффективности деятельности муниципальных служащих мэрии города Череповца и совершенствование правового регулирования в сфере муниципальной службы;</w:t>
      </w:r>
    </w:p>
    <w:p w14:paraId="5982683A" w14:textId="14BAFF1E" w:rsidR="009831E8" w:rsidRPr="00C95FBA" w:rsidRDefault="009831E8" w:rsidP="00745CF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организация материально-технического, автотранспортного обеспечения деятельности органов местного </w:t>
      </w:r>
      <w:r w:rsidRPr="00C95FBA">
        <w:rPr>
          <w:sz w:val="26"/>
          <w:szCs w:val="26"/>
        </w:rPr>
        <w:t>самоуправления</w:t>
      </w:r>
      <w:r w:rsidR="007B302C" w:rsidRPr="00C95FBA">
        <w:rPr>
          <w:sz w:val="26"/>
          <w:szCs w:val="26"/>
        </w:rPr>
        <w:t xml:space="preserve">, </w:t>
      </w:r>
      <w:r w:rsidR="00B17558" w:rsidRPr="00C95FBA">
        <w:rPr>
          <w:sz w:val="26"/>
          <w:szCs w:val="26"/>
        </w:rPr>
        <w:t>муниципальных учреждений</w:t>
      </w:r>
      <w:r w:rsidRPr="00C95FBA">
        <w:rPr>
          <w:sz w:val="26"/>
          <w:szCs w:val="26"/>
        </w:rPr>
        <w:t>;</w:t>
      </w:r>
    </w:p>
    <w:p w14:paraId="7AE55873" w14:textId="77777777" w:rsidR="009831E8" w:rsidRPr="00633418" w:rsidRDefault="009831E8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формирование системы подготовки управленческих кадров для мэрии города Череповца;</w:t>
      </w:r>
    </w:p>
    <w:p w14:paraId="4B7F3CBF" w14:textId="77777777" w:rsidR="009831E8" w:rsidRPr="00633418" w:rsidRDefault="009831E8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внедрение эффективных технологий управления персоналом и развития кадрового потенциала в системе муниципальной службы;</w:t>
      </w:r>
    </w:p>
    <w:p w14:paraId="6B4A46B9" w14:textId="77777777" w:rsidR="009831E8" w:rsidRPr="00633418" w:rsidRDefault="009831E8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создание механизмов эффективного противодействия коррупционным проявлениям, обеспечение защиты прав и законных интересов граждан, общества</w:t>
      </w:r>
      <w:r w:rsidR="0059157E" w:rsidRPr="00633418">
        <w:rPr>
          <w:sz w:val="26"/>
          <w:szCs w:val="26"/>
        </w:rPr>
        <w:t>, государства</w:t>
      </w:r>
      <w:r w:rsidRPr="00633418">
        <w:rPr>
          <w:sz w:val="26"/>
          <w:szCs w:val="26"/>
        </w:rPr>
        <w:t xml:space="preserve"> от угроз, связанных с коррупцией;</w:t>
      </w:r>
    </w:p>
    <w:p w14:paraId="1B881128" w14:textId="77777777" w:rsidR="001305E4" w:rsidRDefault="009831E8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повышение качества и доступности муниципальных услуг на территории города Череповца, снижение административных барьеров</w:t>
      </w:r>
      <w:r w:rsidR="001305E4">
        <w:rPr>
          <w:sz w:val="26"/>
          <w:szCs w:val="26"/>
        </w:rPr>
        <w:t>;</w:t>
      </w:r>
    </w:p>
    <w:p w14:paraId="4E06FF60" w14:textId="77777777" w:rsidR="001305E4" w:rsidRPr="001305E4" w:rsidRDefault="001305E4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>обеспечение ускоренного внедрения цифровых технологий в сфере муниципального управления;</w:t>
      </w:r>
    </w:p>
    <w:p w14:paraId="7D7FE987" w14:textId="77777777" w:rsidR="009831E8" w:rsidRPr="00633418" w:rsidRDefault="001305E4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05E4">
        <w:rPr>
          <w:sz w:val="26"/>
          <w:szCs w:val="26"/>
        </w:rPr>
        <w:t xml:space="preserve">создание устойчивой и безопасной информационно-технической и телекоммуникационной инфраструктуры в целях внедрения цифровых технологий в </w:t>
      </w:r>
      <w:r>
        <w:rPr>
          <w:sz w:val="26"/>
          <w:szCs w:val="26"/>
        </w:rPr>
        <w:t>сфере муниципального управления</w:t>
      </w:r>
    </w:p>
    <w:p w14:paraId="2F2ED036" w14:textId="77777777" w:rsidR="00BD5DD5" w:rsidRPr="00633418" w:rsidRDefault="00767C2C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Целевыми п</w:t>
      </w:r>
      <w:r w:rsidR="00BD5DD5" w:rsidRPr="00633418">
        <w:rPr>
          <w:sz w:val="26"/>
          <w:szCs w:val="26"/>
        </w:rPr>
        <w:t xml:space="preserve">оказателями (индикаторами) </w:t>
      </w:r>
      <w:r w:rsidR="000E1AF2" w:rsidRPr="00633418">
        <w:rPr>
          <w:sz w:val="26"/>
          <w:szCs w:val="26"/>
        </w:rPr>
        <w:t>Программы</w:t>
      </w:r>
      <w:r w:rsidR="004A74EB" w:rsidRPr="00633418">
        <w:rPr>
          <w:sz w:val="26"/>
          <w:szCs w:val="26"/>
        </w:rPr>
        <w:t xml:space="preserve">, направленными на </w:t>
      </w:r>
      <w:r w:rsidR="00BD5DD5" w:rsidRPr="00633418">
        <w:rPr>
          <w:sz w:val="26"/>
          <w:szCs w:val="26"/>
        </w:rPr>
        <w:t>достижения цели и решения задач</w:t>
      </w:r>
      <w:r w:rsidR="000E1AF2" w:rsidRPr="00633418">
        <w:rPr>
          <w:sz w:val="26"/>
          <w:szCs w:val="26"/>
        </w:rPr>
        <w:t>,</w:t>
      </w:r>
      <w:r w:rsidR="00BD5DD5" w:rsidRPr="00633418">
        <w:rPr>
          <w:sz w:val="26"/>
          <w:szCs w:val="26"/>
        </w:rPr>
        <w:t xml:space="preserve"> являются:</w:t>
      </w:r>
    </w:p>
    <w:p w14:paraId="31F67E4F" w14:textId="09910B32" w:rsidR="00BD5DD5" w:rsidRPr="00C95FBA" w:rsidRDefault="00C351D4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 xml:space="preserve">уровень материально-технического обеспечения деятельности органов местного </w:t>
      </w:r>
      <w:r w:rsidRPr="00C95FBA">
        <w:rPr>
          <w:sz w:val="26"/>
          <w:szCs w:val="26"/>
        </w:rPr>
        <w:t>самоуправления</w:t>
      </w:r>
      <w:r w:rsidR="00B17558" w:rsidRPr="00C95FBA">
        <w:rPr>
          <w:sz w:val="26"/>
          <w:szCs w:val="26"/>
        </w:rPr>
        <w:t>, муниципальных учреждений</w:t>
      </w:r>
      <w:r w:rsidR="00BD5DD5" w:rsidRPr="00C95FBA">
        <w:rPr>
          <w:sz w:val="26"/>
          <w:szCs w:val="26"/>
        </w:rPr>
        <w:t>;</w:t>
      </w:r>
    </w:p>
    <w:p w14:paraId="58587C9B" w14:textId="77777777" w:rsidR="00BD5DD5" w:rsidRPr="00633418" w:rsidRDefault="00BD5DD5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доля муниципальных служащих, успешно аттестованных, от числа муниципальных служащих, прошедших аттестацию в соответствующем году;</w:t>
      </w:r>
    </w:p>
    <w:p w14:paraId="55B13354" w14:textId="77777777" w:rsidR="00BD5DD5" w:rsidRPr="00633418" w:rsidRDefault="00DB04EA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</w:t>
      </w:r>
      <w:r w:rsidR="0059157E" w:rsidRPr="00633418">
        <w:rPr>
          <w:sz w:val="26"/>
          <w:szCs w:val="26"/>
        </w:rPr>
        <w:t xml:space="preserve">чество муниципальных служащих </w:t>
      </w:r>
      <w:r w:rsidRPr="00633418">
        <w:rPr>
          <w:sz w:val="26"/>
          <w:szCs w:val="26"/>
        </w:rPr>
        <w:t xml:space="preserve">мэрии города на </w:t>
      </w:r>
      <w:r w:rsidR="00684DCE" w:rsidRPr="00633418">
        <w:rPr>
          <w:sz w:val="26"/>
          <w:szCs w:val="26"/>
        </w:rPr>
        <w:t>тысячу</w:t>
      </w:r>
      <w:r w:rsidRPr="00633418">
        <w:rPr>
          <w:sz w:val="26"/>
          <w:szCs w:val="26"/>
        </w:rPr>
        <w:t xml:space="preserve"> жителей города</w:t>
      </w:r>
      <w:r w:rsidR="00BD5DD5" w:rsidRPr="00633418">
        <w:rPr>
          <w:sz w:val="26"/>
          <w:szCs w:val="26"/>
        </w:rPr>
        <w:t>;</w:t>
      </w:r>
    </w:p>
    <w:p w14:paraId="0A0B025F" w14:textId="77777777" w:rsidR="00DB04EA" w:rsidRPr="00633418" w:rsidRDefault="00DB04EA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</w:t>
      </w:r>
      <w:r w:rsidR="009D286D" w:rsidRPr="00633418">
        <w:rPr>
          <w:sz w:val="26"/>
          <w:szCs w:val="26"/>
        </w:rPr>
        <w:t>ченность кадрами мэрии города;</w:t>
      </w:r>
    </w:p>
    <w:p w14:paraId="6366BCB8" w14:textId="77777777" w:rsidR="00DB04EA" w:rsidRPr="00633418" w:rsidRDefault="00DB04EA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уровень организации мер по противодействию коррупции в мэрии города;</w:t>
      </w:r>
    </w:p>
    <w:p w14:paraId="7762C03F" w14:textId="77777777" w:rsidR="00DC59FC" w:rsidRPr="00633418" w:rsidRDefault="00DC59FC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оценка горожанами доверия к муниципальной власти;</w:t>
      </w:r>
    </w:p>
    <w:p w14:paraId="22763630" w14:textId="77777777" w:rsidR="00BD5DD5" w:rsidRPr="00633418" w:rsidRDefault="00856FD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уровень удовлетворенности</w:t>
      </w:r>
      <w:r w:rsidR="00596712" w:rsidRPr="00633418">
        <w:rPr>
          <w:sz w:val="26"/>
          <w:szCs w:val="26"/>
        </w:rPr>
        <w:t xml:space="preserve"> населения деятельностью органов местного самоуправления</w:t>
      </w:r>
      <w:r w:rsidR="00BD5DD5" w:rsidRPr="00633418">
        <w:rPr>
          <w:sz w:val="26"/>
          <w:szCs w:val="26"/>
        </w:rPr>
        <w:t>;</w:t>
      </w:r>
    </w:p>
    <w:p w14:paraId="2C09884F" w14:textId="77777777" w:rsidR="00D2424A" w:rsidRDefault="00BD5DD5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уровень удовлетворенности заявителей качеством и доступностью предоставления муниципальных услуг</w:t>
      </w:r>
      <w:r w:rsidR="001305E4">
        <w:rPr>
          <w:sz w:val="26"/>
          <w:szCs w:val="26"/>
        </w:rPr>
        <w:t>;</w:t>
      </w:r>
    </w:p>
    <w:p w14:paraId="04BF135F" w14:textId="77777777" w:rsidR="00B679A5" w:rsidRPr="00633418" w:rsidRDefault="00B679A5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9A5">
        <w:rPr>
          <w:sz w:val="26"/>
          <w:szCs w:val="26"/>
        </w:rPr>
        <w:t>интегральный коэффициент развития информационных технологий города</w:t>
      </w:r>
      <w:r>
        <w:rPr>
          <w:sz w:val="26"/>
          <w:szCs w:val="26"/>
        </w:rPr>
        <w:t>.</w:t>
      </w:r>
    </w:p>
    <w:p w14:paraId="3156E0BB" w14:textId="77777777" w:rsidR="00F66F65" w:rsidRPr="00633418" w:rsidRDefault="00767C2C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Целевые п</w:t>
      </w:r>
      <w:r w:rsidR="00F66F65" w:rsidRPr="00633418">
        <w:rPr>
          <w:sz w:val="26"/>
          <w:szCs w:val="26"/>
        </w:rPr>
        <w:t xml:space="preserve">оказатели (индикаторы) подпрограмм Программы приведены в </w:t>
      </w:r>
      <w:r w:rsidR="00376BA9" w:rsidRPr="00633418">
        <w:rPr>
          <w:sz w:val="26"/>
          <w:szCs w:val="26"/>
        </w:rPr>
        <w:t xml:space="preserve">соответствующих разделах подпрограмм, являющихся </w:t>
      </w:r>
      <w:r w:rsidR="00F66F65" w:rsidRPr="00633418">
        <w:rPr>
          <w:sz w:val="26"/>
          <w:szCs w:val="26"/>
        </w:rPr>
        <w:t>приложени</w:t>
      </w:r>
      <w:r w:rsidR="00376BA9" w:rsidRPr="00633418">
        <w:rPr>
          <w:sz w:val="26"/>
          <w:szCs w:val="26"/>
        </w:rPr>
        <w:t>ями</w:t>
      </w:r>
      <w:r w:rsidR="00152E46">
        <w:rPr>
          <w:sz w:val="26"/>
          <w:szCs w:val="26"/>
        </w:rPr>
        <w:t xml:space="preserve"> 1-5</w:t>
      </w:r>
      <w:r w:rsidR="00376BA9" w:rsidRPr="00633418">
        <w:rPr>
          <w:sz w:val="26"/>
          <w:szCs w:val="26"/>
        </w:rPr>
        <w:t xml:space="preserve"> к Программе.</w:t>
      </w:r>
    </w:p>
    <w:p w14:paraId="6CF828C4" w14:textId="77777777" w:rsidR="00CF729D" w:rsidRPr="00633418" w:rsidRDefault="002333CA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>Программу</w:t>
      </w:r>
      <w:r w:rsidRPr="00633418">
        <w:t xml:space="preserve"> </w:t>
      </w:r>
      <w:r w:rsidRPr="00633418">
        <w:rPr>
          <w:rFonts w:eastAsia="Calibri"/>
          <w:sz w:val="26"/>
          <w:szCs w:val="26"/>
          <w:lang w:eastAsia="en-US"/>
        </w:rPr>
        <w:t>плани</w:t>
      </w:r>
      <w:r w:rsidR="008937F6" w:rsidRPr="00633418">
        <w:rPr>
          <w:rFonts w:eastAsia="Calibri"/>
          <w:sz w:val="26"/>
          <w:szCs w:val="26"/>
          <w:lang w:eastAsia="en-US"/>
        </w:rPr>
        <w:t xml:space="preserve">руется </w:t>
      </w:r>
      <w:r w:rsidR="00437825" w:rsidRPr="00633418">
        <w:rPr>
          <w:rFonts w:eastAsia="Calibri"/>
          <w:sz w:val="26"/>
          <w:szCs w:val="26"/>
          <w:lang w:eastAsia="en-US"/>
        </w:rPr>
        <w:t>реализовать</w:t>
      </w:r>
      <w:r w:rsidR="00CF729D" w:rsidRPr="00633418">
        <w:rPr>
          <w:rFonts w:eastAsia="Calibri"/>
          <w:sz w:val="26"/>
          <w:szCs w:val="26"/>
          <w:lang w:eastAsia="en-US"/>
        </w:rPr>
        <w:t xml:space="preserve"> в 2 этапа:</w:t>
      </w:r>
      <w:r w:rsidR="00437825" w:rsidRPr="00633418">
        <w:rPr>
          <w:rFonts w:eastAsia="Calibri"/>
          <w:sz w:val="26"/>
          <w:szCs w:val="26"/>
          <w:lang w:eastAsia="en-US"/>
        </w:rPr>
        <w:t xml:space="preserve"> </w:t>
      </w:r>
    </w:p>
    <w:p w14:paraId="0740E84F" w14:textId="77777777" w:rsidR="00CF729D" w:rsidRPr="00633418" w:rsidRDefault="00CF729D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1 этап реализации 2014-2017 г.г.</w:t>
      </w:r>
    </w:p>
    <w:p w14:paraId="601CD0F9" w14:textId="77777777" w:rsidR="00CF729D" w:rsidRPr="00901359" w:rsidRDefault="00CF729D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2 этап реализации </w:t>
      </w:r>
      <w:r w:rsidRPr="00901359">
        <w:rPr>
          <w:rFonts w:eastAsia="Calibri"/>
          <w:sz w:val="26"/>
          <w:szCs w:val="26"/>
          <w:lang w:eastAsia="en-US"/>
        </w:rPr>
        <w:t>2018-</w:t>
      </w:r>
      <w:r w:rsidR="008811EC" w:rsidRPr="00901359">
        <w:rPr>
          <w:rFonts w:eastAsia="Calibri"/>
          <w:sz w:val="26"/>
          <w:szCs w:val="26"/>
          <w:lang w:eastAsia="en-US"/>
        </w:rPr>
        <w:t>202</w:t>
      </w:r>
      <w:r w:rsidR="00E76D12" w:rsidRPr="00901359">
        <w:rPr>
          <w:rFonts w:eastAsia="Calibri"/>
          <w:sz w:val="26"/>
          <w:szCs w:val="26"/>
          <w:lang w:eastAsia="en-US"/>
        </w:rPr>
        <w:t>3</w:t>
      </w:r>
      <w:r w:rsidR="008811EC" w:rsidRPr="00901359">
        <w:rPr>
          <w:rFonts w:eastAsia="Calibri"/>
          <w:sz w:val="26"/>
          <w:szCs w:val="26"/>
          <w:lang w:eastAsia="en-US"/>
        </w:rPr>
        <w:t xml:space="preserve"> </w:t>
      </w:r>
      <w:r w:rsidRPr="00901359">
        <w:rPr>
          <w:rFonts w:eastAsia="Calibri"/>
          <w:sz w:val="26"/>
          <w:szCs w:val="26"/>
          <w:lang w:eastAsia="en-US"/>
        </w:rPr>
        <w:t xml:space="preserve">г.г. </w:t>
      </w:r>
    </w:p>
    <w:p w14:paraId="4C89DC17" w14:textId="77777777" w:rsidR="00DE31C7" w:rsidRPr="00901359" w:rsidRDefault="00DE31C7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Реализация мероприятий Программы позволит достичь следующих результатов:</w:t>
      </w:r>
    </w:p>
    <w:p w14:paraId="5FCD2CF4" w14:textId="5BDAED0D" w:rsidR="00DE31C7" w:rsidRPr="00901359" w:rsidRDefault="00745CF2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повысить</w:t>
      </w:r>
      <w:r w:rsidR="00C351D4" w:rsidRPr="00901359">
        <w:rPr>
          <w:sz w:val="26"/>
          <w:szCs w:val="26"/>
        </w:rPr>
        <w:t xml:space="preserve"> уровень материально-технического обеспечения деятельности органов местного </w:t>
      </w:r>
      <w:r w:rsidR="00C351D4" w:rsidRPr="00C95FBA">
        <w:rPr>
          <w:sz w:val="26"/>
          <w:szCs w:val="26"/>
        </w:rPr>
        <w:t>самоуправления</w:t>
      </w:r>
      <w:r w:rsidR="007B302C" w:rsidRPr="00C95FBA">
        <w:rPr>
          <w:sz w:val="26"/>
          <w:szCs w:val="26"/>
        </w:rPr>
        <w:t xml:space="preserve">, </w:t>
      </w:r>
      <w:r w:rsidR="00B17558" w:rsidRPr="00C95FBA">
        <w:rPr>
          <w:sz w:val="26"/>
          <w:szCs w:val="26"/>
        </w:rPr>
        <w:t>муниципальных учреждений</w:t>
      </w:r>
      <w:r w:rsidR="00C351D4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 xml:space="preserve">до </w:t>
      </w:r>
      <w:r w:rsidR="0047116D" w:rsidRPr="00C95FBA">
        <w:rPr>
          <w:sz w:val="26"/>
          <w:szCs w:val="26"/>
        </w:rPr>
        <w:t>88</w:t>
      </w:r>
      <w:r w:rsidRPr="00C95FBA">
        <w:rPr>
          <w:sz w:val="26"/>
          <w:szCs w:val="26"/>
        </w:rPr>
        <w:t>,</w:t>
      </w:r>
      <w:r w:rsidR="0047116D" w:rsidRPr="00C95FBA">
        <w:rPr>
          <w:sz w:val="26"/>
          <w:szCs w:val="26"/>
        </w:rPr>
        <w:t>26</w:t>
      </w:r>
      <w:r w:rsidRPr="00901359">
        <w:rPr>
          <w:sz w:val="26"/>
          <w:szCs w:val="26"/>
        </w:rPr>
        <w:t>% к 2023 году</w:t>
      </w:r>
      <w:r w:rsidR="00DE31C7" w:rsidRPr="00901359">
        <w:rPr>
          <w:sz w:val="26"/>
          <w:szCs w:val="26"/>
        </w:rPr>
        <w:t>;</w:t>
      </w:r>
      <w:r w:rsidR="00906800" w:rsidRPr="00901359">
        <w:rPr>
          <w:sz w:val="26"/>
          <w:szCs w:val="26"/>
        </w:rPr>
        <w:t xml:space="preserve"> </w:t>
      </w:r>
    </w:p>
    <w:p w14:paraId="5D427B3C" w14:textId="77777777" w:rsidR="00DE31C7" w:rsidRPr="00901359" w:rsidRDefault="00745CF2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сохранить</w:t>
      </w:r>
      <w:r w:rsidR="00DE31C7" w:rsidRPr="00901359">
        <w:rPr>
          <w:sz w:val="26"/>
          <w:szCs w:val="26"/>
        </w:rPr>
        <w:t xml:space="preserve"> долю муниципальных служащих, успешно аттестованных, от числа муниципальных служащих, прошедших аттестацию в соответствующем го</w:t>
      </w:r>
      <w:r w:rsidR="001153E4" w:rsidRPr="00901359">
        <w:rPr>
          <w:sz w:val="26"/>
          <w:szCs w:val="26"/>
        </w:rPr>
        <w:t xml:space="preserve">ду, </w:t>
      </w:r>
      <w:r w:rsidRPr="00901359">
        <w:rPr>
          <w:sz w:val="26"/>
          <w:szCs w:val="26"/>
        </w:rPr>
        <w:t>на уровне</w:t>
      </w:r>
      <w:r w:rsidR="001153E4" w:rsidRPr="00901359">
        <w:rPr>
          <w:sz w:val="26"/>
          <w:szCs w:val="26"/>
        </w:rPr>
        <w:t xml:space="preserve"> 100</w:t>
      </w:r>
      <w:r w:rsidR="00DE31C7" w:rsidRPr="00901359">
        <w:rPr>
          <w:sz w:val="26"/>
          <w:szCs w:val="26"/>
        </w:rPr>
        <w:t>%;</w:t>
      </w:r>
    </w:p>
    <w:p w14:paraId="5A7E8A88" w14:textId="77777777" w:rsidR="00267123" w:rsidRPr="00901359" w:rsidRDefault="0059157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иметь оптимальную</w:t>
      </w:r>
      <w:r w:rsidR="00F45AD4" w:rsidRPr="00901359">
        <w:rPr>
          <w:sz w:val="26"/>
          <w:szCs w:val="26"/>
        </w:rPr>
        <w:t xml:space="preserve"> численност</w:t>
      </w:r>
      <w:r w:rsidRPr="00901359">
        <w:rPr>
          <w:sz w:val="26"/>
          <w:szCs w:val="26"/>
        </w:rPr>
        <w:t>ь</w:t>
      </w:r>
      <w:r w:rsidR="00F45AD4" w:rsidRPr="00901359">
        <w:rPr>
          <w:sz w:val="26"/>
          <w:szCs w:val="26"/>
        </w:rPr>
        <w:t xml:space="preserve"> муниципальных служащих </w:t>
      </w:r>
      <w:r w:rsidRPr="00901359">
        <w:rPr>
          <w:sz w:val="26"/>
          <w:szCs w:val="26"/>
        </w:rPr>
        <w:t xml:space="preserve">мэрии </w:t>
      </w:r>
      <w:r w:rsidR="00F45AD4" w:rsidRPr="00901359">
        <w:rPr>
          <w:sz w:val="26"/>
          <w:szCs w:val="26"/>
        </w:rPr>
        <w:t>города;</w:t>
      </w:r>
    </w:p>
    <w:p w14:paraId="43956629" w14:textId="77777777" w:rsidR="00DE31C7" w:rsidRPr="00901359" w:rsidRDefault="00DE31C7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профессиональный рост;</w:t>
      </w:r>
    </w:p>
    <w:p w14:paraId="557D1C2B" w14:textId="028BA130" w:rsidR="00F45AD4" w:rsidRPr="00901359" w:rsidRDefault="0059157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обеспечить кадрами мэрию</w:t>
      </w:r>
      <w:r w:rsidR="00D755D9">
        <w:rPr>
          <w:sz w:val="26"/>
          <w:szCs w:val="26"/>
        </w:rPr>
        <w:t xml:space="preserve"> города </w:t>
      </w:r>
      <w:r w:rsidRPr="00901359">
        <w:rPr>
          <w:sz w:val="26"/>
          <w:szCs w:val="26"/>
        </w:rPr>
        <w:t>на</w:t>
      </w:r>
      <w:r w:rsidR="00F45AD4" w:rsidRPr="00901359">
        <w:rPr>
          <w:sz w:val="26"/>
          <w:szCs w:val="26"/>
        </w:rPr>
        <w:t xml:space="preserve"> </w:t>
      </w:r>
      <w:r w:rsidR="00A23ABA" w:rsidRPr="00901359">
        <w:rPr>
          <w:sz w:val="26"/>
          <w:szCs w:val="26"/>
        </w:rPr>
        <w:t>100</w:t>
      </w:r>
      <w:r w:rsidR="00F45AD4" w:rsidRPr="00901359">
        <w:rPr>
          <w:sz w:val="26"/>
          <w:szCs w:val="26"/>
        </w:rPr>
        <w:t>%</w:t>
      </w:r>
      <w:r w:rsidR="00EB6765" w:rsidRPr="00901359">
        <w:rPr>
          <w:sz w:val="26"/>
          <w:szCs w:val="26"/>
        </w:rPr>
        <w:t xml:space="preserve"> к 2023 году</w:t>
      </w:r>
      <w:r w:rsidR="00F45AD4" w:rsidRPr="00901359">
        <w:rPr>
          <w:sz w:val="26"/>
          <w:szCs w:val="26"/>
        </w:rPr>
        <w:t>;</w:t>
      </w:r>
    </w:p>
    <w:p w14:paraId="3BAE7F54" w14:textId="77777777" w:rsidR="00F45AD4" w:rsidRPr="00901359" w:rsidRDefault="003A5C9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 xml:space="preserve">поддерживать </w:t>
      </w:r>
      <w:r w:rsidR="00F45AD4" w:rsidRPr="00901359">
        <w:rPr>
          <w:sz w:val="26"/>
          <w:szCs w:val="26"/>
        </w:rPr>
        <w:t xml:space="preserve">уровень организации мер по противодействию коррупции в мэрии города </w:t>
      </w:r>
      <w:r w:rsidR="0059157E" w:rsidRPr="00901359">
        <w:rPr>
          <w:sz w:val="26"/>
          <w:szCs w:val="26"/>
        </w:rPr>
        <w:t>не менее</w:t>
      </w:r>
      <w:r w:rsidR="004B13E6" w:rsidRPr="00901359">
        <w:rPr>
          <w:sz w:val="26"/>
          <w:szCs w:val="26"/>
        </w:rPr>
        <w:t xml:space="preserve"> </w:t>
      </w:r>
      <w:r w:rsidR="00F45AD4" w:rsidRPr="00901359">
        <w:rPr>
          <w:sz w:val="26"/>
          <w:szCs w:val="26"/>
        </w:rPr>
        <w:t>17 баллов;</w:t>
      </w:r>
    </w:p>
    <w:p w14:paraId="30578DF6" w14:textId="77777777" w:rsidR="00DC59FC" w:rsidRPr="00901359" w:rsidRDefault="00DC59FC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 xml:space="preserve">поддерживать уровень доверия к муниципальной власти на уровне не менее </w:t>
      </w:r>
      <w:r w:rsidR="00745CF2" w:rsidRPr="00901359">
        <w:rPr>
          <w:sz w:val="26"/>
          <w:szCs w:val="26"/>
        </w:rPr>
        <w:t>50</w:t>
      </w:r>
      <w:r w:rsidRPr="00901359">
        <w:rPr>
          <w:sz w:val="26"/>
          <w:szCs w:val="26"/>
        </w:rPr>
        <w:t xml:space="preserve"> баллов к 202</w:t>
      </w:r>
      <w:r w:rsidR="00E76D12" w:rsidRPr="00901359">
        <w:rPr>
          <w:sz w:val="26"/>
          <w:szCs w:val="26"/>
        </w:rPr>
        <w:t>3</w:t>
      </w:r>
      <w:r w:rsidRPr="00901359">
        <w:rPr>
          <w:sz w:val="26"/>
          <w:szCs w:val="26"/>
        </w:rPr>
        <w:t xml:space="preserve"> году;</w:t>
      </w:r>
    </w:p>
    <w:p w14:paraId="29EDE50B" w14:textId="77777777" w:rsidR="005D137E" w:rsidRPr="00901359" w:rsidRDefault="00BA1A95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повысить</w:t>
      </w:r>
      <w:r w:rsidR="002F33F4" w:rsidRPr="00901359">
        <w:rPr>
          <w:sz w:val="26"/>
          <w:szCs w:val="26"/>
        </w:rPr>
        <w:t xml:space="preserve"> </w:t>
      </w:r>
      <w:r w:rsidR="005D137E" w:rsidRPr="00901359">
        <w:rPr>
          <w:sz w:val="26"/>
          <w:szCs w:val="26"/>
        </w:rPr>
        <w:t>уровень удовлетворенности населения деятельностью органов го</w:t>
      </w:r>
      <w:r w:rsidR="00192A3B" w:rsidRPr="00901359">
        <w:rPr>
          <w:sz w:val="26"/>
          <w:szCs w:val="26"/>
        </w:rPr>
        <w:t>родского самоуправления</w:t>
      </w:r>
      <w:r w:rsidR="005D137E" w:rsidRPr="00901359">
        <w:rPr>
          <w:sz w:val="26"/>
          <w:szCs w:val="26"/>
        </w:rPr>
        <w:t xml:space="preserve"> </w:t>
      </w:r>
      <w:r w:rsidRPr="00901359">
        <w:rPr>
          <w:sz w:val="26"/>
          <w:szCs w:val="26"/>
        </w:rPr>
        <w:t>до</w:t>
      </w:r>
      <w:r w:rsidR="002F33F4" w:rsidRPr="00901359">
        <w:rPr>
          <w:sz w:val="26"/>
          <w:szCs w:val="26"/>
        </w:rPr>
        <w:t xml:space="preserve"> </w:t>
      </w:r>
      <w:r w:rsidRPr="00901359">
        <w:rPr>
          <w:sz w:val="26"/>
          <w:szCs w:val="26"/>
        </w:rPr>
        <w:t>65</w:t>
      </w:r>
      <w:r w:rsidR="002F33F4" w:rsidRPr="00901359">
        <w:rPr>
          <w:sz w:val="26"/>
          <w:szCs w:val="26"/>
        </w:rPr>
        <w:t>,</w:t>
      </w:r>
      <w:r w:rsidRPr="00901359">
        <w:rPr>
          <w:sz w:val="26"/>
          <w:szCs w:val="26"/>
        </w:rPr>
        <w:t>3</w:t>
      </w:r>
      <w:r w:rsidR="002F33F4" w:rsidRPr="00901359">
        <w:rPr>
          <w:sz w:val="26"/>
          <w:szCs w:val="26"/>
        </w:rPr>
        <w:t>3%</w:t>
      </w:r>
      <w:r w:rsidR="00745CF2" w:rsidRPr="00901359">
        <w:rPr>
          <w:sz w:val="26"/>
          <w:szCs w:val="26"/>
        </w:rPr>
        <w:t xml:space="preserve"> к 2023 году</w:t>
      </w:r>
      <w:r w:rsidR="005D137E" w:rsidRPr="00901359">
        <w:rPr>
          <w:sz w:val="26"/>
          <w:szCs w:val="26"/>
        </w:rPr>
        <w:t>;</w:t>
      </w:r>
    </w:p>
    <w:p w14:paraId="2678A632" w14:textId="77777777" w:rsidR="007B49CA" w:rsidRPr="00901359" w:rsidRDefault="0059157E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сохранить</w:t>
      </w:r>
      <w:r w:rsidR="00DE31C7" w:rsidRPr="00901359">
        <w:rPr>
          <w:sz w:val="26"/>
          <w:szCs w:val="26"/>
        </w:rPr>
        <w:t xml:space="preserve"> </w:t>
      </w:r>
      <w:r w:rsidR="00BF4809" w:rsidRPr="00901359">
        <w:rPr>
          <w:sz w:val="26"/>
          <w:szCs w:val="26"/>
        </w:rPr>
        <w:t>уровень</w:t>
      </w:r>
      <w:r w:rsidR="00DE31C7" w:rsidRPr="00901359">
        <w:rPr>
          <w:sz w:val="26"/>
          <w:szCs w:val="26"/>
        </w:rPr>
        <w:t xml:space="preserve"> удовлетворенности заявителей качеством и доступностью предоставления муниципал</w:t>
      </w:r>
      <w:r w:rsidR="00437825" w:rsidRPr="00901359">
        <w:rPr>
          <w:sz w:val="26"/>
          <w:szCs w:val="26"/>
        </w:rPr>
        <w:t xml:space="preserve">ьных услуг </w:t>
      </w:r>
      <w:r w:rsidR="00DE31C7" w:rsidRPr="00901359">
        <w:rPr>
          <w:sz w:val="26"/>
          <w:szCs w:val="26"/>
        </w:rPr>
        <w:t>не менее чем 90%</w:t>
      </w:r>
      <w:r w:rsidR="007B49CA" w:rsidRPr="00901359">
        <w:rPr>
          <w:sz w:val="26"/>
          <w:szCs w:val="26"/>
        </w:rPr>
        <w:t>;</w:t>
      </w:r>
    </w:p>
    <w:p w14:paraId="7D8CA5C6" w14:textId="77777777" w:rsidR="00B679A5" w:rsidRPr="00901359" w:rsidRDefault="00745CF2" w:rsidP="0074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359">
        <w:rPr>
          <w:sz w:val="26"/>
          <w:szCs w:val="26"/>
        </w:rPr>
        <w:t>повысить</w:t>
      </w:r>
      <w:r w:rsidR="00B679A5" w:rsidRPr="00901359">
        <w:rPr>
          <w:sz w:val="26"/>
          <w:szCs w:val="26"/>
        </w:rPr>
        <w:t xml:space="preserve"> интегральный коэффициент развития информационных технологий </w:t>
      </w:r>
      <w:r w:rsidR="00E76D12" w:rsidRPr="00901359">
        <w:rPr>
          <w:sz w:val="26"/>
          <w:szCs w:val="26"/>
        </w:rPr>
        <w:t>города до 1,0 к 2023</w:t>
      </w:r>
      <w:r w:rsidR="00B679A5" w:rsidRPr="00901359">
        <w:rPr>
          <w:sz w:val="26"/>
          <w:szCs w:val="26"/>
        </w:rPr>
        <w:t xml:space="preserve"> году.</w:t>
      </w:r>
    </w:p>
    <w:p w14:paraId="17C0A66D" w14:textId="77777777" w:rsidR="006E1817" w:rsidRPr="00633418" w:rsidRDefault="006E1817" w:rsidP="003B1018">
      <w:pPr>
        <w:tabs>
          <w:tab w:val="left" w:pos="66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4BD6310" w14:textId="77777777" w:rsidR="00991839" w:rsidRPr="00633418" w:rsidRDefault="00EC13B9" w:rsidP="00FE6F1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991839" w:rsidRPr="00633418">
        <w:rPr>
          <w:sz w:val="26"/>
          <w:szCs w:val="26"/>
        </w:rPr>
        <w:t xml:space="preserve">. </w:t>
      </w:r>
      <w:r w:rsidR="009E3292" w:rsidRPr="00633418">
        <w:rPr>
          <w:sz w:val="26"/>
          <w:szCs w:val="26"/>
        </w:rPr>
        <w:t>Обобщенная х</w:t>
      </w:r>
      <w:r w:rsidR="00991839" w:rsidRPr="00633418">
        <w:rPr>
          <w:sz w:val="26"/>
          <w:szCs w:val="26"/>
        </w:rPr>
        <w:t>арактеристика, обоснование выделения и включения в состав</w:t>
      </w:r>
    </w:p>
    <w:p w14:paraId="008E30E3" w14:textId="77777777" w:rsidR="00991839" w:rsidRPr="00633418" w:rsidRDefault="00991839" w:rsidP="009918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Программы подпрограмм</w:t>
      </w:r>
    </w:p>
    <w:p w14:paraId="69F6204C" w14:textId="77777777" w:rsidR="00991839" w:rsidRPr="00633418" w:rsidRDefault="00991839" w:rsidP="0099183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2241E76B" w14:textId="40BE94AE" w:rsidR="00023C8D" w:rsidRPr="00633418" w:rsidRDefault="00023C8D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Мероприятия по достижению цели и решению задач </w:t>
      </w:r>
      <w:r w:rsidR="00AF7FDA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рограммы реализуются в рамках системы подпрограмм</w:t>
      </w:r>
      <w:r w:rsidRPr="00633418">
        <w:rPr>
          <w:spacing w:val="-2"/>
          <w:sz w:val="26"/>
          <w:szCs w:val="26"/>
        </w:rPr>
        <w:t xml:space="preserve">. </w:t>
      </w:r>
      <w:r w:rsidRPr="00633418">
        <w:rPr>
          <w:sz w:val="26"/>
          <w:szCs w:val="26"/>
        </w:rPr>
        <w:t xml:space="preserve">Деление </w:t>
      </w:r>
      <w:r w:rsidR="00AF7FDA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рограммы на подпрограммы осуществлено исходя из масштабности и сложности решаемых в рамках </w:t>
      </w:r>
      <w:r w:rsidR="00555B89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рограммы задач в различных сферах муниципальн</w:t>
      </w:r>
      <w:r w:rsidR="008009BF" w:rsidRPr="00633418">
        <w:rPr>
          <w:sz w:val="26"/>
          <w:szCs w:val="26"/>
        </w:rPr>
        <w:t xml:space="preserve">ого </w:t>
      </w:r>
      <w:r w:rsidR="008009BF" w:rsidRPr="00C95FBA">
        <w:rPr>
          <w:sz w:val="26"/>
          <w:szCs w:val="26"/>
        </w:rPr>
        <w:t>управления:</w:t>
      </w:r>
      <w:r w:rsidR="00AF7FDA" w:rsidRPr="00C95FBA">
        <w:rPr>
          <w:sz w:val="26"/>
          <w:szCs w:val="26"/>
        </w:rPr>
        <w:t xml:space="preserve"> </w:t>
      </w:r>
      <w:r w:rsidR="002D23F3" w:rsidRPr="00C95FBA">
        <w:rPr>
          <w:sz w:val="26"/>
          <w:szCs w:val="26"/>
        </w:rPr>
        <w:t xml:space="preserve">выполнения </w:t>
      </w:r>
      <w:r w:rsidR="00B17558" w:rsidRPr="00C95FBA">
        <w:rPr>
          <w:sz w:val="26"/>
          <w:szCs w:val="26"/>
        </w:rPr>
        <w:t xml:space="preserve">полномочий </w:t>
      </w:r>
      <w:r w:rsidR="0025143A" w:rsidRPr="00C95FBA">
        <w:rPr>
          <w:sz w:val="26"/>
          <w:szCs w:val="26"/>
        </w:rPr>
        <w:t xml:space="preserve">органами </w:t>
      </w:r>
      <w:r w:rsidR="00745CF2" w:rsidRPr="00C95FBA">
        <w:rPr>
          <w:sz w:val="26"/>
          <w:szCs w:val="26"/>
        </w:rPr>
        <w:t>местного самоуправления</w:t>
      </w:r>
      <w:r w:rsidR="007B302C" w:rsidRPr="00C95FBA">
        <w:rPr>
          <w:sz w:val="26"/>
          <w:szCs w:val="26"/>
        </w:rPr>
        <w:t xml:space="preserve"> и обеспечения деятельности муниципальных учреждений</w:t>
      </w:r>
      <w:r w:rsidR="0025143A" w:rsidRPr="00C95FBA">
        <w:rPr>
          <w:sz w:val="26"/>
          <w:szCs w:val="26"/>
        </w:rPr>
        <w:t xml:space="preserve">, </w:t>
      </w:r>
      <w:r w:rsidR="00AF7FDA" w:rsidRPr="00C95FBA">
        <w:rPr>
          <w:sz w:val="26"/>
          <w:szCs w:val="26"/>
        </w:rPr>
        <w:t>п</w:t>
      </w:r>
      <w:r w:rsidRPr="00C95FBA">
        <w:rPr>
          <w:sz w:val="26"/>
          <w:szCs w:val="26"/>
        </w:rPr>
        <w:t xml:space="preserve">равового </w:t>
      </w:r>
      <w:r w:rsidRPr="00633418">
        <w:rPr>
          <w:sz w:val="26"/>
          <w:szCs w:val="26"/>
        </w:rPr>
        <w:lastRenderedPageBreak/>
        <w:t xml:space="preserve">регулирования муниципальной службы, развития кадрового потенциала в системе муниципального управления, формирования и подготовки управленческих кадров, противодействия коррупции, снижения административных барьеров, оказания </w:t>
      </w:r>
      <w:r w:rsidR="008009BF" w:rsidRPr="00633418">
        <w:rPr>
          <w:sz w:val="26"/>
          <w:szCs w:val="26"/>
        </w:rPr>
        <w:t>муниципаль</w:t>
      </w:r>
      <w:r w:rsidRPr="00633418">
        <w:rPr>
          <w:sz w:val="26"/>
          <w:szCs w:val="26"/>
        </w:rPr>
        <w:t>ных услуг</w:t>
      </w:r>
      <w:r w:rsidR="007B49CA">
        <w:rPr>
          <w:sz w:val="26"/>
          <w:szCs w:val="26"/>
        </w:rPr>
        <w:t xml:space="preserve">, </w:t>
      </w:r>
      <w:r w:rsidR="007B49CA" w:rsidRPr="007B49CA">
        <w:rPr>
          <w:sz w:val="26"/>
          <w:szCs w:val="26"/>
        </w:rPr>
        <w:t>обеспечения развития и надежного функционирования муниципальной цифровой инфраструктуры, соответствующей требованиям безопасности</w:t>
      </w:r>
      <w:r w:rsidRPr="00633418">
        <w:rPr>
          <w:sz w:val="26"/>
          <w:szCs w:val="26"/>
        </w:rPr>
        <w:t>.</w:t>
      </w:r>
    </w:p>
    <w:p w14:paraId="5557B0B6" w14:textId="77777777" w:rsidR="00023C8D" w:rsidRPr="00633418" w:rsidRDefault="00023C8D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Указанные подпрограммы по составу входящих в них программных мероприятий представляют собой основу для реализации отдельных мероприятий </w:t>
      </w:r>
      <w:r w:rsidR="004A0D2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рограммы.</w:t>
      </w:r>
    </w:p>
    <w:p w14:paraId="202322D7" w14:textId="77777777" w:rsidR="004A0D2B" w:rsidRPr="00633418" w:rsidRDefault="004A0D2B" w:rsidP="00745C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rFonts w:eastAsia="Calibri"/>
          <w:sz w:val="26"/>
          <w:szCs w:val="26"/>
          <w:lang w:eastAsia="en-US"/>
        </w:rPr>
        <w:t>В рамках Программы предполагается осуществить комплекс взаимоувязанных и скоординированных по времени мероприятий</w:t>
      </w:r>
      <w:r w:rsidR="0078731A" w:rsidRPr="00633418">
        <w:rPr>
          <w:rFonts w:eastAsia="Calibri"/>
          <w:sz w:val="26"/>
          <w:szCs w:val="26"/>
          <w:lang w:eastAsia="en-US"/>
        </w:rPr>
        <w:t>.</w:t>
      </w:r>
    </w:p>
    <w:p w14:paraId="7EFC5B15" w14:textId="77777777" w:rsidR="00A0000A" w:rsidRPr="00633418" w:rsidRDefault="00991839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Основные мероприятия Программы</w:t>
      </w:r>
      <w:r w:rsidR="00555B89" w:rsidRPr="00633418">
        <w:rPr>
          <w:sz w:val="26"/>
          <w:szCs w:val="26"/>
        </w:rPr>
        <w:t xml:space="preserve"> выделены в </w:t>
      </w:r>
      <w:r w:rsidR="00753EB7">
        <w:rPr>
          <w:sz w:val="26"/>
          <w:szCs w:val="26"/>
        </w:rPr>
        <w:t>пять</w:t>
      </w:r>
      <w:r w:rsidR="00555B89" w:rsidRPr="00633418">
        <w:rPr>
          <w:sz w:val="26"/>
          <w:szCs w:val="26"/>
        </w:rPr>
        <w:t xml:space="preserve"> п</w:t>
      </w:r>
      <w:r w:rsidRPr="00633418">
        <w:rPr>
          <w:sz w:val="26"/>
          <w:szCs w:val="26"/>
        </w:rPr>
        <w:t>одпрограмм</w:t>
      </w:r>
      <w:r w:rsidR="00A0000A" w:rsidRPr="00633418">
        <w:rPr>
          <w:sz w:val="26"/>
          <w:szCs w:val="26"/>
        </w:rPr>
        <w:t>:</w:t>
      </w:r>
    </w:p>
    <w:p w14:paraId="323F31AF" w14:textId="4DA8D905" w:rsidR="00A0000A" w:rsidRPr="00C95FBA" w:rsidRDefault="00A0000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подпрограмма 1 «</w:t>
      </w:r>
      <w:r w:rsidR="007B302C" w:rsidRPr="007B302C">
        <w:rPr>
          <w:sz w:val="26"/>
          <w:szCs w:val="26"/>
        </w:rPr>
        <w:t xml:space="preserve">Создание условий для выполнения органами местного самоуправления своих </w:t>
      </w:r>
      <w:r w:rsidR="007B302C" w:rsidRPr="00C95FBA">
        <w:rPr>
          <w:sz w:val="26"/>
          <w:szCs w:val="26"/>
        </w:rPr>
        <w:t>полномочий, обеспечения деятельности муниципальных учреждений</w:t>
      </w:r>
      <w:r w:rsidRPr="00C95FBA">
        <w:rPr>
          <w:sz w:val="26"/>
          <w:szCs w:val="26"/>
        </w:rPr>
        <w:t>»;</w:t>
      </w:r>
    </w:p>
    <w:p w14:paraId="3D61E68F" w14:textId="77777777" w:rsidR="00A0000A" w:rsidRPr="00C95FBA" w:rsidRDefault="00A0000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подпрограмма 2 «Развитие муниципальной службы в мэрии города Череповца»;</w:t>
      </w:r>
    </w:p>
    <w:p w14:paraId="6FD6C993" w14:textId="77777777" w:rsidR="00A0000A" w:rsidRPr="00633418" w:rsidRDefault="00A0000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подпрограмма 3 «</w:t>
      </w:r>
      <w:r w:rsidRPr="00633418">
        <w:rPr>
          <w:sz w:val="26"/>
          <w:szCs w:val="26"/>
        </w:rPr>
        <w:t>Обеспечение защиты прав и законных интересов граждан, общества</w:t>
      </w:r>
      <w:r w:rsidR="0059157E" w:rsidRPr="00633418">
        <w:rPr>
          <w:sz w:val="26"/>
          <w:szCs w:val="26"/>
        </w:rPr>
        <w:t>, государства</w:t>
      </w:r>
      <w:r w:rsidRPr="00633418">
        <w:rPr>
          <w:sz w:val="26"/>
          <w:szCs w:val="26"/>
        </w:rPr>
        <w:t xml:space="preserve"> от угроз, связанных с коррупцией»;</w:t>
      </w:r>
    </w:p>
    <w:p w14:paraId="1DFFED23" w14:textId="77777777" w:rsidR="007B49CA" w:rsidRDefault="00A0000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  <w:r w:rsidR="007B49CA">
        <w:rPr>
          <w:sz w:val="26"/>
          <w:szCs w:val="26"/>
        </w:rPr>
        <w:t>;</w:t>
      </w:r>
    </w:p>
    <w:p w14:paraId="7E391E5E" w14:textId="77777777" w:rsidR="00A0000A" w:rsidRPr="00633418" w:rsidRDefault="007B49CA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B49CA">
        <w:rPr>
          <w:sz w:val="26"/>
          <w:szCs w:val="26"/>
        </w:rPr>
        <w:t>подпрограмма 5 «Развитие муниципальных цифровых технологий»</w:t>
      </w:r>
      <w:r w:rsidR="0075167C" w:rsidRPr="00633418">
        <w:rPr>
          <w:sz w:val="26"/>
          <w:szCs w:val="26"/>
        </w:rPr>
        <w:t>.</w:t>
      </w:r>
    </w:p>
    <w:p w14:paraId="704F075D" w14:textId="77777777" w:rsidR="00A959D1" w:rsidRPr="00633418" w:rsidRDefault="0075167C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Основные мероприятия подпрограмм </w:t>
      </w:r>
      <w:r w:rsidR="00991839" w:rsidRPr="00633418">
        <w:rPr>
          <w:sz w:val="26"/>
          <w:szCs w:val="26"/>
        </w:rPr>
        <w:t xml:space="preserve">приведены в приложении </w:t>
      </w:r>
      <w:r w:rsidR="00152E46">
        <w:rPr>
          <w:sz w:val="26"/>
          <w:szCs w:val="26"/>
        </w:rPr>
        <w:t>7</w:t>
      </w:r>
      <w:r w:rsidR="00991839" w:rsidRPr="00633418">
        <w:rPr>
          <w:sz w:val="26"/>
          <w:szCs w:val="26"/>
        </w:rPr>
        <w:t xml:space="preserve"> к Программе.</w:t>
      </w:r>
    </w:p>
    <w:p w14:paraId="22DA6782" w14:textId="77777777" w:rsidR="00A959D1" w:rsidRPr="00633418" w:rsidRDefault="00A959D1" w:rsidP="00723DC2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2FC1AF48" w14:textId="77777777" w:rsidR="00F17A18" w:rsidRPr="00633418" w:rsidRDefault="00EC13B9" w:rsidP="00484A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4</w:t>
      </w:r>
      <w:r w:rsidR="00484A6F" w:rsidRPr="00633418">
        <w:rPr>
          <w:sz w:val="26"/>
          <w:szCs w:val="26"/>
        </w:rPr>
        <w:t xml:space="preserve">. </w:t>
      </w:r>
      <w:r w:rsidR="00F17A18" w:rsidRPr="00633418">
        <w:rPr>
          <w:sz w:val="26"/>
          <w:szCs w:val="26"/>
        </w:rPr>
        <w:t>Информация об у</w:t>
      </w:r>
      <w:r w:rsidR="00484A6F" w:rsidRPr="00633418">
        <w:rPr>
          <w:sz w:val="26"/>
          <w:szCs w:val="26"/>
        </w:rPr>
        <w:t>части</w:t>
      </w:r>
      <w:r w:rsidR="00F17A18" w:rsidRPr="00633418">
        <w:rPr>
          <w:sz w:val="26"/>
          <w:szCs w:val="26"/>
        </w:rPr>
        <w:t>и</w:t>
      </w:r>
      <w:r w:rsidR="00484A6F" w:rsidRPr="00633418">
        <w:rPr>
          <w:sz w:val="26"/>
          <w:szCs w:val="26"/>
        </w:rPr>
        <w:t xml:space="preserve"> общественных и иных организаций в реализации </w:t>
      </w:r>
    </w:p>
    <w:p w14:paraId="346E3AD1" w14:textId="77777777" w:rsidR="00484A6F" w:rsidRPr="00633418" w:rsidRDefault="00484A6F" w:rsidP="00484A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Программы</w:t>
      </w:r>
    </w:p>
    <w:p w14:paraId="03D33FB8" w14:textId="77777777" w:rsidR="00F17A18" w:rsidRPr="00633418" w:rsidRDefault="00F17A18" w:rsidP="00484A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5A401683" w14:textId="77777777" w:rsidR="00484A6F" w:rsidRPr="00633418" w:rsidRDefault="00484A6F" w:rsidP="00745CF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Общественные и иные организации в реализации Программы участие не принимают.</w:t>
      </w:r>
    </w:p>
    <w:p w14:paraId="67AC80EB" w14:textId="77777777" w:rsidR="00484A6F" w:rsidRPr="00633418" w:rsidRDefault="00484A6F" w:rsidP="00484A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5FDAB5B3" w14:textId="77777777" w:rsidR="00937B91" w:rsidRPr="00633418" w:rsidRDefault="00EC13B9" w:rsidP="00937B9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937B91" w:rsidRPr="00633418">
        <w:rPr>
          <w:sz w:val="26"/>
          <w:szCs w:val="26"/>
        </w:rPr>
        <w:t xml:space="preserve">. Обоснование объема финансовых ресурсов, </w:t>
      </w:r>
    </w:p>
    <w:p w14:paraId="6479774E" w14:textId="77777777" w:rsidR="00937B91" w:rsidRPr="00633418" w:rsidRDefault="00937B91" w:rsidP="00937B9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необходимых для реализации Программы</w:t>
      </w:r>
    </w:p>
    <w:p w14:paraId="22E2DF07" w14:textId="77777777" w:rsidR="00937B91" w:rsidRPr="00633418" w:rsidRDefault="00937B91" w:rsidP="00937B9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14:paraId="7492D466" w14:textId="77777777" w:rsidR="00293B40" w:rsidRPr="006334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3FEB4A7C" w14:textId="30A10A06" w:rsidR="00293B40" w:rsidRPr="00C95FBA" w:rsidRDefault="004019A9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bookmarkStart w:id="0" w:name="_Hlk37506039"/>
      <w:bookmarkStart w:id="1" w:name="_Hlk54896092"/>
      <w:r w:rsidRPr="00633418">
        <w:rPr>
          <w:sz w:val="26"/>
          <w:szCs w:val="26"/>
        </w:rPr>
        <w:t xml:space="preserve">Общий объем </w:t>
      </w:r>
      <w:r w:rsidRPr="00D0528B">
        <w:rPr>
          <w:sz w:val="26"/>
          <w:szCs w:val="26"/>
        </w:rPr>
        <w:t xml:space="preserve">финансового </w:t>
      </w:r>
      <w:r w:rsidRPr="00901359">
        <w:rPr>
          <w:sz w:val="26"/>
          <w:szCs w:val="26"/>
        </w:rPr>
        <w:t xml:space="preserve">обеспечения </w:t>
      </w:r>
      <w:r w:rsidRPr="00C95FBA">
        <w:rPr>
          <w:sz w:val="26"/>
          <w:szCs w:val="26"/>
        </w:rPr>
        <w:t>Программы</w:t>
      </w:r>
      <w:r w:rsidR="006D0CFE" w:rsidRPr="00C95FBA">
        <w:rPr>
          <w:sz w:val="26"/>
          <w:szCs w:val="26"/>
        </w:rPr>
        <w:t xml:space="preserve"> составляет </w:t>
      </w:r>
      <w:r w:rsidR="0013440B">
        <w:rPr>
          <w:bCs/>
          <w:sz w:val="26"/>
          <w:szCs w:val="26"/>
        </w:rPr>
        <w:t>1 629</w:t>
      </w:r>
      <w:r w:rsidR="000803B6" w:rsidRPr="00C95FBA">
        <w:rPr>
          <w:bCs/>
          <w:sz w:val="26"/>
          <w:szCs w:val="26"/>
        </w:rPr>
        <w:t xml:space="preserve"> </w:t>
      </w:r>
      <w:r w:rsidR="00A1450A">
        <w:rPr>
          <w:bCs/>
          <w:sz w:val="26"/>
          <w:szCs w:val="26"/>
        </w:rPr>
        <w:t>347</w:t>
      </w:r>
      <w:r w:rsidR="000803B6" w:rsidRPr="00C95FBA">
        <w:rPr>
          <w:bCs/>
          <w:sz w:val="26"/>
          <w:szCs w:val="26"/>
        </w:rPr>
        <w:t>,</w:t>
      </w:r>
      <w:r w:rsidR="00A1450A">
        <w:rPr>
          <w:bCs/>
          <w:sz w:val="26"/>
          <w:szCs w:val="26"/>
        </w:rPr>
        <w:t>0</w:t>
      </w:r>
      <w:r w:rsidR="007F7367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</w:t>
      </w:r>
      <w:r w:rsidR="00293B40" w:rsidRPr="00C95FBA">
        <w:rPr>
          <w:sz w:val="26"/>
          <w:szCs w:val="26"/>
        </w:rPr>
        <w:t>, в том числе по годам:</w:t>
      </w:r>
    </w:p>
    <w:p w14:paraId="40955395" w14:textId="77777777" w:rsidR="00293B40" w:rsidRPr="00C95FBA" w:rsidRDefault="00293B40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2018 г. –</w:t>
      </w:r>
      <w:r w:rsidR="008E0056" w:rsidRPr="00C95FBA">
        <w:rPr>
          <w:sz w:val="26"/>
          <w:szCs w:val="26"/>
        </w:rPr>
        <w:t xml:space="preserve"> 1</w:t>
      </w:r>
      <w:r w:rsidR="00B11CEE" w:rsidRPr="00C95FBA">
        <w:rPr>
          <w:sz w:val="26"/>
          <w:szCs w:val="26"/>
        </w:rPr>
        <w:t>84</w:t>
      </w:r>
      <w:r w:rsidR="007F7367" w:rsidRPr="00C95FBA">
        <w:rPr>
          <w:sz w:val="26"/>
          <w:szCs w:val="26"/>
        </w:rPr>
        <w:t xml:space="preserve"> </w:t>
      </w:r>
      <w:r w:rsidR="00F92178" w:rsidRPr="00C95FBA">
        <w:rPr>
          <w:sz w:val="26"/>
          <w:szCs w:val="26"/>
        </w:rPr>
        <w:t>160</w:t>
      </w:r>
      <w:r w:rsidR="00E27C23" w:rsidRPr="00C95FBA">
        <w:rPr>
          <w:sz w:val="26"/>
          <w:szCs w:val="26"/>
        </w:rPr>
        <w:t>,</w:t>
      </w:r>
      <w:r w:rsidR="00F92178" w:rsidRPr="00C95FBA">
        <w:rPr>
          <w:sz w:val="26"/>
          <w:szCs w:val="26"/>
        </w:rPr>
        <w:t>3</w:t>
      </w:r>
      <w:r w:rsidR="006D0CFE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</w:t>
      </w:r>
      <w:r w:rsidR="00324205" w:rsidRPr="00C95FBA">
        <w:rPr>
          <w:sz w:val="26"/>
          <w:szCs w:val="26"/>
        </w:rPr>
        <w:t>;</w:t>
      </w:r>
    </w:p>
    <w:p w14:paraId="3BB4617B" w14:textId="77777777" w:rsidR="00324205" w:rsidRPr="00C95FBA" w:rsidRDefault="00324205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2019 г. – </w:t>
      </w:r>
      <w:r w:rsidR="00E83BB0" w:rsidRPr="00C95FBA">
        <w:rPr>
          <w:sz w:val="26"/>
          <w:szCs w:val="26"/>
        </w:rPr>
        <w:t>186</w:t>
      </w:r>
      <w:r w:rsidR="00287CCC" w:rsidRPr="00C95FBA">
        <w:rPr>
          <w:sz w:val="26"/>
          <w:szCs w:val="26"/>
        </w:rPr>
        <w:t xml:space="preserve"> </w:t>
      </w:r>
      <w:r w:rsidR="00E83BB0" w:rsidRPr="00C95FBA">
        <w:rPr>
          <w:sz w:val="26"/>
          <w:szCs w:val="26"/>
        </w:rPr>
        <w:t>463</w:t>
      </w:r>
      <w:r w:rsidR="00287CCC" w:rsidRPr="00C95FBA">
        <w:rPr>
          <w:sz w:val="26"/>
          <w:szCs w:val="26"/>
        </w:rPr>
        <w:t>,</w:t>
      </w:r>
      <w:r w:rsidR="00E83BB0" w:rsidRPr="00C95FBA">
        <w:rPr>
          <w:sz w:val="26"/>
          <w:szCs w:val="26"/>
        </w:rPr>
        <w:t>8</w:t>
      </w:r>
      <w:r w:rsidR="00E27C23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</w:t>
      </w:r>
      <w:r w:rsidR="00F45AD4" w:rsidRPr="00C95FBA">
        <w:rPr>
          <w:sz w:val="26"/>
          <w:szCs w:val="26"/>
        </w:rPr>
        <w:t>;</w:t>
      </w:r>
    </w:p>
    <w:p w14:paraId="120C8A2C" w14:textId="5E64E8FB" w:rsidR="00F45AD4" w:rsidRPr="00C95FBA" w:rsidRDefault="00F45AD4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r w:rsidR="001E4A1E" w:rsidRPr="00C95FBA">
        <w:rPr>
          <w:sz w:val="26"/>
          <w:szCs w:val="26"/>
        </w:rPr>
        <w:t>308</w:t>
      </w:r>
      <w:r w:rsidR="00624009" w:rsidRPr="00C95FBA">
        <w:rPr>
          <w:sz w:val="26"/>
          <w:szCs w:val="26"/>
        </w:rPr>
        <w:t> </w:t>
      </w:r>
      <w:r w:rsidR="00510E00" w:rsidRPr="00C95FBA">
        <w:rPr>
          <w:sz w:val="26"/>
          <w:szCs w:val="26"/>
        </w:rPr>
        <w:t>87</w:t>
      </w:r>
      <w:r w:rsidR="001E4A1E" w:rsidRPr="00C95FBA">
        <w:rPr>
          <w:sz w:val="26"/>
          <w:szCs w:val="26"/>
        </w:rPr>
        <w:t>5</w:t>
      </w:r>
      <w:r w:rsidR="00624009" w:rsidRPr="00C95FBA">
        <w:rPr>
          <w:sz w:val="26"/>
          <w:szCs w:val="26"/>
        </w:rPr>
        <w:t>,</w:t>
      </w:r>
      <w:r w:rsidR="00F522C1" w:rsidRPr="00C95FBA">
        <w:rPr>
          <w:sz w:val="26"/>
          <w:szCs w:val="26"/>
        </w:rPr>
        <w:t>7</w:t>
      </w:r>
      <w:r w:rsidR="00E27C23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</w:t>
      </w:r>
      <w:r w:rsidR="008811EC" w:rsidRPr="00C95FBA">
        <w:rPr>
          <w:sz w:val="26"/>
          <w:szCs w:val="26"/>
        </w:rPr>
        <w:t>;</w:t>
      </w:r>
    </w:p>
    <w:p w14:paraId="061D6F56" w14:textId="74CD00B8" w:rsidR="008811EC" w:rsidRPr="00C95FBA" w:rsidRDefault="00B11CEE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r w:rsidR="0013440B">
        <w:rPr>
          <w:bCs/>
          <w:sz w:val="26"/>
          <w:szCs w:val="26"/>
        </w:rPr>
        <w:t>404</w:t>
      </w:r>
      <w:r w:rsidR="000803B6" w:rsidRPr="00C95FBA">
        <w:rPr>
          <w:bCs/>
          <w:sz w:val="26"/>
          <w:szCs w:val="26"/>
        </w:rPr>
        <w:t xml:space="preserve"> </w:t>
      </w:r>
      <w:r w:rsidR="00A1450A">
        <w:rPr>
          <w:bCs/>
          <w:sz w:val="26"/>
          <w:szCs w:val="26"/>
        </w:rPr>
        <w:t>702</w:t>
      </w:r>
      <w:r w:rsidR="004175E2" w:rsidRPr="00C95FBA">
        <w:rPr>
          <w:bCs/>
          <w:sz w:val="26"/>
          <w:szCs w:val="26"/>
        </w:rPr>
        <w:t>,</w:t>
      </w:r>
      <w:r w:rsidR="00A1450A">
        <w:rPr>
          <w:bCs/>
          <w:sz w:val="26"/>
          <w:szCs w:val="26"/>
        </w:rPr>
        <w:t>3</w:t>
      </w:r>
      <w:r w:rsidR="000803B6" w:rsidRPr="00C95FBA">
        <w:rPr>
          <w:sz w:val="26"/>
          <w:szCs w:val="26"/>
        </w:rPr>
        <w:t xml:space="preserve"> </w:t>
      </w:r>
      <w:r w:rsidR="008811EC" w:rsidRPr="00C95FBA">
        <w:rPr>
          <w:sz w:val="26"/>
          <w:szCs w:val="26"/>
        </w:rPr>
        <w:t>тыс. руб.</w:t>
      </w:r>
      <w:r w:rsidR="006E3AA6" w:rsidRPr="00C95FBA">
        <w:rPr>
          <w:sz w:val="26"/>
          <w:szCs w:val="26"/>
        </w:rPr>
        <w:t>;</w:t>
      </w:r>
    </w:p>
    <w:p w14:paraId="3244F64F" w14:textId="1C3DEB40" w:rsidR="006E3AA6" w:rsidRPr="00F777C3" w:rsidRDefault="006E3AA6" w:rsidP="00090A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777C3">
        <w:rPr>
          <w:sz w:val="26"/>
          <w:szCs w:val="26"/>
        </w:rPr>
        <w:t xml:space="preserve">2022 г. </w:t>
      </w:r>
      <w:r w:rsidR="00D70F6C" w:rsidRPr="00F777C3">
        <w:rPr>
          <w:sz w:val="26"/>
          <w:szCs w:val="26"/>
        </w:rPr>
        <w:t xml:space="preserve">– </w:t>
      </w:r>
      <w:r w:rsidR="0047116D" w:rsidRPr="00F777C3">
        <w:rPr>
          <w:sz w:val="26"/>
          <w:szCs w:val="26"/>
        </w:rPr>
        <w:t>2</w:t>
      </w:r>
      <w:r w:rsidR="00BE1B18" w:rsidRPr="00F777C3">
        <w:rPr>
          <w:sz w:val="26"/>
          <w:szCs w:val="26"/>
        </w:rPr>
        <w:t>72</w:t>
      </w:r>
      <w:r w:rsidR="004175E2" w:rsidRPr="00F777C3">
        <w:rPr>
          <w:sz w:val="26"/>
          <w:szCs w:val="26"/>
        </w:rPr>
        <w:t> </w:t>
      </w:r>
      <w:r w:rsidR="005B1845" w:rsidRPr="00F777C3">
        <w:rPr>
          <w:sz w:val="26"/>
          <w:szCs w:val="26"/>
        </w:rPr>
        <w:t>591</w:t>
      </w:r>
      <w:r w:rsidR="004175E2" w:rsidRPr="00F777C3">
        <w:rPr>
          <w:sz w:val="26"/>
          <w:szCs w:val="26"/>
        </w:rPr>
        <w:t>,</w:t>
      </w:r>
      <w:r w:rsidR="0047116D" w:rsidRPr="00F777C3">
        <w:rPr>
          <w:sz w:val="26"/>
          <w:szCs w:val="26"/>
        </w:rPr>
        <w:t>2</w:t>
      </w:r>
      <w:r w:rsidR="00090AFD" w:rsidRPr="00F777C3">
        <w:rPr>
          <w:sz w:val="26"/>
          <w:szCs w:val="26"/>
        </w:rPr>
        <w:t xml:space="preserve"> тыс. руб.</w:t>
      </w:r>
      <w:bookmarkEnd w:id="0"/>
      <w:r w:rsidR="00E76D12" w:rsidRPr="00F777C3">
        <w:rPr>
          <w:sz w:val="26"/>
          <w:szCs w:val="26"/>
        </w:rPr>
        <w:t>;</w:t>
      </w:r>
    </w:p>
    <w:p w14:paraId="1AA9F3CB" w14:textId="79AA929E" w:rsidR="00E76D12" w:rsidRPr="00F777C3" w:rsidRDefault="00E76D12" w:rsidP="00090A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777C3">
        <w:rPr>
          <w:sz w:val="26"/>
          <w:szCs w:val="26"/>
        </w:rPr>
        <w:t xml:space="preserve">2023 г. </w:t>
      </w:r>
      <w:r w:rsidR="004175E2" w:rsidRPr="00F777C3">
        <w:rPr>
          <w:sz w:val="26"/>
          <w:szCs w:val="26"/>
        </w:rPr>
        <w:t>–</w:t>
      </w:r>
      <w:r w:rsidRPr="00F777C3">
        <w:rPr>
          <w:sz w:val="26"/>
          <w:szCs w:val="26"/>
        </w:rPr>
        <w:t xml:space="preserve"> </w:t>
      </w:r>
      <w:r w:rsidR="00BE1B18" w:rsidRPr="00F777C3">
        <w:rPr>
          <w:sz w:val="26"/>
          <w:szCs w:val="26"/>
        </w:rPr>
        <w:t>272</w:t>
      </w:r>
      <w:r w:rsidR="004175E2" w:rsidRPr="00F777C3">
        <w:rPr>
          <w:sz w:val="26"/>
          <w:szCs w:val="26"/>
        </w:rPr>
        <w:t> </w:t>
      </w:r>
      <w:r w:rsidR="005B1845" w:rsidRPr="00F777C3">
        <w:rPr>
          <w:sz w:val="26"/>
          <w:szCs w:val="26"/>
        </w:rPr>
        <w:t>553</w:t>
      </w:r>
      <w:r w:rsidR="004175E2" w:rsidRPr="00F777C3">
        <w:rPr>
          <w:sz w:val="26"/>
          <w:szCs w:val="26"/>
        </w:rPr>
        <w:t>,</w:t>
      </w:r>
      <w:r w:rsidR="00BE1B18" w:rsidRPr="00F777C3">
        <w:rPr>
          <w:sz w:val="26"/>
          <w:szCs w:val="26"/>
        </w:rPr>
        <w:t>7</w:t>
      </w:r>
      <w:r w:rsidR="004175E2" w:rsidRPr="00F777C3">
        <w:rPr>
          <w:sz w:val="26"/>
          <w:szCs w:val="26"/>
        </w:rPr>
        <w:t xml:space="preserve"> тыс. руб.</w:t>
      </w:r>
    </w:p>
    <w:bookmarkEnd w:id="1"/>
    <w:p w14:paraId="04FA63FA" w14:textId="77777777" w:rsidR="00CC6E74" w:rsidRPr="00901359" w:rsidRDefault="00CC6E74" w:rsidP="00293B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14:paraId="14DA2E43" w14:textId="77777777" w:rsidR="00CC6E74" w:rsidRPr="00633418" w:rsidRDefault="00EC13B9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6</w:t>
      </w:r>
      <w:r w:rsidR="00CC6E74" w:rsidRPr="00633418">
        <w:rPr>
          <w:sz w:val="26"/>
          <w:szCs w:val="26"/>
        </w:rPr>
        <w:t xml:space="preserve">. </w:t>
      </w:r>
      <w:bookmarkStart w:id="2" w:name="_Hlk54896133"/>
      <w:r w:rsidR="00CC6E74" w:rsidRPr="00633418">
        <w:rPr>
          <w:sz w:val="26"/>
          <w:szCs w:val="26"/>
        </w:rPr>
        <w:t xml:space="preserve">Информация по ресурсному обеспечению за счет средств городского бюджета (с расшифровкой по главным распорядителям средств городского </w:t>
      </w:r>
    </w:p>
    <w:p w14:paraId="112D7BE9" w14:textId="77777777" w:rsidR="00CC6E74" w:rsidRPr="00633418" w:rsidRDefault="00CC6E74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бюджета, основным мероприятиям муниципальной </w:t>
      </w:r>
    </w:p>
    <w:p w14:paraId="18F75CA2" w14:textId="77777777" w:rsidR="00CC6E74" w:rsidRPr="00633418" w:rsidRDefault="00CC6E74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программы/подпрограмм, а также по годам реализации муниципальной </w:t>
      </w:r>
    </w:p>
    <w:p w14:paraId="64A97529" w14:textId="77777777" w:rsidR="00CC6E74" w:rsidRPr="00633418" w:rsidRDefault="00CC6E74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программы) и при необходимости - других источников финансирования</w:t>
      </w:r>
      <w:bookmarkEnd w:id="2"/>
    </w:p>
    <w:p w14:paraId="54009C94" w14:textId="77777777" w:rsidR="00CC6E74" w:rsidRPr="00633418" w:rsidRDefault="00CC6E74" w:rsidP="00CC6E7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14:paraId="3683CF2E" w14:textId="426F4278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bookmarkStart w:id="3" w:name="_Hlk37506140"/>
      <w:bookmarkStart w:id="4" w:name="_Hlk54896165"/>
      <w:r w:rsidRPr="00C95FBA">
        <w:rPr>
          <w:sz w:val="26"/>
          <w:szCs w:val="26"/>
        </w:rPr>
        <w:t xml:space="preserve">Программа предполагает финансирование из средств бюджета города Череповца в сумме </w:t>
      </w:r>
      <w:bookmarkStart w:id="5" w:name="_Hlk76580295"/>
      <w:r w:rsidR="00F77807" w:rsidRPr="00C95FBA">
        <w:rPr>
          <w:bCs/>
          <w:sz w:val="26"/>
          <w:szCs w:val="26"/>
        </w:rPr>
        <w:t>1</w:t>
      </w:r>
      <w:r w:rsidR="00E40AA5" w:rsidRPr="00C95FBA">
        <w:rPr>
          <w:bCs/>
          <w:sz w:val="26"/>
          <w:szCs w:val="26"/>
        </w:rPr>
        <w:t xml:space="preserve"> 139</w:t>
      </w:r>
      <w:r w:rsidR="006928E9" w:rsidRPr="00C95FBA">
        <w:rPr>
          <w:bCs/>
          <w:sz w:val="26"/>
          <w:szCs w:val="26"/>
        </w:rPr>
        <w:t xml:space="preserve"> </w:t>
      </w:r>
      <w:r w:rsidR="00E40AA5" w:rsidRPr="00C95FBA">
        <w:rPr>
          <w:bCs/>
          <w:sz w:val="26"/>
          <w:szCs w:val="26"/>
        </w:rPr>
        <w:t>672</w:t>
      </w:r>
      <w:r w:rsidR="00C91FE0" w:rsidRPr="00C95FBA">
        <w:rPr>
          <w:bCs/>
          <w:sz w:val="26"/>
          <w:szCs w:val="26"/>
        </w:rPr>
        <w:t>,</w:t>
      </w:r>
      <w:r w:rsidR="00E40AA5" w:rsidRPr="00C95FBA">
        <w:rPr>
          <w:bCs/>
          <w:sz w:val="26"/>
          <w:szCs w:val="26"/>
        </w:rPr>
        <w:t>8</w:t>
      </w:r>
      <w:r w:rsidR="00D110CC" w:rsidRPr="00C95FBA">
        <w:rPr>
          <w:sz w:val="26"/>
          <w:szCs w:val="26"/>
        </w:rPr>
        <w:t xml:space="preserve"> </w:t>
      </w:r>
      <w:bookmarkEnd w:id="5"/>
      <w:r w:rsidRPr="00C95FBA">
        <w:rPr>
          <w:sz w:val="26"/>
          <w:szCs w:val="26"/>
        </w:rPr>
        <w:t>тыс. руб.</w:t>
      </w:r>
      <w:r w:rsidR="006D0CFE" w:rsidRPr="00C95FBA">
        <w:rPr>
          <w:sz w:val="26"/>
          <w:szCs w:val="26"/>
        </w:rPr>
        <w:t xml:space="preserve">, из средств областного бюджета в сумме </w:t>
      </w:r>
      <w:r w:rsidR="00756E14" w:rsidRPr="00C95FBA">
        <w:rPr>
          <w:sz w:val="26"/>
          <w:szCs w:val="26"/>
        </w:rPr>
        <w:t>426</w:t>
      </w:r>
      <w:r w:rsidR="00FD16BB" w:rsidRPr="00C95FBA">
        <w:rPr>
          <w:sz w:val="26"/>
          <w:szCs w:val="26"/>
        </w:rPr>
        <w:t xml:space="preserve"> </w:t>
      </w:r>
      <w:r w:rsidR="00756E14" w:rsidRPr="00C95FBA">
        <w:rPr>
          <w:sz w:val="26"/>
          <w:szCs w:val="26"/>
        </w:rPr>
        <w:t>038</w:t>
      </w:r>
      <w:r w:rsidR="00287CCC" w:rsidRPr="00C95FBA">
        <w:rPr>
          <w:sz w:val="26"/>
          <w:szCs w:val="26"/>
        </w:rPr>
        <w:t>,</w:t>
      </w:r>
      <w:r w:rsidR="00756E14" w:rsidRPr="00C95FBA">
        <w:rPr>
          <w:sz w:val="26"/>
          <w:szCs w:val="26"/>
        </w:rPr>
        <w:t>5</w:t>
      </w:r>
      <w:r w:rsidR="00111EA2" w:rsidRPr="00C95FBA">
        <w:rPr>
          <w:sz w:val="26"/>
          <w:szCs w:val="26"/>
        </w:rPr>
        <w:t xml:space="preserve"> </w:t>
      </w:r>
      <w:r w:rsidR="006D0CFE" w:rsidRPr="00C95FBA">
        <w:rPr>
          <w:sz w:val="26"/>
          <w:szCs w:val="26"/>
        </w:rPr>
        <w:t>тыс. рублей</w:t>
      </w:r>
      <w:r w:rsidR="00030CA2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 xml:space="preserve">и из внебюджетных источников в сумме </w:t>
      </w:r>
      <w:r w:rsidR="0067598C">
        <w:rPr>
          <w:sz w:val="26"/>
          <w:szCs w:val="26"/>
        </w:rPr>
        <w:t>63</w:t>
      </w:r>
      <w:r w:rsidR="00510E00" w:rsidRPr="00C95FBA">
        <w:rPr>
          <w:sz w:val="26"/>
          <w:szCs w:val="26"/>
        </w:rPr>
        <w:t xml:space="preserve"> </w:t>
      </w:r>
      <w:r w:rsidR="0067598C">
        <w:rPr>
          <w:sz w:val="26"/>
          <w:szCs w:val="26"/>
        </w:rPr>
        <w:t>302</w:t>
      </w:r>
      <w:r w:rsidR="004175E2" w:rsidRPr="00C95FBA">
        <w:rPr>
          <w:sz w:val="26"/>
          <w:szCs w:val="26"/>
        </w:rPr>
        <w:t>,</w:t>
      </w:r>
      <w:r w:rsidR="0067598C">
        <w:rPr>
          <w:sz w:val="26"/>
          <w:szCs w:val="26"/>
        </w:rPr>
        <w:t>3</w:t>
      </w:r>
      <w:r w:rsidRPr="00C95FBA">
        <w:rPr>
          <w:sz w:val="26"/>
          <w:szCs w:val="26"/>
        </w:rPr>
        <w:t xml:space="preserve"> тыс. руб.</w:t>
      </w:r>
      <w:r w:rsidR="008D144F" w:rsidRPr="00C95FBA">
        <w:rPr>
          <w:sz w:val="26"/>
          <w:szCs w:val="26"/>
        </w:rPr>
        <w:t>,</w:t>
      </w:r>
      <w:r w:rsidRPr="00C95FBA">
        <w:rPr>
          <w:sz w:val="26"/>
          <w:szCs w:val="26"/>
        </w:rPr>
        <w:t xml:space="preserve"> в том числе:</w:t>
      </w:r>
    </w:p>
    <w:p w14:paraId="79AFE363" w14:textId="77777777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- </w:t>
      </w:r>
      <w:r w:rsidR="008D144F" w:rsidRPr="00C95FBA">
        <w:rPr>
          <w:sz w:val="26"/>
          <w:szCs w:val="26"/>
        </w:rPr>
        <w:t>бюджетные ассигнования</w:t>
      </w:r>
      <w:r w:rsidRPr="00C95FBA">
        <w:rPr>
          <w:sz w:val="26"/>
          <w:szCs w:val="26"/>
        </w:rPr>
        <w:t>, предусматриваемые в бюджете города Череповца на реализацию мероприятий Программы.</w:t>
      </w:r>
    </w:p>
    <w:p w14:paraId="6BB33856" w14:textId="50E7816F" w:rsidR="007D55AF" w:rsidRPr="00C95FBA" w:rsidRDefault="00586C8D" w:rsidP="00461D9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Всего по Программе – </w:t>
      </w:r>
      <w:r w:rsidR="00E40AA5" w:rsidRPr="00C95FBA">
        <w:rPr>
          <w:bCs/>
          <w:sz w:val="26"/>
          <w:szCs w:val="26"/>
        </w:rPr>
        <w:t>1 139</w:t>
      </w:r>
      <w:r w:rsidR="00B17558" w:rsidRPr="00C95FBA">
        <w:rPr>
          <w:bCs/>
          <w:sz w:val="26"/>
          <w:szCs w:val="26"/>
        </w:rPr>
        <w:t xml:space="preserve"> </w:t>
      </w:r>
      <w:r w:rsidR="00E40AA5" w:rsidRPr="00C95FBA">
        <w:rPr>
          <w:bCs/>
          <w:sz w:val="26"/>
          <w:szCs w:val="26"/>
        </w:rPr>
        <w:t>672</w:t>
      </w:r>
      <w:r w:rsidR="00B17558" w:rsidRPr="00C95FBA">
        <w:rPr>
          <w:bCs/>
          <w:sz w:val="26"/>
          <w:szCs w:val="26"/>
        </w:rPr>
        <w:t>,</w:t>
      </w:r>
      <w:r w:rsidR="00E40AA5" w:rsidRPr="00C95FBA">
        <w:rPr>
          <w:bCs/>
          <w:sz w:val="26"/>
          <w:szCs w:val="26"/>
        </w:rPr>
        <w:t>8</w:t>
      </w:r>
      <w:r w:rsidR="00B17558" w:rsidRPr="00C95FBA">
        <w:rPr>
          <w:b/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руб.,</w:t>
      </w:r>
      <w:r w:rsidR="008D144F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в том числе по годам</w:t>
      </w:r>
      <w:r w:rsidR="008D144F" w:rsidRPr="00C95FBA">
        <w:rPr>
          <w:sz w:val="26"/>
          <w:szCs w:val="26"/>
        </w:rPr>
        <w:t>:</w:t>
      </w:r>
      <w:r w:rsidR="007D55AF" w:rsidRPr="00C95FBA">
        <w:rPr>
          <w:sz w:val="26"/>
          <w:szCs w:val="26"/>
        </w:rPr>
        <w:t xml:space="preserve"> </w:t>
      </w:r>
    </w:p>
    <w:p w14:paraId="55852052" w14:textId="77777777" w:rsidR="00586C8D" w:rsidRPr="00C95FBA" w:rsidRDefault="00067471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2018 г. – </w:t>
      </w:r>
      <w:r w:rsidR="00263585" w:rsidRPr="00C95FBA">
        <w:rPr>
          <w:sz w:val="26"/>
          <w:szCs w:val="26"/>
        </w:rPr>
        <w:t>1</w:t>
      </w:r>
      <w:r w:rsidR="00BE5D60" w:rsidRPr="00C95FBA">
        <w:rPr>
          <w:sz w:val="26"/>
          <w:szCs w:val="26"/>
        </w:rPr>
        <w:t>23</w:t>
      </w:r>
      <w:r w:rsidR="00EE3747" w:rsidRPr="00C95FBA">
        <w:rPr>
          <w:sz w:val="26"/>
          <w:szCs w:val="26"/>
        </w:rPr>
        <w:t> </w:t>
      </w:r>
      <w:r w:rsidR="00F92178" w:rsidRPr="00C95FBA">
        <w:rPr>
          <w:sz w:val="26"/>
          <w:szCs w:val="26"/>
        </w:rPr>
        <w:t>069</w:t>
      </w:r>
      <w:r w:rsidR="00EE3747" w:rsidRPr="00C95FBA">
        <w:rPr>
          <w:sz w:val="26"/>
          <w:szCs w:val="26"/>
        </w:rPr>
        <w:t>,</w:t>
      </w:r>
      <w:r w:rsidR="00F92178" w:rsidRPr="00C95FBA">
        <w:rPr>
          <w:sz w:val="26"/>
          <w:szCs w:val="26"/>
        </w:rPr>
        <w:t>8</w:t>
      </w:r>
      <w:r w:rsidR="00D110CC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</w:t>
      </w:r>
      <w:r w:rsidR="00BF20E7" w:rsidRPr="00C95FBA">
        <w:rPr>
          <w:sz w:val="26"/>
          <w:szCs w:val="26"/>
        </w:rPr>
        <w:t>;</w:t>
      </w:r>
    </w:p>
    <w:p w14:paraId="6F35C4F9" w14:textId="77777777" w:rsidR="00BF20E7" w:rsidRPr="00C95FBA" w:rsidRDefault="00BF20E7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2019 г. – </w:t>
      </w:r>
      <w:r w:rsidR="00E83BB0" w:rsidRPr="00C95FBA">
        <w:rPr>
          <w:sz w:val="26"/>
          <w:szCs w:val="26"/>
        </w:rPr>
        <w:t>114</w:t>
      </w:r>
      <w:r w:rsidR="005D3BC7" w:rsidRPr="00C95FBA">
        <w:rPr>
          <w:sz w:val="26"/>
          <w:szCs w:val="26"/>
        </w:rPr>
        <w:t xml:space="preserve"> </w:t>
      </w:r>
      <w:r w:rsidR="00E83BB0" w:rsidRPr="00C95FBA">
        <w:rPr>
          <w:sz w:val="26"/>
          <w:szCs w:val="26"/>
        </w:rPr>
        <w:t>577</w:t>
      </w:r>
      <w:r w:rsidR="005D3BC7" w:rsidRPr="00C95FBA">
        <w:rPr>
          <w:sz w:val="26"/>
          <w:szCs w:val="26"/>
        </w:rPr>
        <w:t>,</w:t>
      </w:r>
      <w:r w:rsidR="00E83BB0" w:rsidRPr="00C95FBA">
        <w:rPr>
          <w:sz w:val="26"/>
          <w:szCs w:val="26"/>
        </w:rPr>
        <w:t>7</w:t>
      </w:r>
      <w:r w:rsidRPr="00C95FBA">
        <w:rPr>
          <w:sz w:val="26"/>
          <w:szCs w:val="26"/>
        </w:rPr>
        <w:t xml:space="preserve"> тыс. руб.</w:t>
      </w:r>
    </w:p>
    <w:p w14:paraId="7CD286D4" w14:textId="3950990D" w:rsidR="00113A4A" w:rsidRPr="00C95FBA" w:rsidRDefault="00113A4A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r w:rsidR="001E4A1E" w:rsidRPr="00C95FBA">
        <w:rPr>
          <w:sz w:val="26"/>
          <w:szCs w:val="26"/>
        </w:rPr>
        <w:t>215</w:t>
      </w:r>
      <w:r w:rsidR="00C91FE0" w:rsidRPr="00C95FBA">
        <w:rPr>
          <w:sz w:val="26"/>
          <w:szCs w:val="26"/>
        </w:rPr>
        <w:t> </w:t>
      </w:r>
      <w:r w:rsidR="001E4A1E" w:rsidRPr="00C95FBA">
        <w:rPr>
          <w:sz w:val="26"/>
          <w:szCs w:val="26"/>
        </w:rPr>
        <w:t>181</w:t>
      </w:r>
      <w:r w:rsidR="00C91FE0" w:rsidRPr="00C95FBA">
        <w:rPr>
          <w:sz w:val="26"/>
          <w:szCs w:val="26"/>
        </w:rPr>
        <w:t>,</w:t>
      </w:r>
      <w:r w:rsidR="00F522C1" w:rsidRPr="00C95FBA">
        <w:rPr>
          <w:sz w:val="26"/>
          <w:szCs w:val="26"/>
        </w:rPr>
        <w:t>3</w:t>
      </w:r>
      <w:r w:rsidRPr="00C95FBA">
        <w:rPr>
          <w:sz w:val="26"/>
          <w:szCs w:val="26"/>
        </w:rPr>
        <w:t xml:space="preserve"> тыс. руб.</w:t>
      </w:r>
      <w:r w:rsidR="00935A17" w:rsidRPr="00C95FBA">
        <w:rPr>
          <w:sz w:val="26"/>
          <w:szCs w:val="26"/>
        </w:rPr>
        <w:t>;</w:t>
      </w:r>
    </w:p>
    <w:p w14:paraId="338B7551" w14:textId="355E7BD3" w:rsidR="00935A17" w:rsidRPr="00C95FBA" w:rsidRDefault="00115315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r w:rsidR="00E40AA5" w:rsidRPr="00C95FBA">
        <w:rPr>
          <w:bCs/>
          <w:sz w:val="26"/>
          <w:szCs w:val="26"/>
        </w:rPr>
        <w:t>306</w:t>
      </w:r>
      <w:r w:rsidR="006928E9" w:rsidRPr="00C95FBA">
        <w:rPr>
          <w:bCs/>
          <w:sz w:val="26"/>
          <w:szCs w:val="26"/>
        </w:rPr>
        <w:t xml:space="preserve"> </w:t>
      </w:r>
      <w:r w:rsidR="00E40AA5" w:rsidRPr="00C95FBA">
        <w:rPr>
          <w:bCs/>
          <w:sz w:val="26"/>
          <w:szCs w:val="26"/>
        </w:rPr>
        <w:t>676</w:t>
      </w:r>
      <w:r w:rsidR="004175E2" w:rsidRPr="00C95FBA">
        <w:rPr>
          <w:bCs/>
          <w:sz w:val="26"/>
          <w:szCs w:val="26"/>
        </w:rPr>
        <w:t>,</w:t>
      </w:r>
      <w:r w:rsidR="00E40AA5" w:rsidRPr="00C95FBA">
        <w:rPr>
          <w:bCs/>
          <w:sz w:val="26"/>
          <w:szCs w:val="26"/>
        </w:rPr>
        <w:t>3</w:t>
      </w:r>
      <w:r w:rsidR="006928E9" w:rsidRPr="00C95FBA">
        <w:rPr>
          <w:sz w:val="26"/>
          <w:szCs w:val="26"/>
        </w:rPr>
        <w:t xml:space="preserve"> </w:t>
      </w:r>
      <w:r w:rsidR="00935A17" w:rsidRPr="00C95FBA">
        <w:rPr>
          <w:sz w:val="26"/>
          <w:szCs w:val="26"/>
        </w:rPr>
        <w:t>тыс. руб.</w:t>
      </w:r>
      <w:r w:rsidR="006E3AA6" w:rsidRPr="00C95FBA">
        <w:rPr>
          <w:sz w:val="26"/>
          <w:szCs w:val="26"/>
        </w:rPr>
        <w:t>;</w:t>
      </w:r>
    </w:p>
    <w:p w14:paraId="08207979" w14:textId="77777777" w:rsidR="006E3AA6" w:rsidRPr="00C95FBA" w:rsidRDefault="006E3AA6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2022 г. </w:t>
      </w:r>
      <w:r w:rsidR="005102E7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47116D" w:rsidRPr="00C95FBA">
        <w:rPr>
          <w:sz w:val="26"/>
          <w:szCs w:val="26"/>
        </w:rPr>
        <w:t>190</w:t>
      </w:r>
      <w:r w:rsidR="004175E2" w:rsidRPr="00C95FBA">
        <w:rPr>
          <w:sz w:val="26"/>
          <w:szCs w:val="26"/>
        </w:rPr>
        <w:t> </w:t>
      </w:r>
      <w:r w:rsidR="0047116D" w:rsidRPr="00C95FBA">
        <w:rPr>
          <w:sz w:val="26"/>
          <w:szCs w:val="26"/>
        </w:rPr>
        <w:t>102</w:t>
      </w:r>
      <w:r w:rsidR="004175E2" w:rsidRPr="00C95FBA">
        <w:rPr>
          <w:sz w:val="26"/>
          <w:szCs w:val="26"/>
        </w:rPr>
        <w:t>,</w:t>
      </w:r>
      <w:r w:rsidR="0047116D" w:rsidRPr="00C95FBA">
        <w:rPr>
          <w:sz w:val="26"/>
          <w:szCs w:val="26"/>
        </w:rPr>
        <w:t>6</w:t>
      </w:r>
      <w:r w:rsidR="005102E7" w:rsidRPr="00C95FBA">
        <w:rPr>
          <w:sz w:val="26"/>
          <w:szCs w:val="26"/>
        </w:rPr>
        <w:t xml:space="preserve"> тыс. руб.</w:t>
      </w:r>
      <w:r w:rsidR="00E76D12" w:rsidRPr="00C95FBA">
        <w:rPr>
          <w:sz w:val="26"/>
          <w:szCs w:val="26"/>
        </w:rPr>
        <w:t>;</w:t>
      </w:r>
    </w:p>
    <w:p w14:paraId="60E0D0A6" w14:textId="77777777" w:rsidR="00E76D12" w:rsidRPr="00C95FBA" w:rsidRDefault="00E76D12" w:rsidP="0006747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2023 г. </w:t>
      </w:r>
      <w:r w:rsidR="004175E2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47116D" w:rsidRPr="00C95FBA">
        <w:rPr>
          <w:sz w:val="26"/>
          <w:szCs w:val="26"/>
        </w:rPr>
        <w:t>190</w:t>
      </w:r>
      <w:r w:rsidR="004175E2" w:rsidRPr="00C95FBA">
        <w:rPr>
          <w:sz w:val="26"/>
          <w:szCs w:val="26"/>
        </w:rPr>
        <w:t> </w:t>
      </w:r>
      <w:r w:rsidR="0047116D" w:rsidRPr="00C95FBA">
        <w:rPr>
          <w:sz w:val="26"/>
          <w:szCs w:val="26"/>
        </w:rPr>
        <w:t>065</w:t>
      </w:r>
      <w:r w:rsidR="004175E2" w:rsidRPr="00C95FBA">
        <w:rPr>
          <w:sz w:val="26"/>
          <w:szCs w:val="26"/>
        </w:rPr>
        <w:t>,</w:t>
      </w:r>
      <w:r w:rsidR="0047116D" w:rsidRPr="00C95FBA">
        <w:rPr>
          <w:sz w:val="26"/>
          <w:szCs w:val="26"/>
        </w:rPr>
        <w:t>1</w:t>
      </w:r>
      <w:r w:rsidR="004175E2" w:rsidRPr="00C95FBA">
        <w:rPr>
          <w:sz w:val="26"/>
          <w:szCs w:val="26"/>
        </w:rPr>
        <w:t xml:space="preserve"> тыс. руб.</w:t>
      </w:r>
    </w:p>
    <w:p w14:paraId="2BB16B43" w14:textId="77777777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в том числе по подпрограммам: </w:t>
      </w:r>
    </w:p>
    <w:p w14:paraId="506CC5F3" w14:textId="46CCD83F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Подпрограмма 1 «</w:t>
      </w:r>
      <w:r w:rsidR="007B302C" w:rsidRPr="00C95FBA">
        <w:rPr>
          <w:sz w:val="26"/>
          <w:szCs w:val="26"/>
        </w:rPr>
        <w:t>Создание условий для выполнения органами местного самоуправления своих полномочий, обеспечения деятельности муниципальных учреждений</w:t>
      </w:r>
      <w:r w:rsidRPr="00C95FBA">
        <w:rPr>
          <w:sz w:val="26"/>
          <w:szCs w:val="26"/>
        </w:rPr>
        <w:t>»</w:t>
      </w:r>
    </w:p>
    <w:p w14:paraId="77F2E898" w14:textId="492E0DA7" w:rsidR="00586C8D" w:rsidRPr="00C95FBA" w:rsidRDefault="00586C8D" w:rsidP="00113A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Всего по подпрограмме 1 – </w:t>
      </w:r>
      <w:r w:rsidR="00E40AA5" w:rsidRPr="00C95FBA">
        <w:rPr>
          <w:bCs/>
          <w:sz w:val="26"/>
          <w:szCs w:val="26"/>
        </w:rPr>
        <w:t>647</w:t>
      </w:r>
      <w:r w:rsidR="006928E9" w:rsidRPr="00C95FBA">
        <w:rPr>
          <w:bCs/>
          <w:sz w:val="26"/>
          <w:szCs w:val="26"/>
        </w:rPr>
        <w:t xml:space="preserve"> </w:t>
      </w:r>
      <w:r w:rsidR="00E40AA5" w:rsidRPr="00C95FBA">
        <w:rPr>
          <w:bCs/>
          <w:sz w:val="26"/>
          <w:szCs w:val="26"/>
        </w:rPr>
        <w:t>227</w:t>
      </w:r>
      <w:r w:rsidR="00624009" w:rsidRPr="00C95FBA">
        <w:rPr>
          <w:bCs/>
          <w:sz w:val="26"/>
          <w:szCs w:val="26"/>
        </w:rPr>
        <w:t>,</w:t>
      </w:r>
      <w:r w:rsidR="00E40AA5" w:rsidRPr="00C95FBA">
        <w:rPr>
          <w:bCs/>
          <w:sz w:val="26"/>
          <w:szCs w:val="26"/>
        </w:rPr>
        <w:t>8</w:t>
      </w:r>
      <w:r w:rsidRPr="00C95FBA">
        <w:rPr>
          <w:sz w:val="26"/>
          <w:szCs w:val="26"/>
        </w:rPr>
        <w:t xml:space="preserve"> т</w:t>
      </w:r>
      <w:r w:rsidR="00113A4A" w:rsidRPr="00C95FBA">
        <w:rPr>
          <w:sz w:val="26"/>
          <w:szCs w:val="26"/>
        </w:rPr>
        <w:t>ыс. руб., в том числе по годам:</w:t>
      </w:r>
    </w:p>
    <w:p w14:paraId="3CD20FF2" w14:textId="77777777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2018 г. – </w:t>
      </w:r>
      <w:r w:rsidR="00BE5D60" w:rsidRPr="00C95FBA">
        <w:rPr>
          <w:sz w:val="26"/>
          <w:szCs w:val="26"/>
        </w:rPr>
        <w:t>91</w:t>
      </w:r>
      <w:r w:rsidR="00F359EA" w:rsidRPr="00C95FBA">
        <w:rPr>
          <w:sz w:val="26"/>
          <w:szCs w:val="26"/>
        </w:rPr>
        <w:t> </w:t>
      </w:r>
      <w:r w:rsidR="00BE5D60" w:rsidRPr="00C95FBA">
        <w:rPr>
          <w:sz w:val="26"/>
          <w:szCs w:val="26"/>
        </w:rPr>
        <w:t>085</w:t>
      </w:r>
      <w:r w:rsidR="00F359EA" w:rsidRPr="00C95FBA">
        <w:rPr>
          <w:sz w:val="26"/>
          <w:szCs w:val="26"/>
        </w:rPr>
        <w:t>,</w:t>
      </w:r>
      <w:r w:rsidR="00BE5D60" w:rsidRPr="00C95FBA">
        <w:rPr>
          <w:sz w:val="26"/>
          <w:szCs w:val="26"/>
        </w:rPr>
        <w:t>0</w:t>
      </w:r>
      <w:r w:rsidR="00D110CC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</w:t>
      </w:r>
      <w:r w:rsidR="00BF20E7" w:rsidRPr="00C95FBA">
        <w:rPr>
          <w:sz w:val="26"/>
          <w:szCs w:val="26"/>
        </w:rPr>
        <w:t>;</w:t>
      </w:r>
    </w:p>
    <w:p w14:paraId="61BA9326" w14:textId="77777777" w:rsidR="00BF20E7" w:rsidRPr="00C95FBA" w:rsidRDefault="00BF20E7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2019 г. – </w:t>
      </w:r>
      <w:r w:rsidR="00806F25" w:rsidRPr="00C95FBA">
        <w:rPr>
          <w:sz w:val="26"/>
          <w:szCs w:val="26"/>
        </w:rPr>
        <w:t>89</w:t>
      </w:r>
      <w:r w:rsidR="005D3BC7" w:rsidRPr="00C95FBA">
        <w:rPr>
          <w:sz w:val="26"/>
          <w:szCs w:val="26"/>
        </w:rPr>
        <w:t xml:space="preserve"> </w:t>
      </w:r>
      <w:r w:rsidR="00806F25" w:rsidRPr="00C95FBA">
        <w:rPr>
          <w:sz w:val="26"/>
          <w:szCs w:val="26"/>
        </w:rPr>
        <w:t>372</w:t>
      </w:r>
      <w:r w:rsidR="005D3BC7" w:rsidRPr="00C95FBA">
        <w:rPr>
          <w:sz w:val="26"/>
          <w:szCs w:val="26"/>
        </w:rPr>
        <w:t>,0</w:t>
      </w:r>
      <w:r w:rsidRPr="00C95FBA">
        <w:rPr>
          <w:sz w:val="26"/>
          <w:szCs w:val="26"/>
        </w:rPr>
        <w:t xml:space="preserve"> тыс. руб.</w:t>
      </w:r>
      <w:r w:rsidR="00113A4A" w:rsidRPr="00C95FBA">
        <w:rPr>
          <w:sz w:val="26"/>
          <w:szCs w:val="26"/>
        </w:rPr>
        <w:t>;</w:t>
      </w:r>
    </w:p>
    <w:p w14:paraId="4DAC09A5" w14:textId="21538225" w:rsidR="00113A4A" w:rsidRPr="00C95FBA" w:rsidRDefault="00113A4A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r w:rsidR="00BF52DD" w:rsidRPr="00C95FBA">
        <w:rPr>
          <w:sz w:val="26"/>
          <w:szCs w:val="26"/>
        </w:rPr>
        <w:t>102</w:t>
      </w:r>
      <w:r w:rsidR="00E632F7" w:rsidRPr="00C95FBA">
        <w:rPr>
          <w:sz w:val="26"/>
          <w:szCs w:val="26"/>
        </w:rPr>
        <w:t> </w:t>
      </w:r>
      <w:r w:rsidR="00BF52DD" w:rsidRPr="00C95FBA">
        <w:rPr>
          <w:sz w:val="26"/>
          <w:szCs w:val="26"/>
        </w:rPr>
        <w:t>882</w:t>
      </w:r>
      <w:r w:rsidR="00624009" w:rsidRPr="00C95FBA">
        <w:rPr>
          <w:sz w:val="26"/>
          <w:szCs w:val="26"/>
        </w:rPr>
        <w:t>,</w:t>
      </w:r>
      <w:r w:rsidR="00BF52DD" w:rsidRPr="00C95FBA">
        <w:rPr>
          <w:sz w:val="26"/>
          <w:szCs w:val="26"/>
        </w:rPr>
        <w:t>3</w:t>
      </w:r>
      <w:r w:rsidRPr="00C95FBA">
        <w:rPr>
          <w:sz w:val="26"/>
          <w:szCs w:val="26"/>
        </w:rPr>
        <w:t xml:space="preserve"> тыс. руб.</w:t>
      </w:r>
      <w:r w:rsidR="00935A17" w:rsidRPr="00C95FBA">
        <w:rPr>
          <w:sz w:val="26"/>
          <w:szCs w:val="26"/>
        </w:rPr>
        <w:t>;</w:t>
      </w:r>
    </w:p>
    <w:p w14:paraId="5BFAEDE9" w14:textId="53DA4C8E" w:rsidR="00935A17" w:rsidRPr="00C95FBA" w:rsidRDefault="00935A17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r w:rsidR="00E40AA5" w:rsidRPr="00C95FBA">
        <w:rPr>
          <w:bCs/>
          <w:sz w:val="26"/>
          <w:szCs w:val="26"/>
        </w:rPr>
        <w:t>166</w:t>
      </w:r>
      <w:r w:rsidR="006928E9" w:rsidRPr="00C95FBA">
        <w:rPr>
          <w:bCs/>
          <w:sz w:val="26"/>
          <w:szCs w:val="26"/>
        </w:rPr>
        <w:t xml:space="preserve"> </w:t>
      </w:r>
      <w:r w:rsidR="00E40AA5" w:rsidRPr="00C95FBA">
        <w:rPr>
          <w:bCs/>
          <w:sz w:val="26"/>
          <w:szCs w:val="26"/>
        </w:rPr>
        <w:t>701</w:t>
      </w:r>
      <w:r w:rsidR="004175E2" w:rsidRPr="00C95FBA">
        <w:rPr>
          <w:bCs/>
          <w:sz w:val="26"/>
          <w:szCs w:val="26"/>
        </w:rPr>
        <w:t>,</w:t>
      </w:r>
      <w:r w:rsidR="00E40AA5" w:rsidRPr="00C95FBA">
        <w:rPr>
          <w:bCs/>
          <w:sz w:val="26"/>
          <w:szCs w:val="26"/>
        </w:rPr>
        <w:t>0</w:t>
      </w:r>
      <w:r w:rsidRPr="00C95FBA">
        <w:rPr>
          <w:sz w:val="26"/>
          <w:szCs w:val="26"/>
        </w:rPr>
        <w:t xml:space="preserve"> тыс. руб.</w:t>
      </w:r>
      <w:r w:rsidR="006E3AA6" w:rsidRPr="00C95FBA">
        <w:rPr>
          <w:sz w:val="26"/>
          <w:szCs w:val="26"/>
        </w:rPr>
        <w:t>;</w:t>
      </w:r>
    </w:p>
    <w:p w14:paraId="4485DDDC" w14:textId="77777777" w:rsidR="006E3AA6" w:rsidRPr="00C95FBA" w:rsidRDefault="006E3AA6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2022 г. </w:t>
      </w:r>
      <w:r w:rsidR="005102E7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4175E2" w:rsidRPr="00C95FBA">
        <w:rPr>
          <w:sz w:val="26"/>
          <w:szCs w:val="26"/>
        </w:rPr>
        <w:t>98 </w:t>
      </w:r>
      <w:r w:rsidR="00954369" w:rsidRPr="00C95FBA">
        <w:rPr>
          <w:sz w:val="26"/>
          <w:szCs w:val="26"/>
        </w:rPr>
        <w:t>609</w:t>
      </w:r>
      <w:r w:rsidR="004175E2" w:rsidRPr="00C95FBA">
        <w:rPr>
          <w:sz w:val="26"/>
          <w:szCs w:val="26"/>
        </w:rPr>
        <w:t>,</w:t>
      </w:r>
      <w:r w:rsidR="00954369" w:rsidRPr="00C95FBA">
        <w:rPr>
          <w:sz w:val="26"/>
          <w:szCs w:val="26"/>
        </w:rPr>
        <w:t>2</w:t>
      </w:r>
      <w:r w:rsidR="005102E7" w:rsidRPr="00C95FBA">
        <w:rPr>
          <w:sz w:val="26"/>
          <w:szCs w:val="26"/>
        </w:rPr>
        <w:t xml:space="preserve"> тыс. руб.</w:t>
      </w:r>
      <w:bookmarkEnd w:id="3"/>
      <w:r w:rsidR="00E76D12" w:rsidRPr="00C95FBA">
        <w:rPr>
          <w:sz w:val="26"/>
          <w:szCs w:val="26"/>
        </w:rPr>
        <w:t>;</w:t>
      </w:r>
    </w:p>
    <w:p w14:paraId="5E9D0F12" w14:textId="77777777" w:rsidR="00E76D12" w:rsidRPr="00C95FBA" w:rsidRDefault="00E76D12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2023 г. </w:t>
      </w:r>
      <w:r w:rsidR="004175E2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4175E2" w:rsidRPr="00C95FBA">
        <w:rPr>
          <w:sz w:val="26"/>
          <w:szCs w:val="26"/>
        </w:rPr>
        <w:t>98 </w:t>
      </w:r>
      <w:r w:rsidR="00954369" w:rsidRPr="00C95FBA">
        <w:rPr>
          <w:sz w:val="26"/>
          <w:szCs w:val="26"/>
        </w:rPr>
        <w:t>578</w:t>
      </w:r>
      <w:r w:rsidR="004175E2" w:rsidRPr="00C95FBA">
        <w:rPr>
          <w:sz w:val="26"/>
          <w:szCs w:val="26"/>
        </w:rPr>
        <w:t>,</w:t>
      </w:r>
      <w:r w:rsidR="00954369" w:rsidRPr="00C95FBA">
        <w:rPr>
          <w:sz w:val="26"/>
          <w:szCs w:val="26"/>
        </w:rPr>
        <w:t>3</w:t>
      </w:r>
      <w:r w:rsidR="004175E2" w:rsidRPr="00C95FBA">
        <w:rPr>
          <w:sz w:val="26"/>
          <w:szCs w:val="26"/>
        </w:rPr>
        <w:t xml:space="preserve"> тыс. руб.</w:t>
      </w:r>
    </w:p>
    <w:p w14:paraId="4A5810B0" w14:textId="77777777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Подпрограмма 2 «Развитие муниципальной службы в мэрии города Череповца» </w:t>
      </w:r>
    </w:p>
    <w:p w14:paraId="2F85000A" w14:textId="745E9EB6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Всего по подпрограм</w:t>
      </w:r>
      <w:r w:rsidR="00FE3BEA" w:rsidRPr="00C95FBA">
        <w:rPr>
          <w:sz w:val="26"/>
          <w:szCs w:val="26"/>
        </w:rPr>
        <w:t xml:space="preserve">ме 2 – </w:t>
      </w:r>
      <w:r w:rsidR="006928E9" w:rsidRPr="00C95FBA">
        <w:rPr>
          <w:bCs/>
          <w:sz w:val="26"/>
          <w:szCs w:val="26"/>
        </w:rPr>
        <w:t>103 935</w:t>
      </w:r>
      <w:r w:rsidR="00F522C1" w:rsidRPr="00C95FBA">
        <w:rPr>
          <w:bCs/>
          <w:sz w:val="26"/>
          <w:szCs w:val="26"/>
        </w:rPr>
        <w:t>,6</w:t>
      </w:r>
      <w:r w:rsidRPr="00C95FBA">
        <w:rPr>
          <w:sz w:val="26"/>
          <w:szCs w:val="26"/>
        </w:rPr>
        <w:t xml:space="preserve"> тыс. руб., в том числе по годам:</w:t>
      </w:r>
    </w:p>
    <w:p w14:paraId="1C5F39C8" w14:textId="77777777" w:rsidR="00586C8D" w:rsidRPr="00C95FBA" w:rsidRDefault="00586C8D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2018 г. </w:t>
      </w:r>
      <w:r w:rsidR="00BF20E7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7A20FC" w:rsidRPr="00C95FBA">
        <w:rPr>
          <w:sz w:val="26"/>
          <w:szCs w:val="26"/>
        </w:rPr>
        <w:t>20</w:t>
      </w:r>
      <w:r w:rsidR="00EE3747" w:rsidRPr="00C95FBA">
        <w:rPr>
          <w:sz w:val="26"/>
          <w:szCs w:val="26"/>
        </w:rPr>
        <w:t> </w:t>
      </w:r>
      <w:r w:rsidR="00F92178" w:rsidRPr="00C95FBA">
        <w:rPr>
          <w:sz w:val="26"/>
          <w:szCs w:val="26"/>
        </w:rPr>
        <w:t>522</w:t>
      </w:r>
      <w:r w:rsidR="00EE3747" w:rsidRPr="00C95FBA">
        <w:rPr>
          <w:sz w:val="26"/>
          <w:szCs w:val="26"/>
        </w:rPr>
        <w:t>,</w:t>
      </w:r>
      <w:r w:rsidR="00F92178" w:rsidRPr="00C95FBA">
        <w:rPr>
          <w:sz w:val="26"/>
          <w:szCs w:val="26"/>
        </w:rPr>
        <w:t>2</w:t>
      </w:r>
      <w:r w:rsidRPr="00C95FBA">
        <w:rPr>
          <w:sz w:val="26"/>
          <w:szCs w:val="26"/>
        </w:rPr>
        <w:t xml:space="preserve"> тыс. руб.</w:t>
      </w:r>
      <w:r w:rsidR="00BF20E7" w:rsidRPr="00C95FBA">
        <w:rPr>
          <w:sz w:val="26"/>
          <w:szCs w:val="26"/>
        </w:rPr>
        <w:t>;</w:t>
      </w:r>
    </w:p>
    <w:p w14:paraId="0C385F56" w14:textId="77777777" w:rsidR="00BF20E7" w:rsidRPr="00C95FBA" w:rsidRDefault="00BF20E7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2019 г. – </w:t>
      </w:r>
      <w:r w:rsidR="00E83BB0" w:rsidRPr="00C95FBA">
        <w:rPr>
          <w:sz w:val="26"/>
          <w:szCs w:val="26"/>
        </w:rPr>
        <w:t>12</w:t>
      </w:r>
      <w:r w:rsidR="00806F25" w:rsidRPr="00C95FBA">
        <w:rPr>
          <w:sz w:val="26"/>
          <w:szCs w:val="26"/>
        </w:rPr>
        <w:t> </w:t>
      </w:r>
      <w:r w:rsidR="00E83BB0" w:rsidRPr="00C95FBA">
        <w:rPr>
          <w:sz w:val="26"/>
          <w:szCs w:val="26"/>
        </w:rPr>
        <w:t>905</w:t>
      </w:r>
      <w:r w:rsidR="00464E88" w:rsidRPr="00C95FBA">
        <w:rPr>
          <w:sz w:val="26"/>
          <w:szCs w:val="26"/>
        </w:rPr>
        <w:t>,</w:t>
      </w:r>
      <w:r w:rsidR="00E83BB0" w:rsidRPr="00C95FBA">
        <w:rPr>
          <w:sz w:val="26"/>
          <w:szCs w:val="26"/>
        </w:rPr>
        <w:t>4</w:t>
      </w:r>
      <w:r w:rsidRPr="00C95FBA">
        <w:rPr>
          <w:sz w:val="26"/>
          <w:szCs w:val="26"/>
        </w:rPr>
        <w:t xml:space="preserve"> тыс. руб.</w:t>
      </w:r>
      <w:r w:rsidR="00113A4A" w:rsidRPr="00C95FBA">
        <w:rPr>
          <w:sz w:val="26"/>
          <w:szCs w:val="26"/>
        </w:rPr>
        <w:t>;</w:t>
      </w:r>
    </w:p>
    <w:p w14:paraId="69AE2A20" w14:textId="352EC372" w:rsidR="00113A4A" w:rsidRPr="00C95FBA" w:rsidRDefault="00113A4A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r w:rsidR="00F522C1" w:rsidRPr="00C95FBA">
        <w:rPr>
          <w:sz w:val="26"/>
          <w:szCs w:val="26"/>
        </w:rPr>
        <w:t>16 403,6</w:t>
      </w:r>
      <w:r w:rsidRPr="00C95FBA">
        <w:rPr>
          <w:sz w:val="26"/>
          <w:szCs w:val="26"/>
        </w:rPr>
        <w:t xml:space="preserve"> тыс. руб.</w:t>
      </w:r>
      <w:r w:rsidR="00935A17" w:rsidRPr="00C95FBA">
        <w:rPr>
          <w:sz w:val="26"/>
          <w:szCs w:val="26"/>
        </w:rPr>
        <w:t>;</w:t>
      </w:r>
    </w:p>
    <w:p w14:paraId="5992FD31" w14:textId="72B0F66A" w:rsidR="00935A17" w:rsidRPr="00C95FBA" w:rsidRDefault="005102E7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r w:rsidR="006928E9" w:rsidRPr="00C95FBA">
        <w:rPr>
          <w:bCs/>
          <w:sz w:val="26"/>
          <w:szCs w:val="26"/>
        </w:rPr>
        <w:t>18 224</w:t>
      </w:r>
      <w:r w:rsidR="004175E2" w:rsidRPr="00C95FBA">
        <w:rPr>
          <w:bCs/>
          <w:sz w:val="26"/>
          <w:szCs w:val="26"/>
        </w:rPr>
        <w:t>,</w:t>
      </w:r>
      <w:r w:rsidR="00954369" w:rsidRPr="00C95FBA">
        <w:rPr>
          <w:bCs/>
          <w:sz w:val="26"/>
          <w:szCs w:val="26"/>
        </w:rPr>
        <w:t>8</w:t>
      </w:r>
      <w:r w:rsidR="00935A17" w:rsidRPr="00C95FBA">
        <w:rPr>
          <w:sz w:val="26"/>
          <w:szCs w:val="26"/>
        </w:rPr>
        <w:t xml:space="preserve"> тыс. руб.</w:t>
      </w:r>
      <w:r w:rsidR="006E3AA6" w:rsidRPr="00C95FBA">
        <w:rPr>
          <w:sz w:val="26"/>
          <w:szCs w:val="26"/>
        </w:rPr>
        <w:t>;</w:t>
      </w:r>
    </w:p>
    <w:p w14:paraId="77082C65" w14:textId="77777777" w:rsidR="006E3AA6" w:rsidRPr="00C95FBA" w:rsidRDefault="006E3AA6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2022 г. </w:t>
      </w:r>
      <w:r w:rsidR="005102E7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954369" w:rsidRPr="00C95FBA">
        <w:rPr>
          <w:sz w:val="26"/>
          <w:szCs w:val="26"/>
        </w:rPr>
        <w:t>17</w:t>
      </w:r>
      <w:r w:rsidR="004175E2" w:rsidRPr="00C95FBA">
        <w:rPr>
          <w:sz w:val="26"/>
          <w:szCs w:val="26"/>
        </w:rPr>
        <w:t> </w:t>
      </w:r>
      <w:r w:rsidR="00954369" w:rsidRPr="00C95FBA">
        <w:rPr>
          <w:sz w:val="26"/>
          <w:szCs w:val="26"/>
        </w:rPr>
        <w:t>939</w:t>
      </w:r>
      <w:r w:rsidR="004175E2" w:rsidRPr="00C95FBA">
        <w:rPr>
          <w:sz w:val="26"/>
          <w:szCs w:val="26"/>
        </w:rPr>
        <w:t>,</w:t>
      </w:r>
      <w:r w:rsidR="00954369" w:rsidRPr="00C95FBA">
        <w:rPr>
          <w:sz w:val="26"/>
          <w:szCs w:val="26"/>
        </w:rPr>
        <w:t>8</w:t>
      </w:r>
      <w:r w:rsidR="005102E7" w:rsidRPr="00C95FBA">
        <w:rPr>
          <w:sz w:val="26"/>
          <w:szCs w:val="26"/>
        </w:rPr>
        <w:t xml:space="preserve"> тыс. руб.</w:t>
      </w:r>
      <w:r w:rsidR="00E76D12" w:rsidRPr="00C95FBA">
        <w:rPr>
          <w:sz w:val="26"/>
          <w:szCs w:val="26"/>
        </w:rPr>
        <w:t>;</w:t>
      </w:r>
    </w:p>
    <w:p w14:paraId="0F9C189A" w14:textId="77777777" w:rsidR="00E76D12" w:rsidRPr="00C95FBA" w:rsidRDefault="00E76D12" w:rsidP="00BF20E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2023 г. </w:t>
      </w:r>
      <w:r w:rsidR="004175E2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954369" w:rsidRPr="00C95FBA">
        <w:rPr>
          <w:sz w:val="26"/>
          <w:szCs w:val="26"/>
        </w:rPr>
        <w:t>17</w:t>
      </w:r>
      <w:r w:rsidR="004175E2" w:rsidRPr="00C95FBA">
        <w:rPr>
          <w:sz w:val="26"/>
          <w:szCs w:val="26"/>
        </w:rPr>
        <w:t> </w:t>
      </w:r>
      <w:r w:rsidR="00954369" w:rsidRPr="00C95FBA">
        <w:rPr>
          <w:sz w:val="26"/>
          <w:szCs w:val="26"/>
        </w:rPr>
        <w:t>939</w:t>
      </w:r>
      <w:r w:rsidR="004175E2" w:rsidRPr="00C95FBA">
        <w:rPr>
          <w:sz w:val="26"/>
          <w:szCs w:val="26"/>
        </w:rPr>
        <w:t>,</w:t>
      </w:r>
      <w:r w:rsidR="00954369" w:rsidRPr="00C95FBA">
        <w:rPr>
          <w:sz w:val="26"/>
          <w:szCs w:val="26"/>
        </w:rPr>
        <w:t>8</w:t>
      </w:r>
      <w:r w:rsidR="004175E2" w:rsidRPr="00C95FBA">
        <w:rPr>
          <w:sz w:val="26"/>
          <w:szCs w:val="26"/>
        </w:rPr>
        <w:t xml:space="preserve"> тыс. руб.</w:t>
      </w:r>
    </w:p>
    <w:p w14:paraId="726893CC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Подпрограмма 3 «Обеспечение защиты прав и законных интересов граждан, общества</w:t>
      </w:r>
      <w:r w:rsidR="0059157E" w:rsidRPr="00647818">
        <w:rPr>
          <w:sz w:val="26"/>
          <w:szCs w:val="26"/>
        </w:rPr>
        <w:t>, государства</w:t>
      </w:r>
      <w:r w:rsidRPr="00647818">
        <w:rPr>
          <w:sz w:val="26"/>
          <w:szCs w:val="26"/>
        </w:rPr>
        <w:t xml:space="preserve"> от угроз, связанных с коррупцией»</w:t>
      </w:r>
    </w:p>
    <w:p w14:paraId="30FB00BB" w14:textId="77777777" w:rsidR="00586C8D" w:rsidRPr="00647818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Всего по подпрограмме 3 – </w:t>
      </w:r>
      <w:r w:rsidR="00EE3747" w:rsidRPr="00647818">
        <w:rPr>
          <w:sz w:val="26"/>
          <w:szCs w:val="26"/>
        </w:rPr>
        <w:t>4</w:t>
      </w:r>
      <w:r w:rsidRPr="00647818">
        <w:rPr>
          <w:sz w:val="26"/>
          <w:szCs w:val="26"/>
        </w:rPr>
        <w:t>0,</w:t>
      </w:r>
      <w:r w:rsidR="00EE3747" w:rsidRPr="00647818">
        <w:rPr>
          <w:sz w:val="26"/>
          <w:szCs w:val="26"/>
        </w:rPr>
        <w:t>8</w:t>
      </w:r>
      <w:r w:rsidRPr="00647818">
        <w:rPr>
          <w:sz w:val="26"/>
          <w:szCs w:val="26"/>
        </w:rPr>
        <w:t xml:space="preserve"> тыс. руб.,</w:t>
      </w:r>
      <w:r w:rsidR="008D144F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 xml:space="preserve">в том числе по годам: </w:t>
      </w:r>
    </w:p>
    <w:p w14:paraId="2857D715" w14:textId="77777777" w:rsidR="00586C8D" w:rsidRPr="00647818" w:rsidRDefault="00586C8D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2018 г. </w:t>
      </w:r>
      <w:r w:rsidR="00B305D9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EE3747" w:rsidRPr="00647818">
        <w:rPr>
          <w:sz w:val="26"/>
          <w:szCs w:val="26"/>
        </w:rPr>
        <w:t>4</w:t>
      </w:r>
      <w:r w:rsidRPr="00647818">
        <w:rPr>
          <w:sz w:val="26"/>
          <w:szCs w:val="26"/>
        </w:rPr>
        <w:t>0,</w:t>
      </w:r>
      <w:r w:rsidR="00EE3747" w:rsidRPr="00647818">
        <w:rPr>
          <w:sz w:val="26"/>
          <w:szCs w:val="26"/>
        </w:rPr>
        <w:t>8</w:t>
      </w:r>
      <w:r w:rsidRPr="00647818">
        <w:rPr>
          <w:sz w:val="26"/>
          <w:szCs w:val="26"/>
        </w:rPr>
        <w:t xml:space="preserve"> тыс. руб.</w:t>
      </w:r>
      <w:r w:rsidR="00B305D9" w:rsidRPr="00647818">
        <w:rPr>
          <w:sz w:val="26"/>
          <w:szCs w:val="26"/>
        </w:rPr>
        <w:t>;</w:t>
      </w:r>
    </w:p>
    <w:p w14:paraId="4CE30F9A" w14:textId="77777777" w:rsidR="00B305D9" w:rsidRPr="00647818" w:rsidRDefault="00B305D9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2019 г. – 0,0 тыс. руб.</w:t>
      </w:r>
      <w:r w:rsidR="00113A4A" w:rsidRPr="00647818">
        <w:rPr>
          <w:sz w:val="26"/>
          <w:szCs w:val="26"/>
        </w:rPr>
        <w:t>;</w:t>
      </w:r>
    </w:p>
    <w:p w14:paraId="3DDA7205" w14:textId="77777777" w:rsidR="00113A4A" w:rsidRPr="00647818" w:rsidRDefault="00113A4A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EE3747" w:rsidRPr="00647818">
        <w:rPr>
          <w:sz w:val="26"/>
          <w:szCs w:val="26"/>
        </w:rPr>
        <w:t>0,0</w:t>
      </w:r>
      <w:r w:rsidRPr="00647818">
        <w:rPr>
          <w:sz w:val="26"/>
          <w:szCs w:val="26"/>
        </w:rPr>
        <w:t xml:space="preserve"> тыс. руб.</w:t>
      </w:r>
      <w:r w:rsidR="004F4F56" w:rsidRPr="00647818">
        <w:rPr>
          <w:sz w:val="26"/>
          <w:szCs w:val="26"/>
        </w:rPr>
        <w:t>;</w:t>
      </w:r>
    </w:p>
    <w:p w14:paraId="0054F2F3" w14:textId="77777777" w:rsidR="004F4F56" w:rsidRPr="00647818" w:rsidRDefault="004F4F56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2021 г. – 0,0 тыс. руб.</w:t>
      </w:r>
      <w:r w:rsidR="006E3AA6" w:rsidRPr="00647818">
        <w:rPr>
          <w:sz w:val="26"/>
          <w:szCs w:val="26"/>
        </w:rPr>
        <w:t>;</w:t>
      </w:r>
    </w:p>
    <w:p w14:paraId="55F9128B" w14:textId="77777777" w:rsidR="006E3AA6" w:rsidRPr="00647818" w:rsidRDefault="006E3AA6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5102E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102E7" w:rsidRPr="00647818">
        <w:rPr>
          <w:sz w:val="26"/>
          <w:szCs w:val="26"/>
        </w:rPr>
        <w:t>0,0 тыс. руб.</w:t>
      </w:r>
      <w:r w:rsidR="00E76D12" w:rsidRPr="00647818">
        <w:rPr>
          <w:sz w:val="26"/>
          <w:szCs w:val="26"/>
        </w:rPr>
        <w:t>;</w:t>
      </w:r>
    </w:p>
    <w:p w14:paraId="4F49362A" w14:textId="77777777" w:rsidR="00E76D12" w:rsidRPr="00647818" w:rsidRDefault="00E76D12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4175E2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4175E2" w:rsidRPr="00647818">
        <w:rPr>
          <w:sz w:val="26"/>
          <w:szCs w:val="26"/>
        </w:rPr>
        <w:t>0,0 тыс. руб.</w:t>
      </w:r>
    </w:p>
    <w:p w14:paraId="46AFBF0D" w14:textId="77777777" w:rsidR="00586C8D" w:rsidRPr="00D606A4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</w:t>
      </w:r>
      <w:r w:rsidRPr="00D606A4">
        <w:rPr>
          <w:sz w:val="26"/>
          <w:szCs w:val="26"/>
        </w:rPr>
        <w:t>организации предоставления государственных и муниципаль</w:t>
      </w:r>
      <w:r w:rsidR="00A0000A" w:rsidRPr="00D606A4">
        <w:rPr>
          <w:sz w:val="26"/>
          <w:szCs w:val="26"/>
        </w:rPr>
        <w:t>ных услуг»</w:t>
      </w:r>
    </w:p>
    <w:p w14:paraId="5F412EBC" w14:textId="65B2A476" w:rsidR="00586C8D" w:rsidRPr="00D606A4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Всего по </w:t>
      </w:r>
      <w:r w:rsidRPr="00C95FBA">
        <w:rPr>
          <w:sz w:val="26"/>
          <w:szCs w:val="26"/>
        </w:rPr>
        <w:t xml:space="preserve">подпрограмме 4 – </w:t>
      </w:r>
      <w:r w:rsidR="00954369" w:rsidRPr="00C95FBA">
        <w:rPr>
          <w:bCs/>
          <w:sz w:val="26"/>
          <w:szCs w:val="26"/>
        </w:rPr>
        <w:t>68</w:t>
      </w:r>
      <w:r w:rsidR="006928E9" w:rsidRPr="00C95FBA">
        <w:rPr>
          <w:bCs/>
          <w:sz w:val="26"/>
          <w:szCs w:val="26"/>
        </w:rPr>
        <w:t xml:space="preserve"> 915</w:t>
      </w:r>
      <w:r w:rsidR="004175E2" w:rsidRPr="00C95FBA">
        <w:rPr>
          <w:bCs/>
          <w:sz w:val="26"/>
          <w:szCs w:val="26"/>
        </w:rPr>
        <w:t>,</w:t>
      </w:r>
      <w:r w:rsidR="006928E9" w:rsidRPr="00C95FBA">
        <w:rPr>
          <w:bCs/>
          <w:sz w:val="26"/>
          <w:szCs w:val="26"/>
        </w:rPr>
        <w:t>1</w:t>
      </w:r>
      <w:r w:rsidRPr="00C95FBA">
        <w:rPr>
          <w:sz w:val="26"/>
          <w:szCs w:val="26"/>
        </w:rPr>
        <w:t xml:space="preserve"> тыс. руб</w:t>
      </w:r>
      <w:r w:rsidRPr="00D606A4">
        <w:rPr>
          <w:sz w:val="26"/>
          <w:szCs w:val="26"/>
        </w:rPr>
        <w:t>.,</w:t>
      </w:r>
      <w:r w:rsidR="008D144F" w:rsidRPr="00D606A4">
        <w:rPr>
          <w:sz w:val="26"/>
          <w:szCs w:val="26"/>
        </w:rPr>
        <w:t xml:space="preserve"> </w:t>
      </w:r>
      <w:r w:rsidRPr="00D606A4">
        <w:rPr>
          <w:sz w:val="26"/>
          <w:szCs w:val="26"/>
        </w:rPr>
        <w:t xml:space="preserve">в том числе по годам: </w:t>
      </w:r>
    </w:p>
    <w:p w14:paraId="62AADA68" w14:textId="77777777" w:rsidR="00586C8D" w:rsidRPr="00D606A4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2018 г. – </w:t>
      </w:r>
      <w:r w:rsidR="00C131FD" w:rsidRPr="00D606A4">
        <w:rPr>
          <w:sz w:val="26"/>
          <w:szCs w:val="26"/>
        </w:rPr>
        <w:t>11</w:t>
      </w:r>
      <w:r w:rsidR="00EE3747" w:rsidRPr="00D606A4">
        <w:rPr>
          <w:sz w:val="26"/>
          <w:szCs w:val="26"/>
        </w:rPr>
        <w:t> </w:t>
      </w:r>
      <w:r w:rsidR="00BE5D60" w:rsidRPr="00D606A4">
        <w:rPr>
          <w:sz w:val="26"/>
          <w:szCs w:val="26"/>
        </w:rPr>
        <w:t>4</w:t>
      </w:r>
      <w:r w:rsidR="00AF5B4F" w:rsidRPr="00D606A4">
        <w:rPr>
          <w:sz w:val="26"/>
          <w:szCs w:val="26"/>
        </w:rPr>
        <w:t>21</w:t>
      </w:r>
      <w:r w:rsidR="00EE3747" w:rsidRPr="00D606A4">
        <w:rPr>
          <w:sz w:val="26"/>
          <w:szCs w:val="26"/>
        </w:rPr>
        <w:t>,</w:t>
      </w:r>
      <w:r w:rsidR="00BE5D60" w:rsidRPr="00D606A4">
        <w:rPr>
          <w:sz w:val="26"/>
          <w:szCs w:val="26"/>
        </w:rPr>
        <w:t>8</w:t>
      </w:r>
      <w:r w:rsidRPr="00D606A4">
        <w:rPr>
          <w:sz w:val="26"/>
          <w:szCs w:val="26"/>
        </w:rPr>
        <w:t xml:space="preserve"> тыс. руб.</w:t>
      </w:r>
      <w:r w:rsidR="00910897" w:rsidRPr="00D606A4">
        <w:rPr>
          <w:sz w:val="26"/>
          <w:szCs w:val="26"/>
        </w:rPr>
        <w:t>;</w:t>
      </w:r>
    </w:p>
    <w:p w14:paraId="4F89A823" w14:textId="77777777" w:rsidR="00B305D9" w:rsidRPr="00D606A4" w:rsidRDefault="00B305D9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2019 г. – </w:t>
      </w:r>
      <w:r w:rsidR="00806F25" w:rsidRPr="00D606A4">
        <w:rPr>
          <w:sz w:val="26"/>
          <w:szCs w:val="26"/>
        </w:rPr>
        <w:t>12</w:t>
      </w:r>
      <w:r w:rsidR="006773F2" w:rsidRPr="00D606A4">
        <w:rPr>
          <w:sz w:val="26"/>
          <w:szCs w:val="26"/>
        </w:rPr>
        <w:t xml:space="preserve"> </w:t>
      </w:r>
      <w:r w:rsidR="00806F25" w:rsidRPr="00D606A4">
        <w:rPr>
          <w:sz w:val="26"/>
          <w:szCs w:val="26"/>
        </w:rPr>
        <w:t>300</w:t>
      </w:r>
      <w:r w:rsidR="00101EDD" w:rsidRPr="00D606A4">
        <w:rPr>
          <w:sz w:val="26"/>
          <w:szCs w:val="26"/>
        </w:rPr>
        <w:t>,</w:t>
      </w:r>
      <w:r w:rsidR="00806F25" w:rsidRPr="00D606A4">
        <w:rPr>
          <w:sz w:val="26"/>
          <w:szCs w:val="26"/>
        </w:rPr>
        <w:t>3</w:t>
      </w:r>
      <w:r w:rsidRPr="00D606A4">
        <w:rPr>
          <w:sz w:val="26"/>
          <w:szCs w:val="26"/>
        </w:rPr>
        <w:t xml:space="preserve"> тыс. руб.</w:t>
      </w:r>
      <w:r w:rsidR="00113A4A" w:rsidRPr="00D606A4">
        <w:rPr>
          <w:sz w:val="26"/>
          <w:szCs w:val="26"/>
        </w:rPr>
        <w:t>;</w:t>
      </w:r>
    </w:p>
    <w:p w14:paraId="6F04372E" w14:textId="1C329548" w:rsidR="00113A4A" w:rsidRPr="00D606A4" w:rsidRDefault="00113A4A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2020 г. – </w:t>
      </w:r>
      <w:r w:rsidR="00F522C1" w:rsidRPr="00D606A4">
        <w:rPr>
          <w:sz w:val="26"/>
          <w:szCs w:val="26"/>
        </w:rPr>
        <w:t>11 744</w:t>
      </w:r>
      <w:r w:rsidR="00073A97" w:rsidRPr="00D606A4">
        <w:rPr>
          <w:sz w:val="26"/>
          <w:szCs w:val="26"/>
        </w:rPr>
        <w:t>,</w:t>
      </w:r>
      <w:r w:rsidR="00F522C1" w:rsidRPr="00D606A4">
        <w:rPr>
          <w:sz w:val="26"/>
          <w:szCs w:val="26"/>
        </w:rPr>
        <w:t>1</w:t>
      </w:r>
      <w:r w:rsidR="00EE3747" w:rsidRPr="00D606A4">
        <w:rPr>
          <w:sz w:val="26"/>
          <w:szCs w:val="26"/>
        </w:rPr>
        <w:t xml:space="preserve"> </w:t>
      </w:r>
      <w:r w:rsidRPr="00D606A4">
        <w:rPr>
          <w:sz w:val="26"/>
          <w:szCs w:val="26"/>
        </w:rPr>
        <w:t>тыс. руб.</w:t>
      </w:r>
      <w:r w:rsidR="004F4F56" w:rsidRPr="00D606A4">
        <w:rPr>
          <w:sz w:val="26"/>
          <w:szCs w:val="26"/>
        </w:rPr>
        <w:t>;</w:t>
      </w:r>
    </w:p>
    <w:p w14:paraId="0FC5D234" w14:textId="60D464EC" w:rsidR="004F4F56" w:rsidRPr="00C95FBA" w:rsidRDefault="005102E7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lastRenderedPageBreak/>
        <w:t xml:space="preserve">2021 г. – </w:t>
      </w:r>
      <w:r w:rsidR="00954369" w:rsidRPr="00C95FBA">
        <w:rPr>
          <w:bCs/>
          <w:sz w:val="26"/>
          <w:szCs w:val="26"/>
        </w:rPr>
        <w:t>11</w:t>
      </w:r>
      <w:r w:rsidR="006928E9" w:rsidRPr="00C95FBA">
        <w:rPr>
          <w:bCs/>
          <w:sz w:val="26"/>
          <w:szCs w:val="26"/>
        </w:rPr>
        <w:t xml:space="preserve"> </w:t>
      </w:r>
      <w:r w:rsidR="00954369" w:rsidRPr="00C95FBA">
        <w:rPr>
          <w:bCs/>
          <w:sz w:val="26"/>
          <w:szCs w:val="26"/>
        </w:rPr>
        <w:t>1</w:t>
      </w:r>
      <w:r w:rsidR="006928E9" w:rsidRPr="00C95FBA">
        <w:rPr>
          <w:bCs/>
          <w:sz w:val="26"/>
          <w:szCs w:val="26"/>
        </w:rPr>
        <w:t>69</w:t>
      </w:r>
      <w:r w:rsidR="004175E2" w:rsidRPr="00C95FBA">
        <w:rPr>
          <w:bCs/>
          <w:sz w:val="26"/>
          <w:szCs w:val="26"/>
        </w:rPr>
        <w:t>,</w:t>
      </w:r>
      <w:r w:rsidR="006928E9" w:rsidRPr="00C95FBA">
        <w:rPr>
          <w:bCs/>
          <w:sz w:val="26"/>
          <w:szCs w:val="26"/>
        </w:rPr>
        <w:t>0</w:t>
      </w:r>
      <w:r w:rsidR="004F4F56" w:rsidRPr="00C95FBA">
        <w:rPr>
          <w:sz w:val="26"/>
          <w:szCs w:val="26"/>
        </w:rPr>
        <w:t xml:space="preserve"> тыс. руб.</w:t>
      </w:r>
      <w:r w:rsidR="006E3AA6" w:rsidRPr="00C95FBA">
        <w:rPr>
          <w:sz w:val="26"/>
          <w:szCs w:val="26"/>
        </w:rPr>
        <w:t>;</w:t>
      </w:r>
    </w:p>
    <w:p w14:paraId="331DDD59" w14:textId="77777777" w:rsidR="006E3AA6" w:rsidRPr="00C95FBA" w:rsidRDefault="006E3AA6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2022 г. </w:t>
      </w:r>
      <w:r w:rsidR="007B49CA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4175E2" w:rsidRPr="00C95FBA">
        <w:rPr>
          <w:sz w:val="26"/>
          <w:szCs w:val="26"/>
        </w:rPr>
        <w:t>11 </w:t>
      </w:r>
      <w:r w:rsidR="00954369" w:rsidRPr="00C95FBA">
        <w:rPr>
          <w:sz w:val="26"/>
          <w:szCs w:val="26"/>
        </w:rPr>
        <w:t>142</w:t>
      </w:r>
      <w:r w:rsidR="004175E2" w:rsidRPr="00C95FBA">
        <w:rPr>
          <w:sz w:val="26"/>
          <w:szCs w:val="26"/>
        </w:rPr>
        <w:t>,</w:t>
      </w:r>
      <w:r w:rsidR="00954369" w:rsidRPr="00C95FBA">
        <w:rPr>
          <w:sz w:val="26"/>
          <w:szCs w:val="26"/>
        </w:rPr>
        <w:t>4</w:t>
      </w:r>
      <w:r w:rsidR="005102E7" w:rsidRPr="00C95FBA">
        <w:rPr>
          <w:sz w:val="26"/>
          <w:szCs w:val="26"/>
        </w:rPr>
        <w:t xml:space="preserve"> тыс. руб.</w:t>
      </w:r>
      <w:r w:rsidR="00E76D12" w:rsidRPr="00C95FBA">
        <w:rPr>
          <w:sz w:val="26"/>
          <w:szCs w:val="26"/>
        </w:rPr>
        <w:t>;</w:t>
      </w:r>
    </w:p>
    <w:p w14:paraId="1BC16B9D" w14:textId="77777777" w:rsidR="00E76D12" w:rsidRPr="00C95FBA" w:rsidRDefault="00E76D12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2023 г. </w:t>
      </w:r>
      <w:r w:rsidR="004175E2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4175E2" w:rsidRPr="00C95FBA">
        <w:rPr>
          <w:sz w:val="26"/>
          <w:szCs w:val="26"/>
        </w:rPr>
        <w:t>11 </w:t>
      </w:r>
      <w:r w:rsidR="00954369" w:rsidRPr="00C95FBA">
        <w:rPr>
          <w:sz w:val="26"/>
          <w:szCs w:val="26"/>
        </w:rPr>
        <w:t>137</w:t>
      </w:r>
      <w:r w:rsidR="004175E2" w:rsidRPr="00C95FBA">
        <w:rPr>
          <w:sz w:val="26"/>
          <w:szCs w:val="26"/>
        </w:rPr>
        <w:t>,</w:t>
      </w:r>
      <w:r w:rsidR="00954369" w:rsidRPr="00C95FBA">
        <w:rPr>
          <w:sz w:val="26"/>
          <w:szCs w:val="26"/>
        </w:rPr>
        <w:t>5</w:t>
      </w:r>
      <w:r w:rsidR="004175E2" w:rsidRPr="00C95FBA">
        <w:rPr>
          <w:sz w:val="26"/>
          <w:szCs w:val="26"/>
        </w:rPr>
        <w:t xml:space="preserve"> тыс. руб.</w:t>
      </w:r>
    </w:p>
    <w:p w14:paraId="664A1610" w14:textId="77777777" w:rsidR="007B49CA" w:rsidRPr="00C95FBA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bookmarkStart w:id="6" w:name="_Hlk37506198"/>
      <w:r w:rsidRPr="00C95FBA">
        <w:rPr>
          <w:sz w:val="26"/>
          <w:szCs w:val="26"/>
        </w:rPr>
        <w:t>Подпрограмма 5 «Развитие муниципальных цифровых технологий»</w:t>
      </w:r>
    </w:p>
    <w:p w14:paraId="433D4E36" w14:textId="4E6037F9" w:rsidR="007B49CA" w:rsidRPr="00C95FBA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Всего по подпрограмме 5 –</w:t>
      </w:r>
      <w:r w:rsidR="00115315" w:rsidRPr="00C95FBA">
        <w:rPr>
          <w:sz w:val="26"/>
          <w:szCs w:val="26"/>
        </w:rPr>
        <w:t xml:space="preserve"> </w:t>
      </w:r>
      <w:r w:rsidR="003E797C" w:rsidRPr="00C95FBA">
        <w:rPr>
          <w:bCs/>
          <w:sz w:val="26"/>
          <w:szCs w:val="26"/>
        </w:rPr>
        <w:t xml:space="preserve">319 </w:t>
      </w:r>
      <w:r w:rsidR="002D23F3" w:rsidRPr="00C95FBA">
        <w:rPr>
          <w:bCs/>
          <w:sz w:val="26"/>
          <w:szCs w:val="26"/>
        </w:rPr>
        <w:t>553</w:t>
      </w:r>
      <w:r w:rsidR="00624009" w:rsidRPr="00C95FBA">
        <w:rPr>
          <w:bCs/>
          <w:sz w:val="26"/>
          <w:szCs w:val="26"/>
        </w:rPr>
        <w:t>,</w:t>
      </w:r>
      <w:r w:rsidR="002D23F3" w:rsidRPr="00C95FBA">
        <w:rPr>
          <w:bCs/>
          <w:sz w:val="26"/>
          <w:szCs w:val="26"/>
        </w:rPr>
        <w:t>5</w:t>
      </w:r>
      <w:r w:rsidRPr="00C95FBA">
        <w:rPr>
          <w:sz w:val="26"/>
          <w:szCs w:val="26"/>
        </w:rPr>
        <w:t xml:space="preserve"> тыс. руб., в том числе по годам: </w:t>
      </w:r>
    </w:p>
    <w:p w14:paraId="21EE44C3" w14:textId="1EFE9F31" w:rsidR="007B49CA" w:rsidRPr="00C95FBA" w:rsidRDefault="00115315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r w:rsidR="001E4A1E" w:rsidRPr="00C95FBA">
        <w:rPr>
          <w:sz w:val="26"/>
          <w:szCs w:val="26"/>
        </w:rPr>
        <w:t>84</w:t>
      </w:r>
      <w:r w:rsidR="00E632F7" w:rsidRPr="00C95FBA">
        <w:rPr>
          <w:sz w:val="26"/>
          <w:szCs w:val="26"/>
        </w:rPr>
        <w:t> </w:t>
      </w:r>
      <w:r w:rsidR="00F522C1" w:rsidRPr="00C95FBA">
        <w:rPr>
          <w:sz w:val="26"/>
          <w:szCs w:val="26"/>
        </w:rPr>
        <w:t>151</w:t>
      </w:r>
      <w:r w:rsidR="00624009" w:rsidRPr="00C95FBA">
        <w:rPr>
          <w:sz w:val="26"/>
          <w:szCs w:val="26"/>
        </w:rPr>
        <w:t>,</w:t>
      </w:r>
      <w:r w:rsidR="00F522C1" w:rsidRPr="00C95FBA">
        <w:rPr>
          <w:sz w:val="26"/>
          <w:szCs w:val="26"/>
        </w:rPr>
        <w:t>3</w:t>
      </w:r>
      <w:r w:rsidR="007B49CA" w:rsidRPr="00C95FBA">
        <w:rPr>
          <w:sz w:val="26"/>
          <w:szCs w:val="26"/>
        </w:rPr>
        <w:t xml:space="preserve"> тыс. руб.;</w:t>
      </w:r>
    </w:p>
    <w:p w14:paraId="4CD0A9D5" w14:textId="4E1654BC" w:rsidR="007B49CA" w:rsidRPr="00C95FBA" w:rsidRDefault="00CC47CD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r w:rsidR="00F77807" w:rsidRPr="00C95FBA">
        <w:rPr>
          <w:bCs/>
          <w:sz w:val="26"/>
          <w:szCs w:val="26"/>
        </w:rPr>
        <w:t>1</w:t>
      </w:r>
      <w:r w:rsidR="003E797C" w:rsidRPr="00C95FBA">
        <w:rPr>
          <w:bCs/>
          <w:sz w:val="26"/>
          <w:szCs w:val="26"/>
        </w:rPr>
        <w:t xml:space="preserve">10 </w:t>
      </w:r>
      <w:r w:rsidR="002D23F3" w:rsidRPr="00C95FBA">
        <w:rPr>
          <w:bCs/>
          <w:sz w:val="26"/>
          <w:szCs w:val="26"/>
        </w:rPr>
        <w:t>581</w:t>
      </w:r>
      <w:r w:rsidR="004175E2" w:rsidRPr="00C95FBA">
        <w:rPr>
          <w:bCs/>
          <w:sz w:val="26"/>
          <w:szCs w:val="26"/>
        </w:rPr>
        <w:t>,</w:t>
      </w:r>
      <w:r w:rsidR="002D23F3" w:rsidRPr="00C95FBA">
        <w:rPr>
          <w:bCs/>
          <w:sz w:val="26"/>
          <w:szCs w:val="26"/>
        </w:rPr>
        <w:t>5</w:t>
      </w:r>
      <w:r w:rsidR="007B49CA" w:rsidRPr="00C95FBA">
        <w:rPr>
          <w:sz w:val="26"/>
          <w:szCs w:val="26"/>
        </w:rPr>
        <w:t xml:space="preserve"> тыс. руб.;</w:t>
      </w:r>
    </w:p>
    <w:p w14:paraId="7C1024AB" w14:textId="77777777" w:rsidR="007B49CA" w:rsidRPr="00C95FBA" w:rsidRDefault="00115315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2022 г. – </w:t>
      </w:r>
      <w:r w:rsidR="00954369" w:rsidRPr="00C95FBA">
        <w:rPr>
          <w:sz w:val="26"/>
          <w:szCs w:val="26"/>
        </w:rPr>
        <w:t>62</w:t>
      </w:r>
      <w:r w:rsidR="004175E2" w:rsidRPr="00C95FBA">
        <w:rPr>
          <w:sz w:val="26"/>
          <w:szCs w:val="26"/>
        </w:rPr>
        <w:t> </w:t>
      </w:r>
      <w:r w:rsidR="00954369" w:rsidRPr="00C95FBA">
        <w:rPr>
          <w:sz w:val="26"/>
          <w:szCs w:val="26"/>
        </w:rPr>
        <w:t>411</w:t>
      </w:r>
      <w:r w:rsidR="004175E2" w:rsidRPr="00C95FBA">
        <w:rPr>
          <w:sz w:val="26"/>
          <w:szCs w:val="26"/>
        </w:rPr>
        <w:t>,</w:t>
      </w:r>
      <w:r w:rsidR="00954369" w:rsidRPr="00C95FBA">
        <w:rPr>
          <w:sz w:val="26"/>
          <w:szCs w:val="26"/>
        </w:rPr>
        <w:t>2</w:t>
      </w:r>
      <w:r w:rsidR="007B49CA" w:rsidRPr="00C95FBA">
        <w:rPr>
          <w:sz w:val="26"/>
          <w:szCs w:val="26"/>
        </w:rPr>
        <w:t xml:space="preserve"> тыс. руб.</w:t>
      </w:r>
      <w:r w:rsidR="00E76D12" w:rsidRPr="00C95FBA">
        <w:rPr>
          <w:sz w:val="26"/>
          <w:szCs w:val="26"/>
        </w:rPr>
        <w:t>;</w:t>
      </w:r>
    </w:p>
    <w:p w14:paraId="125BC197" w14:textId="77777777" w:rsidR="00E76D12" w:rsidRPr="00C95FBA" w:rsidRDefault="00E76D12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2023 г. </w:t>
      </w:r>
      <w:r w:rsidR="004175E2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954369" w:rsidRPr="00C95FBA">
        <w:rPr>
          <w:sz w:val="26"/>
          <w:szCs w:val="26"/>
        </w:rPr>
        <w:t>62</w:t>
      </w:r>
      <w:r w:rsidR="004175E2" w:rsidRPr="00C95FBA">
        <w:rPr>
          <w:sz w:val="26"/>
          <w:szCs w:val="26"/>
        </w:rPr>
        <w:t> </w:t>
      </w:r>
      <w:r w:rsidR="00954369" w:rsidRPr="00C95FBA">
        <w:rPr>
          <w:sz w:val="26"/>
          <w:szCs w:val="26"/>
        </w:rPr>
        <w:t>409</w:t>
      </w:r>
      <w:r w:rsidR="004175E2" w:rsidRPr="00C95FBA">
        <w:rPr>
          <w:sz w:val="26"/>
          <w:szCs w:val="26"/>
        </w:rPr>
        <w:t>,</w:t>
      </w:r>
      <w:r w:rsidR="00954369" w:rsidRPr="00C95FBA">
        <w:rPr>
          <w:sz w:val="26"/>
          <w:szCs w:val="26"/>
        </w:rPr>
        <w:t>5</w:t>
      </w:r>
      <w:r w:rsidR="004175E2" w:rsidRPr="00C95FBA">
        <w:rPr>
          <w:sz w:val="26"/>
          <w:szCs w:val="26"/>
        </w:rPr>
        <w:t xml:space="preserve"> тыс. руб.</w:t>
      </w:r>
    </w:p>
    <w:p w14:paraId="651E6EEE" w14:textId="77777777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- средства, предусматриваемые из внебюджетных источников за счет приносящей доход деятельности.</w:t>
      </w:r>
    </w:p>
    <w:p w14:paraId="5B929FB0" w14:textId="146038B5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Всего по Программе – </w:t>
      </w:r>
      <w:r w:rsidR="0067598C">
        <w:rPr>
          <w:sz w:val="26"/>
          <w:szCs w:val="26"/>
        </w:rPr>
        <w:t>63</w:t>
      </w:r>
      <w:r w:rsidR="00510E00" w:rsidRPr="00C95FBA">
        <w:rPr>
          <w:sz w:val="26"/>
          <w:szCs w:val="26"/>
        </w:rPr>
        <w:t xml:space="preserve"> </w:t>
      </w:r>
      <w:r w:rsidR="0067598C">
        <w:rPr>
          <w:sz w:val="26"/>
          <w:szCs w:val="26"/>
        </w:rPr>
        <w:t>302</w:t>
      </w:r>
      <w:r w:rsidR="005B39AA" w:rsidRPr="00C95FBA">
        <w:rPr>
          <w:sz w:val="26"/>
          <w:szCs w:val="26"/>
        </w:rPr>
        <w:t>,</w:t>
      </w:r>
      <w:r w:rsidR="0067598C">
        <w:rPr>
          <w:sz w:val="26"/>
          <w:szCs w:val="26"/>
        </w:rPr>
        <w:t>3</w:t>
      </w:r>
      <w:r w:rsidRPr="00C95FBA">
        <w:rPr>
          <w:sz w:val="26"/>
          <w:szCs w:val="26"/>
        </w:rPr>
        <w:t xml:space="preserve"> тыс. руб.,</w:t>
      </w:r>
    </w:p>
    <w:p w14:paraId="23050D1D" w14:textId="77777777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в том числе по годам:</w:t>
      </w:r>
    </w:p>
    <w:p w14:paraId="13D4D3C6" w14:textId="77777777" w:rsidR="00586C8D" w:rsidRPr="00C95FBA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2018 г. – </w:t>
      </w:r>
      <w:r w:rsidR="00A02621" w:rsidRPr="00C95FBA">
        <w:rPr>
          <w:sz w:val="26"/>
          <w:szCs w:val="26"/>
        </w:rPr>
        <w:t>2</w:t>
      </w:r>
      <w:r w:rsidR="00113A4A" w:rsidRPr="00C95FBA">
        <w:rPr>
          <w:sz w:val="26"/>
          <w:szCs w:val="26"/>
        </w:rPr>
        <w:t xml:space="preserve"> </w:t>
      </w:r>
      <w:r w:rsidR="00F92178" w:rsidRPr="00C95FBA">
        <w:rPr>
          <w:sz w:val="26"/>
          <w:szCs w:val="26"/>
        </w:rPr>
        <w:t>28</w:t>
      </w:r>
      <w:r w:rsidR="005727C8" w:rsidRPr="00C95FBA">
        <w:rPr>
          <w:sz w:val="26"/>
          <w:szCs w:val="26"/>
        </w:rPr>
        <w:t>6</w:t>
      </w:r>
      <w:r w:rsidR="00B305D9" w:rsidRPr="00C95FBA">
        <w:rPr>
          <w:sz w:val="26"/>
          <w:szCs w:val="26"/>
        </w:rPr>
        <w:t>,</w:t>
      </w:r>
      <w:r w:rsidR="005727C8" w:rsidRPr="00C95FBA">
        <w:rPr>
          <w:sz w:val="26"/>
          <w:szCs w:val="26"/>
        </w:rPr>
        <w:t>7</w:t>
      </w:r>
      <w:r w:rsidR="00B305D9" w:rsidRPr="00C95FBA">
        <w:rPr>
          <w:sz w:val="26"/>
          <w:szCs w:val="26"/>
        </w:rPr>
        <w:t xml:space="preserve"> тыс. руб.;</w:t>
      </w:r>
    </w:p>
    <w:p w14:paraId="66CD1C48" w14:textId="77777777" w:rsidR="00B305D9" w:rsidRPr="00C95FBA" w:rsidRDefault="00B305D9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2019 г. – </w:t>
      </w:r>
      <w:r w:rsidR="00E46C0D" w:rsidRPr="00C95FBA">
        <w:rPr>
          <w:sz w:val="26"/>
          <w:szCs w:val="26"/>
        </w:rPr>
        <w:t>3</w:t>
      </w:r>
      <w:r w:rsidR="00113A4A" w:rsidRPr="00C95FBA">
        <w:rPr>
          <w:sz w:val="26"/>
          <w:szCs w:val="26"/>
        </w:rPr>
        <w:t xml:space="preserve"> </w:t>
      </w:r>
      <w:r w:rsidR="002F5C0D" w:rsidRPr="00C95FBA">
        <w:rPr>
          <w:sz w:val="26"/>
          <w:szCs w:val="26"/>
        </w:rPr>
        <w:t>9</w:t>
      </w:r>
      <w:r w:rsidR="00E46C0D" w:rsidRPr="00C95FBA">
        <w:rPr>
          <w:sz w:val="26"/>
          <w:szCs w:val="26"/>
        </w:rPr>
        <w:t>00</w:t>
      </w:r>
      <w:r w:rsidR="00DC3370" w:rsidRPr="00C95FBA">
        <w:rPr>
          <w:sz w:val="26"/>
          <w:szCs w:val="26"/>
        </w:rPr>
        <w:t>,</w:t>
      </w:r>
      <w:r w:rsidR="00E46C0D" w:rsidRPr="00C95FBA">
        <w:rPr>
          <w:sz w:val="26"/>
          <w:szCs w:val="26"/>
        </w:rPr>
        <w:t>0</w:t>
      </w:r>
      <w:r w:rsidRPr="00C95FBA">
        <w:rPr>
          <w:sz w:val="26"/>
          <w:szCs w:val="26"/>
        </w:rPr>
        <w:t xml:space="preserve"> тыс. руб.</w:t>
      </w:r>
      <w:r w:rsidR="00113A4A" w:rsidRPr="00C95FBA">
        <w:rPr>
          <w:sz w:val="26"/>
          <w:szCs w:val="26"/>
        </w:rPr>
        <w:t>;</w:t>
      </w:r>
    </w:p>
    <w:p w14:paraId="65C2EFB0" w14:textId="28786878" w:rsidR="00113A4A" w:rsidRPr="00C95FBA" w:rsidRDefault="00113A4A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r w:rsidR="00017BF0" w:rsidRPr="00C95FBA">
        <w:rPr>
          <w:sz w:val="26"/>
          <w:szCs w:val="26"/>
        </w:rPr>
        <w:t>19</w:t>
      </w:r>
      <w:r w:rsidR="00EE3747" w:rsidRPr="00C95FBA">
        <w:rPr>
          <w:sz w:val="26"/>
          <w:szCs w:val="26"/>
        </w:rPr>
        <w:t> </w:t>
      </w:r>
      <w:r w:rsidR="00510E00" w:rsidRPr="00C95FBA">
        <w:rPr>
          <w:sz w:val="26"/>
          <w:szCs w:val="26"/>
        </w:rPr>
        <w:t>54</w:t>
      </w:r>
      <w:r w:rsidR="00017BF0" w:rsidRPr="00C95FBA">
        <w:rPr>
          <w:sz w:val="26"/>
          <w:szCs w:val="26"/>
        </w:rPr>
        <w:t>8</w:t>
      </w:r>
      <w:r w:rsidR="00EE3747" w:rsidRPr="00C95FBA">
        <w:rPr>
          <w:sz w:val="26"/>
          <w:szCs w:val="26"/>
        </w:rPr>
        <w:t>,</w:t>
      </w:r>
      <w:r w:rsidR="00017BF0" w:rsidRPr="00C95FBA">
        <w:rPr>
          <w:sz w:val="26"/>
          <w:szCs w:val="26"/>
        </w:rPr>
        <w:t>3</w:t>
      </w:r>
      <w:r w:rsidRPr="00C95FBA">
        <w:rPr>
          <w:sz w:val="26"/>
          <w:szCs w:val="26"/>
        </w:rPr>
        <w:t xml:space="preserve"> тыс. руб.</w:t>
      </w:r>
      <w:r w:rsidR="004F4F56" w:rsidRPr="00C95FBA">
        <w:rPr>
          <w:sz w:val="26"/>
          <w:szCs w:val="26"/>
        </w:rPr>
        <w:t>;</w:t>
      </w:r>
    </w:p>
    <w:p w14:paraId="0272249C" w14:textId="47E484F7" w:rsidR="004F4F56" w:rsidRPr="00C95FBA" w:rsidRDefault="005102E7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r w:rsidR="0067598C">
        <w:rPr>
          <w:sz w:val="26"/>
          <w:szCs w:val="26"/>
        </w:rPr>
        <w:t>21</w:t>
      </w:r>
      <w:r w:rsidR="00E74B26" w:rsidRPr="00C95FBA">
        <w:rPr>
          <w:sz w:val="26"/>
          <w:szCs w:val="26"/>
        </w:rPr>
        <w:t> </w:t>
      </w:r>
      <w:r w:rsidR="0067598C">
        <w:rPr>
          <w:sz w:val="26"/>
          <w:szCs w:val="26"/>
        </w:rPr>
        <w:t>275</w:t>
      </w:r>
      <w:r w:rsidR="00E74B26" w:rsidRPr="00C95FBA">
        <w:rPr>
          <w:sz w:val="26"/>
          <w:szCs w:val="26"/>
        </w:rPr>
        <w:t>,</w:t>
      </w:r>
      <w:r w:rsidR="0067598C">
        <w:rPr>
          <w:sz w:val="26"/>
          <w:szCs w:val="26"/>
        </w:rPr>
        <w:t>3</w:t>
      </w:r>
      <w:r w:rsidR="004F4F56" w:rsidRPr="00C95FBA">
        <w:rPr>
          <w:sz w:val="26"/>
          <w:szCs w:val="26"/>
        </w:rPr>
        <w:t xml:space="preserve"> тыс. руб.</w:t>
      </w:r>
      <w:r w:rsidR="006E3AA6" w:rsidRPr="00C95FBA">
        <w:rPr>
          <w:sz w:val="26"/>
          <w:szCs w:val="26"/>
        </w:rPr>
        <w:t>;</w:t>
      </w:r>
    </w:p>
    <w:p w14:paraId="6FF316D6" w14:textId="77777777" w:rsidR="006E3AA6" w:rsidRPr="00C95FBA" w:rsidRDefault="006E3AA6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2022 г. </w:t>
      </w:r>
      <w:r w:rsidR="005102E7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954369" w:rsidRPr="00C95FBA">
        <w:rPr>
          <w:sz w:val="26"/>
          <w:szCs w:val="26"/>
        </w:rPr>
        <w:t>8</w:t>
      </w:r>
      <w:r w:rsidR="005B39AA" w:rsidRPr="00C95FBA">
        <w:rPr>
          <w:sz w:val="26"/>
          <w:szCs w:val="26"/>
        </w:rPr>
        <w:t> </w:t>
      </w:r>
      <w:r w:rsidR="00954369" w:rsidRPr="00C95FBA">
        <w:rPr>
          <w:sz w:val="26"/>
          <w:szCs w:val="26"/>
        </w:rPr>
        <w:t>146</w:t>
      </w:r>
      <w:r w:rsidR="005B39AA" w:rsidRPr="00C95FBA">
        <w:rPr>
          <w:sz w:val="26"/>
          <w:szCs w:val="26"/>
        </w:rPr>
        <w:t>,0</w:t>
      </w:r>
      <w:r w:rsidR="005102E7" w:rsidRPr="00C95FBA">
        <w:rPr>
          <w:sz w:val="26"/>
          <w:szCs w:val="26"/>
        </w:rPr>
        <w:t xml:space="preserve"> тыс. руб.</w:t>
      </w:r>
      <w:r w:rsidR="00E76D12" w:rsidRPr="00C95FBA">
        <w:rPr>
          <w:sz w:val="26"/>
          <w:szCs w:val="26"/>
        </w:rPr>
        <w:t>;</w:t>
      </w:r>
    </w:p>
    <w:p w14:paraId="5BC0095A" w14:textId="77777777" w:rsidR="00E76D12" w:rsidRDefault="00E76D12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2023 г. </w:t>
      </w:r>
      <w:r w:rsidR="005B39AA" w:rsidRPr="00D606A4">
        <w:rPr>
          <w:sz w:val="26"/>
          <w:szCs w:val="26"/>
        </w:rPr>
        <w:t>–</w:t>
      </w:r>
      <w:r w:rsidRPr="00D606A4">
        <w:rPr>
          <w:sz w:val="26"/>
          <w:szCs w:val="26"/>
        </w:rPr>
        <w:t xml:space="preserve"> </w:t>
      </w:r>
      <w:r w:rsidR="00954369" w:rsidRPr="00D606A4">
        <w:rPr>
          <w:sz w:val="26"/>
          <w:szCs w:val="26"/>
        </w:rPr>
        <w:t>8</w:t>
      </w:r>
      <w:r w:rsidR="005B39AA" w:rsidRPr="00D606A4">
        <w:rPr>
          <w:sz w:val="26"/>
          <w:szCs w:val="26"/>
        </w:rPr>
        <w:t> </w:t>
      </w:r>
      <w:r w:rsidR="00954369" w:rsidRPr="00D606A4">
        <w:rPr>
          <w:sz w:val="26"/>
          <w:szCs w:val="26"/>
        </w:rPr>
        <w:t>146</w:t>
      </w:r>
      <w:r w:rsidR="005B39AA" w:rsidRPr="00D606A4">
        <w:rPr>
          <w:sz w:val="26"/>
          <w:szCs w:val="26"/>
        </w:rPr>
        <w:t>,0 тыс. руб.</w:t>
      </w:r>
    </w:p>
    <w:p w14:paraId="48A2F169" w14:textId="1DFD9FD9" w:rsidR="0067598C" w:rsidRPr="0067598C" w:rsidRDefault="0067598C" w:rsidP="0067598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7598C">
        <w:rPr>
          <w:sz w:val="26"/>
          <w:szCs w:val="26"/>
        </w:rPr>
        <w:t>в том числе по подп</w:t>
      </w:r>
      <w:r>
        <w:rPr>
          <w:sz w:val="26"/>
          <w:szCs w:val="26"/>
        </w:rPr>
        <w:t>рограмме 1</w:t>
      </w:r>
      <w:r w:rsidRPr="0067598C">
        <w:rPr>
          <w:sz w:val="26"/>
          <w:szCs w:val="26"/>
        </w:rPr>
        <w:t xml:space="preserve"> внебюджетных источников – 1 </w:t>
      </w:r>
      <w:r>
        <w:rPr>
          <w:sz w:val="26"/>
          <w:szCs w:val="26"/>
        </w:rPr>
        <w:t>146</w:t>
      </w:r>
      <w:r w:rsidRPr="0067598C">
        <w:rPr>
          <w:sz w:val="26"/>
          <w:szCs w:val="26"/>
        </w:rPr>
        <w:t>,</w:t>
      </w:r>
      <w:r>
        <w:rPr>
          <w:sz w:val="26"/>
          <w:szCs w:val="26"/>
        </w:rPr>
        <w:t>9</w:t>
      </w:r>
      <w:r w:rsidRPr="0067598C">
        <w:rPr>
          <w:sz w:val="26"/>
          <w:szCs w:val="26"/>
        </w:rPr>
        <w:t xml:space="preserve"> тыс. руб., в том числе по годам: </w:t>
      </w:r>
    </w:p>
    <w:p w14:paraId="2E1437AA" w14:textId="3DD154DF" w:rsidR="0067598C" w:rsidRPr="0067598C" w:rsidRDefault="0067598C" w:rsidP="0067598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7598C">
        <w:rPr>
          <w:sz w:val="26"/>
          <w:szCs w:val="26"/>
        </w:rPr>
        <w:t xml:space="preserve">2018 г. – </w:t>
      </w:r>
      <w:r>
        <w:rPr>
          <w:sz w:val="26"/>
          <w:szCs w:val="26"/>
        </w:rPr>
        <w:t>0,0</w:t>
      </w:r>
      <w:r w:rsidRPr="0067598C">
        <w:rPr>
          <w:sz w:val="26"/>
          <w:szCs w:val="26"/>
        </w:rPr>
        <w:t xml:space="preserve"> тыс. руб.;</w:t>
      </w:r>
    </w:p>
    <w:p w14:paraId="58A84B86" w14:textId="22B1C183" w:rsidR="0067598C" w:rsidRPr="0067598C" w:rsidRDefault="0067598C" w:rsidP="0067598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7598C">
        <w:rPr>
          <w:sz w:val="26"/>
          <w:szCs w:val="26"/>
        </w:rPr>
        <w:t>2019 г. –0,0 тыс. руб.;</w:t>
      </w:r>
    </w:p>
    <w:p w14:paraId="4B663A8E" w14:textId="6907C3FC" w:rsidR="0067598C" w:rsidRPr="0067598C" w:rsidRDefault="0067598C" w:rsidP="0067598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7598C">
        <w:rPr>
          <w:sz w:val="26"/>
          <w:szCs w:val="26"/>
        </w:rPr>
        <w:t>2020 г. – 0,0 тыс. руб.;</w:t>
      </w:r>
    </w:p>
    <w:p w14:paraId="2BE1427D" w14:textId="15E2682D" w:rsidR="0067598C" w:rsidRPr="0067598C" w:rsidRDefault="0067598C" w:rsidP="0067598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7598C">
        <w:rPr>
          <w:sz w:val="26"/>
          <w:szCs w:val="26"/>
        </w:rPr>
        <w:t xml:space="preserve">2021 г. – </w:t>
      </w:r>
      <w:r>
        <w:rPr>
          <w:sz w:val="26"/>
          <w:szCs w:val="26"/>
        </w:rPr>
        <w:t>1</w:t>
      </w:r>
      <w:r w:rsidRPr="0067598C">
        <w:rPr>
          <w:sz w:val="26"/>
          <w:szCs w:val="26"/>
        </w:rPr>
        <w:t> </w:t>
      </w:r>
      <w:r>
        <w:rPr>
          <w:sz w:val="26"/>
          <w:szCs w:val="26"/>
        </w:rPr>
        <w:t>146</w:t>
      </w:r>
      <w:r w:rsidRPr="0067598C">
        <w:rPr>
          <w:sz w:val="26"/>
          <w:szCs w:val="26"/>
        </w:rPr>
        <w:t>,</w:t>
      </w:r>
      <w:r>
        <w:rPr>
          <w:sz w:val="26"/>
          <w:szCs w:val="26"/>
        </w:rPr>
        <w:t>9</w:t>
      </w:r>
      <w:r w:rsidRPr="0067598C">
        <w:rPr>
          <w:sz w:val="26"/>
          <w:szCs w:val="26"/>
        </w:rPr>
        <w:t xml:space="preserve"> тыс. руб.;</w:t>
      </w:r>
    </w:p>
    <w:p w14:paraId="7BC07446" w14:textId="771CF0AA" w:rsidR="0067598C" w:rsidRPr="0067598C" w:rsidRDefault="0067598C" w:rsidP="0067598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7598C">
        <w:rPr>
          <w:sz w:val="26"/>
          <w:szCs w:val="26"/>
        </w:rPr>
        <w:t>2022 г. – 0,0 тыс. руб.;</w:t>
      </w:r>
    </w:p>
    <w:p w14:paraId="24CDCF06" w14:textId="4B58F025" w:rsidR="0067598C" w:rsidRPr="00D606A4" w:rsidRDefault="0067598C" w:rsidP="0067598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7598C">
        <w:rPr>
          <w:sz w:val="26"/>
          <w:szCs w:val="26"/>
        </w:rPr>
        <w:t>2023 г. – 0,0 тыс. руб.</w:t>
      </w:r>
    </w:p>
    <w:p w14:paraId="7133AAF8" w14:textId="37F9C7CE" w:rsidR="00586C8D" w:rsidRPr="00641940" w:rsidRDefault="00586C8D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в том </w:t>
      </w:r>
      <w:r w:rsidRPr="00641940">
        <w:rPr>
          <w:sz w:val="26"/>
          <w:szCs w:val="26"/>
        </w:rPr>
        <w:t xml:space="preserve">числе по подпрограмме 4 внебюджетных источников – </w:t>
      </w:r>
      <w:r w:rsidR="00954369" w:rsidRPr="00641940">
        <w:rPr>
          <w:sz w:val="26"/>
          <w:szCs w:val="26"/>
        </w:rPr>
        <w:t>21</w:t>
      </w:r>
      <w:r w:rsidR="005B39AA" w:rsidRPr="00641940">
        <w:rPr>
          <w:sz w:val="26"/>
          <w:szCs w:val="26"/>
        </w:rPr>
        <w:t> </w:t>
      </w:r>
      <w:r w:rsidR="00F02BF1">
        <w:rPr>
          <w:sz w:val="26"/>
          <w:szCs w:val="26"/>
        </w:rPr>
        <w:t>75</w:t>
      </w:r>
      <w:r w:rsidR="00954369" w:rsidRPr="00641940">
        <w:rPr>
          <w:sz w:val="26"/>
          <w:szCs w:val="26"/>
        </w:rPr>
        <w:t>6</w:t>
      </w:r>
      <w:r w:rsidR="005B39AA" w:rsidRPr="00641940">
        <w:rPr>
          <w:sz w:val="26"/>
          <w:szCs w:val="26"/>
        </w:rPr>
        <w:t>,7</w:t>
      </w:r>
      <w:r w:rsidR="00272D64" w:rsidRPr="00641940">
        <w:rPr>
          <w:sz w:val="26"/>
          <w:szCs w:val="26"/>
        </w:rPr>
        <w:t xml:space="preserve"> </w:t>
      </w:r>
      <w:r w:rsidRPr="00641940">
        <w:rPr>
          <w:sz w:val="26"/>
          <w:szCs w:val="26"/>
        </w:rPr>
        <w:t>тыс. руб.</w:t>
      </w:r>
      <w:r w:rsidR="0098031E" w:rsidRPr="00641940">
        <w:rPr>
          <w:sz w:val="26"/>
          <w:szCs w:val="26"/>
        </w:rPr>
        <w:t xml:space="preserve">, </w:t>
      </w:r>
      <w:r w:rsidRPr="00641940">
        <w:rPr>
          <w:sz w:val="26"/>
          <w:szCs w:val="26"/>
        </w:rPr>
        <w:t xml:space="preserve">в том числе по годам: </w:t>
      </w:r>
    </w:p>
    <w:p w14:paraId="6632CDCC" w14:textId="77777777" w:rsidR="00B305D9" w:rsidRPr="00641940" w:rsidRDefault="00B305D9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1940">
        <w:rPr>
          <w:sz w:val="26"/>
          <w:szCs w:val="26"/>
        </w:rPr>
        <w:t xml:space="preserve">2018 г. – </w:t>
      </w:r>
      <w:r w:rsidR="00BE5D60" w:rsidRPr="00641940">
        <w:rPr>
          <w:sz w:val="26"/>
          <w:szCs w:val="26"/>
        </w:rPr>
        <w:t>2 </w:t>
      </w:r>
      <w:r w:rsidR="00F92178" w:rsidRPr="00641940">
        <w:rPr>
          <w:sz w:val="26"/>
          <w:szCs w:val="26"/>
        </w:rPr>
        <w:t>28</w:t>
      </w:r>
      <w:r w:rsidR="005727C8" w:rsidRPr="00641940">
        <w:rPr>
          <w:sz w:val="26"/>
          <w:szCs w:val="26"/>
        </w:rPr>
        <w:t>6</w:t>
      </w:r>
      <w:r w:rsidR="00BE5D60" w:rsidRPr="00641940">
        <w:rPr>
          <w:sz w:val="26"/>
          <w:szCs w:val="26"/>
        </w:rPr>
        <w:t>,</w:t>
      </w:r>
      <w:r w:rsidR="005727C8" w:rsidRPr="00641940">
        <w:rPr>
          <w:sz w:val="26"/>
          <w:szCs w:val="26"/>
        </w:rPr>
        <w:t>7</w:t>
      </w:r>
      <w:r w:rsidRPr="00641940">
        <w:rPr>
          <w:sz w:val="26"/>
          <w:szCs w:val="26"/>
        </w:rPr>
        <w:t xml:space="preserve"> тыс. руб.;</w:t>
      </w:r>
    </w:p>
    <w:p w14:paraId="460E05EB" w14:textId="77777777" w:rsidR="008D144F" w:rsidRPr="00641940" w:rsidRDefault="00B305D9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1940">
        <w:rPr>
          <w:sz w:val="26"/>
          <w:szCs w:val="26"/>
        </w:rPr>
        <w:t xml:space="preserve">2019 г. – </w:t>
      </w:r>
      <w:r w:rsidR="00E46C0D" w:rsidRPr="00641940">
        <w:rPr>
          <w:sz w:val="26"/>
          <w:szCs w:val="26"/>
        </w:rPr>
        <w:t>3</w:t>
      </w:r>
      <w:r w:rsidR="00113A4A" w:rsidRPr="00641940">
        <w:rPr>
          <w:sz w:val="26"/>
          <w:szCs w:val="26"/>
        </w:rPr>
        <w:t xml:space="preserve"> </w:t>
      </w:r>
      <w:r w:rsidR="002F5C0D" w:rsidRPr="00641940">
        <w:rPr>
          <w:sz w:val="26"/>
          <w:szCs w:val="26"/>
        </w:rPr>
        <w:t>9</w:t>
      </w:r>
      <w:r w:rsidR="00E46C0D" w:rsidRPr="00641940">
        <w:rPr>
          <w:sz w:val="26"/>
          <w:szCs w:val="26"/>
        </w:rPr>
        <w:t>00</w:t>
      </w:r>
      <w:r w:rsidR="00DC3370" w:rsidRPr="00641940">
        <w:rPr>
          <w:sz w:val="26"/>
          <w:szCs w:val="26"/>
        </w:rPr>
        <w:t>,</w:t>
      </w:r>
      <w:r w:rsidR="00E46C0D" w:rsidRPr="00641940">
        <w:rPr>
          <w:sz w:val="26"/>
          <w:szCs w:val="26"/>
        </w:rPr>
        <w:t>0</w:t>
      </w:r>
      <w:r w:rsidRPr="00641940">
        <w:rPr>
          <w:sz w:val="26"/>
          <w:szCs w:val="26"/>
        </w:rPr>
        <w:t xml:space="preserve"> тыс. руб.</w:t>
      </w:r>
      <w:r w:rsidR="00113A4A" w:rsidRPr="00641940">
        <w:rPr>
          <w:sz w:val="26"/>
          <w:szCs w:val="26"/>
        </w:rPr>
        <w:t>;</w:t>
      </w:r>
    </w:p>
    <w:p w14:paraId="2305D70C" w14:textId="4E065EF5" w:rsidR="00113A4A" w:rsidRPr="00641940" w:rsidRDefault="00113A4A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1940">
        <w:rPr>
          <w:sz w:val="26"/>
          <w:szCs w:val="26"/>
        </w:rPr>
        <w:t xml:space="preserve">2020 г. – </w:t>
      </w:r>
      <w:r w:rsidR="0033713F" w:rsidRPr="00641940">
        <w:rPr>
          <w:sz w:val="26"/>
          <w:szCs w:val="26"/>
        </w:rPr>
        <w:t>3</w:t>
      </w:r>
      <w:r w:rsidR="00EE3747" w:rsidRPr="00641940">
        <w:rPr>
          <w:sz w:val="26"/>
          <w:szCs w:val="26"/>
        </w:rPr>
        <w:t> </w:t>
      </w:r>
      <w:r w:rsidR="00510E00" w:rsidRPr="00641940">
        <w:rPr>
          <w:sz w:val="26"/>
          <w:szCs w:val="26"/>
        </w:rPr>
        <w:t>87</w:t>
      </w:r>
      <w:r w:rsidR="00EE3747" w:rsidRPr="00641940">
        <w:rPr>
          <w:sz w:val="26"/>
          <w:szCs w:val="26"/>
        </w:rPr>
        <w:t>0,0</w:t>
      </w:r>
      <w:r w:rsidRPr="00641940">
        <w:rPr>
          <w:sz w:val="26"/>
          <w:szCs w:val="26"/>
        </w:rPr>
        <w:t xml:space="preserve"> тыс. руб.</w:t>
      </w:r>
      <w:r w:rsidR="004F4F56" w:rsidRPr="00641940">
        <w:rPr>
          <w:sz w:val="26"/>
          <w:szCs w:val="26"/>
        </w:rPr>
        <w:t>;</w:t>
      </w:r>
    </w:p>
    <w:p w14:paraId="3217B68F" w14:textId="77777777" w:rsidR="004F4F56" w:rsidRPr="00647818" w:rsidRDefault="005B39AA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954369" w:rsidRPr="00647818">
        <w:rPr>
          <w:sz w:val="26"/>
          <w:szCs w:val="26"/>
        </w:rPr>
        <w:t>3</w:t>
      </w:r>
      <w:r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</w:t>
      </w:r>
      <w:r w:rsidR="004F4F56" w:rsidRPr="00647818">
        <w:rPr>
          <w:sz w:val="26"/>
          <w:szCs w:val="26"/>
        </w:rPr>
        <w:t>00,0 тыс. руб.</w:t>
      </w:r>
      <w:r w:rsidR="006E3AA6" w:rsidRPr="00647818">
        <w:rPr>
          <w:sz w:val="26"/>
          <w:szCs w:val="26"/>
        </w:rPr>
        <w:t>;</w:t>
      </w:r>
    </w:p>
    <w:p w14:paraId="52C36590" w14:textId="77777777" w:rsidR="006E3AA6" w:rsidRPr="00647818" w:rsidRDefault="006E3AA6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7B49C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3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</w:t>
      </w:r>
      <w:r w:rsidR="005102E7" w:rsidRPr="00647818">
        <w:rPr>
          <w:sz w:val="26"/>
          <w:szCs w:val="26"/>
        </w:rPr>
        <w:t>00,0 тыс. руб.</w:t>
      </w:r>
      <w:r w:rsidR="00E76D12" w:rsidRPr="00647818">
        <w:rPr>
          <w:sz w:val="26"/>
          <w:szCs w:val="26"/>
        </w:rPr>
        <w:t>;</w:t>
      </w:r>
    </w:p>
    <w:p w14:paraId="2D1C2872" w14:textId="77777777" w:rsidR="00E76D12" w:rsidRPr="00647818" w:rsidRDefault="00E76D12" w:rsidP="00B305D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954369" w:rsidRPr="00647818">
        <w:rPr>
          <w:sz w:val="26"/>
          <w:szCs w:val="26"/>
        </w:rPr>
        <w:t>3</w:t>
      </w:r>
      <w:r w:rsidR="005B39AA" w:rsidRPr="00647818">
        <w:rPr>
          <w:sz w:val="26"/>
          <w:szCs w:val="26"/>
        </w:rPr>
        <w:t> </w:t>
      </w:r>
      <w:r w:rsidR="00954369" w:rsidRPr="00647818">
        <w:rPr>
          <w:sz w:val="26"/>
          <w:szCs w:val="26"/>
        </w:rPr>
        <w:t>9</w:t>
      </w:r>
      <w:r w:rsidR="005B39AA" w:rsidRPr="00647818">
        <w:rPr>
          <w:sz w:val="26"/>
          <w:szCs w:val="26"/>
        </w:rPr>
        <w:t>00,0 тыс. руб.</w:t>
      </w:r>
    </w:p>
    <w:p w14:paraId="2C485CCE" w14:textId="24051ED0" w:rsidR="007B49CA" w:rsidRPr="00C95FBA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в том </w:t>
      </w:r>
      <w:r w:rsidRPr="00D606A4">
        <w:rPr>
          <w:sz w:val="26"/>
          <w:szCs w:val="26"/>
        </w:rPr>
        <w:t xml:space="preserve">числе </w:t>
      </w:r>
      <w:r w:rsidRPr="00C95FBA">
        <w:rPr>
          <w:sz w:val="26"/>
          <w:szCs w:val="26"/>
        </w:rPr>
        <w:t xml:space="preserve">по подпрограмме 5 внебюджетных источников – </w:t>
      </w:r>
      <w:r w:rsidR="00F20371">
        <w:rPr>
          <w:sz w:val="26"/>
          <w:szCs w:val="26"/>
        </w:rPr>
        <w:t>40</w:t>
      </w:r>
      <w:r w:rsidR="005B39AA" w:rsidRPr="00C95FBA">
        <w:rPr>
          <w:sz w:val="26"/>
          <w:szCs w:val="26"/>
        </w:rPr>
        <w:t> </w:t>
      </w:r>
      <w:r w:rsidR="00F20371">
        <w:rPr>
          <w:sz w:val="26"/>
          <w:szCs w:val="26"/>
        </w:rPr>
        <w:t>398</w:t>
      </w:r>
      <w:r w:rsidR="005B39AA" w:rsidRPr="00C95FBA">
        <w:rPr>
          <w:sz w:val="26"/>
          <w:szCs w:val="26"/>
        </w:rPr>
        <w:t>,</w:t>
      </w:r>
      <w:r w:rsidR="00F20371">
        <w:rPr>
          <w:sz w:val="26"/>
          <w:szCs w:val="26"/>
        </w:rPr>
        <w:t>7</w:t>
      </w:r>
      <w:r w:rsidRPr="00C95FBA">
        <w:rPr>
          <w:sz w:val="26"/>
          <w:szCs w:val="26"/>
        </w:rPr>
        <w:t xml:space="preserve"> тыс. руб., в том числе по годам: </w:t>
      </w:r>
    </w:p>
    <w:p w14:paraId="6F1D17EF" w14:textId="699F84AF" w:rsidR="007B49CA" w:rsidRPr="00C95FBA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r w:rsidR="00017BF0" w:rsidRPr="00C95FBA">
        <w:rPr>
          <w:sz w:val="26"/>
          <w:szCs w:val="26"/>
        </w:rPr>
        <w:t>15 678,3</w:t>
      </w:r>
      <w:r w:rsidRPr="00C95FBA">
        <w:rPr>
          <w:sz w:val="26"/>
          <w:szCs w:val="26"/>
        </w:rPr>
        <w:t xml:space="preserve"> тыс. руб.;</w:t>
      </w:r>
    </w:p>
    <w:p w14:paraId="4A2C2881" w14:textId="300FAF58" w:rsidR="007B49CA" w:rsidRPr="00C95FBA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r w:rsidR="00F20371">
        <w:rPr>
          <w:sz w:val="26"/>
          <w:szCs w:val="26"/>
        </w:rPr>
        <w:t>16</w:t>
      </w:r>
      <w:r w:rsidR="005102E7" w:rsidRPr="00C95FBA">
        <w:rPr>
          <w:sz w:val="26"/>
          <w:szCs w:val="26"/>
        </w:rPr>
        <w:t xml:space="preserve"> </w:t>
      </w:r>
      <w:r w:rsidR="00F20371">
        <w:rPr>
          <w:sz w:val="26"/>
          <w:szCs w:val="26"/>
        </w:rPr>
        <w:t>228</w:t>
      </w:r>
      <w:r w:rsidRPr="00C95FBA">
        <w:rPr>
          <w:sz w:val="26"/>
          <w:szCs w:val="26"/>
        </w:rPr>
        <w:t>,</w:t>
      </w:r>
      <w:r w:rsidR="00F20371">
        <w:rPr>
          <w:sz w:val="26"/>
          <w:szCs w:val="26"/>
        </w:rPr>
        <w:t>4</w:t>
      </w:r>
      <w:r w:rsidRPr="00C95FBA">
        <w:rPr>
          <w:sz w:val="26"/>
          <w:szCs w:val="26"/>
        </w:rPr>
        <w:t xml:space="preserve"> тыс. руб.;</w:t>
      </w:r>
    </w:p>
    <w:p w14:paraId="1B1AC04C" w14:textId="77777777" w:rsidR="007B49CA" w:rsidRPr="00C95FBA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2022 г. – </w:t>
      </w:r>
      <w:r w:rsidR="005B39AA" w:rsidRPr="00C95FBA">
        <w:rPr>
          <w:sz w:val="26"/>
          <w:szCs w:val="26"/>
        </w:rPr>
        <w:t>4 246</w:t>
      </w:r>
      <w:r w:rsidRPr="00C95FBA">
        <w:rPr>
          <w:sz w:val="26"/>
          <w:szCs w:val="26"/>
        </w:rPr>
        <w:t>,0 тыс. руб.</w:t>
      </w:r>
      <w:r w:rsidR="00E76D12" w:rsidRPr="00C95FBA">
        <w:rPr>
          <w:sz w:val="26"/>
          <w:szCs w:val="26"/>
        </w:rPr>
        <w:t>;</w:t>
      </w:r>
    </w:p>
    <w:p w14:paraId="6C4FD882" w14:textId="77777777" w:rsidR="00E76D12" w:rsidRPr="00C95FBA" w:rsidRDefault="00E76D12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2023 г. </w:t>
      </w:r>
      <w:r w:rsidR="005B39AA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5B39AA" w:rsidRPr="00C95FBA">
        <w:rPr>
          <w:sz w:val="26"/>
          <w:szCs w:val="26"/>
        </w:rPr>
        <w:t>4 246,0 тыс. руб.</w:t>
      </w:r>
    </w:p>
    <w:p w14:paraId="4E31D635" w14:textId="77777777" w:rsidR="006D0CFE" w:rsidRPr="00C95FBA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- средства, предусмотренные из средств областного бюджета.</w:t>
      </w:r>
    </w:p>
    <w:p w14:paraId="68F38725" w14:textId="2AE8CB47" w:rsidR="006D0CFE" w:rsidRPr="00C95FBA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Всего по Программе </w:t>
      </w:r>
      <w:r w:rsidR="00010C47" w:rsidRPr="00C95FBA">
        <w:rPr>
          <w:sz w:val="26"/>
          <w:szCs w:val="26"/>
        </w:rPr>
        <w:t xml:space="preserve">– </w:t>
      </w:r>
      <w:r w:rsidR="00E74B26" w:rsidRPr="00C95FBA">
        <w:rPr>
          <w:sz w:val="26"/>
          <w:szCs w:val="26"/>
        </w:rPr>
        <w:t>426</w:t>
      </w:r>
      <w:r w:rsidR="005D3BC7" w:rsidRPr="00C95FBA">
        <w:rPr>
          <w:sz w:val="26"/>
          <w:szCs w:val="26"/>
        </w:rPr>
        <w:t xml:space="preserve"> </w:t>
      </w:r>
      <w:r w:rsidR="00A1450A">
        <w:rPr>
          <w:sz w:val="26"/>
          <w:szCs w:val="26"/>
        </w:rPr>
        <w:t>371</w:t>
      </w:r>
      <w:r w:rsidR="005D3BC7" w:rsidRPr="00C95FBA">
        <w:rPr>
          <w:sz w:val="26"/>
          <w:szCs w:val="26"/>
        </w:rPr>
        <w:t>,</w:t>
      </w:r>
      <w:r w:rsidR="00A1450A">
        <w:rPr>
          <w:sz w:val="26"/>
          <w:szCs w:val="26"/>
        </w:rPr>
        <w:t>9</w:t>
      </w:r>
      <w:r w:rsidRPr="00C95FBA">
        <w:rPr>
          <w:sz w:val="26"/>
          <w:szCs w:val="26"/>
        </w:rPr>
        <w:t xml:space="preserve"> тыс. руб.,</w:t>
      </w:r>
    </w:p>
    <w:p w14:paraId="619472C0" w14:textId="77777777" w:rsidR="006D0CFE" w:rsidRPr="00C95FBA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в том числе по годам:</w:t>
      </w:r>
    </w:p>
    <w:p w14:paraId="17032790" w14:textId="77777777" w:rsidR="006D0CFE" w:rsidRPr="00C95FBA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2018</w:t>
      </w:r>
      <w:r w:rsidR="00727088" w:rsidRPr="00C95FBA">
        <w:rPr>
          <w:sz w:val="26"/>
          <w:szCs w:val="26"/>
        </w:rPr>
        <w:t xml:space="preserve"> г.</w:t>
      </w:r>
      <w:r w:rsidR="00A24B5F" w:rsidRPr="00C95FBA">
        <w:rPr>
          <w:sz w:val="26"/>
          <w:szCs w:val="26"/>
        </w:rPr>
        <w:t xml:space="preserve"> – </w:t>
      </w:r>
      <w:r w:rsidR="00E27C23" w:rsidRPr="00C95FBA">
        <w:rPr>
          <w:sz w:val="26"/>
          <w:szCs w:val="26"/>
        </w:rPr>
        <w:t xml:space="preserve">58 803,8 </w:t>
      </w:r>
      <w:r w:rsidRPr="00C95FBA">
        <w:rPr>
          <w:sz w:val="26"/>
          <w:szCs w:val="26"/>
        </w:rPr>
        <w:t>тыс. руб.</w:t>
      </w:r>
      <w:r w:rsidR="00370C99" w:rsidRPr="00C95FBA">
        <w:rPr>
          <w:sz w:val="26"/>
          <w:szCs w:val="26"/>
        </w:rPr>
        <w:t>,</w:t>
      </w:r>
    </w:p>
    <w:p w14:paraId="6F1183CB" w14:textId="77777777" w:rsidR="00B305D9" w:rsidRPr="00C95FBA" w:rsidRDefault="00B305D9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2019 г. – </w:t>
      </w:r>
      <w:r w:rsidR="002F5C0D" w:rsidRPr="00C95FBA">
        <w:rPr>
          <w:sz w:val="26"/>
          <w:szCs w:val="26"/>
        </w:rPr>
        <w:t>67 98</w:t>
      </w:r>
      <w:r w:rsidR="005D3BC7" w:rsidRPr="00C95FBA">
        <w:rPr>
          <w:sz w:val="26"/>
          <w:szCs w:val="26"/>
        </w:rPr>
        <w:t>6,1</w:t>
      </w:r>
      <w:r w:rsidRPr="00C95FBA">
        <w:rPr>
          <w:sz w:val="26"/>
          <w:szCs w:val="26"/>
        </w:rPr>
        <w:t xml:space="preserve"> тыс. руб.</w:t>
      </w:r>
      <w:r w:rsidR="00113A4A" w:rsidRPr="00C95FBA">
        <w:rPr>
          <w:sz w:val="26"/>
          <w:szCs w:val="26"/>
        </w:rPr>
        <w:t>;</w:t>
      </w:r>
    </w:p>
    <w:p w14:paraId="0DFA03B3" w14:textId="3FDF0F4B" w:rsidR="00113A4A" w:rsidRPr="00C95FBA" w:rsidRDefault="00113A4A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r w:rsidR="002D1DAF" w:rsidRPr="00C95FBA">
        <w:rPr>
          <w:sz w:val="26"/>
          <w:szCs w:val="26"/>
        </w:rPr>
        <w:t>74</w:t>
      </w:r>
      <w:r w:rsidR="00DC51E5" w:rsidRPr="00C95FBA">
        <w:rPr>
          <w:sz w:val="26"/>
          <w:szCs w:val="26"/>
        </w:rPr>
        <w:t> </w:t>
      </w:r>
      <w:r w:rsidR="002D1DAF" w:rsidRPr="00C95FBA">
        <w:rPr>
          <w:sz w:val="26"/>
          <w:szCs w:val="26"/>
        </w:rPr>
        <w:t>14</w:t>
      </w:r>
      <w:r w:rsidR="0033713F" w:rsidRPr="00C95FBA">
        <w:rPr>
          <w:sz w:val="26"/>
          <w:szCs w:val="26"/>
        </w:rPr>
        <w:t>6</w:t>
      </w:r>
      <w:r w:rsidR="00DC51E5" w:rsidRPr="00C95FBA">
        <w:rPr>
          <w:sz w:val="26"/>
          <w:szCs w:val="26"/>
        </w:rPr>
        <w:t>,</w:t>
      </w:r>
      <w:r w:rsidR="0033713F" w:rsidRPr="00C95FBA">
        <w:rPr>
          <w:sz w:val="26"/>
          <w:szCs w:val="26"/>
        </w:rPr>
        <w:t>1</w:t>
      </w:r>
      <w:r w:rsidR="00FD16BB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</w:t>
      </w:r>
      <w:r w:rsidR="004F4F56" w:rsidRPr="00C95FBA">
        <w:rPr>
          <w:sz w:val="26"/>
          <w:szCs w:val="26"/>
        </w:rPr>
        <w:t>;</w:t>
      </w:r>
    </w:p>
    <w:p w14:paraId="4B6CB4BB" w14:textId="4E7A814A" w:rsidR="004F4F56" w:rsidRPr="00C95FBA" w:rsidRDefault="004F4F56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bookmarkStart w:id="7" w:name="_Hlk54893354"/>
      <w:r w:rsidR="00E74B26" w:rsidRPr="00C95FBA">
        <w:rPr>
          <w:sz w:val="26"/>
          <w:szCs w:val="26"/>
        </w:rPr>
        <w:t>76</w:t>
      </w:r>
      <w:r w:rsidR="00466F7E" w:rsidRPr="00C95FBA">
        <w:rPr>
          <w:sz w:val="26"/>
          <w:szCs w:val="26"/>
        </w:rPr>
        <w:t> </w:t>
      </w:r>
      <w:r w:rsidR="00A1450A">
        <w:rPr>
          <w:sz w:val="26"/>
          <w:szCs w:val="26"/>
        </w:rPr>
        <w:t>750</w:t>
      </w:r>
      <w:r w:rsidR="00466F7E" w:rsidRPr="00C95FBA">
        <w:rPr>
          <w:sz w:val="26"/>
          <w:szCs w:val="26"/>
        </w:rPr>
        <w:t>,</w:t>
      </w:r>
      <w:bookmarkEnd w:id="7"/>
      <w:r w:rsidR="00A1450A">
        <w:rPr>
          <w:sz w:val="26"/>
          <w:szCs w:val="26"/>
        </w:rPr>
        <w:t>7</w:t>
      </w:r>
      <w:r w:rsidRPr="00C95FBA">
        <w:rPr>
          <w:sz w:val="26"/>
          <w:szCs w:val="26"/>
        </w:rPr>
        <w:t xml:space="preserve"> тыс. руб.</w:t>
      </w:r>
      <w:r w:rsidR="006E3AA6" w:rsidRPr="00C95FBA">
        <w:rPr>
          <w:sz w:val="26"/>
          <w:szCs w:val="26"/>
        </w:rPr>
        <w:t>;</w:t>
      </w:r>
    </w:p>
    <w:p w14:paraId="245E4772" w14:textId="0E8D2AB0" w:rsidR="006E3AA6" w:rsidRPr="00C95FBA" w:rsidRDefault="006E3AA6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lastRenderedPageBreak/>
        <w:t xml:space="preserve">2022 г. </w:t>
      </w:r>
      <w:r w:rsidR="005102E7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BE1B18" w:rsidRPr="00C95FBA">
        <w:rPr>
          <w:sz w:val="26"/>
          <w:szCs w:val="26"/>
        </w:rPr>
        <w:t>74 </w:t>
      </w:r>
      <w:r w:rsidR="00E632F7" w:rsidRPr="00C95FBA">
        <w:rPr>
          <w:sz w:val="26"/>
          <w:szCs w:val="26"/>
        </w:rPr>
        <w:t>342</w:t>
      </w:r>
      <w:r w:rsidR="00BE1B18" w:rsidRPr="00C95FBA">
        <w:rPr>
          <w:sz w:val="26"/>
          <w:szCs w:val="26"/>
        </w:rPr>
        <w:t>,6</w:t>
      </w:r>
      <w:r w:rsidR="005102E7" w:rsidRPr="00C95FBA">
        <w:rPr>
          <w:sz w:val="26"/>
          <w:szCs w:val="26"/>
        </w:rPr>
        <w:t xml:space="preserve"> тыс. руб.</w:t>
      </w:r>
      <w:r w:rsidR="00E76D12" w:rsidRPr="00C95FBA">
        <w:rPr>
          <w:sz w:val="26"/>
          <w:szCs w:val="26"/>
        </w:rPr>
        <w:t>;</w:t>
      </w:r>
    </w:p>
    <w:p w14:paraId="4FE7AE44" w14:textId="76940075" w:rsidR="00E76D12" w:rsidRPr="00C95FBA" w:rsidRDefault="00E76D12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2023 г. </w:t>
      </w:r>
      <w:r w:rsidR="005B39AA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BE1B18" w:rsidRPr="00C95FBA">
        <w:rPr>
          <w:sz w:val="26"/>
          <w:szCs w:val="26"/>
        </w:rPr>
        <w:t>74 </w:t>
      </w:r>
      <w:r w:rsidR="00E632F7" w:rsidRPr="00C95FBA">
        <w:rPr>
          <w:sz w:val="26"/>
          <w:szCs w:val="26"/>
        </w:rPr>
        <w:t>342</w:t>
      </w:r>
      <w:r w:rsidR="00BE1B18" w:rsidRPr="00C95FBA">
        <w:rPr>
          <w:sz w:val="26"/>
          <w:szCs w:val="26"/>
        </w:rPr>
        <w:t>,6</w:t>
      </w:r>
      <w:r w:rsidR="005B39AA" w:rsidRPr="00C95FBA">
        <w:rPr>
          <w:sz w:val="26"/>
          <w:szCs w:val="26"/>
        </w:rPr>
        <w:t xml:space="preserve"> тыс. руб.</w:t>
      </w:r>
    </w:p>
    <w:p w14:paraId="061535FB" w14:textId="373990ED" w:rsidR="00DC51E5" w:rsidRPr="00D606A4" w:rsidRDefault="00DC51E5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в том числе по подпрограмме 1 – </w:t>
      </w:r>
      <w:r w:rsidR="002F5C0D" w:rsidRPr="00D606A4">
        <w:rPr>
          <w:sz w:val="26"/>
          <w:szCs w:val="26"/>
        </w:rPr>
        <w:t>6 </w:t>
      </w:r>
      <w:r w:rsidR="002D1DAF" w:rsidRPr="00D606A4">
        <w:rPr>
          <w:sz w:val="26"/>
          <w:szCs w:val="26"/>
        </w:rPr>
        <w:t>93</w:t>
      </w:r>
      <w:r w:rsidR="00466F7E" w:rsidRPr="00D606A4">
        <w:rPr>
          <w:sz w:val="26"/>
          <w:szCs w:val="26"/>
        </w:rPr>
        <w:t>6,8</w:t>
      </w:r>
      <w:r w:rsidRPr="00D606A4">
        <w:rPr>
          <w:sz w:val="26"/>
          <w:szCs w:val="26"/>
        </w:rPr>
        <w:t xml:space="preserve"> тыс. руб.,</w:t>
      </w:r>
    </w:p>
    <w:p w14:paraId="76C49866" w14:textId="77777777" w:rsidR="00DC51E5" w:rsidRPr="00D606A4" w:rsidRDefault="00DC51E5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>в том числе по годам:</w:t>
      </w:r>
    </w:p>
    <w:p w14:paraId="6F17866D" w14:textId="77777777" w:rsidR="00DC51E5" w:rsidRPr="00D606A4" w:rsidRDefault="00DC51E5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>2018 г. – 0,0 тыс. руб.,</w:t>
      </w:r>
    </w:p>
    <w:p w14:paraId="748CE9B9" w14:textId="77777777" w:rsidR="00DC51E5" w:rsidRPr="00CF1C67" w:rsidRDefault="00DC51E5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 xml:space="preserve">2019 г. – </w:t>
      </w:r>
      <w:r w:rsidR="002F5C0D" w:rsidRPr="00CF1C67">
        <w:rPr>
          <w:sz w:val="26"/>
          <w:szCs w:val="26"/>
        </w:rPr>
        <w:t>6 78</w:t>
      </w:r>
      <w:r w:rsidR="005D3BC7" w:rsidRPr="00CF1C67">
        <w:rPr>
          <w:sz w:val="26"/>
          <w:szCs w:val="26"/>
        </w:rPr>
        <w:t>6,8</w:t>
      </w:r>
      <w:r w:rsidRPr="00CF1C67">
        <w:rPr>
          <w:sz w:val="26"/>
          <w:szCs w:val="26"/>
        </w:rPr>
        <w:t xml:space="preserve"> тыс. руб.;</w:t>
      </w:r>
    </w:p>
    <w:p w14:paraId="5CEF4E39" w14:textId="3679B176" w:rsidR="00DC51E5" w:rsidRPr="00CF1C67" w:rsidRDefault="00C14CCE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 xml:space="preserve">2020 г. – </w:t>
      </w:r>
      <w:r w:rsidR="002D1DAF">
        <w:rPr>
          <w:sz w:val="26"/>
          <w:szCs w:val="26"/>
        </w:rPr>
        <w:t>15</w:t>
      </w:r>
      <w:r w:rsidR="00466F7E" w:rsidRPr="00CF1C67">
        <w:rPr>
          <w:sz w:val="26"/>
          <w:szCs w:val="26"/>
        </w:rPr>
        <w:t>0,0</w:t>
      </w:r>
      <w:r w:rsidR="00DC51E5" w:rsidRPr="00CF1C67">
        <w:rPr>
          <w:sz w:val="26"/>
          <w:szCs w:val="26"/>
        </w:rPr>
        <w:t xml:space="preserve"> тыс. руб.;</w:t>
      </w:r>
    </w:p>
    <w:p w14:paraId="6398CFD3" w14:textId="77777777" w:rsidR="00DC51E5" w:rsidRPr="00CF1C67" w:rsidRDefault="00DC51E5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 xml:space="preserve">2021 г. – </w:t>
      </w:r>
      <w:r w:rsidR="00466F7E" w:rsidRPr="00CF1C67">
        <w:rPr>
          <w:sz w:val="26"/>
          <w:szCs w:val="26"/>
        </w:rPr>
        <w:t>0,0</w:t>
      </w:r>
      <w:r w:rsidRPr="00CF1C67">
        <w:rPr>
          <w:sz w:val="26"/>
          <w:szCs w:val="26"/>
        </w:rPr>
        <w:t xml:space="preserve"> тыс. руб.</w:t>
      </w:r>
      <w:r w:rsidR="006E3AA6" w:rsidRPr="00CF1C67">
        <w:rPr>
          <w:sz w:val="26"/>
          <w:szCs w:val="26"/>
        </w:rPr>
        <w:t>;</w:t>
      </w:r>
    </w:p>
    <w:p w14:paraId="7869B9CD" w14:textId="77777777" w:rsidR="006E3AA6" w:rsidRDefault="006E3AA6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F1C67">
        <w:rPr>
          <w:sz w:val="26"/>
          <w:szCs w:val="26"/>
        </w:rPr>
        <w:t xml:space="preserve">2022 г. </w:t>
      </w:r>
      <w:r w:rsidR="005102E7" w:rsidRPr="00CF1C67">
        <w:rPr>
          <w:sz w:val="26"/>
          <w:szCs w:val="26"/>
        </w:rPr>
        <w:t>–</w:t>
      </w:r>
      <w:r w:rsidRPr="00CF1C67">
        <w:rPr>
          <w:sz w:val="26"/>
          <w:szCs w:val="26"/>
        </w:rPr>
        <w:t xml:space="preserve"> </w:t>
      </w:r>
      <w:r w:rsidR="00466F7E" w:rsidRPr="00CF1C67">
        <w:rPr>
          <w:sz w:val="26"/>
          <w:szCs w:val="26"/>
        </w:rPr>
        <w:t>0,0</w:t>
      </w:r>
      <w:r w:rsidR="005102E7" w:rsidRPr="00CF1C67">
        <w:rPr>
          <w:sz w:val="26"/>
          <w:szCs w:val="26"/>
        </w:rPr>
        <w:t xml:space="preserve"> тыс. руб.</w:t>
      </w:r>
      <w:r w:rsidR="00E76D12">
        <w:rPr>
          <w:sz w:val="26"/>
          <w:szCs w:val="26"/>
        </w:rPr>
        <w:t>;</w:t>
      </w:r>
    </w:p>
    <w:p w14:paraId="0B09D9BF" w14:textId="77777777" w:rsidR="00E76D12" w:rsidRPr="00647818" w:rsidRDefault="00E76D12" w:rsidP="00DC51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B39AA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5B39AA" w:rsidRPr="00647818">
        <w:rPr>
          <w:sz w:val="26"/>
          <w:szCs w:val="26"/>
        </w:rPr>
        <w:t>0,0 тыс. руб.</w:t>
      </w:r>
    </w:p>
    <w:p w14:paraId="13F33A00" w14:textId="65CDDB9A" w:rsidR="006D0CFE" w:rsidRPr="00C95FBA" w:rsidRDefault="00DC51E5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по </w:t>
      </w:r>
      <w:r w:rsidRPr="00C95FBA">
        <w:rPr>
          <w:sz w:val="26"/>
          <w:szCs w:val="26"/>
        </w:rPr>
        <w:t>подпрограмме</w:t>
      </w:r>
      <w:r w:rsidR="006D0CFE" w:rsidRPr="00C95FBA">
        <w:rPr>
          <w:sz w:val="26"/>
          <w:szCs w:val="26"/>
        </w:rPr>
        <w:t xml:space="preserve"> 4 – </w:t>
      </w:r>
      <w:r w:rsidR="00BE1B18" w:rsidRPr="00C95FBA">
        <w:rPr>
          <w:sz w:val="26"/>
          <w:szCs w:val="26"/>
        </w:rPr>
        <w:t>4</w:t>
      </w:r>
      <w:r w:rsidR="00E74B26" w:rsidRPr="00C95FBA">
        <w:rPr>
          <w:sz w:val="26"/>
          <w:szCs w:val="26"/>
        </w:rPr>
        <w:t>17</w:t>
      </w:r>
      <w:r w:rsidR="003E797C" w:rsidRPr="00C95FBA">
        <w:rPr>
          <w:sz w:val="26"/>
          <w:szCs w:val="26"/>
        </w:rPr>
        <w:t xml:space="preserve"> </w:t>
      </w:r>
      <w:r w:rsidR="00E74B26" w:rsidRPr="00C95FBA">
        <w:rPr>
          <w:sz w:val="26"/>
          <w:szCs w:val="26"/>
        </w:rPr>
        <w:t>454</w:t>
      </w:r>
      <w:r w:rsidR="00BE5D60" w:rsidRPr="00C95FBA">
        <w:rPr>
          <w:sz w:val="26"/>
          <w:szCs w:val="26"/>
        </w:rPr>
        <w:t>,</w:t>
      </w:r>
      <w:r w:rsidR="00E74B26" w:rsidRPr="00C95FBA">
        <w:rPr>
          <w:sz w:val="26"/>
          <w:szCs w:val="26"/>
        </w:rPr>
        <w:t>2</w:t>
      </w:r>
      <w:r w:rsidR="006D0CFE" w:rsidRPr="00C95FBA">
        <w:rPr>
          <w:sz w:val="26"/>
          <w:szCs w:val="26"/>
        </w:rPr>
        <w:t xml:space="preserve"> тыс. руб.,</w:t>
      </w:r>
    </w:p>
    <w:p w14:paraId="7504BBA8" w14:textId="77777777" w:rsidR="006D0CFE" w:rsidRPr="00C95FBA" w:rsidRDefault="006D0CFE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>в том числе по годам:</w:t>
      </w:r>
    </w:p>
    <w:p w14:paraId="51A01BEF" w14:textId="77777777" w:rsidR="004C5421" w:rsidRPr="00C95FBA" w:rsidRDefault="004C5421" w:rsidP="004C542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2018 г. – </w:t>
      </w:r>
      <w:r w:rsidR="00E27C23" w:rsidRPr="00C95FBA">
        <w:rPr>
          <w:sz w:val="26"/>
          <w:szCs w:val="26"/>
        </w:rPr>
        <w:t>58 803,8</w:t>
      </w:r>
      <w:r w:rsidRPr="00C95FBA">
        <w:rPr>
          <w:sz w:val="26"/>
          <w:szCs w:val="26"/>
        </w:rPr>
        <w:t xml:space="preserve"> тыс. руб.,</w:t>
      </w:r>
    </w:p>
    <w:p w14:paraId="065C7C11" w14:textId="77777777" w:rsidR="006D0CFE" w:rsidRPr="00C95FBA" w:rsidRDefault="004C5421" w:rsidP="004C542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2019 г. – </w:t>
      </w:r>
      <w:r w:rsidR="00633A39" w:rsidRPr="00C95FBA">
        <w:rPr>
          <w:sz w:val="26"/>
          <w:szCs w:val="26"/>
        </w:rPr>
        <w:t>61</w:t>
      </w:r>
      <w:r w:rsidR="00BE5D60" w:rsidRPr="00C95FBA">
        <w:rPr>
          <w:sz w:val="26"/>
          <w:szCs w:val="26"/>
        </w:rPr>
        <w:t> </w:t>
      </w:r>
      <w:r w:rsidR="00633A39" w:rsidRPr="00C95FBA">
        <w:rPr>
          <w:sz w:val="26"/>
          <w:szCs w:val="26"/>
        </w:rPr>
        <w:t>199</w:t>
      </w:r>
      <w:r w:rsidR="00BE5D60" w:rsidRPr="00C95FBA">
        <w:rPr>
          <w:sz w:val="26"/>
          <w:szCs w:val="26"/>
        </w:rPr>
        <w:t>,</w:t>
      </w:r>
      <w:r w:rsidR="00633A39" w:rsidRPr="00C95FBA">
        <w:rPr>
          <w:sz w:val="26"/>
          <w:szCs w:val="26"/>
        </w:rPr>
        <w:t>3</w:t>
      </w:r>
      <w:r w:rsidRPr="00C95FBA">
        <w:rPr>
          <w:sz w:val="26"/>
          <w:szCs w:val="26"/>
        </w:rPr>
        <w:t xml:space="preserve"> </w:t>
      </w:r>
      <w:r w:rsidR="00B305D9" w:rsidRPr="00C95FBA">
        <w:rPr>
          <w:sz w:val="26"/>
          <w:szCs w:val="26"/>
        </w:rPr>
        <w:t>тыс. руб.</w:t>
      </w:r>
      <w:r w:rsidR="00113A4A" w:rsidRPr="00C95FBA">
        <w:rPr>
          <w:sz w:val="26"/>
          <w:szCs w:val="26"/>
        </w:rPr>
        <w:t>;</w:t>
      </w:r>
    </w:p>
    <w:p w14:paraId="25103C4B" w14:textId="77777777" w:rsidR="00113A4A" w:rsidRPr="00C95FBA" w:rsidRDefault="00113A4A" w:rsidP="004C542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2020 г. – </w:t>
      </w:r>
      <w:bookmarkStart w:id="8" w:name="_Hlk54893463"/>
      <w:r w:rsidR="0033713F" w:rsidRPr="00C95FBA">
        <w:rPr>
          <w:sz w:val="26"/>
          <w:szCs w:val="26"/>
        </w:rPr>
        <w:t>73</w:t>
      </w:r>
      <w:r w:rsidR="00DC51E5" w:rsidRPr="00C95FBA">
        <w:rPr>
          <w:sz w:val="26"/>
          <w:szCs w:val="26"/>
        </w:rPr>
        <w:t> </w:t>
      </w:r>
      <w:r w:rsidR="0033713F" w:rsidRPr="00C95FBA">
        <w:rPr>
          <w:sz w:val="26"/>
          <w:szCs w:val="26"/>
        </w:rPr>
        <w:t>844</w:t>
      </w:r>
      <w:r w:rsidR="00DC51E5" w:rsidRPr="00C95FBA">
        <w:rPr>
          <w:sz w:val="26"/>
          <w:szCs w:val="26"/>
        </w:rPr>
        <w:t>,</w:t>
      </w:r>
      <w:r w:rsidR="0033713F" w:rsidRPr="00C95FBA">
        <w:rPr>
          <w:sz w:val="26"/>
          <w:szCs w:val="26"/>
        </w:rPr>
        <w:t>1</w:t>
      </w:r>
      <w:bookmarkEnd w:id="8"/>
      <w:r w:rsidR="00BE5D60" w:rsidRPr="00C95FBA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тыс. руб.</w:t>
      </w:r>
      <w:r w:rsidR="004F4F56" w:rsidRPr="00C95FBA">
        <w:rPr>
          <w:sz w:val="26"/>
          <w:szCs w:val="26"/>
        </w:rPr>
        <w:t>;</w:t>
      </w:r>
    </w:p>
    <w:p w14:paraId="7AE5D1D9" w14:textId="35E0486B" w:rsidR="006D0CFE" w:rsidRPr="00C95FBA" w:rsidRDefault="004F4F56" w:rsidP="00DC59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2021 г. – </w:t>
      </w:r>
      <w:r w:rsidR="00E74B26" w:rsidRPr="00C95FBA">
        <w:rPr>
          <w:sz w:val="26"/>
          <w:szCs w:val="26"/>
        </w:rPr>
        <w:t>75</w:t>
      </w:r>
      <w:r w:rsidR="00BE1B18" w:rsidRPr="00C95FBA">
        <w:rPr>
          <w:sz w:val="26"/>
          <w:szCs w:val="26"/>
        </w:rPr>
        <w:t> </w:t>
      </w:r>
      <w:r w:rsidR="00E74B26" w:rsidRPr="00C95FBA">
        <w:rPr>
          <w:sz w:val="26"/>
          <w:szCs w:val="26"/>
        </w:rPr>
        <w:t>918</w:t>
      </w:r>
      <w:r w:rsidR="00BE1B18" w:rsidRPr="00C95FBA">
        <w:rPr>
          <w:sz w:val="26"/>
          <w:szCs w:val="26"/>
        </w:rPr>
        <w:t>,</w:t>
      </w:r>
      <w:r w:rsidR="00E74B26" w:rsidRPr="00C95FBA">
        <w:rPr>
          <w:sz w:val="26"/>
          <w:szCs w:val="26"/>
        </w:rPr>
        <w:t>8</w:t>
      </w:r>
      <w:r w:rsidRPr="00C95FBA">
        <w:rPr>
          <w:sz w:val="26"/>
          <w:szCs w:val="26"/>
        </w:rPr>
        <w:t xml:space="preserve"> тыс. руб.</w:t>
      </w:r>
      <w:r w:rsidR="006E3AA6" w:rsidRPr="00C95FBA">
        <w:rPr>
          <w:sz w:val="26"/>
          <w:szCs w:val="26"/>
        </w:rPr>
        <w:t>;</w:t>
      </w:r>
    </w:p>
    <w:p w14:paraId="5DB07268" w14:textId="0CB160AE" w:rsidR="006E3AA6" w:rsidRPr="00624009" w:rsidRDefault="006E3AA6" w:rsidP="00DC59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5FBA">
        <w:rPr>
          <w:sz w:val="26"/>
          <w:szCs w:val="26"/>
        </w:rPr>
        <w:t xml:space="preserve">2022 г. </w:t>
      </w:r>
      <w:r w:rsidR="007B49CA" w:rsidRPr="00C95FBA">
        <w:rPr>
          <w:sz w:val="26"/>
          <w:szCs w:val="26"/>
        </w:rPr>
        <w:t>–</w:t>
      </w:r>
      <w:r w:rsidRPr="00C95FBA">
        <w:rPr>
          <w:sz w:val="26"/>
          <w:szCs w:val="26"/>
        </w:rPr>
        <w:t xml:space="preserve"> </w:t>
      </w:r>
      <w:r w:rsidR="00BE1B18" w:rsidRPr="00C95FBA">
        <w:rPr>
          <w:sz w:val="26"/>
          <w:szCs w:val="26"/>
        </w:rPr>
        <w:t>73 844,1</w:t>
      </w:r>
      <w:r w:rsidR="005102E7" w:rsidRPr="00C95FBA">
        <w:rPr>
          <w:sz w:val="26"/>
          <w:szCs w:val="26"/>
        </w:rPr>
        <w:t xml:space="preserve"> тыс. руб</w:t>
      </w:r>
      <w:r w:rsidR="005102E7" w:rsidRPr="00624009">
        <w:rPr>
          <w:sz w:val="26"/>
          <w:szCs w:val="26"/>
        </w:rPr>
        <w:t>.</w:t>
      </w:r>
      <w:r w:rsidR="00E76D12" w:rsidRPr="00624009">
        <w:rPr>
          <w:sz w:val="26"/>
          <w:szCs w:val="26"/>
        </w:rPr>
        <w:t>;</w:t>
      </w:r>
    </w:p>
    <w:p w14:paraId="5521F44B" w14:textId="5BD79040" w:rsidR="00E76D12" w:rsidRPr="00D606A4" w:rsidRDefault="00E76D12" w:rsidP="00DC59F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2023 г. </w:t>
      </w:r>
      <w:r w:rsidR="005B39AA" w:rsidRPr="00D606A4">
        <w:rPr>
          <w:sz w:val="26"/>
          <w:szCs w:val="26"/>
        </w:rPr>
        <w:t>–</w:t>
      </w:r>
      <w:r w:rsidRPr="00D606A4">
        <w:rPr>
          <w:sz w:val="26"/>
          <w:szCs w:val="26"/>
        </w:rPr>
        <w:t xml:space="preserve"> </w:t>
      </w:r>
      <w:r w:rsidR="00BE1B18" w:rsidRPr="00D606A4">
        <w:rPr>
          <w:sz w:val="26"/>
          <w:szCs w:val="26"/>
        </w:rPr>
        <w:t>73 844,1</w:t>
      </w:r>
      <w:r w:rsidR="005B39AA" w:rsidRPr="00D606A4">
        <w:rPr>
          <w:sz w:val="26"/>
          <w:szCs w:val="26"/>
        </w:rPr>
        <w:t xml:space="preserve"> тыс. руб.</w:t>
      </w:r>
    </w:p>
    <w:p w14:paraId="12A5CC66" w14:textId="253BDFC1" w:rsidR="007B49CA" w:rsidRPr="00D606A4" w:rsidRDefault="00C14CCE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по подпрограмме 5 – </w:t>
      </w:r>
      <w:r w:rsidR="00A1450A">
        <w:rPr>
          <w:sz w:val="26"/>
          <w:szCs w:val="26"/>
        </w:rPr>
        <w:t>1 980</w:t>
      </w:r>
      <w:r w:rsidR="00466F7E" w:rsidRPr="00D606A4">
        <w:rPr>
          <w:sz w:val="26"/>
          <w:szCs w:val="26"/>
        </w:rPr>
        <w:t>,</w:t>
      </w:r>
      <w:r w:rsidR="00A1450A">
        <w:rPr>
          <w:sz w:val="26"/>
          <w:szCs w:val="26"/>
        </w:rPr>
        <w:t>9</w:t>
      </w:r>
      <w:r w:rsidR="007B49CA" w:rsidRPr="00D606A4">
        <w:rPr>
          <w:sz w:val="26"/>
          <w:szCs w:val="26"/>
        </w:rPr>
        <w:t xml:space="preserve"> тыс. руб.,</w:t>
      </w:r>
    </w:p>
    <w:p w14:paraId="7D9F0EC9" w14:textId="77777777" w:rsidR="007B49CA" w:rsidRPr="00D606A4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>в том числе по годам:</w:t>
      </w:r>
    </w:p>
    <w:p w14:paraId="5A073BE4" w14:textId="77777777" w:rsidR="007B49CA" w:rsidRPr="00D606A4" w:rsidRDefault="007B49CA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2020 г. – </w:t>
      </w:r>
      <w:r w:rsidR="00466F7E" w:rsidRPr="00D606A4">
        <w:rPr>
          <w:sz w:val="26"/>
          <w:szCs w:val="26"/>
        </w:rPr>
        <w:t>152,0</w:t>
      </w:r>
      <w:r w:rsidRPr="00D606A4">
        <w:rPr>
          <w:sz w:val="26"/>
          <w:szCs w:val="26"/>
        </w:rPr>
        <w:t xml:space="preserve"> тыс. руб.;</w:t>
      </w:r>
    </w:p>
    <w:p w14:paraId="629171DE" w14:textId="3183DC97" w:rsidR="005102E7" w:rsidRPr="00D606A4" w:rsidRDefault="005102E7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2021 г. – </w:t>
      </w:r>
      <w:bookmarkStart w:id="9" w:name="_Hlk54893535"/>
      <w:r w:rsidR="00A1450A">
        <w:rPr>
          <w:sz w:val="26"/>
          <w:szCs w:val="26"/>
        </w:rPr>
        <w:t>831</w:t>
      </w:r>
      <w:r w:rsidR="00466F7E" w:rsidRPr="00D606A4">
        <w:rPr>
          <w:sz w:val="26"/>
          <w:szCs w:val="26"/>
        </w:rPr>
        <w:t>,</w:t>
      </w:r>
      <w:bookmarkEnd w:id="9"/>
      <w:r w:rsidR="00A1450A">
        <w:rPr>
          <w:sz w:val="26"/>
          <w:szCs w:val="26"/>
        </w:rPr>
        <w:t>9</w:t>
      </w:r>
      <w:r w:rsidRPr="00D606A4">
        <w:rPr>
          <w:sz w:val="26"/>
          <w:szCs w:val="26"/>
        </w:rPr>
        <w:t xml:space="preserve"> тыс. руб.</w:t>
      </w:r>
    </w:p>
    <w:p w14:paraId="00CA3BE7" w14:textId="30A6D03C" w:rsidR="007B49CA" w:rsidRPr="00D606A4" w:rsidRDefault="005102E7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2022 г. – </w:t>
      </w:r>
      <w:r w:rsidR="00E632F7" w:rsidRPr="00D606A4">
        <w:rPr>
          <w:sz w:val="26"/>
          <w:szCs w:val="26"/>
        </w:rPr>
        <w:t>498</w:t>
      </w:r>
      <w:r w:rsidR="00BE1B18" w:rsidRPr="00D606A4">
        <w:rPr>
          <w:sz w:val="26"/>
          <w:szCs w:val="26"/>
        </w:rPr>
        <w:t>,5</w:t>
      </w:r>
      <w:r w:rsidR="007B49CA" w:rsidRPr="00D606A4">
        <w:rPr>
          <w:sz w:val="26"/>
          <w:szCs w:val="26"/>
        </w:rPr>
        <w:t xml:space="preserve"> тыс. руб.</w:t>
      </w:r>
      <w:bookmarkEnd w:id="6"/>
      <w:r w:rsidR="00E76D12" w:rsidRPr="00D606A4">
        <w:rPr>
          <w:sz w:val="26"/>
          <w:szCs w:val="26"/>
        </w:rPr>
        <w:t>;</w:t>
      </w:r>
    </w:p>
    <w:p w14:paraId="6968AFC2" w14:textId="395F9735" w:rsidR="00E76D12" w:rsidRPr="00D606A4" w:rsidRDefault="00E76D12" w:rsidP="007B49C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2023 г. </w:t>
      </w:r>
      <w:r w:rsidR="005B39AA" w:rsidRPr="00D606A4">
        <w:rPr>
          <w:sz w:val="26"/>
          <w:szCs w:val="26"/>
        </w:rPr>
        <w:t>–</w:t>
      </w:r>
      <w:r w:rsidRPr="00D606A4">
        <w:rPr>
          <w:sz w:val="26"/>
          <w:szCs w:val="26"/>
        </w:rPr>
        <w:t xml:space="preserve"> </w:t>
      </w:r>
      <w:r w:rsidR="00E632F7" w:rsidRPr="00D606A4">
        <w:rPr>
          <w:sz w:val="26"/>
          <w:szCs w:val="26"/>
        </w:rPr>
        <w:t>498</w:t>
      </w:r>
      <w:r w:rsidR="00BE1B18" w:rsidRPr="00D606A4">
        <w:rPr>
          <w:sz w:val="26"/>
          <w:szCs w:val="26"/>
        </w:rPr>
        <w:t>,5</w:t>
      </w:r>
      <w:r w:rsidR="005B39AA" w:rsidRPr="00D606A4">
        <w:rPr>
          <w:sz w:val="26"/>
          <w:szCs w:val="26"/>
        </w:rPr>
        <w:t xml:space="preserve"> тыс. руб.</w:t>
      </w:r>
    </w:p>
    <w:p w14:paraId="702B9112" w14:textId="77777777" w:rsidR="00586C8D" w:rsidRPr="00633418" w:rsidRDefault="00586C8D" w:rsidP="007126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606A4">
        <w:rPr>
          <w:sz w:val="26"/>
          <w:szCs w:val="26"/>
        </w:rPr>
        <w:t xml:space="preserve">Ресурсное обеспечение и прогнозная (справочная) </w:t>
      </w:r>
      <w:r w:rsidR="00BD7890" w:rsidRPr="00D606A4">
        <w:rPr>
          <w:sz w:val="26"/>
          <w:szCs w:val="26"/>
        </w:rPr>
        <w:t xml:space="preserve">оценка расходов городского бюджета, федерального, областного </w:t>
      </w:r>
      <w:r w:rsidR="00BD7890" w:rsidRPr="00647818">
        <w:rPr>
          <w:sz w:val="26"/>
          <w:szCs w:val="26"/>
        </w:rPr>
        <w:t>бюджета</w:t>
      </w:r>
      <w:r w:rsidR="004E0E35" w:rsidRPr="00647818">
        <w:rPr>
          <w:sz w:val="26"/>
          <w:szCs w:val="26"/>
        </w:rPr>
        <w:t>,</w:t>
      </w:r>
      <w:r w:rsidR="00BD7890" w:rsidRPr="00647818">
        <w:rPr>
          <w:sz w:val="26"/>
          <w:szCs w:val="26"/>
        </w:rPr>
        <w:t xml:space="preserve"> внебюджетных источников на реализацию целей Программы</w:t>
      </w:r>
      <w:r w:rsidRPr="00647818">
        <w:rPr>
          <w:sz w:val="26"/>
          <w:szCs w:val="26"/>
        </w:rPr>
        <w:t xml:space="preserve"> </w:t>
      </w:r>
      <w:r w:rsidR="007126BB" w:rsidRPr="00647818">
        <w:rPr>
          <w:sz w:val="26"/>
          <w:szCs w:val="26"/>
        </w:rPr>
        <w:t>(</w:t>
      </w:r>
      <w:r w:rsidR="007126BB" w:rsidRPr="00633418">
        <w:rPr>
          <w:sz w:val="26"/>
          <w:szCs w:val="26"/>
        </w:rPr>
        <w:t>с расшифровкой по главным распорядителям средств городского бюджета, основным мероприятиям Программы, подпрограмм</w:t>
      </w:r>
      <w:r w:rsidR="00193B75" w:rsidRPr="00633418">
        <w:rPr>
          <w:sz w:val="26"/>
          <w:szCs w:val="26"/>
        </w:rPr>
        <w:t xml:space="preserve"> Программы</w:t>
      </w:r>
      <w:r w:rsidR="007126BB" w:rsidRPr="00633418">
        <w:rPr>
          <w:sz w:val="26"/>
          <w:szCs w:val="26"/>
        </w:rPr>
        <w:t xml:space="preserve">, а также по годам реализации Программы) </w:t>
      </w:r>
      <w:r w:rsidR="00C84C00" w:rsidRPr="00633418">
        <w:rPr>
          <w:sz w:val="26"/>
          <w:szCs w:val="26"/>
        </w:rPr>
        <w:t xml:space="preserve">представлены в приложениях </w:t>
      </w:r>
      <w:r w:rsidR="00152E46">
        <w:rPr>
          <w:sz w:val="26"/>
          <w:szCs w:val="26"/>
        </w:rPr>
        <w:t>8</w:t>
      </w:r>
      <w:r w:rsidRPr="00633418">
        <w:rPr>
          <w:sz w:val="26"/>
          <w:szCs w:val="26"/>
        </w:rPr>
        <w:t xml:space="preserve">, </w:t>
      </w:r>
      <w:r w:rsidR="00152E46">
        <w:rPr>
          <w:sz w:val="26"/>
          <w:szCs w:val="26"/>
        </w:rPr>
        <w:t>9</w:t>
      </w:r>
      <w:r w:rsidRPr="00633418">
        <w:rPr>
          <w:sz w:val="26"/>
          <w:szCs w:val="26"/>
        </w:rPr>
        <w:t xml:space="preserve"> к Программе.</w:t>
      </w:r>
      <w:bookmarkEnd w:id="4"/>
    </w:p>
    <w:p w14:paraId="526964E9" w14:textId="77777777" w:rsidR="00043FCE" w:rsidRPr="00633418" w:rsidRDefault="00043FCE" w:rsidP="00586C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14:paraId="305124C6" w14:textId="77777777" w:rsidR="00043FCE" w:rsidRPr="00633418" w:rsidRDefault="00EC13B9" w:rsidP="00043FC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043FCE" w:rsidRPr="00633418">
        <w:rPr>
          <w:sz w:val="26"/>
          <w:szCs w:val="26"/>
        </w:rPr>
        <w:t>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</w:t>
      </w:r>
    </w:p>
    <w:p w14:paraId="33FC8983" w14:textId="77777777" w:rsidR="00E00E5A" w:rsidRPr="00633418" w:rsidRDefault="00E00E5A" w:rsidP="00043FC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7A34284C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 результате реализации Программы планируется достижение следующих конечных результатов:</w:t>
      </w:r>
    </w:p>
    <w:p w14:paraId="3DFAF747" w14:textId="51862F78" w:rsidR="00600B59" w:rsidRPr="00C95FBA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5FBA">
        <w:rPr>
          <w:rFonts w:eastAsia="Calibri"/>
          <w:sz w:val="26"/>
          <w:szCs w:val="26"/>
          <w:lang w:eastAsia="en-US"/>
        </w:rPr>
        <w:t>оптимизация расходов на содержание органов местного самоуправления</w:t>
      </w:r>
      <w:r w:rsidR="002D23F3" w:rsidRPr="00C95FBA">
        <w:rPr>
          <w:rFonts w:eastAsia="Calibri"/>
          <w:sz w:val="26"/>
          <w:szCs w:val="26"/>
          <w:lang w:eastAsia="en-US"/>
        </w:rPr>
        <w:t>, муниципальных учреждений</w:t>
      </w:r>
      <w:r w:rsidRPr="00C95FBA">
        <w:rPr>
          <w:rFonts w:eastAsia="Calibri"/>
          <w:sz w:val="26"/>
          <w:szCs w:val="26"/>
          <w:lang w:eastAsia="en-US"/>
        </w:rPr>
        <w:t>;</w:t>
      </w:r>
    </w:p>
    <w:p w14:paraId="5FED2872" w14:textId="517044D8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5FBA">
        <w:rPr>
          <w:rFonts w:eastAsia="Calibri"/>
          <w:sz w:val="26"/>
          <w:szCs w:val="26"/>
          <w:lang w:eastAsia="en-US"/>
        </w:rPr>
        <w:t>надлежащее организационное, документационное</w:t>
      </w:r>
      <w:r w:rsidR="0059157E" w:rsidRPr="00C95FBA">
        <w:rPr>
          <w:rFonts w:eastAsia="Calibri"/>
          <w:sz w:val="26"/>
          <w:szCs w:val="26"/>
          <w:lang w:eastAsia="en-US"/>
        </w:rPr>
        <w:t>, автотранспортное</w:t>
      </w:r>
      <w:r w:rsidRPr="00C95FBA">
        <w:rPr>
          <w:rFonts w:eastAsia="Calibri"/>
          <w:sz w:val="26"/>
          <w:szCs w:val="26"/>
          <w:lang w:eastAsia="en-US"/>
        </w:rPr>
        <w:t xml:space="preserve"> и материальное обеспечение </w:t>
      </w:r>
      <w:r w:rsidR="00767C2C" w:rsidRPr="00C95FBA">
        <w:rPr>
          <w:rFonts w:eastAsia="Calibri"/>
          <w:sz w:val="26"/>
          <w:szCs w:val="26"/>
          <w:lang w:eastAsia="en-US"/>
        </w:rPr>
        <w:t>органов местного самоуправления</w:t>
      </w:r>
      <w:r w:rsidR="007B302C" w:rsidRPr="00C95FBA">
        <w:rPr>
          <w:rFonts w:eastAsia="Calibri"/>
          <w:sz w:val="26"/>
          <w:szCs w:val="26"/>
          <w:lang w:eastAsia="en-US"/>
        </w:rPr>
        <w:t xml:space="preserve">, </w:t>
      </w:r>
      <w:r w:rsidR="002D23F3" w:rsidRPr="00C95FBA">
        <w:rPr>
          <w:rFonts w:eastAsia="Calibri"/>
          <w:sz w:val="26"/>
          <w:szCs w:val="26"/>
          <w:lang w:eastAsia="en-US"/>
        </w:rPr>
        <w:t>муниципальных учреждений</w:t>
      </w:r>
      <w:r w:rsidRPr="00C95FBA">
        <w:rPr>
          <w:rFonts w:eastAsia="Calibri"/>
          <w:sz w:val="26"/>
          <w:szCs w:val="26"/>
          <w:lang w:eastAsia="en-US"/>
        </w:rPr>
        <w:t xml:space="preserve">, создающее условия для ее эффективного функционирования </w:t>
      </w:r>
      <w:r w:rsidRPr="00633418">
        <w:rPr>
          <w:rFonts w:eastAsia="Calibri"/>
          <w:sz w:val="26"/>
          <w:szCs w:val="26"/>
          <w:lang w:eastAsia="en-US"/>
        </w:rPr>
        <w:t>и развития;</w:t>
      </w:r>
    </w:p>
    <w:p w14:paraId="28358C76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создание необходимых условий для профессионального развития муници</w:t>
      </w:r>
      <w:r w:rsidR="0059157E" w:rsidRPr="00633418">
        <w:rPr>
          <w:rFonts w:eastAsia="Calibri"/>
          <w:sz w:val="26"/>
          <w:szCs w:val="26"/>
          <w:lang w:eastAsia="en-US"/>
        </w:rPr>
        <w:t>пальных служащих;</w:t>
      </w:r>
    </w:p>
    <w:p w14:paraId="295A45B0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обеспечение открытости деятельности органов местного самоуправления и ее доступности общественному контролю;</w:t>
      </w:r>
    </w:p>
    <w:p w14:paraId="07303AF8" w14:textId="77777777" w:rsidR="00600B59" w:rsidRPr="00633418" w:rsidRDefault="005915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соблюдение стандартов</w:t>
      </w:r>
      <w:r w:rsidR="00600B59" w:rsidRPr="00633418">
        <w:rPr>
          <w:rFonts w:eastAsia="Calibri"/>
          <w:sz w:val="26"/>
          <w:szCs w:val="26"/>
          <w:lang w:eastAsia="en-US"/>
        </w:rPr>
        <w:t xml:space="preserve"> деятельности многофункционального центра </w:t>
      </w:r>
      <w:r w:rsidR="00BF6B54" w:rsidRPr="00633418">
        <w:rPr>
          <w:sz w:val="26"/>
          <w:szCs w:val="26"/>
        </w:rPr>
        <w:t>организации предоставления государственных и муниципальных услуг</w:t>
      </w:r>
      <w:r w:rsidR="00600B59" w:rsidRPr="00633418">
        <w:rPr>
          <w:rFonts w:eastAsia="Calibri"/>
          <w:sz w:val="26"/>
          <w:szCs w:val="26"/>
          <w:lang w:eastAsia="en-US"/>
        </w:rPr>
        <w:t>;</w:t>
      </w:r>
    </w:p>
    <w:p w14:paraId="60530140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lastRenderedPageBreak/>
        <w:t>предоставление муниципальных услуг в электронном виде;</w:t>
      </w:r>
    </w:p>
    <w:p w14:paraId="6B63E730" w14:textId="77777777" w:rsidR="00600B59" w:rsidRPr="00633418" w:rsidRDefault="00600B59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внедрение эффективного механизма межведомственного информационного взаимодействия;</w:t>
      </w:r>
    </w:p>
    <w:p w14:paraId="72A90EB3" w14:textId="77777777" w:rsidR="007B49CA" w:rsidRDefault="0059157E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объективный</w:t>
      </w:r>
      <w:r w:rsidR="00600B59" w:rsidRPr="00633418">
        <w:rPr>
          <w:rFonts w:eastAsia="Calibri"/>
          <w:sz w:val="26"/>
          <w:szCs w:val="26"/>
          <w:lang w:eastAsia="en-US"/>
        </w:rPr>
        <w:t xml:space="preserve"> мониторинг качества и доступности муниципальных услуг</w:t>
      </w:r>
      <w:r w:rsidR="007B49CA">
        <w:rPr>
          <w:rFonts w:eastAsia="Calibri"/>
          <w:sz w:val="26"/>
          <w:szCs w:val="26"/>
          <w:lang w:eastAsia="en-US"/>
        </w:rPr>
        <w:t>;</w:t>
      </w:r>
    </w:p>
    <w:p w14:paraId="5AA5E961" w14:textId="77777777" w:rsidR="00600B59" w:rsidRPr="00633418" w:rsidRDefault="00767C2C" w:rsidP="00745C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повышение уровня</w:t>
      </w:r>
      <w:r w:rsidR="007B49CA" w:rsidRPr="007B49CA">
        <w:rPr>
          <w:rFonts w:eastAsia="Calibri"/>
          <w:sz w:val="26"/>
          <w:szCs w:val="26"/>
          <w:lang w:eastAsia="en-US"/>
        </w:rPr>
        <w:t xml:space="preserve"> информационно-технической и телекоммуникационной инфраструк</w:t>
      </w:r>
      <w:r>
        <w:rPr>
          <w:rFonts w:eastAsia="Calibri"/>
          <w:sz w:val="26"/>
          <w:szCs w:val="26"/>
          <w:lang w:eastAsia="en-US"/>
        </w:rPr>
        <w:t>туры, необходимого</w:t>
      </w:r>
      <w:r w:rsidR="007B49CA" w:rsidRPr="007B49CA">
        <w:rPr>
          <w:rFonts w:eastAsia="Calibri"/>
          <w:sz w:val="26"/>
          <w:szCs w:val="26"/>
          <w:lang w:eastAsia="en-US"/>
        </w:rPr>
        <w:t xml:space="preserve"> для обеспечения эффективного функционирования органов местного самоуправления и подведомственных им муниципальных учреждений</w:t>
      </w:r>
      <w:r>
        <w:rPr>
          <w:rFonts w:eastAsia="Calibri"/>
          <w:sz w:val="26"/>
          <w:szCs w:val="26"/>
          <w:lang w:eastAsia="en-US"/>
        </w:rPr>
        <w:t xml:space="preserve"> и предприятий</w:t>
      </w:r>
      <w:r w:rsidR="007B49CA" w:rsidRPr="007B49CA">
        <w:rPr>
          <w:rFonts w:eastAsia="Calibri"/>
          <w:sz w:val="26"/>
          <w:szCs w:val="26"/>
          <w:lang w:eastAsia="en-US"/>
        </w:rPr>
        <w:t xml:space="preserve"> города</w:t>
      </w:r>
      <w:r w:rsidR="00600B59" w:rsidRPr="00633418">
        <w:rPr>
          <w:rFonts w:eastAsia="Calibri"/>
          <w:sz w:val="26"/>
          <w:szCs w:val="26"/>
          <w:lang w:eastAsia="en-US"/>
        </w:rPr>
        <w:t>.</w:t>
      </w:r>
    </w:p>
    <w:p w14:paraId="05DDEEDB" w14:textId="77777777" w:rsidR="00767C2C" w:rsidRPr="00633418" w:rsidRDefault="00767C2C" w:rsidP="00DE31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2E20EC0D" w14:textId="77777777" w:rsidR="006173DA" w:rsidRPr="00633418" w:rsidRDefault="00EC13B9" w:rsidP="006173D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8</w:t>
      </w:r>
      <w:r w:rsidR="006173DA" w:rsidRPr="00633418">
        <w:rPr>
          <w:sz w:val="26"/>
          <w:szCs w:val="26"/>
        </w:rPr>
        <w:t xml:space="preserve">. </w:t>
      </w:r>
      <w:r w:rsidR="00484A6F" w:rsidRPr="00633418">
        <w:rPr>
          <w:sz w:val="26"/>
          <w:szCs w:val="26"/>
        </w:rPr>
        <w:t>Риски реализации Программы и м</w:t>
      </w:r>
      <w:r w:rsidR="006173DA" w:rsidRPr="00633418">
        <w:rPr>
          <w:sz w:val="26"/>
          <w:szCs w:val="26"/>
        </w:rPr>
        <w:t xml:space="preserve">еры регулирования </w:t>
      </w:r>
    </w:p>
    <w:p w14:paraId="400C73CF" w14:textId="77777777" w:rsidR="00484A6F" w:rsidRPr="00633418" w:rsidRDefault="006173DA" w:rsidP="00484A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рисками </w:t>
      </w:r>
      <w:r w:rsidR="00484A6F" w:rsidRPr="00633418">
        <w:rPr>
          <w:sz w:val="26"/>
          <w:szCs w:val="26"/>
        </w:rPr>
        <w:t xml:space="preserve">реализации Программы  </w:t>
      </w:r>
    </w:p>
    <w:p w14:paraId="38C391CF" w14:textId="77777777" w:rsidR="00484A6F" w:rsidRPr="00633418" w:rsidRDefault="00484A6F" w:rsidP="00484A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1BD8239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Анализ рисков и управление рисками при реализации Программы осуществляет ответственный исполнитель - координатор Программы –</w:t>
      </w:r>
      <w:r w:rsidR="00387EAA" w:rsidRPr="00633418">
        <w:rPr>
          <w:sz w:val="26"/>
          <w:szCs w:val="26"/>
        </w:rPr>
        <w:t xml:space="preserve"> управление муниципальной службы и кадровой политики </w:t>
      </w:r>
      <w:r w:rsidRPr="00633418">
        <w:rPr>
          <w:sz w:val="26"/>
          <w:szCs w:val="26"/>
        </w:rPr>
        <w:t>мэрии города.</w:t>
      </w:r>
    </w:p>
    <w:p w14:paraId="1E399E40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 наиболее серьезным рискам можно отнести финансовый и административный риски реализации Программы.</w:t>
      </w:r>
    </w:p>
    <w:p w14:paraId="2378B30D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Финансовый риск реализации Программы представляет собой невыполнен</w:t>
      </w:r>
      <w:r w:rsidR="00863C59" w:rsidRPr="00633418">
        <w:rPr>
          <w:sz w:val="26"/>
          <w:szCs w:val="26"/>
        </w:rPr>
        <w:t>ие в полном объеме принятых по П</w:t>
      </w:r>
      <w:r w:rsidRPr="00633418">
        <w:rPr>
          <w:sz w:val="26"/>
          <w:szCs w:val="26"/>
        </w:rPr>
        <w:t>рограмме финансовых обязательств.</w:t>
      </w:r>
    </w:p>
    <w:p w14:paraId="6879BD3B" w14:textId="77777777" w:rsidR="009A18EB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</w:t>
      </w:r>
      <w:r w:rsidR="00767C2C">
        <w:rPr>
          <w:sz w:val="26"/>
          <w:szCs w:val="26"/>
        </w:rPr>
        <w:t xml:space="preserve">целевых </w:t>
      </w:r>
      <w:r w:rsidRPr="00633418">
        <w:rPr>
          <w:sz w:val="26"/>
          <w:szCs w:val="26"/>
        </w:rPr>
        <w:t xml:space="preserve">показателей в зависимости от достигнутых результатов. </w:t>
      </w:r>
    </w:p>
    <w:p w14:paraId="215D7387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Административный риск связан с неэффективным управлением Программой, которое может привести к невыполнению целей и задач Программы.</w:t>
      </w:r>
    </w:p>
    <w:p w14:paraId="1925B585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Способами ограничения административного риска являются:</w:t>
      </w:r>
    </w:p>
    <w:p w14:paraId="56B180FD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14:paraId="72AE434C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формирование ежегодных планов реализации Программы;</w:t>
      </w:r>
    </w:p>
    <w:p w14:paraId="2258AF33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непрерывный мониторинг выполнения показателей (индикаторов) Программы;</w:t>
      </w:r>
    </w:p>
    <w:p w14:paraId="3F460348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информирование населения и открытая публикация данных о ходе реализации Программы.</w:t>
      </w:r>
    </w:p>
    <w:p w14:paraId="7BF8AD21" w14:textId="77777777" w:rsidR="006173DA" w:rsidRPr="00633418" w:rsidRDefault="006173D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14:paraId="0E16D23D" w14:textId="77777777" w:rsidR="006173DA" w:rsidRPr="00633418" w:rsidRDefault="006173DA" w:rsidP="009918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C8C1C65" w14:textId="77777777" w:rsidR="000E7C38" w:rsidRPr="00633418" w:rsidRDefault="00EC13B9" w:rsidP="000E7C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0000A" w:rsidRPr="00633418">
        <w:rPr>
          <w:rFonts w:ascii="Times New Roman" w:hAnsi="Times New Roman" w:cs="Times New Roman"/>
          <w:sz w:val="26"/>
          <w:szCs w:val="26"/>
        </w:rPr>
        <w:t xml:space="preserve">. </w:t>
      </w:r>
      <w:r w:rsidR="000E7C38" w:rsidRPr="00633418">
        <w:rPr>
          <w:rFonts w:ascii="Times New Roman" w:hAnsi="Times New Roman" w:cs="Times New Roman"/>
          <w:sz w:val="26"/>
          <w:szCs w:val="26"/>
        </w:rPr>
        <w:t xml:space="preserve">Методика расчета значений целевых </w:t>
      </w:r>
    </w:p>
    <w:p w14:paraId="462A04F0" w14:textId="77777777" w:rsidR="00A0000A" w:rsidRPr="00633418" w:rsidRDefault="000E7C38" w:rsidP="000E7C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показателей (индикаторов) Программы</w:t>
      </w:r>
      <w:r w:rsidR="00A0000A" w:rsidRPr="00633418">
        <w:rPr>
          <w:sz w:val="26"/>
          <w:szCs w:val="26"/>
        </w:rPr>
        <w:t xml:space="preserve"> </w:t>
      </w:r>
    </w:p>
    <w:p w14:paraId="550C5882" w14:textId="77777777" w:rsidR="00A0000A" w:rsidRPr="00633418" w:rsidRDefault="00A0000A" w:rsidP="00A0000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5AC4D97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Значения </w:t>
      </w:r>
      <w:r w:rsidR="00767C2C">
        <w:rPr>
          <w:sz w:val="26"/>
          <w:szCs w:val="26"/>
        </w:rPr>
        <w:t xml:space="preserve">целевых </w:t>
      </w:r>
      <w:r w:rsidRPr="00633418">
        <w:rPr>
          <w:sz w:val="26"/>
          <w:szCs w:val="26"/>
        </w:rPr>
        <w:t xml:space="preserve">показателей (индикаторов) Программы по годам реализации представлены </w:t>
      </w:r>
      <w:r w:rsidR="00BF6B54" w:rsidRPr="00633418">
        <w:rPr>
          <w:sz w:val="26"/>
          <w:szCs w:val="26"/>
        </w:rPr>
        <w:t xml:space="preserve">в </w:t>
      </w:r>
      <w:r w:rsidRPr="00633418">
        <w:rPr>
          <w:sz w:val="26"/>
          <w:szCs w:val="26"/>
        </w:rPr>
        <w:t xml:space="preserve">приложении </w:t>
      </w:r>
      <w:r w:rsidR="00753EB7">
        <w:rPr>
          <w:sz w:val="26"/>
          <w:szCs w:val="26"/>
        </w:rPr>
        <w:t>6</w:t>
      </w:r>
      <w:r w:rsidRPr="00633418">
        <w:rPr>
          <w:sz w:val="26"/>
          <w:szCs w:val="26"/>
        </w:rPr>
        <w:t xml:space="preserve"> к Программе. </w:t>
      </w:r>
    </w:p>
    <w:p w14:paraId="4E2975F1" w14:textId="77777777" w:rsidR="005604EE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Методика расчета значений целевых показателей (индикаторов) Программы:</w:t>
      </w:r>
    </w:p>
    <w:p w14:paraId="279E8175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  <w:u w:val="single"/>
        </w:rPr>
        <w:t>1. Наименование показателя</w:t>
      </w:r>
    </w:p>
    <w:p w14:paraId="06D9365B" w14:textId="7B3DB424" w:rsidR="00A0000A" w:rsidRPr="00C95FBA" w:rsidRDefault="00C351D4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 xml:space="preserve">уровень материально-технического обеспечения деятельности органов местного </w:t>
      </w:r>
      <w:r w:rsidRPr="00C95FBA">
        <w:rPr>
          <w:sz w:val="26"/>
          <w:szCs w:val="26"/>
        </w:rPr>
        <w:t>самоуправления</w:t>
      </w:r>
      <w:r w:rsidR="002D23F3" w:rsidRPr="00C95FBA">
        <w:rPr>
          <w:sz w:val="26"/>
          <w:szCs w:val="26"/>
        </w:rPr>
        <w:t>, муниципальных учреждений</w:t>
      </w:r>
    </w:p>
    <w:p w14:paraId="5606F429" w14:textId="77777777" w:rsidR="00EC4AFC" w:rsidRPr="00633418" w:rsidRDefault="00EC4AFC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845C7F" w:rsidRPr="00633418">
        <w:rPr>
          <w:rFonts w:eastAsia="Calibri"/>
          <w:sz w:val="26"/>
          <w:szCs w:val="26"/>
          <w:lang w:eastAsia="en-US"/>
        </w:rPr>
        <w:t xml:space="preserve"> – расчетный показатель, равный среднему арифметическому значений всех показателей подпрограммы 1</w:t>
      </w:r>
    </w:p>
    <w:p w14:paraId="63D19E16" w14:textId="77777777" w:rsidR="00F80557" w:rsidRPr="00633418" w:rsidRDefault="00EC4AFC" w:rsidP="00767C2C">
      <w:pPr>
        <w:tabs>
          <w:tab w:val="left" w:pos="1080"/>
          <w:tab w:val="left" w:pos="7515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B305D9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B305D9" w:rsidRPr="00633418">
        <w:rPr>
          <w:sz w:val="26"/>
          <w:szCs w:val="26"/>
        </w:rPr>
        <w:t>2 раза в год</w:t>
      </w:r>
      <w:r w:rsidR="00A77F39" w:rsidRPr="00633418">
        <w:rPr>
          <w:sz w:val="26"/>
          <w:szCs w:val="26"/>
        </w:rPr>
        <w:t>:</w:t>
      </w:r>
      <w:r w:rsidR="00DC3370" w:rsidRPr="00633418">
        <w:rPr>
          <w:sz w:val="26"/>
          <w:szCs w:val="26"/>
        </w:rPr>
        <w:t xml:space="preserve"> </w:t>
      </w:r>
      <w:r w:rsidR="00F80557" w:rsidRPr="00633418">
        <w:rPr>
          <w:sz w:val="26"/>
          <w:szCs w:val="26"/>
        </w:rPr>
        <w:t>по состоянию на 1 января очередного финансового года;</w:t>
      </w:r>
      <w:r w:rsidR="00F80557" w:rsidRPr="00633418">
        <w:t xml:space="preserve"> </w:t>
      </w:r>
      <w:r w:rsidR="00F80557" w:rsidRPr="00633418">
        <w:rPr>
          <w:sz w:val="26"/>
          <w:szCs w:val="26"/>
        </w:rPr>
        <w:t>на 1 июля текущего года</w:t>
      </w:r>
    </w:p>
    <w:p w14:paraId="7BAA9FFC" w14:textId="77777777" w:rsidR="008A0045" w:rsidRPr="00633418" w:rsidRDefault="008A0045" w:rsidP="00767C2C">
      <w:pPr>
        <w:tabs>
          <w:tab w:val="left" w:pos="1080"/>
          <w:tab w:val="left" w:pos="7515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lastRenderedPageBreak/>
        <w:t>Единица измерения</w:t>
      </w:r>
      <w:r w:rsidRPr="00633418">
        <w:rPr>
          <w:sz w:val="26"/>
          <w:szCs w:val="26"/>
        </w:rPr>
        <w:t xml:space="preserve"> – </w:t>
      </w:r>
      <w:r w:rsidR="00D210B3" w:rsidRPr="00633418">
        <w:rPr>
          <w:sz w:val="26"/>
          <w:szCs w:val="26"/>
        </w:rPr>
        <w:t>проценты</w:t>
      </w:r>
    </w:p>
    <w:p w14:paraId="5BC87943" w14:textId="3E8E9720" w:rsidR="008A0045" w:rsidRPr="00C95FBA" w:rsidRDefault="008A0045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225AD5" w:rsidRPr="00633418">
        <w:rPr>
          <w:sz w:val="26"/>
          <w:szCs w:val="26"/>
        </w:rPr>
        <w:t xml:space="preserve"> </w:t>
      </w:r>
      <w:r w:rsidR="00E34AF9" w:rsidRPr="00633418">
        <w:rPr>
          <w:sz w:val="26"/>
          <w:szCs w:val="26"/>
        </w:rPr>
        <w:t>–</w:t>
      </w:r>
      <w:r w:rsidR="00225AD5" w:rsidRPr="00633418">
        <w:rPr>
          <w:sz w:val="26"/>
          <w:szCs w:val="26"/>
        </w:rPr>
        <w:t xml:space="preserve"> </w:t>
      </w:r>
      <w:r w:rsidR="00E34AF9" w:rsidRPr="00633418">
        <w:rPr>
          <w:sz w:val="26"/>
          <w:szCs w:val="26"/>
        </w:rPr>
        <w:t>показатель формируется на основании показателей подпрограммы 1</w:t>
      </w:r>
      <w:r w:rsidR="00BE78BB" w:rsidRPr="00633418">
        <w:rPr>
          <w:sz w:val="26"/>
          <w:szCs w:val="26"/>
        </w:rPr>
        <w:t xml:space="preserve"> </w:t>
      </w:r>
      <w:r w:rsidR="00E34AF9" w:rsidRPr="00633418">
        <w:rPr>
          <w:sz w:val="26"/>
          <w:szCs w:val="26"/>
        </w:rPr>
        <w:t>«</w:t>
      </w:r>
      <w:r w:rsidR="007B302C" w:rsidRPr="007B302C">
        <w:rPr>
          <w:sz w:val="26"/>
          <w:szCs w:val="26"/>
        </w:rPr>
        <w:t xml:space="preserve">Создание условий для выполнения органами местного самоуправления своих </w:t>
      </w:r>
      <w:r w:rsidR="007B302C" w:rsidRPr="00C95FBA">
        <w:rPr>
          <w:sz w:val="26"/>
          <w:szCs w:val="26"/>
        </w:rPr>
        <w:t>полномочий, обеспечения деятельности муниципальных учреждений</w:t>
      </w:r>
      <w:r w:rsidR="00E34AF9" w:rsidRPr="00C95FBA">
        <w:rPr>
          <w:sz w:val="26"/>
          <w:szCs w:val="26"/>
        </w:rPr>
        <w:t>»</w:t>
      </w:r>
    </w:p>
    <w:p w14:paraId="34E0DCC7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3182852D" w14:textId="77777777" w:rsidR="0087092A" w:rsidRPr="00633418" w:rsidRDefault="0087092A" w:rsidP="00767C2C">
      <w:pPr>
        <w:ind w:firstLine="709"/>
        <w:jc w:val="both"/>
        <w:rPr>
          <w:sz w:val="26"/>
          <w:szCs w:val="26"/>
        </w:rPr>
      </w:pPr>
    </w:p>
    <w:p w14:paraId="773BE2BD" w14:textId="4D744CA3" w:rsidR="00A0000A" w:rsidRPr="00633418" w:rsidRDefault="00EF4D32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У</m:t>
        </m:r>
        <m:r>
          <m:rPr>
            <m:sty m:val="p"/>
          </m:rPr>
          <w:rPr>
            <w:rFonts w:ascii="Cambria Math" w:hAnsi="Cambria Math" w:cs="Courier New"/>
            <w:sz w:val="26"/>
            <w:szCs w:val="26"/>
            <w:vertAlign w:val="subscript"/>
          </w:rPr>
          <m:t>мто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Ки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ав</m:t>
            </m:r>
            <m:r>
              <w:rPr>
                <w:rFonts w:ascii="Cambria Math" w:hAnsi="Cambria Math"/>
                <w:sz w:val="26"/>
                <w:szCs w:val="26"/>
              </w:rPr>
              <m:t>+Р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пом</m:t>
            </m:r>
            <m:r>
              <w:rPr>
                <w:rFonts w:ascii="Cambria Math" w:hAnsi="Cambria Math"/>
                <w:sz w:val="26"/>
                <w:szCs w:val="26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О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мт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A0000A" w:rsidRPr="00633418">
        <w:rPr>
          <w:sz w:val="26"/>
          <w:szCs w:val="26"/>
        </w:rPr>
        <w:t>е</w:t>
      </w:r>
    </w:p>
    <w:p w14:paraId="4F76733B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</w:p>
    <w:p w14:paraId="0E2F80F8" w14:textId="2EC27616" w:rsidR="00A0000A" w:rsidRPr="00C95FBA" w:rsidRDefault="00C351D4" w:rsidP="00376CA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У</w:t>
      </w:r>
      <w:r w:rsidRPr="00633418">
        <w:rPr>
          <w:rFonts w:ascii="13" w:hAnsi="13" w:cs="Courier New"/>
          <w:sz w:val="26"/>
          <w:szCs w:val="26"/>
          <w:vertAlign w:val="subscript"/>
        </w:rPr>
        <w:t>мто</w:t>
      </w:r>
      <w:r w:rsidR="00122EDF" w:rsidRPr="00633418">
        <w:rPr>
          <w:spacing w:val="-6"/>
          <w:sz w:val="26"/>
          <w:szCs w:val="26"/>
        </w:rPr>
        <w:t xml:space="preserve"> </w:t>
      </w:r>
      <w:r w:rsidR="00A0000A" w:rsidRPr="00633418">
        <w:rPr>
          <w:spacing w:val="-6"/>
          <w:sz w:val="26"/>
          <w:szCs w:val="26"/>
        </w:rPr>
        <w:t xml:space="preserve">- </w:t>
      </w:r>
      <w:r w:rsidR="00376CA8" w:rsidRPr="00633418">
        <w:rPr>
          <w:sz w:val="26"/>
          <w:szCs w:val="26"/>
        </w:rPr>
        <w:t xml:space="preserve">уровень материально-технического обеспечения деятельности органов местного </w:t>
      </w:r>
      <w:r w:rsidR="00376CA8" w:rsidRPr="00C95FBA">
        <w:rPr>
          <w:sz w:val="26"/>
          <w:szCs w:val="26"/>
        </w:rPr>
        <w:t>самоуправления</w:t>
      </w:r>
      <w:r w:rsidR="00A82F8F" w:rsidRPr="00C95FBA">
        <w:rPr>
          <w:sz w:val="26"/>
          <w:szCs w:val="26"/>
        </w:rPr>
        <w:t>, муниципальных учреждений</w:t>
      </w:r>
      <w:r w:rsidR="00A0000A" w:rsidRPr="00C95FBA">
        <w:rPr>
          <w:spacing w:val="-6"/>
          <w:sz w:val="26"/>
          <w:szCs w:val="26"/>
        </w:rPr>
        <w:t>;</w:t>
      </w:r>
    </w:p>
    <w:p w14:paraId="4F735819" w14:textId="77777777" w:rsidR="00A0000A" w:rsidRPr="00633418" w:rsidRDefault="00EA4912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и</w:t>
      </w:r>
      <w:r w:rsidR="00A0000A" w:rsidRPr="00633418">
        <w:rPr>
          <w:sz w:val="26"/>
          <w:szCs w:val="26"/>
          <w:vertAlign w:val="subscript"/>
        </w:rPr>
        <w:t>ав</w:t>
      </w:r>
      <w:r w:rsidR="00122EDF" w:rsidRPr="00633418">
        <w:rPr>
          <w:sz w:val="26"/>
          <w:szCs w:val="26"/>
        </w:rPr>
        <w:t xml:space="preserve"> </w:t>
      </w:r>
      <w:r w:rsidR="00A0000A" w:rsidRPr="00633418">
        <w:rPr>
          <w:sz w:val="26"/>
          <w:szCs w:val="26"/>
        </w:rPr>
        <w:t xml:space="preserve">- </w:t>
      </w:r>
      <w:r w:rsidR="00376CA8">
        <w:rPr>
          <w:sz w:val="26"/>
          <w:szCs w:val="26"/>
        </w:rPr>
        <w:t>доля автопарка, не требующего</w:t>
      </w:r>
      <w:r w:rsidR="008077B4" w:rsidRPr="00633418">
        <w:rPr>
          <w:sz w:val="26"/>
          <w:szCs w:val="26"/>
        </w:rPr>
        <w:t xml:space="preserve"> замены</w:t>
      </w:r>
      <w:r w:rsidR="00A0000A" w:rsidRPr="00633418">
        <w:rPr>
          <w:sz w:val="26"/>
          <w:szCs w:val="26"/>
        </w:rPr>
        <w:t>;</w:t>
      </w:r>
    </w:p>
    <w:p w14:paraId="1707A528" w14:textId="6FCE8393" w:rsidR="00A0000A" w:rsidRPr="00633418" w:rsidRDefault="00A0000A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</w:t>
      </w:r>
      <w:r w:rsidRPr="00633418">
        <w:rPr>
          <w:sz w:val="26"/>
          <w:szCs w:val="26"/>
          <w:vertAlign w:val="subscript"/>
        </w:rPr>
        <w:t>п</w:t>
      </w:r>
      <w:r w:rsidR="00DA7ACC" w:rsidRPr="00633418">
        <w:rPr>
          <w:sz w:val="26"/>
          <w:szCs w:val="26"/>
          <w:vertAlign w:val="subscript"/>
        </w:rPr>
        <w:t>ом</w:t>
      </w:r>
      <w:r w:rsidR="00122EDF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доля помещений, занимаемых органами </w:t>
      </w:r>
      <w:r w:rsidR="00376CA8">
        <w:rPr>
          <w:sz w:val="26"/>
          <w:szCs w:val="26"/>
        </w:rPr>
        <w:t>местного самоуправления</w:t>
      </w:r>
      <w:r w:rsidR="00A82F8F">
        <w:rPr>
          <w:sz w:val="26"/>
          <w:szCs w:val="26"/>
        </w:rPr>
        <w:t xml:space="preserve"> и муниципальными учреждениями</w:t>
      </w:r>
      <w:r w:rsidRPr="00633418">
        <w:rPr>
          <w:sz w:val="26"/>
          <w:szCs w:val="26"/>
        </w:rPr>
        <w:t xml:space="preserve">, </w:t>
      </w:r>
      <w:r w:rsidR="00EA4912" w:rsidRPr="00633418">
        <w:rPr>
          <w:sz w:val="26"/>
          <w:szCs w:val="26"/>
        </w:rPr>
        <w:t>не требующих ремонта</w:t>
      </w:r>
      <w:r w:rsidRPr="00633418">
        <w:rPr>
          <w:sz w:val="26"/>
          <w:szCs w:val="26"/>
        </w:rPr>
        <w:t>;</w:t>
      </w:r>
    </w:p>
    <w:p w14:paraId="0B1B40A7" w14:textId="68375BBF" w:rsidR="00A0000A" w:rsidRPr="00C95FBA" w:rsidRDefault="00A0000A" w:rsidP="00287C8B">
      <w:pPr>
        <w:tabs>
          <w:tab w:val="left" w:pos="709"/>
        </w:tabs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О</w:t>
      </w:r>
      <w:r w:rsidRPr="00633418">
        <w:rPr>
          <w:sz w:val="26"/>
          <w:szCs w:val="26"/>
          <w:vertAlign w:val="subscript"/>
        </w:rPr>
        <w:t>мт</w:t>
      </w:r>
      <w:r w:rsidR="00122EDF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оценка материально – технического обеспечения рабочих мест </w:t>
      </w:r>
      <w:r w:rsidR="00376CA8">
        <w:rPr>
          <w:sz w:val="26"/>
          <w:szCs w:val="26"/>
        </w:rPr>
        <w:t>муниципальными служащими органов местного</w:t>
      </w:r>
      <w:r w:rsidRPr="00633418">
        <w:rPr>
          <w:sz w:val="26"/>
          <w:szCs w:val="26"/>
        </w:rPr>
        <w:t xml:space="preserve"> </w:t>
      </w:r>
      <w:r w:rsidRPr="00C95FBA">
        <w:rPr>
          <w:sz w:val="26"/>
          <w:szCs w:val="26"/>
        </w:rPr>
        <w:t>са</w:t>
      </w:r>
      <w:r w:rsidR="00287C8B" w:rsidRPr="00C95FBA">
        <w:rPr>
          <w:sz w:val="26"/>
          <w:szCs w:val="26"/>
        </w:rPr>
        <w:t>моуправления</w:t>
      </w:r>
      <w:r w:rsidR="00A82F8F" w:rsidRPr="00C95FBA">
        <w:rPr>
          <w:sz w:val="26"/>
          <w:szCs w:val="26"/>
        </w:rPr>
        <w:t>, работниками муниципальных учреждений</w:t>
      </w:r>
      <w:r w:rsidR="00287C8B" w:rsidRPr="00C95FBA">
        <w:rPr>
          <w:sz w:val="26"/>
          <w:szCs w:val="26"/>
        </w:rPr>
        <w:t xml:space="preserve"> (переведенный в %)</w:t>
      </w:r>
      <w:r w:rsidRPr="00C95FBA">
        <w:rPr>
          <w:sz w:val="26"/>
          <w:szCs w:val="26"/>
        </w:rPr>
        <w:t>.</w:t>
      </w:r>
    </w:p>
    <w:p w14:paraId="2F8C06F5" w14:textId="77777777" w:rsidR="00A0000A" w:rsidRPr="00C95FBA" w:rsidRDefault="00A0000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29F3B900" w14:textId="77777777" w:rsidR="00A0000A" w:rsidRPr="00633418" w:rsidRDefault="00A0000A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2. Наименование показателя</w:t>
      </w:r>
    </w:p>
    <w:p w14:paraId="060D003B" w14:textId="77777777" w:rsidR="00A0000A" w:rsidRPr="00633418" w:rsidRDefault="00A0000A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доля муниципальных служащих, успешно аттестованных, от числа муниципальных служащих, прошедших аттестацию в соответствующем году </w:t>
      </w:r>
    </w:p>
    <w:p w14:paraId="3BCE98FF" w14:textId="697975C9" w:rsidR="008907DA" w:rsidRPr="00633418" w:rsidRDefault="008907DA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80617C" w:rsidRPr="00633418">
        <w:rPr>
          <w:rFonts w:eastAsia="Calibri"/>
          <w:sz w:val="26"/>
          <w:szCs w:val="26"/>
          <w:lang w:eastAsia="en-US"/>
        </w:rPr>
        <w:t xml:space="preserve"> – расчетный показатель</w:t>
      </w:r>
      <w:r w:rsidR="007B25E3" w:rsidRPr="00633418">
        <w:rPr>
          <w:rFonts w:eastAsia="Calibri"/>
          <w:sz w:val="26"/>
          <w:szCs w:val="26"/>
          <w:lang w:eastAsia="en-US"/>
        </w:rPr>
        <w:t xml:space="preserve">, определяющий </w:t>
      </w:r>
      <w:r w:rsidR="00130226" w:rsidRPr="00633418">
        <w:rPr>
          <w:rFonts w:eastAsia="Calibri"/>
          <w:sz w:val="26"/>
          <w:szCs w:val="26"/>
          <w:lang w:eastAsia="en-US"/>
        </w:rPr>
        <w:t xml:space="preserve">количество </w:t>
      </w:r>
      <w:r w:rsidR="00E74B26">
        <w:rPr>
          <w:sz w:val="26"/>
          <w:szCs w:val="26"/>
        </w:rPr>
        <w:t xml:space="preserve">муниципальных </w:t>
      </w:r>
      <w:r w:rsidR="00E74B26" w:rsidRPr="00633418">
        <w:rPr>
          <w:sz w:val="26"/>
          <w:szCs w:val="26"/>
        </w:rPr>
        <w:t>служащих,</w:t>
      </w:r>
      <w:r w:rsidR="007B25E3" w:rsidRPr="00633418">
        <w:rPr>
          <w:sz w:val="26"/>
          <w:szCs w:val="26"/>
        </w:rPr>
        <w:t xml:space="preserve"> успешно </w:t>
      </w:r>
      <w:r w:rsidR="00130226" w:rsidRPr="00633418">
        <w:rPr>
          <w:sz w:val="26"/>
          <w:szCs w:val="26"/>
        </w:rPr>
        <w:t>аттестованных</w:t>
      </w:r>
      <w:r w:rsidR="007B25E3" w:rsidRPr="00633418">
        <w:rPr>
          <w:sz w:val="26"/>
          <w:szCs w:val="26"/>
        </w:rPr>
        <w:t xml:space="preserve"> </w:t>
      </w:r>
      <w:r w:rsidR="00501DAC" w:rsidRPr="00633418">
        <w:rPr>
          <w:sz w:val="26"/>
          <w:szCs w:val="26"/>
        </w:rPr>
        <w:t>в соответствующем году</w:t>
      </w:r>
      <w:r w:rsidR="0080617C" w:rsidRPr="00633418">
        <w:rPr>
          <w:rFonts w:eastAsia="Calibri"/>
          <w:sz w:val="26"/>
          <w:szCs w:val="26"/>
          <w:lang w:eastAsia="en-US"/>
        </w:rPr>
        <w:t xml:space="preserve"> </w:t>
      </w:r>
    </w:p>
    <w:p w14:paraId="7FD04600" w14:textId="77777777" w:rsidR="00A77F39" w:rsidRPr="00633418" w:rsidRDefault="008907DA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14515F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A77F39" w:rsidRPr="00633418">
        <w:rPr>
          <w:sz w:val="26"/>
          <w:szCs w:val="26"/>
        </w:rPr>
        <w:t xml:space="preserve">2 раза в год: по состоянию на 1 января очередного финансового года; на 1 июля текущего года </w:t>
      </w:r>
    </w:p>
    <w:p w14:paraId="741A6642" w14:textId="77777777" w:rsidR="00D210B3" w:rsidRPr="00633418" w:rsidRDefault="00D210B3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33D1E059" w14:textId="77777777" w:rsidR="00D210B3" w:rsidRPr="00633418" w:rsidRDefault="00D210B3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8A3B89" w:rsidRPr="00633418">
        <w:rPr>
          <w:sz w:val="26"/>
          <w:szCs w:val="26"/>
          <w:u w:val="single"/>
        </w:rPr>
        <w:t xml:space="preserve"> </w:t>
      </w:r>
      <w:r w:rsidR="00AB38B2" w:rsidRPr="00633418">
        <w:rPr>
          <w:sz w:val="26"/>
          <w:szCs w:val="26"/>
        </w:rPr>
        <w:t>–</w:t>
      </w:r>
      <w:r w:rsidR="008A3B89" w:rsidRPr="00633418">
        <w:rPr>
          <w:sz w:val="26"/>
          <w:szCs w:val="26"/>
        </w:rPr>
        <w:t xml:space="preserve"> </w:t>
      </w:r>
      <w:r w:rsidR="00AB38B2" w:rsidRPr="00633418">
        <w:rPr>
          <w:sz w:val="26"/>
          <w:szCs w:val="26"/>
        </w:rPr>
        <w:t>распоряжени</w:t>
      </w:r>
      <w:r w:rsidR="00724C23" w:rsidRPr="00633418">
        <w:rPr>
          <w:sz w:val="26"/>
          <w:szCs w:val="26"/>
        </w:rPr>
        <w:t>я</w:t>
      </w:r>
      <w:r w:rsidR="00AB38B2" w:rsidRPr="00633418">
        <w:rPr>
          <w:sz w:val="26"/>
          <w:szCs w:val="26"/>
        </w:rPr>
        <w:t xml:space="preserve"> мэрии </w:t>
      </w:r>
      <w:r w:rsidR="00BF6B54" w:rsidRPr="00633418">
        <w:rPr>
          <w:sz w:val="26"/>
          <w:szCs w:val="26"/>
        </w:rPr>
        <w:t xml:space="preserve">города </w:t>
      </w:r>
      <w:r w:rsidR="00AB38B2" w:rsidRPr="00633418">
        <w:rPr>
          <w:sz w:val="26"/>
          <w:szCs w:val="26"/>
        </w:rPr>
        <w:t>об утверждении результатов аттестации муниципальных служащих в мэрии города</w:t>
      </w:r>
      <w:r w:rsidR="00724C23" w:rsidRPr="00633418">
        <w:rPr>
          <w:sz w:val="26"/>
          <w:szCs w:val="26"/>
        </w:rPr>
        <w:t>, разрабатываемые по итогам проведения аттестации муниципальных служащих</w:t>
      </w:r>
    </w:p>
    <w:p w14:paraId="15987F3D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65616E3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</w:p>
    <w:p w14:paraId="7FB8C021" w14:textId="77777777" w:rsidR="00A0000A" w:rsidRPr="00633418" w:rsidRDefault="00EF4D32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 w:cs="Courier New"/>
            <w:sz w:val="26"/>
            <w:szCs w:val="26"/>
            <w:vertAlign w:val="subscript"/>
          </w:rPr>
          <m:t>ат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усп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пр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A0000A" w:rsidRPr="00633418">
        <w:rPr>
          <w:sz w:val="26"/>
          <w:szCs w:val="26"/>
        </w:rPr>
        <w:t>е</w:t>
      </w:r>
    </w:p>
    <w:p w14:paraId="6DAF9EA2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</w:p>
    <w:p w14:paraId="05659561" w14:textId="77777777" w:rsidR="00A0000A" w:rsidRPr="00633418" w:rsidRDefault="00A0000A" w:rsidP="00376CA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Д</w:t>
      </w:r>
      <w:r w:rsidRPr="00633418">
        <w:rPr>
          <w:rFonts w:ascii="13" w:hAnsi="13" w:cs="Courier New"/>
          <w:sz w:val="26"/>
          <w:szCs w:val="26"/>
          <w:vertAlign w:val="subscript"/>
        </w:rPr>
        <w:t>ат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sz w:val="26"/>
          <w:szCs w:val="26"/>
        </w:rPr>
        <w:t>доля муниципальных служащих, успешно аттестованных, от числа муниципальных служащих, прошедших аттестацию в соответствующем году</w:t>
      </w:r>
      <w:r w:rsidRPr="00633418">
        <w:rPr>
          <w:spacing w:val="-6"/>
          <w:sz w:val="26"/>
          <w:szCs w:val="26"/>
        </w:rPr>
        <w:t>;</w:t>
      </w:r>
    </w:p>
    <w:p w14:paraId="25206CB4" w14:textId="77777777" w:rsidR="00F80557" w:rsidRPr="00633418" w:rsidRDefault="00F80557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усп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 xml:space="preserve">количество муниципальных служащих, успешно </w:t>
      </w:r>
      <w:r w:rsidRPr="00633418">
        <w:rPr>
          <w:sz w:val="26"/>
          <w:szCs w:val="26"/>
        </w:rPr>
        <w:t>аттестованных;</w:t>
      </w:r>
    </w:p>
    <w:p w14:paraId="67F6ED49" w14:textId="77777777" w:rsidR="00A0000A" w:rsidRPr="00633418" w:rsidRDefault="00A0000A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пр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 xml:space="preserve">количество муниципальных служащих в мэрии города, </w:t>
      </w:r>
      <w:r w:rsidRPr="00633418">
        <w:rPr>
          <w:sz w:val="26"/>
          <w:szCs w:val="26"/>
        </w:rPr>
        <w:t>прошедших аттестацию</w:t>
      </w:r>
      <w:r w:rsidRPr="00633418">
        <w:rPr>
          <w:rFonts w:eastAsia="Calibri"/>
          <w:sz w:val="26"/>
          <w:szCs w:val="26"/>
          <w:lang w:eastAsia="en-US"/>
        </w:rPr>
        <w:t xml:space="preserve"> в соответствующем году</w:t>
      </w:r>
      <w:r w:rsidR="00F80557" w:rsidRPr="00633418">
        <w:rPr>
          <w:sz w:val="26"/>
          <w:szCs w:val="26"/>
        </w:rPr>
        <w:t>.</w:t>
      </w:r>
    </w:p>
    <w:p w14:paraId="06F9F6B2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E79B0BA" w14:textId="77777777" w:rsidR="00130226" w:rsidRPr="00633418" w:rsidRDefault="00130226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3. Наименование показателя.</w:t>
      </w:r>
    </w:p>
    <w:p w14:paraId="5D7DB3E6" w14:textId="77777777" w:rsidR="00130226" w:rsidRPr="00633418" w:rsidRDefault="00A13793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к</w:t>
      </w:r>
      <w:r w:rsidR="00130226" w:rsidRPr="00633418">
        <w:rPr>
          <w:rFonts w:eastAsia="Calibri"/>
          <w:sz w:val="26"/>
          <w:szCs w:val="26"/>
          <w:lang w:eastAsia="en-US"/>
        </w:rPr>
        <w:t>оличество муниципальных служащих мэрии города</w:t>
      </w:r>
      <w:r w:rsidRPr="00633418">
        <w:rPr>
          <w:rFonts w:eastAsia="Calibri"/>
          <w:sz w:val="26"/>
          <w:szCs w:val="26"/>
          <w:lang w:eastAsia="en-US"/>
        </w:rPr>
        <w:t xml:space="preserve"> на </w:t>
      </w:r>
      <w:r w:rsidR="004F4F56" w:rsidRPr="00633418">
        <w:rPr>
          <w:rFonts w:eastAsia="Calibri"/>
          <w:sz w:val="26"/>
          <w:szCs w:val="26"/>
          <w:lang w:eastAsia="en-US"/>
        </w:rPr>
        <w:t>тысячу</w:t>
      </w:r>
      <w:r w:rsidRPr="00633418">
        <w:rPr>
          <w:rFonts w:eastAsia="Calibri"/>
          <w:sz w:val="26"/>
          <w:szCs w:val="26"/>
          <w:lang w:eastAsia="en-US"/>
        </w:rPr>
        <w:t xml:space="preserve"> жителей города</w:t>
      </w:r>
    </w:p>
    <w:p w14:paraId="3A6B60B6" w14:textId="77777777" w:rsidR="00A13793" w:rsidRPr="00633418" w:rsidRDefault="00A13793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792329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792329" w:rsidRPr="00633418">
        <w:rPr>
          <w:rFonts w:eastAsia="Calibri"/>
          <w:sz w:val="26"/>
          <w:szCs w:val="26"/>
          <w:lang w:eastAsia="en-US"/>
        </w:rPr>
        <w:t xml:space="preserve">расчетный показатель, определяющий численность </w:t>
      </w:r>
      <w:r w:rsidR="004B13E6" w:rsidRPr="00633418">
        <w:rPr>
          <w:rFonts w:eastAsia="Calibri"/>
          <w:sz w:val="26"/>
          <w:szCs w:val="26"/>
          <w:lang w:eastAsia="en-US"/>
        </w:rPr>
        <w:t>муниципальных служащих</w:t>
      </w:r>
      <w:r w:rsidR="00792329" w:rsidRPr="00633418">
        <w:rPr>
          <w:rFonts w:eastAsia="Calibri"/>
          <w:sz w:val="26"/>
          <w:szCs w:val="26"/>
          <w:lang w:eastAsia="en-US"/>
        </w:rPr>
        <w:t xml:space="preserve"> на </w:t>
      </w:r>
      <w:r w:rsidR="004F4F56" w:rsidRPr="00633418">
        <w:rPr>
          <w:rFonts w:eastAsia="Calibri"/>
          <w:sz w:val="26"/>
          <w:szCs w:val="26"/>
          <w:lang w:eastAsia="en-US"/>
        </w:rPr>
        <w:t>1 000</w:t>
      </w:r>
      <w:r w:rsidR="00792329" w:rsidRPr="00633418">
        <w:rPr>
          <w:rFonts w:eastAsia="Calibri"/>
          <w:sz w:val="26"/>
          <w:szCs w:val="26"/>
          <w:lang w:eastAsia="en-US"/>
        </w:rPr>
        <w:t xml:space="preserve"> </w:t>
      </w:r>
      <w:r w:rsidR="004B13E6" w:rsidRPr="00633418">
        <w:rPr>
          <w:rFonts w:eastAsia="Calibri"/>
          <w:sz w:val="26"/>
          <w:szCs w:val="26"/>
          <w:lang w:eastAsia="en-US"/>
        </w:rPr>
        <w:t>жителей</w:t>
      </w:r>
      <w:r w:rsidR="00792329" w:rsidRPr="00633418">
        <w:rPr>
          <w:rFonts w:eastAsia="Calibri"/>
          <w:sz w:val="26"/>
          <w:szCs w:val="26"/>
          <w:lang w:eastAsia="en-US"/>
        </w:rPr>
        <w:t xml:space="preserve"> города Череповца</w:t>
      </w:r>
    </w:p>
    <w:p w14:paraId="4469FE02" w14:textId="77777777" w:rsidR="00792329" w:rsidRPr="00633418" w:rsidRDefault="00792329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Периодичность сбора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– 2 раза в год: по состоянию на 1 января очередного финансового года; на 1 июля текущего года</w:t>
      </w:r>
    </w:p>
    <w:p w14:paraId="31426F0A" w14:textId="77777777" w:rsidR="00792329" w:rsidRPr="00633418" w:rsidRDefault="00792329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Единица измерения</w:t>
      </w:r>
      <w:r w:rsidRPr="00633418">
        <w:rPr>
          <w:rFonts w:eastAsia="Calibri"/>
          <w:sz w:val="26"/>
          <w:szCs w:val="26"/>
          <w:lang w:eastAsia="en-US"/>
        </w:rPr>
        <w:t xml:space="preserve"> – человек на </w:t>
      </w:r>
      <w:r w:rsidR="004F4F56" w:rsidRPr="00633418">
        <w:rPr>
          <w:rFonts w:eastAsia="Calibri"/>
          <w:sz w:val="26"/>
          <w:szCs w:val="26"/>
          <w:lang w:eastAsia="en-US"/>
        </w:rPr>
        <w:t>1 000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4B13E6" w:rsidRPr="00633418">
        <w:rPr>
          <w:rFonts w:eastAsia="Calibri"/>
          <w:sz w:val="26"/>
          <w:szCs w:val="26"/>
          <w:lang w:eastAsia="en-US"/>
        </w:rPr>
        <w:t>жителей города</w:t>
      </w:r>
    </w:p>
    <w:p w14:paraId="5CAAA414" w14:textId="77777777" w:rsidR="00792329" w:rsidRPr="00633418" w:rsidRDefault="00792329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lastRenderedPageBreak/>
        <w:t xml:space="preserve">Источник информации </w:t>
      </w:r>
      <w:r w:rsidRPr="00633418">
        <w:rPr>
          <w:sz w:val="26"/>
          <w:szCs w:val="26"/>
        </w:rPr>
        <w:t xml:space="preserve">– </w:t>
      </w:r>
      <w:r w:rsidR="00F015A1" w:rsidRPr="00633418">
        <w:rPr>
          <w:sz w:val="26"/>
          <w:szCs w:val="26"/>
        </w:rPr>
        <w:t xml:space="preserve">данные о </w:t>
      </w:r>
      <w:r w:rsidR="00186C2A" w:rsidRPr="00633418">
        <w:rPr>
          <w:sz w:val="26"/>
          <w:szCs w:val="26"/>
        </w:rPr>
        <w:t>штатной численности</w:t>
      </w:r>
      <w:r w:rsidR="00F015A1" w:rsidRPr="00633418">
        <w:rPr>
          <w:sz w:val="26"/>
          <w:szCs w:val="26"/>
        </w:rPr>
        <w:t xml:space="preserve"> муниципальных служащих берутся из ведомственной отчетности управления муниципальной службы и кадровой политики мэрии, данные о численности населения города – из ведомственной отчетности Вологдастата по состоянию на 1 января отчетного </w:t>
      </w:r>
      <w:r w:rsidR="004065D2" w:rsidRPr="00633418">
        <w:rPr>
          <w:sz w:val="26"/>
          <w:szCs w:val="26"/>
        </w:rPr>
        <w:t>периода</w:t>
      </w:r>
    </w:p>
    <w:p w14:paraId="19657E1E" w14:textId="77777777" w:rsidR="00130226" w:rsidRPr="00633418" w:rsidRDefault="00792329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65A3F91F" w14:textId="77777777" w:rsidR="0097015E" w:rsidRPr="00633418" w:rsidRDefault="0097015E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990B41" w14:textId="77777777" w:rsidR="0097015E" w:rsidRPr="00633418" w:rsidRDefault="00FF0D8F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Courier New"/>
              <w:sz w:val="26"/>
              <w:szCs w:val="26"/>
            </w:rPr>
            <m:t>Кмс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Чмс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Чн*0,001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 где</m:t>
          </m:r>
        </m:oMath>
      </m:oMathPara>
    </w:p>
    <w:p w14:paraId="30519328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44873781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К</w:t>
      </w:r>
      <w:r w:rsidRPr="00633418">
        <w:rPr>
          <w:rFonts w:eastAsia="Calibri"/>
          <w:vertAlign w:val="subscript"/>
          <w:lang w:eastAsia="en-US"/>
        </w:rPr>
        <w:t>мс</w:t>
      </w:r>
      <w:r w:rsidR="00F6053E" w:rsidRPr="00633418">
        <w:rPr>
          <w:rFonts w:eastAsia="Calibri"/>
          <w:lang w:eastAsia="en-US"/>
        </w:rPr>
        <w:t xml:space="preserve"> </w:t>
      </w:r>
      <w:r w:rsidRPr="00633418">
        <w:rPr>
          <w:rFonts w:eastAsia="Calibri"/>
          <w:lang w:eastAsia="en-US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 xml:space="preserve">количество муниципальных служащих в мэрии города на </w:t>
      </w:r>
      <w:r w:rsidR="004F4F56" w:rsidRPr="00633418">
        <w:rPr>
          <w:rFonts w:eastAsia="Calibri"/>
          <w:sz w:val="26"/>
          <w:szCs w:val="26"/>
          <w:lang w:eastAsia="en-US"/>
        </w:rPr>
        <w:t>тысячу</w:t>
      </w:r>
      <w:r w:rsidRPr="00633418">
        <w:rPr>
          <w:rFonts w:eastAsia="Calibri"/>
          <w:sz w:val="26"/>
          <w:szCs w:val="26"/>
          <w:lang w:eastAsia="en-US"/>
        </w:rPr>
        <w:t xml:space="preserve"> жителей города;</w:t>
      </w:r>
    </w:p>
    <w:p w14:paraId="12691EC4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Ч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мс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 -</w:t>
      </w:r>
      <w:r w:rsidRPr="00633418">
        <w:rPr>
          <w:rFonts w:eastAsia="Calibri"/>
          <w:sz w:val="26"/>
          <w:szCs w:val="26"/>
          <w:lang w:eastAsia="en-US"/>
        </w:rPr>
        <w:t xml:space="preserve"> количество муниципальных служащих в соответствии со штатным расписанием на отчетную дату;</w:t>
      </w:r>
    </w:p>
    <w:p w14:paraId="65CE02F1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Ч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н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 -</w:t>
      </w:r>
      <w:r w:rsidRPr="00633418">
        <w:rPr>
          <w:rFonts w:eastAsia="Calibri"/>
          <w:sz w:val="26"/>
          <w:szCs w:val="26"/>
          <w:lang w:eastAsia="en-US"/>
        </w:rPr>
        <w:t xml:space="preserve"> численность </w:t>
      </w:r>
      <w:r w:rsidR="004B13E6" w:rsidRPr="00633418">
        <w:rPr>
          <w:rFonts w:eastAsia="Calibri"/>
          <w:sz w:val="26"/>
          <w:szCs w:val="26"/>
          <w:lang w:eastAsia="en-US"/>
        </w:rPr>
        <w:t>жителей</w:t>
      </w:r>
      <w:r w:rsidRPr="00633418">
        <w:rPr>
          <w:rFonts w:eastAsia="Calibri"/>
          <w:sz w:val="26"/>
          <w:szCs w:val="26"/>
          <w:lang w:eastAsia="en-US"/>
        </w:rPr>
        <w:t xml:space="preserve"> города по состоянию на 1 января отчетного периода.</w:t>
      </w:r>
    </w:p>
    <w:p w14:paraId="2B53CB2B" w14:textId="77777777" w:rsidR="00A0000A" w:rsidRDefault="00A0000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753D2D3" w14:textId="77777777" w:rsidR="00C556C9" w:rsidRPr="00633418" w:rsidRDefault="00C556C9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48A5EE83" w14:textId="77777777" w:rsidR="004065D2" w:rsidRPr="00633418" w:rsidRDefault="004065D2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4. Наименование показателя</w:t>
      </w:r>
    </w:p>
    <w:p w14:paraId="20BBF2C8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обеспеченность кадрами мэрии города</w:t>
      </w:r>
    </w:p>
    <w:p w14:paraId="655D984E" w14:textId="77777777" w:rsidR="004065D2" w:rsidRPr="00633418" w:rsidRDefault="004065D2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1D533A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1D533A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Pr="00633418">
        <w:rPr>
          <w:rFonts w:eastAsia="Calibri"/>
          <w:sz w:val="26"/>
          <w:szCs w:val="26"/>
          <w:lang w:eastAsia="en-US"/>
        </w:rPr>
        <w:t xml:space="preserve">показатель, определяющий фактическое количество </w:t>
      </w:r>
      <w:r w:rsidR="004B13E6" w:rsidRPr="00633418">
        <w:rPr>
          <w:rFonts w:eastAsia="Calibri"/>
          <w:sz w:val="26"/>
          <w:szCs w:val="26"/>
          <w:lang w:eastAsia="en-US"/>
        </w:rPr>
        <w:t xml:space="preserve">муниципальных служащих </w:t>
      </w:r>
      <w:r w:rsidRPr="00633418">
        <w:rPr>
          <w:rFonts w:eastAsia="Calibri"/>
          <w:sz w:val="26"/>
          <w:szCs w:val="26"/>
          <w:lang w:eastAsia="en-US"/>
        </w:rPr>
        <w:t>мэрии</w:t>
      </w:r>
      <w:r w:rsidR="00DF4D24" w:rsidRPr="00633418">
        <w:rPr>
          <w:rFonts w:eastAsia="Calibri"/>
          <w:sz w:val="26"/>
          <w:szCs w:val="26"/>
          <w:lang w:eastAsia="en-US"/>
        </w:rPr>
        <w:t xml:space="preserve"> города</w:t>
      </w:r>
      <w:r w:rsidRPr="00633418">
        <w:rPr>
          <w:rFonts w:eastAsia="Calibri"/>
          <w:sz w:val="26"/>
          <w:szCs w:val="26"/>
          <w:lang w:eastAsia="en-US"/>
        </w:rPr>
        <w:t xml:space="preserve"> по отношению к </w:t>
      </w:r>
      <w:r w:rsidR="004B13E6" w:rsidRPr="00633418">
        <w:rPr>
          <w:rFonts w:eastAsia="Calibri"/>
          <w:sz w:val="26"/>
          <w:szCs w:val="26"/>
          <w:lang w:eastAsia="en-US"/>
        </w:rPr>
        <w:t>количеству штатных единиц в соответствии со штатным расписанием</w:t>
      </w:r>
    </w:p>
    <w:p w14:paraId="52A8C446" w14:textId="77777777" w:rsidR="004065D2" w:rsidRPr="00633418" w:rsidRDefault="004065D2" w:rsidP="00767C2C">
      <w:pPr>
        <w:tabs>
          <w:tab w:val="left" w:pos="1080"/>
        </w:tabs>
        <w:ind w:firstLine="709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>– 2 раза в год: по состоянию на 1 января очередного финансового года; на 1 июля текущего года</w:t>
      </w:r>
    </w:p>
    <w:p w14:paraId="2F7E8666" w14:textId="77777777" w:rsidR="004065D2" w:rsidRPr="00633418" w:rsidRDefault="004065D2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23F6D025" w14:textId="77777777" w:rsidR="004065D2" w:rsidRPr="00633418" w:rsidRDefault="004065D2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>- данные, полученные в результате анализа движения кадров в мэрии города</w:t>
      </w:r>
    </w:p>
    <w:p w14:paraId="4E9BF428" w14:textId="77777777" w:rsidR="004065D2" w:rsidRPr="00633418" w:rsidRDefault="004065D2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FF27EC4" w14:textId="77777777" w:rsidR="00544404" w:rsidRPr="00633418" w:rsidRDefault="00544404" w:rsidP="00767C2C">
      <w:pPr>
        <w:ind w:firstLine="709"/>
        <w:jc w:val="both"/>
        <w:rPr>
          <w:sz w:val="26"/>
          <w:szCs w:val="26"/>
        </w:rPr>
      </w:pPr>
    </w:p>
    <w:p w14:paraId="24F6160C" w14:textId="77777777" w:rsidR="004065D2" w:rsidRPr="00633418" w:rsidRDefault="00EF4D32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Об=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Кфакт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мс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4065D2" w:rsidRPr="00633418">
        <w:rPr>
          <w:sz w:val="26"/>
          <w:szCs w:val="26"/>
        </w:rPr>
        <w:t>е</w:t>
      </w:r>
    </w:p>
    <w:p w14:paraId="0FB892F8" w14:textId="77777777" w:rsidR="004065D2" w:rsidRPr="00633418" w:rsidRDefault="004065D2" w:rsidP="00767C2C">
      <w:pPr>
        <w:ind w:firstLine="709"/>
        <w:jc w:val="both"/>
        <w:rPr>
          <w:sz w:val="26"/>
          <w:szCs w:val="26"/>
        </w:rPr>
      </w:pPr>
    </w:p>
    <w:p w14:paraId="36EAE7F2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sz w:val="26"/>
          <w:szCs w:val="26"/>
        </w:rPr>
        <w:t>Об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>обеспеченность кадрами мэрии города</w:t>
      </w:r>
      <w:r w:rsidRPr="00633418">
        <w:rPr>
          <w:spacing w:val="-6"/>
          <w:sz w:val="26"/>
          <w:szCs w:val="26"/>
        </w:rPr>
        <w:t>;</w:t>
      </w:r>
    </w:p>
    <w:p w14:paraId="6CD0FD10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факт</w:t>
      </w:r>
      <w:r w:rsidR="00F6053E" w:rsidRPr="00633418">
        <w:rPr>
          <w:sz w:val="26"/>
          <w:szCs w:val="26"/>
        </w:rPr>
        <w:t xml:space="preserve"> </w:t>
      </w:r>
      <w:r w:rsidR="00376CA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376CA8">
        <w:rPr>
          <w:sz w:val="26"/>
          <w:szCs w:val="26"/>
        </w:rPr>
        <w:t xml:space="preserve">фактическое </w:t>
      </w:r>
      <w:r w:rsidRPr="00633418">
        <w:rPr>
          <w:rFonts w:eastAsia="Calibri"/>
          <w:sz w:val="26"/>
          <w:szCs w:val="26"/>
          <w:lang w:eastAsia="en-US"/>
        </w:rPr>
        <w:t xml:space="preserve">количество муниципальных служащих </w:t>
      </w:r>
      <w:r w:rsidR="00376CA8">
        <w:rPr>
          <w:rFonts w:eastAsia="Calibri"/>
          <w:sz w:val="26"/>
          <w:szCs w:val="26"/>
          <w:lang w:eastAsia="en-US"/>
        </w:rPr>
        <w:t>на отчетную дату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288939F6" w14:textId="77777777" w:rsidR="004065D2" w:rsidRPr="00633418" w:rsidRDefault="004065D2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мс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>количество муниципальных служащих в соответствии со штатным расписанием</w:t>
      </w:r>
      <w:r w:rsidR="00376CA8">
        <w:rPr>
          <w:rFonts w:eastAsia="Calibri"/>
          <w:sz w:val="26"/>
          <w:szCs w:val="26"/>
          <w:lang w:eastAsia="en-US"/>
        </w:rPr>
        <w:t xml:space="preserve"> на отчетную дату</w:t>
      </w:r>
      <w:r w:rsidRPr="00633418">
        <w:rPr>
          <w:rFonts w:eastAsia="Calibri"/>
          <w:sz w:val="26"/>
          <w:szCs w:val="26"/>
          <w:lang w:eastAsia="en-US"/>
        </w:rPr>
        <w:t>.</w:t>
      </w:r>
    </w:p>
    <w:p w14:paraId="3381629E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5B10F7C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5. Наименование показателя</w:t>
      </w:r>
    </w:p>
    <w:p w14:paraId="74ABB17B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уровень организации мер по противодействию коррупции в мэрии города</w:t>
      </w:r>
    </w:p>
    <w:p w14:paraId="79C4A6AE" w14:textId="77777777" w:rsidR="004065D2" w:rsidRPr="00633418" w:rsidRDefault="004065D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  <w:u w:val="single"/>
        </w:rPr>
        <w:t>Характеристика показателя</w:t>
      </w:r>
      <w:r w:rsidRPr="00633418">
        <w:rPr>
          <w:rFonts w:eastAsia="Calibri"/>
          <w:sz w:val="26"/>
          <w:szCs w:val="26"/>
        </w:rPr>
        <w:t xml:space="preserve"> </w:t>
      </w:r>
      <w:r w:rsidR="001D533A" w:rsidRPr="00633418">
        <w:rPr>
          <w:rFonts w:eastAsia="Calibri"/>
          <w:sz w:val="26"/>
          <w:szCs w:val="26"/>
        </w:rPr>
        <w:t>–</w:t>
      </w:r>
      <w:r w:rsidRPr="00633418">
        <w:rPr>
          <w:rFonts w:eastAsia="Calibri"/>
          <w:sz w:val="26"/>
          <w:szCs w:val="26"/>
        </w:rPr>
        <w:t xml:space="preserve"> </w:t>
      </w:r>
      <w:r w:rsidR="001D533A" w:rsidRPr="00633418">
        <w:rPr>
          <w:rFonts w:eastAsia="Calibri"/>
          <w:sz w:val="26"/>
          <w:szCs w:val="26"/>
        </w:rPr>
        <w:t>расчетный показатель, характеризующий качество организации работы по противодействию коррупции в мэрии города</w:t>
      </w:r>
    </w:p>
    <w:p w14:paraId="083B49BD" w14:textId="77777777" w:rsidR="001D533A" w:rsidRPr="00633418" w:rsidRDefault="001D533A" w:rsidP="00767C2C">
      <w:pPr>
        <w:tabs>
          <w:tab w:val="left" w:pos="1080"/>
        </w:tabs>
        <w:ind w:firstLine="709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>– 2 раза в год: по состоянию на 1 января очередного финансового года; на 1 июля текущего года</w:t>
      </w:r>
    </w:p>
    <w:p w14:paraId="65889A1F" w14:textId="77777777" w:rsidR="001D533A" w:rsidRPr="00633418" w:rsidRDefault="001D533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баллы</w:t>
      </w:r>
      <w:r w:rsidR="001F1C5D" w:rsidRPr="00633418">
        <w:rPr>
          <w:sz w:val="26"/>
          <w:szCs w:val="26"/>
        </w:rPr>
        <w:t xml:space="preserve"> (от 0 до 17)</w:t>
      </w:r>
    </w:p>
    <w:p w14:paraId="448D7586" w14:textId="77777777" w:rsidR="001D533A" w:rsidRPr="00633418" w:rsidRDefault="001D533A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>– отчет о реализации мер по противодействию коррупции управления муниципальной службы и кадровой политики мэрии, официальный сайт мэрии города</w:t>
      </w:r>
    </w:p>
    <w:p w14:paraId="01E25C7E" w14:textId="77777777" w:rsidR="001D533A" w:rsidRPr="00633418" w:rsidRDefault="001D533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6402F3D6" w14:textId="77777777" w:rsidR="004065D2" w:rsidRPr="00633418" w:rsidRDefault="001D533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</w:rPr>
        <w:t xml:space="preserve">Показатель </w:t>
      </w:r>
      <w:r w:rsidRPr="00633418">
        <w:rPr>
          <w:bCs/>
          <w:sz w:val="26"/>
          <w:szCs w:val="26"/>
        </w:rPr>
        <w:t xml:space="preserve">рассчитывается </w:t>
      </w:r>
      <w:r w:rsidRPr="00633418">
        <w:rPr>
          <w:sz w:val="26"/>
          <w:szCs w:val="26"/>
        </w:rPr>
        <w:t xml:space="preserve">по результатам проведения мониторинга </w:t>
      </w:r>
      <w:r w:rsidRPr="00633418">
        <w:rPr>
          <w:rFonts w:eastAsia="Calibri"/>
          <w:sz w:val="26"/>
          <w:szCs w:val="26"/>
          <w:lang w:eastAsia="en-US"/>
        </w:rPr>
        <w:t>организации работы по противодействию коррупции, утвержденного Приказом Департамента государственной службы и кадровой политики области от 18.11.2015 № 203</w:t>
      </w:r>
    </w:p>
    <w:p w14:paraId="60513D12" w14:textId="77777777" w:rsidR="001D533A" w:rsidRPr="00633418" w:rsidRDefault="001D533A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7A0D4B3" w14:textId="77777777" w:rsidR="001D533A" w:rsidRPr="00633418" w:rsidRDefault="00EF4D32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m:oMathPara>
        <m:oMath>
          <m:r>
            <w:rPr>
              <w:rFonts w:ascii="Cambria Math" w:eastAsia="Calibri" w:hAnsi="Cambria Math"/>
              <w:sz w:val="26"/>
              <w:szCs w:val="26"/>
              <w:lang w:eastAsia="en-US"/>
            </w:rPr>
            <m:t>Омкор</m:t>
          </m:r>
          <m:r>
            <w:rPr>
              <w:rFonts w:ascii="Cambria Math" w:hAnsi="Cambria Math"/>
              <w:sz w:val="26"/>
              <w:szCs w:val="26"/>
              <w:lang w:eastAsia="en-US"/>
            </w:rPr>
            <m:t>=П1+П2+П3+П4+П5+П6+П7+П8, где</m:t>
          </m:r>
        </m:oMath>
      </m:oMathPara>
    </w:p>
    <w:p w14:paraId="600CA5DA" w14:textId="77777777" w:rsidR="00832D36" w:rsidRPr="00633418" w:rsidRDefault="00832D36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0437954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П1 -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 xml:space="preserve">наличие телефона «горячей линии» и электронной почты на официальном сайте мэрии города для обращений по фактам коррупции; </w:t>
      </w:r>
    </w:p>
    <w:p w14:paraId="17928341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П2 -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наличие раздела «Противодействие коррупции» на официальном сайте мэрии города;</w:t>
      </w:r>
    </w:p>
    <w:p w14:paraId="6AC21221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П3 -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своевременность размещения на официальном сайте мэрии города сведений о доходах, расходах и обязательствах имущественного характера муниципальных служащих, сведений о доходах супруги (супруга) и несовершеннолетний детей за предыдущий год;</w:t>
      </w:r>
    </w:p>
    <w:p w14:paraId="323E5AB3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П4 -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деятельность комиссий по соблюдению требований к служебному поведению и урегулированию конфликта интер</w:t>
      </w:r>
      <w:r w:rsidR="008B3EF1" w:rsidRPr="00633418">
        <w:rPr>
          <w:rFonts w:eastAsia="Calibri"/>
          <w:sz w:val="26"/>
          <w:szCs w:val="26"/>
          <w:lang w:eastAsia="en-US"/>
        </w:rPr>
        <w:t>есов</w:t>
      </w:r>
      <w:r w:rsidR="00832D36" w:rsidRPr="00633418">
        <w:rPr>
          <w:rFonts w:eastAsia="Calibri"/>
          <w:sz w:val="26"/>
          <w:szCs w:val="26"/>
          <w:lang w:eastAsia="en-US"/>
        </w:rPr>
        <w:t>;</w:t>
      </w:r>
    </w:p>
    <w:p w14:paraId="1D2A4F49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П5 -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актуальность информации, размещенной на официальном сайте мэрии города, о деятельности комиссий по соблюдению требований к служебному поведению и урегулированию конфликта интер</w:t>
      </w:r>
      <w:r w:rsidR="008B3EF1" w:rsidRPr="00633418">
        <w:rPr>
          <w:rFonts w:eastAsia="Calibri"/>
          <w:sz w:val="26"/>
          <w:szCs w:val="26"/>
          <w:lang w:eastAsia="en-US"/>
        </w:rPr>
        <w:t>есов</w:t>
      </w:r>
      <w:r w:rsidR="00832D36" w:rsidRPr="00633418">
        <w:rPr>
          <w:rFonts w:eastAsia="Calibri"/>
          <w:sz w:val="26"/>
          <w:szCs w:val="26"/>
          <w:lang w:eastAsia="en-US"/>
        </w:rPr>
        <w:t>;</w:t>
      </w:r>
    </w:p>
    <w:p w14:paraId="7B305737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П6 -</w:t>
      </w:r>
      <w:r w:rsidR="00832D36" w:rsidRPr="00633418">
        <w:rPr>
          <w:rFonts w:eastAsia="Calibri"/>
          <w:lang w:eastAsia="en-US"/>
        </w:rPr>
        <w:t xml:space="preserve"> </w:t>
      </w:r>
      <w:r w:rsidR="00832D36" w:rsidRPr="00633418">
        <w:rPr>
          <w:rFonts w:eastAsia="Calibri"/>
          <w:sz w:val="26"/>
          <w:szCs w:val="26"/>
          <w:lang w:eastAsia="en-US"/>
        </w:rPr>
        <w:t>участие членов Общественного совета города в обсуждении и решении вопросов противодействия коррупции, информирование населения о деятельности Общественного совета</w:t>
      </w:r>
    </w:p>
    <w:p w14:paraId="088EE5ED" w14:textId="77777777" w:rsidR="00832D36" w:rsidRPr="00633418" w:rsidRDefault="00F6053E" w:rsidP="00376C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П7 -</w:t>
      </w:r>
      <w:r w:rsidR="00832D36" w:rsidRPr="00633418">
        <w:rPr>
          <w:rFonts w:eastAsia="Calibri"/>
          <w:lang w:eastAsia="en-US"/>
        </w:rPr>
        <w:t xml:space="preserve"> </w:t>
      </w:r>
      <w:r w:rsidR="008B3EF1" w:rsidRPr="00633418">
        <w:rPr>
          <w:rFonts w:eastAsia="Calibri"/>
          <w:sz w:val="26"/>
          <w:szCs w:val="26"/>
          <w:lang w:eastAsia="en-US"/>
        </w:rPr>
        <w:t>наличие плана по противодействию коррупции в мэрии города, поисковая доступность и процент его исполнения;</w:t>
      </w:r>
    </w:p>
    <w:p w14:paraId="6D175BD5" w14:textId="77777777" w:rsidR="00832D36" w:rsidRPr="00633418" w:rsidRDefault="00F6053E" w:rsidP="00EA4F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lang w:eastAsia="en-US"/>
        </w:rPr>
        <w:t>П8 -</w:t>
      </w:r>
      <w:r w:rsidR="00832D36" w:rsidRPr="00633418">
        <w:rPr>
          <w:rFonts w:eastAsia="Calibri"/>
          <w:lang w:eastAsia="en-US"/>
        </w:rPr>
        <w:t xml:space="preserve"> </w:t>
      </w:r>
      <w:r w:rsidR="008B3EF1" w:rsidRPr="00633418">
        <w:rPr>
          <w:rFonts w:eastAsia="Calibri"/>
          <w:sz w:val="26"/>
          <w:szCs w:val="26"/>
          <w:lang w:eastAsia="en-US"/>
        </w:rPr>
        <w:t>организация предоставления муниципальных услуг.</w:t>
      </w:r>
    </w:p>
    <w:p w14:paraId="342AF710" w14:textId="77777777" w:rsidR="00832D36" w:rsidRPr="00633418" w:rsidRDefault="00832D36" w:rsidP="00767C2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F54DDE0" w14:textId="77777777" w:rsidR="00A0000A" w:rsidRPr="00633418" w:rsidRDefault="008B3EF1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6</w:t>
      </w:r>
      <w:r w:rsidR="00A0000A" w:rsidRPr="00633418">
        <w:rPr>
          <w:sz w:val="26"/>
          <w:szCs w:val="26"/>
          <w:u w:val="single"/>
        </w:rPr>
        <w:t>. Наименование показателя</w:t>
      </w:r>
    </w:p>
    <w:p w14:paraId="25D0DC01" w14:textId="77777777" w:rsidR="00A0000A" w:rsidRPr="00633418" w:rsidRDefault="00F953DF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Оценка горожанами доверия к муниципальной власти</w:t>
      </w:r>
      <w:r w:rsidR="00A0000A" w:rsidRPr="00633418">
        <w:rPr>
          <w:sz w:val="26"/>
          <w:szCs w:val="26"/>
        </w:rPr>
        <w:t xml:space="preserve"> </w:t>
      </w:r>
    </w:p>
    <w:p w14:paraId="5894CF21" w14:textId="77777777" w:rsidR="00BB36B4" w:rsidRPr="00633418" w:rsidRDefault="00BB36B4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096911" w:rsidRPr="00633418">
        <w:rPr>
          <w:rFonts w:eastAsia="Calibri"/>
          <w:sz w:val="26"/>
          <w:szCs w:val="26"/>
          <w:lang w:eastAsia="en-US"/>
        </w:rPr>
        <w:t xml:space="preserve"> </w:t>
      </w:r>
      <w:r w:rsidR="00564885" w:rsidRPr="00633418">
        <w:rPr>
          <w:rFonts w:eastAsia="Calibri"/>
          <w:sz w:val="26"/>
          <w:szCs w:val="26"/>
          <w:lang w:eastAsia="en-US"/>
        </w:rPr>
        <w:t>–</w:t>
      </w:r>
      <w:r w:rsidR="00096911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564885" w:rsidRPr="00633418">
        <w:rPr>
          <w:rFonts w:eastAsia="Calibri"/>
          <w:sz w:val="26"/>
          <w:szCs w:val="26"/>
          <w:lang w:eastAsia="en-US"/>
        </w:rPr>
        <w:t xml:space="preserve">показатель позволяет оценить </w:t>
      </w:r>
      <w:r w:rsidR="008B3EF1" w:rsidRPr="00633418">
        <w:rPr>
          <w:rFonts w:eastAsia="Calibri"/>
          <w:sz w:val="26"/>
          <w:szCs w:val="26"/>
          <w:lang w:eastAsia="en-US"/>
        </w:rPr>
        <w:t xml:space="preserve">долю </w:t>
      </w:r>
      <w:r w:rsidR="00564885" w:rsidRPr="00633418">
        <w:rPr>
          <w:rFonts w:eastAsia="Calibri"/>
          <w:sz w:val="26"/>
          <w:szCs w:val="26"/>
          <w:lang w:eastAsia="en-US"/>
        </w:rPr>
        <w:t xml:space="preserve">граждан, участвующих в социологическом опросе, </w:t>
      </w:r>
      <w:r w:rsidR="00F953DF" w:rsidRPr="00633418">
        <w:rPr>
          <w:rFonts w:eastAsia="Calibri"/>
          <w:sz w:val="26"/>
          <w:szCs w:val="26"/>
          <w:lang w:eastAsia="en-US"/>
        </w:rPr>
        <w:t>доверяющих каждому из представителей органов местного самоуправления: мэру города, главе города, городской Думе.</w:t>
      </w:r>
    </w:p>
    <w:p w14:paraId="5FDB0ABD" w14:textId="77777777" w:rsidR="00BB36B4" w:rsidRPr="00633418" w:rsidRDefault="00BB36B4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B305D9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4F4F56" w:rsidRPr="00633418">
        <w:rPr>
          <w:sz w:val="26"/>
          <w:szCs w:val="26"/>
        </w:rPr>
        <w:t xml:space="preserve">1 раз </w:t>
      </w:r>
      <w:r w:rsidR="00C623A5" w:rsidRPr="00633418">
        <w:rPr>
          <w:sz w:val="26"/>
          <w:szCs w:val="26"/>
        </w:rPr>
        <w:t>в год: по состоянию на 1 января очередного финансового года</w:t>
      </w:r>
    </w:p>
    <w:p w14:paraId="7137E81F" w14:textId="77777777" w:rsidR="00D210B3" w:rsidRPr="00633418" w:rsidRDefault="00D210B3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B85352" w:rsidRPr="00633418">
        <w:rPr>
          <w:sz w:val="26"/>
          <w:szCs w:val="26"/>
        </w:rPr>
        <w:t>баллы</w:t>
      </w:r>
    </w:p>
    <w:p w14:paraId="08D0E9F2" w14:textId="77777777" w:rsidR="00C37054" w:rsidRPr="00633418" w:rsidRDefault="00C37054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bCs/>
          <w:sz w:val="26"/>
          <w:szCs w:val="26"/>
          <w:u w:val="single"/>
        </w:rPr>
        <w:t>Источник информации</w:t>
      </w:r>
      <w:r w:rsidRPr="00633418">
        <w:rPr>
          <w:bCs/>
          <w:sz w:val="26"/>
          <w:szCs w:val="26"/>
        </w:rPr>
        <w:t xml:space="preserve"> - данные социологическ</w:t>
      </w:r>
      <w:r w:rsidR="008B3EF1" w:rsidRPr="00633418">
        <w:rPr>
          <w:bCs/>
          <w:sz w:val="26"/>
          <w:szCs w:val="26"/>
        </w:rPr>
        <w:t>ого</w:t>
      </w:r>
      <w:r w:rsidRPr="00633418">
        <w:rPr>
          <w:bCs/>
          <w:sz w:val="26"/>
          <w:szCs w:val="26"/>
        </w:rPr>
        <w:t xml:space="preserve"> исследовани</w:t>
      </w:r>
      <w:r w:rsidR="008B3EF1" w:rsidRPr="00633418">
        <w:rPr>
          <w:bCs/>
          <w:sz w:val="26"/>
          <w:szCs w:val="26"/>
        </w:rPr>
        <w:t>я</w:t>
      </w:r>
      <w:r w:rsidR="00D359F7" w:rsidRPr="00633418">
        <w:rPr>
          <w:bCs/>
          <w:sz w:val="26"/>
          <w:szCs w:val="26"/>
        </w:rPr>
        <w:t>, проводимого</w:t>
      </w:r>
      <w:r w:rsidRPr="00633418">
        <w:rPr>
          <w:bCs/>
          <w:sz w:val="26"/>
          <w:szCs w:val="26"/>
        </w:rPr>
        <w:t xml:space="preserve"> МКУ ИМА «Чере</w:t>
      </w:r>
      <w:r w:rsidR="00BF6B54" w:rsidRPr="00633418">
        <w:rPr>
          <w:bCs/>
          <w:sz w:val="26"/>
          <w:szCs w:val="26"/>
        </w:rPr>
        <w:t>повец» среди основных социально-</w:t>
      </w:r>
      <w:r w:rsidRPr="00633418">
        <w:rPr>
          <w:bCs/>
          <w:sz w:val="26"/>
          <w:szCs w:val="26"/>
        </w:rPr>
        <w:t>демографически</w:t>
      </w:r>
      <w:r w:rsidR="008A3B89" w:rsidRPr="00633418">
        <w:rPr>
          <w:bCs/>
          <w:sz w:val="26"/>
          <w:szCs w:val="26"/>
        </w:rPr>
        <w:t>х групп населения старше 18 лет</w:t>
      </w:r>
    </w:p>
    <w:p w14:paraId="51ABA5FB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10B6972" w14:textId="77777777" w:rsidR="00F11038" w:rsidRPr="00633418" w:rsidRDefault="00F11038" w:rsidP="00767C2C">
      <w:pPr>
        <w:tabs>
          <w:tab w:val="left" w:pos="1080"/>
        </w:tabs>
        <w:ind w:firstLine="709"/>
        <w:jc w:val="both"/>
        <w:rPr>
          <w:bCs/>
          <w:sz w:val="26"/>
          <w:szCs w:val="26"/>
        </w:rPr>
      </w:pPr>
    </w:p>
    <w:p w14:paraId="6DD91D64" w14:textId="77777777" w:rsidR="00F953DF" w:rsidRPr="00633418" w:rsidRDefault="00F953DF" w:rsidP="00767C2C">
      <w:pPr>
        <w:tabs>
          <w:tab w:val="left" w:pos="1080"/>
        </w:tabs>
        <w:ind w:firstLine="709"/>
        <w:jc w:val="center"/>
        <w:rPr>
          <w:bCs/>
          <w:i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>Д=(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*100+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*75+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*25+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*0+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*50)/n</m:t>
          </m:r>
        </m:oMath>
      </m:oMathPara>
    </w:p>
    <w:p w14:paraId="3D498382" w14:textId="77777777" w:rsidR="00EA4F03" w:rsidRDefault="00EA4F03" w:rsidP="00767C2C">
      <w:pPr>
        <w:ind w:firstLine="709"/>
        <w:jc w:val="both"/>
        <w:rPr>
          <w:sz w:val="26"/>
          <w:szCs w:val="26"/>
        </w:rPr>
      </w:pPr>
    </w:p>
    <w:p w14:paraId="4846E792" w14:textId="77777777" w:rsidR="00F11038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 – индекс доверия горожан к муниципальной власти;</w:t>
      </w:r>
    </w:p>
    <w:p w14:paraId="632EA19B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1</w:t>
      </w:r>
      <w:r w:rsidRPr="00633418">
        <w:rPr>
          <w:sz w:val="26"/>
          <w:szCs w:val="26"/>
        </w:rPr>
        <w:t xml:space="preserve"> – количество ответивших «Полностью доверяю»;</w:t>
      </w:r>
    </w:p>
    <w:p w14:paraId="0EFAA1C9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2</w:t>
      </w:r>
      <w:r w:rsidRPr="00633418">
        <w:rPr>
          <w:sz w:val="26"/>
          <w:szCs w:val="26"/>
        </w:rPr>
        <w:t xml:space="preserve"> – количество ответивших «Скорее доверяю»;</w:t>
      </w:r>
    </w:p>
    <w:p w14:paraId="401D53C4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3</w:t>
      </w:r>
      <w:r w:rsidRPr="00633418">
        <w:rPr>
          <w:sz w:val="26"/>
          <w:szCs w:val="26"/>
        </w:rPr>
        <w:t xml:space="preserve"> – количество ответивших «Скорее не доверяю»;</w:t>
      </w:r>
    </w:p>
    <w:p w14:paraId="40236570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4</w:t>
      </w:r>
      <w:r w:rsidRPr="00633418">
        <w:rPr>
          <w:sz w:val="26"/>
          <w:szCs w:val="26"/>
        </w:rPr>
        <w:t xml:space="preserve"> – количество ответивших «Совсем не доверяю»;</w:t>
      </w:r>
    </w:p>
    <w:p w14:paraId="28F74E5C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Pr="00633418">
        <w:rPr>
          <w:sz w:val="26"/>
          <w:szCs w:val="26"/>
          <w:vertAlign w:val="subscript"/>
        </w:rPr>
        <w:t>5</w:t>
      </w:r>
      <w:r w:rsidRPr="00633418">
        <w:rPr>
          <w:sz w:val="26"/>
          <w:szCs w:val="26"/>
        </w:rPr>
        <w:t xml:space="preserve"> – количество ответивших «Затрудняюсь определиться, доверяю или не доверяю»;</w:t>
      </w:r>
    </w:p>
    <w:p w14:paraId="3285DCA4" w14:textId="77777777" w:rsidR="00F953DF" w:rsidRPr="00633418" w:rsidRDefault="00F953DF" w:rsidP="00EA4F03">
      <w:pPr>
        <w:jc w:val="both"/>
        <w:rPr>
          <w:sz w:val="26"/>
          <w:szCs w:val="26"/>
        </w:rPr>
      </w:pPr>
    </w:p>
    <w:p w14:paraId="546E426A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Ответам придается значимость:</w:t>
      </w:r>
    </w:p>
    <w:p w14:paraId="24F6B73F" w14:textId="77777777" w:rsidR="00AC6CF3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«Полностью доверяю» - </w:t>
      </w:r>
      <w:r w:rsidR="00AC6CF3" w:rsidRPr="00633418">
        <w:rPr>
          <w:sz w:val="26"/>
          <w:szCs w:val="26"/>
        </w:rPr>
        <w:t>«100»;</w:t>
      </w:r>
    </w:p>
    <w:p w14:paraId="27E0C474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«Скорее доверяю»</w:t>
      </w:r>
      <w:r w:rsidR="00AC6CF3" w:rsidRPr="00633418">
        <w:rPr>
          <w:sz w:val="26"/>
          <w:szCs w:val="26"/>
        </w:rPr>
        <w:t xml:space="preserve"> - «75»;</w:t>
      </w:r>
    </w:p>
    <w:p w14:paraId="74DD6470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>«Скорее не доверяю»</w:t>
      </w:r>
      <w:r w:rsidR="00AC6CF3" w:rsidRPr="00633418">
        <w:rPr>
          <w:sz w:val="26"/>
          <w:szCs w:val="26"/>
        </w:rPr>
        <w:t xml:space="preserve"> - «25»;</w:t>
      </w:r>
    </w:p>
    <w:p w14:paraId="6C6315C5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«Совсем не доверяю»</w:t>
      </w:r>
      <w:r w:rsidR="00AC6CF3" w:rsidRPr="00633418">
        <w:rPr>
          <w:sz w:val="26"/>
          <w:szCs w:val="26"/>
        </w:rPr>
        <w:t xml:space="preserve"> - «0»;</w:t>
      </w:r>
    </w:p>
    <w:p w14:paraId="304714CA" w14:textId="77777777" w:rsidR="00F953DF" w:rsidRPr="00633418" w:rsidRDefault="00F953DF" w:rsidP="00EA4F03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«Затрудняюсь определиться, доверяю или не доверяю»</w:t>
      </w:r>
      <w:r w:rsidR="00AC6CF3" w:rsidRPr="00633418">
        <w:rPr>
          <w:sz w:val="26"/>
          <w:szCs w:val="26"/>
        </w:rPr>
        <w:t xml:space="preserve"> - «50».</w:t>
      </w:r>
    </w:p>
    <w:p w14:paraId="31F5445A" w14:textId="77777777" w:rsidR="00AC6CF3" w:rsidRPr="00633418" w:rsidRDefault="00AC6CF3" w:rsidP="00767C2C">
      <w:pPr>
        <w:ind w:firstLine="709"/>
        <w:jc w:val="both"/>
        <w:rPr>
          <w:sz w:val="26"/>
          <w:szCs w:val="26"/>
        </w:rPr>
      </w:pPr>
    </w:p>
    <w:p w14:paraId="294C08AA" w14:textId="77777777" w:rsidR="00AC6CF3" w:rsidRPr="00633418" w:rsidRDefault="00AC6CF3" w:rsidP="00767C2C">
      <w:pPr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7. Наименование показателя</w:t>
      </w:r>
    </w:p>
    <w:p w14:paraId="64F51EAC" w14:textId="77777777" w:rsidR="00AC6CF3" w:rsidRPr="00633418" w:rsidRDefault="00AC6CF3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уровень удовлетворенности населения деятельностью органов местного самоуправления</w:t>
      </w:r>
    </w:p>
    <w:p w14:paraId="2AA6A02D" w14:textId="77777777" w:rsidR="00AC6CF3" w:rsidRPr="00633418" w:rsidRDefault="00AC6CF3" w:rsidP="00767C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  <w:u w:val="single"/>
        </w:rPr>
        <w:t>Характеристика показателя</w:t>
      </w:r>
      <w:r w:rsidRPr="00633418">
        <w:rPr>
          <w:sz w:val="26"/>
          <w:szCs w:val="26"/>
        </w:rPr>
        <w:t xml:space="preserve"> </w:t>
      </w:r>
      <w:r w:rsidR="00C4369D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sz w:val="26"/>
          <w:szCs w:val="26"/>
        </w:rPr>
        <w:t xml:space="preserve"> </w:t>
      </w:r>
      <w:r w:rsidRPr="00633418">
        <w:rPr>
          <w:rFonts w:eastAsia="Calibri"/>
          <w:sz w:val="26"/>
          <w:szCs w:val="26"/>
          <w:lang w:eastAsia="en-US"/>
        </w:rPr>
        <w:t>расчетный показатель, позволяющий оценить оценку населением эффективности деятельности руководителей органов местного самоуправления муниципальных образований области в сфере транспортного обслуживания, осуществления дорожной деятельности (в отношении автомобильных дорог), теплоснабжения (снабжения населения топливом), водоснабжения (водоотведения), электроснабжения, газоснабжения</w:t>
      </w:r>
    </w:p>
    <w:p w14:paraId="555BA335" w14:textId="77777777" w:rsidR="00AC6CF3" w:rsidRPr="00633418" w:rsidRDefault="00AC6CF3" w:rsidP="00767C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Периодичность сбора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– 1 раз в год: по состоянию на 1 января очередного финансового года</w:t>
      </w:r>
    </w:p>
    <w:p w14:paraId="3790FF52" w14:textId="77777777" w:rsidR="00AC6CF3" w:rsidRPr="00633418" w:rsidRDefault="00AC6CF3" w:rsidP="00767C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Единица измерения</w:t>
      </w:r>
      <w:r w:rsidRPr="00633418">
        <w:rPr>
          <w:rFonts w:eastAsia="Calibri"/>
          <w:sz w:val="26"/>
          <w:szCs w:val="26"/>
          <w:lang w:eastAsia="en-US"/>
        </w:rPr>
        <w:t xml:space="preserve"> – проценты</w:t>
      </w:r>
    </w:p>
    <w:p w14:paraId="509FC92D" w14:textId="77777777" w:rsidR="00AC6CF3" w:rsidRPr="00633418" w:rsidRDefault="00AC6CF3" w:rsidP="00767C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Источник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C4369D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rFonts w:eastAsia="Calibri"/>
          <w:sz w:val="26"/>
          <w:szCs w:val="26"/>
          <w:lang w:eastAsia="en-US"/>
        </w:rPr>
        <w:t xml:space="preserve"> данные опроса с использованием информационно-телекоммуникационных сетей и информационных технологий, а также дополнительного социологического опроса, проводимого Департаментом внутренней политики области</w:t>
      </w:r>
    </w:p>
    <w:p w14:paraId="1CF59BC4" w14:textId="77777777" w:rsidR="00C4369D" w:rsidRPr="00633418" w:rsidRDefault="00C4369D" w:rsidP="00767C2C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Расчет показателя</w:t>
      </w:r>
    </w:p>
    <w:p w14:paraId="15656E92" w14:textId="77777777" w:rsidR="00C4369D" w:rsidRPr="00633418" w:rsidRDefault="00C4369D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Показатель рассчитывается по результатам проведенного опроса в соответствии с установленной методикой проведения оценки населением эффективности деятельности руководителей органов местного самоуправления муниципальных образований области, утвержденной постановлением Губернатора Вологодской области от 18.08.2014 № 291.</w:t>
      </w:r>
    </w:p>
    <w:p w14:paraId="6F4F8BA3" w14:textId="77777777" w:rsidR="00F953DF" w:rsidRPr="00633418" w:rsidRDefault="00F953DF" w:rsidP="00767C2C">
      <w:pPr>
        <w:ind w:firstLine="709"/>
        <w:jc w:val="both"/>
        <w:rPr>
          <w:sz w:val="26"/>
          <w:szCs w:val="26"/>
        </w:rPr>
      </w:pPr>
    </w:p>
    <w:p w14:paraId="59ACD9AF" w14:textId="77777777" w:rsidR="00A0000A" w:rsidRPr="00633418" w:rsidRDefault="00C4369D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8</w:t>
      </w:r>
      <w:r w:rsidR="00A0000A" w:rsidRPr="00633418">
        <w:rPr>
          <w:sz w:val="26"/>
          <w:szCs w:val="26"/>
          <w:u w:val="single"/>
        </w:rPr>
        <w:t>. Наименование показателя</w:t>
      </w:r>
    </w:p>
    <w:p w14:paraId="5727F6F3" w14:textId="77777777" w:rsidR="00A0000A" w:rsidRPr="00633418" w:rsidRDefault="00BF4809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уровень</w:t>
      </w:r>
      <w:r w:rsidR="00A0000A" w:rsidRPr="00633418">
        <w:rPr>
          <w:sz w:val="26"/>
          <w:szCs w:val="26"/>
        </w:rPr>
        <w:t xml:space="preserve"> удовлетворенности заявителей качеством и доступностью предоставления муниципальных услуг</w:t>
      </w:r>
      <w:r w:rsidR="000E48F0" w:rsidRPr="00633418">
        <w:rPr>
          <w:sz w:val="26"/>
          <w:szCs w:val="26"/>
        </w:rPr>
        <w:t xml:space="preserve"> </w:t>
      </w:r>
    </w:p>
    <w:p w14:paraId="3339A317" w14:textId="77777777" w:rsidR="004D19ED" w:rsidRPr="00633418" w:rsidRDefault="00BB36B4" w:rsidP="00767C2C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14515F" w:rsidRPr="00633418">
        <w:rPr>
          <w:rFonts w:eastAsia="Calibri"/>
          <w:sz w:val="26"/>
          <w:szCs w:val="26"/>
          <w:lang w:eastAsia="en-US"/>
        </w:rPr>
        <w:t xml:space="preserve"> </w:t>
      </w:r>
      <w:r w:rsidR="004D19ED" w:rsidRPr="00633418">
        <w:rPr>
          <w:rFonts w:eastAsia="Calibri"/>
          <w:sz w:val="26"/>
          <w:szCs w:val="26"/>
          <w:lang w:eastAsia="en-US"/>
        </w:rPr>
        <w:t>–</w:t>
      </w:r>
      <w:r w:rsidR="0014515F" w:rsidRPr="00633418">
        <w:rPr>
          <w:rFonts w:eastAsia="Calibri"/>
          <w:sz w:val="26"/>
          <w:szCs w:val="26"/>
          <w:lang w:eastAsia="en-US"/>
        </w:rPr>
        <w:t xml:space="preserve"> </w:t>
      </w:r>
      <w:r w:rsidR="004D19ED" w:rsidRPr="00633418">
        <w:rPr>
          <w:rFonts w:eastAsia="Calibri"/>
          <w:sz w:val="26"/>
          <w:szCs w:val="26"/>
          <w:lang w:eastAsia="en-US"/>
        </w:rPr>
        <w:t xml:space="preserve">расчетный показатель, позволяющий оценить </w:t>
      </w:r>
      <w:r w:rsidR="00411DF5" w:rsidRPr="00633418">
        <w:rPr>
          <w:rFonts w:eastAsia="Calibri"/>
          <w:sz w:val="26"/>
          <w:szCs w:val="26"/>
          <w:lang w:eastAsia="en-US"/>
        </w:rPr>
        <w:t xml:space="preserve">восприятие заявителями степени выполнения их требований к </w:t>
      </w:r>
      <w:r w:rsidR="004D19ED" w:rsidRPr="00633418">
        <w:rPr>
          <w:rFonts w:eastAsia="Calibri"/>
          <w:sz w:val="26"/>
          <w:szCs w:val="26"/>
          <w:lang w:eastAsia="en-US"/>
        </w:rPr>
        <w:t>качеств</w:t>
      </w:r>
      <w:r w:rsidR="00411DF5" w:rsidRPr="00633418">
        <w:rPr>
          <w:rFonts w:eastAsia="Calibri"/>
          <w:sz w:val="26"/>
          <w:szCs w:val="26"/>
          <w:lang w:eastAsia="en-US"/>
        </w:rPr>
        <w:t>у</w:t>
      </w:r>
      <w:r w:rsidR="004D19ED" w:rsidRPr="00633418">
        <w:rPr>
          <w:rFonts w:eastAsia="Calibri"/>
          <w:sz w:val="26"/>
          <w:szCs w:val="26"/>
          <w:lang w:eastAsia="en-US"/>
        </w:rPr>
        <w:t xml:space="preserve"> </w:t>
      </w:r>
      <w:r w:rsidR="00E4718D" w:rsidRPr="00633418">
        <w:rPr>
          <w:rFonts w:eastAsia="Calibri"/>
          <w:sz w:val="26"/>
          <w:szCs w:val="26"/>
          <w:lang w:eastAsia="en-US"/>
        </w:rPr>
        <w:t xml:space="preserve">и доступности </w:t>
      </w:r>
      <w:r w:rsidR="004D19ED" w:rsidRPr="00633418">
        <w:rPr>
          <w:rFonts w:eastAsia="Calibri"/>
          <w:sz w:val="26"/>
          <w:szCs w:val="26"/>
          <w:lang w:eastAsia="en-US"/>
        </w:rPr>
        <w:t>предоставл</w:t>
      </w:r>
      <w:r w:rsidR="00411DF5" w:rsidRPr="00633418">
        <w:rPr>
          <w:rFonts w:eastAsia="Calibri"/>
          <w:sz w:val="26"/>
          <w:szCs w:val="26"/>
          <w:lang w:eastAsia="en-US"/>
        </w:rPr>
        <w:t>яемых</w:t>
      </w:r>
      <w:r w:rsidR="004D19ED" w:rsidRPr="00633418">
        <w:rPr>
          <w:rFonts w:eastAsia="Calibri"/>
          <w:sz w:val="26"/>
          <w:szCs w:val="26"/>
          <w:lang w:eastAsia="en-US"/>
        </w:rPr>
        <w:t xml:space="preserve"> муниципальных услуг </w:t>
      </w:r>
    </w:p>
    <w:p w14:paraId="453288E4" w14:textId="77777777" w:rsidR="00BB36B4" w:rsidRPr="00633418" w:rsidRDefault="00BB36B4" w:rsidP="00767C2C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A47B61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425CD7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3EBA5D02" w14:textId="77777777" w:rsidR="000E48F0" w:rsidRPr="00633418" w:rsidRDefault="000E48F0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0E8EE8D3" w14:textId="77777777" w:rsidR="000E48F0" w:rsidRPr="00633418" w:rsidRDefault="000E48F0" w:rsidP="00767C2C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225AD5" w:rsidRPr="00633418">
        <w:rPr>
          <w:sz w:val="26"/>
          <w:szCs w:val="26"/>
          <w:u w:val="single"/>
        </w:rPr>
        <w:t xml:space="preserve"> </w:t>
      </w:r>
      <w:r w:rsidR="00225AD5" w:rsidRPr="00633418">
        <w:rPr>
          <w:sz w:val="26"/>
          <w:szCs w:val="26"/>
        </w:rPr>
        <w:t xml:space="preserve">– </w:t>
      </w:r>
      <w:r w:rsidR="00425CD7" w:rsidRPr="00633418">
        <w:rPr>
          <w:sz w:val="26"/>
          <w:szCs w:val="26"/>
        </w:rPr>
        <w:t xml:space="preserve">полугодовые </w:t>
      </w:r>
      <w:r w:rsidR="00225AD5" w:rsidRPr="00633418">
        <w:rPr>
          <w:sz w:val="26"/>
          <w:szCs w:val="26"/>
        </w:rPr>
        <w:t>отчеты органов мэрии</w:t>
      </w:r>
      <w:r w:rsidR="00BF6B54" w:rsidRPr="00633418">
        <w:rPr>
          <w:sz w:val="26"/>
          <w:szCs w:val="26"/>
        </w:rPr>
        <w:t>,</w:t>
      </w:r>
      <w:r w:rsidR="00225AD5" w:rsidRPr="00633418">
        <w:rPr>
          <w:sz w:val="26"/>
          <w:szCs w:val="26"/>
        </w:rPr>
        <w:t xml:space="preserve"> предоставляющих муниципальные услуги</w:t>
      </w:r>
      <w:r w:rsidR="00BF6B54" w:rsidRPr="00633418">
        <w:rPr>
          <w:sz w:val="26"/>
          <w:szCs w:val="26"/>
        </w:rPr>
        <w:t>,</w:t>
      </w:r>
      <w:r w:rsidR="00225AD5" w:rsidRPr="00633418">
        <w:rPr>
          <w:sz w:val="26"/>
          <w:szCs w:val="26"/>
        </w:rPr>
        <w:t xml:space="preserve"> о результатах проведения мониторинга</w:t>
      </w:r>
      <w:r w:rsidR="00FF0314" w:rsidRPr="00633418">
        <w:rPr>
          <w:sz w:val="26"/>
          <w:szCs w:val="26"/>
        </w:rPr>
        <w:t xml:space="preserve"> качества и доступности пред</w:t>
      </w:r>
      <w:r w:rsidR="008427CD">
        <w:rPr>
          <w:sz w:val="26"/>
          <w:szCs w:val="26"/>
        </w:rPr>
        <w:t>оставления муниципальных услуг,</w:t>
      </w:r>
      <w:r w:rsidR="00451E2A" w:rsidRPr="00633418">
        <w:rPr>
          <w:sz w:val="26"/>
          <w:szCs w:val="26"/>
        </w:rPr>
        <w:t xml:space="preserve"> при необходимости </w:t>
      </w:r>
      <w:r w:rsidR="00211CD7" w:rsidRPr="00633418">
        <w:rPr>
          <w:sz w:val="26"/>
          <w:szCs w:val="26"/>
        </w:rPr>
        <w:t xml:space="preserve">проводимых </w:t>
      </w:r>
      <w:r w:rsidR="00451E2A" w:rsidRPr="00633418">
        <w:rPr>
          <w:sz w:val="26"/>
          <w:szCs w:val="26"/>
        </w:rPr>
        <w:t xml:space="preserve">дополнительных </w:t>
      </w:r>
      <w:r w:rsidR="00420336" w:rsidRPr="00633418">
        <w:rPr>
          <w:sz w:val="26"/>
          <w:szCs w:val="26"/>
        </w:rPr>
        <w:t xml:space="preserve">контрольных </w:t>
      </w:r>
      <w:r w:rsidR="00451E2A" w:rsidRPr="00633418">
        <w:rPr>
          <w:sz w:val="26"/>
          <w:szCs w:val="26"/>
        </w:rPr>
        <w:t>мероприятий (</w:t>
      </w:r>
      <w:r w:rsidR="00451E2A" w:rsidRPr="00633418">
        <w:rPr>
          <w:bCs/>
          <w:iCs/>
          <w:sz w:val="26"/>
          <w:szCs w:val="26"/>
        </w:rPr>
        <w:t>проверка представленной в отчетах информации</w:t>
      </w:r>
      <w:r w:rsidR="00420336" w:rsidRPr="00633418">
        <w:rPr>
          <w:bCs/>
          <w:iCs/>
          <w:sz w:val="26"/>
          <w:szCs w:val="26"/>
        </w:rPr>
        <w:t>,</w:t>
      </w:r>
      <w:r w:rsidR="00451E2A" w:rsidRPr="00633418">
        <w:rPr>
          <w:bCs/>
          <w:iCs/>
          <w:sz w:val="26"/>
          <w:szCs w:val="26"/>
        </w:rPr>
        <w:t xml:space="preserve"> исследование мнения</w:t>
      </w:r>
      <w:r w:rsidR="008427CD">
        <w:rPr>
          <w:bCs/>
          <w:iCs/>
          <w:sz w:val="26"/>
          <w:szCs w:val="26"/>
        </w:rPr>
        <w:t xml:space="preserve"> заявителей и т.д.)</w:t>
      </w:r>
    </w:p>
    <w:p w14:paraId="1B86AAFD" w14:textId="77777777" w:rsidR="00A0000A" w:rsidRPr="00633418" w:rsidRDefault="00A0000A" w:rsidP="00767C2C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85A7891" w14:textId="56EBCB60" w:rsidR="00A0000A" w:rsidRDefault="0082175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  <w:r w:rsidRPr="00633418">
        <w:rPr>
          <w:rFonts w:eastAsia="Calibri"/>
          <w:sz w:val="26"/>
          <w:szCs w:val="26"/>
        </w:rPr>
        <w:t xml:space="preserve">Показатель </w:t>
      </w:r>
      <w:r w:rsidR="00A0000A" w:rsidRPr="00633418">
        <w:rPr>
          <w:bCs/>
          <w:sz w:val="26"/>
          <w:szCs w:val="26"/>
        </w:rPr>
        <w:t xml:space="preserve">рассчитывается </w:t>
      </w:r>
      <w:r w:rsidR="00A0000A" w:rsidRPr="00633418">
        <w:rPr>
          <w:sz w:val="26"/>
          <w:szCs w:val="26"/>
        </w:rPr>
        <w:t xml:space="preserve">по результатам </w:t>
      </w:r>
      <w:r w:rsidR="00420336" w:rsidRPr="00633418">
        <w:rPr>
          <w:sz w:val="26"/>
          <w:szCs w:val="26"/>
        </w:rPr>
        <w:t xml:space="preserve">проведения </w:t>
      </w:r>
      <w:r w:rsidR="00A0000A" w:rsidRPr="00633418">
        <w:rPr>
          <w:sz w:val="26"/>
          <w:szCs w:val="26"/>
        </w:rPr>
        <w:t>мониторинга качества и доступности предоставления муниципальных услуг</w:t>
      </w:r>
      <w:r w:rsidR="005F1B09" w:rsidRPr="00633418">
        <w:rPr>
          <w:sz w:val="26"/>
          <w:szCs w:val="26"/>
        </w:rPr>
        <w:t xml:space="preserve"> в соответствии с установленной методикой</w:t>
      </w:r>
      <w:r w:rsidR="00B14850" w:rsidRPr="00633418">
        <w:rPr>
          <w:sz w:val="26"/>
          <w:szCs w:val="26"/>
        </w:rPr>
        <w:t xml:space="preserve"> проведения ежегодного мониторинга качества и доступности предоставления муниципальных услуг, утвержденной постановлением мэрии </w:t>
      </w:r>
      <w:r w:rsidR="00BF6B54" w:rsidRPr="00633418">
        <w:rPr>
          <w:sz w:val="26"/>
          <w:szCs w:val="26"/>
        </w:rPr>
        <w:t xml:space="preserve">города </w:t>
      </w:r>
      <w:r w:rsidR="00E74B26">
        <w:rPr>
          <w:sz w:val="26"/>
          <w:szCs w:val="26"/>
        </w:rPr>
        <w:t xml:space="preserve">от </w:t>
      </w:r>
      <w:r w:rsidR="0045058A" w:rsidRPr="00633418">
        <w:rPr>
          <w:sz w:val="26"/>
          <w:szCs w:val="26"/>
        </w:rPr>
        <w:t>28</w:t>
      </w:r>
      <w:r w:rsidR="00B14850" w:rsidRPr="00633418">
        <w:rPr>
          <w:sz w:val="26"/>
          <w:szCs w:val="26"/>
        </w:rPr>
        <w:t xml:space="preserve">.08.2014 № </w:t>
      </w:r>
      <w:r w:rsidR="0045058A" w:rsidRPr="00633418">
        <w:rPr>
          <w:sz w:val="26"/>
          <w:szCs w:val="26"/>
        </w:rPr>
        <w:t>4648</w:t>
      </w:r>
      <w:r w:rsidR="00A0000A" w:rsidRPr="00633418">
        <w:rPr>
          <w:bCs/>
          <w:sz w:val="26"/>
          <w:szCs w:val="26"/>
        </w:rPr>
        <w:t xml:space="preserve">. </w:t>
      </w:r>
    </w:p>
    <w:p w14:paraId="61CFFF2E" w14:textId="77777777" w:rsidR="007B49CA" w:rsidRDefault="007B49CA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</w:p>
    <w:p w14:paraId="037D83DF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9. Наименование показателя</w:t>
      </w:r>
    </w:p>
    <w:p w14:paraId="0138B4AB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и</w:t>
      </w:r>
      <w:r w:rsidRPr="00B679A5">
        <w:rPr>
          <w:bCs/>
          <w:sz w:val="26"/>
          <w:szCs w:val="26"/>
        </w:rPr>
        <w:t xml:space="preserve">нтегральный коэффициент развития информационных технологий города </w:t>
      </w:r>
    </w:p>
    <w:p w14:paraId="7777AF80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Характеристика показателя</w:t>
      </w:r>
      <w:r w:rsidRPr="00B679A5">
        <w:rPr>
          <w:bCs/>
          <w:sz w:val="26"/>
          <w:szCs w:val="26"/>
        </w:rPr>
        <w:t xml:space="preserve"> – расчетный показатель, позволяющий оценить степень развития информационных технологий города</w:t>
      </w:r>
    </w:p>
    <w:p w14:paraId="4594C839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  <w:u w:val="single"/>
        </w:rPr>
        <w:t>Периодичность сбора информации</w:t>
      </w:r>
      <w:r w:rsidRPr="00B679A5">
        <w:rPr>
          <w:bCs/>
          <w:sz w:val="26"/>
          <w:szCs w:val="26"/>
        </w:rPr>
        <w:t xml:space="preserve"> – 1 раз в год: по состоянию на 1 января очередного финансового года</w:t>
      </w:r>
    </w:p>
    <w:p w14:paraId="77D20859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Единица измерения</w:t>
      </w:r>
      <w:r w:rsidRPr="00B679A5">
        <w:rPr>
          <w:bCs/>
          <w:sz w:val="26"/>
          <w:szCs w:val="26"/>
        </w:rPr>
        <w:t xml:space="preserve"> – индексная величина</w:t>
      </w:r>
    </w:p>
    <w:p w14:paraId="4F972FC6" w14:textId="4B6BC552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Источник информации</w:t>
      </w:r>
      <w:r w:rsidR="00F777C3">
        <w:rPr>
          <w:bCs/>
          <w:sz w:val="26"/>
          <w:szCs w:val="26"/>
        </w:rPr>
        <w:t xml:space="preserve"> – данные </w:t>
      </w:r>
      <w:r w:rsidRPr="00B679A5">
        <w:rPr>
          <w:bCs/>
          <w:sz w:val="26"/>
          <w:szCs w:val="26"/>
        </w:rPr>
        <w:t>отчета о реализации Плана мероприятий по реализации стратегии социально</w:t>
      </w:r>
      <w:r w:rsidR="00E74B26">
        <w:rPr>
          <w:bCs/>
          <w:sz w:val="26"/>
          <w:szCs w:val="26"/>
        </w:rPr>
        <w:t xml:space="preserve">-экономического развития </w:t>
      </w:r>
      <w:r w:rsidRPr="00B679A5">
        <w:rPr>
          <w:bCs/>
          <w:sz w:val="26"/>
          <w:szCs w:val="26"/>
        </w:rPr>
        <w:t>города Череповца</w:t>
      </w:r>
      <w:r w:rsidRPr="00B679A5">
        <w:rPr>
          <w:bCs/>
          <w:sz w:val="26"/>
          <w:szCs w:val="26"/>
          <w:u w:val="single"/>
        </w:rPr>
        <w:t xml:space="preserve"> </w:t>
      </w:r>
    </w:p>
    <w:p w14:paraId="76109911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  <w:r w:rsidRPr="00B679A5">
        <w:rPr>
          <w:bCs/>
          <w:sz w:val="26"/>
          <w:szCs w:val="26"/>
          <w:u w:val="single"/>
        </w:rPr>
        <w:t>Расчет показателя:</w:t>
      </w:r>
    </w:p>
    <w:p w14:paraId="75CD0EB8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  <w:u w:val="single"/>
        </w:rPr>
      </w:pPr>
    </w:p>
    <w:p w14:paraId="56BA9843" w14:textId="77777777" w:rsidR="00316FA3" w:rsidRPr="00316FA3" w:rsidRDefault="00316FA3" w:rsidP="00767C2C">
      <w:pPr>
        <w:tabs>
          <w:tab w:val="left" w:pos="567"/>
          <w:tab w:val="left" w:pos="945"/>
        </w:tabs>
        <w:ind w:firstLine="709"/>
        <w:jc w:val="center"/>
        <w:rPr>
          <w:bCs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ИК=(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Т3.1.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Т3.1.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Т3.2.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Т3.2.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Т3.3.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Т3.3.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Т3.4.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Т3.4.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Т3.5.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тек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Т3.5.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2023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>+(</m:t>
        </m:r>
        <m:f>
          <m:fPr>
            <m:type m:val="lin"/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Т3.6.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тек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Т3.6.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2023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))/6</m:t>
        </m:r>
      </m:oMath>
      <w:r>
        <w:rPr>
          <w:bCs/>
          <w:sz w:val="26"/>
          <w:szCs w:val="26"/>
        </w:rPr>
        <w:t>, где</w:t>
      </w:r>
    </w:p>
    <w:p w14:paraId="4F702013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</w:p>
    <w:p w14:paraId="1B8B5BA9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3.1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B679A5">
        <w:rPr>
          <w:bCs/>
          <w:sz w:val="26"/>
          <w:szCs w:val="26"/>
        </w:rPr>
        <w:t>оля публичных пространств, обеспеченных свободным доступом в интернет, от общ</w:t>
      </w:r>
      <w:r>
        <w:rPr>
          <w:bCs/>
          <w:sz w:val="26"/>
          <w:szCs w:val="26"/>
        </w:rPr>
        <w:t>ей доли публичных пространств</w:t>
      </w:r>
    </w:p>
    <w:p w14:paraId="4C48254E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3.2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B679A5">
        <w:rPr>
          <w:bCs/>
          <w:sz w:val="26"/>
          <w:szCs w:val="26"/>
        </w:rPr>
        <w:t>оля объектов городской социальной инфраструктуры, подключенных к широкополос</w:t>
      </w:r>
      <w:r w:rsidR="00AF783F">
        <w:rPr>
          <w:bCs/>
          <w:sz w:val="26"/>
          <w:szCs w:val="26"/>
        </w:rPr>
        <w:t>ному интернету, %, в том числе д</w:t>
      </w:r>
      <w:r w:rsidRPr="00B679A5">
        <w:rPr>
          <w:bCs/>
          <w:sz w:val="26"/>
          <w:szCs w:val="26"/>
        </w:rPr>
        <w:t>оля объектов городской социальной инфраструктуры подключенных к широкополосному интернету по кабельным лини</w:t>
      </w:r>
      <w:r>
        <w:rPr>
          <w:bCs/>
          <w:sz w:val="26"/>
          <w:szCs w:val="26"/>
        </w:rPr>
        <w:t>ям связи</w:t>
      </w:r>
    </w:p>
    <w:p w14:paraId="06CC030C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3.3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B679A5">
        <w:rPr>
          <w:bCs/>
          <w:sz w:val="26"/>
          <w:szCs w:val="26"/>
        </w:rPr>
        <w:t>оля муниципальных услуг, предоставляемых в электронном формате, от общ</w:t>
      </w:r>
      <w:r>
        <w:rPr>
          <w:bCs/>
          <w:sz w:val="26"/>
          <w:szCs w:val="26"/>
        </w:rPr>
        <w:t>его числа подлежащих переводу</w:t>
      </w:r>
    </w:p>
    <w:p w14:paraId="5B9D9170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3.4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Pr="00B679A5">
        <w:rPr>
          <w:bCs/>
          <w:sz w:val="26"/>
          <w:szCs w:val="26"/>
        </w:rPr>
        <w:t xml:space="preserve">оличество обращений к муниципальным </w:t>
      </w:r>
      <w:r>
        <w:rPr>
          <w:bCs/>
          <w:sz w:val="26"/>
          <w:szCs w:val="26"/>
        </w:rPr>
        <w:t>публичным ресурсам в год</w:t>
      </w:r>
    </w:p>
    <w:p w14:paraId="46E16ABA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3.5</w:t>
      </w:r>
      <w:r w:rsidR="00316FA3">
        <w:rPr>
          <w:bCs/>
          <w:sz w:val="26"/>
          <w:szCs w:val="26"/>
        </w:rPr>
        <w:t>.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</w:t>
      </w:r>
      <w:r w:rsidRPr="00B679A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Pr="00B679A5">
        <w:rPr>
          <w:bCs/>
          <w:sz w:val="26"/>
          <w:szCs w:val="26"/>
        </w:rPr>
        <w:t>оля электронного документооборота между органами муниципального самоуправ</w:t>
      </w:r>
      <w:r>
        <w:rPr>
          <w:bCs/>
          <w:sz w:val="26"/>
          <w:szCs w:val="26"/>
        </w:rPr>
        <w:t>ления</w:t>
      </w:r>
    </w:p>
    <w:p w14:paraId="50C830C5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3.6</w:t>
      </w:r>
      <w:r w:rsidR="00316FA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="00316FA3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д</w:t>
      </w:r>
      <w:r w:rsidRPr="00B679A5">
        <w:rPr>
          <w:bCs/>
          <w:sz w:val="26"/>
          <w:szCs w:val="26"/>
        </w:rPr>
        <w:t>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</w:t>
      </w:r>
      <w:r>
        <w:rPr>
          <w:bCs/>
          <w:sz w:val="26"/>
          <w:szCs w:val="26"/>
        </w:rPr>
        <w:t>ереведенных в электронный вид</w:t>
      </w:r>
    </w:p>
    <w:p w14:paraId="2B03CF2F" w14:textId="77777777" w:rsidR="00B679A5" w:rsidRPr="00B679A5" w:rsidRDefault="00B679A5" w:rsidP="00767C2C">
      <w:pPr>
        <w:tabs>
          <w:tab w:val="left" w:pos="567"/>
          <w:tab w:val="left" w:pos="945"/>
        </w:tabs>
        <w:ind w:firstLine="709"/>
        <w:jc w:val="both"/>
        <w:rPr>
          <w:bCs/>
          <w:sz w:val="26"/>
          <w:szCs w:val="26"/>
        </w:rPr>
      </w:pPr>
    </w:p>
    <w:p w14:paraId="4C2FFAD7" w14:textId="77777777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Индексы:</w:t>
      </w:r>
    </w:p>
    <w:p w14:paraId="67B6EFDB" w14:textId="39099C00" w:rsidR="00B679A5" w:rsidRPr="00B679A5" w:rsidRDefault="00B679A5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 w:rsidRPr="00B679A5">
        <w:rPr>
          <w:bCs/>
          <w:sz w:val="26"/>
          <w:szCs w:val="26"/>
        </w:rPr>
        <w:t>Тек</w:t>
      </w:r>
      <w:r w:rsidR="00A82F8F">
        <w:rPr>
          <w:bCs/>
          <w:sz w:val="26"/>
          <w:szCs w:val="26"/>
        </w:rPr>
        <w:t xml:space="preserve"> </w:t>
      </w:r>
      <w:r w:rsidRPr="00B679A5">
        <w:rPr>
          <w:bCs/>
          <w:sz w:val="26"/>
          <w:szCs w:val="26"/>
        </w:rPr>
        <w:t>- соответствующий показатель текущего года</w:t>
      </w:r>
    </w:p>
    <w:p w14:paraId="701C9805" w14:textId="40B27BF3" w:rsidR="007B49CA" w:rsidRPr="00B679A5" w:rsidRDefault="00316FA3" w:rsidP="008427CD">
      <w:pPr>
        <w:tabs>
          <w:tab w:val="left" w:pos="567"/>
          <w:tab w:val="left" w:pos="945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2023</w:t>
      </w:r>
      <w:r w:rsidR="00A82F8F">
        <w:rPr>
          <w:bCs/>
          <w:sz w:val="26"/>
          <w:szCs w:val="26"/>
        </w:rPr>
        <w:t xml:space="preserve"> </w:t>
      </w:r>
      <w:r w:rsidR="00B679A5" w:rsidRPr="00B679A5">
        <w:rPr>
          <w:bCs/>
          <w:sz w:val="26"/>
          <w:szCs w:val="26"/>
        </w:rPr>
        <w:t>- соответствующий целе</w:t>
      </w:r>
      <w:r>
        <w:rPr>
          <w:bCs/>
          <w:sz w:val="26"/>
          <w:szCs w:val="26"/>
        </w:rPr>
        <w:t>вой показатель стратегии на 2023</w:t>
      </w:r>
      <w:r w:rsidR="00B679A5" w:rsidRPr="00B679A5">
        <w:rPr>
          <w:bCs/>
          <w:sz w:val="26"/>
          <w:szCs w:val="26"/>
        </w:rPr>
        <w:t xml:space="preserve"> год.</w:t>
      </w:r>
    </w:p>
    <w:p w14:paraId="1400F480" w14:textId="77777777" w:rsidR="00A0000A" w:rsidRPr="00633418" w:rsidRDefault="00A0000A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3B08F92" w14:textId="77777777" w:rsidR="00991839" w:rsidRPr="00633418" w:rsidRDefault="00EC13B9" w:rsidP="00767C2C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10</w:t>
      </w:r>
      <w:r w:rsidR="00991839" w:rsidRPr="00633418">
        <w:rPr>
          <w:sz w:val="26"/>
          <w:szCs w:val="26"/>
        </w:rPr>
        <w:t>. Методика оценки эффективности Программы</w:t>
      </w:r>
    </w:p>
    <w:p w14:paraId="278088F1" w14:textId="77777777" w:rsidR="00991839" w:rsidRPr="00633418" w:rsidRDefault="00991839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12422C" w14:textId="77777777" w:rsidR="00013716" w:rsidRPr="00633418" w:rsidRDefault="00013716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</w:t>
      </w:r>
      <w:r w:rsidR="008427CD">
        <w:rPr>
          <w:sz w:val="26"/>
          <w:szCs w:val="26"/>
        </w:rPr>
        <w:t xml:space="preserve"> (индикаторов)</w:t>
      </w:r>
      <w:r w:rsidRPr="00633418">
        <w:rPr>
          <w:sz w:val="26"/>
          <w:szCs w:val="26"/>
        </w:rPr>
        <w:t xml:space="preserve">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 </w:t>
      </w:r>
    </w:p>
    <w:p w14:paraId="1C814371" w14:textId="77777777" w:rsidR="00991839" w:rsidRPr="00633418" w:rsidRDefault="00991839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Совокупная эффективность реализации Программы оценивается по следующей формуле</w:t>
      </w:r>
      <w:r w:rsidR="00840F4A" w:rsidRPr="00633418">
        <w:rPr>
          <w:sz w:val="26"/>
          <w:szCs w:val="26"/>
        </w:rPr>
        <w:t xml:space="preserve"> (индекс эффективности Программы)</w:t>
      </w:r>
      <w:r w:rsidRPr="00633418">
        <w:rPr>
          <w:sz w:val="26"/>
          <w:szCs w:val="26"/>
        </w:rPr>
        <w:t>:</w:t>
      </w:r>
    </w:p>
    <w:p w14:paraId="2604F508" w14:textId="77777777" w:rsidR="00347863" w:rsidRPr="00633418" w:rsidRDefault="00347863" w:rsidP="00767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739097A" w14:textId="77777777" w:rsidR="00283C1C" w:rsidRPr="00633418" w:rsidRDefault="00EF4D32" w:rsidP="00767C2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En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ф1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Рн1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ф2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Рн2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>+…+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Рф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Рнm</m:t>
                </m:r>
              </m:den>
            </m:f>
          </m:num>
          <m:den>
            <m:r>
              <w:rPr>
                <w:rFonts w:ascii="Cambria Math" w:hAnsi="Cambria Math"/>
                <w:sz w:val="26"/>
                <w:szCs w:val="26"/>
                <w:lang w:val="en-US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FF6FDF" w:rsidRPr="00633418">
        <w:rPr>
          <w:sz w:val="26"/>
          <w:szCs w:val="26"/>
        </w:rPr>
        <w:t xml:space="preserve">, </w:t>
      </w:r>
      <w:r w:rsidR="00283C1C" w:rsidRPr="00633418">
        <w:rPr>
          <w:sz w:val="26"/>
          <w:szCs w:val="26"/>
        </w:rPr>
        <w:t>где</w:t>
      </w:r>
    </w:p>
    <w:p w14:paraId="522D516E" w14:textId="77777777" w:rsidR="00991839" w:rsidRPr="00633418" w:rsidRDefault="00991839" w:rsidP="00767C2C">
      <w:pPr>
        <w:pStyle w:val="ConsPlusNonformat"/>
        <w:widowControl/>
        <w:ind w:firstLine="709"/>
        <w:rPr>
          <w:rFonts w:ascii="13" w:hAnsi="13"/>
          <w:i/>
          <w:sz w:val="26"/>
          <w:szCs w:val="26"/>
        </w:rPr>
      </w:pPr>
    </w:p>
    <w:p w14:paraId="2F99C712" w14:textId="77777777" w:rsidR="00840F4A" w:rsidRPr="00633418" w:rsidRDefault="00991839" w:rsidP="008427C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Е</w:t>
      </w:r>
      <w:r w:rsidRPr="00633418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  <w:r w:rsidRPr="0063341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840F4A" w:rsidRPr="00633418">
        <w:rPr>
          <w:rFonts w:ascii="Times New Roman" w:hAnsi="Times New Roman" w:cs="Times New Roman"/>
          <w:sz w:val="26"/>
          <w:szCs w:val="26"/>
        </w:rPr>
        <w:t xml:space="preserve">совокупная </w:t>
      </w:r>
      <w:r w:rsidRPr="00633418">
        <w:rPr>
          <w:rFonts w:ascii="Times New Roman" w:hAnsi="Times New Roman" w:cs="Times New Roman"/>
          <w:sz w:val="26"/>
          <w:szCs w:val="26"/>
        </w:rPr>
        <w:t>эффективность реализации Программы</w:t>
      </w:r>
      <w:r w:rsidR="00840F4A" w:rsidRPr="00633418">
        <w:rPr>
          <w:rFonts w:ascii="Times New Roman" w:hAnsi="Times New Roman" w:cs="Times New Roman"/>
          <w:sz w:val="26"/>
          <w:szCs w:val="26"/>
        </w:rPr>
        <w:t xml:space="preserve"> (</w:t>
      </w:r>
      <w:r w:rsidR="00DF5147" w:rsidRPr="00633418">
        <w:rPr>
          <w:rFonts w:ascii="Times New Roman" w:hAnsi="Times New Roman" w:cs="Times New Roman"/>
          <w:sz w:val="26"/>
          <w:szCs w:val="26"/>
        </w:rPr>
        <w:t>индекс эффективности Программы)</w:t>
      </w:r>
      <w:r w:rsidR="00840F4A" w:rsidRPr="00633418">
        <w:rPr>
          <w:rFonts w:ascii="Times New Roman" w:hAnsi="Times New Roman" w:cs="Times New Roman"/>
          <w:sz w:val="26"/>
          <w:szCs w:val="26"/>
        </w:rPr>
        <w:t>;</w:t>
      </w:r>
    </w:p>
    <w:p w14:paraId="3976DCC6" w14:textId="77777777" w:rsidR="00991839" w:rsidRPr="00633418" w:rsidRDefault="00991839" w:rsidP="008427C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lastRenderedPageBreak/>
        <w:t>Рф</w:t>
      </w:r>
      <w:r w:rsidRPr="0063341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  <w:r w:rsidRPr="00633418">
        <w:rPr>
          <w:rFonts w:ascii="Times New Roman" w:hAnsi="Times New Roman" w:cs="Times New Roman"/>
          <w:sz w:val="26"/>
          <w:szCs w:val="26"/>
        </w:rPr>
        <w:tab/>
        <w:t xml:space="preserve">- фактический </w:t>
      </w:r>
      <w:r w:rsidR="008427CD">
        <w:rPr>
          <w:rFonts w:ascii="Times New Roman" w:hAnsi="Times New Roman" w:cs="Times New Roman"/>
          <w:sz w:val="26"/>
          <w:szCs w:val="26"/>
        </w:rPr>
        <w:t xml:space="preserve">целевой </w:t>
      </w:r>
      <w:r w:rsidRPr="00633418">
        <w:rPr>
          <w:rFonts w:ascii="Times New Roman" w:hAnsi="Times New Roman" w:cs="Times New Roman"/>
          <w:sz w:val="26"/>
          <w:szCs w:val="26"/>
        </w:rPr>
        <w:t>показатель</w:t>
      </w:r>
      <w:r w:rsidR="008427CD">
        <w:rPr>
          <w:rFonts w:ascii="Times New Roman" w:hAnsi="Times New Roman" w:cs="Times New Roman"/>
          <w:sz w:val="26"/>
          <w:szCs w:val="26"/>
        </w:rPr>
        <w:t xml:space="preserve"> (индикатор)</w:t>
      </w:r>
      <w:r w:rsidRPr="00633418">
        <w:rPr>
          <w:rFonts w:ascii="Times New Roman" w:hAnsi="Times New Roman" w:cs="Times New Roman"/>
          <w:sz w:val="26"/>
          <w:szCs w:val="26"/>
        </w:rPr>
        <w:t>, достигнутый в ходе реализации Программы;</w:t>
      </w:r>
    </w:p>
    <w:p w14:paraId="20006C9A" w14:textId="77777777" w:rsidR="00991839" w:rsidRPr="00633418" w:rsidRDefault="00991839" w:rsidP="008427C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Рн</w:t>
      </w:r>
      <w:r w:rsidRPr="0063341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  <w:r w:rsidRPr="0063341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A4AA5" w:rsidRPr="00633418">
        <w:rPr>
          <w:rFonts w:ascii="Times New Roman" w:hAnsi="Times New Roman" w:cs="Times New Roman"/>
          <w:sz w:val="26"/>
          <w:szCs w:val="26"/>
        </w:rPr>
        <w:t>плановый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  <w:r w:rsidR="008427CD">
        <w:rPr>
          <w:rFonts w:ascii="Times New Roman" w:hAnsi="Times New Roman" w:cs="Times New Roman"/>
          <w:sz w:val="26"/>
          <w:szCs w:val="26"/>
        </w:rPr>
        <w:t xml:space="preserve">целевой </w:t>
      </w:r>
      <w:r w:rsidRPr="00633418">
        <w:rPr>
          <w:rFonts w:ascii="Times New Roman" w:hAnsi="Times New Roman" w:cs="Times New Roman"/>
          <w:sz w:val="26"/>
          <w:szCs w:val="26"/>
        </w:rPr>
        <w:t>показатель</w:t>
      </w:r>
      <w:r w:rsidR="008427CD">
        <w:rPr>
          <w:rFonts w:ascii="Times New Roman" w:hAnsi="Times New Roman" w:cs="Times New Roman"/>
          <w:sz w:val="26"/>
          <w:szCs w:val="26"/>
        </w:rPr>
        <w:t xml:space="preserve"> (индикатор)</w:t>
      </w:r>
      <w:r w:rsidRPr="00633418">
        <w:rPr>
          <w:rFonts w:ascii="Times New Roman" w:hAnsi="Times New Roman" w:cs="Times New Roman"/>
          <w:sz w:val="26"/>
          <w:szCs w:val="26"/>
        </w:rPr>
        <w:t>, утвержденный в Программе;</w:t>
      </w:r>
    </w:p>
    <w:p w14:paraId="4B530D29" w14:textId="77777777" w:rsidR="00991839" w:rsidRPr="00633418" w:rsidRDefault="00991839" w:rsidP="008427C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  <w:r w:rsidRPr="00633418">
        <w:rPr>
          <w:rFonts w:ascii="Times New Roman" w:hAnsi="Times New Roman" w:cs="Times New Roman"/>
          <w:sz w:val="26"/>
          <w:szCs w:val="26"/>
        </w:rPr>
        <w:tab/>
        <w:t xml:space="preserve">- количество </w:t>
      </w:r>
      <w:r w:rsidR="008427CD">
        <w:rPr>
          <w:rFonts w:ascii="Times New Roman" w:hAnsi="Times New Roman" w:cs="Times New Roman"/>
          <w:sz w:val="26"/>
          <w:szCs w:val="26"/>
        </w:rPr>
        <w:t xml:space="preserve">целевых </w:t>
      </w:r>
      <w:r w:rsidRPr="00633418">
        <w:rPr>
          <w:rFonts w:ascii="Times New Roman" w:hAnsi="Times New Roman" w:cs="Times New Roman"/>
          <w:sz w:val="26"/>
          <w:szCs w:val="26"/>
        </w:rPr>
        <w:t>показателей (</w:t>
      </w:r>
      <w:r w:rsidR="008427CD">
        <w:rPr>
          <w:rFonts w:ascii="Times New Roman" w:hAnsi="Times New Roman" w:cs="Times New Roman"/>
          <w:sz w:val="26"/>
          <w:szCs w:val="26"/>
        </w:rPr>
        <w:t>индикаторов</w:t>
      </w:r>
      <w:r w:rsidRPr="00633418">
        <w:rPr>
          <w:rFonts w:ascii="Times New Roman" w:hAnsi="Times New Roman" w:cs="Times New Roman"/>
          <w:sz w:val="26"/>
          <w:szCs w:val="26"/>
        </w:rPr>
        <w:t>) Программы.</w:t>
      </w:r>
    </w:p>
    <w:p w14:paraId="4C2CC718" w14:textId="77777777" w:rsidR="001717CB" w:rsidRPr="00633418" w:rsidRDefault="001717CB" w:rsidP="00767C2C">
      <w:pPr>
        <w:pStyle w:val="ConsPlusNonformat"/>
        <w:widowControl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2761"/>
        <w:gridCol w:w="3555"/>
      </w:tblGrid>
      <w:tr w:rsidR="00592880" w:rsidRPr="00633418" w14:paraId="4C5C39AC" w14:textId="77777777" w:rsidTr="00007F50">
        <w:trPr>
          <w:trHeight w:val="852"/>
        </w:trPr>
        <w:tc>
          <w:tcPr>
            <w:tcW w:w="3163" w:type="dxa"/>
            <w:shd w:val="clear" w:color="auto" w:fill="auto"/>
            <w:vAlign w:val="center"/>
          </w:tcPr>
          <w:p w14:paraId="6CDEBE74" w14:textId="77777777" w:rsidR="00991839" w:rsidRPr="00633418" w:rsidRDefault="00991839" w:rsidP="008427CD">
            <w:pPr>
              <w:autoSpaceDE w:val="0"/>
              <w:autoSpaceDN w:val="0"/>
              <w:adjustRightInd w:val="0"/>
              <w:jc w:val="center"/>
            </w:pPr>
            <w:r w:rsidRPr="00633418">
              <w:t>Наименование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83D6712" w14:textId="77777777" w:rsidR="00991839" w:rsidRPr="00633418" w:rsidRDefault="00991839" w:rsidP="008427CD">
            <w:pPr>
              <w:autoSpaceDE w:val="0"/>
              <w:autoSpaceDN w:val="0"/>
              <w:adjustRightInd w:val="0"/>
              <w:jc w:val="center"/>
            </w:pPr>
            <w:r w:rsidRPr="00633418">
              <w:t>Индекс эффективности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6A7EBFE" w14:textId="77777777" w:rsidR="00991839" w:rsidRPr="00633418" w:rsidRDefault="00991839" w:rsidP="008427CD">
            <w:pPr>
              <w:autoSpaceDE w:val="0"/>
              <w:autoSpaceDN w:val="0"/>
              <w:adjustRightInd w:val="0"/>
              <w:ind w:firstLine="30"/>
              <w:jc w:val="center"/>
            </w:pPr>
            <w:r w:rsidRPr="00633418">
              <w:t xml:space="preserve">Оценка </w:t>
            </w:r>
          </w:p>
          <w:p w14:paraId="13152992" w14:textId="77777777" w:rsidR="00991839" w:rsidRPr="00633418" w:rsidRDefault="00991839" w:rsidP="008427CD">
            <w:pPr>
              <w:autoSpaceDE w:val="0"/>
              <w:autoSpaceDN w:val="0"/>
              <w:adjustRightInd w:val="0"/>
              <w:ind w:firstLine="30"/>
              <w:jc w:val="center"/>
            </w:pPr>
            <w:r w:rsidRPr="00633418">
              <w:t xml:space="preserve">эффективности </w:t>
            </w:r>
          </w:p>
          <w:p w14:paraId="2DE885A8" w14:textId="77777777" w:rsidR="00991839" w:rsidRPr="00633418" w:rsidRDefault="00991839" w:rsidP="008427CD">
            <w:pPr>
              <w:autoSpaceDE w:val="0"/>
              <w:autoSpaceDN w:val="0"/>
              <w:adjustRightInd w:val="0"/>
              <w:ind w:firstLine="30"/>
              <w:jc w:val="center"/>
            </w:pPr>
            <w:r w:rsidRPr="00633418">
              <w:t>Программы в целом</w:t>
            </w:r>
          </w:p>
        </w:tc>
      </w:tr>
      <w:tr w:rsidR="00592880" w:rsidRPr="00633418" w14:paraId="033FBB0E" w14:textId="77777777" w:rsidTr="00863C59">
        <w:trPr>
          <w:trHeight w:val="461"/>
        </w:trPr>
        <w:tc>
          <w:tcPr>
            <w:tcW w:w="3163" w:type="dxa"/>
            <w:vMerge w:val="restart"/>
            <w:shd w:val="clear" w:color="auto" w:fill="auto"/>
          </w:tcPr>
          <w:p w14:paraId="091D6BCE" w14:textId="77777777" w:rsidR="00991839" w:rsidRPr="00633418" w:rsidRDefault="00991839" w:rsidP="008427CD">
            <w:pPr>
              <w:autoSpaceDE w:val="0"/>
              <w:autoSpaceDN w:val="0"/>
              <w:adjustRightInd w:val="0"/>
            </w:pPr>
            <w:r w:rsidRPr="00633418">
              <w:t>Е</w:t>
            </w:r>
            <w:r w:rsidRPr="00633418">
              <w:rPr>
                <w:vertAlign w:val="subscript"/>
                <w:lang w:val="en-US"/>
              </w:rPr>
              <w:t>n</w:t>
            </w:r>
            <w:r w:rsidRPr="00633418">
              <w:t xml:space="preserve"> – эффективность Программы </w:t>
            </w:r>
          </w:p>
        </w:tc>
        <w:tc>
          <w:tcPr>
            <w:tcW w:w="2761" w:type="dxa"/>
            <w:shd w:val="clear" w:color="auto" w:fill="auto"/>
          </w:tcPr>
          <w:p w14:paraId="48BD7C07" w14:textId="77777777" w:rsidR="00991839" w:rsidRPr="00633418" w:rsidRDefault="00390050" w:rsidP="008427CD">
            <w:pPr>
              <w:autoSpaceDE w:val="0"/>
              <w:autoSpaceDN w:val="0"/>
              <w:adjustRightInd w:val="0"/>
              <w:jc w:val="both"/>
            </w:pPr>
            <w:r w:rsidRPr="00633418">
              <w:t>95</w:t>
            </w:r>
            <w:r w:rsidR="00840F4A" w:rsidRPr="00633418">
              <w:t xml:space="preserve"> %&lt;=</w:t>
            </w:r>
            <w:r w:rsidR="00991839" w:rsidRPr="00633418">
              <w:t xml:space="preserve"> Е</w:t>
            </w:r>
            <w:r w:rsidR="00991839" w:rsidRPr="00633418">
              <w:rPr>
                <w:vertAlign w:val="subscript"/>
                <w:lang w:val="en-US"/>
              </w:rPr>
              <w:t>n</w:t>
            </w:r>
          </w:p>
        </w:tc>
        <w:tc>
          <w:tcPr>
            <w:tcW w:w="3555" w:type="dxa"/>
            <w:shd w:val="clear" w:color="auto" w:fill="auto"/>
          </w:tcPr>
          <w:p w14:paraId="284BE93E" w14:textId="77777777" w:rsidR="00991839" w:rsidRPr="00633418" w:rsidRDefault="00863C59" w:rsidP="008427CD">
            <w:pPr>
              <w:autoSpaceDE w:val="0"/>
              <w:autoSpaceDN w:val="0"/>
              <w:adjustRightInd w:val="0"/>
            </w:pPr>
            <w:r w:rsidRPr="00633418">
              <w:t xml:space="preserve">Эффективное выполнение </w:t>
            </w:r>
          </w:p>
        </w:tc>
      </w:tr>
      <w:tr w:rsidR="00592880" w:rsidRPr="00633418" w14:paraId="14FDE772" w14:textId="77777777" w:rsidTr="00AE7B08">
        <w:trPr>
          <w:trHeight w:val="425"/>
        </w:trPr>
        <w:tc>
          <w:tcPr>
            <w:tcW w:w="3163" w:type="dxa"/>
            <w:vMerge/>
            <w:shd w:val="clear" w:color="auto" w:fill="auto"/>
          </w:tcPr>
          <w:p w14:paraId="3EF7BF29" w14:textId="77777777" w:rsidR="00991839" w:rsidRPr="00633418" w:rsidRDefault="00991839" w:rsidP="008427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61" w:type="dxa"/>
            <w:shd w:val="clear" w:color="auto" w:fill="auto"/>
          </w:tcPr>
          <w:p w14:paraId="416D4EC7" w14:textId="77777777" w:rsidR="00991839" w:rsidRPr="00633418" w:rsidRDefault="00390050" w:rsidP="008427CD">
            <w:pPr>
              <w:autoSpaceDE w:val="0"/>
              <w:autoSpaceDN w:val="0"/>
              <w:adjustRightInd w:val="0"/>
              <w:jc w:val="both"/>
            </w:pPr>
            <w:r w:rsidRPr="00633418">
              <w:t>95</w:t>
            </w:r>
            <w:r w:rsidR="00840F4A" w:rsidRPr="00633418">
              <w:t xml:space="preserve"> %&gt;</w:t>
            </w:r>
            <w:r w:rsidR="00991839" w:rsidRPr="00633418">
              <w:t xml:space="preserve"> Е</w:t>
            </w:r>
            <w:r w:rsidR="00991839" w:rsidRPr="00633418">
              <w:rPr>
                <w:vertAlign w:val="subscript"/>
                <w:lang w:val="en-US"/>
              </w:rPr>
              <w:t>n</w:t>
            </w:r>
            <w:r w:rsidR="00991839" w:rsidRPr="00633418">
              <w:t xml:space="preserve"> </w:t>
            </w:r>
          </w:p>
        </w:tc>
        <w:tc>
          <w:tcPr>
            <w:tcW w:w="3555" w:type="dxa"/>
            <w:shd w:val="clear" w:color="auto" w:fill="auto"/>
          </w:tcPr>
          <w:p w14:paraId="197412B2" w14:textId="77777777" w:rsidR="00991839" w:rsidRPr="00633418" w:rsidRDefault="00991839" w:rsidP="008427CD">
            <w:pPr>
              <w:autoSpaceDE w:val="0"/>
              <w:autoSpaceDN w:val="0"/>
              <w:adjustRightInd w:val="0"/>
            </w:pPr>
            <w:r w:rsidRPr="00633418">
              <w:t xml:space="preserve">Неэффективное выполнение </w:t>
            </w:r>
          </w:p>
        </w:tc>
      </w:tr>
    </w:tbl>
    <w:p w14:paraId="6BA4BD67" w14:textId="77777777" w:rsidR="008427CD" w:rsidRDefault="008427CD" w:rsidP="00767C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031314" w14:textId="77777777" w:rsidR="00863C59" w:rsidRPr="00633418" w:rsidRDefault="00390050" w:rsidP="00767C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Оценка степени достижения </w:t>
      </w:r>
      <w:r w:rsidR="004A4AA5" w:rsidRPr="00633418">
        <w:rPr>
          <w:rFonts w:ascii="Times New Roman" w:hAnsi="Times New Roman" w:cs="Times New Roman"/>
          <w:sz w:val="26"/>
          <w:szCs w:val="26"/>
        </w:rPr>
        <w:t>планового</w:t>
      </w:r>
      <w:r w:rsidRPr="00633418">
        <w:rPr>
          <w:rFonts w:ascii="Times New Roman" w:hAnsi="Times New Roman" w:cs="Times New Roman"/>
          <w:sz w:val="26"/>
          <w:szCs w:val="26"/>
        </w:rPr>
        <w:t xml:space="preserve"> уровня затрат –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52FFA714" w14:textId="77777777" w:rsidR="00390050" w:rsidRPr="00633418" w:rsidRDefault="00390050" w:rsidP="00767C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B988AD" w14:textId="77777777" w:rsidR="00390050" w:rsidRPr="00633418" w:rsidRDefault="00EF4D32" w:rsidP="00767C2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ЭБ=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БИ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БУ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F356BD" w:rsidRPr="00633418">
        <w:rPr>
          <w:rFonts w:ascii="Times New Roman" w:hAnsi="Times New Roman" w:cs="Times New Roman"/>
          <w:sz w:val="26"/>
          <w:szCs w:val="26"/>
        </w:rPr>
        <w:t>, где</w:t>
      </w:r>
    </w:p>
    <w:p w14:paraId="4CBD2997" w14:textId="77777777" w:rsidR="00F356BD" w:rsidRPr="00633418" w:rsidRDefault="00F356BD" w:rsidP="00767C2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FF17068" w14:textId="77777777" w:rsidR="00F356BD" w:rsidRPr="00633418" w:rsidRDefault="00F6053E" w:rsidP="008427C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ЭБ -</w:t>
      </w:r>
      <w:r w:rsidR="00F356BD" w:rsidRPr="00633418">
        <w:rPr>
          <w:rFonts w:ascii="Times New Roman" w:hAnsi="Times New Roman" w:cs="Times New Roman"/>
          <w:sz w:val="26"/>
          <w:szCs w:val="26"/>
        </w:rPr>
        <w:t xml:space="preserve"> значение индекса степени достижения запланированного уровня затрат;</w:t>
      </w:r>
    </w:p>
    <w:p w14:paraId="3C72047F" w14:textId="77777777" w:rsidR="00F356BD" w:rsidRPr="00633418" w:rsidRDefault="00F6053E" w:rsidP="008427C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БИ -</w:t>
      </w:r>
      <w:r w:rsidR="00F356BD" w:rsidRPr="00633418">
        <w:rPr>
          <w:rFonts w:ascii="Times New Roman" w:hAnsi="Times New Roman" w:cs="Times New Roman"/>
          <w:sz w:val="26"/>
          <w:szCs w:val="26"/>
        </w:rPr>
        <w:t xml:space="preserve"> кассовое исполнение бюджетных расходов по обеспечению реализации мероприятий Программы;</w:t>
      </w:r>
    </w:p>
    <w:p w14:paraId="7D23573F" w14:textId="77777777" w:rsidR="00F356BD" w:rsidRPr="00633418" w:rsidRDefault="00F6053E" w:rsidP="008427C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БУ -</w:t>
      </w:r>
      <w:r w:rsidR="00F356BD" w:rsidRPr="00633418">
        <w:rPr>
          <w:rFonts w:ascii="Times New Roman" w:hAnsi="Times New Roman" w:cs="Times New Roman"/>
          <w:sz w:val="26"/>
          <w:szCs w:val="26"/>
        </w:rPr>
        <w:t xml:space="preserve"> лимиты бюджетных обязательств.</w:t>
      </w:r>
    </w:p>
    <w:p w14:paraId="4FD7074B" w14:textId="77777777" w:rsidR="00F356BD" w:rsidRPr="00633418" w:rsidRDefault="00F356BD" w:rsidP="00767C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Эффективным является использование бюджетных средств при значении по</w:t>
      </w:r>
      <w:r w:rsidR="001153E4" w:rsidRPr="00633418">
        <w:rPr>
          <w:rFonts w:ascii="Times New Roman" w:hAnsi="Times New Roman" w:cs="Times New Roman"/>
          <w:sz w:val="26"/>
          <w:szCs w:val="26"/>
        </w:rPr>
        <w:t>казателя ЭБ -</w:t>
      </w:r>
      <w:r w:rsidRPr="00633418">
        <w:rPr>
          <w:rFonts w:ascii="Times New Roman" w:hAnsi="Times New Roman" w:cs="Times New Roman"/>
          <w:sz w:val="26"/>
          <w:szCs w:val="26"/>
        </w:rPr>
        <w:t xml:space="preserve"> 95% и выше.</w:t>
      </w:r>
    </w:p>
    <w:p w14:paraId="073FA862" w14:textId="77777777" w:rsidR="00863C59" w:rsidRPr="00633418" w:rsidRDefault="00863C59" w:rsidP="00863C59"/>
    <w:p w14:paraId="302B6CCD" w14:textId="77777777" w:rsidR="00863C59" w:rsidRPr="00633418" w:rsidRDefault="00863C59" w:rsidP="00863C59">
      <w:pPr>
        <w:sectPr w:rsidR="00863C59" w:rsidRPr="00633418" w:rsidSect="00063358">
          <w:headerReference w:type="default" r:id="rId13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0CF9CCF7" w14:textId="77777777" w:rsidR="00F30916" w:rsidRPr="00633418" w:rsidRDefault="00DA558F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14:paraId="6638E70F" w14:textId="77777777" w:rsidR="00DA558F" w:rsidRPr="00633418" w:rsidRDefault="00DA558F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300527A8" w14:textId="77777777" w:rsidR="00DA558F" w:rsidRPr="00633418" w:rsidRDefault="00DA558F" w:rsidP="00F30916">
      <w:pPr>
        <w:autoSpaceDE w:val="0"/>
        <w:autoSpaceDN w:val="0"/>
        <w:adjustRightInd w:val="0"/>
        <w:ind w:firstLine="7230"/>
        <w:rPr>
          <w:sz w:val="26"/>
          <w:szCs w:val="26"/>
        </w:rPr>
      </w:pPr>
    </w:p>
    <w:p w14:paraId="50CF1F83" w14:textId="77777777" w:rsidR="00C146B7" w:rsidRPr="006334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Подпрограмма 1</w:t>
      </w:r>
    </w:p>
    <w:p w14:paraId="475200C0" w14:textId="63A8B8CA" w:rsidR="00C146B7" w:rsidRPr="00C95FBA" w:rsidRDefault="00C146B7" w:rsidP="007B302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«</w:t>
      </w:r>
      <w:r w:rsidR="007B302C" w:rsidRPr="007B302C">
        <w:rPr>
          <w:sz w:val="26"/>
          <w:szCs w:val="26"/>
        </w:rPr>
        <w:t xml:space="preserve">Создание условий для выполнения органами местного самоуправления своих </w:t>
      </w:r>
      <w:r w:rsidR="007B302C" w:rsidRPr="00C95FBA">
        <w:rPr>
          <w:sz w:val="26"/>
          <w:szCs w:val="26"/>
        </w:rPr>
        <w:t>полномочий, обеспечения деятельности муниципальных учреждений</w:t>
      </w:r>
      <w:r w:rsidRPr="00C95FBA">
        <w:rPr>
          <w:sz w:val="26"/>
          <w:szCs w:val="26"/>
        </w:rPr>
        <w:t>»</w:t>
      </w:r>
    </w:p>
    <w:p w14:paraId="2FF3AB47" w14:textId="77777777" w:rsidR="00C146B7" w:rsidRPr="006334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47818">
        <w:rPr>
          <w:sz w:val="26"/>
          <w:szCs w:val="26"/>
        </w:rPr>
        <w:t xml:space="preserve">(далее – </w:t>
      </w:r>
      <w:r w:rsidRPr="00633418">
        <w:rPr>
          <w:sz w:val="26"/>
          <w:szCs w:val="26"/>
        </w:rPr>
        <w:t>подпрограмма 1)</w:t>
      </w:r>
    </w:p>
    <w:p w14:paraId="31FEA15B" w14:textId="77777777" w:rsidR="00C146B7" w:rsidRPr="006334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80DC61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Паспорт подпрограммы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592880" w:rsidRPr="00633418" w14:paraId="190C5D34" w14:textId="77777777" w:rsidTr="004B1D46">
        <w:tc>
          <w:tcPr>
            <w:tcW w:w="2660" w:type="dxa"/>
          </w:tcPr>
          <w:p w14:paraId="3A93312E" w14:textId="77777777" w:rsidR="00C146B7" w:rsidRPr="00633418" w:rsidRDefault="00C146B7" w:rsidP="00863C59">
            <w:pPr>
              <w:autoSpaceDE w:val="0"/>
              <w:autoSpaceDN w:val="0"/>
              <w:adjustRightInd w:val="0"/>
              <w:ind w:right="-57"/>
            </w:pPr>
            <w:r w:rsidRPr="00633418">
              <w:t>Ответственный исполнитель подпрограммы 1</w:t>
            </w:r>
          </w:p>
        </w:tc>
        <w:tc>
          <w:tcPr>
            <w:tcW w:w="7087" w:type="dxa"/>
          </w:tcPr>
          <w:p w14:paraId="3BD2978A" w14:textId="1684363D" w:rsidR="00C146B7" w:rsidRPr="00633418" w:rsidRDefault="00E632D9" w:rsidP="0017786A">
            <w:pPr>
              <w:autoSpaceDE w:val="0"/>
              <w:autoSpaceDN w:val="0"/>
              <w:adjustRightInd w:val="0"/>
            </w:pPr>
            <w:r>
              <w:t>МА</w:t>
            </w:r>
            <w:r w:rsidR="00467B0B" w:rsidRPr="00633418">
              <w:t>У «ЦКО»</w:t>
            </w:r>
          </w:p>
        </w:tc>
      </w:tr>
      <w:tr w:rsidR="00592880" w:rsidRPr="00633418" w14:paraId="420492DA" w14:textId="77777777" w:rsidTr="004B1D46">
        <w:trPr>
          <w:trHeight w:val="549"/>
        </w:trPr>
        <w:tc>
          <w:tcPr>
            <w:tcW w:w="2660" w:type="dxa"/>
          </w:tcPr>
          <w:p w14:paraId="0A606617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Соисполнители под</w:t>
            </w:r>
            <w:r w:rsidR="00863C59" w:rsidRPr="00633418">
              <w:t>программы 1</w:t>
            </w:r>
          </w:p>
        </w:tc>
        <w:tc>
          <w:tcPr>
            <w:tcW w:w="7087" w:type="dxa"/>
          </w:tcPr>
          <w:p w14:paraId="2F393DCC" w14:textId="1181DF75" w:rsidR="00C146B7" w:rsidRPr="00954369" w:rsidRDefault="00371FE8" w:rsidP="00AF78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92880" w:rsidRPr="00633418" w14:paraId="009236AC" w14:textId="77777777" w:rsidTr="004B1D46">
        <w:trPr>
          <w:trHeight w:val="557"/>
        </w:trPr>
        <w:tc>
          <w:tcPr>
            <w:tcW w:w="2660" w:type="dxa"/>
          </w:tcPr>
          <w:p w14:paraId="44828392" w14:textId="77777777" w:rsidR="00484A6F" w:rsidRPr="00633418" w:rsidRDefault="00484A6F" w:rsidP="00C146B7">
            <w:pPr>
              <w:autoSpaceDE w:val="0"/>
              <w:autoSpaceDN w:val="0"/>
              <w:adjustRightInd w:val="0"/>
            </w:pPr>
            <w:r w:rsidRPr="00633418">
              <w:t>Участники подпрограммы 1</w:t>
            </w:r>
          </w:p>
        </w:tc>
        <w:tc>
          <w:tcPr>
            <w:tcW w:w="7087" w:type="dxa"/>
          </w:tcPr>
          <w:p w14:paraId="5DFE51BA" w14:textId="77777777" w:rsidR="00484A6F" w:rsidRPr="00633418" w:rsidRDefault="00870735" w:rsidP="00C146B7">
            <w:pPr>
              <w:autoSpaceDE w:val="0"/>
              <w:autoSpaceDN w:val="0"/>
              <w:adjustRightInd w:val="0"/>
            </w:pPr>
            <w:r w:rsidRPr="00633418">
              <w:t>Финансовое управление мэрии</w:t>
            </w:r>
            <w:r w:rsidR="00484A6F" w:rsidRPr="00633418">
              <w:t xml:space="preserve"> </w:t>
            </w:r>
          </w:p>
        </w:tc>
      </w:tr>
      <w:tr w:rsidR="00592880" w:rsidRPr="00633418" w14:paraId="67450B25" w14:textId="77777777" w:rsidTr="004B1D46">
        <w:trPr>
          <w:trHeight w:val="715"/>
        </w:trPr>
        <w:tc>
          <w:tcPr>
            <w:tcW w:w="2660" w:type="dxa"/>
          </w:tcPr>
          <w:p w14:paraId="04481FC2" w14:textId="77777777" w:rsidR="00484A6F" w:rsidRPr="00633418" w:rsidRDefault="00484A6F" w:rsidP="009502B3">
            <w:pPr>
              <w:autoSpaceDE w:val="0"/>
              <w:autoSpaceDN w:val="0"/>
              <w:adjustRightInd w:val="0"/>
            </w:pPr>
            <w:r w:rsidRPr="00633418">
              <w:t xml:space="preserve">Программно-целевые инструменты </w:t>
            </w:r>
            <w:r w:rsidR="009502B3" w:rsidRPr="00633418">
              <w:t>п</w:t>
            </w:r>
            <w:r w:rsidRPr="00633418">
              <w:t>одпрограммы</w:t>
            </w:r>
            <w:r w:rsidR="009502B3" w:rsidRPr="00633418">
              <w:t xml:space="preserve"> 1</w:t>
            </w:r>
          </w:p>
        </w:tc>
        <w:tc>
          <w:tcPr>
            <w:tcW w:w="7087" w:type="dxa"/>
          </w:tcPr>
          <w:p w14:paraId="5DF6FC97" w14:textId="77777777" w:rsidR="00484A6F" w:rsidRPr="00633418" w:rsidRDefault="00484A6F" w:rsidP="000633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4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2880" w:rsidRPr="00633418" w14:paraId="62F54D38" w14:textId="77777777" w:rsidTr="004B1D46">
        <w:tc>
          <w:tcPr>
            <w:tcW w:w="2660" w:type="dxa"/>
          </w:tcPr>
          <w:p w14:paraId="5EC986AC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Цель подпрограммы 1</w:t>
            </w:r>
          </w:p>
        </w:tc>
        <w:tc>
          <w:tcPr>
            <w:tcW w:w="7087" w:type="dxa"/>
          </w:tcPr>
          <w:p w14:paraId="74405477" w14:textId="31FC61B5" w:rsidR="00C146B7" w:rsidRPr="00C95FBA" w:rsidRDefault="00C146B7" w:rsidP="00371FE8">
            <w:pPr>
              <w:autoSpaceDE w:val="0"/>
              <w:autoSpaceDN w:val="0"/>
              <w:adjustRightInd w:val="0"/>
              <w:jc w:val="both"/>
            </w:pPr>
            <w:r w:rsidRPr="00C95FBA">
              <w:t xml:space="preserve">Создание оптимальных условий труда </w:t>
            </w:r>
            <w:r w:rsidR="004A4AA5" w:rsidRPr="00C95FBA">
              <w:t>муниципальных служащих</w:t>
            </w:r>
            <w:r w:rsidRPr="00C95FBA">
              <w:t xml:space="preserve"> </w:t>
            </w:r>
            <w:r w:rsidR="000E07F5" w:rsidRPr="00C95FBA">
              <w:t>органов местного самоуправления</w:t>
            </w:r>
            <w:r w:rsidR="00A82F8F" w:rsidRPr="00C95FBA">
              <w:t xml:space="preserve"> и работников муниципальных учреждений, </w:t>
            </w:r>
            <w:r w:rsidRPr="00C95FBA">
              <w:t>содержание имущественного комплекса, предназначенного для функционирования органов местного самоуправления</w:t>
            </w:r>
            <w:r w:rsidR="00A82F8F" w:rsidRPr="00C95FBA">
              <w:t xml:space="preserve"> и муниципальных учреждений</w:t>
            </w:r>
            <w:r w:rsidRPr="00C95FBA">
              <w:t xml:space="preserve"> </w:t>
            </w:r>
          </w:p>
        </w:tc>
      </w:tr>
      <w:tr w:rsidR="00592880" w:rsidRPr="00633418" w14:paraId="704036D7" w14:textId="77777777" w:rsidTr="004B1D46">
        <w:tc>
          <w:tcPr>
            <w:tcW w:w="2660" w:type="dxa"/>
          </w:tcPr>
          <w:p w14:paraId="77A03E13" w14:textId="77777777" w:rsidR="00C146B7" w:rsidRPr="00633418" w:rsidRDefault="00C146B7" w:rsidP="00863C59">
            <w:pPr>
              <w:autoSpaceDE w:val="0"/>
              <w:autoSpaceDN w:val="0"/>
              <w:adjustRightInd w:val="0"/>
              <w:ind w:right="-57"/>
            </w:pPr>
            <w:r w:rsidRPr="00633418">
              <w:t>Задачи подпрограммы 1</w:t>
            </w:r>
          </w:p>
        </w:tc>
        <w:tc>
          <w:tcPr>
            <w:tcW w:w="7087" w:type="dxa"/>
          </w:tcPr>
          <w:p w14:paraId="43BCA1DE" w14:textId="2BBA9BB9" w:rsidR="00C146B7" w:rsidRPr="00950DDC" w:rsidRDefault="00FA6756" w:rsidP="00F6053E">
            <w:pPr>
              <w:jc w:val="both"/>
            </w:pPr>
            <w:r w:rsidRPr="00950DDC">
              <w:t>- о</w:t>
            </w:r>
            <w:r w:rsidR="00C146B7" w:rsidRPr="00950DDC">
              <w:t>рганизация содержания, технического обслуживания и текущего ремонта зданий, сооружений, помещений, занимаемых орг</w:t>
            </w:r>
            <w:r w:rsidRPr="00950DDC">
              <w:t xml:space="preserve">анами </w:t>
            </w:r>
            <w:r w:rsidR="004A4AA5" w:rsidRPr="00950DDC">
              <w:t>местного</w:t>
            </w:r>
            <w:r w:rsidRPr="00950DDC">
              <w:t xml:space="preserve"> самоуправления</w:t>
            </w:r>
            <w:r w:rsidR="00A82F8F" w:rsidRPr="00950DDC">
              <w:t>, муниципальными учреждениями</w:t>
            </w:r>
            <w:r w:rsidRPr="00950DDC">
              <w:t>;</w:t>
            </w:r>
          </w:p>
          <w:p w14:paraId="369A99EA" w14:textId="437D55F2" w:rsidR="00C146B7" w:rsidRPr="00950DDC" w:rsidRDefault="00FA6756" w:rsidP="00F6053E">
            <w:pPr>
              <w:jc w:val="both"/>
            </w:pPr>
            <w:r w:rsidRPr="00950DDC">
              <w:t>- о</w:t>
            </w:r>
            <w:r w:rsidR="00C146B7" w:rsidRPr="00950DDC">
              <w:t xml:space="preserve">рганизация содержания земельных участков, используемых для эксплуатации зданий, занимаемых органами </w:t>
            </w:r>
            <w:r w:rsidR="004A4AA5" w:rsidRPr="00950DDC">
              <w:t>местного</w:t>
            </w:r>
            <w:r w:rsidR="00C146B7" w:rsidRPr="00950DDC">
              <w:t xml:space="preserve"> самоуправления</w:t>
            </w:r>
            <w:r w:rsidR="00A82F8F" w:rsidRPr="00950DDC">
              <w:t>, муниципальными учреждениями</w:t>
            </w:r>
            <w:r w:rsidRPr="00950DDC">
              <w:t>;</w:t>
            </w:r>
          </w:p>
          <w:p w14:paraId="640F7ECC" w14:textId="641F6FCE" w:rsidR="00C146B7" w:rsidRPr="00950DDC" w:rsidRDefault="00FA6756" w:rsidP="00F6053E">
            <w:pPr>
              <w:jc w:val="both"/>
            </w:pPr>
            <w:r w:rsidRPr="00950DDC">
              <w:t>- о</w:t>
            </w:r>
            <w:r w:rsidR="00C146B7" w:rsidRPr="00950DDC">
              <w:t>рганизация материально-технического, автотранспортного обеспечения деятельности органов местного само</w:t>
            </w:r>
            <w:r w:rsidRPr="00950DDC">
              <w:t>управления</w:t>
            </w:r>
            <w:r w:rsidR="00A82F8F" w:rsidRPr="00950DDC">
              <w:t>, муниципальных учреждений</w:t>
            </w:r>
            <w:r w:rsidRPr="00950DDC">
              <w:t>;</w:t>
            </w:r>
          </w:p>
          <w:p w14:paraId="41803B51" w14:textId="6949759A" w:rsidR="00C146B7" w:rsidRPr="00950DDC" w:rsidRDefault="00FA6756" w:rsidP="00F6053E">
            <w:pPr>
              <w:jc w:val="both"/>
            </w:pPr>
            <w:r w:rsidRPr="00950DDC">
              <w:t>- о</w:t>
            </w:r>
            <w:r w:rsidR="00C146B7" w:rsidRPr="00950DDC">
              <w:t>рганизация охраны зданий, сооружений и помещений, занимаемых органами местного самоуправления</w:t>
            </w:r>
            <w:r w:rsidR="00A82F8F" w:rsidRPr="00950DDC">
              <w:t>, муниципальными учреждениями</w:t>
            </w:r>
            <w:r w:rsidRPr="00950DDC">
              <w:t>;</w:t>
            </w:r>
          </w:p>
          <w:p w14:paraId="6F7058C8" w14:textId="31B04B81" w:rsidR="00C146B7" w:rsidRPr="00950DDC" w:rsidRDefault="00FA6756" w:rsidP="00F6053E">
            <w:pPr>
              <w:jc w:val="both"/>
            </w:pPr>
            <w:r w:rsidRPr="00950DDC">
              <w:t>- о</w:t>
            </w:r>
            <w:r w:rsidR="00C146B7" w:rsidRPr="00950DDC">
              <w:t xml:space="preserve">беспечение объектов, занимаемых органами </w:t>
            </w:r>
            <w:r w:rsidR="00395FC9" w:rsidRPr="00950DDC">
              <w:t>местного</w:t>
            </w:r>
            <w:r w:rsidR="00C146B7" w:rsidRPr="00950DDC">
              <w:t xml:space="preserve"> самоуправления</w:t>
            </w:r>
            <w:r w:rsidR="00A82F8F" w:rsidRPr="00950DDC">
              <w:t xml:space="preserve"> и муниципальными учреждениями</w:t>
            </w:r>
            <w:r w:rsidR="00863C59" w:rsidRPr="00950DDC">
              <w:t>,</w:t>
            </w:r>
            <w:r w:rsidR="00C146B7" w:rsidRPr="00950DDC">
              <w:t xml:space="preserve"> коммунальными услугами, услу</w:t>
            </w:r>
            <w:r w:rsidRPr="00950DDC">
              <w:t>гами связи;</w:t>
            </w:r>
          </w:p>
          <w:p w14:paraId="440AE000" w14:textId="77777777" w:rsidR="00C146B7" w:rsidRPr="00950DDC" w:rsidRDefault="00FA6756" w:rsidP="00F6053E">
            <w:pPr>
              <w:jc w:val="both"/>
            </w:pPr>
            <w:r w:rsidRPr="00950DDC">
              <w:t>- о</w:t>
            </w:r>
            <w:r w:rsidR="00C146B7" w:rsidRPr="00950DDC">
              <w:t>рганизация содержания и эксплуатации автотранспортных средств, находящихся в оперативном управлении учреждения</w:t>
            </w:r>
            <w:r w:rsidR="00863C59" w:rsidRPr="00950DDC">
              <w:t>,</w:t>
            </w:r>
            <w:r w:rsidR="00C146B7" w:rsidRPr="00950DDC">
              <w:t xml:space="preserve"> в соответствии с требованиями Правил эксплуатации подвижного состава автомобильного транспорта, их техническое об</w:t>
            </w:r>
            <w:r w:rsidR="00863C59" w:rsidRPr="00950DDC">
              <w:t>служивание и ремонт</w:t>
            </w:r>
          </w:p>
        </w:tc>
      </w:tr>
      <w:tr w:rsidR="00592880" w:rsidRPr="00633418" w14:paraId="5058C25D" w14:textId="77777777" w:rsidTr="004B1D46">
        <w:tc>
          <w:tcPr>
            <w:tcW w:w="2660" w:type="dxa"/>
          </w:tcPr>
          <w:p w14:paraId="6A84C3F3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Целевые индикаторы и показатели подпрограммы 1</w:t>
            </w:r>
          </w:p>
          <w:p w14:paraId="025E2636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</w:p>
        </w:tc>
        <w:tc>
          <w:tcPr>
            <w:tcW w:w="7087" w:type="dxa"/>
          </w:tcPr>
          <w:p w14:paraId="70EC8C6D" w14:textId="77777777" w:rsidR="00C146B7" w:rsidRPr="00950DDC" w:rsidRDefault="00863C59" w:rsidP="00F6053E">
            <w:pPr>
              <w:autoSpaceDE w:val="0"/>
              <w:autoSpaceDN w:val="0"/>
              <w:adjustRightInd w:val="0"/>
              <w:jc w:val="both"/>
            </w:pPr>
            <w:r w:rsidRPr="00950DDC">
              <w:t xml:space="preserve">- </w:t>
            </w:r>
            <w:r w:rsidR="00517DAB" w:rsidRPr="00950DDC">
              <w:t>доля автопарка, не требующего</w:t>
            </w:r>
            <w:r w:rsidR="008077B4" w:rsidRPr="00950DDC">
              <w:t xml:space="preserve"> замены</w:t>
            </w:r>
            <w:r w:rsidR="00D50F26" w:rsidRPr="00950DDC">
              <w:t>;</w:t>
            </w:r>
          </w:p>
          <w:p w14:paraId="3DD43540" w14:textId="7F4576A3" w:rsidR="00C146B7" w:rsidRPr="00950DDC" w:rsidRDefault="00D50F26" w:rsidP="00F6053E">
            <w:pPr>
              <w:autoSpaceDE w:val="0"/>
              <w:autoSpaceDN w:val="0"/>
              <w:adjustRightInd w:val="0"/>
              <w:jc w:val="both"/>
            </w:pPr>
            <w:r w:rsidRPr="00950DDC">
              <w:rPr>
                <w:bCs/>
              </w:rPr>
              <w:t>- д</w:t>
            </w:r>
            <w:r w:rsidR="007379B6" w:rsidRPr="00950DDC">
              <w:rPr>
                <w:bCs/>
              </w:rPr>
              <w:t xml:space="preserve">оля помещений, занимаемых органами </w:t>
            </w:r>
            <w:r w:rsidR="004A4AA5" w:rsidRPr="00950DDC">
              <w:rPr>
                <w:bCs/>
              </w:rPr>
              <w:t>местного</w:t>
            </w:r>
            <w:r w:rsidR="007379B6" w:rsidRPr="00950DDC">
              <w:rPr>
                <w:bCs/>
              </w:rPr>
              <w:t xml:space="preserve"> самоуправления</w:t>
            </w:r>
            <w:r w:rsidR="00A82F8F" w:rsidRPr="00950DDC">
              <w:rPr>
                <w:bCs/>
              </w:rPr>
              <w:t xml:space="preserve"> и муниципальными учреждениями</w:t>
            </w:r>
            <w:r w:rsidR="007379B6" w:rsidRPr="00950DDC">
              <w:rPr>
                <w:bCs/>
              </w:rPr>
              <w:t xml:space="preserve">, </w:t>
            </w:r>
            <w:r w:rsidR="00EA4912" w:rsidRPr="00950DDC">
              <w:rPr>
                <w:bCs/>
              </w:rPr>
              <w:t>не требующих ремонта</w:t>
            </w:r>
            <w:r w:rsidR="007379B6" w:rsidRPr="00950DDC">
              <w:rPr>
                <w:bCs/>
              </w:rPr>
              <w:t>;</w:t>
            </w:r>
          </w:p>
          <w:p w14:paraId="07407F1A" w14:textId="439BBF5B" w:rsidR="00910ED4" w:rsidRPr="00950DDC" w:rsidRDefault="00D50F26" w:rsidP="007D339F">
            <w:pPr>
              <w:autoSpaceDE w:val="0"/>
              <w:autoSpaceDN w:val="0"/>
              <w:adjustRightInd w:val="0"/>
              <w:jc w:val="both"/>
            </w:pPr>
            <w:r w:rsidRPr="00950DDC">
              <w:t>- о</w:t>
            </w:r>
            <w:r w:rsidR="00C146B7" w:rsidRPr="00950DDC">
              <w:t xml:space="preserve">ценка материально-технического обеспечения рабочих мест </w:t>
            </w:r>
            <w:r w:rsidR="004A4AA5" w:rsidRPr="00950DDC">
              <w:t>муниципальными служащими</w:t>
            </w:r>
            <w:r w:rsidR="00C146B7" w:rsidRPr="00950DDC">
              <w:t xml:space="preserve"> </w:t>
            </w:r>
            <w:r w:rsidR="000E07F5" w:rsidRPr="00950DDC">
              <w:t>органов местного самоуправления</w:t>
            </w:r>
            <w:r w:rsidR="00A82F8F" w:rsidRPr="00950DDC">
              <w:t>, работниками муниципальных учреждений</w:t>
            </w:r>
          </w:p>
        </w:tc>
      </w:tr>
      <w:tr w:rsidR="00592880" w:rsidRPr="00633418" w14:paraId="39ECE7FA" w14:textId="77777777" w:rsidTr="004B1D46">
        <w:tc>
          <w:tcPr>
            <w:tcW w:w="2660" w:type="dxa"/>
          </w:tcPr>
          <w:p w14:paraId="78255348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Этапы и сроки реализации подпрограммы 1</w:t>
            </w:r>
          </w:p>
        </w:tc>
        <w:tc>
          <w:tcPr>
            <w:tcW w:w="7087" w:type="dxa"/>
          </w:tcPr>
          <w:p w14:paraId="4AF8E7C4" w14:textId="77777777" w:rsidR="00C146B7" w:rsidRPr="00647818" w:rsidRDefault="00DF4153" w:rsidP="00C146B7">
            <w:pPr>
              <w:autoSpaceDE w:val="0"/>
              <w:autoSpaceDN w:val="0"/>
              <w:adjustRightInd w:val="0"/>
            </w:pPr>
            <w:r w:rsidRPr="00647818">
              <w:t xml:space="preserve">2018 - </w:t>
            </w:r>
            <w:r w:rsidR="004F4F56" w:rsidRPr="00647818">
              <w:t>202</w:t>
            </w:r>
            <w:r w:rsidR="004E0E35" w:rsidRPr="00647818">
              <w:t>3</w:t>
            </w:r>
            <w:r w:rsidR="004F4F56" w:rsidRPr="00647818">
              <w:t xml:space="preserve"> </w:t>
            </w:r>
            <w:r w:rsidR="00863C59" w:rsidRPr="00647818">
              <w:t>годы</w:t>
            </w:r>
          </w:p>
          <w:p w14:paraId="49E038B9" w14:textId="77777777" w:rsidR="00C146B7" w:rsidRPr="00647818" w:rsidRDefault="00C146B7" w:rsidP="00C146B7">
            <w:pPr>
              <w:autoSpaceDE w:val="0"/>
              <w:autoSpaceDN w:val="0"/>
              <w:adjustRightInd w:val="0"/>
            </w:pPr>
          </w:p>
        </w:tc>
      </w:tr>
      <w:tr w:rsidR="00592880" w:rsidRPr="00633418" w14:paraId="5DD2D581" w14:textId="77777777" w:rsidTr="004B1D46">
        <w:tc>
          <w:tcPr>
            <w:tcW w:w="2660" w:type="dxa"/>
          </w:tcPr>
          <w:p w14:paraId="508C2255" w14:textId="77777777" w:rsidR="00C45C95" w:rsidRPr="00633418" w:rsidRDefault="00C45C95" w:rsidP="00C146B7">
            <w:pPr>
              <w:autoSpaceDE w:val="0"/>
              <w:autoSpaceDN w:val="0"/>
              <w:adjustRightInd w:val="0"/>
            </w:pPr>
            <w:r w:rsidRPr="00633418">
              <w:lastRenderedPageBreak/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2B0DFFC8" w14:textId="70267E53" w:rsidR="00C45C95" w:rsidRPr="00950DDC" w:rsidRDefault="00C45C95" w:rsidP="001456BB">
            <w:pPr>
              <w:autoSpaceDE w:val="0"/>
              <w:autoSpaceDN w:val="0"/>
              <w:adjustRightInd w:val="0"/>
            </w:pPr>
            <w:r w:rsidRPr="00950DDC">
              <w:t xml:space="preserve">Всего по подпрограмме 1 – </w:t>
            </w:r>
            <w:r w:rsidR="00A318AF" w:rsidRPr="00950DDC">
              <w:rPr>
                <w:bCs/>
              </w:rPr>
              <w:t>6</w:t>
            </w:r>
            <w:r w:rsidR="00F20371">
              <w:rPr>
                <w:bCs/>
              </w:rPr>
              <w:t>55</w:t>
            </w:r>
            <w:r w:rsidR="00A318AF" w:rsidRPr="00950DDC">
              <w:rPr>
                <w:bCs/>
              </w:rPr>
              <w:t xml:space="preserve"> </w:t>
            </w:r>
            <w:r w:rsidR="00F20371">
              <w:rPr>
                <w:bCs/>
              </w:rPr>
              <w:t>311</w:t>
            </w:r>
            <w:r w:rsidR="001A2687" w:rsidRPr="00950DDC">
              <w:rPr>
                <w:bCs/>
              </w:rPr>
              <w:t>,</w:t>
            </w:r>
            <w:r w:rsidR="00F20371">
              <w:rPr>
                <w:bCs/>
              </w:rPr>
              <w:t>5</w:t>
            </w:r>
            <w:r w:rsidRPr="00950DDC">
              <w:t xml:space="preserve"> тыс. руб.,</w:t>
            </w:r>
          </w:p>
          <w:p w14:paraId="531A5A85" w14:textId="77777777" w:rsidR="00C45C95" w:rsidRPr="00950DDC" w:rsidRDefault="00C45C95" w:rsidP="001456BB">
            <w:pPr>
              <w:autoSpaceDE w:val="0"/>
              <w:autoSpaceDN w:val="0"/>
              <w:adjustRightInd w:val="0"/>
            </w:pPr>
            <w:r w:rsidRPr="00950DDC">
              <w:t xml:space="preserve">в том числе по годам: </w:t>
            </w:r>
          </w:p>
          <w:p w14:paraId="350F895E" w14:textId="77777777" w:rsidR="00C45C95" w:rsidRPr="00950DDC" w:rsidRDefault="00C45C95" w:rsidP="001456BB">
            <w:pPr>
              <w:autoSpaceDE w:val="0"/>
              <w:autoSpaceDN w:val="0"/>
              <w:adjustRightInd w:val="0"/>
            </w:pPr>
            <w:r w:rsidRPr="00950DDC">
              <w:t xml:space="preserve">2018 г. – </w:t>
            </w:r>
            <w:r w:rsidR="00D01A88" w:rsidRPr="00950DDC">
              <w:t>91</w:t>
            </w:r>
            <w:r w:rsidR="00251FB5" w:rsidRPr="00950DDC">
              <w:t> </w:t>
            </w:r>
            <w:r w:rsidR="00D01A88" w:rsidRPr="00950DDC">
              <w:t>085</w:t>
            </w:r>
            <w:r w:rsidR="00251FB5" w:rsidRPr="00950DDC">
              <w:t>,</w:t>
            </w:r>
            <w:r w:rsidR="00D01A88" w:rsidRPr="00950DDC">
              <w:t>0</w:t>
            </w:r>
            <w:r w:rsidRPr="00950DDC">
              <w:t xml:space="preserve"> тыс. руб.;</w:t>
            </w:r>
          </w:p>
          <w:p w14:paraId="3015A7F4" w14:textId="77777777" w:rsidR="00C45C95" w:rsidRPr="00950DDC" w:rsidRDefault="00C45C95" w:rsidP="001456BB">
            <w:pPr>
              <w:autoSpaceDE w:val="0"/>
              <w:autoSpaceDN w:val="0"/>
              <w:adjustRightInd w:val="0"/>
            </w:pPr>
            <w:r w:rsidRPr="00950DDC">
              <w:t xml:space="preserve">2019 г. – </w:t>
            </w:r>
            <w:r w:rsidR="00B64EEC" w:rsidRPr="00950DDC">
              <w:t>96</w:t>
            </w:r>
            <w:r w:rsidR="00FD16BB" w:rsidRPr="00950DDC">
              <w:t xml:space="preserve"> </w:t>
            </w:r>
            <w:r w:rsidR="00B64EEC" w:rsidRPr="00950DDC">
              <w:t>158</w:t>
            </w:r>
            <w:r w:rsidR="00287CCC" w:rsidRPr="00950DDC">
              <w:t>,8</w:t>
            </w:r>
            <w:r w:rsidRPr="00950DDC">
              <w:t xml:space="preserve"> тыс. руб.;</w:t>
            </w:r>
          </w:p>
          <w:p w14:paraId="49D8F616" w14:textId="5C8B4303" w:rsidR="00C45C95" w:rsidRPr="00950DDC" w:rsidRDefault="00C45C95" w:rsidP="00BC27FB">
            <w:pPr>
              <w:autoSpaceDE w:val="0"/>
              <w:autoSpaceDN w:val="0"/>
              <w:adjustRightInd w:val="0"/>
            </w:pPr>
            <w:r w:rsidRPr="00950DDC">
              <w:t xml:space="preserve">2020 г. – </w:t>
            </w:r>
            <w:r w:rsidR="00A7253A" w:rsidRPr="00950DDC">
              <w:t>103</w:t>
            </w:r>
            <w:r w:rsidR="00E632F7" w:rsidRPr="00950DDC">
              <w:t> </w:t>
            </w:r>
            <w:r w:rsidR="00A7253A" w:rsidRPr="00950DDC">
              <w:t>032</w:t>
            </w:r>
            <w:r w:rsidR="001A2687" w:rsidRPr="00950DDC">
              <w:t>,</w:t>
            </w:r>
            <w:r w:rsidR="00A7253A" w:rsidRPr="00950DDC">
              <w:t>3</w:t>
            </w:r>
            <w:r w:rsidRPr="00950DDC">
              <w:t xml:space="preserve"> тыс. руб.</w:t>
            </w:r>
            <w:r w:rsidR="00BC27FB" w:rsidRPr="00950DDC">
              <w:t>;</w:t>
            </w:r>
          </w:p>
          <w:p w14:paraId="2365778C" w14:textId="13BC7F8F" w:rsidR="00BC27FB" w:rsidRPr="00950DDC" w:rsidRDefault="00DC51E5" w:rsidP="00DC51E5">
            <w:pPr>
              <w:autoSpaceDE w:val="0"/>
              <w:autoSpaceDN w:val="0"/>
              <w:adjustRightInd w:val="0"/>
            </w:pPr>
            <w:r w:rsidRPr="00950DDC">
              <w:t xml:space="preserve">2021 г. – </w:t>
            </w:r>
            <w:r w:rsidR="00AF0992" w:rsidRPr="00950DDC">
              <w:rPr>
                <w:bCs/>
              </w:rPr>
              <w:t>1</w:t>
            </w:r>
            <w:r w:rsidR="00F20371">
              <w:rPr>
                <w:bCs/>
              </w:rPr>
              <w:t>67</w:t>
            </w:r>
            <w:r w:rsidR="008A677E" w:rsidRPr="00950DDC">
              <w:rPr>
                <w:bCs/>
              </w:rPr>
              <w:t xml:space="preserve"> </w:t>
            </w:r>
            <w:r w:rsidR="00F20371">
              <w:rPr>
                <w:bCs/>
              </w:rPr>
              <w:t>847</w:t>
            </w:r>
            <w:r w:rsidR="00D009C6" w:rsidRPr="00950DDC">
              <w:rPr>
                <w:bCs/>
              </w:rPr>
              <w:t>,</w:t>
            </w:r>
            <w:r w:rsidR="00F20371">
              <w:rPr>
                <w:bCs/>
              </w:rPr>
              <w:t>9</w:t>
            </w:r>
            <w:r w:rsidR="00BC27FB" w:rsidRPr="00950DDC">
              <w:t xml:space="preserve"> тыс. руб.</w:t>
            </w:r>
            <w:r w:rsidR="006E3AA6" w:rsidRPr="00950DDC">
              <w:t>;</w:t>
            </w:r>
          </w:p>
          <w:p w14:paraId="06A7E944" w14:textId="77777777" w:rsidR="006E3AA6" w:rsidRPr="00950DDC" w:rsidRDefault="006E3AA6" w:rsidP="00FD16BB">
            <w:pPr>
              <w:autoSpaceDE w:val="0"/>
              <w:autoSpaceDN w:val="0"/>
              <w:adjustRightInd w:val="0"/>
            </w:pPr>
            <w:r w:rsidRPr="00950DDC">
              <w:t xml:space="preserve">2022 г. </w:t>
            </w:r>
            <w:r w:rsidR="00DA3038" w:rsidRPr="00950DDC">
              <w:t>–</w:t>
            </w:r>
            <w:r w:rsidRPr="00950DDC">
              <w:t xml:space="preserve"> </w:t>
            </w:r>
            <w:r w:rsidR="003970A0" w:rsidRPr="00950DDC">
              <w:t>98</w:t>
            </w:r>
            <w:r w:rsidR="00D009C6" w:rsidRPr="00950DDC">
              <w:t> </w:t>
            </w:r>
            <w:r w:rsidR="003970A0" w:rsidRPr="00950DDC">
              <w:t>609</w:t>
            </w:r>
            <w:r w:rsidR="00D009C6" w:rsidRPr="00950DDC">
              <w:t>,</w:t>
            </w:r>
            <w:r w:rsidR="003970A0" w:rsidRPr="00950DDC">
              <w:t>2</w:t>
            </w:r>
            <w:r w:rsidR="00DA3038" w:rsidRPr="00950DDC">
              <w:t xml:space="preserve"> тыс. руб.</w:t>
            </w:r>
            <w:r w:rsidR="004E0E35" w:rsidRPr="00950DDC">
              <w:t>;</w:t>
            </w:r>
          </w:p>
          <w:p w14:paraId="72AC7A0A" w14:textId="77777777" w:rsidR="004E0E35" w:rsidRPr="00950DDC" w:rsidRDefault="004E0E35" w:rsidP="003970A0">
            <w:pPr>
              <w:autoSpaceDE w:val="0"/>
              <w:autoSpaceDN w:val="0"/>
              <w:adjustRightInd w:val="0"/>
            </w:pPr>
            <w:r w:rsidRPr="00950DDC">
              <w:t xml:space="preserve">2023 г. </w:t>
            </w:r>
            <w:r w:rsidR="00D009C6" w:rsidRPr="00950DDC">
              <w:t>–</w:t>
            </w:r>
            <w:r w:rsidRPr="00950DDC">
              <w:t xml:space="preserve"> </w:t>
            </w:r>
            <w:r w:rsidR="00D009C6" w:rsidRPr="00950DDC">
              <w:t>98 </w:t>
            </w:r>
            <w:r w:rsidR="003970A0" w:rsidRPr="00950DDC">
              <w:t>578</w:t>
            </w:r>
            <w:r w:rsidR="00D009C6" w:rsidRPr="00950DDC">
              <w:t>,</w:t>
            </w:r>
            <w:r w:rsidR="003970A0" w:rsidRPr="00950DDC">
              <w:t>3</w:t>
            </w:r>
            <w:r w:rsidR="00D009C6" w:rsidRPr="00950DDC">
              <w:t xml:space="preserve"> тыс. руб.</w:t>
            </w:r>
          </w:p>
        </w:tc>
      </w:tr>
      <w:tr w:rsidR="00592880" w:rsidRPr="00633418" w14:paraId="60C7E3E4" w14:textId="77777777" w:rsidTr="004B1D46">
        <w:tc>
          <w:tcPr>
            <w:tcW w:w="2660" w:type="dxa"/>
          </w:tcPr>
          <w:p w14:paraId="7C55AA13" w14:textId="77777777" w:rsidR="00F32062" w:rsidRPr="00633418" w:rsidRDefault="00F32062" w:rsidP="00C146B7">
            <w:pPr>
              <w:autoSpaceDE w:val="0"/>
              <w:autoSpaceDN w:val="0"/>
              <w:adjustRightInd w:val="0"/>
            </w:pPr>
            <w:r w:rsidRPr="00633418"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</w:tcPr>
          <w:p w14:paraId="7D6A9089" w14:textId="05B0AF05" w:rsidR="00F32062" w:rsidRPr="00950DDC" w:rsidRDefault="00C45C95" w:rsidP="00FA2FB6">
            <w:pPr>
              <w:autoSpaceDE w:val="0"/>
              <w:autoSpaceDN w:val="0"/>
              <w:adjustRightInd w:val="0"/>
            </w:pPr>
            <w:r w:rsidRPr="00950DDC">
              <w:t xml:space="preserve">Всего по подпрограмме 1 – </w:t>
            </w:r>
            <w:r w:rsidR="00E40AA5" w:rsidRPr="00950DDC">
              <w:rPr>
                <w:bCs/>
              </w:rPr>
              <w:t>647</w:t>
            </w:r>
            <w:r w:rsidR="008A677E" w:rsidRPr="00950DDC">
              <w:rPr>
                <w:bCs/>
              </w:rPr>
              <w:t xml:space="preserve"> </w:t>
            </w:r>
            <w:r w:rsidR="00E40AA5" w:rsidRPr="00950DDC">
              <w:rPr>
                <w:bCs/>
              </w:rPr>
              <w:t>227</w:t>
            </w:r>
            <w:r w:rsidR="00624009" w:rsidRPr="00950DDC">
              <w:rPr>
                <w:bCs/>
              </w:rPr>
              <w:t>,</w:t>
            </w:r>
            <w:r w:rsidR="00E40AA5" w:rsidRPr="00950DDC">
              <w:rPr>
                <w:bCs/>
              </w:rPr>
              <w:t>8</w:t>
            </w:r>
            <w:r w:rsidR="00F32062" w:rsidRPr="00950DDC">
              <w:t xml:space="preserve"> тыс. руб.,</w:t>
            </w:r>
          </w:p>
          <w:p w14:paraId="7C37DEDD" w14:textId="77777777" w:rsidR="00F32062" w:rsidRPr="00950DDC" w:rsidRDefault="00F32062" w:rsidP="00FA2FB6">
            <w:pPr>
              <w:autoSpaceDE w:val="0"/>
              <w:autoSpaceDN w:val="0"/>
              <w:adjustRightInd w:val="0"/>
            </w:pPr>
            <w:r w:rsidRPr="00950DDC">
              <w:t xml:space="preserve">в том числе по годам: </w:t>
            </w:r>
          </w:p>
          <w:p w14:paraId="066DB14F" w14:textId="77777777" w:rsidR="00F32062" w:rsidRPr="00950DDC" w:rsidRDefault="00C45C95" w:rsidP="00FA2FB6">
            <w:pPr>
              <w:autoSpaceDE w:val="0"/>
              <w:autoSpaceDN w:val="0"/>
              <w:adjustRightInd w:val="0"/>
            </w:pPr>
            <w:r w:rsidRPr="00950DDC">
              <w:t xml:space="preserve">2018 г. – </w:t>
            </w:r>
            <w:r w:rsidR="00D01A88" w:rsidRPr="00950DDC">
              <w:t>91 085,0</w:t>
            </w:r>
            <w:r w:rsidR="00F32062" w:rsidRPr="00950DDC">
              <w:t xml:space="preserve"> тыс. руб.;</w:t>
            </w:r>
          </w:p>
          <w:p w14:paraId="3937E244" w14:textId="77777777" w:rsidR="006F220F" w:rsidRPr="00950DDC" w:rsidRDefault="00535B83" w:rsidP="006F220F">
            <w:pPr>
              <w:autoSpaceDE w:val="0"/>
              <w:autoSpaceDN w:val="0"/>
              <w:adjustRightInd w:val="0"/>
            </w:pPr>
            <w:r w:rsidRPr="00950DDC">
              <w:t xml:space="preserve">2019 г. – </w:t>
            </w:r>
            <w:r w:rsidR="00B64EEC" w:rsidRPr="00950DDC">
              <w:t>89</w:t>
            </w:r>
            <w:r w:rsidR="00287CCC" w:rsidRPr="00950DDC">
              <w:t xml:space="preserve"> </w:t>
            </w:r>
            <w:r w:rsidR="00B64EEC" w:rsidRPr="00950DDC">
              <w:t>372</w:t>
            </w:r>
            <w:r w:rsidR="00287CCC" w:rsidRPr="00950DDC">
              <w:t>,0</w:t>
            </w:r>
            <w:r w:rsidR="006F220F" w:rsidRPr="00950DDC">
              <w:t xml:space="preserve"> тыс. руб.;</w:t>
            </w:r>
          </w:p>
          <w:p w14:paraId="2FF017E1" w14:textId="6BFD3811" w:rsidR="006F220F" w:rsidRPr="00950DDC" w:rsidRDefault="00704E2E" w:rsidP="006F220F">
            <w:pPr>
              <w:autoSpaceDE w:val="0"/>
              <w:autoSpaceDN w:val="0"/>
              <w:adjustRightInd w:val="0"/>
            </w:pPr>
            <w:r w:rsidRPr="00950DDC">
              <w:t xml:space="preserve">2020 г. – </w:t>
            </w:r>
            <w:r w:rsidR="00A7253A" w:rsidRPr="00950DDC">
              <w:t>102</w:t>
            </w:r>
            <w:r w:rsidR="00E632F7" w:rsidRPr="00950DDC">
              <w:t> </w:t>
            </w:r>
            <w:r w:rsidR="00A7253A" w:rsidRPr="00950DDC">
              <w:t>882</w:t>
            </w:r>
            <w:r w:rsidR="00624009" w:rsidRPr="00950DDC">
              <w:t>,</w:t>
            </w:r>
            <w:r w:rsidR="00A7253A" w:rsidRPr="00950DDC">
              <w:t>3</w:t>
            </w:r>
            <w:r w:rsidR="006F220F" w:rsidRPr="00950DDC">
              <w:t xml:space="preserve"> тыс. руб.;</w:t>
            </w:r>
          </w:p>
          <w:p w14:paraId="28D0F007" w14:textId="599B8E04" w:rsidR="00BC27FB" w:rsidRPr="00950DDC" w:rsidRDefault="00704E2E" w:rsidP="006F220F">
            <w:pPr>
              <w:autoSpaceDE w:val="0"/>
              <w:autoSpaceDN w:val="0"/>
              <w:adjustRightInd w:val="0"/>
            </w:pPr>
            <w:r w:rsidRPr="00950DDC">
              <w:t xml:space="preserve">2021 г. – </w:t>
            </w:r>
            <w:r w:rsidR="00AF0992" w:rsidRPr="00950DDC">
              <w:rPr>
                <w:bCs/>
              </w:rPr>
              <w:t>1</w:t>
            </w:r>
            <w:r w:rsidR="00E40AA5" w:rsidRPr="00950DDC">
              <w:rPr>
                <w:bCs/>
              </w:rPr>
              <w:t>66</w:t>
            </w:r>
            <w:r w:rsidR="008A677E" w:rsidRPr="00950DDC">
              <w:rPr>
                <w:bCs/>
              </w:rPr>
              <w:t xml:space="preserve"> </w:t>
            </w:r>
            <w:r w:rsidR="00E40AA5" w:rsidRPr="00950DDC">
              <w:rPr>
                <w:bCs/>
              </w:rPr>
              <w:t>701</w:t>
            </w:r>
            <w:r w:rsidR="00D009C6" w:rsidRPr="00950DDC">
              <w:rPr>
                <w:bCs/>
              </w:rPr>
              <w:t>,</w:t>
            </w:r>
            <w:r w:rsidR="00E40AA5" w:rsidRPr="00950DDC">
              <w:rPr>
                <w:bCs/>
              </w:rPr>
              <w:t>0</w:t>
            </w:r>
            <w:r w:rsidR="006F220F" w:rsidRPr="00950DDC">
              <w:t xml:space="preserve"> тыс. руб.</w:t>
            </w:r>
            <w:r w:rsidR="006E3AA6" w:rsidRPr="00950DDC">
              <w:t>;</w:t>
            </w:r>
          </w:p>
          <w:p w14:paraId="7294F57C" w14:textId="77777777" w:rsidR="006E3AA6" w:rsidRPr="00950DDC" w:rsidRDefault="006E3AA6" w:rsidP="00AE489A">
            <w:pPr>
              <w:autoSpaceDE w:val="0"/>
              <w:autoSpaceDN w:val="0"/>
              <w:adjustRightInd w:val="0"/>
            </w:pPr>
            <w:r w:rsidRPr="00950DDC">
              <w:t xml:space="preserve">2022 г. </w:t>
            </w:r>
            <w:r w:rsidR="00DA3038" w:rsidRPr="00950DDC">
              <w:t>–</w:t>
            </w:r>
            <w:r w:rsidRPr="00950DDC">
              <w:t xml:space="preserve"> </w:t>
            </w:r>
            <w:r w:rsidR="00D009C6" w:rsidRPr="00950DDC">
              <w:t>98 </w:t>
            </w:r>
            <w:r w:rsidR="003970A0" w:rsidRPr="00950DDC">
              <w:t>609</w:t>
            </w:r>
            <w:r w:rsidR="00D009C6" w:rsidRPr="00950DDC">
              <w:t>,</w:t>
            </w:r>
            <w:r w:rsidR="003970A0" w:rsidRPr="00950DDC">
              <w:t>2</w:t>
            </w:r>
            <w:r w:rsidR="00DA3038" w:rsidRPr="00950DDC">
              <w:t xml:space="preserve"> тыс. руб.</w:t>
            </w:r>
            <w:r w:rsidR="004E0E35" w:rsidRPr="00950DDC">
              <w:t>;</w:t>
            </w:r>
          </w:p>
          <w:p w14:paraId="579A980C" w14:textId="77777777" w:rsidR="004E0E35" w:rsidRPr="00950DDC" w:rsidRDefault="004E0E35" w:rsidP="003970A0">
            <w:pPr>
              <w:autoSpaceDE w:val="0"/>
              <w:autoSpaceDN w:val="0"/>
              <w:adjustRightInd w:val="0"/>
            </w:pPr>
            <w:r w:rsidRPr="00950DDC">
              <w:t xml:space="preserve">2023 г. </w:t>
            </w:r>
            <w:r w:rsidR="00D009C6" w:rsidRPr="00950DDC">
              <w:t>–</w:t>
            </w:r>
            <w:r w:rsidRPr="00950DDC">
              <w:t xml:space="preserve"> </w:t>
            </w:r>
            <w:r w:rsidR="00D009C6" w:rsidRPr="00950DDC">
              <w:t>98 </w:t>
            </w:r>
            <w:r w:rsidR="003970A0" w:rsidRPr="00950DDC">
              <w:t>578</w:t>
            </w:r>
            <w:r w:rsidR="00D009C6" w:rsidRPr="00950DDC">
              <w:t>,</w:t>
            </w:r>
            <w:r w:rsidR="003970A0" w:rsidRPr="00950DDC">
              <w:t>3</w:t>
            </w:r>
            <w:r w:rsidR="00D009C6" w:rsidRPr="00950DDC">
              <w:t xml:space="preserve"> тыс. руб.</w:t>
            </w:r>
          </w:p>
        </w:tc>
      </w:tr>
      <w:tr w:rsidR="00592880" w:rsidRPr="00633418" w14:paraId="0BAF521E" w14:textId="77777777" w:rsidTr="004B1D46">
        <w:tc>
          <w:tcPr>
            <w:tcW w:w="2660" w:type="dxa"/>
          </w:tcPr>
          <w:p w14:paraId="6F7E925E" w14:textId="77777777" w:rsidR="00C146B7" w:rsidRPr="00633418" w:rsidRDefault="00C146B7" w:rsidP="00C146B7">
            <w:pPr>
              <w:autoSpaceDE w:val="0"/>
              <w:autoSpaceDN w:val="0"/>
              <w:adjustRightInd w:val="0"/>
            </w:pPr>
            <w:r w:rsidRPr="00633418">
              <w:t>Ожидаемые результаты реализации подпрограммы 1</w:t>
            </w:r>
          </w:p>
        </w:tc>
        <w:tc>
          <w:tcPr>
            <w:tcW w:w="7087" w:type="dxa"/>
          </w:tcPr>
          <w:p w14:paraId="65C2199B" w14:textId="77777777" w:rsidR="00BE78BB" w:rsidRPr="00950DDC" w:rsidRDefault="00BE78BB" w:rsidP="00C146B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>Реализация мероприятий подпрограммы 1 позволит:</w:t>
            </w:r>
          </w:p>
          <w:p w14:paraId="625D3A14" w14:textId="77777777" w:rsidR="00BE78BB" w:rsidRPr="00950DDC" w:rsidRDefault="00BE78BB" w:rsidP="00C146B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- </w:t>
            </w:r>
            <w:r w:rsidR="002A6438" w:rsidRPr="00950DDC">
              <w:rPr>
                <w:rFonts w:eastAsia="Calibri"/>
                <w:lang w:eastAsia="en-US"/>
              </w:rPr>
              <w:t>повысить</w:t>
            </w:r>
            <w:r w:rsidR="009E4813" w:rsidRPr="00950DDC">
              <w:rPr>
                <w:rFonts w:eastAsia="Calibri"/>
                <w:lang w:eastAsia="en-US"/>
              </w:rPr>
              <w:t xml:space="preserve"> долю автопарка, не требующего замены</w:t>
            </w:r>
            <w:r w:rsidR="002A6438" w:rsidRPr="00950DDC">
              <w:rPr>
                <w:rFonts w:eastAsia="Calibri"/>
                <w:lang w:eastAsia="en-US"/>
              </w:rPr>
              <w:t>, до</w:t>
            </w:r>
            <w:r w:rsidR="00B12408" w:rsidRPr="00950DDC">
              <w:rPr>
                <w:rFonts w:eastAsia="Calibri"/>
                <w:lang w:eastAsia="en-US"/>
              </w:rPr>
              <w:t xml:space="preserve"> уровн</w:t>
            </w:r>
            <w:r w:rsidR="002A6438" w:rsidRPr="00950DDC">
              <w:rPr>
                <w:rFonts w:eastAsia="Calibri"/>
                <w:lang w:eastAsia="en-US"/>
              </w:rPr>
              <w:t>я</w:t>
            </w:r>
            <w:r w:rsidR="009E4813" w:rsidRPr="00950DDC">
              <w:rPr>
                <w:rFonts w:eastAsia="Calibri"/>
                <w:lang w:eastAsia="en-US"/>
              </w:rPr>
              <w:t xml:space="preserve"> не ниже </w:t>
            </w:r>
            <w:r w:rsidR="006D4AEE" w:rsidRPr="00950DDC">
              <w:rPr>
                <w:rFonts w:eastAsia="Calibri"/>
                <w:lang w:eastAsia="en-US"/>
              </w:rPr>
              <w:t>88,46</w:t>
            </w:r>
            <w:r w:rsidR="00B12408" w:rsidRPr="00950DDC">
              <w:rPr>
                <w:rFonts w:eastAsia="Calibri"/>
                <w:lang w:eastAsia="en-US"/>
              </w:rPr>
              <w:t>%</w:t>
            </w:r>
            <w:r w:rsidR="00E80E26" w:rsidRPr="00950DDC">
              <w:rPr>
                <w:rFonts w:eastAsia="Calibri"/>
                <w:lang w:eastAsia="en-US"/>
              </w:rPr>
              <w:t xml:space="preserve"> к 20</w:t>
            </w:r>
            <w:r w:rsidR="00684DCE" w:rsidRPr="00950DDC">
              <w:rPr>
                <w:rFonts w:eastAsia="Calibri"/>
                <w:lang w:eastAsia="en-US"/>
              </w:rPr>
              <w:t>2</w:t>
            </w:r>
            <w:r w:rsidR="004E0E35" w:rsidRPr="00950DDC">
              <w:rPr>
                <w:rFonts w:eastAsia="Calibri"/>
                <w:lang w:eastAsia="en-US"/>
              </w:rPr>
              <w:t>3</w:t>
            </w:r>
            <w:r w:rsidR="00F10111" w:rsidRPr="00950DDC">
              <w:rPr>
                <w:rFonts w:eastAsia="Calibri"/>
                <w:lang w:eastAsia="en-US"/>
              </w:rPr>
              <w:t xml:space="preserve"> году</w:t>
            </w:r>
            <w:r w:rsidR="008421AD" w:rsidRPr="00950DDC">
              <w:rPr>
                <w:rFonts w:eastAsia="Calibri"/>
                <w:lang w:eastAsia="en-US"/>
              </w:rPr>
              <w:t>;</w:t>
            </w:r>
          </w:p>
          <w:p w14:paraId="2D8A0B40" w14:textId="5A202038" w:rsidR="00BE78BB" w:rsidRPr="00950DDC" w:rsidRDefault="00BE78BB" w:rsidP="00C146B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- </w:t>
            </w:r>
            <w:r w:rsidR="002A6438" w:rsidRPr="00950DDC">
              <w:rPr>
                <w:rFonts w:eastAsia="Calibri"/>
                <w:lang w:eastAsia="en-US"/>
              </w:rPr>
              <w:t>повысить</w:t>
            </w:r>
            <w:r w:rsidR="003078D4" w:rsidRPr="00950DDC">
              <w:rPr>
                <w:rFonts w:eastAsia="Calibri"/>
                <w:lang w:eastAsia="en-US"/>
              </w:rPr>
              <w:t xml:space="preserve"> долю помещений, занимаемых органами местного самоуправле</w:t>
            </w:r>
            <w:r w:rsidR="003970A0" w:rsidRPr="00950DDC">
              <w:rPr>
                <w:rFonts w:eastAsia="Calibri"/>
                <w:lang w:eastAsia="en-US"/>
              </w:rPr>
              <w:t>ния</w:t>
            </w:r>
            <w:r w:rsidR="00733EF5" w:rsidRPr="00950DDC">
              <w:rPr>
                <w:rFonts w:eastAsia="Calibri"/>
                <w:lang w:eastAsia="en-US"/>
              </w:rPr>
              <w:t xml:space="preserve"> и муниципальными учреждениями</w:t>
            </w:r>
            <w:r w:rsidR="003970A0" w:rsidRPr="00950DDC">
              <w:rPr>
                <w:rFonts w:eastAsia="Calibri"/>
                <w:lang w:eastAsia="en-US"/>
              </w:rPr>
              <w:t>, не требующих ремонта до 92,59</w:t>
            </w:r>
            <w:r w:rsidR="00B12408" w:rsidRPr="00950DDC">
              <w:rPr>
                <w:bCs/>
              </w:rPr>
              <w:t>%</w:t>
            </w:r>
            <w:r w:rsidR="00F84D4D" w:rsidRPr="00950DDC">
              <w:rPr>
                <w:bCs/>
              </w:rPr>
              <w:t xml:space="preserve"> к </w:t>
            </w:r>
            <w:r w:rsidR="00583FEF" w:rsidRPr="00950DDC">
              <w:rPr>
                <w:bCs/>
              </w:rPr>
              <w:t>202</w:t>
            </w:r>
            <w:r w:rsidR="004E0E35" w:rsidRPr="00950DDC">
              <w:rPr>
                <w:bCs/>
              </w:rPr>
              <w:t>3</w:t>
            </w:r>
            <w:r w:rsidR="00583FEF" w:rsidRPr="00950DDC">
              <w:rPr>
                <w:bCs/>
              </w:rPr>
              <w:t xml:space="preserve"> </w:t>
            </w:r>
            <w:r w:rsidR="00154D1E" w:rsidRPr="00950DDC">
              <w:rPr>
                <w:bCs/>
              </w:rPr>
              <w:t>году</w:t>
            </w:r>
            <w:r w:rsidR="009A178B" w:rsidRPr="00950DDC">
              <w:rPr>
                <w:bCs/>
              </w:rPr>
              <w:t xml:space="preserve">; </w:t>
            </w:r>
          </w:p>
          <w:p w14:paraId="25D5872B" w14:textId="10D55A95" w:rsidR="00D50F26" w:rsidRPr="00950DDC" w:rsidRDefault="00BE78BB" w:rsidP="00684DCE">
            <w:pPr>
              <w:autoSpaceDE w:val="0"/>
              <w:autoSpaceDN w:val="0"/>
              <w:adjustRightInd w:val="0"/>
              <w:jc w:val="both"/>
            </w:pPr>
            <w:r w:rsidRPr="00950DDC">
              <w:rPr>
                <w:rFonts w:eastAsia="Calibri"/>
                <w:lang w:eastAsia="en-US"/>
              </w:rPr>
              <w:t xml:space="preserve">- </w:t>
            </w:r>
            <w:r w:rsidR="006E3AA6" w:rsidRPr="00950DDC">
              <w:rPr>
                <w:rFonts w:eastAsia="Calibri"/>
                <w:lang w:eastAsia="en-US"/>
              </w:rPr>
              <w:t xml:space="preserve">поддерживать </w:t>
            </w:r>
            <w:r w:rsidRPr="00950DDC">
              <w:t xml:space="preserve">оценку материально-технического обеспечения рабочих мест </w:t>
            </w:r>
            <w:r w:rsidR="004A4AA5" w:rsidRPr="00950DDC">
              <w:t>муниципальными служащими</w:t>
            </w:r>
            <w:r w:rsidRPr="00950DDC">
              <w:t xml:space="preserve"> </w:t>
            </w:r>
            <w:r w:rsidR="000E07F5" w:rsidRPr="00950DDC">
              <w:t>органов местного самоуправления</w:t>
            </w:r>
            <w:r w:rsidR="006B4C48" w:rsidRPr="00950DDC">
              <w:t xml:space="preserve">, </w:t>
            </w:r>
            <w:r w:rsidR="00733EF5" w:rsidRPr="00950DDC">
              <w:t>работниками муниципальных учреждений</w:t>
            </w:r>
            <w:r w:rsidR="001F1C5D" w:rsidRPr="00950DDC">
              <w:t xml:space="preserve"> к </w:t>
            </w:r>
            <w:r w:rsidR="00583FEF" w:rsidRPr="00950DDC">
              <w:t>202</w:t>
            </w:r>
            <w:r w:rsidR="004E0E35" w:rsidRPr="00950DDC">
              <w:t>3</w:t>
            </w:r>
            <w:r w:rsidR="00583FEF" w:rsidRPr="00950DDC">
              <w:t xml:space="preserve"> </w:t>
            </w:r>
            <w:r w:rsidR="00E80E26" w:rsidRPr="00950DDC">
              <w:t>году не менее 4,6</w:t>
            </w:r>
            <w:r w:rsidR="00371FE8" w:rsidRPr="00950DDC">
              <w:t xml:space="preserve"> баллов</w:t>
            </w:r>
          </w:p>
        </w:tc>
      </w:tr>
    </w:tbl>
    <w:p w14:paraId="5FEE060A" w14:textId="77777777" w:rsidR="00C146B7" w:rsidRPr="00633418" w:rsidRDefault="00D745CB" w:rsidP="00D745CB">
      <w:pPr>
        <w:tabs>
          <w:tab w:val="left" w:pos="6435"/>
        </w:tabs>
        <w:autoSpaceDE w:val="0"/>
        <w:autoSpaceDN w:val="0"/>
        <w:adjustRightInd w:val="0"/>
        <w:ind w:firstLine="540"/>
        <w:rPr>
          <w:sz w:val="26"/>
          <w:szCs w:val="26"/>
        </w:rPr>
      </w:pPr>
      <w:r w:rsidRPr="00633418">
        <w:rPr>
          <w:sz w:val="26"/>
          <w:szCs w:val="26"/>
        </w:rPr>
        <w:tab/>
      </w:r>
    </w:p>
    <w:p w14:paraId="496A8FDD" w14:textId="77777777" w:rsidR="00D50F26" w:rsidRPr="00633418" w:rsidRDefault="00D50F26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1. </w:t>
      </w:r>
      <w:r w:rsidR="00C146B7" w:rsidRPr="00633418">
        <w:rPr>
          <w:sz w:val="26"/>
          <w:szCs w:val="26"/>
        </w:rPr>
        <w:t xml:space="preserve">Характеристика сферы реализации подпрограммы 1, </w:t>
      </w:r>
    </w:p>
    <w:p w14:paraId="181DF026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основны</w:t>
      </w:r>
      <w:r w:rsidR="00D50F26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проблем</w:t>
      </w:r>
      <w:r w:rsidR="00D50F26" w:rsidRPr="00633418">
        <w:rPr>
          <w:sz w:val="26"/>
          <w:szCs w:val="26"/>
        </w:rPr>
        <w:t>ы</w:t>
      </w:r>
      <w:r w:rsidRPr="00633418">
        <w:rPr>
          <w:sz w:val="26"/>
          <w:szCs w:val="26"/>
        </w:rPr>
        <w:t xml:space="preserve"> </w:t>
      </w:r>
      <w:r w:rsidR="00D50F26" w:rsidRPr="00633418">
        <w:rPr>
          <w:sz w:val="26"/>
          <w:szCs w:val="26"/>
        </w:rPr>
        <w:t>реализации</w:t>
      </w:r>
      <w:r w:rsidRPr="00633418">
        <w:rPr>
          <w:sz w:val="26"/>
          <w:szCs w:val="26"/>
        </w:rPr>
        <w:t xml:space="preserve"> и </w:t>
      </w:r>
      <w:r w:rsidR="00D50F26" w:rsidRPr="00633418">
        <w:rPr>
          <w:sz w:val="26"/>
          <w:szCs w:val="26"/>
        </w:rPr>
        <w:t>перспективы</w:t>
      </w:r>
      <w:r w:rsidRPr="00633418">
        <w:rPr>
          <w:sz w:val="26"/>
          <w:szCs w:val="26"/>
        </w:rPr>
        <w:t xml:space="preserve"> развития</w:t>
      </w:r>
    </w:p>
    <w:p w14:paraId="4F9293A2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F0D947B" w14:textId="77777777" w:rsidR="00733EF5" w:rsidRDefault="00E632D9" w:rsidP="002A64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</w:t>
      </w:r>
      <w:r w:rsidR="00C146B7" w:rsidRPr="00633418">
        <w:rPr>
          <w:sz w:val="26"/>
          <w:szCs w:val="26"/>
        </w:rPr>
        <w:t>У «ЦКО» создано в целях</w:t>
      </w:r>
      <w:r w:rsidR="00733EF5">
        <w:rPr>
          <w:sz w:val="26"/>
          <w:szCs w:val="26"/>
        </w:rPr>
        <w:t>:</w:t>
      </w:r>
    </w:p>
    <w:p w14:paraId="0C3DA45D" w14:textId="4FAB9E2E" w:rsidR="00C146B7" w:rsidRPr="00950DDC" w:rsidRDefault="00733EF5" w:rsidP="002A64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- эффективного хозяйственного содержания и использования имущества, предназначенного для функционирования органов местного самоуправления, муниципальных учреждений</w:t>
      </w:r>
      <w:r w:rsidR="0069213F" w:rsidRPr="00950DDC">
        <w:rPr>
          <w:sz w:val="26"/>
          <w:szCs w:val="26"/>
        </w:rPr>
        <w:t>;</w:t>
      </w:r>
    </w:p>
    <w:p w14:paraId="05E02441" w14:textId="0BF9D42E" w:rsidR="0069213F" w:rsidRPr="00950DDC" w:rsidRDefault="0069213F" w:rsidP="002A64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- создания условий труда муниципальных служащих ор</w:t>
      </w:r>
      <w:r w:rsidR="006B4C48" w:rsidRPr="00950DDC">
        <w:rPr>
          <w:sz w:val="26"/>
          <w:szCs w:val="26"/>
        </w:rPr>
        <w:t xml:space="preserve">ганов местного самоуправления, </w:t>
      </w:r>
      <w:r w:rsidRPr="00950DDC">
        <w:rPr>
          <w:sz w:val="26"/>
          <w:szCs w:val="26"/>
        </w:rPr>
        <w:t>работников муниципальных учреждений.</w:t>
      </w:r>
    </w:p>
    <w:p w14:paraId="33D748B8" w14:textId="77777777" w:rsidR="003F3707" w:rsidRPr="00633418" w:rsidRDefault="003F3707" w:rsidP="00C146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50D98E0" w14:textId="77777777" w:rsidR="00D745CB" w:rsidRPr="00633418" w:rsidRDefault="00D745CB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2.</w:t>
      </w:r>
      <w:r w:rsidR="00C146B7" w:rsidRPr="00633418">
        <w:rPr>
          <w:sz w:val="26"/>
          <w:szCs w:val="26"/>
        </w:rPr>
        <w:t xml:space="preserve"> </w:t>
      </w:r>
      <w:r w:rsidR="0068444E" w:rsidRPr="00633418">
        <w:rPr>
          <w:sz w:val="26"/>
          <w:szCs w:val="26"/>
        </w:rPr>
        <w:t>Приоритеты, ц</w:t>
      </w:r>
      <w:r w:rsidR="00C146B7" w:rsidRPr="00633418">
        <w:rPr>
          <w:sz w:val="26"/>
          <w:szCs w:val="26"/>
        </w:rPr>
        <w:t xml:space="preserve">ели, задачи и </w:t>
      </w:r>
      <w:r w:rsidRPr="00633418">
        <w:rPr>
          <w:sz w:val="26"/>
          <w:szCs w:val="26"/>
        </w:rPr>
        <w:t xml:space="preserve">целевые </w:t>
      </w:r>
      <w:r w:rsidR="00C146B7" w:rsidRPr="00633418">
        <w:rPr>
          <w:sz w:val="26"/>
          <w:szCs w:val="26"/>
        </w:rPr>
        <w:t>показатели (индикаторы)</w:t>
      </w:r>
    </w:p>
    <w:p w14:paraId="55AEC801" w14:textId="77777777" w:rsidR="00D745CB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 достижения целей и решения задач, </w:t>
      </w:r>
    </w:p>
    <w:p w14:paraId="2D3BA728" w14:textId="77777777" w:rsidR="00D745CB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основны</w:t>
      </w:r>
      <w:r w:rsidR="00D745CB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ожидаемы</w:t>
      </w:r>
      <w:r w:rsidR="00D745CB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конечны</w:t>
      </w:r>
      <w:r w:rsidR="00D745CB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результат</w:t>
      </w:r>
      <w:r w:rsidR="00D745CB" w:rsidRPr="00633418">
        <w:rPr>
          <w:sz w:val="26"/>
          <w:szCs w:val="26"/>
        </w:rPr>
        <w:t>ы</w:t>
      </w:r>
      <w:r w:rsidRPr="00633418">
        <w:rPr>
          <w:sz w:val="26"/>
          <w:szCs w:val="26"/>
        </w:rPr>
        <w:t xml:space="preserve"> подпрограммы</w:t>
      </w:r>
      <w:r w:rsidR="00D745CB" w:rsidRPr="00633418">
        <w:rPr>
          <w:sz w:val="26"/>
          <w:szCs w:val="26"/>
        </w:rPr>
        <w:t xml:space="preserve"> 1</w:t>
      </w:r>
      <w:r w:rsidRPr="00633418">
        <w:rPr>
          <w:sz w:val="26"/>
          <w:szCs w:val="26"/>
        </w:rPr>
        <w:t xml:space="preserve">, </w:t>
      </w:r>
    </w:p>
    <w:p w14:paraId="6488665F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срок</w:t>
      </w:r>
      <w:r w:rsidR="00D745CB" w:rsidRPr="00633418">
        <w:rPr>
          <w:sz w:val="26"/>
          <w:szCs w:val="26"/>
        </w:rPr>
        <w:t>и</w:t>
      </w:r>
      <w:r w:rsidRPr="00633418">
        <w:rPr>
          <w:sz w:val="26"/>
          <w:szCs w:val="26"/>
        </w:rPr>
        <w:t xml:space="preserve"> реализации подпрограммы</w:t>
      </w:r>
      <w:r w:rsidR="00D745CB" w:rsidRPr="00633418">
        <w:rPr>
          <w:sz w:val="26"/>
          <w:szCs w:val="26"/>
        </w:rPr>
        <w:t xml:space="preserve"> 1</w:t>
      </w:r>
    </w:p>
    <w:p w14:paraId="5FCC373B" w14:textId="77777777" w:rsidR="003F3707" w:rsidRPr="00633418" w:rsidRDefault="003F370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386FC1C7" w14:textId="77777777" w:rsidR="00C146B7" w:rsidRPr="00633418" w:rsidRDefault="00C146B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Приоритет</w:t>
      </w:r>
      <w:r w:rsidR="00EF65AB" w:rsidRPr="00633418">
        <w:rPr>
          <w:sz w:val="26"/>
          <w:szCs w:val="26"/>
        </w:rPr>
        <w:t>ами подпрограммы 1 являются</w:t>
      </w:r>
      <w:r w:rsidRPr="00633418">
        <w:rPr>
          <w:sz w:val="26"/>
          <w:szCs w:val="26"/>
        </w:rPr>
        <w:t xml:space="preserve">: </w:t>
      </w:r>
    </w:p>
    <w:p w14:paraId="1EDD3475" w14:textId="28AC7CC6" w:rsidR="00C146B7" w:rsidRPr="006334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</w:t>
      </w:r>
      <w:r w:rsidR="00C146B7" w:rsidRPr="00633418">
        <w:rPr>
          <w:sz w:val="26"/>
          <w:szCs w:val="26"/>
        </w:rPr>
        <w:t xml:space="preserve">довлетворенность </w:t>
      </w:r>
      <w:r w:rsidR="004A4AA5" w:rsidRPr="00633418">
        <w:rPr>
          <w:sz w:val="26"/>
          <w:szCs w:val="26"/>
        </w:rPr>
        <w:t>муниципальны</w:t>
      </w:r>
      <w:r w:rsidR="0069213F">
        <w:rPr>
          <w:sz w:val="26"/>
          <w:szCs w:val="26"/>
        </w:rPr>
        <w:t>х</w:t>
      </w:r>
      <w:r w:rsidR="004A4AA5" w:rsidRPr="00633418">
        <w:rPr>
          <w:sz w:val="26"/>
          <w:szCs w:val="26"/>
        </w:rPr>
        <w:t xml:space="preserve"> </w:t>
      </w:r>
      <w:r w:rsidR="004A4AA5" w:rsidRPr="000E07F5">
        <w:rPr>
          <w:sz w:val="26"/>
          <w:szCs w:val="26"/>
        </w:rPr>
        <w:t>служащи</w:t>
      </w:r>
      <w:r w:rsidR="0069213F">
        <w:rPr>
          <w:sz w:val="26"/>
          <w:szCs w:val="26"/>
        </w:rPr>
        <w:t>х</w:t>
      </w:r>
      <w:r w:rsidR="00C146B7" w:rsidRPr="000E07F5">
        <w:rPr>
          <w:sz w:val="26"/>
          <w:szCs w:val="26"/>
        </w:rPr>
        <w:t xml:space="preserve"> </w:t>
      </w:r>
      <w:r w:rsidR="000E07F5" w:rsidRPr="000E07F5">
        <w:rPr>
          <w:sz w:val="26"/>
          <w:szCs w:val="26"/>
        </w:rPr>
        <w:t xml:space="preserve">органов местного </w:t>
      </w:r>
      <w:r w:rsidR="000E07F5" w:rsidRPr="00950DDC">
        <w:rPr>
          <w:sz w:val="26"/>
          <w:szCs w:val="26"/>
        </w:rPr>
        <w:t>самоуправления</w:t>
      </w:r>
      <w:r w:rsidR="006B4C48" w:rsidRPr="00950DDC">
        <w:rPr>
          <w:sz w:val="26"/>
          <w:szCs w:val="26"/>
        </w:rPr>
        <w:t xml:space="preserve">, </w:t>
      </w:r>
      <w:r w:rsidR="0069213F" w:rsidRPr="00950DDC">
        <w:rPr>
          <w:sz w:val="26"/>
          <w:szCs w:val="26"/>
        </w:rPr>
        <w:t xml:space="preserve">работников муниципальных учреждений </w:t>
      </w:r>
      <w:r w:rsidR="00C146B7" w:rsidRPr="00950DDC">
        <w:rPr>
          <w:sz w:val="26"/>
          <w:szCs w:val="26"/>
        </w:rPr>
        <w:t>материально</w:t>
      </w:r>
      <w:r w:rsidR="00C146B7" w:rsidRPr="00633418">
        <w:rPr>
          <w:sz w:val="26"/>
          <w:szCs w:val="26"/>
        </w:rPr>
        <w:t>-техническим обеспечением</w:t>
      </w:r>
      <w:r w:rsidRPr="00633418">
        <w:rPr>
          <w:sz w:val="26"/>
          <w:szCs w:val="26"/>
        </w:rPr>
        <w:t>;</w:t>
      </w:r>
    </w:p>
    <w:p w14:paraId="2732332A" w14:textId="77777777" w:rsidR="00C146B7" w:rsidRPr="006334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</w:t>
      </w:r>
      <w:r w:rsidR="00C146B7" w:rsidRPr="00633418">
        <w:rPr>
          <w:sz w:val="26"/>
          <w:szCs w:val="26"/>
        </w:rPr>
        <w:t>бновление автопарка</w:t>
      </w:r>
      <w:r w:rsidRPr="00633418">
        <w:rPr>
          <w:sz w:val="26"/>
          <w:szCs w:val="26"/>
        </w:rPr>
        <w:t>;</w:t>
      </w:r>
    </w:p>
    <w:p w14:paraId="4BE190BF" w14:textId="073DE752" w:rsidR="00C146B7" w:rsidRPr="006334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</w:t>
      </w:r>
      <w:r w:rsidR="00BF6B54" w:rsidRPr="00633418">
        <w:rPr>
          <w:sz w:val="26"/>
          <w:szCs w:val="26"/>
        </w:rPr>
        <w:t xml:space="preserve">одержание </w:t>
      </w:r>
      <w:r w:rsidR="00BF6B54" w:rsidRPr="00950DDC">
        <w:rPr>
          <w:sz w:val="26"/>
          <w:szCs w:val="26"/>
        </w:rPr>
        <w:t>зданий</w:t>
      </w:r>
      <w:r w:rsidR="00C146B7" w:rsidRPr="00950DDC">
        <w:rPr>
          <w:sz w:val="26"/>
          <w:szCs w:val="26"/>
        </w:rPr>
        <w:t xml:space="preserve"> и сооружений</w:t>
      </w:r>
      <w:r w:rsidR="0069213F" w:rsidRPr="00950DDC">
        <w:rPr>
          <w:sz w:val="26"/>
          <w:szCs w:val="26"/>
        </w:rPr>
        <w:t>, находящихся в оперативном управлении учреждения,</w:t>
      </w:r>
      <w:r w:rsidR="00C146B7" w:rsidRPr="00950DDC">
        <w:rPr>
          <w:sz w:val="26"/>
          <w:szCs w:val="26"/>
        </w:rPr>
        <w:t xml:space="preserve"> в удовлетворительном </w:t>
      </w:r>
      <w:r w:rsidR="00C146B7" w:rsidRPr="00633418">
        <w:rPr>
          <w:sz w:val="26"/>
          <w:szCs w:val="26"/>
        </w:rPr>
        <w:t>состоянии</w:t>
      </w:r>
      <w:r w:rsidR="00484A6F" w:rsidRPr="00633418">
        <w:rPr>
          <w:sz w:val="26"/>
          <w:szCs w:val="26"/>
        </w:rPr>
        <w:t>.</w:t>
      </w:r>
    </w:p>
    <w:p w14:paraId="277ADBF6" w14:textId="1B3E0E48" w:rsidR="006816A0" w:rsidRPr="00950DDC" w:rsidRDefault="00C146B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lastRenderedPageBreak/>
        <w:t>Цел</w:t>
      </w:r>
      <w:r w:rsidR="007D5EB0" w:rsidRPr="00950DDC">
        <w:rPr>
          <w:sz w:val="26"/>
          <w:szCs w:val="26"/>
        </w:rPr>
        <w:t xml:space="preserve">ью </w:t>
      </w:r>
      <w:r w:rsidR="006816A0" w:rsidRPr="00950DDC">
        <w:rPr>
          <w:sz w:val="26"/>
          <w:szCs w:val="26"/>
        </w:rPr>
        <w:t>подпрограммы 1 явля</w:t>
      </w:r>
      <w:r w:rsidR="007D5EB0" w:rsidRPr="00950DDC">
        <w:rPr>
          <w:sz w:val="26"/>
          <w:szCs w:val="26"/>
        </w:rPr>
        <w:t>ет</w:t>
      </w:r>
      <w:r w:rsidR="006816A0" w:rsidRPr="00950DDC">
        <w:rPr>
          <w:sz w:val="26"/>
          <w:szCs w:val="26"/>
        </w:rPr>
        <w:t>ся</w:t>
      </w:r>
      <w:r w:rsidRPr="00950DDC">
        <w:rPr>
          <w:sz w:val="26"/>
          <w:szCs w:val="26"/>
        </w:rPr>
        <w:t xml:space="preserve"> </w:t>
      </w:r>
      <w:r w:rsidR="007D5EB0" w:rsidRPr="00950DDC">
        <w:rPr>
          <w:sz w:val="26"/>
          <w:szCs w:val="26"/>
        </w:rPr>
        <w:t xml:space="preserve">создание оптимальных условий труда </w:t>
      </w:r>
      <w:r w:rsidR="004A4AA5" w:rsidRPr="00950DDC">
        <w:rPr>
          <w:sz w:val="26"/>
          <w:szCs w:val="26"/>
        </w:rPr>
        <w:t>муниципальных служащих</w:t>
      </w:r>
      <w:r w:rsidR="007D5EB0" w:rsidRPr="00950DDC">
        <w:rPr>
          <w:sz w:val="26"/>
          <w:szCs w:val="26"/>
        </w:rPr>
        <w:t xml:space="preserve"> </w:t>
      </w:r>
      <w:r w:rsidR="000E07F5" w:rsidRPr="00950DDC">
        <w:rPr>
          <w:sz w:val="26"/>
          <w:szCs w:val="26"/>
        </w:rPr>
        <w:t>органов местного самоуправления</w:t>
      </w:r>
      <w:r w:rsidR="0069213F" w:rsidRPr="00950DDC">
        <w:rPr>
          <w:sz w:val="26"/>
          <w:szCs w:val="26"/>
        </w:rPr>
        <w:t xml:space="preserve"> и работников муниципальных учреждений,</w:t>
      </w:r>
      <w:r w:rsidR="007D5EB0" w:rsidRPr="00950DDC">
        <w:rPr>
          <w:sz w:val="26"/>
          <w:szCs w:val="26"/>
        </w:rPr>
        <w:t xml:space="preserve"> содержание имущественного комплекса, предназначенного для функционирования органов местного самоуправления</w:t>
      </w:r>
      <w:r w:rsidR="0069213F" w:rsidRPr="00950DDC">
        <w:rPr>
          <w:sz w:val="26"/>
          <w:szCs w:val="26"/>
        </w:rPr>
        <w:t xml:space="preserve"> и муниципальных учреждений</w:t>
      </w:r>
      <w:r w:rsidR="007D5EB0" w:rsidRPr="00950DDC">
        <w:rPr>
          <w:sz w:val="26"/>
          <w:szCs w:val="26"/>
        </w:rPr>
        <w:t xml:space="preserve">. </w:t>
      </w:r>
    </w:p>
    <w:p w14:paraId="2F552769" w14:textId="77777777" w:rsidR="00C146B7" w:rsidRPr="00950DDC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Для достижения указанной цели предполагается решение следующих з</w:t>
      </w:r>
      <w:r w:rsidR="00C146B7" w:rsidRPr="00950DDC">
        <w:rPr>
          <w:sz w:val="26"/>
          <w:szCs w:val="26"/>
        </w:rPr>
        <w:t>ада</w:t>
      </w:r>
      <w:r w:rsidRPr="00950DDC">
        <w:rPr>
          <w:sz w:val="26"/>
          <w:szCs w:val="26"/>
        </w:rPr>
        <w:t>ч</w:t>
      </w:r>
      <w:r w:rsidR="00C146B7" w:rsidRPr="00950DDC">
        <w:rPr>
          <w:sz w:val="26"/>
          <w:szCs w:val="26"/>
        </w:rPr>
        <w:t>:</w:t>
      </w:r>
    </w:p>
    <w:p w14:paraId="541CCC6C" w14:textId="0BC47E19" w:rsidR="007D5EB0" w:rsidRPr="00950DDC" w:rsidRDefault="00BB2E59" w:rsidP="00F528E7">
      <w:pPr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организация содержания, технического обслуживания и текущего ремонта зданий, сооружений, помещений, занимаемых органами </w:t>
      </w:r>
      <w:r w:rsidR="004A4AA5" w:rsidRPr="00950DDC">
        <w:rPr>
          <w:sz w:val="26"/>
          <w:szCs w:val="26"/>
        </w:rPr>
        <w:t>местного</w:t>
      </w:r>
      <w:r w:rsidRPr="00950DDC">
        <w:rPr>
          <w:sz w:val="26"/>
          <w:szCs w:val="26"/>
        </w:rPr>
        <w:t xml:space="preserve"> самоуправления</w:t>
      </w:r>
      <w:bookmarkStart w:id="10" w:name="_Hlk76584958"/>
      <w:r w:rsidR="006B4C48" w:rsidRPr="00950DDC">
        <w:rPr>
          <w:sz w:val="26"/>
          <w:szCs w:val="26"/>
        </w:rPr>
        <w:t xml:space="preserve">, </w:t>
      </w:r>
      <w:r w:rsidR="00523174" w:rsidRPr="00950DDC">
        <w:rPr>
          <w:sz w:val="26"/>
          <w:szCs w:val="26"/>
        </w:rPr>
        <w:t>муниципальными учреждениями</w:t>
      </w:r>
      <w:bookmarkEnd w:id="10"/>
      <w:r w:rsidRPr="00950DDC">
        <w:rPr>
          <w:sz w:val="26"/>
          <w:szCs w:val="26"/>
        </w:rPr>
        <w:t>;</w:t>
      </w:r>
    </w:p>
    <w:p w14:paraId="6FDB3F72" w14:textId="159AAFC1" w:rsidR="007D5EB0" w:rsidRPr="00950DDC" w:rsidRDefault="007D5EB0" w:rsidP="00F528E7">
      <w:pPr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организация материально-технического, автотранспортного обеспечения деятельности органов местного самоуправления</w:t>
      </w:r>
      <w:r w:rsidR="006B4C48" w:rsidRPr="00950DDC">
        <w:rPr>
          <w:sz w:val="26"/>
          <w:szCs w:val="26"/>
        </w:rPr>
        <w:t xml:space="preserve">, </w:t>
      </w:r>
      <w:r w:rsidR="00523174" w:rsidRPr="00950DDC">
        <w:rPr>
          <w:sz w:val="26"/>
          <w:szCs w:val="26"/>
        </w:rPr>
        <w:t>муниципальны</w:t>
      </w:r>
      <w:r w:rsidR="006B4C48" w:rsidRPr="00950DDC">
        <w:rPr>
          <w:sz w:val="26"/>
          <w:szCs w:val="26"/>
        </w:rPr>
        <w:t>х</w:t>
      </w:r>
      <w:r w:rsidR="00523174" w:rsidRPr="00950DDC">
        <w:rPr>
          <w:sz w:val="26"/>
          <w:szCs w:val="26"/>
        </w:rPr>
        <w:t xml:space="preserve"> учреждени</w:t>
      </w:r>
      <w:r w:rsidR="006B4C48" w:rsidRPr="00950DDC">
        <w:rPr>
          <w:sz w:val="26"/>
          <w:szCs w:val="26"/>
        </w:rPr>
        <w:t>й</w:t>
      </w:r>
      <w:r w:rsidRPr="00950DDC">
        <w:rPr>
          <w:sz w:val="26"/>
          <w:szCs w:val="26"/>
        </w:rPr>
        <w:t>;</w:t>
      </w:r>
    </w:p>
    <w:p w14:paraId="491DEE0D" w14:textId="63824581" w:rsidR="00BB2E59" w:rsidRPr="00950DDC" w:rsidRDefault="00BB2E59" w:rsidP="00F528E7">
      <w:pPr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организация содержания земельных участков, используемых для эксплуатации зданий, занимаемых органами </w:t>
      </w:r>
      <w:r w:rsidR="00610F99" w:rsidRPr="00950DDC">
        <w:rPr>
          <w:sz w:val="26"/>
          <w:szCs w:val="26"/>
        </w:rPr>
        <w:t>местного</w:t>
      </w:r>
      <w:r w:rsidRPr="00950DDC">
        <w:rPr>
          <w:sz w:val="26"/>
          <w:szCs w:val="26"/>
        </w:rPr>
        <w:t xml:space="preserve"> самоуправления</w:t>
      </w:r>
      <w:r w:rsidR="006B4C48" w:rsidRPr="00950DDC">
        <w:rPr>
          <w:sz w:val="26"/>
          <w:szCs w:val="26"/>
        </w:rPr>
        <w:t xml:space="preserve">, </w:t>
      </w:r>
      <w:r w:rsidR="00523174" w:rsidRPr="00950DDC">
        <w:rPr>
          <w:sz w:val="26"/>
          <w:szCs w:val="26"/>
        </w:rPr>
        <w:t>муниципальными учреждениями</w:t>
      </w:r>
      <w:r w:rsidRPr="00950DDC">
        <w:rPr>
          <w:sz w:val="26"/>
          <w:szCs w:val="26"/>
        </w:rPr>
        <w:t>;</w:t>
      </w:r>
    </w:p>
    <w:p w14:paraId="1C424975" w14:textId="0AE1F4A5" w:rsidR="00BB2E59" w:rsidRPr="00950DDC" w:rsidRDefault="00BB2E59" w:rsidP="00F528E7">
      <w:pPr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организация охраны зданий, сооружений и помещений, занимаемых органами местного самоуправления</w:t>
      </w:r>
      <w:r w:rsidR="006B4C48" w:rsidRPr="00950DDC">
        <w:rPr>
          <w:sz w:val="26"/>
          <w:szCs w:val="26"/>
        </w:rPr>
        <w:t xml:space="preserve">, </w:t>
      </w:r>
      <w:r w:rsidR="00523174" w:rsidRPr="00950DDC">
        <w:rPr>
          <w:sz w:val="26"/>
          <w:szCs w:val="26"/>
        </w:rPr>
        <w:t>муниципальными учреждениями</w:t>
      </w:r>
      <w:r w:rsidRPr="00950DDC">
        <w:rPr>
          <w:sz w:val="26"/>
          <w:szCs w:val="26"/>
        </w:rPr>
        <w:t>;</w:t>
      </w:r>
    </w:p>
    <w:p w14:paraId="3608D416" w14:textId="24DC285E" w:rsidR="00BB2E59" w:rsidRPr="00950DDC" w:rsidRDefault="00BB2E59" w:rsidP="00F528E7">
      <w:pPr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обеспечение объектов, занимаемых органами </w:t>
      </w:r>
      <w:r w:rsidR="00610F99" w:rsidRPr="00950DDC">
        <w:rPr>
          <w:sz w:val="26"/>
          <w:szCs w:val="26"/>
        </w:rPr>
        <w:t>местного</w:t>
      </w:r>
      <w:r w:rsidRPr="00950DDC">
        <w:rPr>
          <w:sz w:val="26"/>
          <w:szCs w:val="26"/>
        </w:rPr>
        <w:t xml:space="preserve"> самоуправления</w:t>
      </w:r>
      <w:r w:rsidR="00523174" w:rsidRPr="00950DDC">
        <w:rPr>
          <w:sz w:val="26"/>
          <w:szCs w:val="26"/>
        </w:rPr>
        <w:t xml:space="preserve"> и муниципальными учреждениями</w:t>
      </w:r>
      <w:r w:rsidRPr="00950DDC">
        <w:rPr>
          <w:sz w:val="26"/>
          <w:szCs w:val="26"/>
        </w:rPr>
        <w:t>, коммунальными услугами, услугами связи;</w:t>
      </w:r>
    </w:p>
    <w:p w14:paraId="0BBD2DE1" w14:textId="77777777" w:rsidR="00BB2E59" w:rsidRPr="00633418" w:rsidRDefault="00BB2E59" w:rsidP="00F528E7">
      <w:pPr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организация содержания </w:t>
      </w:r>
      <w:r w:rsidRPr="00633418">
        <w:rPr>
          <w:sz w:val="26"/>
          <w:szCs w:val="26"/>
        </w:rPr>
        <w:t>и эксплуатации автотранспортных средств, находящихся в оперативном управлении учреждения, в соответствии с требованиями Правил эксплуатации подвижного состава автомобильного транспорта, их техническое обслуживание и ремонт</w:t>
      </w:r>
      <w:r w:rsidR="002759ED" w:rsidRPr="00633418">
        <w:rPr>
          <w:sz w:val="26"/>
          <w:szCs w:val="26"/>
        </w:rPr>
        <w:t>.</w:t>
      </w:r>
    </w:p>
    <w:p w14:paraId="7395DB10" w14:textId="77777777" w:rsidR="00C146B7" w:rsidRPr="00647818" w:rsidRDefault="00EF65A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Выполнение указанных задач позволит достичь следующих о</w:t>
      </w:r>
      <w:r w:rsidR="00C146B7" w:rsidRPr="00647818">
        <w:rPr>
          <w:sz w:val="26"/>
          <w:szCs w:val="26"/>
        </w:rPr>
        <w:t>жидаемы</w:t>
      </w:r>
      <w:r w:rsidRPr="00647818">
        <w:rPr>
          <w:sz w:val="26"/>
          <w:szCs w:val="26"/>
        </w:rPr>
        <w:t>х</w:t>
      </w:r>
      <w:r w:rsidR="00C146B7" w:rsidRPr="00647818">
        <w:rPr>
          <w:sz w:val="26"/>
          <w:szCs w:val="26"/>
        </w:rPr>
        <w:t xml:space="preserve"> результат</w:t>
      </w:r>
      <w:r w:rsidRPr="00647818">
        <w:rPr>
          <w:sz w:val="26"/>
          <w:szCs w:val="26"/>
        </w:rPr>
        <w:t>ов</w:t>
      </w:r>
      <w:r w:rsidR="00C146B7" w:rsidRPr="00647818">
        <w:rPr>
          <w:sz w:val="26"/>
          <w:szCs w:val="26"/>
        </w:rPr>
        <w:t>:</w:t>
      </w:r>
    </w:p>
    <w:p w14:paraId="5701FC35" w14:textId="77777777" w:rsidR="00BB2E59" w:rsidRPr="00647818" w:rsidRDefault="000225F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rFonts w:eastAsia="Calibri"/>
          <w:sz w:val="26"/>
          <w:szCs w:val="26"/>
          <w:lang w:eastAsia="en-US"/>
        </w:rPr>
        <w:t>повысить</w:t>
      </w:r>
      <w:r w:rsidR="00B12408" w:rsidRPr="00647818">
        <w:rPr>
          <w:rFonts w:eastAsia="Calibri"/>
          <w:sz w:val="26"/>
          <w:szCs w:val="26"/>
          <w:lang w:eastAsia="en-US"/>
        </w:rPr>
        <w:t xml:space="preserve"> долю автопарка, не требующего замены, </w:t>
      </w:r>
      <w:r w:rsidRPr="00647818">
        <w:rPr>
          <w:rFonts w:eastAsia="Calibri"/>
          <w:sz w:val="26"/>
          <w:szCs w:val="26"/>
          <w:lang w:eastAsia="en-US"/>
        </w:rPr>
        <w:t>до</w:t>
      </w:r>
      <w:r w:rsidR="00B12408" w:rsidRPr="00647818">
        <w:rPr>
          <w:rFonts w:eastAsia="Calibri"/>
          <w:sz w:val="26"/>
          <w:szCs w:val="26"/>
          <w:lang w:eastAsia="en-US"/>
        </w:rPr>
        <w:t xml:space="preserve"> уровн</w:t>
      </w:r>
      <w:r w:rsidRPr="00647818">
        <w:rPr>
          <w:rFonts w:eastAsia="Calibri"/>
          <w:sz w:val="26"/>
          <w:szCs w:val="26"/>
          <w:lang w:eastAsia="en-US"/>
        </w:rPr>
        <w:t>я</w:t>
      </w:r>
      <w:r w:rsidR="00B12408" w:rsidRPr="00647818">
        <w:rPr>
          <w:rFonts w:eastAsia="Calibri"/>
          <w:sz w:val="26"/>
          <w:szCs w:val="26"/>
          <w:lang w:eastAsia="en-US"/>
        </w:rPr>
        <w:t xml:space="preserve"> не ниже </w:t>
      </w:r>
      <w:r w:rsidRPr="00647818">
        <w:rPr>
          <w:rFonts w:eastAsia="Calibri"/>
          <w:sz w:val="26"/>
          <w:szCs w:val="26"/>
          <w:lang w:eastAsia="en-US"/>
        </w:rPr>
        <w:t>88,46</w:t>
      </w:r>
      <w:r w:rsidR="00B12408" w:rsidRPr="00647818">
        <w:rPr>
          <w:rFonts w:eastAsia="Calibri"/>
          <w:sz w:val="26"/>
          <w:szCs w:val="26"/>
          <w:lang w:eastAsia="en-US"/>
        </w:rPr>
        <w:t xml:space="preserve">% к </w:t>
      </w:r>
      <w:r w:rsidR="00583FEF" w:rsidRPr="00647818">
        <w:rPr>
          <w:rFonts w:eastAsia="Calibri"/>
          <w:sz w:val="26"/>
          <w:szCs w:val="26"/>
          <w:lang w:eastAsia="en-US"/>
        </w:rPr>
        <w:t>202</w:t>
      </w:r>
      <w:r w:rsidR="004803A8" w:rsidRPr="00647818">
        <w:rPr>
          <w:rFonts w:eastAsia="Calibri"/>
          <w:sz w:val="26"/>
          <w:szCs w:val="26"/>
          <w:lang w:eastAsia="en-US"/>
        </w:rPr>
        <w:t>3</w:t>
      </w:r>
      <w:r w:rsidR="00583FEF" w:rsidRPr="00647818">
        <w:rPr>
          <w:rFonts w:eastAsia="Calibri"/>
          <w:sz w:val="26"/>
          <w:szCs w:val="26"/>
          <w:lang w:eastAsia="en-US"/>
        </w:rPr>
        <w:t xml:space="preserve"> </w:t>
      </w:r>
      <w:r w:rsidR="00B12408" w:rsidRPr="00647818">
        <w:rPr>
          <w:rFonts w:eastAsia="Calibri"/>
          <w:sz w:val="26"/>
          <w:szCs w:val="26"/>
          <w:lang w:eastAsia="en-US"/>
        </w:rPr>
        <w:t>году</w:t>
      </w:r>
      <w:r w:rsidR="00BB2E59" w:rsidRPr="00647818">
        <w:rPr>
          <w:sz w:val="26"/>
          <w:szCs w:val="26"/>
        </w:rPr>
        <w:t>;</w:t>
      </w:r>
    </w:p>
    <w:p w14:paraId="02355FCA" w14:textId="5173DFB4" w:rsidR="00BB2E59" w:rsidRPr="00950DDC" w:rsidRDefault="00F528E7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повысить</w:t>
      </w:r>
      <w:r w:rsidR="003078D4" w:rsidRPr="00950DDC">
        <w:rPr>
          <w:sz w:val="26"/>
          <w:szCs w:val="26"/>
        </w:rPr>
        <w:t xml:space="preserve"> долю помещений, занимаемых органами местного самоуправле</w:t>
      </w:r>
      <w:r w:rsidR="003970A0" w:rsidRPr="00950DDC">
        <w:rPr>
          <w:sz w:val="26"/>
          <w:szCs w:val="26"/>
        </w:rPr>
        <w:t>ния</w:t>
      </w:r>
      <w:r w:rsidR="00523174" w:rsidRPr="00950DDC">
        <w:rPr>
          <w:sz w:val="26"/>
          <w:szCs w:val="26"/>
        </w:rPr>
        <w:t xml:space="preserve"> и муниципальными учреждениями</w:t>
      </w:r>
      <w:r w:rsidR="003970A0" w:rsidRPr="00950DDC">
        <w:rPr>
          <w:sz w:val="26"/>
          <w:szCs w:val="26"/>
        </w:rPr>
        <w:t>, не требующих ремонта до 92,59</w:t>
      </w:r>
      <w:r w:rsidR="004803A8" w:rsidRPr="00950DDC">
        <w:rPr>
          <w:bCs/>
          <w:sz w:val="26"/>
          <w:szCs w:val="26"/>
        </w:rPr>
        <w:t>% к 2023</w:t>
      </w:r>
      <w:r w:rsidR="003078D4" w:rsidRPr="00950DDC">
        <w:rPr>
          <w:bCs/>
          <w:sz w:val="26"/>
          <w:szCs w:val="26"/>
        </w:rPr>
        <w:t xml:space="preserve"> году</w:t>
      </w:r>
      <w:r w:rsidR="00BB2E59" w:rsidRPr="00950DDC">
        <w:rPr>
          <w:bCs/>
          <w:sz w:val="26"/>
          <w:szCs w:val="26"/>
        </w:rPr>
        <w:t xml:space="preserve">; </w:t>
      </w:r>
    </w:p>
    <w:p w14:paraId="54A87663" w14:textId="7820447B" w:rsidR="00BB2E59" w:rsidRPr="00950DDC" w:rsidRDefault="006E3AA6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поддерживать </w:t>
      </w:r>
      <w:r w:rsidR="00BB2E59" w:rsidRPr="00950DDC">
        <w:rPr>
          <w:sz w:val="26"/>
          <w:szCs w:val="26"/>
        </w:rPr>
        <w:t xml:space="preserve">оценку материально-технического обеспечения рабочих мест </w:t>
      </w:r>
      <w:r w:rsidR="00610F99" w:rsidRPr="00950DDC">
        <w:rPr>
          <w:sz w:val="26"/>
          <w:szCs w:val="26"/>
        </w:rPr>
        <w:t>муниципальными служащими</w:t>
      </w:r>
      <w:r w:rsidR="00BB2E59" w:rsidRPr="00950DDC">
        <w:rPr>
          <w:sz w:val="26"/>
          <w:szCs w:val="26"/>
        </w:rPr>
        <w:t xml:space="preserve"> </w:t>
      </w:r>
      <w:r w:rsidR="006B4C48" w:rsidRPr="00950DDC">
        <w:rPr>
          <w:sz w:val="26"/>
          <w:szCs w:val="26"/>
        </w:rPr>
        <w:t xml:space="preserve">органов местного самоуправления, </w:t>
      </w:r>
      <w:r w:rsidR="00523174" w:rsidRPr="00950DDC">
        <w:rPr>
          <w:sz w:val="26"/>
          <w:szCs w:val="26"/>
        </w:rPr>
        <w:t xml:space="preserve">работниками муниципальных учреждений </w:t>
      </w:r>
      <w:r w:rsidR="001F1C5D" w:rsidRPr="00950DDC">
        <w:rPr>
          <w:sz w:val="26"/>
          <w:szCs w:val="26"/>
        </w:rPr>
        <w:t xml:space="preserve">к </w:t>
      </w:r>
      <w:r w:rsidR="00583FEF" w:rsidRPr="00950DDC">
        <w:rPr>
          <w:sz w:val="26"/>
          <w:szCs w:val="26"/>
        </w:rPr>
        <w:t>202</w:t>
      </w:r>
      <w:r w:rsidR="004803A8" w:rsidRPr="00950DDC">
        <w:rPr>
          <w:sz w:val="26"/>
          <w:szCs w:val="26"/>
        </w:rPr>
        <w:t>3</w:t>
      </w:r>
      <w:r w:rsidR="00583FEF" w:rsidRPr="00950DDC">
        <w:rPr>
          <w:sz w:val="26"/>
          <w:szCs w:val="26"/>
        </w:rPr>
        <w:t xml:space="preserve"> </w:t>
      </w:r>
      <w:r w:rsidR="00BB2E59" w:rsidRPr="00950DDC">
        <w:rPr>
          <w:sz w:val="26"/>
          <w:szCs w:val="26"/>
        </w:rPr>
        <w:t xml:space="preserve">году </w:t>
      </w:r>
      <w:r w:rsidR="00E80E26" w:rsidRPr="00950DDC">
        <w:rPr>
          <w:sz w:val="26"/>
          <w:szCs w:val="26"/>
        </w:rPr>
        <w:t>не менее</w:t>
      </w:r>
      <w:r w:rsidR="00BB2E59" w:rsidRPr="00950DDC">
        <w:rPr>
          <w:sz w:val="26"/>
          <w:szCs w:val="26"/>
        </w:rPr>
        <w:t xml:space="preserve"> </w:t>
      </w:r>
      <w:r w:rsidR="00E80E26" w:rsidRPr="00950DDC">
        <w:rPr>
          <w:sz w:val="26"/>
          <w:szCs w:val="26"/>
        </w:rPr>
        <w:t>4,6</w:t>
      </w:r>
      <w:r w:rsidR="00371FE8" w:rsidRPr="00950DDC">
        <w:rPr>
          <w:sz w:val="26"/>
          <w:szCs w:val="26"/>
        </w:rPr>
        <w:t xml:space="preserve"> баллов.</w:t>
      </w:r>
    </w:p>
    <w:p w14:paraId="2893F399" w14:textId="62E85F25" w:rsidR="00C146B7" w:rsidRPr="00950DDC" w:rsidRDefault="00CE5D61" w:rsidP="005231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rFonts w:eastAsia="Calibri"/>
          <w:sz w:val="26"/>
          <w:szCs w:val="26"/>
          <w:lang w:eastAsia="en-US"/>
        </w:rPr>
        <w:t xml:space="preserve">Подпрограмму </w:t>
      </w:r>
      <w:r w:rsidR="001F1C5D" w:rsidRPr="00950DDC">
        <w:rPr>
          <w:rFonts w:eastAsia="Calibri"/>
          <w:sz w:val="26"/>
          <w:szCs w:val="26"/>
          <w:lang w:eastAsia="en-US"/>
        </w:rPr>
        <w:t>1 планируется реализовать в 2018</w:t>
      </w:r>
      <w:r w:rsidR="00E80E26" w:rsidRPr="00950DDC">
        <w:rPr>
          <w:rFonts w:eastAsia="Calibri"/>
          <w:sz w:val="26"/>
          <w:szCs w:val="26"/>
          <w:lang w:eastAsia="en-US"/>
        </w:rPr>
        <w:t xml:space="preserve"> - </w:t>
      </w:r>
      <w:r w:rsidR="00583FEF" w:rsidRPr="00950DDC">
        <w:rPr>
          <w:rFonts w:eastAsia="Calibri"/>
          <w:sz w:val="26"/>
          <w:szCs w:val="26"/>
          <w:lang w:eastAsia="en-US"/>
        </w:rPr>
        <w:t>202</w:t>
      </w:r>
      <w:r w:rsidR="004803A8" w:rsidRPr="00950DDC">
        <w:rPr>
          <w:rFonts w:eastAsia="Calibri"/>
          <w:sz w:val="26"/>
          <w:szCs w:val="26"/>
          <w:lang w:eastAsia="en-US"/>
        </w:rPr>
        <w:t>3</w:t>
      </w:r>
      <w:r w:rsidR="00583FEF" w:rsidRPr="00950DDC">
        <w:rPr>
          <w:rFonts w:eastAsia="Calibri"/>
          <w:sz w:val="26"/>
          <w:szCs w:val="26"/>
          <w:lang w:eastAsia="en-US"/>
        </w:rPr>
        <w:t xml:space="preserve"> </w:t>
      </w:r>
      <w:r w:rsidRPr="00950DDC">
        <w:rPr>
          <w:rFonts w:eastAsia="Calibri"/>
          <w:sz w:val="26"/>
          <w:szCs w:val="26"/>
          <w:lang w:eastAsia="en-US"/>
        </w:rPr>
        <w:t>годах</w:t>
      </w:r>
      <w:r w:rsidR="004936A8" w:rsidRPr="00950DDC">
        <w:rPr>
          <w:sz w:val="26"/>
          <w:szCs w:val="26"/>
        </w:rPr>
        <w:t>.</w:t>
      </w:r>
    </w:p>
    <w:p w14:paraId="2956E0FF" w14:textId="77777777" w:rsidR="00CE5D61" w:rsidRPr="00950DDC" w:rsidRDefault="00CE5D61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Показателями (индикаторами) подпрограммы 1, направленными на достижения цели и решения задач, являются:</w:t>
      </w:r>
    </w:p>
    <w:p w14:paraId="45FE73E5" w14:textId="77777777" w:rsidR="00CE5D61" w:rsidRPr="00950DDC" w:rsidRDefault="008077B4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доля</w:t>
      </w:r>
      <w:r w:rsidR="00CE5D61" w:rsidRPr="00950DDC">
        <w:rPr>
          <w:sz w:val="26"/>
          <w:szCs w:val="26"/>
        </w:rPr>
        <w:t xml:space="preserve"> автопарка</w:t>
      </w:r>
      <w:r w:rsidR="00F528E7" w:rsidRPr="00950DDC">
        <w:rPr>
          <w:sz w:val="26"/>
          <w:szCs w:val="26"/>
        </w:rPr>
        <w:t>, не требующего</w:t>
      </w:r>
      <w:r w:rsidRPr="00950DDC">
        <w:rPr>
          <w:sz w:val="26"/>
          <w:szCs w:val="26"/>
        </w:rPr>
        <w:t xml:space="preserve"> </w:t>
      </w:r>
      <w:r w:rsidR="00F80557" w:rsidRPr="00950DDC">
        <w:rPr>
          <w:sz w:val="26"/>
          <w:szCs w:val="26"/>
        </w:rPr>
        <w:t>замены</w:t>
      </w:r>
      <w:r w:rsidR="00CE5D61" w:rsidRPr="00950DDC">
        <w:rPr>
          <w:sz w:val="26"/>
          <w:szCs w:val="26"/>
        </w:rPr>
        <w:t>;</w:t>
      </w:r>
    </w:p>
    <w:p w14:paraId="4DB0EA16" w14:textId="7D7EE977" w:rsidR="00CE5D61" w:rsidRPr="00950DDC" w:rsidRDefault="00CE5D61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доля помещений, занимаемых органами </w:t>
      </w:r>
      <w:r w:rsidR="00610F99" w:rsidRPr="00950DDC">
        <w:rPr>
          <w:sz w:val="26"/>
          <w:szCs w:val="26"/>
        </w:rPr>
        <w:t>местного</w:t>
      </w:r>
      <w:r w:rsidRPr="00950DDC">
        <w:rPr>
          <w:sz w:val="26"/>
          <w:szCs w:val="26"/>
        </w:rPr>
        <w:t xml:space="preserve"> самоуправления</w:t>
      </w:r>
      <w:r w:rsidR="00523174" w:rsidRPr="00950DDC">
        <w:rPr>
          <w:sz w:val="26"/>
          <w:szCs w:val="26"/>
        </w:rPr>
        <w:t xml:space="preserve"> и муниципальными учреждениями</w:t>
      </w:r>
      <w:r w:rsidRPr="00950DDC">
        <w:rPr>
          <w:sz w:val="26"/>
          <w:szCs w:val="26"/>
        </w:rPr>
        <w:t xml:space="preserve">, </w:t>
      </w:r>
      <w:r w:rsidR="00FA4385" w:rsidRPr="00950DDC">
        <w:rPr>
          <w:sz w:val="26"/>
          <w:szCs w:val="26"/>
        </w:rPr>
        <w:t>не требующих ремонта</w:t>
      </w:r>
      <w:r w:rsidRPr="00950DDC">
        <w:rPr>
          <w:sz w:val="26"/>
          <w:szCs w:val="26"/>
        </w:rPr>
        <w:t>;</w:t>
      </w:r>
    </w:p>
    <w:p w14:paraId="17113C4A" w14:textId="0068A55A" w:rsidR="00CE5D61" w:rsidRPr="00950DDC" w:rsidRDefault="00CE5D61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оценка материально-технического обеспечения рабочих мест </w:t>
      </w:r>
      <w:r w:rsidR="00610F99" w:rsidRPr="00950DDC">
        <w:rPr>
          <w:sz w:val="26"/>
          <w:szCs w:val="26"/>
        </w:rPr>
        <w:t>муниципальными служащими</w:t>
      </w:r>
      <w:r w:rsidRPr="00950DDC">
        <w:rPr>
          <w:sz w:val="26"/>
          <w:szCs w:val="26"/>
        </w:rPr>
        <w:t xml:space="preserve"> </w:t>
      </w:r>
      <w:r w:rsidR="000E07F5" w:rsidRPr="00950DDC">
        <w:rPr>
          <w:sz w:val="26"/>
          <w:szCs w:val="26"/>
        </w:rPr>
        <w:t>органов местного самоуправления</w:t>
      </w:r>
      <w:r w:rsidR="006B4C48" w:rsidRPr="00950DDC">
        <w:rPr>
          <w:sz w:val="26"/>
          <w:szCs w:val="26"/>
        </w:rPr>
        <w:t xml:space="preserve">, </w:t>
      </w:r>
      <w:r w:rsidR="00523174" w:rsidRPr="00950DDC">
        <w:rPr>
          <w:sz w:val="26"/>
          <w:szCs w:val="26"/>
        </w:rPr>
        <w:t>работниками муниципальных учреждений</w:t>
      </w:r>
      <w:r w:rsidRPr="00950DDC">
        <w:rPr>
          <w:sz w:val="26"/>
          <w:szCs w:val="26"/>
        </w:rPr>
        <w:t>.</w:t>
      </w:r>
    </w:p>
    <w:p w14:paraId="0B42A4C0" w14:textId="77777777" w:rsidR="00D745CB" w:rsidRDefault="00D745CB" w:rsidP="00F528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50DDC">
        <w:rPr>
          <w:sz w:val="26"/>
          <w:szCs w:val="26"/>
        </w:rPr>
        <w:t xml:space="preserve">Сведения о целевых показателях (индикаторах) </w:t>
      </w:r>
      <w:r w:rsidR="00CE5D61" w:rsidRPr="00950DDC">
        <w:rPr>
          <w:sz w:val="26"/>
          <w:szCs w:val="26"/>
        </w:rPr>
        <w:t xml:space="preserve">и их значениях </w:t>
      </w:r>
      <w:r w:rsidRPr="00950DDC">
        <w:rPr>
          <w:rFonts w:eastAsia="Calibri"/>
          <w:sz w:val="26"/>
          <w:szCs w:val="26"/>
          <w:lang w:eastAsia="en-US"/>
        </w:rPr>
        <w:t xml:space="preserve">подпрограммы 1 </w:t>
      </w:r>
      <w:r w:rsidRPr="00950DDC">
        <w:rPr>
          <w:sz w:val="26"/>
          <w:szCs w:val="26"/>
        </w:rPr>
        <w:t xml:space="preserve">приведены </w:t>
      </w:r>
      <w:r w:rsidR="00152E46" w:rsidRPr="00950DDC">
        <w:rPr>
          <w:rFonts w:eastAsia="Calibri"/>
          <w:sz w:val="26"/>
          <w:szCs w:val="26"/>
          <w:lang w:eastAsia="en-US"/>
        </w:rPr>
        <w:t xml:space="preserve">в приложении </w:t>
      </w:r>
      <w:r w:rsidR="00753EB7">
        <w:rPr>
          <w:rFonts w:eastAsia="Calibri"/>
          <w:sz w:val="26"/>
          <w:szCs w:val="26"/>
          <w:lang w:eastAsia="en-US"/>
        </w:rPr>
        <w:t>6</w:t>
      </w:r>
      <w:r w:rsidRPr="00633418">
        <w:rPr>
          <w:rFonts w:eastAsia="Calibri"/>
          <w:sz w:val="26"/>
          <w:szCs w:val="26"/>
          <w:lang w:eastAsia="en-US"/>
        </w:rPr>
        <w:t xml:space="preserve"> к Программе.</w:t>
      </w:r>
    </w:p>
    <w:p w14:paraId="16B70044" w14:textId="77777777" w:rsidR="00F528E7" w:rsidRPr="00633418" w:rsidRDefault="00F528E7" w:rsidP="00F528E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591F21F" w14:textId="77777777" w:rsidR="00D745CB" w:rsidRPr="00633418" w:rsidRDefault="00D745CB" w:rsidP="00F52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Методика расчета </w:t>
      </w:r>
      <w:r w:rsidR="00566A7B" w:rsidRPr="00633418">
        <w:rPr>
          <w:sz w:val="26"/>
          <w:szCs w:val="26"/>
        </w:rPr>
        <w:t xml:space="preserve">значений целевых </w:t>
      </w:r>
      <w:r w:rsidRPr="00633418">
        <w:rPr>
          <w:sz w:val="26"/>
          <w:szCs w:val="26"/>
        </w:rPr>
        <w:t xml:space="preserve">показателей </w:t>
      </w:r>
      <w:r w:rsidR="00566A7B" w:rsidRPr="00633418">
        <w:rPr>
          <w:sz w:val="26"/>
          <w:szCs w:val="26"/>
        </w:rPr>
        <w:t xml:space="preserve">(индикаторов) </w:t>
      </w:r>
      <w:r w:rsidRPr="00633418">
        <w:rPr>
          <w:sz w:val="26"/>
          <w:szCs w:val="26"/>
        </w:rPr>
        <w:t>подпрограммы 1</w:t>
      </w:r>
      <w:r w:rsidR="00566A7B" w:rsidRPr="00633418">
        <w:rPr>
          <w:sz w:val="26"/>
          <w:szCs w:val="26"/>
        </w:rPr>
        <w:t>:</w:t>
      </w:r>
    </w:p>
    <w:p w14:paraId="2E519AA8" w14:textId="77777777" w:rsidR="00566A7B" w:rsidRPr="00633418" w:rsidRDefault="00566A7B" w:rsidP="00F528E7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1. Наименование показателя</w:t>
      </w:r>
    </w:p>
    <w:p w14:paraId="0BA6E637" w14:textId="77777777" w:rsidR="00D745CB" w:rsidRPr="00633418" w:rsidRDefault="008077B4" w:rsidP="00F528E7">
      <w:pPr>
        <w:ind w:firstLine="709"/>
        <w:rPr>
          <w:sz w:val="26"/>
          <w:szCs w:val="26"/>
        </w:rPr>
      </w:pPr>
      <w:r w:rsidRPr="00633418">
        <w:rPr>
          <w:sz w:val="26"/>
          <w:szCs w:val="26"/>
        </w:rPr>
        <w:t xml:space="preserve">Доля </w:t>
      </w:r>
      <w:r w:rsidR="00D745CB" w:rsidRPr="00633418">
        <w:rPr>
          <w:sz w:val="26"/>
          <w:szCs w:val="26"/>
        </w:rPr>
        <w:t>авто</w:t>
      </w:r>
      <w:r w:rsidR="00910ED4" w:rsidRPr="00633418">
        <w:rPr>
          <w:sz w:val="26"/>
          <w:szCs w:val="26"/>
        </w:rPr>
        <w:t>парка</w:t>
      </w:r>
      <w:r w:rsidR="004803A8">
        <w:rPr>
          <w:sz w:val="26"/>
          <w:szCs w:val="26"/>
        </w:rPr>
        <w:t>, не требующего</w:t>
      </w:r>
      <w:r w:rsidRPr="00633418">
        <w:rPr>
          <w:sz w:val="26"/>
          <w:szCs w:val="26"/>
        </w:rPr>
        <w:t xml:space="preserve"> замены</w:t>
      </w:r>
      <w:r w:rsidR="00B82CA6" w:rsidRPr="00633418">
        <w:rPr>
          <w:sz w:val="26"/>
          <w:szCs w:val="26"/>
        </w:rPr>
        <w:t xml:space="preserve"> </w:t>
      </w:r>
    </w:p>
    <w:p w14:paraId="1CDA94E3" w14:textId="77777777" w:rsidR="003F32BB" w:rsidRPr="00633418" w:rsidRDefault="00BB36B4" w:rsidP="00F528E7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3F32BB" w:rsidRPr="00633418">
        <w:rPr>
          <w:rFonts w:eastAsia="Calibri"/>
          <w:sz w:val="26"/>
          <w:szCs w:val="26"/>
          <w:lang w:eastAsia="en-US"/>
        </w:rPr>
        <w:t xml:space="preserve"> –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3F32BB" w:rsidRPr="00633418">
        <w:rPr>
          <w:rFonts w:eastAsia="Calibri"/>
          <w:sz w:val="26"/>
          <w:szCs w:val="26"/>
          <w:lang w:eastAsia="en-US"/>
        </w:rPr>
        <w:t xml:space="preserve">показатель, характеризующий относительную </w:t>
      </w:r>
      <w:r w:rsidR="00C45986" w:rsidRPr="00633418">
        <w:rPr>
          <w:rFonts w:eastAsia="Calibri"/>
          <w:sz w:val="26"/>
          <w:szCs w:val="26"/>
          <w:lang w:eastAsia="en-US"/>
        </w:rPr>
        <w:t>долю обновления транспортных средств</w:t>
      </w:r>
      <w:r w:rsidR="003F32BB" w:rsidRPr="00633418">
        <w:rPr>
          <w:rFonts w:eastAsia="Calibri"/>
          <w:sz w:val="26"/>
          <w:szCs w:val="26"/>
          <w:lang w:eastAsia="en-US"/>
        </w:rPr>
        <w:t xml:space="preserve"> в процессе их эксплуатации </w:t>
      </w:r>
    </w:p>
    <w:p w14:paraId="088E9831" w14:textId="77777777" w:rsidR="00BB36B4" w:rsidRPr="00633418" w:rsidRDefault="00BB36B4" w:rsidP="00F528E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lastRenderedPageBreak/>
        <w:t xml:space="preserve">Периодичность сбора информации </w:t>
      </w:r>
      <w:r w:rsidRPr="00633418">
        <w:rPr>
          <w:sz w:val="26"/>
          <w:szCs w:val="26"/>
        </w:rPr>
        <w:t xml:space="preserve">- </w:t>
      </w:r>
      <w:r w:rsidR="00C623A5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61714D77" w14:textId="77777777" w:rsidR="00B37C56" w:rsidRPr="00633418" w:rsidRDefault="00B37C56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52B5BAE0" w14:textId="0B82FAF4" w:rsidR="00B37C56" w:rsidRPr="00633418" w:rsidRDefault="00B37C56" w:rsidP="00F528E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EF5A47" w:rsidRPr="00633418">
        <w:rPr>
          <w:sz w:val="26"/>
          <w:szCs w:val="26"/>
          <w:u w:val="single"/>
        </w:rPr>
        <w:t xml:space="preserve"> </w:t>
      </w:r>
      <w:r w:rsidR="007127F0" w:rsidRPr="00633418">
        <w:rPr>
          <w:sz w:val="26"/>
          <w:szCs w:val="26"/>
        </w:rPr>
        <w:t>–</w:t>
      </w:r>
      <w:r w:rsidR="00EF5A47" w:rsidRPr="00633418">
        <w:rPr>
          <w:sz w:val="26"/>
          <w:szCs w:val="26"/>
        </w:rPr>
        <w:t xml:space="preserve"> </w:t>
      </w:r>
      <w:r w:rsidR="007127F0" w:rsidRPr="00633418">
        <w:rPr>
          <w:sz w:val="26"/>
          <w:szCs w:val="26"/>
        </w:rPr>
        <w:t>данные, предост</w:t>
      </w:r>
      <w:r w:rsidR="005D1BF1" w:rsidRPr="00633418">
        <w:rPr>
          <w:sz w:val="26"/>
          <w:szCs w:val="26"/>
        </w:rPr>
        <w:t>ав</w:t>
      </w:r>
      <w:r w:rsidR="007127F0" w:rsidRPr="00633418">
        <w:rPr>
          <w:sz w:val="26"/>
          <w:szCs w:val="26"/>
        </w:rPr>
        <w:t xml:space="preserve">ляемые </w:t>
      </w:r>
      <w:r w:rsidR="00E632D9">
        <w:rPr>
          <w:sz w:val="26"/>
          <w:szCs w:val="26"/>
        </w:rPr>
        <w:t>МА</w:t>
      </w:r>
      <w:r w:rsidR="005D1BF1" w:rsidRPr="00633418">
        <w:rPr>
          <w:sz w:val="26"/>
          <w:szCs w:val="26"/>
        </w:rPr>
        <w:t>У «</w:t>
      </w:r>
      <w:r w:rsidR="007127F0" w:rsidRPr="00633418">
        <w:rPr>
          <w:sz w:val="26"/>
          <w:szCs w:val="26"/>
        </w:rPr>
        <w:t>ЦКО</w:t>
      </w:r>
      <w:r w:rsidR="005D1BF1" w:rsidRPr="00633418">
        <w:rPr>
          <w:sz w:val="26"/>
          <w:szCs w:val="26"/>
        </w:rPr>
        <w:t>»</w:t>
      </w:r>
      <w:r w:rsidR="007127F0" w:rsidRPr="00633418">
        <w:rPr>
          <w:sz w:val="26"/>
          <w:szCs w:val="26"/>
        </w:rPr>
        <w:t xml:space="preserve"> на</w:t>
      </w:r>
      <w:r w:rsidR="000C172B" w:rsidRPr="00633418">
        <w:rPr>
          <w:sz w:val="26"/>
          <w:szCs w:val="26"/>
        </w:rPr>
        <w:t xml:space="preserve"> основании первичных документов</w:t>
      </w:r>
    </w:p>
    <w:p w14:paraId="20CF0BC1" w14:textId="77777777" w:rsidR="00B82CA6" w:rsidRPr="00633418" w:rsidRDefault="00B82CA6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2029F90" w14:textId="77777777" w:rsidR="00D745CB" w:rsidRPr="00633418" w:rsidRDefault="00D745CB" w:rsidP="00F528E7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 соответствии с </w:t>
      </w:r>
      <w:hyperlink r:id="rId14" w:history="1">
        <w:r w:rsidRPr="00633418">
          <w:rPr>
            <w:sz w:val="26"/>
            <w:szCs w:val="26"/>
          </w:rPr>
          <w:t>п</w:t>
        </w:r>
        <w:r w:rsidR="00BF704E">
          <w:rPr>
            <w:sz w:val="26"/>
            <w:szCs w:val="26"/>
          </w:rPr>
          <w:t>унктом</w:t>
        </w:r>
        <w:r w:rsidRPr="00633418">
          <w:rPr>
            <w:sz w:val="26"/>
            <w:szCs w:val="26"/>
          </w:rPr>
          <w:t xml:space="preserve"> 44</w:t>
        </w:r>
      </w:hyperlink>
      <w:r w:rsidRPr="00633418">
        <w:rPr>
          <w:sz w:val="26"/>
          <w:szCs w:val="26"/>
        </w:rPr>
        <w:t xml:space="preserve"> Инструкции </w:t>
      </w:r>
      <w:r w:rsidR="00EE58D5" w:rsidRPr="00EE58D5">
        <w:rPr>
          <w:sz w:val="26"/>
          <w:szCs w:val="26"/>
        </w:rPr>
        <w:t>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EE58D5">
        <w:rPr>
          <w:sz w:val="26"/>
          <w:szCs w:val="26"/>
        </w:rPr>
        <w:t xml:space="preserve">, утвержденной Приказом Минфина Российской Федерации от 01.12.2010 </w:t>
      </w:r>
      <w:r w:rsidRPr="00633418">
        <w:rPr>
          <w:sz w:val="26"/>
          <w:szCs w:val="26"/>
        </w:rPr>
        <w:t>№ 157н</w:t>
      </w:r>
      <w:r w:rsidR="00EE58D5">
        <w:rPr>
          <w:sz w:val="26"/>
          <w:szCs w:val="26"/>
        </w:rPr>
        <w:t>,</w:t>
      </w:r>
      <w:r w:rsidRPr="00633418">
        <w:rPr>
          <w:sz w:val="26"/>
          <w:szCs w:val="26"/>
        </w:rPr>
        <w:t xml:space="preserve"> срок полезного использования основных средств устанавливается в соответствии с </w:t>
      </w:r>
      <w:hyperlink r:id="rId15" w:history="1">
        <w:r w:rsidRPr="00633418">
          <w:rPr>
            <w:sz w:val="26"/>
            <w:szCs w:val="26"/>
          </w:rPr>
          <w:t>Классификацией</w:t>
        </w:r>
      </w:hyperlink>
      <w:r w:rsidRPr="00633418">
        <w:rPr>
          <w:sz w:val="26"/>
          <w:szCs w:val="26"/>
        </w:rPr>
        <w:t xml:space="preserve"> основных средств, включаемы</w:t>
      </w:r>
      <w:r w:rsidR="008E03F7" w:rsidRPr="00633418">
        <w:rPr>
          <w:sz w:val="26"/>
          <w:szCs w:val="26"/>
        </w:rPr>
        <w:t>х в амортизационные группы</w:t>
      </w:r>
      <w:r w:rsidR="00EE58D5">
        <w:rPr>
          <w:sz w:val="26"/>
          <w:szCs w:val="26"/>
        </w:rPr>
        <w:t>,</w:t>
      </w:r>
      <w:r w:rsidR="008E03F7" w:rsidRPr="00633418">
        <w:rPr>
          <w:sz w:val="26"/>
          <w:szCs w:val="26"/>
        </w:rPr>
        <w:t xml:space="preserve"> утвержден</w:t>
      </w:r>
      <w:r w:rsidR="00EE58D5">
        <w:rPr>
          <w:sz w:val="26"/>
          <w:szCs w:val="26"/>
        </w:rPr>
        <w:t>ной</w:t>
      </w:r>
      <w:r w:rsidR="008E03F7" w:rsidRPr="00633418">
        <w:rPr>
          <w:sz w:val="26"/>
          <w:szCs w:val="26"/>
        </w:rPr>
        <w:t xml:space="preserve"> п</w:t>
      </w:r>
      <w:r w:rsidRPr="00633418">
        <w:rPr>
          <w:sz w:val="26"/>
          <w:szCs w:val="26"/>
        </w:rPr>
        <w:t>остановлением Правительства Р</w:t>
      </w:r>
      <w:r w:rsidR="008E03F7" w:rsidRPr="00633418">
        <w:rPr>
          <w:sz w:val="26"/>
          <w:szCs w:val="26"/>
        </w:rPr>
        <w:t xml:space="preserve">оссийской </w:t>
      </w:r>
      <w:r w:rsidRPr="00633418">
        <w:rPr>
          <w:sz w:val="26"/>
          <w:szCs w:val="26"/>
        </w:rPr>
        <w:t>Ф</w:t>
      </w:r>
      <w:r w:rsidR="008E03F7" w:rsidRPr="00633418">
        <w:rPr>
          <w:sz w:val="26"/>
          <w:szCs w:val="26"/>
        </w:rPr>
        <w:t>едерации</w:t>
      </w:r>
      <w:r w:rsidRPr="00633418">
        <w:rPr>
          <w:sz w:val="26"/>
          <w:szCs w:val="26"/>
        </w:rPr>
        <w:t xml:space="preserve"> от 01.01.2002 № 1. Расчет суммы амортизации основных средств, входящих в первые девять амортизационных групп указанной </w:t>
      </w:r>
      <w:hyperlink r:id="rId16" w:history="1">
        <w:r w:rsidRPr="00633418">
          <w:rPr>
            <w:sz w:val="26"/>
            <w:szCs w:val="26"/>
          </w:rPr>
          <w:t>Классификации</w:t>
        </w:r>
      </w:hyperlink>
      <w:r w:rsidRPr="00633418">
        <w:rPr>
          <w:sz w:val="26"/>
          <w:szCs w:val="26"/>
        </w:rPr>
        <w:t>, осуществляется в соответствии с максимальными сроками полезного использования имущества, установленными для этих групп.</w:t>
      </w:r>
    </w:p>
    <w:p w14:paraId="79B036D8" w14:textId="77777777" w:rsidR="001F1C5D" w:rsidRPr="00633418" w:rsidRDefault="001F1C5D" w:rsidP="00B82CA6">
      <w:pPr>
        <w:ind w:firstLine="567"/>
        <w:jc w:val="both"/>
        <w:rPr>
          <w:sz w:val="26"/>
          <w:szCs w:val="26"/>
        </w:rPr>
      </w:pPr>
    </w:p>
    <w:p w14:paraId="7834ED02" w14:textId="77777777" w:rsidR="00FB1D4E" w:rsidRPr="00633418" w:rsidRDefault="00EF4D32" w:rsidP="00FB1D4E">
      <w:pPr>
        <w:ind w:firstLine="567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Courier New"/>
              <w:sz w:val="26"/>
              <w:szCs w:val="26"/>
            </w:rPr>
            <m:t>Киав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пол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общ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*100%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 гд</m:t>
          </m:r>
        </m:oMath>
      </m:oMathPara>
    </w:p>
    <w:p w14:paraId="21755F56" w14:textId="77777777" w:rsidR="00FB1D4E" w:rsidRPr="00633418" w:rsidRDefault="00FB1D4E" w:rsidP="00D745CB">
      <w:pPr>
        <w:rPr>
          <w:sz w:val="26"/>
          <w:szCs w:val="26"/>
        </w:rPr>
      </w:pPr>
    </w:p>
    <w:p w14:paraId="2ED73897" w14:textId="77777777" w:rsidR="00D745CB" w:rsidRPr="00633418" w:rsidRDefault="00FB1D4E" w:rsidP="00D745CB">
      <w:pPr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иав</w:t>
      </w:r>
      <w:r w:rsidR="00F6053E" w:rsidRPr="00633418">
        <w:rPr>
          <w:sz w:val="26"/>
          <w:szCs w:val="26"/>
        </w:rPr>
        <w:t xml:space="preserve"> -</w:t>
      </w:r>
      <w:r w:rsidRPr="00633418">
        <w:rPr>
          <w:sz w:val="26"/>
          <w:szCs w:val="26"/>
        </w:rPr>
        <w:t xml:space="preserve"> </w:t>
      </w:r>
      <w:r w:rsidR="004803A8">
        <w:rPr>
          <w:sz w:val="26"/>
          <w:szCs w:val="26"/>
        </w:rPr>
        <w:t>доля автопарка, не требующего</w:t>
      </w:r>
      <w:r w:rsidR="008077B4" w:rsidRPr="00633418">
        <w:rPr>
          <w:sz w:val="26"/>
          <w:szCs w:val="26"/>
        </w:rPr>
        <w:t xml:space="preserve"> </w:t>
      </w:r>
      <w:r w:rsidR="00F80557" w:rsidRPr="00633418">
        <w:rPr>
          <w:sz w:val="26"/>
          <w:szCs w:val="26"/>
        </w:rPr>
        <w:t>замены</w:t>
      </w:r>
      <w:r w:rsidRPr="00633418">
        <w:rPr>
          <w:sz w:val="26"/>
          <w:szCs w:val="26"/>
        </w:rPr>
        <w:t>;</w:t>
      </w:r>
    </w:p>
    <w:p w14:paraId="11A2C43D" w14:textId="77777777" w:rsidR="00FB1D4E" w:rsidRPr="00633418" w:rsidRDefault="00FB1D4E" w:rsidP="00D745CB">
      <w:pPr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пол</w:t>
      </w:r>
      <w:r w:rsidR="00F6053E" w:rsidRPr="00633418">
        <w:rPr>
          <w:sz w:val="26"/>
          <w:szCs w:val="26"/>
        </w:rPr>
        <w:t xml:space="preserve"> -</w:t>
      </w:r>
      <w:r w:rsidR="00DA312C" w:rsidRPr="00633418">
        <w:rPr>
          <w:sz w:val="26"/>
          <w:szCs w:val="26"/>
        </w:rPr>
        <w:t xml:space="preserve"> количество транспортных средств</w:t>
      </w:r>
      <w:r w:rsidR="008077B4" w:rsidRPr="00633418">
        <w:rPr>
          <w:sz w:val="26"/>
          <w:szCs w:val="26"/>
        </w:rPr>
        <w:t>,</w:t>
      </w:r>
      <w:r w:rsidRPr="00633418">
        <w:rPr>
          <w:sz w:val="26"/>
          <w:szCs w:val="26"/>
        </w:rPr>
        <w:t xml:space="preserve"> срок</w:t>
      </w:r>
      <w:r w:rsidR="008077B4" w:rsidRPr="00633418">
        <w:rPr>
          <w:sz w:val="26"/>
          <w:szCs w:val="26"/>
        </w:rPr>
        <w:t xml:space="preserve"> полезного</w:t>
      </w:r>
      <w:r w:rsidRPr="00633418">
        <w:rPr>
          <w:sz w:val="26"/>
          <w:szCs w:val="26"/>
        </w:rPr>
        <w:t xml:space="preserve"> использования</w:t>
      </w:r>
      <w:r w:rsidR="008077B4" w:rsidRPr="00633418">
        <w:rPr>
          <w:sz w:val="26"/>
          <w:szCs w:val="26"/>
        </w:rPr>
        <w:t xml:space="preserve"> которых, не истек</w:t>
      </w:r>
      <w:r w:rsidRPr="00633418">
        <w:rPr>
          <w:sz w:val="26"/>
          <w:szCs w:val="26"/>
        </w:rPr>
        <w:t>;</w:t>
      </w:r>
    </w:p>
    <w:p w14:paraId="2C4F014C" w14:textId="77777777" w:rsidR="00FB1D4E" w:rsidRPr="00633418" w:rsidRDefault="00FB1D4E" w:rsidP="00D745CB">
      <w:pPr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общ</w:t>
      </w:r>
      <w:r w:rsidRPr="00633418">
        <w:rPr>
          <w:sz w:val="26"/>
          <w:szCs w:val="26"/>
        </w:rPr>
        <w:t xml:space="preserve"> </w:t>
      </w:r>
      <w:r w:rsidR="00F6053E" w:rsidRPr="00633418">
        <w:rPr>
          <w:sz w:val="26"/>
          <w:szCs w:val="26"/>
        </w:rPr>
        <w:t>-</w:t>
      </w:r>
      <w:r w:rsidRPr="00633418">
        <w:rPr>
          <w:sz w:val="26"/>
          <w:szCs w:val="26"/>
        </w:rPr>
        <w:t xml:space="preserve"> общее количество автотранспорта.</w:t>
      </w:r>
    </w:p>
    <w:p w14:paraId="6DF18FBB" w14:textId="77777777" w:rsidR="00FB1D4E" w:rsidRPr="00633418" w:rsidRDefault="00FB1D4E" w:rsidP="00D745CB">
      <w:pPr>
        <w:rPr>
          <w:sz w:val="26"/>
          <w:szCs w:val="26"/>
        </w:rPr>
      </w:pPr>
    </w:p>
    <w:p w14:paraId="6723F1F1" w14:textId="77777777" w:rsidR="00B82CA6" w:rsidRPr="00633418" w:rsidRDefault="00B82CA6" w:rsidP="00DF2813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2. Наименование показателя</w:t>
      </w:r>
    </w:p>
    <w:p w14:paraId="690591E0" w14:textId="52E6DEAB" w:rsidR="00B82CA6" w:rsidRPr="00950DDC" w:rsidRDefault="00B82CA6" w:rsidP="00DF2813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д</w:t>
      </w:r>
      <w:r w:rsidR="00D745CB" w:rsidRPr="00633418">
        <w:rPr>
          <w:sz w:val="26"/>
          <w:szCs w:val="26"/>
        </w:rPr>
        <w:t xml:space="preserve">оля </w:t>
      </w:r>
      <w:r w:rsidR="00D745CB" w:rsidRPr="00950DDC">
        <w:rPr>
          <w:sz w:val="26"/>
          <w:szCs w:val="26"/>
        </w:rPr>
        <w:t xml:space="preserve">помещений, занимаемых органами </w:t>
      </w:r>
      <w:r w:rsidR="00610F99" w:rsidRPr="00950DDC">
        <w:rPr>
          <w:sz w:val="26"/>
          <w:szCs w:val="26"/>
        </w:rPr>
        <w:t>местного</w:t>
      </w:r>
      <w:r w:rsidR="00D745CB" w:rsidRPr="00950DDC">
        <w:rPr>
          <w:sz w:val="26"/>
          <w:szCs w:val="26"/>
        </w:rPr>
        <w:t xml:space="preserve"> самоуправления</w:t>
      </w:r>
      <w:r w:rsidR="00523174" w:rsidRPr="00950DDC">
        <w:rPr>
          <w:sz w:val="26"/>
          <w:szCs w:val="26"/>
        </w:rPr>
        <w:t xml:space="preserve"> и работниками муниципальных учреждений</w:t>
      </w:r>
      <w:r w:rsidR="00910ED4" w:rsidRPr="00950DDC">
        <w:rPr>
          <w:sz w:val="26"/>
          <w:szCs w:val="26"/>
        </w:rPr>
        <w:t xml:space="preserve">, </w:t>
      </w:r>
      <w:r w:rsidR="00FB1D4E" w:rsidRPr="00950DDC">
        <w:rPr>
          <w:sz w:val="26"/>
          <w:szCs w:val="26"/>
        </w:rPr>
        <w:t>не требующих ремонта</w:t>
      </w:r>
      <w:r w:rsidR="00910ED4" w:rsidRPr="00950DDC">
        <w:rPr>
          <w:sz w:val="26"/>
          <w:szCs w:val="26"/>
        </w:rPr>
        <w:t xml:space="preserve"> </w:t>
      </w:r>
    </w:p>
    <w:p w14:paraId="15BA2AB9" w14:textId="505D289B" w:rsidR="00FB1D4E" w:rsidRPr="00950DDC" w:rsidRDefault="00BB36B4" w:rsidP="00DF2813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50DDC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C82EB0" w:rsidRPr="00950DDC">
        <w:rPr>
          <w:rFonts w:eastAsia="Calibri"/>
          <w:sz w:val="26"/>
          <w:szCs w:val="26"/>
          <w:lang w:eastAsia="en-US"/>
        </w:rPr>
        <w:t xml:space="preserve"> </w:t>
      </w:r>
      <w:r w:rsidR="00F6053E" w:rsidRPr="00950DDC">
        <w:rPr>
          <w:rFonts w:eastAsia="Calibri"/>
          <w:sz w:val="26"/>
          <w:szCs w:val="26"/>
          <w:lang w:eastAsia="en-US"/>
        </w:rPr>
        <w:t>–</w:t>
      </w:r>
      <w:r w:rsidR="00C82EB0" w:rsidRPr="00950DDC">
        <w:rPr>
          <w:rFonts w:eastAsia="Calibri"/>
          <w:sz w:val="26"/>
          <w:szCs w:val="26"/>
          <w:lang w:eastAsia="en-US"/>
        </w:rPr>
        <w:t xml:space="preserve"> </w:t>
      </w:r>
      <w:r w:rsidR="00F6053E" w:rsidRPr="00950DDC">
        <w:rPr>
          <w:rFonts w:eastAsia="Calibri"/>
          <w:sz w:val="26"/>
          <w:szCs w:val="26"/>
          <w:lang w:eastAsia="en-US"/>
        </w:rPr>
        <w:t xml:space="preserve">расчетный </w:t>
      </w:r>
      <w:r w:rsidR="003F32BB" w:rsidRPr="00950DDC">
        <w:rPr>
          <w:rFonts w:eastAsia="Calibri"/>
          <w:sz w:val="26"/>
          <w:szCs w:val="26"/>
          <w:lang w:eastAsia="en-US"/>
        </w:rPr>
        <w:t xml:space="preserve">показатель, определяющий </w:t>
      </w:r>
      <w:r w:rsidR="00FB1D4E" w:rsidRPr="00950DDC">
        <w:rPr>
          <w:rFonts w:eastAsia="Calibri"/>
          <w:sz w:val="26"/>
          <w:szCs w:val="26"/>
          <w:lang w:eastAsia="en-US"/>
        </w:rPr>
        <w:t>долю отремонтированных помещений</w:t>
      </w:r>
      <w:r w:rsidR="003F32BB" w:rsidRPr="00950DDC">
        <w:rPr>
          <w:rFonts w:eastAsia="Calibri"/>
          <w:sz w:val="26"/>
          <w:szCs w:val="26"/>
          <w:lang w:eastAsia="en-US"/>
        </w:rPr>
        <w:t>, занимаемых орга</w:t>
      </w:r>
      <w:r w:rsidR="00FB1D4E" w:rsidRPr="00950DDC">
        <w:rPr>
          <w:rFonts w:eastAsia="Calibri"/>
          <w:sz w:val="26"/>
          <w:szCs w:val="26"/>
          <w:lang w:eastAsia="en-US"/>
        </w:rPr>
        <w:t xml:space="preserve">нами </w:t>
      </w:r>
      <w:r w:rsidR="00610F99" w:rsidRPr="00950DDC">
        <w:rPr>
          <w:rFonts w:eastAsia="Calibri"/>
          <w:sz w:val="26"/>
          <w:szCs w:val="26"/>
          <w:lang w:eastAsia="en-US"/>
        </w:rPr>
        <w:t>местного</w:t>
      </w:r>
      <w:r w:rsidR="00FB1D4E" w:rsidRPr="00950DDC">
        <w:rPr>
          <w:rFonts w:eastAsia="Calibri"/>
          <w:sz w:val="26"/>
          <w:szCs w:val="26"/>
          <w:lang w:eastAsia="en-US"/>
        </w:rPr>
        <w:t xml:space="preserve"> самоуправления</w:t>
      </w:r>
      <w:r w:rsidR="006B4C48" w:rsidRPr="00950DDC">
        <w:rPr>
          <w:sz w:val="26"/>
          <w:szCs w:val="26"/>
        </w:rPr>
        <w:t xml:space="preserve">, </w:t>
      </w:r>
      <w:r w:rsidR="00523174" w:rsidRPr="00950DDC">
        <w:rPr>
          <w:sz w:val="26"/>
          <w:szCs w:val="26"/>
        </w:rPr>
        <w:t>муниципальными учреждениями</w:t>
      </w:r>
    </w:p>
    <w:p w14:paraId="2205C7B6" w14:textId="77777777" w:rsidR="00BB36B4" w:rsidRPr="00633418" w:rsidRDefault="00BB36B4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  <w:u w:val="single"/>
        </w:rPr>
        <w:t xml:space="preserve">Периодичность сбора </w:t>
      </w:r>
      <w:r w:rsidRPr="00633418">
        <w:rPr>
          <w:sz w:val="26"/>
          <w:szCs w:val="26"/>
          <w:u w:val="single"/>
        </w:rPr>
        <w:t xml:space="preserve">информации </w:t>
      </w:r>
      <w:r w:rsidR="00E80E26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C623A5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52CB560D" w14:textId="77777777" w:rsidR="00B37C56" w:rsidRPr="00633418" w:rsidRDefault="00B37C56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5DB10EC2" w14:textId="0D9158EB" w:rsidR="00B37C56" w:rsidRPr="00633418" w:rsidRDefault="00B37C56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EF5A47" w:rsidRPr="00633418">
        <w:rPr>
          <w:sz w:val="26"/>
          <w:szCs w:val="26"/>
        </w:rPr>
        <w:t xml:space="preserve"> </w:t>
      </w:r>
      <w:r w:rsidR="007127F0" w:rsidRPr="00633418">
        <w:rPr>
          <w:sz w:val="26"/>
          <w:szCs w:val="26"/>
        </w:rPr>
        <w:t>–</w:t>
      </w:r>
      <w:r w:rsidR="00EF5A47" w:rsidRPr="00633418">
        <w:rPr>
          <w:sz w:val="26"/>
          <w:szCs w:val="26"/>
        </w:rPr>
        <w:t xml:space="preserve"> </w:t>
      </w:r>
      <w:r w:rsidR="005D1BF1" w:rsidRPr="00633418">
        <w:rPr>
          <w:sz w:val="26"/>
          <w:szCs w:val="26"/>
        </w:rPr>
        <w:t xml:space="preserve">данные, предоставляемые </w:t>
      </w:r>
      <w:r w:rsidR="007127F0" w:rsidRPr="00633418">
        <w:rPr>
          <w:sz w:val="26"/>
          <w:szCs w:val="26"/>
        </w:rPr>
        <w:t>отдел</w:t>
      </w:r>
      <w:r w:rsidR="005D1BF1" w:rsidRPr="00633418">
        <w:rPr>
          <w:sz w:val="26"/>
          <w:szCs w:val="26"/>
        </w:rPr>
        <w:t>ом</w:t>
      </w:r>
      <w:r w:rsidR="007127F0" w:rsidRPr="00633418">
        <w:rPr>
          <w:sz w:val="26"/>
          <w:szCs w:val="26"/>
        </w:rPr>
        <w:t xml:space="preserve"> </w:t>
      </w:r>
      <w:r w:rsidR="00647818">
        <w:rPr>
          <w:sz w:val="26"/>
          <w:szCs w:val="26"/>
        </w:rPr>
        <w:t>инженерно</w:t>
      </w:r>
      <w:r w:rsidR="005D1BF1" w:rsidRPr="00633418">
        <w:rPr>
          <w:sz w:val="26"/>
          <w:szCs w:val="26"/>
        </w:rPr>
        <w:t>-</w:t>
      </w:r>
      <w:r w:rsidR="007127F0" w:rsidRPr="00633418">
        <w:rPr>
          <w:sz w:val="26"/>
          <w:szCs w:val="26"/>
        </w:rPr>
        <w:t>технич</w:t>
      </w:r>
      <w:r w:rsidR="005D1BF1" w:rsidRPr="00633418">
        <w:rPr>
          <w:sz w:val="26"/>
          <w:szCs w:val="26"/>
        </w:rPr>
        <w:t>еского</w:t>
      </w:r>
      <w:r w:rsidR="007127F0" w:rsidRPr="00633418">
        <w:rPr>
          <w:sz w:val="26"/>
          <w:szCs w:val="26"/>
        </w:rPr>
        <w:t xml:space="preserve"> обеспечения </w:t>
      </w:r>
      <w:r w:rsidR="00E632D9">
        <w:rPr>
          <w:sz w:val="26"/>
          <w:szCs w:val="26"/>
        </w:rPr>
        <w:t>МА</w:t>
      </w:r>
      <w:r w:rsidR="005D1BF1" w:rsidRPr="00633418">
        <w:rPr>
          <w:sz w:val="26"/>
          <w:szCs w:val="26"/>
        </w:rPr>
        <w:t>У «</w:t>
      </w:r>
      <w:r w:rsidR="007127F0" w:rsidRPr="00633418">
        <w:rPr>
          <w:sz w:val="26"/>
          <w:szCs w:val="26"/>
        </w:rPr>
        <w:t>ЦКО</w:t>
      </w:r>
      <w:r w:rsidR="005D1BF1" w:rsidRPr="00633418">
        <w:rPr>
          <w:sz w:val="26"/>
          <w:szCs w:val="26"/>
        </w:rPr>
        <w:t>»</w:t>
      </w:r>
    </w:p>
    <w:p w14:paraId="6C9000BD" w14:textId="77777777" w:rsidR="00B82CA6" w:rsidRPr="00633418" w:rsidRDefault="00B82CA6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6B7951D0" w14:textId="77777777" w:rsidR="00544404" w:rsidRPr="00633418" w:rsidRDefault="00544404" w:rsidP="00B82CA6">
      <w:pPr>
        <w:ind w:firstLine="567"/>
        <w:jc w:val="both"/>
        <w:rPr>
          <w:sz w:val="26"/>
          <w:szCs w:val="26"/>
        </w:rPr>
      </w:pPr>
    </w:p>
    <w:p w14:paraId="28447BD8" w14:textId="77777777" w:rsidR="005F147F" w:rsidRPr="00633418" w:rsidRDefault="00EF4D32" w:rsidP="005F147F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 w:cs="Courier New"/>
            <w:sz w:val="26"/>
            <w:szCs w:val="26"/>
            <w:vertAlign w:val="subscript"/>
          </w:rPr>
          <m:t>пом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рем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общ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5F147F" w:rsidRPr="00633418">
        <w:rPr>
          <w:sz w:val="26"/>
          <w:szCs w:val="26"/>
        </w:rPr>
        <w:t>е</w:t>
      </w:r>
    </w:p>
    <w:p w14:paraId="664FDADE" w14:textId="77777777" w:rsidR="005F147F" w:rsidRPr="00633418" w:rsidRDefault="005F147F" w:rsidP="005F147F">
      <w:pPr>
        <w:ind w:firstLine="567"/>
        <w:jc w:val="both"/>
        <w:rPr>
          <w:sz w:val="26"/>
          <w:szCs w:val="26"/>
        </w:rPr>
      </w:pPr>
    </w:p>
    <w:p w14:paraId="208C68D7" w14:textId="1FB9102B" w:rsidR="005F147F" w:rsidRPr="00950DDC" w:rsidRDefault="005F147F" w:rsidP="005F147F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Д</w:t>
      </w:r>
      <w:r w:rsidRPr="00633418">
        <w:rPr>
          <w:rFonts w:ascii="13" w:hAnsi="13" w:cs="Courier New"/>
          <w:sz w:val="26"/>
          <w:szCs w:val="26"/>
          <w:vertAlign w:val="subscript"/>
        </w:rPr>
        <w:t>пом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="001F1C5D" w:rsidRPr="00633418">
        <w:rPr>
          <w:spacing w:val="-6"/>
          <w:sz w:val="26"/>
          <w:szCs w:val="26"/>
        </w:rPr>
        <w:t xml:space="preserve">доля </w:t>
      </w:r>
      <w:r w:rsidR="00315C21" w:rsidRPr="00633418">
        <w:rPr>
          <w:sz w:val="26"/>
          <w:szCs w:val="26"/>
        </w:rPr>
        <w:t xml:space="preserve">помещений, </w:t>
      </w:r>
      <w:r w:rsidR="00315C21" w:rsidRPr="00950DDC">
        <w:rPr>
          <w:sz w:val="26"/>
          <w:szCs w:val="26"/>
        </w:rPr>
        <w:t xml:space="preserve">занимаемых органами </w:t>
      </w:r>
      <w:r w:rsidR="00610F99" w:rsidRPr="00950DDC">
        <w:rPr>
          <w:sz w:val="26"/>
          <w:szCs w:val="26"/>
        </w:rPr>
        <w:t>местного</w:t>
      </w:r>
      <w:r w:rsidR="00315C21" w:rsidRPr="00950DDC">
        <w:rPr>
          <w:sz w:val="26"/>
          <w:szCs w:val="26"/>
        </w:rPr>
        <w:t xml:space="preserve"> самоуправления</w:t>
      </w:r>
      <w:r w:rsidR="00523174" w:rsidRPr="00950DDC">
        <w:rPr>
          <w:sz w:val="26"/>
          <w:szCs w:val="26"/>
        </w:rPr>
        <w:t xml:space="preserve"> и муниципальными учреждениями</w:t>
      </w:r>
      <w:r w:rsidR="00315C21" w:rsidRPr="00950DDC">
        <w:rPr>
          <w:sz w:val="26"/>
          <w:szCs w:val="26"/>
        </w:rPr>
        <w:t>, не требующих ремонта</w:t>
      </w:r>
      <w:r w:rsidRPr="00950DDC">
        <w:rPr>
          <w:spacing w:val="-6"/>
          <w:sz w:val="26"/>
          <w:szCs w:val="26"/>
        </w:rPr>
        <w:t>;</w:t>
      </w:r>
    </w:p>
    <w:p w14:paraId="459ED30D" w14:textId="77777777" w:rsidR="005F147F" w:rsidRPr="00633418" w:rsidRDefault="005F147F" w:rsidP="005F14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0DDC">
        <w:rPr>
          <w:sz w:val="26"/>
          <w:szCs w:val="26"/>
          <w:lang w:val="en-US"/>
        </w:rPr>
        <w:t>S</w:t>
      </w:r>
      <w:r w:rsidRPr="00950DDC">
        <w:rPr>
          <w:sz w:val="26"/>
          <w:szCs w:val="26"/>
          <w:vertAlign w:val="subscript"/>
        </w:rPr>
        <w:t>рем</w:t>
      </w:r>
      <w:r w:rsidR="00F6053E" w:rsidRPr="00950DDC">
        <w:rPr>
          <w:sz w:val="26"/>
          <w:szCs w:val="26"/>
        </w:rPr>
        <w:t xml:space="preserve"> -</w:t>
      </w:r>
      <w:r w:rsidRPr="00950DDC">
        <w:rPr>
          <w:sz w:val="26"/>
          <w:szCs w:val="26"/>
        </w:rPr>
        <w:t xml:space="preserve"> площадь п</w:t>
      </w:r>
      <w:r w:rsidR="00315C21" w:rsidRPr="00950DDC">
        <w:rPr>
          <w:sz w:val="26"/>
          <w:szCs w:val="26"/>
        </w:rPr>
        <w:t>омещений</w:t>
      </w:r>
      <w:r w:rsidR="008077B4" w:rsidRPr="00950DDC">
        <w:rPr>
          <w:sz w:val="26"/>
          <w:szCs w:val="26"/>
        </w:rPr>
        <w:t xml:space="preserve"> </w:t>
      </w:r>
      <w:r w:rsidR="008077B4" w:rsidRPr="00633418">
        <w:rPr>
          <w:sz w:val="26"/>
          <w:szCs w:val="26"/>
        </w:rPr>
        <w:t>не требующих ремонта</w:t>
      </w:r>
      <w:r w:rsidRPr="00633418">
        <w:rPr>
          <w:sz w:val="26"/>
          <w:szCs w:val="26"/>
        </w:rPr>
        <w:t>;</w:t>
      </w:r>
    </w:p>
    <w:p w14:paraId="7913767B" w14:textId="77777777" w:rsidR="005F147F" w:rsidRPr="00633418" w:rsidRDefault="005F147F" w:rsidP="005F14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S</w:t>
      </w:r>
      <w:r w:rsidRPr="00633418">
        <w:rPr>
          <w:sz w:val="26"/>
          <w:szCs w:val="26"/>
          <w:vertAlign w:val="subscript"/>
        </w:rPr>
        <w:t>общ</w:t>
      </w:r>
      <w:r w:rsidR="00F6053E" w:rsidRPr="00633418">
        <w:rPr>
          <w:sz w:val="26"/>
          <w:szCs w:val="26"/>
        </w:rPr>
        <w:t xml:space="preserve"> -</w:t>
      </w:r>
      <w:r w:rsidRPr="00633418">
        <w:rPr>
          <w:sz w:val="26"/>
          <w:szCs w:val="26"/>
        </w:rPr>
        <w:t xml:space="preserve"> общая площадь помещений, находящихся в оперативном управлении учрежде</w:t>
      </w:r>
      <w:r w:rsidR="00DF2813">
        <w:rPr>
          <w:sz w:val="26"/>
          <w:szCs w:val="26"/>
        </w:rPr>
        <w:t>ния</w:t>
      </w:r>
      <w:r w:rsidRPr="00633418">
        <w:rPr>
          <w:sz w:val="26"/>
          <w:szCs w:val="26"/>
        </w:rPr>
        <w:t>.</w:t>
      </w:r>
    </w:p>
    <w:p w14:paraId="7AB547F0" w14:textId="77777777" w:rsidR="005F147F" w:rsidRPr="00633418" w:rsidRDefault="005F147F" w:rsidP="005F147F">
      <w:pPr>
        <w:ind w:firstLine="567"/>
        <w:jc w:val="both"/>
        <w:rPr>
          <w:sz w:val="26"/>
          <w:szCs w:val="26"/>
        </w:rPr>
      </w:pPr>
    </w:p>
    <w:p w14:paraId="1795BAC0" w14:textId="77777777" w:rsidR="00B82CA6" w:rsidRPr="00633418" w:rsidRDefault="00B82CA6" w:rsidP="00DF2813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lastRenderedPageBreak/>
        <w:t>3. Наименование показателя</w:t>
      </w:r>
    </w:p>
    <w:p w14:paraId="662A1544" w14:textId="3A174034" w:rsidR="00D745CB" w:rsidRPr="00950DDC" w:rsidRDefault="00A721E1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</w:t>
      </w:r>
      <w:r w:rsidR="00D745CB" w:rsidRPr="00633418">
        <w:rPr>
          <w:sz w:val="26"/>
          <w:szCs w:val="26"/>
        </w:rPr>
        <w:t xml:space="preserve">ценка </w:t>
      </w:r>
      <w:r w:rsidR="00D745CB" w:rsidRPr="00950DDC">
        <w:rPr>
          <w:sz w:val="26"/>
          <w:szCs w:val="26"/>
        </w:rPr>
        <w:t xml:space="preserve">материально – технического обеспечения рабочих мест </w:t>
      </w:r>
      <w:r w:rsidR="00610F99" w:rsidRPr="00950DDC">
        <w:rPr>
          <w:sz w:val="26"/>
          <w:szCs w:val="26"/>
        </w:rPr>
        <w:t>муниципальными служащими</w:t>
      </w:r>
      <w:r w:rsidR="00D745CB" w:rsidRPr="00950DDC">
        <w:rPr>
          <w:sz w:val="26"/>
          <w:szCs w:val="26"/>
        </w:rPr>
        <w:t xml:space="preserve"> орга</w:t>
      </w:r>
      <w:r w:rsidR="00B82CA6" w:rsidRPr="00950DDC">
        <w:rPr>
          <w:sz w:val="26"/>
          <w:szCs w:val="26"/>
        </w:rPr>
        <w:t xml:space="preserve">нов </w:t>
      </w:r>
      <w:r w:rsidR="00610F99" w:rsidRPr="00950DDC">
        <w:rPr>
          <w:sz w:val="26"/>
          <w:szCs w:val="26"/>
        </w:rPr>
        <w:t>местного</w:t>
      </w:r>
      <w:bookmarkStart w:id="11" w:name="_Hlk76585469"/>
      <w:r w:rsidR="006B4C48" w:rsidRPr="00950DDC">
        <w:rPr>
          <w:sz w:val="26"/>
          <w:szCs w:val="26"/>
        </w:rPr>
        <w:t xml:space="preserve"> самоуправления, </w:t>
      </w:r>
      <w:r w:rsidR="00523174" w:rsidRPr="00950DDC">
        <w:rPr>
          <w:sz w:val="26"/>
          <w:szCs w:val="26"/>
        </w:rPr>
        <w:t>работниками муниципальных учреждений</w:t>
      </w:r>
      <w:bookmarkEnd w:id="11"/>
    </w:p>
    <w:p w14:paraId="777EB069" w14:textId="4E8B5DCD" w:rsidR="00164A12" w:rsidRPr="00633418" w:rsidRDefault="00BB36B4" w:rsidP="00DF2813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50DDC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C82EB0" w:rsidRPr="00950DDC">
        <w:rPr>
          <w:rFonts w:eastAsia="Calibri"/>
          <w:sz w:val="26"/>
          <w:szCs w:val="26"/>
          <w:u w:val="single"/>
          <w:lang w:eastAsia="en-US"/>
        </w:rPr>
        <w:t xml:space="preserve"> </w:t>
      </w:r>
      <w:r w:rsidR="00C82EB0" w:rsidRPr="00950DDC">
        <w:rPr>
          <w:rFonts w:eastAsia="Calibri"/>
          <w:sz w:val="26"/>
          <w:szCs w:val="26"/>
          <w:lang w:eastAsia="en-US"/>
        </w:rPr>
        <w:t xml:space="preserve">– </w:t>
      </w:r>
      <w:r w:rsidR="00F6053E" w:rsidRPr="00950DDC">
        <w:rPr>
          <w:rFonts w:eastAsia="Calibri"/>
          <w:sz w:val="26"/>
          <w:szCs w:val="26"/>
          <w:lang w:eastAsia="en-US"/>
        </w:rPr>
        <w:t xml:space="preserve">расчетный </w:t>
      </w:r>
      <w:r w:rsidR="00C82EB0" w:rsidRPr="00950DDC">
        <w:rPr>
          <w:rFonts w:eastAsia="Calibri"/>
          <w:sz w:val="26"/>
          <w:szCs w:val="26"/>
          <w:lang w:eastAsia="en-US"/>
        </w:rPr>
        <w:t xml:space="preserve">показатель, </w:t>
      </w:r>
      <w:r w:rsidR="00164A12" w:rsidRPr="00950DDC">
        <w:rPr>
          <w:rFonts w:eastAsia="Calibri"/>
          <w:sz w:val="26"/>
          <w:szCs w:val="26"/>
          <w:lang w:eastAsia="en-US"/>
        </w:rPr>
        <w:t xml:space="preserve">позволяющий оценить восприятие </w:t>
      </w:r>
      <w:r w:rsidR="00610F99" w:rsidRPr="00950DDC">
        <w:rPr>
          <w:rFonts w:eastAsia="Calibri"/>
          <w:sz w:val="26"/>
          <w:szCs w:val="26"/>
          <w:lang w:eastAsia="en-US"/>
        </w:rPr>
        <w:t>муниципальными служащими</w:t>
      </w:r>
      <w:r w:rsidR="00164A12" w:rsidRPr="00950DDC">
        <w:rPr>
          <w:rFonts w:eastAsia="Calibri"/>
          <w:sz w:val="26"/>
          <w:szCs w:val="26"/>
          <w:lang w:eastAsia="en-US"/>
        </w:rPr>
        <w:t xml:space="preserve"> </w:t>
      </w:r>
      <w:r w:rsidR="006B4C48" w:rsidRPr="00950DDC">
        <w:rPr>
          <w:rFonts w:eastAsia="Calibri"/>
          <w:sz w:val="26"/>
          <w:szCs w:val="26"/>
          <w:lang w:eastAsia="en-US"/>
        </w:rPr>
        <w:t xml:space="preserve">органов местного самоуправления, </w:t>
      </w:r>
      <w:r w:rsidR="00523174" w:rsidRPr="00950DDC">
        <w:rPr>
          <w:sz w:val="26"/>
          <w:szCs w:val="26"/>
        </w:rPr>
        <w:t>работниками муниципальных учреждений</w:t>
      </w:r>
      <w:r w:rsidR="00523174" w:rsidRPr="00950DDC">
        <w:rPr>
          <w:rFonts w:eastAsia="Calibri"/>
          <w:sz w:val="26"/>
          <w:szCs w:val="26"/>
          <w:lang w:eastAsia="en-US"/>
        </w:rPr>
        <w:t xml:space="preserve"> </w:t>
      </w:r>
      <w:r w:rsidR="00164A12" w:rsidRPr="00950DDC">
        <w:rPr>
          <w:rFonts w:eastAsia="Calibri"/>
          <w:sz w:val="26"/>
          <w:szCs w:val="26"/>
          <w:lang w:eastAsia="en-US"/>
        </w:rPr>
        <w:t xml:space="preserve">степени выполнения комплекса работ и услуг по их обеспечению необходимым оборудованием, транспортом, помещениями и другими видами материально-технических средств в целях их стабильного функционирования, исполнения ими полномочий и должностных </w:t>
      </w:r>
      <w:r w:rsidR="00164A12" w:rsidRPr="00633418">
        <w:rPr>
          <w:rFonts w:eastAsia="Calibri"/>
          <w:sz w:val="26"/>
          <w:szCs w:val="26"/>
          <w:lang w:eastAsia="en-US"/>
        </w:rPr>
        <w:t>обязанностей</w:t>
      </w:r>
    </w:p>
    <w:p w14:paraId="52429CC3" w14:textId="77777777" w:rsidR="00C623A5" w:rsidRPr="00633418" w:rsidRDefault="00BB36B4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6610A4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C623A5" w:rsidRPr="00633418">
        <w:rPr>
          <w:sz w:val="26"/>
          <w:szCs w:val="26"/>
        </w:rPr>
        <w:t xml:space="preserve">2 раза в год: по состоянию на 1 января очередного финансового года; на 1 июля текущего года </w:t>
      </w:r>
    </w:p>
    <w:p w14:paraId="6084BEFA" w14:textId="77777777" w:rsidR="00B37C56" w:rsidRPr="00633418" w:rsidRDefault="00B37C56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баллы (от 1 до 5)</w:t>
      </w:r>
    </w:p>
    <w:p w14:paraId="5F9F6A5D" w14:textId="38C009F7" w:rsidR="00B37C56" w:rsidRPr="00633418" w:rsidRDefault="00B37C56" w:rsidP="00DF281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EF5A47" w:rsidRPr="00633418">
        <w:rPr>
          <w:sz w:val="26"/>
          <w:szCs w:val="26"/>
          <w:u w:val="single"/>
        </w:rPr>
        <w:t xml:space="preserve"> </w:t>
      </w:r>
      <w:r w:rsidR="00EF5A47" w:rsidRPr="00633418">
        <w:rPr>
          <w:sz w:val="26"/>
          <w:szCs w:val="26"/>
        </w:rPr>
        <w:t>– данные формируются по итогам проведения ан</w:t>
      </w:r>
      <w:r w:rsidR="00E632D9">
        <w:rPr>
          <w:sz w:val="26"/>
          <w:szCs w:val="26"/>
        </w:rPr>
        <w:t>кетирования и предоставляются МА</w:t>
      </w:r>
      <w:r w:rsidR="00EF5A47" w:rsidRPr="00633418">
        <w:rPr>
          <w:sz w:val="26"/>
          <w:szCs w:val="26"/>
        </w:rPr>
        <w:t>У «ЦКО»</w:t>
      </w:r>
    </w:p>
    <w:p w14:paraId="01C0610F" w14:textId="77777777" w:rsidR="00B82CA6" w:rsidRPr="00633418" w:rsidRDefault="00B82CA6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C5825CF" w14:textId="6F578E43" w:rsidR="00D745CB" w:rsidRPr="00633418" w:rsidRDefault="00B82CA6" w:rsidP="00DF2813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Оценка определяется н</w:t>
      </w:r>
      <w:r w:rsidR="00D745CB" w:rsidRPr="00633418">
        <w:rPr>
          <w:sz w:val="26"/>
          <w:szCs w:val="26"/>
        </w:rPr>
        <w:t>а основании ежегодного анкетирования</w:t>
      </w:r>
      <w:r w:rsidR="00E632D9">
        <w:rPr>
          <w:sz w:val="26"/>
          <w:szCs w:val="26"/>
        </w:rPr>
        <w:t>, проводимого МА</w:t>
      </w:r>
      <w:r w:rsidR="00C718EC" w:rsidRPr="00633418">
        <w:rPr>
          <w:sz w:val="26"/>
          <w:szCs w:val="26"/>
        </w:rPr>
        <w:t>У «ЦКО»</w:t>
      </w:r>
      <w:r w:rsidR="00556512" w:rsidRPr="00633418">
        <w:rPr>
          <w:sz w:val="26"/>
          <w:szCs w:val="26"/>
        </w:rPr>
        <w:t xml:space="preserve"> путем </w:t>
      </w:r>
      <w:r w:rsidR="005446DE" w:rsidRPr="00633418">
        <w:rPr>
          <w:sz w:val="26"/>
          <w:szCs w:val="26"/>
        </w:rPr>
        <w:t>вычисления</w:t>
      </w:r>
      <w:r w:rsidR="00556512" w:rsidRPr="00633418">
        <w:rPr>
          <w:sz w:val="26"/>
          <w:szCs w:val="26"/>
        </w:rPr>
        <w:t xml:space="preserve"> среднего значения показателя</w:t>
      </w:r>
      <w:r w:rsidR="00D745CB" w:rsidRPr="00633418">
        <w:rPr>
          <w:sz w:val="26"/>
          <w:szCs w:val="26"/>
        </w:rPr>
        <w:t>.</w:t>
      </w:r>
    </w:p>
    <w:p w14:paraId="740C5085" w14:textId="77777777" w:rsidR="001A5568" w:rsidRPr="003970A0" w:rsidRDefault="001A5568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1779EA97" w14:textId="77777777" w:rsidR="00C146B7" w:rsidRPr="00633418" w:rsidRDefault="00D745CB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3. </w:t>
      </w:r>
      <w:r w:rsidR="00C146B7" w:rsidRPr="00633418">
        <w:rPr>
          <w:sz w:val="26"/>
          <w:szCs w:val="26"/>
        </w:rPr>
        <w:t>Характеристика основных мероприятий подпрограммы 1</w:t>
      </w:r>
    </w:p>
    <w:p w14:paraId="3B296877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3E996D41" w14:textId="22AAC80A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</w:t>
      </w:r>
      <w:r w:rsidR="00287C8B">
        <w:rPr>
          <w:sz w:val="26"/>
          <w:szCs w:val="26"/>
        </w:rPr>
        <w:t>новным мероприятие</w:t>
      </w:r>
      <w:r w:rsidRPr="00633418">
        <w:rPr>
          <w:sz w:val="26"/>
          <w:szCs w:val="26"/>
        </w:rPr>
        <w:t>м подпрограммы</w:t>
      </w:r>
      <w:r w:rsidR="00F30916" w:rsidRPr="00633418">
        <w:rPr>
          <w:sz w:val="26"/>
          <w:szCs w:val="26"/>
        </w:rPr>
        <w:t xml:space="preserve"> 1</w:t>
      </w:r>
      <w:r w:rsidR="00287C8B">
        <w:rPr>
          <w:sz w:val="26"/>
          <w:szCs w:val="26"/>
        </w:rPr>
        <w:t xml:space="preserve"> являе</w:t>
      </w:r>
      <w:r w:rsidRPr="00633418">
        <w:rPr>
          <w:sz w:val="26"/>
          <w:szCs w:val="26"/>
        </w:rPr>
        <w:t>тся:</w:t>
      </w:r>
    </w:p>
    <w:p w14:paraId="5A40031B" w14:textId="46F3EF22" w:rsidR="00C146B7" w:rsidRPr="00950DDC" w:rsidRDefault="00B974E3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«</w:t>
      </w:r>
      <w:r w:rsidR="006719B1" w:rsidRPr="006719B1">
        <w:rPr>
          <w:sz w:val="26"/>
          <w:szCs w:val="26"/>
        </w:rPr>
        <w:t xml:space="preserve">Создание и материально-техническое обеспечение рабочих мест </w:t>
      </w:r>
      <w:r w:rsidR="006719B1">
        <w:rPr>
          <w:sz w:val="26"/>
          <w:szCs w:val="26"/>
        </w:rPr>
        <w:t>сотрудников</w:t>
      </w:r>
      <w:r w:rsidR="006719B1" w:rsidRPr="006719B1">
        <w:rPr>
          <w:sz w:val="26"/>
          <w:szCs w:val="26"/>
        </w:rPr>
        <w:t xml:space="preserve"> органов местного самоуправления, муниципальных учреждений</w:t>
      </w:r>
      <w:r w:rsidRPr="00950DDC">
        <w:rPr>
          <w:sz w:val="26"/>
          <w:szCs w:val="26"/>
        </w:rPr>
        <w:t>», в рамках которого предполагается</w:t>
      </w:r>
      <w:r w:rsidR="00C146B7" w:rsidRPr="00950DDC">
        <w:rPr>
          <w:sz w:val="26"/>
          <w:szCs w:val="26"/>
        </w:rPr>
        <w:t>:</w:t>
      </w:r>
    </w:p>
    <w:p w14:paraId="64C3FEF8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доступ к услугам телефонной (местные</w:t>
      </w:r>
      <w:r w:rsidRPr="00633418">
        <w:rPr>
          <w:sz w:val="26"/>
          <w:szCs w:val="26"/>
        </w:rPr>
        <w:t>, междугородние и международные переговоры), сотовой связи;</w:t>
      </w:r>
    </w:p>
    <w:p w14:paraId="4E1959F8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оплата коммунальных услуг;</w:t>
      </w:r>
    </w:p>
    <w:p w14:paraId="3D9D4BD2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техническое обслуживание и ремонт зданий, помещений, инженерных систем, оборудования, транспортных средств и другого имущества;</w:t>
      </w:r>
    </w:p>
    <w:p w14:paraId="56729121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уборка помещений и прилегающих территорий;</w:t>
      </w:r>
    </w:p>
    <w:p w14:paraId="043670AA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охрана объектов;</w:t>
      </w:r>
    </w:p>
    <w:p w14:paraId="378CDCC9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противопожарные мероприятия;</w:t>
      </w:r>
    </w:p>
    <w:p w14:paraId="31FED93F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подписка периодических изданий;</w:t>
      </w:r>
    </w:p>
    <w:p w14:paraId="18E111A4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автотранспортное обеспечение;</w:t>
      </w:r>
    </w:p>
    <w:p w14:paraId="0D6E8C8F" w14:textId="2FE1CF77" w:rsidR="00C146B7" w:rsidRPr="00633418" w:rsidRDefault="000270D4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рабочих мест, </w:t>
      </w:r>
      <w:r w:rsidR="00C146B7" w:rsidRPr="00633418">
        <w:rPr>
          <w:sz w:val="26"/>
          <w:szCs w:val="26"/>
        </w:rPr>
        <w:t>закупка мебели, автотранспортных средств, офисных принадлежностей, бытовой техники и прочего имущества;</w:t>
      </w:r>
    </w:p>
    <w:p w14:paraId="65130477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закупка топлива, бумаги</w:t>
      </w:r>
      <w:r w:rsidR="0000663C" w:rsidRPr="00633418">
        <w:rPr>
          <w:spacing w:val="-6"/>
          <w:sz w:val="26"/>
          <w:szCs w:val="26"/>
        </w:rPr>
        <w:t>,</w:t>
      </w:r>
      <w:r w:rsidRPr="00633418">
        <w:rPr>
          <w:spacing w:val="-6"/>
          <w:sz w:val="26"/>
          <w:szCs w:val="26"/>
        </w:rPr>
        <w:t xml:space="preserve"> канц</w:t>
      </w:r>
      <w:r w:rsidR="0000663C" w:rsidRPr="00633418">
        <w:rPr>
          <w:spacing w:val="-6"/>
          <w:sz w:val="26"/>
          <w:szCs w:val="26"/>
        </w:rPr>
        <w:t>е</w:t>
      </w:r>
      <w:r w:rsidRPr="00633418">
        <w:rPr>
          <w:spacing w:val="-6"/>
          <w:sz w:val="26"/>
          <w:szCs w:val="26"/>
        </w:rPr>
        <w:t>л</w:t>
      </w:r>
      <w:r w:rsidR="0000663C" w:rsidRPr="00633418">
        <w:rPr>
          <w:spacing w:val="-6"/>
          <w:sz w:val="26"/>
          <w:szCs w:val="26"/>
        </w:rPr>
        <w:t>я</w:t>
      </w:r>
      <w:r w:rsidRPr="00633418">
        <w:rPr>
          <w:spacing w:val="-6"/>
          <w:sz w:val="26"/>
          <w:szCs w:val="26"/>
        </w:rPr>
        <w:t>рских товаров и других расходных материалов.</w:t>
      </w:r>
    </w:p>
    <w:p w14:paraId="259F441D" w14:textId="77777777" w:rsidR="00C146B7" w:rsidRPr="00633418" w:rsidRDefault="00C146B7" w:rsidP="00DF28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Основные мероприятия подпрограммы 1 приведены в приложении </w:t>
      </w:r>
      <w:r w:rsidR="00152E46">
        <w:rPr>
          <w:sz w:val="26"/>
          <w:szCs w:val="26"/>
        </w:rPr>
        <w:t>7</w:t>
      </w:r>
      <w:r w:rsidRPr="00633418">
        <w:rPr>
          <w:sz w:val="26"/>
          <w:szCs w:val="26"/>
        </w:rPr>
        <w:t xml:space="preserve"> к Программе.</w:t>
      </w:r>
    </w:p>
    <w:p w14:paraId="6A04E22D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865C9CA" w14:textId="77777777" w:rsidR="00F30916" w:rsidRPr="00633418" w:rsidRDefault="00D745CB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4. </w:t>
      </w:r>
      <w:r w:rsidR="00C146B7" w:rsidRPr="00633418">
        <w:rPr>
          <w:sz w:val="26"/>
          <w:szCs w:val="26"/>
        </w:rPr>
        <w:t xml:space="preserve">Обоснование объема финансовых ресурсов, </w:t>
      </w:r>
    </w:p>
    <w:p w14:paraId="53FB245F" w14:textId="77777777" w:rsidR="00C146B7" w:rsidRPr="00633418" w:rsidRDefault="00C146B7" w:rsidP="00C146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необходимых для реализации подпрограммы 1</w:t>
      </w:r>
    </w:p>
    <w:p w14:paraId="64AF301E" w14:textId="77777777" w:rsidR="00C146B7" w:rsidRPr="00633418" w:rsidRDefault="00C146B7" w:rsidP="00C1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BF5191F" w14:textId="4440FE6F" w:rsidR="003026FB" w:rsidRPr="00371FE8" w:rsidRDefault="003026FB" w:rsidP="00371FE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>Для достижения целей и решения задач подпрограммы 1 необходимо реализовать основн</w:t>
      </w:r>
      <w:r w:rsidR="002B0F13" w:rsidRPr="00647818">
        <w:rPr>
          <w:rFonts w:eastAsia="Calibri"/>
          <w:sz w:val="26"/>
          <w:szCs w:val="26"/>
          <w:lang w:eastAsia="en-US"/>
        </w:rPr>
        <w:t xml:space="preserve">ое мероприятие </w:t>
      </w:r>
      <w:r w:rsidR="002B0F13" w:rsidRPr="00647818">
        <w:rPr>
          <w:sz w:val="26"/>
          <w:szCs w:val="26"/>
        </w:rPr>
        <w:t>«</w:t>
      </w:r>
      <w:r w:rsidR="006719B1" w:rsidRPr="006719B1">
        <w:rPr>
          <w:sz w:val="26"/>
          <w:szCs w:val="26"/>
        </w:rPr>
        <w:t>Создание и материально-техническое обеспечение рабочих мест сотрудников органов местного самоуправления, муниципальных учреждений</w:t>
      </w:r>
      <w:r w:rsidR="002B0F13" w:rsidRPr="00950DDC">
        <w:rPr>
          <w:sz w:val="26"/>
          <w:szCs w:val="26"/>
        </w:rPr>
        <w:t>»</w:t>
      </w:r>
      <w:r w:rsidR="002B0F13" w:rsidRPr="00950DDC">
        <w:rPr>
          <w:rFonts w:eastAsia="Calibri"/>
          <w:sz w:val="26"/>
          <w:szCs w:val="26"/>
          <w:lang w:eastAsia="en-US"/>
        </w:rPr>
        <w:t>, требующее</w:t>
      </w:r>
      <w:r w:rsidRPr="00950DDC">
        <w:rPr>
          <w:rFonts w:eastAsia="Calibri"/>
          <w:sz w:val="26"/>
          <w:szCs w:val="26"/>
          <w:lang w:eastAsia="en-US"/>
        </w:rPr>
        <w:t xml:space="preserve"> финансирова</w:t>
      </w:r>
      <w:r w:rsidRPr="00647818">
        <w:rPr>
          <w:rFonts w:eastAsia="Calibri"/>
          <w:sz w:val="26"/>
          <w:szCs w:val="26"/>
          <w:lang w:eastAsia="en-US"/>
        </w:rPr>
        <w:t>ния.</w:t>
      </w:r>
    </w:p>
    <w:p w14:paraId="44D17EF9" w14:textId="38DDED96" w:rsidR="003026FB" w:rsidRPr="00950DDC" w:rsidRDefault="003026FB" w:rsidP="003026FB">
      <w:pPr>
        <w:tabs>
          <w:tab w:val="left" w:pos="567"/>
        </w:tabs>
        <w:ind w:firstLine="567"/>
        <w:contextualSpacing/>
        <w:jc w:val="both"/>
        <w:rPr>
          <w:sz w:val="26"/>
          <w:szCs w:val="26"/>
        </w:rPr>
      </w:pPr>
      <w:r w:rsidRPr="003970A0">
        <w:rPr>
          <w:sz w:val="26"/>
          <w:szCs w:val="26"/>
        </w:rPr>
        <w:lastRenderedPageBreak/>
        <w:t>Кроме того, необходимо финансирование основного мероприятия в рамках подпрограммы</w:t>
      </w:r>
      <w:r w:rsidR="001717CB" w:rsidRPr="003970A0">
        <w:rPr>
          <w:sz w:val="26"/>
          <w:szCs w:val="26"/>
        </w:rPr>
        <w:t xml:space="preserve"> 1</w:t>
      </w:r>
      <w:r w:rsidRPr="003970A0">
        <w:rPr>
          <w:sz w:val="26"/>
          <w:szCs w:val="26"/>
        </w:rPr>
        <w:t xml:space="preserve"> «</w:t>
      </w:r>
      <w:r w:rsidR="006719B1" w:rsidRPr="006719B1">
        <w:rPr>
          <w:sz w:val="26"/>
          <w:szCs w:val="26"/>
        </w:rPr>
        <w:t>Создание и материально-техническое обеспечение рабочих мест сотрудников органов местного самоуправления, муниципальных учреждений</w:t>
      </w:r>
      <w:r w:rsidRPr="00950DDC">
        <w:rPr>
          <w:sz w:val="26"/>
          <w:szCs w:val="26"/>
        </w:rPr>
        <w:t>».</w:t>
      </w:r>
    </w:p>
    <w:p w14:paraId="3400DF97" w14:textId="4C46EA46" w:rsidR="004F71EC" w:rsidRPr="00950DDC" w:rsidRDefault="003026FB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12" w:name="_Hlk37506317"/>
      <w:r w:rsidRPr="00950DDC">
        <w:rPr>
          <w:sz w:val="26"/>
          <w:szCs w:val="26"/>
        </w:rPr>
        <w:t xml:space="preserve">Общий объем финансовых средств, необходимых для реализации подпрограммы 1, составит </w:t>
      </w:r>
      <w:r w:rsidR="00F20371">
        <w:rPr>
          <w:bCs/>
          <w:sz w:val="26"/>
          <w:szCs w:val="26"/>
        </w:rPr>
        <w:t>655</w:t>
      </w:r>
      <w:r w:rsidR="008A677E" w:rsidRPr="00950DDC">
        <w:rPr>
          <w:bCs/>
          <w:sz w:val="26"/>
          <w:szCs w:val="26"/>
        </w:rPr>
        <w:t xml:space="preserve"> </w:t>
      </w:r>
      <w:r w:rsidR="00F20371">
        <w:rPr>
          <w:bCs/>
          <w:sz w:val="26"/>
          <w:szCs w:val="26"/>
        </w:rPr>
        <w:t>311</w:t>
      </w:r>
      <w:r w:rsidR="001A2687" w:rsidRPr="00950DDC">
        <w:rPr>
          <w:bCs/>
          <w:sz w:val="26"/>
          <w:szCs w:val="26"/>
        </w:rPr>
        <w:t>,</w:t>
      </w:r>
      <w:r w:rsidR="00F20371">
        <w:rPr>
          <w:bCs/>
          <w:sz w:val="26"/>
          <w:szCs w:val="26"/>
        </w:rPr>
        <w:t>5</w:t>
      </w:r>
      <w:r w:rsidR="005727CA" w:rsidRPr="00950DDC">
        <w:rPr>
          <w:sz w:val="26"/>
          <w:szCs w:val="26"/>
        </w:rPr>
        <w:t xml:space="preserve"> </w:t>
      </w:r>
      <w:r w:rsidRPr="00950DDC">
        <w:rPr>
          <w:rFonts w:eastAsia="Calibri"/>
          <w:sz w:val="26"/>
          <w:szCs w:val="26"/>
          <w:lang w:eastAsia="en-US"/>
        </w:rPr>
        <w:t>тыс</w:t>
      </w:r>
      <w:r w:rsidRPr="00950DDC">
        <w:rPr>
          <w:rFonts w:eastAsia="Calibri"/>
          <w:lang w:eastAsia="en-US"/>
        </w:rPr>
        <w:t>.</w:t>
      </w:r>
      <w:r w:rsidR="001B7F00" w:rsidRPr="00950DDC">
        <w:rPr>
          <w:sz w:val="26"/>
          <w:szCs w:val="26"/>
        </w:rPr>
        <w:t xml:space="preserve"> руб.</w:t>
      </w:r>
      <w:r w:rsidR="00497F74" w:rsidRPr="00950DDC">
        <w:rPr>
          <w:sz w:val="26"/>
          <w:szCs w:val="26"/>
        </w:rPr>
        <w:t>,</w:t>
      </w:r>
      <w:r w:rsidR="004F71EC" w:rsidRPr="00950DDC">
        <w:rPr>
          <w:sz w:val="26"/>
          <w:szCs w:val="26"/>
        </w:rPr>
        <w:t xml:space="preserve"> из них предусмотренных:</w:t>
      </w:r>
    </w:p>
    <w:p w14:paraId="208E6220" w14:textId="2BB7A8C0" w:rsidR="004F71EC" w:rsidRPr="00950DDC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- из средств бюджета города Череповца – </w:t>
      </w:r>
      <w:r w:rsidR="00E40AA5" w:rsidRPr="00950DDC">
        <w:rPr>
          <w:bCs/>
          <w:sz w:val="26"/>
          <w:szCs w:val="26"/>
        </w:rPr>
        <w:t>647</w:t>
      </w:r>
      <w:r w:rsidR="008A677E" w:rsidRPr="00950DDC">
        <w:rPr>
          <w:bCs/>
          <w:sz w:val="26"/>
          <w:szCs w:val="26"/>
        </w:rPr>
        <w:t xml:space="preserve"> </w:t>
      </w:r>
      <w:r w:rsidR="00E40AA5" w:rsidRPr="00950DDC">
        <w:rPr>
          <w:bCs/>
          <w:sz w:val="26"/>
          <w:szCs w:val="26"/>
        </w:rPr>
        <w:t>227</w:t>
      </w:r>
      <w:r w:rsidR="001A2687" w:rsidRPr="00950DDC">
        <w:rPr>
          <w:bCs/>
          <w:sz w:val="26"/>
          <w:szCs w:val="26"/>
        </w:rPr>
        <w:t>,</w:t>
      </w:r>
      <w:r w:rsidR="00E40AA5" w:rsidRPr="00950DDC">
        <w:rPr>
          <w:bCs/>
          <w:sz w:val="26"/>
          <w:szCs w:val="26"/>
        </w:rPr>
        <w:t>8</w:t>
      </w:r>
      <w:r w:rsidRPr="00950DDC">
        <w:rPr>
          <w:sz w:val="26"/>
          <w:szCs w:val="26"/>
        </w:rPr>
        <w:t xml:space="preserve"> тыс. руб., </w:t>
      </w:r>
    </w:p>
    <w:p w14:paraId="115716EE" w14:textId="77777777" w:rsidR="004F71EC" w:rsidRPr="00950DDC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в том числе по годам: </w:t>
      </w:r>
    </w:p>
    <w:p w14:paraId="55176FDE" w14:textId="77777777" w:rsidR="004F71EC" w:rsidRPr="00950DDC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2018 г. – 91 085,0 тыс. руб.;</w:t>
      </w:r>
    </w:p>
    <w:p w14:paraId="7F2B7575" w14:textId="77777777" w:rsidR="004F71EC" w:rsidRPr="00950DDC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2019 г. – </w:t>
      </w:r>
      <w:r w:rsidR="00B64EEC" w:rsidRPr="00950DDC">
        <w:rPr>
          <w:sz w:val="26"/>
          <w:szCs w:val="26"/>
        </w:rPr>
        <w:t>89</w:t>
      </w:r>
      <w:r w:rsidR="00287CCC" w:rsidRPr="00950DDC">
        <w:rPr>
          <w:sz w:val="26"/>
          <w:szCs w:val="26"/>
        </w:rPr>
        <w:t xml:space="preserve"> </w:t>
      </w:r>
      <w:r w:rsidR="00B64EEC" w:rsidRPr="00950DDC">
        <w:rPr>
          <w:sz w:val="26"/>
          <w:szCs w:val="26"/>
        </w:rPr>
        <w:t>372</w:t>
      </w:r>
      <w:r w:rsidR="00287CCC" w:rsidRPr="00950DDC">
        <w:rPr>
          <w:sz w:val="26"/>
          <w:szCs w:val="26"/>
        </w:rPr>
        <w:t>,0</w:t>
      </w:r>
      <w:r w:rsidRPr="00950DDC">
        <w:rPr>
          <w:sz w:val="26"/>
          <w:szCs w:val="26"/>
        </w:rPr>
        <w:t xml:space="preserve"> тыс. руб.;</w:t>
      </w:r>
    </w:p>
    <w:p w14:paraId="4145F33A" w14:textId="646A21B3" w:rsidR="004F71EC" w:rsidRPr="00950DDC" w:rsidRDefault="00D70F6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2020 г. – </w:t>
      </w:r>
      <w:r w:rsidR="00A7253A" w:rsidRPr="00950DDC">
        <w:rPr>
          <w:sz w:val="26"/>
          <w:szCs w:val="26"/>
        </w:rPr>
        <w:t>102</w:t>
      </w:r>
      <w:r w:rsidR="00E632F7" w:rsidRPr="00950DDC">
        <w:rPr>
          <w:sz w:val="26"/>
          <w:szCs w:val="26"/>
        </w:rPr>
        <w:t> </w:t>
      </w:r>
      <w:r w:rsidR="00A7253A" w:rsidRPr="00950DDC">
        <w:rPr>
          <w:sz w:val="26"/>
          <w:szCs w:val="26"/>
        </w:rPr>
        <w:t>882</w:t>
      </w:r>
      <w:r w:rsidR="001A2687" w:rsidRPr="00950DDC">
        <w:rPr>
          <w:sz w:val="26"/>
          <w:szCs w:val="26"/>
        </w:rPr>
        <w:t>,</w:t>
      </w:r>
      <w:r w:rsidR="00A7253A" w:rsidRPr="00950DDC">
        <w:rPr>
          <w:sz w:val="26"/>
          <w:szCs w:val="26"/>
        </w:rPr>
        <w:t>3</w:t>
      </w:r>
      <w:r w:rsidR="004F71EC" w:rsidRPr="00950DDC">
        <w:rPr>
          <w:sz w:val="26"/>
          <w:szCs w:val="26"/>
        </w:rPr>
        <w:t xml:space="preserve"> тыс. руб.;</w:t>
      </w:r>
    </w:p>
    <w:p w14:paraId="3390DD4D" w14:textId="6FADCC04" w:rsidR="004F71EC" w:rsidRPr="00950DDC" w:rsidRDefault="00D70F6C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2021 г. – </w:t>
      </w:r>
      <w:r w:rsidR="00AF0992" w:rsidRPr="00950DDC">
        <w:rPr>
          <w:bCs/>
          <w:sz w:val="26"/>
          <w:szCs w:val="26"/>
        </w:rPr>
        <w:t>1</w:t>
      </w:r>
      <w:r w:rsidR="00E40AA5" w:rsidRPr="00950DDC">
        <w:rPr>
          <w:bCs/>
          <w:sz w:val="26"/>
          <w:szCs w:val="26"/>
        </w:rPr>
        <w:t>66</w:t>
      </w:r>
      <w:r w:rsidR="008A677E" w:rsidRPr="00950DDC">
        <w:rPr>
          <w:bCs/>
          <w:sz w:val="26"/>
          <w:szCs w:val="26"/>
        </w:rPr>
        <w:t xml:space="preserve"> </w:t>
      </w:r>
      <w:r w:rsidR="00E40AA5" w:rsidRPr="00950DDC">
        <w:rPr>
          <w:bCs/>
          <w:sz w:val="26"/>
          <w:szCs w:val="26"/>
        </w:rPr>
        <w:t>701</w:t>
      </w:r>
      <w:r w:rsidR="00D009C6" w:rsidRPr="00950DDC">
        <w:rPr>
          <w:bCs/>
          <w:sz w:val="26"/>
          <w:szCs w:val="26"/>
        </w:rPr>
        <w:t>,</w:t>
      </w:r>
      <w:r w:rsidR="00E40AA5" w:rsidRPr="00950DDC">
        <w:rPr>
          <w:bCs/>
          <w:sz w:val="26"/>
          <w:szCs w:val="26"/>
        </w:rPr>
        <w:t>0</w:t>
      </w:r>
      <w:r w:rsidR="004F71EC" w:rsidRPr="00950DDC">
        <w:rPr>
          <w:sz w:val="26"/>
          <w:szCs w:val="26"/>
        </w:rPr>
        <w:t xml:space="preserve"> тыс. руб.</w:t>
      </w:r>
      <w:r w:rsidR="006E3AA6" w:rsidRPr="00950DDC">
        <w:rPr>
          <w:sz w:val="26"/>
          <w:szCs w:val="26"/>
        </w:rPr>
        <w:t>;</w:t>
      </w:r>
    </w:p>
    <w:p w14:paraId="578695A8" w14:textId="77777777" w:rsidR="006E3AA6" w:rsidRPr="00641940" w:rsidRDefault="006E3AA6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2022 г. </w:t>
      </w:r>
      <w:r w:rsidR="00DA3038" w:rsidRPr="00950DDC">
        <w:rPr>
          <w:sz w:val="26"/>
          <w:szCs w:val="26"/>
        </w:rPr>
        <w:t>–</w:t>
      </w:r>
      <w:r w:rsidRPr="00950DDC">
        <w:rPr>
          <w:sz w:val="26"/>
          <w:szCs w:val="26"/>
        </w:rPr>
        <w:t xml:space="preserve"> </w:t>
      </w:r>
      <w:r w:rsidR="00D009C6" w:rsidRPr="00950DDC">
        <w:rPr>
          <w:sz w:val="26"/>
          <w:szCs w:val="26"/>
        </w:rPr>
        <w:t>98 6</w:t>
      </w:r>
      <w:r w:rsidR="00EB3398" w:rsidRPr="00950DDC">
        <w:rPr>
          <w:sz w:val="26"/>
          <w:szCs w:val="26"/>
        </w:rPr>
        <w:t>09</w:t>
      </w:r>
      <w:r w:rsidR="00D009C6" w:rsidRPr="00950DDC">
        <w:rPr>
          <w:sz w:val="26"/>
          <w:szCs w:val="26"/>
        </w:rPr>
        <w:t>,</w:t>
      </w:r>
      <w:r w:rsidR="00EB3398" w:rsidRPr="00950DDC">
        <w:rPr>
          <w:sz w:val="26"/>
          <w:szCs w:val="26"/>
        </w:rPr>
        <w:t>2</w:t>
      </w:r>
      <w:r w:rsidR="00DA3038" w:rsidRPr="00950DDC">
        <w:rPr>
          <w:sz w:val="26"/>
          <w:szCs w:val="26"/>
        </w:rPr>
        <w:t xml:space="preserve"> тыс. руб.</w:t>
      </w:r>
      <w:bookmarkEnd w:id="12"/>
      <w:r w:rsidR="004803A8" w:rsidRPr="00950DDC">
        <w:rPr>
          <w:sz w:val="26"/>
          <w:szCs w:val="26"/>
        </w:rPr>
        <w:t>;</w:t>
      </w:r>
    </w:p>
    <w:p w14:paraId="61284132" w14:textId="77777777" w:rsidR="004803A8" w:rsidRDefault="004803A8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606A4">
        <w:rPr>
          <w:sz w:val="26"/>
          <w:szCs w:val="26"/>
        </w:rPr>
        <w:t xml:space="preserve">2023 г. </w:t>
      </w:r>
      <w:r w:rsidR="00D009C6" w:rsidRPr="00D606A4">
        <w:rPr>
          <w:sz w:val="26"/>
          <w:szCs w:val="26"/>
        </w:rPr>
        <w:t>–</w:t>
      </w:r>
      <w:r w:rsidRPr="00D606A4">
        <w:rPr>
          <w:sz w:val="26"/>
          <w:szCs w:val="26"/>
        </w:rPr>
        <w:t xml:space="preserve"> </w:t>
      </w:r>
      <w:r w:rsidR="00D009C6" w:rsidRPr="00D606A4">
        <w:rPr>
          <w:sz w:val="26"/>
          <w:szCs w:val="26"/>
        </w:rPr>
        <w:t>98 </w:t>
      </w:r>
      <w:r w:rsidR="00EB3398" w:rsidRPr="00D606A4">
        <w:rPr>
          <w:sz w:val="26"/>
          <w:szCs w:val="26"/>
        </w:rPr>
        <w:t>578</w:t>
      </w:r>
      <w:r w:rsidR="00D009C6" w:rsidRPr="00D606A4">
        <w:rPr>
          <w:sz w:val="26"/>
          <w:szCs w:val="26"/>
        </w:rPr>
        <w:t>,</w:t>
      </w:r>
      <w:r w:rsidR="00EB3398" w:rsidRPr="00D606A4">
        <w:rPr>
          <w:sz w:val="26"/>
          <w:szCs w:val="26"/>
        </w:rPr>
        <w:t>3</w:t>
      </w:r>
      <w:r w:rsidR="00D009C6" w:rsidRPr="00D606A4">
        <w:rPr>
          <w:sz w:val="26"/>
          <w:szCs w:val="26"/>
        </w:rPr>
        <w:t xml:space="preserve"> тыс. руб.</w:t>
      </w:r>
    </w:p>
    <w:p w14:paraId="57965C7D" w14:textId="5CAAA15E" w:rsidR="00F20371" w:rsidRDefault="00F20371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из средств внебюджетных источников – 1 146,9 тыс. руб.,</w:t>
      </w:r>
    </w:p>
    <w:p w14:paraId="18FD86B1" w14:textId="296471AD" w:rsidR="00F20371" w:rsidRDefault="00F20371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14:paraId="1C3A3E25" w14:textId="673DFA9C" w:rsidR="00F20371" w:rsidRPr="00F20371" w:rsidRDefault="00F20371" w:rsidP="00F2037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2018 г. – 0</w:t>
      </w:r>
      <w:r w:rsidRPr="00F20371">
        <w:rPr>
          <w:sz w:val="26"/>
          <w:szCs w:val="26"/>
        </w:rPr>
        <w:t>,0 тыс. руб.;</w:t>
      </w:r>
    </w:p>
    <w:p w14:paraId="016ED960" w14:textId="0E2FF92B" w:rsidR="00F20371" w:rsidRPr="00F20371" w:rsidRDefault="00F20371" w:rsidP="00F2037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20371">
        <w:rPr>
          <w:sz w:val="26"/>
          <w:szCs w:val="26"/>
        </w:rPr>
        <w:t xml:space="preserve">2019 г. – </w:t>
      </w:r>
      <w:r>
        <w:rPr>
          <w:sz w:val="26"/>
          <w:szCs w:val="26"/>
        </w:rPr>
        <w:t>0</w:t>
      </w:r>
      <w:r w:rsidRPr="00F20371">
        <w:rPr>
          <w:sz w:val="26"/>
          <w:szCs w:val="26"/>
        </w:rPr>
        <w:t>,0 тыс. руб.;</w:t>
      </w:r>
    </w:p>
    <w:p w14:paraId="1495F9BD" w14:textId="4750FA26" w:rsidR="00F20371" w:rsidRPr="00F20371" w:rsidRDefault="00F20371" w:rsidP="00F2037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20371">
        <w:rPr>
          <w:sz w:val="26"/>
          <w:szCs w:val="26"/>
        </w:rPr>
        <w:t xml:space="preserve">2020 г. – </w:t>
      </w:r>
      <w:r>
        <w:rPr>
          <w:sz w:val="26"/>
          <w:szCs w:val="26"/>
        </w:rPr>
        <w:t>0</w:t>
      </w:r>
      <w:r w:rsidRPr="00F20371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F20371">
        <w:rPr>
          <w:sz w:val="26"/>
          <w:szCs w:val="26"/>
        </w:rPr>
        <w:t xml:space="preserve"> тыс. руб.;</w:t>
      </w:r>
    </w:p>
    <w:p w14:paraId="589A9489" w14:textId="768CDBD2" w:rsidR="00F20371" w:rsidRPr="00F20371" w:rsidRDefault="00F20371" w:rsidP="00F2037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20371">
        <w:rPr>
          <w:sz w:val="26"/>
          <w:szCs w:val="26"/>
        </w:rPr>
        <w:t xml:space="preserve">2021 г. – </w:t>
      </w:r>
      <w:r w:rsidRPr="00F20371">
        <w:rPr>
          <w:bCs/>
          <w:sz w:val="26"/>
          <w:szCs w:val="26"/>
        </w:rPr>
        <w:t xml:space="preserve">1 </w:t>
      </w:r>
      <w:r>
        <w:rPr>
          <w:bCs/>
          <w:sz w:val="26"/>
          <w:szCs w:val="26"/>
        </w:rPr>
        <w:t>146</w:t>
      </w:r>
      <w:r w:rsidRPr="00F20371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9</w:t>
      </w:r>
      <w:r w:rsidRPr="00F20371">
        <w:rPr>
          <w:sz w:val="26"/>
          <w:szCs w:val="26"/>
        </w:rPr>
        <w:t xml:space="preserve"> тыс. руб.;</w:t>
      </w:r>
    </w:p>
    <w:p w14:paraId="3D413F0C" w14:textId="00DE3B62" w:rsidR="00F20371" w:rsidRPr="00F20371" w:rsidRDefault="00F20371" w:rsidP="00F2037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20371">
        <w:rPr>
          <w:sz w:val="26"/>
          <w:szCs w:val="26"/>
        </w:rPr>
        <w:t xml:space="preserve">2022 г. – </w:t>
      </w:r>
      <w:r>
        <w:rPr>
          <w:sz w:val="26"/>
          <w:szCs w:val="26"/>
        </w:rPr>
        <w:t>0</w:t>
      </w:r>
      <w:r w:rsidRPr="00F20371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F20371">
        <w:rPr>
          <w:sz w:val="26"/>
          <w:szCs w:val="26"/>
        </w:rPr>
        <w:t xml:space="preserve"> тыс. руб.;</w:t>
      </w:r>
    </w:p>
    <w:p w14:paraId="5B73A9AD" w14:textId="4D583568" w:rsidR="00F20371" w:rsidRPr="00D606A4" w:rsidRDefault="00F20371" w:rsidP="00F2037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20371">
        <w:rPr>
          <w:sz w:val="26"/>
          <w:szCs w:val="26"/>
        </w:rPr>
        <w:t xml:space="preserve">2023 г. – </w:t>
      </w:r>
      <w:r>
        <w:rPr>
          <w:sz w:val="26"/>
          <w:szCs w:val="26"/>
        </w:rPr>
        <w:t>0</w:t>
      </w:r>
      <w:r w:rsidRPr="00F20371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F20371">
        <w:rPr>
          <w:sz w:val="26"/>
          <w:szCs w:val="26"/>
        </w:rPr>
        <w:t xml:space="preserve"> тыс. руб.</w:t>
      </w:r>
    </w:p>
    <w:p w14:paraId="6059FBF8" w14:textId="7DF4E744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- из средств областного бюджета – </w:t>
      </w:r>
      <w:r w:rsidR="002F5C0D" w:rsidRPr="00647818">
        <w:rPr>
          <w:sz w:val="26"/>
          <w:szCs w:val="26"/>
        </w:rPr>
        <w:t>6 </w:t>
      </w:r>
      <w:r w:rsidR="002D1DAF">
        <w:rPr>
          <w:sz w:val="26"/>
          <w:szCs w:val="26"/>
        </w:rPr>
        <w:t>936</w:t>
      </w:r>
      <w:r w:rsidR="00AE489A" w:rsidRPr="00647818">
        <w:rPr>
          <w:sz w:val="26"/>
          <w:szCs w:val="26"/>
        </w:rPr>
        <w:t>,8</w:t>
      </w:r>
      <w:r w:rsidRPr="00647818">
        <w:rPr>
          <w:sz w:val="26"/>
          <w:szCs w:val="26"/>
        </w:rPr>
        <w:t xml:space="preserve"> тыс. руб.,</w:t>
      </w:r>
    </w:p>
    <w:p w14:paraId="77244D01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в том числе по годам:</w:t>
      </w:r>
    </w:p>
    <w:p w14:paraId="46AB1F7E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2018 г. – 0,0 тыс. руб.;</w:t>
      </w:r>
    </w:p>
    <w:p w14:paraId="2DE3EFA1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2019 г. – </w:t>
      </w:r>
      <w:r w:rsidR="002F5C0D" w:rsidRPr="00647818">
        <w:rPr>
          <w:sz w:val="26"/>
          <w:szCs w:val="26"/>
        </w:rPr>
        <w:t>6 78</w:t>
      </w:r>
      <w:r w:rsidR="00287CCC" w:rsidRPr="00647818">
        <w:rPr>
          <w:sz w:val="26"/>
          <w:szCs w:val="26"/>
        </w:rPr>
        <w:t>6,8</w:t>
      </w:r>
      <w:r w:rsidRPr="00647818">
        <w:rPr>
          <w:sz w:val="26"/>
          <w:szCs w:val="26"/>
        </w:rPr>
        <w:t xml:space="preserve"> тыс. руб.;</w:t>
      </w:r>
    </w:p>
    <w:p w14:paraId="1C6CB893" w14:textId="375921E7" w:rsidR="004F71EC" w:rsidRPr="00647818" w:rsidRDefault="0004220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2020 г. – </w:t>
      </w:r>
      <w:r w:rsidR="002D1DAF">
        <w:rPr>
          <w:sz w:val="26"/>
          <w:szCs w:val="26"/>
        </w:rPr>
        <w:t>15</w:t>
      </w:r>
      <w:r w:rsidR="00AE489A" w:rsidRPr="00647818">
        <w:rPr>
          <w:sz w:val="26"/>
          <w:szCs w:val="26"/>
        </w:rPr>
        <w:t>0,0</w:t>
      </w:r>
      <w:r w:rsidR="004F71EC" w:rsidRPr="00647818">
        <w:rPr>
          <w:sz w:val="26"/>
          <w:szCs w:val="26"/>
        </w:rPr>
        <w:t xml:space="preserve"> тыс. руб.;</w:t>
      </w:r>
    </w:p>
    <w:p w14:paraId="11F1A504" w14:textId="77777777" w:rsidR="004F71EC" w:rsidRPr="00647818" w:rsidRDefault="004F71EC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AE489A" w:rsidRPr="00647818">
        <w:rPr>
          <w:sz w:val="26"/>
          <w:szCs w:val="26"/>
        </w:rPr>
        <w:t>0,0</w:t>
      </w:r>
      <w:r w:rsidRPr="00647818">
        <w:rPr>
          <w:sz w:val="26"/>
          <w:szCs w:val="26"/>
        </w:rPr>
        <w:t xml:space="preserve"> тыс. руб.</w:t>
      </w:r>
      <w:r w:rsidR="006E3AA6" w:rsidRPr="00647818">
        <w:rPr>
          <w:sz w:val="26"/>
          <w:szCs w:val="26"/>
        </w:rPr>
        <w:t>;</w:t>
      </w:r>
    </w:p>
    <w:p w14:paraId="7E54341C" w14:textId="77777777" w:rsidR="006E3AA6" w:rsidRPr="00647818" w:rsidRDefault="006E3AA6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DA3038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AE489A" w:rsidRPr="00647818">
        <w:rPr>
          <w:sz w:val="26"/>
          <w:szCs w:val="26"/>
        </w:rPr>
        <w:t>0,0</w:t>
      </w:r>
      <w:r w:rsidR="00DA3038" w:rsidRPr="00647818">
        <w:rPr>
          <w:sz w:val="26"/>
          <w:szCs w:val="26"/>
        </w:rPr>
        <w:t xml:space="preserve"> тыс. руб.</w:t>
      </w:r>
      <w:r w:rsidR="004803A8" w:rsidRPr="00647818">
        <w:rPr>
          <w:sz w:val="26"/>
          <w:szCs w:val="26"/>
        </w:rPr>
        <w:t>;</w:t>
      </w:r>
    </w:p>
    <w:p w14:paraId="7F601612" w14:textId="77777777" w:rsidR="004803A8" w:rsidRPr="00647818" w:rsidRDefault="004803A8" w:rsidP="004F71E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D009C6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D009C6" w:rsidRPr="00647818">
        <w:rPr>
          <w:sz w:val="26"/>
          <w:szCs w:val="26"/>
        </w:rPr>
        <w:t>0,0 тыс. руб.</w:t>
      </w:r>
    </w:p>
    <w:p w14:paraId="243BB324" w14:textId="77777777" w:rsidR="00370C99" w:rsidRPr="00633418" w:rsidRDefault="004803A8" w:rsidP="004F71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05A5">
        <w:rPr>
          <w:sz w:val="26"/>
          <w:szCs w:val="26"/>
        </w:rPr>
        <w:t xml:space="preserve">Ресурсное обеспечение и </w:t>
      </w:r>
      <w:r w:rsidRPr="00633418">
        <w:rPr>
          <w:sz w:val="26"/>
          <w:szCs w:val="26"/>
        </w:rPr>
        <w:t xml:space="preserve">прогнозная (справочная) </w:t>
      </w:r>
      <w:r w:rsidRPr="00BD7890">
        <w:rPr>
          <w:sz w:val="26"/>
          <w:szCs w:val="26"/>
        </w:rPr>
        <w:t>оценка расходов городского бюджета, федерального, областного бюджета</w:t>
      </w:r>
      <w:r>
        <w:rPr>
          <w:sz w:val="26"/>
          <w:szCs w:val="26"/>
        </w:rPr>
        <w:t>,</w:t>
      </w:r>
      <w:r w:rsidRPr="00BD7890">
        <w:rPr>
          <w:sz w:val="26"/>
          <w:szCs w:val="26"/>
        </w:rPr>
        <w:t xml:space="preserve"> внебюджетных источников на реализацию целей </w:t>
      </w:r>
      <w:r>
        <w:rPr>
          <w:sz w:val="26"/>
          <w:szCs w:val="26"/>
        </w:rPr>
        <w:t>подпрограммы п</w:t>
      </w:r>
      <w:r w:rsidRPr="00633418">
        <w:rPr>
          <w:sz w:val="26"/>
          <w:szCs w:val="26"/>
        </w:rPr>
        <w:t xml:space="preserve">редставлены в приложениях </w:t>
      </w:r>
      <w:r>
        <w:rPr>
          <w:sz w:val="26"/>
          <w:szCs w:val="26"/>
        </w:rPr>
        <w:t>8</w:t>
      </w:r>
      <w:r w:rsidRPr="00633418">
        <w:rPr>
          <w:sz w:val="26"/>
          <w:szCs w:val="26"/>
        </w:rPr>
        <w:t xml:space="preserve">, </w:t>
      </w:r>
      <w:r>
        <w:rPr>
          <w:sz w:val="26"/>
          <w:szCs w:val="26"/>
        </w:rPr>
        <w:t>9</w:t>
      </w:r>
      <w:r w:rsidRPr="00633418">
        <w:rPr>
          <w:sz w:val="26"/>
          <w:szCs w:val="26"/>
        </w:rPr>
        <w:t xml:space="preserve"> к Программе</w:t>
      </w:r>
      <w:r w:rsidR="00601197" w:rsidRPr="00633418">
        <w:rPr>
          <w:sz w:val="26"/>
          <w:szCs w:val="26"/>
        </w:rPr>
        <w:t>.</w:t>
      </w:r>
    </w:p>
    <w:p w14:paraId="215436A2" w14:textId="77777777" w:rsidR="004D4483" w:rsidRPr="00633418" w:rsidRDefault="004D4483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  <w:sectPr w:rsidR="004D4483" w:rsidRPr="00633418" w:rsidSect="004B1D46">
          <w:headerReference w:type="default" r:id="rId17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36C0B46D" w14:textId="77777777" w:rsidR="00F30916" w:rsidRPr="00633418" w:rsidRDefault="00DA558F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</w:t>
      </w:r>
    </w:p>
    <w:p w14:paraId="19D68FB1" w14:textId="77777777" w:rsidR="00DA558F" w:rsidRPr="00633418" w:rsidRDefault="00DA558F" w:rsidP="00F30916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575347D3" w14:textId="77777777" w:rsidR="00DA558F" w:rsidRPr="00633418" w:rsidRDefault="00DA558F" w:rsidP="00F30916">
      <w:pPr>
        <w:autoSpaceDE w:val="0"/>
        <w:autoSpaceDN w:val="0"/>
        <w:adjustRightInd w:val="0"/>
        <w:ind w:firstLine="7230"/>
        <w:rPr>
          <w:sz w:val="22"/>
          <w:szCs w:val="22"/>
        </w:rPr>
      </w:pPr>
    </w:p>
    <w:p w14:paraId="30F75148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Подпрограмма 2</w:t>
      </w:r>
    </w:p>
    <w:p w14:paraId="1AF5F2A7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«</w:t>
      </w:r>
      <w:r w:rsidRPr="00633418">
        <w:rPr>
          <w:bCs/>
          <w:sz w:val="26"/>
          <w:szCs w:val="26"/>
        </w:rPr>
        <w:t xml:space="preserve">Развитие </w:t>
      </w:r>
      <w:r w:rsidRPr="00633418">
        <w:rPr>
          <w:sz w:val="26"/>
          <w:szCs w:val="26"/>
        </w:rPr>
        <w:t>муниципальной службы в мэрии города Череповца»</w:t>
      </w:r>
    </w:p>
    <w:p w14:paraId="686AACAF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(далее – </w:t>
      </w:r>
      <w:r w:rsidR="00904705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одпрограмма 2)</w:t>
      </w:r>
    </w:p>
    <w:p w14:paraId="5F6FA25E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8B4E676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33418">
        <w:rPr>
          <w:sz w:val="26"/>
          <w:szCs w:val="26"/>
        </w:rPr>
        <w:t xml:space="preserve">Паспорт </w:t>
      </w:r>
      <w:r w:rsidR="00904705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2 </w:t>
      </w:r>
    </w:p>
    <w:p w14:paraId="2EFA0F71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592880" w:rsidRPr="00633418" w14:paraId="1611B178" w14:textId="77777777" w:rsidTr="004B1D46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BF8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Ответственный исполнитель подпрограммы </w:t>
            </w:r>
            <w:r w:rsidR="00904705" w:rsidRPr="006334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E299" w14:textId="77777777" w:rsidR="0090739F" w:rsidRPr="00633418" w:rsidRDefault="00A166C9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t>Управление муниципальной службы и кадровой поли</w:t>
            </w:r>
            <w:r w:rsidR="00610F99" w:rsidRPr="00633418">
              <w:t>тики мэрии города</w:t>
            </w:r>
          </w:p>
        </w:tc>
      </w:tr>
      <w:tr w:rsidR="00592880" w:rsidRPr="00633418" w14:paraId="59DE80F0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0AD" w14:textId="77777777" w:rsidR="0090739F" w:rsidRPr="00633418" w:rsidRDefault="0090739F" w:rsidP="0007171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Соисполнители подпрограммы </w:t>
            </w:r>
            <w:r w:rsidR="00904705" w:rsidRPr="006334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CA5" w14:textId="77777777" w:rsidR="0090739F" w:rsidRPr="00633418" w:rsidRDefault="006D4D54" w:rsidP="00870735">
            <w:pPr>
              <w:autoSpaceDE w:val="0"/>
              <w:autoSpaceDN w:val="0"/>
              <w:adjustRightInd w:val="0"/>
              <w:jc w:val="both"/>
            </w:pPr>
            <w:r w:rsidRPr="00633418">
              <w:t>Нет</w:t>
            </w:r>
          </w:p>
        </w:tc>
      </w:tr>
      <w:tr w:rsidR="00592880" w:rsidRPr="00633418" w14:paraId="39D65626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FB6" w14:textId="77777777" w:rsidR="0007171A" w:rsidRPr="00633418" w:rsidRDefault="0007171A" w:rsidP="0007171A">
            <w:pPr>
              <w:autoSpaceDE w:val="0"/>
              <w:autoSpaceDN w:val="0"/>
              <w:adjustRightInd w:val="0"/>
            </w:pPr>
            <w:r w:rsidRPr="00633418">
              <w:t>Участники подпрограммы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1DF" w14:textId="77777777" w:rsidR="00870735" w:rsidRPr="00633418" w:rsidRDefault="00870735" w:rsidP="00063387">
            <w:pPr>
              <w:autoSpaceDE w:val="0"/>
              <w:autoSpaceDN w:val="0"/>
              <w:adjustRightInd w:val="0"/>
            </w:pPr>
            <w:r w:rsidRPr="00633418">
              <w:t>Финансовое управление мэрии</w:t>
            </w:r>
          </w:p>
          <w:p w14:paraId="53F568F0" w14:textId="77777777" w:rsidR="00870735" w:rsidRPr="00633418" w:rsidRDefault="00870735" w:rsidP="00063387">
            <w:pPr>
              <w:autoSpaceDE w:val="0"/>
              <w:autoSpaceDN w:val="0"/>
              <w:adjustRightInd w:val="0"/>
            </w:pPr>
            <w:r w:rsidRPr="00633418">
              <w:t>Управление делами мэрии</w:t>
            </w:r>
          </w:p>
          <w:p w14:paraId="08C7B07C" w14:textId="77777777" w:rsidR="0007171A" w:rsidRPr="00633418" w:rsidRDefault="00870735" w:rsidP="00063387">
            <w:pPr>
              <w:autoSpaceDE w:val="0"/>
              <w:autoSpaceDN w:val="0"/>
              <w:adjustRightInd w:val="0"/>
            </w:pPr>
            <w:r w:rsidRPr="00633418">
              <w:t xml:space="preserve">МКУ ИМА «Череповец» </w:t>
            </w:r>
            <w:r w:rsidR="0007171A" w:rsidRPr="00633418">
              <w:t xml:space="preserve"> </w:t>
            </w:r>
          </w:p>
          <w:p w14:paraId="6FCA2ABC" w14:textId="77777777" w:rsidR="00870735" w:rsidRPr="00633418" w:rsidRDefault="00870735" w:rsidP="00063387">
            <w:pPr>
              <w:autoSpaceDE w:val="0"/>
              <w:autoSpaceDN w:val="0"/>
              <w:adjustRightInd w:val="0"/>
            </w:pPr>
            <w:r w:rsidRPr="00633418">
              <w:t>МКУ «Финансово-бухгалтерский центр»</w:t>
            </w:r>
          </w:p>
        </w:tc>
      </w:tr>
      <w:tr w:rsidR="00592880" w:rsidRPr="00633418" w14:paraId="3DDC6622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05A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Программно-целевые инструменты подпрограммы </w:t>
            </w:r>
            <w:r w:rsidR="00904705" w:rsidRPr="006334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20A7" w14:textId="77777777" w:rsidR="0090739F" w:rsidRPr="00633418" w:rsidRDefault="00F30916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Н</w:t>
            </w:r>
            <w:r w:rsidR="0090739F" w:rsidRPr="00633418">
              <w:rPr>
                <w:rFonts w:eastAsia="Calibri"/>
                <w:lang w:eastAsia="en-US"/>
              </w:rPr>
              <w:t>ет</w:t>
            </w:r>
          </w:p>
        </w:tc>
      </w:tr>
      <w:tr w:rsidR="00592880" w:rsidRPr="00633418" w14:paraId="4BD0D2FA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A6C" w14:textId="77777777" w:rsidR="0090739F" w:rsidRPr="00633418" w:rsidRDefault="0090739F" w:rsidP="005709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Цели подпрограммы </w:t>
            </w:r>
            <w:r w:rsidR="00904705" w:rsidRPr="006334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DEE4" w14:textId="77777777" w:rsidR="0090739F" w:rsidRPr="00633418" w:rsidRDefault="008A0936" w:rsidP="00FF68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Совершенствование муниципальной службы и п</w:t>
            </w:r>
            <w:r w:rsidR="0090739F" w:rsidRPr="00633418">
              <w:rPr>
                <w:rFonts w:eastAsia="Calibri"/>
                <w:lang w:eastAsia="en-US"/>
              </w:rPr>
              <w:t xml:space="preserve">овышение </w:t>
            </w:r>
            <w:r w:rsidRPr="00633418">
              <w:rPr>
                <w:rFonts w:eastAsia="Calibri"/>
                <w:lang w:eastAsia="en-US"/>
              </w:rPr>
              <w:t xml:space="preserve">ее </w:t>
            </w:r>
            <w:r w:rsidR="0090739F" w:rsidRPr="00633418">
              <w:rPr>
                <w:rFonts w:eastAsia="Calibri"/>
                <w:lang w:eastAsia="en-US"/>
              </w:rPr>
              <w:t>эффективности в мэрии города Череповца</w:t>
            </w:r>
          </w:p>
        </w:tc>
      </w:tr>
      <w:tr w:rsidR="00592880" w:rsidRPr="00633418" w14:paraId="693F1B37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E4B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Задачи подпрограммы</w:t>
            </w:r>
            <w:r w:rsidR="00904705" w:rsidRPr="0063341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52F" w14:textId="77777777" w:rsidR="0090739F" w:rsidRPr="00633418" w:rsidRDefault="00570915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- с</w:t>
            </w:r>
            <w:r w:rsidR="0090739F" w:rsidRPr="00633418">
              <w:rPr>
                <w:rFonts w:eastAsia="Calibri"/>
                <w:lang w:eastAsia="en-US"/>
              </w:rPr>
              <w:t>оздание условий для результативной профессиональной деятельности муниципальных служащих мэрии города (далее - муниципальные служащие), их должностного (служебного) роста;</w:t>
            </w:r>
          </w:p>
          <w:p w14:paraId="622E1FEB" w14:textId="77777777" w:rsidR="00F41F0B" w:rsidRPr="00633418" w:rsidRDefault="00F41F0B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совершенствование механизмов </w:t>
            </w:r>
            <w:r w:rsidR="002F7807" w:rsidRPr="00633418">
              <w:rPr>
                <w:rFonts w:eastAsia="Calibri"/>
                <w:lang w:eastAsia="en-US"/>
              </w:rPr>
              <w:t xml:space="preserve">формирования и </w:t>
            </w:r>
            <w:r w:rsidRPr="00633418">
              <w:rPr>
                <w:rFonts w:eastAsia="Calibri"/>
                <w:lang w:eastAsia="en-US"/>
              </w:rPr>
              <w:t xml:space="preserve">использования </w:t>
            </w:r>
            <w:r w:rsidR="00610F99" w:rsidRPr="00633418">
              <w:rPr>
                <w:rFonts w:eastAsia="Calibri"/>
                <w:lang w:eastAsia="en-US"/>
              </w:rPr>
              <w:t>резерва управленческих кадров города</w:t>
            </w:r>
            <w:r w:rsidRPr="00633418">
              <w:rPr>
                <w:rFonts w:eastAsia="Calibri"/>
                <w:lang w:eastAsia="en-US"/>
              </w:rPr>
              <w:t>;</w:t>
            </w:r>
          </w:p>
          <w:p w14:paraId="1E8B5E07" w14:textId="77777777" w:rsidR="0090739F" w:rsidRPr="00633418" w:rsidRDefault="00570915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</w:t>
            </w:r>
            <w:r w:rsidR="0090739F" w:rsidRPr="00633418">
              <w:rPr>
                <w:rFonts w:eastAsia="Calibri"/>
                <w:lang w:eastAsia="en-US"/>
              </w:rPr>
              <w:t>оптимизация структуры и штатной численности муниципальных служащих в соответствии с</w:t>
            </w:r>
            <w:r w:rsidR="00610F99" w:rsidRPr="00633418">
              <w:rPr>
                <w:rFonts w:eastAsia="Calibri"/>
                <w:lang w:eastAsia="en-US"/>
              </w:rPr>
              <w:t>о</w:t>
            </w:r>
            <w:r w:rsidR="0090739F" w:rsidRPr="00633418">
              <w:rPr>
                <w:rFonts w:eastAsia="Calibri"/>
                <w:lang w:eastAsia="en-US"/>
              </w:rPr>
              <w:t xml:space="preserve"> стратегическими целями развития</w:t>
            </w:r>
            <w:r w:rsidR="00610F99" w:rsidRPr="00633418">
              <w:rPr>
                <w:rFonts w:eastAsia="Calibri"/>
                <w:lang w:eastAsia="en-US"/>
              </w:rPr>
              <w:t xml:space="preserve"> города</w:t>
            </w:r>
            <w:r w:rsidR="0090739F" w:rsidRPr="00633418">
              <w:rPr>
                <w:rFonts w:eastAsia="Calibri"/>
                <w:lang w:eastAsia="en-US"/>
              </w:rPr>
              <w:t>;</w:t>
            </w:r>
          </w:p>
          <w:p w14:paraId="63A2FC58" w14:textId="77777777" w:rsidR="0090739F" w:rsidRPr="00633418" w:rsidRDefault="00570915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</w:t>
            </w:r>
            <w:r w:rsidR="0090739F" w:rsidRPr="00633418">
              <w:rPr>
                <w:rFonts w:eastAsia="Calibri"/>
                <w:lang w:eastAsia="en-US"/>
              </w:rPr>
              <w:t>совершенствование механизмов стимулирования муниципальных служащих;</w:t>
            </w:r>
          </w:p>
          <w:p w14:paraId="7EB7B8F2" w14:textId="77777777" w:rsidR="0090739F" w:rsidRPr="00633418" w:rsidRDefault="00570915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</w:t>
            </w:r>
            <w:r w:rsidR="0090739F" w:rsidRPr="00633418">
              <w:rPr>
                <w:rFonts w:eastAsia="Calibri"/>
                <w:lang w:eastAsia="en-US"/>
              </w:rPr>
              <w:t>обеспечение открытости муниципальной службы</w:t>
            </w:r>
          </w:p>
        </w:tc>
      </w:tr>
      <w:tr w:rsidR="00592880" w:rsidRPr="00633418" w14:paraId="2F1ED21F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E33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Целевые индикаторы и показатели подпрограммы</w:t>
            </w:r>
            <w:r w:rsidR="00904705" w:rsidRPr="0063341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AF9C" w14:textId="77777777" w:rsidR="005407D6" w:rsidRPr="00633418" w:rsidRDefault="005407D6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- текучесть кадров</w:t>
            </w:r>
            <w:r w:rsidR="00517DAB" w:rsidRPr="00633418">
              <w:rPr>
                <w:rFonts w:eastAsia="Calibri"/>
                <w:lang w:eastAsia="en-US"/>
              </w:rPr>
              <w:t xml:space="preserve"> в мэрии города</w:t>
            </w:r>
            <w:r w:rsidRPr="00633418">
              <w:rPr>
                <w:rFonts w:eastAsia="Calibri"/>
                <w:lang w:eastAsia="en-US"/>
              </w:rPr>
              <w:t>;</w:t>
            </w:r>
          </w:p>
          <w:p w14:paraId="0DCCDFA6" w14:textId="77777777" w:rsidR="005407D6" w:rsidRPr="00633418" w:rsidRDefault="005407D6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 xml:space="preserve">- </w:t>
            </w:r>
            <w:r w:rsidR="00DB5879" w:rsidRPr="00633418">
              <w:rPr>
                <w:rFonts w:eastAsia="Calibri"/>
                <w:lang w:eastAsia="en-US"/>
              </w:rPr>
              <w:t>доля муниципальных служащих мэрии города, принявших участие в мероприятиях, направленных на профессиональное развитие</w:t>
            </w:r>
            <w:r w:rsidRPr="00633418">
              <w:rPr>
                <w:rFonts w:eastAsia="Calibri"/>
                <w:lang w:eastAsia="en-US"/>
              </w:rPr>
              <w:t>;</w:t>
            </w:r>
          </w:p>
          <w:p w14:paraId="07AC8D0B" w14:textId="77777777" w:rsidR="00BF7DC1" w:rsidRPr="00633418" w:rsidRDefault="00BF7DC1" w:rsidP="00F605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- доля муниципальных служащих мэрии города, получивших дополнительное профессиональное образование;</w:t>
            </w:r>
          </w:p>
          <w:p w14:paraId="01AB9925" w14:textId="77777777" w:rsidR="00F41F0B" w:rsidRPr="00633418" w:rsidRDefault="00F41F0B" w:rsidP="00996CF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3418">
              <w:t xml:space="preserve">- </w:t>
            </w:r>
            <w:r w:rsidR="008E17E0" w:rsidRPr="00633418">
              <w:t>доля вакантных должностей, на которые сформирован резерв, замещенных из резерва управленческих кадров города</w:t>
            </w:r>
            <w:r w:rsidRPr="00633418">
              <w:t>.</w:t>
            </w:r>
          </w:p>
        </w:tc>
      </w:tr>
      <w:tr w:rsidR="00592880" w:rsidRPr="00633418" w14:paraId="3A52EA9F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326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Этапы и сроки реализации подпрограммы</w:t>
            </w:r>
            <w:r w:rsidR="00904705" w:rsidRPr="0063341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902" w14:textId="77777777" w:rsidR="0090739F" w:rsidRPr="00647818" w:rsidRDefault="00F41F0B" w:rsidP="003452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2018 – </w:t>
            </w:r>
            <w:r w:rsidR="003452EB" w:rsidRPr="00647818">
              <w:rPr>
                <w:rFonts w:eastAsia="Calibri"/>
                <w:lang w:eastAsia="en-US"/>
              </w:rPr>
              <w:t>202</w:t>
            </w:r>
            <w:r w:rsidR="004803A8" w:rsidRPr="00647818">
              <w:rPr>
                <w:rFonts w:eastAsia="Calibri"/>
                <w:lang w:eastAsia="en-US"/>
              </w:rPr>
              <w:t>3</w:t>
            </w:r>
            <w:r w:rsidR="003452EB" w:rsidRPr="00647818">
              <w:rPr>
                <w:rFonts w:eastAsia="Calibri"/>
                <w:lang w:eastAsia="en-US"/>
              </w:rPr>
              <w:t xml:space="preserve"> </w:t>
            </w:r>
            <w:r w:rsidR="0090739F" w:rsidRPr="00647818">
              <w:rPr>
                <w:rFonts w:eastAsia="Calibri"/>
                <w:lang w:eastAsia="en-US"/>
              </w:rPr>
              <w:t>годы</w:t>
            </w:r>
          </w:p>
        </w:tc>
      </w:tr>
      <w:tr w:rsidR="00592880" w:rsidRPr="00633418" w14:paraId="0B18BFCE" w14:textId="77777777" w:rsidTr="004B1D4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A35" w14:textId="77777777" w:rsidR="00C33B0A" w:rsidRPr="00633418" w:rsidRDefault="00C33B0A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Общий объем финансового обеспечения подпрограммы 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1EF" w14:textId="29DD622D" w:rsidR="00ED7DB9" w:rsidRPr="00950DDC" w:rsidRDefault="00ED7DB9" w:rsidP="00ED7DB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Всего по подпрограмме 2 – </w:t>
            </w:r>
            <w:r w:rsidR="00250024" w:rsidRPr="00950DDC">
              <w:rPr>
                <w:rFonts w:eastAsia="Calibri"/>
                <w:bCs/>
                <w:lang w:eastAsia="en-US"/>
              </w:rPr>
              <w:t>103 935</w:t>
            </w:r>
            <w:r w:rsidR="00F522C1" w:rsidRPr="00950DDC">
              <w:rPr>
                <w:rFonts w:eastAsia="Calibri"/>
                <w:bCs/>
                <w:lang w:eastAsia="en-US"/>
              </w:rPr>
              <w:t>,6</w:t>
            </w:r>
            <w:r w:rsidRPr="00950DDC">
              <w:rPr>
                <w:rFonts w:eastAsia="Calibri"/>
                <w:lang w:eastAsia="en-US"/>
              </w:rPr>
              <w:t xml:space="preserve"> тыс. руб.,</w:t>
            </w:r>
          </w:p>
          <w:p w14:paraId="065256AA" w14:textId="77777777" w:rsidR="00ED7DB9" w:rsidRPr="00950DDC" w:rsidRDefault="00ED7DB9" w:rsidP="00ED7DB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в том числе по годам: </w:t>
            </w:r>
          </w:p>
          <w:p w14:paraId="1FD36B03" w14:textId="77777777" w:rsidR="00C33B0A" w:rsidRPr="00950DDC" w:rsidRDefault="00ED7DB9" w:rsidP="003F37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2018 г. – </w:t>
            </w:r>
            <w:r w:rsidR="007A20FC" w:rsidRPr="00950DDC">
              <w:rPr>
                <w:rFonts w:eastAsia="Calibri"/>
                <w:lang w:eastAsia="en-US"/>
              </w:rPr>
              <w:t>20</w:t>
            </w:r>
            <w:r w:rsidR="005851E6" w:rsidRPr="00950DDC">
              <w:rPr>
                <w:rFonts w:eastAsia="Calibri"/>
                <w:lang w:eastAsia="en-US"/>
              </w:rPr>
              <w:t> 522,2</w:t>
            </w:r>
            <w:r w:rsidR="006610A4" w:rsidRPr="00950DDC">
              <w:rPr>
                <w:rFonts w:eastAsia="Calibri"/>
                <w:lang w:eastAsia="en-US"/>
              </w:rPr>
              <w:t xml:space="preserve"> </w:t>
            </w:r>
            <w:r w:rsidRPr="00950DDC">
              <w:rPr>
                <w:rFonts w:eastAsia="Calibri"/>
                <w:lang w:eastAsia="en-US"/>
              </w:rPr>
              <w:t>тыс. руб.</w:t>
            </w:r>
            <w:r w:rsidR="006610A4" w:rsidRPr="00950DDC">
              <w:rPr>
                <w:rFonts w:eastAsia="Calibri"/>
                <w:lang w:eastAsia="en-US"/>
              </w:rPr>
              <w:t>;</w:t>
            </w:r>
          </w:p>
          <w:p w14:paraId="0CBD1D3B" w14:textId="77777777" w:rsidR="006610A4" w:rsidRPr="00950DDC" w:rsidRDefault="006610A4" w:rsidP="006B5D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2019 г. </w:t>
            </w:r>
            <w:r w:rsidR="006B5DD1" w:rsidRPr="00950DDC">
              <w:rPr>
                <w:rFonts w:eastAsia="Calibri"/>
                <w:lang w:eastAsia="en-US"/>
              </w:rPr>
              <w:t>–</w:t>
            </w:r>
            <w:r w:rsidRPr="00950DDC">
              <w:rPr>
                <w:rFonts w:eastAsia="Calibri"/>
                <w:lang w:eastAsia="en-US"/>
              </w:rPr>
              <w:t xml:space="preserve"> </w:t>
            </w:r>
            <w:r w:rsidR="005B1A79" w:rsidRPr="00950DDC">
              <w:rPr>
                <w:rFonts w:eastAsia="Calibri"/>
                <w:lang w:eastAsia="en-US"/>
              </w:rPr>
              <w:t>12</w:t>
            </w:r>
            <w:r w:rsidR="00B64EEC" w:rsidRPr="00950DDC">
              <w:rPr>
                <w:rFonts w:eastAsia="Calibri"/>
                <w:lang w:eastAsia="en-US"/>
              </w:rPr>
              <w:t> </w:t>
            </w:r>
            <w:r w:rsidR="005B1A79" w:rsidRPr="00950DDC">
              <w:rPr>
                <w:rFonts w:eastAsia="Calibri"/>
                <w:lang w:eastAsia="en-US"/>
              </w:rPr>
              <w:t>905</w:t>
            </w:r>
            <w:r w:rsidR="00D82A8A" w:rsidRPr="00950DDC">
              <w:rPr>
                <w:rFonts w:eastAsia="Calibri"/>
                <w:lang w:eastAsia="en-US"/>
              </w:rPr>
              <w:t>,</w:t>
            </w:r>
            <w:r w:rsidR="005B1A79" w:rsidRPr="00950DDC">
              <w:rPr>
                <w:rFonts w:eastAsia="Calibri"/>
                <w:lang w:eastAsia="en-US"/>
              </w:rPr>
              <w:t>4</w:t>
            </w:r>
            <w:r w:rsidR="00401D66" w:rsidRPr="00950DDC">
              <w:rPr>
                <w:rFonts w:eastAsia="Calibri"/>
                <w:lang w:eastAsia="en-US"/>
              </w:rPr>
              <w:t xml:space="preserve"> </w:t>
            </w:r>
            <w:r w:rsidRPr="00950DDC">
              <w:rPr>
                <w:rFonts w:eastAsia="Calibri"/>
                <w:lang w:eastAsia="en-US"/>
              </w:rPr>
              <w:t>тыс. руб.</w:t>
            </w:r>
            <w:r w:rsidR="00F41F0B" w:rsidRPr="00950DDC">
              <w:rPr>
                <w:rFonts w:eastAsia="Calibri"/>
                <w:lang w:eastAsia="en-US"/>
              </w:rPr>
              <w:t>;</w:t>
            </w:r>
          </w:p>
          <w:p w14:paraId="4E172A80" w14:textId="2DDD18FF" w:rsidR="00F41F0B" w:rsidRPr="00950DDC" w:rsidRDefault="00F41F0B" w:rsidP="003452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>2020 г. –</w:t>
            </w:r>
            <w:r w:rsidR="002F7807" w:rsidRPr="00950DDC">
              <w:rPr>
                <w:rFonts w:eastAsia="Calibri"/>
                <w:lang w:eastAsia="en-US"/>
              </w:rPr>
              <w:t xml:space="preserve"> </w:t>
            </w:r>
            <w:r w:rsidR="00F522C1" w:rsidRPr="00950DDC">
              <w:rPr>
                <w:rFonts w:eastAsia="Calibri"/>
                <w:lang w:eastAsia="en-US"/>
              </w:rPr>
              <w:t>16 403,6</w:t>
            </w:r>
            <w:r w:rsidR="00401D66" w:rsidRPr="00950DDC">
              <w:rPr>
                <w:rFonts w:eastAsia="Calibri"/>
                <w:lang w:eastAsia="en-US"/>
              </w:rPr>
              <w:t xml:space="preserve"> </w:t>
            </w:r>
            <w:r w:rsidR="002F7807" w:rsidRPr="00950DDC">
              <w:rPr>
                <w:rFonts w:eastAsia="Calibri"/>
                <w:lang w:eastAsia="en-US"/>
              </w:rPr>
              <w:t xml:space="preserve"> тыс. руб.</w:t>
            </w:r>
            <w:r w:rsidR="003452EB" w:rsidRPr="00950DDC">
              <w:rPr>
                <w:rFonts w:eastAsia="Calibri"/>
                <w:lang w:eastAsia="en-US"/>
              </w:rPr>
              <w:t>;</w:t>
            </w:r>
          </w:p>
          <w:p w14:paraId="69C64C53" w14:textId="64042182" w:rsidR="003452EB" w:rsidRPr="00950DDC" w:rsidRDefault="003452EB" w:rsidP="003452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2021 г. – </w:t>
            </w:r>
            <w:r w:rsidR="00250024" w:rsidRPr="00950DDC">
              <w:rPr>
                <w:rFonts w:eastAsia="Calibri"/>
                <w:bCs/>
                <w:lang w:eastAsia="en-US"/>
              </w:rPr>
              <w:t>18 224,8</w:t>
            </w:r>
            <w:r w:rsidR="00782FB7" w:rsidRPr="00950DDC">
              <w:rPr>
                <w:rFonts w:eastAsia="Calibri"/>
                <w:bCs/>
                <w:lang w:eastAsia="en-US"/>
              </w:rPr>
              <w:t xml:space="preserve"> </w:t>
            </w:r>
            <w:r w:rsidRPr="00950DDC">
              <w:rPr>
                <w:rFonts w:eastAsia="Calibri"/>
                <w:bCs/>
                <w:lang w:eastAsia="en-US"/>
              </w:rPr>
              <w:t>тыс</w:t>
            </w:r>
            <w:r w:rsidRPr="00950DDC">
              <w:rPr>
                <w:rFonts w:eastAsia="Calibri"/>
                <w:lang w:eastAsia="en-US"/>
              </w:rPr>
              <w:t>. руб.</w:t>
            </w:r>
            <w:r w:rsidR="006E3AA6" w:rsidRPr="00950DDC">
              <w:rPr>
                <w:rFonts w:eastAsia="Calibri"/>
                <w:lang w:eastAsia="en-US"/>
              </w:rPr>
              <w:t>;</w:t>
            </w:r>
          </w:p>
          <w:p w14:paraId="776AE9CF" w14:textId="77777777" w:rsidR="006E3AA6" w:rsidRPr="00950DDC" w:rsidRDefault="006E3AA6" w:rsidP="003452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2022 г. </w:t>
            </w:r>
            <w:r w:rsidR="00BD0120" w:rsidRPr="00950DDC">
              <w:rPr>
                <w:rFonts w:eastAsia="Calibri"/>
                <w:lang w:eastAsia="en-US"/>
              </w:rPr>
              <w:t>–</w:t>
            </w:r>
            <w:r w:rsidRPr="00950DDC">
              <w:rPr>
                <w:rFonts w:eastAsia="Calibri"/>
                <w:lang w:eastAsia="en-US"/>
              </w:rPr>
              <w:t xml:space="preserve"> </w:t>
            </w:r>
            <w:r w:rsidR="00EB3398" w:rsidRPr="00950DDC">
              <w:rPr>
                <w:rFonts w:eastAsia="Calibri"/>
                <w:lang w:eastAsia="en-US"/>
              </w:rPr>
              <w:t>17</w:t>
            </w:r>
            <w:r w:rsidR="00870395" w:rsidRPr="00950DDC">
              <w:rPr>
                <w:rFonts w:eastAsia="Calibri"/>
                <w:lang w:eastAsia="en-US"/>
              </w:rPr>
              <w:t> </w:t>
            </w:r>
            <w:r w:rsidR="00EB3398" w:rsidRPr="00950DDC">
              <w:rPr>
                <w:rFonts w:eastAsia="Calibri"/>
                <w:lang w:eastAsia="en-US"/>
              </w:rPr>
              <w:t>939</w:t>
            </w:r>
            <w:r w:rsidR="00870395" w:rsidRPr="00950DDC">
              <w:rPr>
                <w:rFonts w:eastAsia="Calibri"/>
                <w:lang w:eastAsia="en-US"/>
              </w:rPr>
              <w:t>,</w:t>
            </w:r>
            <w:r w:rsidR="00EB3398" w:rsidRPr="00950DDC">
              <w:rPr>
                <w:rFonts w:eastAsia="Calibri"/>
                <w:lang w:eastAsia="en-US"/>
              </w:rPr>
              <w:t>8</w:t>
            </w:r>
            <w:r w:rsidR="00BD0120" w:rsidRPr="00950DDC">
              <w:rPr>
                <w:rFonts w:eastAsia="Calibri"/>
                <w:lang w:eastAsia="en-US"/>
              </w:rPr>
              <w:t xml:space="preserve"> тыс. руб.</w:t>
            </w:r>
            <w:r w:rsidR="004803A8" w:rsidRPr="00950DDC">
              <w:rPr>
                <w:rFonts w:eastAsia="Calibri"/>
                <w:lang w:eastAsia="en-US"/>
              </w:rPr>
              <w:t>;</w:t>
            </w:r>
          </w:p>
          <w:p w14:paraId="5B98AC59" w14:textId="77777777" w:rsidR="004803A8" w:rsidRPr="00950DDC" w:rsidRDefault="004803A8" w:rsidP="00EB33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2023 г. </w:t>
            </w:r>
            <w:r w:rsidR="00870395" w:rsidRPr="00950DDC">
              <w:rPr>
                <w:rFonts w:eastAsia="Calibri"/>
                <w:lang w:eastAsia="en-US"/>
              </w:rPr>
              <w:t>–</w:t>
            </w:r>
            <w:r w:rsidRPr="00950DDC">
              <w:rPr>
                <w:rFonts w:eastAsia="Calibri"/>
                <w:lang w:eastAsia="en-US"/>
              </w:rPr>
              <w:t xml:space="preserve"> </w:t>
            </w:r>
            <w:r w:rsidR="00EB3398" w:rsidRPr="00950DDC">
              <w:rPr>
                <w:rFonts w:eastAsia="Calibri"/>
                <w:lang w:eastAsia="en-US"/>
              </w:rPr>
              <w:t>17</w:t>
            </w:r>
            <w:r w:rsidR="00870395" w:rsidRPr="00950DDC">
              <w:rPr>
                <w:rFonts w:eastAsia="Calibri"/>
                <w:lang w:eastAsia="en-US"/>
              </w:rPr>
              <w:t> </w:t>
            </w:r>
            <w:r w:rsidR="00EB3398" w:rsidRPr="00950DDC">
              <w:rPr>
                <w:rFonts w:eastAsia="Calibri"/>
                <w:lang w:eastAsia="en-US"/>
              </w:rPr>
              <w:t>939</w:t>
            </w:r>
            <w:r w:rsidR="00870395" w:rsidRPr="00950DDC">
              <w:rPr>
                <w:rFonts w:eastAsia="Calibri"/>
                <w:lang w:eastAsia="en-US"/>
              </w:rPr>
              <w:t>,</w:t>
            </w:r>
            <w:r w:rsidR="00EB3398" w:rsidRPr="00950DDC">
              <w:rPr>
                <w:rFonts w:eastAsia="Calibri"/>
                <w:lang w:eastAsia="en-US"/>
              </w:rPr>
              <w:t>8</w:t>
            </w:r>
            <w:r w:rsidR="00870395" w:rsidRPr="00950DDC">
              <w:rPr>
                <w:rFonts w:eastAsia="Calibri"/>
                <w:lang w:eastAsia="en-US"/>
              </w:rPr>
              <w:t xml:space="preserve"> тыс. руб.</w:t>
            </w:r>
          </w:p>
        </w:tc>
      </w:tr>
      <w:tr w:rsidR="00EB3398" w:rsidRPr="00633418" w14:paraId="180644CE" w14:textId="77777777" w:rsidTr="004B1D46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3C6" w14:textId="77777777" w:rsidR="00EB3398" w:rsidRPr="00633418" w:rsidRDefault="00EB3398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lastRenderedPageBreak/>
              <w:t xml:space="preserve">Объем бюджетных ассигнований подпрограммы 2 </w:t>
            </w:r>
            <w:r w:rsidRPr="00633418">
              <w:t>за счет «собственных» средств городского бюджета</w:t>
            </w:r>
            <w:r w:rsidRPr="0063341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96C6" w14:textId="5A6A7AD7" w:rsidR="00EB3398" w:rsidRPr="00950DDC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Всего по подпрограмме 2 – </w:t>
            </w:r>
            <w:r w:rsidR="000D1FBE" w:rsidRPr="00950DDC">
              <w:rPr>
                <w:rFonts w:eastAsia="Calibri"/>
                <w:bCs/>
                <w:lang w:eastAsia="en-US"/>
              </w:rPr>
              <w:t>103 935</w:t>
            </w:r>
            <w:r w:rsidR="00F522C1" w:rsidRPr="00950DDC">
              <w:rPr>
                <w:rFonts w:eastAsia="Calibri"/>
                <w:bCs/>
                <w:lang w:eastAsia="en-US"/>
              </w:rPr>
              <w:t>,6</w:t>
            </w:r>
            <w:r w:rsidRPr="00950DDC">
              <w:rPr>
                <w:rFonts w:eastAsia="Calibri"/>
                <w:lang w:eastAsia="en-US"/>
              </w:rPr>
              <w:t xml:space="preserve"> тыс. руб.,</w:t>
            </w:r>
          </w:p>
          <w:p w14:paraId="2C890D96" w14:textId="77777777" w:rsidR="00EB3398" w:rsidRPr="00950DDC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в том числе по годам: </w:t>
            </w:r>
          </w:p>
          <w:p w14:paraId="20DAFD73" w14:textId="77777777" w:rsidR="00EB3398" w:rsidRPr="00950DDC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>2018 г. – 20 522,2 тыс. руб.;</w:t>
            </w:r>
          </w:p>
          <w:p w14:paraId="0C39E2F9" w14:textId="77777777" w:rsidR="00EB3398" w:rsidRPr="00950DDC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>2019 г. – 12 905,4 тыс. руб.;</w:t>
            </w:r>
          </w:p>
          <w:p w14:paraId="23C514CB" w14:textId="44E9FAD9" w:rsidR="00EB3398" w:rsidRPr="00950DDC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2020 г. – </w:t>
            </w:r>
            <w:r w:rsidR="00F522C1" w:rsidRPr="00950DDC">
              <w:rPr>
                <w:rFonts w:eastAsia="Calibri"/>
                <w:lang w:eastAsia="en-US"/>
              </w:rPr>
              <w:t>16 403,6</w:t>
            </w:r>
            <w:r w:rsidRPr="00950DDC">
              <w:rPr>
                <w:rFonts w:eastAsia="Calibri"/>
                <w:lang w:eastAsia="en-US"/>
              </w:rPr>
              <w:t xml:space="preserve">  тыс. руб.;</w:t>
            </w:r>
          </w:p>
          <w:p w14:paraId="5ABB7B46" w14:textId="77E5C4A2" w:rsidR="00EB3398" w:rsidRPr="00950DDC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 xml:space="preserve">2021 г. – </w:t>
            </w:r>
            <w:r w:rsidRPr="00950DDC">
              <w:rPr>
                <w:rFonts w:eastAsia="Calibri"/>
                <w:bCs/>
                <w:lang w:eastAsia="en-US"/>
              </w:rPr>
              <w:t>1</w:t>
            </w:r>
            <w:r w:rsidR="00250024" w:rsidRPr="00950DDC">
              <w:rPr>
                <w:rFonts w:eastAsia="Calibri"/>
                <w:bCs/>
                <w:lang w:eastAsia="en-US"/>
              </w:rPr>
              <w:t>8 224</w:t>
            </w:r>
            <w:r w:rsidRPr="00950DDC">
              <w:rPr>
                <w:rFonts w:eastAsia="Calibri"/>
                <w:bCs/>
                <w:lang w:eastAsia="en-US"/>
              </w:rPr>
              <w:t>,8</w:t>
            </w:r>
            <w:r w:rsidRPr="00950DDC">
              <w:rPr>
                <w:rFonts w:eastAsia="Calibri"/>
                <w:b/>
                <w:lang w:eastAsia="en-US"/>
              </w:rPr>
              <w:t xml:space="preserve"> </w:t>
            </w:r>
            <w:r w:rsidRPr="00950DDC">
              <w:rPr>
                <w:rFonts w:eastAsia="Calibri"/>
                <w:lang w:eastAsia="en-US"/>
              </w:rPr>
              <w:t>тыс. руб.;</w:t>
            </w:r>
          </w:p>
          <w:p w14:paraId="657509DD" w14:textId="77777777" w:rsidR="00EB3398" w:rsidRPr="00950DDC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>2022 г. – 17 939,8 тыс. руб.;</w:t>
            </w:r>
          </w:p>
          <w:p w14:paraId="56085088" w14:textId="77777777" w:rsidR="00EB3398" w:rsidRPr="00950DDC" w:rsidRDefault="00EB3398" w:rsidP="008F62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0DDC">
              <w:rPr>
                <w:rFonts w:eastAsia="Calibri"/>
                <w:lang w:eastAsia="en-US"/>
              </w:rPr>
              <w:t>2023 г. – 17 939,8 тыс. руб.</w:t>
            </w:r>
          </w:p>
        </w:tc>
      </w:tr>
      <w:tr w:rsidR="0090739F" w:rsidRPr="00633418" w14:paraId="42E8B330" w14:textId="77777777" w:rsidTr="004B1D46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CAE" w14:textId="77777777" w:rsidR="0090739F" w:rsidRPr="00633418" w:rsidRDefault="0090739F" w:rsidP="009073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Ожидаемые результаты реализации подпрограммы</w:t>
            </w:r>
            <w:r w:rsidR="00904705" w:rsidRPr="0063341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1BE" w14:textId="77777777" w:rsidR="0027630A" w:rsidRPr="00647818" w:rsidRDefault="003254A2" w:rsidP="009073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Реализация мероприятий подп</w:t>
            </w:r>
            <w:r w:rsidR="0027630A" w:rsidRPr="00647818">
              <w:rPr>
                <w:rFonts w:eastAsia="Calibri"/>
                <w:lang w:eastAsia="en-US"/>
              </w:rPr>
              <w:t xml:space="preserve">рограммы </w:t>
            </w:r>
            <w:r w:rsidRPr="00647818">
              <w:rPr>
                <w:rFonts w:eastAsia="Calibri"/>
                <w:lang w:eastAsia="en-US"/>
              </w:rPr>
              <w:t xml:space="preserve">2 </w:t>
            </w:r>
            <w:r w:rsidR="0027630A" w:rsidRPr="00647818">
              <w:rPr>
                <w:rFonts w:eastAsia="Calibri"/>
                <w:lang w:eastAsia="en-US"/>
              </w:rPr>
              <w:t>позволит:</w:t>
            </w:r>
          </w:p>
          <w:p w14:paraId="165FFA65" w14:textId="77777777" w:rsidR="00302B65" w:rsidRPr="00647818" w:rsidRDefault="002B47CE" w:rsidP="009073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- уменьшить текучесть кадров </w:t>
            </w:r>
            <w:r w:rsidR="00517DAB" w:rsidRPr="00647818">
              <w:rPr>
                <w:rFonts w:eastAsia="Calibri"/>
                <w:lang w:eastAsia="en-US"/>
              </w:rPr>
              <w:t>в мэрии</w:t>
            </w:r>
            <w:r w:rsidR="00996CF7" w:rsidRPr="00647818">
              <w:rPr>
                <w:rFonts w:eastAsia="Calibri"/>
                <w:lang w:eastAsia="en-US"/>
              </w:rPr>
              <w:t xml:space="preserve"> города</w:t>
            </w:r>
            <w:r w:rsidR="00517DAB" w:rsidRPr="00647818">
              <w:rPr>
                <w:rFonts w:eastAsia="Calibri"/>
                <w:lang w:eastAsia="en-US"/>
              </w:rPr>
              <w:t xml:space="preserve"> </w:t>
            </w:r>
            <w:r w:rsidRPr="00647818">
              <w:rPr>
                <w:rFonts w:eastAsia="Calibri"/>
                <w:lang w:eastAsia="en-US"/>
              </w:rPr>
              <w:t xml:space="preserve">до </w:t>
            </w:r>
            <w:r w:rsidR="00A23ABA" w:rsidRPr="00647818">
              <w:rPr>
                <w:rFonts w:eastAsia="Calibri"/>
                <w:lang w:eastAsia="en-US"/>
              </w:rPr>
              <w:t>5</w:t>
            </w:r>
            <w:r w:rsidR="007C0917" w:rsidRPr="00647818">
              <w:rPr>
                <w:rFonts w:eastAsia="Calibri"/>
                <w:lang w:eastAsia="en-US"/>
              </w:rPr>
              <w:t xml:space="preserve">% к </w:t>
            </w:r>
            <w:r w:rsidR="003452EB" w:rsidRPr="00647818">
              <w:rPr>
                <w:rFonts w:eastAsia="Calibri"/>
                <w:lang w:eastAsia="en-US"/>
              </w:rPr>
              <w:t>202</w:t>
            </w:r>
            <w:r w:rsidR="004803A8" w:rsidRPr="00647818">
              <w:rPr>
                <w:rFonts w:eastAsia="Calibri"/>
                <w:lang w:eastAsia="en-US"/>
              </w:rPr>
              <w:t>3</w:t>
            </w:r>
            <w:r w:rsidR="003452EB" w:rsidRPr="00647818">
              <w:rPr>
                <w:rFonts w:eastAsia="Calibri"/>
                <w:lang w:eastAsia="en-US"/>
              </w:rPr>
              <w:t xml:space="preserve"> </w:t>
            </w:r>
            <w:r w:rsidRPr="00647818">
              <w:rPr>
                <w:rFonts w:eastAsia="Calibri"/>
                <w:lang w:eastAsia="en-US"/>
              </w:rPr>
              <w:t>году;</w:t>
            </w:r>
          </w:p>
          <w:p w14:paraId="7B15BC65" w14:textId="77777777" w:rsidR="002B47CE" w:rsidRPr="00647818" w:rsidRDefault="002B47CE" w:rsidP="009073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 xml:space="preserve">- </w:t>
            </w:r>
            <w:r w:rsidR="008A550F" w:rsidRPr="00647818">
              <w:rPr>
                <w:rFonts w:eastAsia="Calibri"/>
                <w:lang w:eastAsia="en-US"/>
              </w:rPr>
              <w:t>поддерживать</w:t>
            </w:r>
            <w:r w:rsidRPr="00647818">
              <w:rPr>
                <w:rFonts w:eastAsia="Calibri"/>
                <w:lang w:eastAsia="en-US"/>
              </w:rPr>
              <w:t xml:space="preserve"> дол</w:t>
            </w:r>
            <w:r w:rsidR="001313F6" w:rsidRPr="00647818">
              <w:rPr>
                <w:rFonts w:eastAsia="Calibri"/>
                <w:lang w:eastAsia="en-US"/>
              </w:rPr>
              <w:t>ю</w:t>
            </w:r>
            <w:r w:rsidRPr="00647818">
              <w:rPr>
                <w:rFonts w:eastAsia="Calibri"/>
                <w:lang w:eastAsia="en-US"/>
              </w:rPr>
              <w:t xml:space="preserve"> муниципальных служащих</w:t>
            </w:r>
            <w:r w:rsidR="00DB5879" w:rsidRPr="00647818">
              <w:rPr>
                <w:rFonts w:eastAsia="Calibri"/>
                <w:lang w:eastAsia="en-US"/>
              </w:rPr>
              <w:t xml:space="preserve"> мэрии города</w:t>
            </w:r>
            <w:r w:rsidRPr="00647818">
              <w:rPr>
                <w:rFonts w:eastAsia="Calibri"/>
                <w:lang w:eastAsia="en-US"/>
              </w:rPr>
              <w:t xml:space="preserve">, </w:t>
            </w:r>
            <w:r w:rsidR="00DB5879" w:rsidRPr="00647818">
              <w:rPr>
                <w:rFonts w:eastAsia="Calibri"/>
                <w:lang w:eastAsia="en-US"/>
              </w:rPr>
              <w:t>принявших участие в мероприятиях, направленных на профессиональное развитие,</w:t>
            </w:r>
            <w:r w:rsidR="00F41F0B" w:rsidRPr="00647818">
              <w:rPr>
                <w:rFonts w:eastAsia="Calibri"/>
                <w:lang w:eastAsia="en-US"/>
              </w:rPr>
              <w:t xml:space="preserve"> </w:t>
            </w:r>
            <w:r w:rsidR="008A550F" w:rsidRPr="00647818">
              <w:rPr>
                <w:rFonts w:eastAsia="Calibri"/>
                <w:lang w:eastAsia="en-US"/>
              </w:rPr>
              <w:t>не ниже</w:t>
            </w:r>
            <w:r w:rsidR="00F41F0B" w:rsidRPr="00647818">
              <w:rPr>
                <w:rFonts w:eastAsia="Calibri"/>
                <w:lang w:eastAsia="en-US"/>
              </w:rPr>
              <w:t xml:space="preserve"> </w:t>
            </w:r>
            <w:r w:rsidR="007C5B0B" w:rsidRPr="00647818">
              <w:rPr>
                <w:rFonts w:eastAsia="Calibri"/>
                <w:lang w:eastAsia="en-US"/>
              </w:rPr>
              <w:t>40</w:t>
            </w:r>
            <w:r w:rsidR="00F41F0B" w:rsidRPr="00647818">
              <w:rPr>
                <w:rFonts w:eastAsia="Calibri"/>
                <w:lang w:eastAsia="en-US"/>
              </w:rPr>
              <w:t>%</w:t>
            </w:r>
            <w:r w:rsidR="001313F6" w:rsidRPr="00647818">
              <w:rPr>
                <w:rFonts w:eastAsia="Calibri"/>
                <w:lang w:eastAsia="en-US"/>
              </w:rPr>
              <w:t>;</w:t>
            </w:r>
          </w:p>
          <w:p w14:paraId="0BE96861" w14:textId="77777777" w:rsidR="00BF7DC1" w:rsidRPr="00647818" w:rsidRDefault="00BF7DC1" w:rsidP="009073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- поддерживать долю муниципальных служащих мэрии города, повысивших квалификацию либо прошедших программы профессиональной переподготовки, не ниже 20%;</w:t>
            </w:r>
          </w:p>
          <w:p w14:paraId="1456041E" w14:textId="77777777" w:rsidR="00F41F0B" w:rsidRPr="00647818" w:rsidRDefault="00BF2412" w:rsidP="00C719D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7818">
              <w:rPr>
                <w:rFonts w:eastAsia="Calibri"/>
                <w:lang w:eastAsia="en-US"/>
              </w:rPr>
              <w:t>- обнов</w:t>
            </w:r>
            <w:r w:rsidR="00B35133" w:rsidRPr="00647818">
              <w:rPr>
                <w:rFonts w:eastAsia="Calibri"/>
                <w:lang w:eastAsia="en-US"/>
              </w:rPr>
              <w:t>лять</w:t>
            </w:r>
            <w:r w:rsidRPr="00647818">
              <w:rPr>
                <w:rFonts w:eastAsia="Calibri"/>
                <w:lang w:eastAsia="en-US"/>
              </w:rPr>
              <w:t xml:space="preserve"> управленчески</w:t>
            </w:r>
            <w:r w:rsidR="00B35133" w:rsidRPr="00647818">
              <w:rPr>
                <w:rFonts w:eastAsia="Calibri"/>
                <w:lang w:eastAsia="en-US"/>
              </w:rPr>
              <w:t>е</w:t>
            </w:r>
            <w:r w:rsidRPr="00647818">
              <w:rPr>
                <w:rFonts w:eastAsia="Calibri"/>
                <w:lang w:eastAsia="en-US"/>
              </w:rPr>
              <w:t xml:space="preserve"> кадр</w:t>
            </w:r>
            <w:r w:rsidR="00B35133" w:rsidRPr="00647818">
              <w:rPr>
                <w:rFonts w:eastAsia="Calibri"/>
                <w:lang w:eastAsia="en-US"/>
              </w:rPr>
              <w:t>ы</w:t>
            </w:r>
            <w:r w:rsidRPr="00647818">
              <w:rPr>
                <w:rFonts w:eastAsia="Calibri"/>
                <w:lang w:eastAsia="en-US"/>
              </w:rPr>
              <w:t xml:space="preserve"> в </w:t>
            </w:r>
            <w:r w:rsidR="00C719D3" w:rsidRPr="00647818">
              <w:rPr>
                <w:rFonts w:eastAsia="Calibri"/>
                <w:lang w:eastAsia="en-US"/>
              </w:rPr>
              <w:t>мэрии города</w:t>
            </w:r>
            <w:r w:rsidRPr="00647818">
              <w:rPr>
                <w:rFonts w:eastAsia="Calibri"/>
                <w:lang w:eastAsia="en-US"/>
              </w:rPr>
              <w:t xml:space="preserve"> путем назначения на должности</w:t>
            </w:r>
            <w:r w:rsidR="008E17E0" w:rsidRPr="00647818">
              <w:rPr>
                <w:rFonts w:eastAsia="Calibri"/>
                <w:lang w:eastAsia="en-US"/>
              </w:rPr>
              <w:t>, на которые сформирован резерв,</w:t>
            </w:r>
            <w:r w:rsidRPr="00647818">
              <w:rPr>
                <w:rFonts w:eastAsia="Calibri"/>
                <w:lang w:eastAsia="en-US"/>
              </w:rPr>
              <w:t xml:space="preserve"> не менее 50% из резе</w:t>
            </w:r>
            <w:r w:rsidR="00544404" w:rsidRPr="00647818">
              <w:rPr>
                <w:rFonts w:eastAsia="Calibri"/>
                <w:lang w:eastAsia="en-US"/>
              </w:rPr>
              <w:t>рва</w:t>
            </w:r>
            <w:r w:rsidRPr="00647818">
              <w:rPr>
                <w:rFonts w:eastAsia="Calibri"/>
                <w:lang w:eastAsia="en-US"/>
              </w:rPr>
              <w:t xml:space="preserve"> управленческих кадров </w:t>
            </w:r>
            <w:r w:rsidR="00544404" w:rsidRPr="00647818">
              <w:rPr>
                <w:rFonts w:eastAsia="Calibri"/>
                <w:lang w:eastAsia="en-US"/>
              </w:rPr>
              <w:t>мэрии города</w:t>
            </w:r>
            <w:r w:rsidRPr="00647818">
              <w:rPr>
                <w:rFonts w:eastAsia="Calibri"/>
                <w:lang w:eastAsia="en-US"/>
              </w:rPr>
              <w:t>.</w:t>
            </w:r>
          </w:p>
        </w:tc>
      </w:tr>
    </w:tbl>
    <w:p w14:paraId="742F0C6E" w14:textId="77777777" w:rsidR="0090739F" w:rsidRPr="00633418" w:rsidRDefault="0090739F" w:rsidP="0090739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14:paraId="4BFCC98D" w14:textId="77777777" w:rsidR="00D745CB" w:rsidRPr="00633418" w:rsidRDefault="009E6443" w:rsidP="0090739F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1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. Характеристика сферы реализации подпрограммы 2, </w:t>
      </w:r>
    </w:p>
    <w:p w14:paraId="3BCD0E26" w14:textId="77777777" w:rsidR="0090739F" w:rsidRPr="00633418" w:rsidRDefault="00D745CB" w:rsidP="00D745CB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</w:t>
      </w:r>
      <w:r w:rsidR="0090739F" w:rsidRPr="00633418">
        <w:rPr>
          <w:rFonts w:eastAsia="Calibri"/>
          <w:sz w:val="26"/>
          <w:szCs w:val="26"/>
          <w:lang w:eastAsia="en-US"/>
        </w:rPr>
        <w:t>сновные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90739F" w:rsidRPr="00633418">
        <w:rPr>
          <w:rFonts w:eastAsia="Calibri"/>
          <w:sz w:val="26"/>
          <w:szCs w:val="26"/>
          <w:lang w:eastAsia="en-US"/>
        </w:rPr>
        <w:t>проблемы реализации и перспективы ее развития</w:t>
      </w:r>
    </w:p>
    <w:p w14:paraId="44A49F2C" w14:textId="77777777" w:rsidR="0090739F" w:rsidRPr="00633418" w:rsidRDefault="0090739F" w:rsidP="0090739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7A7B2CE1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Развитие местного самоуправления невозможно без эффективного муниципального управления.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квалификацию.</w:t>
      </w:r>
    </w:p>
    <w:p w14:paraId="6275A208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Эффективность деятельности органов местного самоуправления напрямую зависит от правильности подбора, расстановки и рационального использования кадров, их профессиональной подготовки, квалификации и опыта работы.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14:paraId="55D5F521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</w:t>
      </w:r>
    </w:p>
    <w:p w14:paraId="0C29E63B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развития.</w:t>
      </w:r>
    </w:p>
    <w:p w14:paraId="3E7226D9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в связи с чем необходима эффективная система подготовки, переподготовки и повышения квалификации муниципальных служащих.</w:t>
      </w:r>
    </w:p>
    <w:p w14:paraId="3C491C43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lastRenderedPageBreak/>
        <w:t>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14:paraId="5BCE107A" w14:textId="77777777" w:rsidR="00CD06B5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Требуется развивать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служащих, совершенствовать методику проведения аттестации, формирования и использования резерва управленче</w:t>
      </w:r>
      <w:r w:rsidR="003452EB" w:rsidRPr="00633418">
        <w:rPr>
          <w:rFonts w:eastAsia="Calibri"/>
          <w:sz w:val="26"/>
          <w:szCs w:val="26"/>
          <w:lang w:eastAsia="en-US"/>
        </w:rPr>
        <w:t>ских кадров города.</w:t>
      </w:r>
    </w:p>
    <w:p w14:paraId="0B5B05DE" w14:textId="77777777" w:rsidR="00C719D3" w:rsidRPr="00633418" w:rsidRDefault="00C719D3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Качество работы органов местного самоуправления напрямую зависит от уровня профессиональной квалификации муниципальных служащих.</w:t>
      </w:r>
    </w:p>
    <w:p w14:paraId="3DFCDE8E" w14:textId="77777777" w:rsidR="00CD06B5" w:rsidRPr="00633418" w:rsidRDefault="00CD06B5" w:rsidP="00DF2813">
      <w:pPr>
        <w:spacing w:line="285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 современных условиях меняются требования, предъявляемые к муниципальной службе со стороны общества - она должна быть более открытой.</w:t>
      </w:r>
    </w:p>
    <w:p w14:paraId="28F2BD50" w14:textId="77777777" w:rsidR="0090739F" w:rsidRPr="00633418" w:rsidRDefault="0090739F" w:rsidP="0090739F">
      <w:pPr>
        <w:spacing w:line="285" w:lineRule="atLeast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035563BC" w14:textId="77777777" w:rsidR="0090739F" w:rsidRPr="00633418" w:rsidRDefault="009E6443" w:rsidP="0090739F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2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. </w:t>
      </w:r>
      <w:r w:rsidR="00112050" w:rsidRPr="00633418">
        <w:rPr>
          <w:rFonts w:eastAsia="Calibri"/>
          <w:sz w:val="26"/>
          <w:szCs w:val="26"/>
          <w:lang w:eastAsia="en-US"/>
        </w:rPr>
        <w:t>Приоритеты, це</w:t>
      </w:r>
      <w:r w:rsidR="0090739F" w:rsidRPr="00633418">
        <w:rPr>
          <w:rFonts w:eastAsia="Calibri"/>
          <w:sz w:val="26"/>
          <w:szCs w:val="26"/>
          <w:lang w:eastAsia="en-US"/>
        </w:rPr>
        <w:t>ли, задачи и целевые показатели (индикаторы)</w:t>
      </w:r>
    </w:p>
    <w:p w14:paraId="7DDFC336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достижения целей и решения задач, основные</w:t>
      </w:r>
    </w:p>
    <w:p w14:paraId="0C50FD5D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ожидаемые конечные результаты подпрограммы 2,</w:t>
      </w:r>
    </w:p>
    <w:p w14:paraId="1A147DE1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сроки реализации подпрограммы 2</w:t>
      </w:r>
    </w:p>
    <w:p w14:paraId="1F2DD0D8" w14:textId="77777777" w:rsidR="0090739F" w:rsidRPr="00633418" w:rsidRDefault="0090739F" w:rsidP="0090739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BB1B979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Целью подпрограммы 2</w:t>
      </w:r>
      <w:r w:rsidR="00F60B2C" w:rsidRPr="00633418">
        <w:rPr>
          <w:rFonts w:eastAsia="Calibri"/>
          <w:sz w:val="26"/>
          <w:szCs w:val="26"/>
          <w:lang w:eastAsia="en-US"/>
        </w:rPr>
        <w:t xml:space="preserve"> является </w:t>
      </w:r>
      <w:r w:rsidR="007D5EB0" w:rsidRPr="00633418">
        <w:rPr>
          <w:rFonts w:eastAsia="Calibri"/>
          <w:sz w:val="26"/>
          <w:szCs w:val="26"/>
          <w:lang w:eastAsia="en-US"/>
        </w:rPr>
        <w:t>совершенствование муниципальной службы и повышение ее эффективности в мэрии города Череповца</w:t>
      </w:r>
      <w:r w:rsidR="00DD518F" w:rsidRPr="00633418">
        <w:rPr>
          <w:rFonts w:eastAsia="Calibri"/>
          <w:sz w:val="26"/>
          <w:szCs w:val="26"/>
          <w:lang w:eastAsia="en-US"/>
        </w:rPr>
        <w:t>.</w:t>
      </w:r>
    </w:p>
    <w:p w14:paraId="2C2529FB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Для достижения указанной цели предполагается решение следующих задач:</w:t>
      </w:r>
    </w:p>
    <w:p w14:paraId="28C83F8D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создание условий для результативной профессиональной деятельности муниципальных служащих, их должностного (служебного) роста;</w:t>
      </w:r>
    </w:p>
    <w:p w14:paraId="253AD4FF" w14:textId="77777777" w:rsidR="00870735" w:rsidRPr="00633418" w:rsidRDefault="00870735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совершенствование механизмов формирования и использования </w:t>
      </w:r>
      <w:r w:rsidR="00C719D3" w:rsidRPr="00633418">
        <w:rPr>
          <w:rFonts w:eastAsia="Calibri"/>
          <w:sz w:val="26"/>
          <w:szCs w:val="26"/>
          <w:lang w:eastAsia="en-US"/>
        </w:rPr>
        <w:t>резерва управленческих кадров города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5D0A0D22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развитие организационных механизмов профессиональной служебной деят</w:t>
      </w:r>
      <w:r w:rsidR="00DD518F" w:rsidRPr="00633418">
        <w:rPr>
          <w:rFonts w:eastAsia="Calibri"/>
          <w:sz w:val="26"/>
          <w:szCs w:val="26"/>
          <w:lang w:eastAsia="en-US"/>
        </w:rPr>
        <w:t>ельности муниципальных служащих</w:t>
      </w:r>
      <w:r w:rsidRPr="00633418">
        <w:rPr>
          <w:rFonts w:eastAsia="Calibri"/>
          <w:sz w:val="26"/>
          <w:szCs w:val="26"/>
          <w:lang w:eastAsia="en-US"/>
        </w:rPr>
        <w:t xml:space="preserve"> в целях повышения качества предоставляемых населению города услуг;</w:t>
      </w:r>
    </w:p>
    <w:p w14:paraId="65A6AAAA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оптимизация структуры и штатной численности муниципальных служащих в соответствии с полномочиями, стратегическими целями развития;</w:t>
      </w:r>
    </w:p>
    <w:p w14:paraId="45EE2961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совершенствование механизмов стимулирования муниципальных служащих;</w:t>
      </w:r>
    </w:p>
    <w:p w14:paraId="5CB63E1C" w14:textId="77777777" w:rsidR="00F736C7" w:rsidRPr="006334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обеспечение открытости муниципальной службы.</w:t>
      </w:r>
    </w:p>
    <w:p w14:paraId="5679AA23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Выполнение указанных задач позволит достичь следующих результатов:</w:t>
      </w:r>
    </w:p>
    <w:p w14:paraId="1480E51F" w14:textId="77777777" w:rsidR="00F736C7" w:rsidRPr="00647818" w:rsidRDefault="00F736C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уменьши</w:t>
      </w:r>
      <w:r w:rsidR="00B35133" w:rsidRPr="00633418">
        <w:rPr>
          <w:rFonts w:eastAsia="Calibri"/>
          <w:sz w:val="26"/>
          <w:szCs w:val="26"/>
          <w:lang w:eastAsia="en-US"/>
        </w:rPr>
        <w:t xml:space="preserve">ть текучесть кадров </w:t>
      </w:r>
      <w:r w:rsidR="00517DAB" w:rsidRPr="00633418">
        <w:rPr>
          <w:rFonts w:eastAsia="Calibri"/>
          <w:sz w:val="26"/>
          <w:szCs w:val="26"/>
          <w:lang w:eastAsia="en-US"/>
        </w:rPr>
        <w:t>в мэрии</w:t>
      </w:r>
      <w:r w:rsidR="00C719D3" w:rsidRPr="00633418">
        <w:rPr>
          <w:rFonts w:eastAsia="Calibri"/>
          <w:sz w:val="26"/>
          <w:szCs w:val="26"/>
          <w:lang w:eastAsia="en-US"/>
        </w:rPr>
        <w:t xml:space="preserve"> </w:t>
      </w:r>
      <w:r w:rsidR="00C719D3" w:rsidRPr="00647818">
        <w:rPr>
          <w:rFonts w:eastAsia="Calibri"/>
          <w:sz w:val="26"/>
          <w:szCs w:val="26"/>
          <w:lang w:eastAsia="en-US"/>
        </w:rPr>
        <w:t>города</w:t>
      </w:r>
      <w:r w:rsidR="00517DAB" w:rsidRPr="00647818">
        <w:rPr>
          <w:rFonts w:eastAsia="Calibri"/>
          <w:sz w:val="26"/>
          <w:szCs w:val="26"/>
          <w:lang w:eastAsia="en-US"/>
        </w:rPr>
        <w:t xml:space="preserve"> до </w:t>
      </w:r>
      <w:r w:rsidR="00A23ABA" w:rsidRPr="00647818">
        <w:rPr>
          <w:rFonts w:eastAsia="Calibri"/>
          <w:sz w:val="26"/>
          <w:szCs w:val="26"/>
          <w:lang w:eastAsia="en-US"/>
        </w:rPr>
        <w:t>5</w:t>
      </w:r>
      <w:r w:rsidR="00B35133" w:rsidRPr="00647818">
        <w:rPr>
          <w:rFonts w:eastAsia="Calibri"/>
          <w:sz w:val="26"/>
          <w:szCs w:val="26"/>
          <w:lang w:eastAsia="en-US"/>
        </w:rPr>
        <w:t xml:space="preserve">% к </w:t>
      </w:r>
      <w:r w:rsidR="003452EB" w:rsidRPr="00647818">
        <w:rPr>
          <w:rFonts w:eastAsia="Calibri"/>
          <w:sz w:val="26"/>
          <w:szCs w:val="26"/>
          <w:lang w:eastAsia="en-US"/>
        </w:rPr>
        <w:t>202</w:t>
      </w:r>
      <w:r w:rsidR="004803A8" w:rsidRPr="00647818">
        <w:rPr>
          <w:rFonts w:eastAsia="Calibri"/>
          <w:sz w:val="26"/>
          <w:szCs w:val="26"/>
          <w:lang w:eastAsia="en-US"/>
        </w:rPr>
        <w:t>3</w:t>
      </w:r>
      <w:r w:rsidR="003452EB" w:rsidRPr="00647818">
        <w:rPr>
          <w:rFonts w:eastAsia="Calibri"/>
          <w:sz w:val="26"/>
          <w:szCs w:val="26"/>
          <w:lang w:eastAsia="en-US"/>
        </w:rPr>
        <w:t xml:space="preserve"> </w:t>
      </w:r>
      <w:r w:rsidRPr="00647818">
        <w:rPr>
          <w:rFonts w:eastAsia="Calibri"/>
          <w:sz w:val="26"/>
          <w:szCs w:val="26"/>
          <w:lang w:eastAsia="en-US"/>
        </w:rPr>
        <w:t>году;</w:t>
      </w:r>
    </w:p>
    <w:p w14:paraId="2FE29906" w14:textId="77777777" w:rsidR="00F736C7" w:rsidRPr="00647818" w:rsidRDefault="008A550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>поддерживать</w:t>
      </w:r>
      <w:r w:rsidR="00F736C7" w:rsidRPr="00647818">
        <w:rPr>
          <w:rFonts w:eastAsia="Calibri"/>
          <w:sz w:val="26"/>
          <w:szCs w:val="26"/>
          <w:lang w:eastAsia="en-US"/>
        </w:rPr>
        <w:t xml:space="preserve"> долю муниципальных служащих</w:t>
      </w:r>
      <w:r w:rsidR="00DB5879" w:rsidRPr="00647818">
        <w:rPr>
          <w:rFonts w:eastAsia="Calibri"/>
          <w:sz w:val="26"/>
          <w:szCs w:val="26"/>
          <w:lang w:eastAsia="en-US"/>
        </w:rPr>
        <w:t xml:space="preserve"> мэрии города</w:t>
      </w:r>
      <w:r w:rsidR="00F736C7" w:rsidRPr="00647818">
        <w:rPr>
          <w:rFonts w:eastAsia="Calibri"/>
          <w:sz w:val="26"/>
          <w:szCs w:val="26"/>
          <w:lang w:eastAsia="en-US"/>
        </w:rPr>
        <w:t xml:space="preserve">, </w:t>
      </w:r>
      <w:r w:rsidR="00DB5879" w:rsidRPr="00647818">
        <w:rPr>
          <w:rFonts w:eastAsia="Calibri"/>
          <w:sz w:val="26"/>
          <w:szCs w:val="26"/>
          <w:lang w:eastAsia="en-US"/>
        </w:rPr>
        <w:t>принявших участие в мероприятиях, направленных на профессиональное развитие</w:t>
      </w:r>
      <w:r w:rsidR="00DD518F" w:rsidRPr="00647818">
        <w:rPr>
          <w:rFonts w:eastAsia="Calibri"/>
          <w:sz w:val="26"/>
          <w:szCs w:val="26"/>
          <w:lang w:eastAsia="en-US"/>
        </w:rPr>
        <w:t>,</w:t>
      </w:r>
      <w:r w:rsidR="00B35133" w:rsidRPr="00647818">
        <w:rPr>
          <w:rFonts w:eastAsia="Calibri"/>
          <w:sz w:val="26"/>
          <w:szCs w:val="26"/>
          <w:lang w:eastAsia="en-US"/>
        </w:rPr>
        <w:t xml:space="preserve"> </w:t>
      </w:r>
      <w:r w:rsidRPr="00647818">
        <w:rPr>
          <w:rFonts w:eastAsia="Calibri"/>
          <w:sz w:val="26"/>
          <w:szCs w:val="26"/>
          <w:lang w:eastAsia="en-US"/>
        </w:rPr>
        <w:t>не ниже</w:t>
      </w:r>
      <w:r w:rsidR="00B35133" w:rsidRPr="00647818">
        <w:rPr>
          <w:rFonts w:eastAsia="Calibri"/>
          <w:sz w:val="26"/>
          <w:szCs w:val="26"/>
          <w:lang w:eastAsia="en-US"/>
        </w:rPr>
        <w:t xml:space="preserve"> </w:t>
      </w:r>
      <w:r w:rsidR="007C5B0B" w:rsidRPr="00647818">
        <w:rPr>
          <w:rFonts w:eastAsia="Calibri"/>
          <w:sz w:val="26"/>
          <w:szCs w:val="26"/>
          <w:lang w:eastAsia="en-US"/>
        </w:rPr>
        <w:t>40</w:t>
      </w:r>
      <w:r w:rsidR="00B35133" w:rsidRPr="00647818">
        <w:rPr>
          <w:rFonts w:eastAsia="Calibri"/>
          <w:sz w:val="26"/>
          <w:szCs w:val="26"/>
          <w:lang w:eastAsia="en-US"/>
        </w:rPr>
        <w:t>%</w:t>
      </w:r>
      <w:r w:rsidR="00F736C7" w:rsidRPr="00647818">
        <w:rPr>
          <w:rFonts w:eastAsia="Calibri"/>
          <w:sz w:val="26"/>
          <w:szCs w:val="26"/>
          <w:lang w:eastAsia="en-US"/>
        </w:rPr>
        <w:t>;</w:t>
      </w:r>
    </w:p>
    <w:p w14:paraId="23154EF4" w14:textId="77777777" w:rsidR="00BF7DC1" w:rsidRPr="006478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>поддерживать долю муниципальных служащих мэрии города, повысивших квалификацию либо прошедших программы профессиональной переподготовки, не ниже 20%;</w:t>
      </w:r>
    </w:p>
    <w:p w14:paraId="03829CF8" w14:textId="77777777" w:rsidR="00B35133" w:rsidRPr="00647818" w:rsidRDefault="00B35133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 xml:space="preserve">обновлять управленческие кадры </w:t>
      </w:r>
      <w:r w:rsidR="00C719D3" w:rsidRPr="00647818">
        <w:rPr>
          <w:rFonts w:eastAsia="Calibri"/>
          <w:sz w:val="26"/>
          <w:szCs w:val="26"/>
          <w:lang w:eastAsia="en-US"/>
        </w:rPr>
        <w:t>в мэрии города</w:t>
      </w:r>
      <w:r w:rsidRPr="00647818">
        <w:rPr>
          <w:rFonts w:eastAsia="Calibri"/>
          <w:sz w:val="26"/>
          <w:szCs w:val="26"/>
          <w:lang w:eastAsia="en-US"/>
        </w:rPr>
        <w:t xml:space="preserve"> путем назначения на должности</w:t>
      </w:r>
      <w:r w:rsidR="008E17E0" w:rsidRPr="00647818">
        <w:rPr>
          <w:rFonts w:eastAsia="Calibri"/>
          <w:sz w:val="26"/>
          <w:szCs w:val="26"/>
          <w:lang w:eastAsia="en-US"/>
        </w:rPr>
        <w:t>, на которые сформирован резерв,</w:t>
      </w:r>
      <w:r w:rsidRPr="00647818">
        <w:rPr>
          <w:rFonts w:eastAsia="Calibri"/>
          <w:sz w:val="26"/>
          <w:szCs w:val="26"/>
          <w:lang w:eastAsia="en-US"/>
        </w:rPr>
        <w:t xml:space="preserve"> не менее 50% из резерв</w:t>
      </w:r>
      <w:r w:rsidR="00544404" w:rsidRPr="00647818">
        <w:rPr>
          <w:rFonts w:eastAsia="Calibri"/>
          <w:sz w:val="26"/>
          <w:szCs w:val="26"/>
          <w:lang w:eastAsia="en-US"/>
        </w:rPr>
        <w:t>а</w:t>
      </w:r>
      <w:r w:rsidRPr="00647818">
        <w:rPr>
          <w:rFonts w:eastAsia="Calibri"/>
          <w:sz w:val="26"/>
          <w:szCs w:val="26"/>
          <w:lang w:eastAsia="en-US"/>
        </w:rPr>
        <w:t xml:space="preserve"> управленческих кадров </w:t>
      </w:r>
      <w:r w:rsidR="00544404" w:rsidRPr="00647818">
        <w:rPr>
          <w:rFonts w:eastAsia="Calibri"/>
          <w:sz w:val="26"/>
          <w:szCs w:val="26"/>
          <w:lang w:eastAsia="en-US"/>
        </w:rPr>
        <w:t>города</w:t>
      </w:r>
      <w:r w:rsidRPr="00647818">
        <w:rPr>
          <w:rFonts w:eastAsia="Calibri"/>
          <w:sz w:val="26"/>
          <w:szCs w:val="26"/>
          <w:lang w:eastAsia="en-US"/>
        </w:rPr>
        <w:t>.</w:t>
      </w:r>
    </w:p>
    <w:p w14:paraId="44CC7DA8" w14:textId="77777777" w:rsidR="0090739F" w:rsidRPr="006478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lang w:eastAsia="en-US"/>
        </w:rPr>
        <w:t>Подпрограмму 2 плани</w:t>
      </w:r>
      <w:r w:rsidR="00B35133" w:rsidRPr="00647818">
        <w:rPr>
          <w:rFonts w:eastAsia="Calibri"/>
          <w:sz w:val="26"/>
          <w:szCs w:val="26"/>
          <w:lang w:eastAsia="en-US"/>
        </w:rPr>
        <w:t>руется реализовать в 2018</w:t>
      </w:r>
      <w:r w:rsidR="007C0917" w:rsidRPr="00647818">
        <w:rPr>
          <w:rFonts w:eastAsia="Calibri"/>
          <w:sz w:val="26"/>
          <w:szCs w:val="26"/>
          <w:lang w:eastAsia="en-US"/>
        </w:rPr>
        <w:t xml:space="preserve"> - </w:t>
      </w:r>
      <w:r w:rsidR="003452EB" w:rsidRPr="00647818">
        <w:rPr>
          <w:rFonts w:eastAsia="Calibri"/>
          <w:sz w:val="26"/>
          <w:szCs w:val="26"/>
          <w:lang w:eastAsia="en-US"/>
        </w:rPr>
        <w:t>202</w:t>
      </w:r>
      <w:r w:rsidR="004803A8" w:rsidRPr="00647818">
        <w:rPr>
          <w:rFonts w:eastAsia="Calibri"/>
          <w:sz w:val="26"/>
          <w:szCs w:val="26"/>
          <w:lang w:eastAsia="en-US"/>
        </w:rPr>
        <w:t>3</w:t>
      </w:r>
      <w:r w:rsidR="003452EB" w:rsidRPr="00647818">
        <w:rPr>
          <w:rFonts w:eastAsia="Calibri"/>
          <w:sz w:val="26"/>
          <w:szCs w:val="26"/>
          <w:lang w:eastAsia="en-US"/>
        </w:rPr>
        <w:t xml:space="preserve"> </w:t>
      </w:r>
      <w:r w:rsidRPr="00647818">
        <w:rPr>
          <w:rFonts w:eastAsia="Calibri"/>
          <w:sz w:val="26"/>
          <w:szCs w:val="26"/>
          <w:lang w:eastAsia="en-US"/>
        </w:rPr>
        <w:t>годах.</w:t>
      </w:r>
    </w:p>
    <w:p w14:paraId="73FD6C45" w14:textId="77777777" w:rsidR="00051021" w:rsidRPr="00647818" w:rsidRDefault="004668F4" w:rsidP="0046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Целевыми п</w:t>
      </w:r>
      <w:r w:rsidR="00051021" w:rsidRPr="00647818">
        <w:rPr>
          <w:sz w:val="26"/>
          <w:szCs w:val="26"/>
        </w:rPr>
        <w:t>оказателями (индикаторами) подпрограммы 2, направленными на достижения цели и решения задач, являются:</w:t>
      </w:r>
    </w:p>
    <w:p w14:paraId="5C2F95E4" w14:textId="77777777" w:rsidR="00051021" w:rsidRPr="00633418" w:rsidRDefault="0005102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lastRenderedPageBreak/>
        <w:t>текучесть кадров</w:t>
      </w:r>
      <w:r w:rsidR="00517DAB" w:rsidRPr="00633418">
        <w:rPr>
          <w:rFonts w:eastAsia="Calibri"/>
          <w:sz w:val="26"/>
          <w:szCs w:val="26"/>
          <w:lang w:eastAsia="en-US"/>
        </w:rPr>
        <w:t xml:space="preserve"> в мэрии</w:t>
      </w:r>
      <w:r w:rsidR="00AA0CCC" w:rsidRPr="00633418">
        <w:rPr>
          <w:rFonts w:eastAsia="Calibri"/>
          <w:sz w:val="26"/>
          <w:szCs w:val="26"/>
          <w:lang w:eastAsia="en-US"/>
        </w:rPr>
        <w:t xml:space="preserve"> города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28962B5D" w14:textId="77777777" w:rsidR="00051021" w:rsidRPr="00633418" w:rsidRDefault="0005102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доля муниципальных служащих</w:t>
      </w:r>
      <w:r w:rsidR="00DB5879" w:rsidRPr="00633418">
        <w:rPr>
          <w:rFonts w:eastAsia="Calibri"/>
          <w:sz w:val="26"/>
          <w:szCs w:val="26"/>
          <w:lang w:eastAsia="en-US"/>
        </w:rPr>
        <w:t xml:space="preserve"> мэрии города</w:t>
      </w:r>
      <w:r w:rsidRPr="00633418">
        <w:rPr>
          <w:rFonts w:eastAsia="Calibri"/>
          <w:sz w:val="26"/>
          <w:szCs w:val="26"/>
          <w:lang w:eastAsia="en-US"/>
        </w:rPr>
        <w:t xml:space="preserve">, </w:t>
      </w:r>
      <w:r w:rsidR="00DB5879" w:rsidRPr="00633418">
        <w:rPr>
          <w:rFonts w:eastAsia="Calibri"/>
          <w:sz w:val="26"/>
          <w:szCs w:val="26"/>
          <w:lang w:eastAsia="en-US"/>
        </w:rPr>
        <w:t>принявших участие в мероприятиях, направленных на профессиональное развитие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240A58F7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доля муниципальных служащих мэрии города, получивших дополнительное профессиональное образование;</w:t>
      </w:r>
    </w:p>
    <w:p w14:paraId="3C03CED4" w14:textId="2C3FD65D" w:rsidR="00DD40F8" w:rsidRPr="00633418" w:rsidRDefault="008E17E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доля вакантных должностей, </w:t>
      </w:r>
      <w:r w:rsidR="00E74B26">
        <w:rPr>
          <w:rFonts w:eastAsia="Calibri"/>
          <w:sz w:val="26"/>
          <w:szCs w:val="26"/>
          <w:lang w:eastAsia="en-US"/>
        </w:rPr>
        <w:t xml:space="preserve">на которые сформирован резерв, </w:t>
      </w:r>
      <w:r w:rsidRPr="00633418">
        <w:rPr>
          <w:rFonts w:eastAsia="Calibri"/>
          <w:sz w:val="26"/>
          <w:szCs w:val="26"/>
          <w:lang w:eastAsia="en-US"/>
        </w:rPr>
        <w:t>замещенных из резерва управленческих кадров города</w:t>
      </w:r>
      <w:r w:rsidR="002A6465" w:rsidRPr="00633418">
        <w:rPr>
          <w:rFonts w:eastAsia="Calibri"/>
          <w:sz w:val="26"/>
          <w:szCs w:val="26"/>
          <w:lang w:eastAsia="en-US"/>
        </w:rPr>
        <w:t>.</w:t>
      </w:r>
    </w:p>
    <w:p w14:paraId="79225F59" w14:textId="77777777" w:rsidR="0090739F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Сведения о целевых показателях (индикаторах) </w:t>
      </w:r>
      <w:r w:rsidR="0065560B" w:rsidRPr="00633418">
        <w:rPr>
          <w:rFonts w:eastAsia="Calibri"/>
          <w:sz w:val="26"/>
          <w:szCs w:val="26"/>
          <w:lang w:eastAsia="en-US"/>
        </w:rPr>
        <w:t xml:space="preserve">подпрограммы 2 и их значениях </w:t>
      </w:r>
      <w:r w:rsidRPr="00633418">
        <w:rPr>
          <w:rFonts w:eastAsia="Calibri"/>
          <w:sz w:val="26"/>
          <w:szCs w:val="26"/>
          <w:lang w:eastAsia="en-US"/>
        </w:rPr>
        <w:t xml:space="preserve">приведены в приложении </w:t>
      </w:r>
      <w:hyperlink r:id="rId18" w:history="1">
        <w:r w:rsidR="00601197">
          <w:rPr>
            <w:rFonts w:eastAsia="Calibri"/>
            <w:sz w:val="26"/>
            <w:szCs w:val="26"/>
            <w:lang w:eastAsia="en-US"/>
          </w:rPr>
          <w:t>6</w:t>
        </w:r>
      </w:hyperlink>
      <w:r w:rsidRPr="00633418">
        <w:rPr>
          <w:rFonts w:eastAsia="Calibri"/>
          <w:sz w:val="26"/>
          <w:szCs w:val="26"/>
          <w:lang w:eastAsia="en-US"/>
        </w:rPr>
        <w:t xml:space="preserve"> к Программе.</w:t>
      </w:r>
    </w:p>
    <w:p w14:paraId="36B0CC59" w14:textId="77777777" w:rsidR="004668F4" w:rsidRPr="00633418" w:rsidRDefault="004668F4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79C4547" w14:textId="77777777" w:rsidR="0090739F" w:rsidRPr="00633418" w:rsidRDefault="0090739F" w:rsidP="004668F4">
      <w:pPr>
        <w:spacing w:line="276" w:lineRule="auto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633418">
        <w:rPr>
          <w:rFonts w:eastAsia="Calibri"/>
          <w:spacing w:val="-6"/>
          <w:sz w:val="26"/>
          <w:szCs w:val="26"/>
          <w:lang w:eastAsia="en-US"/>
        </w:rPr>
        <w:t xml:space="preserve">Методика расчета значений целевых показателей (индикаторов) подпрограммы </w:t>
      </w:r>
      <w:r w:rsidR="00306519" w:rsidRPr="00633418">
        <w:rPr>
          <w:rFonts w:eastAsia="Calibri"/>
          <w:spacing w:val="-6"/>
          <w:sz w:val="26"/>
          <w:szCs w:val="26"/>
          <w:lang w:eastAsia="en-US"/>
        </w:rPr>
        <w:t>2:</w:t>
      </w:r>
    </w:p>
    <w:p w14:paraId="734EC97A" w14:textId="77777777" w:rsidR="00A721E1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</w:t>
      </w:r>
      <w:r w:rsidR="00A721E1" w:rsidRPr="00633418">
        <w:rPr>
          <w:sz w:val="26"/>
          <w:szCs w:val="26"/>
          <w:u w:val="single"/>
        </w:rPr>
        <w:t>. Наименование показателя</w:t>
      </w:r>
    </w:p>
    <w:p w14:paraId="309445CF" w14:textId="77777777" w:rsidR="00A721E1" w:rsidRPr="00633418" w:rsidRDefault="00147933" w:rsidP="004668F4">
      <w:pPr>
        <w:ind w:firstLine="709"/>
        <w:jc w:val="both"/>
        <w:rPr>
          <w:sz w:val="26"/>
          <w:szCs w:val="26"/>
          <w:u w:val="single"/>
        </w:rPr>
      </w:pPr>
      <w:r w:rsidRPr="00633418">
        <w:rPr>
          <w:rFonts w:eastAsia="Calibri"/>
          <w:sz w:val="26"/>
          <w:szCs w:val="26"/>
          <w:lang w:eastAsia="en-US"/>
        </w:rPr>
        <w:t>текучесть кадров</w:t>
      </w:r>
      <w:r w:rsidR="00517DAB" w:rsidRPr="00633418">
        <w:rPr>
          <w:rFonts w:eastAsia="Calibri"/>
          <w:sz w:val="26"/>
          <w:szCs w:val="26"/>
          <w:lang w:eastAsia="en-US"/>
        </w:rPr>
        <w:t xml:space="preserve"> в мэрии</w:t>
      </w:r>
      <w:r w:rsidR="00AA0CCC" w:rsidRPr="00633418">
        <w:rPr>
          <w:rFonts w:eastAsia="Calibri"/>
          <w:sz w:val="26"/>
          <w:szCs w:val="26"/>
          <w:lang w:eastAsia="en-US"/>
        </w:rPr>
        <w:t xml:space="preserve"> города</w:t>
      </w:r>
      <w:r w:rsidRPr="00633418">
        <w:rPr>
          <w:rFonts w:eastAsia="Calibri"/>
          <w:sz w:val="26"/>
          <w:szCs w:val="26"/>
          <w:lang w:eastAsia="en-US"/>
        </w:rPr>
        <w:t xml:space="preserve"> (отношение числа уволившихся муниципальных служащих к среднесписочному числу муниципальных служащих)</w:t>
      </w:r>
      <w:r w:rsidR="00A721E1" w:rsidRPr="00633418">
        <w:rPr>
          <w:sz w:val="26"/>
          <w:szCs w:val="26"/>
        </w:rPr>
        <w:t xml:space="preserve"> </w:t>
      </w:r>
    </w:p>
    <w:p w14:paraId="4346D836" w14:textId="77777777" w:rsidR="00BB36B4" w:rsidRPr="00633418" w:rsidRDefault="00BB36B4" w:rsidP="004668F4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200E68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>–</w:t>
      </w:r>
      <w:r w:rsidR="00200E68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430DA1" w:rsidRPr="00633418">
        <w:rPr>
          <w:rFonts w:eastAsia="Calibri"/>
          <w:sz w:val="26"/>
          <w:szCs w:val="26"/>
          <w:lang w:eastAsia="en-US"/>
        </w:rPr>
        <w:t xml:space="preserve">показатель, фиксирующий уровень изменения состава </w:t>
      </w:r>
      <w:r w:rsidR="00AA0CCC" w:rsidRPr="00633418">
        <w:rPr>
          <w:rFonts w:eastAsia="Calibri"/>
          <w:sz w:val="26"/>
          <w:szCs w:val="26"/>
          <w:lang w:eastAsia="en-US"/>
        </w:rPr>
        <w:t>муниципальных служащих</w:t>
      </w:r>
      <w:r w:rsidR="00430DA1" w:rsidRPr="00633418">
        <w:rPr>
          <w:rFonts w:eastAsia="Calibri"/>
          <w:sz w:val="26"/>
          <w:szCs w:val="26"/>
          <w:lang w:eastAsia="en-US"/>
        </w:rPr>
        <w:t xml:space="preserve"> </w:t>
      </w:r>
      <w:r w:rsidR="00574BA0" w:rsidRPr="00633418">
        <w:rPr>
          <w:rFonts w:eastAsia="Calibri"/>
          <w:sz w:val="26"/>
          <w:szCs w:val="26"/>
          <w:lang w:eastAsia="en-US"/>
        </w:rPr>
        <w:t xml:space="preserve">мэрии </w:t>
      </w:r>
      <w:r w:rsidR="00CD06B5" w:rsidRPr="00633418">
        <w:rPr>
          <w:rFonts w:eastAsia="Calibri"/>
          <w:sz w:val="26"/>
          <w:szCs w:val="26"/>
          <w:lang w:eastAsia="en-US"/>
        </w:rPr>
        <w:t xml:space="preserve">города </w:t>
      </w:r>
      <w:r w:rsidR="00430DA1" w:rsidRPr="00633418">
        <w:rPr>
          <w:rFonts w:eastAsia="Calibri"/>
          <w:sz w:val="26"/>
          <w:szCs w:val="26"/>
          <w:lang w:eastAsia="en-US"/>
        </w:rPr>
        <w:t xml:space="preserve">вследствие увольнения и перехода на другую работу </w:t>
      </w:r>
    </w:p>
    <w:p w14:paraId="0FE16A6F" w14:textId="77777777" w:rsidR="00EC4AFC" w:rsidRPr="00633418" w:rsidRDefault="00EC4AFC" w:rsidP="004668F4">
      <w:pPr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C623A5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55BCDD7E" w14:textId="77777777" w:rsidR="00706696" w:rsidRPr="00633418" w:rsidRDefault="00706696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498A1B51" w14:textId="77777777" w:rsidR="00706696" w:rsidRPr="00633418" w:rsidRDefault="00706696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45078E" w:rsidRPr="00633418">
        <w:rPr>
          <w:sz w:val="26"/>
          <w:szCs w:val="26"/>
          <w:u w:val="single"/>
        </w:rPr>
        <w:t xml:space="preserve"> </w:t>
      </w:r>
      <w:r w:rsidR="0045078E" w:rsidRPr="00633418">
        <w:rPr>
          <w:sz w:val="26"/>
          <w:szCs w:val="26"/>
        </w:rPr>
        <w:t>- данные</w:t>
      </w:r>
      <w:r w:rsidR="00032A7E" w:rsidRPr="00633418">
        <w:rPr>
          <w:sz w:val="26"/>
          <w:szCs w:val="26"/>
        </w:rPr>
        <w:t>, полученные в результате анализа движения кадров в мэрии города</w:t>
      </w:r>
    </w:p>
    <w:p w14:paraId="5246C585" w14:textId="77777777" w:rsidR="00A721E1" w:rsidRPr="00633418" w:rsidRDefault="00A721E1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="00F60B2C" w:rsidRPr="00633418">
        <w:rPr>
          <w:sz w:val="26"/>
          <w:szCs w:val="26"/>
        </w:rPr>
        <w:t>:</w:t>
      </w:r>
    </w:p>
    <w:p w14:paraId="00146A05" w14:textId="77777777" w:rsidR="00544404" w:rsidRPr="00633418" w:rsidRDefault="00544404" w:rsidP="00F60B2C">
      <w:pPr>
        <w:ind w:firstLine="567"/>
        <w:jc w:val="both"/>
        <w:rPr>
          <w:sz w:val="26"/>
          <w:szCs w:val="26"/>
        </w:rPr>
      </w:pPr>
    </w:p>
    <w:p w14:paraId="2A33E81B" w14:textId="77777777" w:rsidR="00A721E1" w:rsidRPr="00633418" w:rsidRDefault="00EF4D32" w:rsidP="00A721E1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Т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МС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ув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МС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общ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A721E1" w:rsidRPr="00633418">
        <w:rPr>
          <w:sz w:val="26"/>
          <w:szCs w:val="26"/>
        </w:rPr>
        <w:t>е</w:t>
      </w:r>
    </w:p>
    <w:p w14:paraId="245C26AF" w14:textId="77777777" w:rsidR="00A721E1" w:rsidRPr="00633418" w:rsidRDefault="00A721E1" w:rsidP="00A721E1">
      <w:pPr>
        <w:ind w:firstLine="567"/>
        <w:jc w:val="both"/>
        <w:rPr>
          <w:sz w:val="26"/>
          <w:szCs w:val="26"/>
        </w:rPr>
      </w:pPr>
    </w:p>
    <w:p w14:paraId="7E44C4A3" w14:textId="77777777" w:rsidR="00A721E1" w:rsidRPr="00633418" w:rsidRDefault="00147933" w:rsidP="00A721E1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Т</w:t>
      </w:r>
      <w:r w:rsidR="00F6053E" w:rsidRPr="00633418">
        <w:rPr>
          <w:spacing w:val="-6"/>
          <w:sz w:val="26"/>
          <w:szCs w:val="26"/>
        </w:rPr>
        <w:t xml:space="preserve"> </w:t>
      </w:r>
      <w:r w:rsidR="00A721E1" w:rsidRPr="00633418">
        <w:rPr>
          <w:spacing w:val="-6"/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>текучесть кадров</w:t>
      </w:r>
      <w:r w:rsidR="00517DAB" w:rsidRPr="00633418">
        <w:rPr>
          <w:rFonts w:eastAsia="Calibri"/>
          <w:sz w:val="26"/>
          <w:szCs w:val="26"/>
          <w:lang w:eastAsia="en-US"/>
        </w:rPr>
        <w:t xml:space="preserve"> в мэрии</w:t>
      </w:r>
      <w:r w:rsidR="00AA0CCC" w:rsidRPr="00633418">
        <w:rPr>
          <w:rFonts w:eastAsia="Calibri"/>
          <w:sz w:val="26"/>
          <w:szCs w:val="26"/>
          <w:lang w:eastAsia="en-US"/>
        </w:rPr>
        <w:t xml:space="preserve"> города</w:t>
      </w:r>
      <w:r w:rsidR="00A721E1" w:rsidRPr="00633418">
        <w:rPr>
          <w:spacing w:val="-6"/>
          <w:sz w:val="26"/>
          <w:szCs w:val="26"/>
        </w:rPr>
        <w:t>;</w:t>
      </w:r>
    </w:p>
    <w:p w14:paraId="2F38A2D8" w14:textId="77777777" w:rsidR="00A721E1" w:rsidRPr="00633418" w:rsidRDefault="00147933" w:rsidP="00A721E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МС</w:t>
      </w:r>
      <w:r w:rsidRPr="00633418">
        <w:rPr>
          <w:sz w:val="26"/>
          <w:szCs w:val="26"/>
          <w:vertAlign w:val="subscript"/>
        </w:rPr>
        <w:t>ув</w:t>
      </w:r>
      <w:r w:rsidR="00F6053E" w:rsidRPr="00633418">
        <w:rPr>
          <w:sz w:val="26"/>
          <w:szCs w:val="26"/>
        </w:rPr>
        <w:t xml:space="preserve"> </w:t>
      </w:r>
      <w:r w:rsidR="00A721E1" w:rsidRPr="00633418">
        <w:rPr>
          <w:sz w:val="26"/>
          <w:szCs w:val="26"/>
        </w:rPr>
        <w:t xml:space="preserve">- </w:t>
      </w:r>
      <w:r w:rsidRPr="00633418">
        <w:rPr>
          <w:rFonts w:eastAsia="Calibri"/>
          <w:sz w:val="26"/>
          <w:szCs w:val="26"/>
          <w:lang w:eastAsia="en-US"/>
        </w:rPr>
        <w:t>число уволившихся муниципальных служащих за определенный период</w:t>
      </w:r>
      <w:r w:rsidR="00923B50" w:rsidRPr="00633418">
        <w:rPr>
          <w:rFonts w:eastAsia="Calibri"/>
          <w:sz w:val="26"/>
          <w:szCs w:val="26"/>
          <w:lang w:eastAsia="en-US"/>
        </w:rPr>
        <w:t>,</w:t>
      </w:r>
      <w:r w:rsidR="00923B50" w:rsidRPr="00633418">
        <w:t xml:space="preserve"> </w:t>
      </w:r>
      <w:r w:rsidR="00923B50" w:rsidRPr="00633418">
        <w:rPr>
          <w:rFonts w:eastAsia="Calibri"/>
          <w:sz w:val="26"/>
          <w:szCs w:val="26"/>
          <w:lang w:eastAsia="en-US"/>
        </w:rPr>
        <w:t>в том числе уволившихся по собственному желанию и за нарушение трудовой дисциплины (в показатель не включаются число уволенных по инициативе работодателя</w:t>
      </w:r>
      <w:r w:rsidR="0003468B" w:rsidRPr="00633418">
        <w:rPr>
          <w:rFonts w:eastAsia="Calibri"/>
          <w:sz w:val="26"/>
          <w:szCs w:val="26"/>
          <w:lang w:eastAsia="en-US"/>
        </w:rPr>
        <w:t>:</w:t>
      </w:r>
      <w:r w:rsidR="00923B50" w:rsidRPr="00633418">
        <w:rPr>
          <w:rFonts w:eastAsia="Calibri"/>
          <w:sz w:val="26"/>
          <w:szCs w:val="26"/>
          <w:lang w:eastAsia="en-US"/>
        </w:rPr>
        <w:t xml:space="preserve"> сокращение штата и численности служащих и истечени</w:t>
      </w:r>
      <w:r w:rsidR="0003468B" w:rsidRPr="00633418">
        <w:rPr>
          <w:rFonts w:eastAsia="Calibri"/>
          <w:sz w:val="26"/>
          <w:szCs w:val="26"/>
          <w:lang w:eastAsia="en-US"/>
        </w:rPr>
        <w:t>е</w:t>
      </w:r>
      <w:r w:rsidR="00923B50" w:rsidRPr="00633418">
        <w:rPr>
          <w:rFonts w:eastAsia="Calibri"/>
          <w:sz w:val="26"/>
          <w:szCs w:val="26"/>
          <w:lang w:eastAsia="en-US"/>
        </w:rPr>
        <w:t xml:space="preserve"> срока трудового договора)</w:t>
      </w:r>
      <w:r w:rsidR="00A721E1" w:rsidRPr="00633418">
        <w:rPr>
          <w:sz w:val="26"/>
          <w:szCs w:val="26"/>
        </w:rPr>
        <w:t>;</w:t>
      </w:r>
    </w:p>
    <w:p w14:paraId="2ACBF53D" w14:textId="77777777" w:rsidR="00A721E1" w:rsidRPr="00633418" w:rsidRDefault="00147933" w:rsidP="00A721E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МС</w:t>
      </w:r>
      <w:r w:rsidRPr="00633418">
        <w:rPr>
          <w:sz w:val="26"/>
          <w:szCs w:val="26"/>
          <w:vertAlign w:val="subscript"/>
        </w:rPr>
        <w:t>общ</w:t>
      </w:r>
      <w:r w:rsidR="00A721E1" w:rsidRPr="00633418">
        <w:rPr>
          <w:sz w:val="26"/>
          <w:szCs w:val="26"/>
        </w:rPr>
        <w:tab/>
        <w:t xml:space="preserve">- </w:t>
      </w:r>
      <w:r w:rsidRPr="00633418">
        <w:rPr>
          <w:rFonts w:eastAsia="Calibri"/>
          <w:sz w:val="26"/>
          <w:szCs w:val="26"/>
          <w:lang w:eastAsia="en-US"/>
        </w:rPr>
        <w:t>среднесписочная численность муниципальных служащих за определенный период</w:t>
      </w:r>
      <w:r w:rsidR="00A721E1" w:rsidRPr="00633418">
        <w:rPr>
          <w:sz w:val="26"/>
          <w:szCs w:val="26"/>
        </w:rPr>
        <w:t>.</w:t>
      </w:r>
    </w:p>
    <w:p w14:paraId="6D8BE48C" w14:textId="77777777" w:rsidR="00A721E1" w:rsidRPr="00633418" w:rsidRDefault="00A721E1" w:rsidP="0090739F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2ACBC253" w14:textId="77777777" w:rsidR="00A95E69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2</w:t>
      </w:r>
      <w:r w:rsidR="00A95E69" w:rsidRPr="00633418">
        <w:rPr>
          <w:sz w:val="26"/>
          <w:szCs w:val="26"/>
          <w:u w:val="single"/>
        </w:rPr>
        <w:t>. Наименование показателя</w:t>
      </w:r>
    </w:p>
    <w:p w14:paraId="65EAC08B" w14:textId="77777777" w:rsidR="0090739F" w:rsidRPr="00633418" w:rsidRDefault="00A95E69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</w:t>
      </w:r>
      <w:r w:rsidR="0090739F" w:rsidRPr="00633418">
        <w:rPr>
          <w:rFonts w:eastAsia="Calibri"/>
          <w:sz w:val="26"/>
          <w:szCs w:val="26"/>
          <w:lang w:eastAsia="en-US"/>
        </w:rPr>
        <w:t>оля муниципальных служащих</w:t>
      </w:r>
      <w:r w:rsidR="00DB5879" w:rsidRPr="00633418">
        <w:rPr>
          <w:rFonts w:eastAsia="Calibri"/>
          <w:sz w:val="26"/>
          <w:szCs w:val="26"/>
          <w:lang w:eastAsia="en-US"/>
        </w:rPr>
        <w:t xml:space="preserve"> мэрии города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, </w:t>
      </w:r>
      <w:r w:rsidR="00DB5879" w:rsidRPr="00633418">
        <w:rPr>
          <w:rFonts w:eastAsia="Calibri"/>
          <w:sz w:val="26"/>
          <w:szCs w:val="26"/>
          <w:lang w:eastAsia="en-US"/>
        </w:rPr>
        <w:t>принявших участие в мероприятиях, направленных на профессиональное развитие</w:t>
      </w:r>
    </w:p>
    <w:p w14:paraId="79E97EE4" w14:textId="77777777" w:rsidR="00D47C3B" w:rsidRPr="00633418" w:rsidRDefault="00BB36B4" w:rsidP="004668F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574BA0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>–</w:t>
      </w:r>
      <w:r w:rsidR="00574BA0" w:rsidRPr="00633418">
        <w:rPr>
          <w:rFonts w:eastAsia="Calibri"/>
          <w:sz w:val="26"/>
          <w:szCs w:val="26"/>
          <w:lang w:eastAsia="en-US"/>
        </w:rPr>
        <w:t xml:space="preserve"> </w:t>
      </w:r>
      <w:r w:rsidR="00BF7DC1" w:rsidRPr="00633418">
        <w:rPr>
          <w:rFonts w:eastAsia="Calibri"/>
          <w:sz w:val="26"/>
          <w:szCs w:val="26"/>
          <w:lang w:eastAsia="en-US"/>
        </w:rPr>
        <w:t>расчетный показатель, определяющий долю муниципальных служащих, принявших участие в мероприятиях по профессиональному развитию (семинары, конференции, «круглые столы»), за исключением получивших дополнительное профессиональное образование</w:t>
      </w:r>
    </w:p>
    <w:p w14:paraId="0DB5EE56" w14:textId="77777777" w:rsidR="00C623A5" w:rsidRPr="00633418" w:rsidRDefault="00BB36B4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</w:t>
      </w:r>
      <w:r w:rsidR="00C623A5" w:rsidRPr="00633418">
        <w:rPr>
          <w:sz w:val="26"/>
          <w:szCs w:val="26"/>
        </w:rPr>
        <w:t xml:space="preserve">2 раза в год: по состоянию на 1 января очередного финансового года; на 1 июля текущего года </w:t>
      </w:r>
    </w:p>
    <w:p w14:paraId="17851650" w14:textId="77777777" w:rsidR="00B255C0" w:rsidRPr="00633418" w:rsidRDefault="00B255C0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67B5AFF6" w14:textId="77777777" w:rsidR="00B255C0" w:rsidRPr="00633418" w:rsidRDefault="00B255C0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75159F" w:rsidRPr="00633418">
        <w:rPr>
          <w:sz w:val="26"/>
          <w:szCs w:val="26"/>
        </w:rPr>
        <w:t xml:space="preserve"> </w:t>
      </w:r>
      <w:r w:rsidR="004205EA" w:rsidRPr="00633418">
        <w:rPr>
          <w:sz w:val="26"/>
          <w:szCs w:val="26"/>
        </w:rPr>
        <w:t>–</w:t>
      </w:r>
      <w:r w:rsidR="0075159F" w:rsidRPr="00633418">
        <w:rPr>
          <w:sz w:val="26"/>
          <w:szCs w:val="26"/>
        </w:rPr>
        <w:t xml:space="preserve"> </w:t>
      </w:r>
      <w:r w:rsidR="004205EA" w:rsidRPr="00633418">
        <w:rPr>
          <w:sz w:val="26"/>
          <w:szCs w:val="26"/>
        </w:rPr>
        <w:t>данные ведомственной статистики</w:t>
      </w:r>
      <w:r w:rsidR="004668F4">
        <w:rPr>
          <w:sz w:val="26"/>
          <w:szCs w:val="26"/>
        </w:rPr>
        <w:t xml:space="preserve"> управления муниципальной службы и кадровой политики</w:t>
      </w:r>
    </w:p>
    <w:p w14:paraId="402C5359" w14:textId="77777777" w:rsidR="0007026C" w:rsidRPr="00633418" w:rsidRDefault="0007026C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7F865525" w14:textId="77777777" w:rsidR="00544404" w:rsidRPr="00633418" w:rsidRDefault="00544404" w:rsidP="0007026C">
      <w:pPr>
        <w:ind w:firstLine="567"/>
        <w:jc w:val="both"/>
        <w:rPr>
          <w:sz w:val="26"/>
          <w:szCs w:val="26"/>
        </w:rPr>
      </w:pPr>
    </w:p>
    <w:p w14:paraId="5F7D6825" w14:textId="77777777" w:rsidR="0007026C" w:rsidRPr="00633418" w:rsidRDefault="00EF4D32" w:rsidP="0007026C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раз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МСраз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МСобщ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07026C" w:rsidRPr="00633418">
        <w:rPr>
          <w:sz w:val="26"/>
          <w:szCs w:val="26"/>
        </w:rPr>
        <w:t>е</w:t>
      </w:r>
    </w:p>
    <w:p w14:paraId="69114F72" w14:textId="77777777" w:rsidR="0007026C" w:rsidRPr="00633418" w:rsidRDefault="0007026C" w:rsidP="0007026C">
      <w:pPr>
        <w:ind w:firstLine="567"/>
        <w:jc w:val="both"/>
        <w:rPr>
          <w:sz w:val="26"/>
          <w:szCs w:val="26"/>
        </w:rPr>
      </w:pPr>
    </w:p>
    <w:p w14:paraId="5821B9DB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</w:t>
      </w:r>
      <w:r w:rsidRPr="00633418">
        <w:rPr>
          <w:sz w:val="26"/>
          <w:szCs w:val="26"/>
          <w:vertAlign w:val="subscript"/>
        </w:rPr>
        <w:t>раз</w:t>
      </w:r>
      <w:r w:rsidRPr="00633418">
        <w:rPr>
          <w:sz w:val="26"/>
          <w:szCs w:val="26"/>
        </w:rPr>
        <w:t xml:space="preserve"> - доля муниципальных служащих мэрии города, принявших участие в мероприятиях, направленных на профессиональное развитие;</w:t>
      </w:r>
    </w:p>
    <w:p w14:paraId="20E3E08D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МС</w:t>
      </w:r>
      <w:r w:rsidRPr="00633418">
        <w:rPr>
          <w:sz w:val="26"/>
          <w:szCs w:val="26"/>
          <w:vertAlign w:val="subscript"/>
        </w:rPr>
        <w:t>раз</w:t>
      </w:r>
      <w:r w:rsidRPr="00633418">
        <w:rPr>
          <w:sz w:val="26"/>
          <w:szCs w:val="26"/>
        </w:rPr>
        <w:t xml:space="preserve"> - количество муниципальных служащих мэрии города, принявших участие в мероприятиях, направленных на профессиональное развитие;</w:t>
      </w:r>
    </w:p>
    <w:p w14:paraId="612A3A77" w14:textId="77777777" w:rsidR="0007026C" w:rsidRPr="00633418" w:rsidRDefault="00BF7DC1" w:rsidP="00BF7D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МС</w:t>
      </w:r>
      <w:r w:rsidRPr="00633418">
        <w:rPr>
          <w:sz w:val="26"/>
          <w:szCs w:val="26"/>
          <w:vertAlign w:val="subscript"/>
        </w:rPr>
        <w:t>общ</w:t>
      </w:r>
      <w:r w:rsidRPr="00633418">
        <w:rPr>
          <w:sz w:val="26"/>
          <w:szCs w:val="26"/>
        </w:rPr>
        <w:t xml:space="preserve"> - среднесписочная численность муниципальных служащих за определенный период.</w:t>
      </w:r>
    </w:p>
    <w:p w14:paraId="2C11DEBE" w14:textId="77777777" w:rsidR="0007026C" w:rsidRPr="00633418" w:rsidRDefault="0007026C" w:rsidP="0007026C">
      <w:pPr>
        <w:autoSpaceDE w:val="0"/>
        <w:autoSpaceDN w:val="0"/>
        <w:adjustRightInd w:val="0"/>
        <w:ind w:firstLine="540"/>
        <w:rPr>
          <w:rFonts w:eastAsia="Calibri"/>
          <w:sz w:val="26"/>
          <w:szCs w:val="26"/>
          <w:lang w:eastAsia="en-US"/>
        </w:rPr>
      </w:pPr>
    </w:p>
    <w:p w14:paraId="449AEDFF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3. Наименование показателя</w:t>
      </w:r>
    </w:p>
    <w:p w14:paraId="06A93AB7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доля муниципальных служащих мэрии города, получивших дополнительное профессиональное образование </w:t>
      </w:r>
    </w:p>
    <w:p w14:paraId="253E2140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– расчетный показатель, определяющий долю муниципальных служащих, получивших дополнительное профессиональное образование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5B8E5284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Периодичность сбора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– 2 раза в год: по состоянию на 1 января очередного финансового года; на 1 июля текущего года </w:t>
      </w:r>
    </w:p>
    <w:p w14:paraId="7E00699E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Единица измерения</w:t>
      </w:r>
      <w:r w:rsidRPr="00633418">
        <w:rPr>
          <w:rFonts w:eastAsia="Calibri"/>
          <w:sz w:val="26"/>
          <w:szCs w:val="26"/>
          <w:lang w:eastAsia="en-US"/>
        </w:rPr>
        <w:t xml:space="preserve"> – проценты</w:t>
      </w:r>
    </w:p>
    <w:p w14:paraId="70E0C02A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Источник информации</w:t>
      </w:r>
      <w:r w:rsidRPr="00633418">
        <w:rPr>
          <w:rFonts w:eastAsia="Calibri"/>
          <w:sz w:val="26"/>
          <w:szCs w:val="26"/>
          <w:lang w:eastAsia="en-US"/>
        </w:rPr>
        <w:t xml:space="preserve"> – данные ведомственной статистики</w:t>
      </w:r>
      <w:r w:rsidR="004668F4">
        <w:rPr>
          <w:rFonts w:eastAsia="Calibri"/>
          <w:sz w:val="26"/>
          <w:szCs w:val="26"/>
          <w:lang w:eastAsia="en-US"/>
        </w:rPr>
        <w:t xml:space="preserve"> </w:t>
      </w:r>
      <w:r w:rsidR="004668F4" w:rsidRPr="004668F4">
        <w:rPr>
          <w:rFonts w:eastAsia="Calibri"/>
          <w:sz w:val="26"/>
          <w:szCs w:val="26"/>
          <w:lang w:eastAsia="en-US"/>
        </w:rPr>
        <w:t>управления муниципальной службы и кадровой политики</w:t>
      </w:r>
    </w:p>
    <w:p w14:paraId="79390F81" w14:textId="77777777" w:rsidR="00BF7DC1" w:rsidRPr="00633418" w:rsidRDefault="00BF7DC1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Расчет показателя:</w:t>
      </w:r>
    </w:p>
    <w:p w14:paraId="1D14B8A2" w14:textId="77777777" w:rsidR="00BF7DC1" w:rsidRPr="00633418" w:rsidRDefault="00BF7DC1" w:rsidP="00BF7DC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EFBE090" w14:textId="77777777" w:rsidR="00BF7DC1" w:rsidRPr="00633418" w:rsidRDefault="0062343F" w:rsidP="00BF7DC1">
      <w:pPr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6"/>
                <w:szCs w:val="26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6"/>
                <w:szCs w:val="26"/>
                <w:lang w:eastAsia="en-US"/>
              </w:rPr>
              <m:t>Д</m:t>
            </m:r>
          </m:e>
          <m:sub>
            <m:r>
              <w:rPr>
                <w:rFonts w:ascii="Cambria Math" w:eastAsia="Calibri" w:hAnsi="Cambria Math"/>
                <w:sz w:val="26"/>
                <w:szCs w:val="26"/>
                <w:lang w:eastAsia="en-US"/>
              </w:rPr>
              <m:t>доп.обр.</m:t>
            </m:r>
          </m:sub>
        </m:sSub>
        <m:r>
          <w:rPr>
            <w:rFonts w:ascii="Cambria Math" w:eastAsia="Calibri" w:hAnsi="Cambria Math"/>
            <w:sz w:val="26"/>
            <w:szCs w:val="26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МС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доп.обр.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МС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общ</m:t>
                </m:r>
              </m:sub>
            </m:sSub>
          </m:den>
        </m:f>
        <m:r>
          <w:rPr>
            <w:rFonts w:ascii="Cambria Math" w:eastAsia="Calibri" w:hAnsi="Cambria Math"/>
            <w:sz w:val="26"/>
            <w:szCs w:val="26"/>
            <w:lang w:eastAsia="en-US"/>
          </w:rPr>
          <m:t>*100%</m:t>
        </m:r>
      </m:oMath>
      <w:r w:rsidR="00BF7DC1" w:rsidRPr="00633418">
        <w:rPr>
          <w:rFonts w:eastAsia="Calibri"/>
          <w:sz w:val="26"/>
          <w:szCs w:val="26"/>
          <w:lang w:eastAsia="en-US"/>
        </w:rPr>
        <w:t>, где</w:t>
      </w:r>
    </w:p>
    <w:p w14:paraId="5FE2D99D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1CC34C0E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доп.обр.</w:t>
      </w:r>
      <w:r w:rsidRPr="00633418">
        <w:rPr>
          <w:rFonts w:eastAsia="Calibri"/>
          <w:sz w:val="26"/>
          <w:szCs w:val="26"/>
          <w:lang w:eastAsia="en-US"/>
        </w:rPr>
        <w:t xml:space="preserve"> – доля муниципальных служащих мэрии города, получивших дополнительное профессиональное образование;</w:t>
      </w:r>
    </w:p>
    <w:p w14:paraId="0B497DC5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МС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доп.обр.</w:t>
      </w:r>
      <w:r w:rsidRPr="00633418">
        <w:rPr>
          <w:rFonts w:eastAsia="Calibri"/>
          <w:sz w:val="26"/>
          <w:szCs w:val="26"/>
          <w:lang w:eastAsia="en-US"/>
        </w:rPr>
        <w:t xml:space="preserve"> – количество муниципальных служащих мэрии города, принявших участие в мероприятиях, направленных на профессиональное развитие;</w:t>
      </w:r>
    </w:p>
    <w:p w14:paraId="1D6AA963" w14:textId="77777777" w:rsidR="00BF7DC1" w:rsidRPr="00633418" w:rsidRDefault="00BF7DC1" w:rsidP="00BF7DC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МС</w:t>
      </w:r>
      <w:r w:rsidRPr="00633418">
        <w:rPr>
          <w:rFonts w:eastAsia="Calibri"/>
          <w:sz w:val="26"/>
          <w:szCs w:val="26"/>
          <w:vertAlign w:val="subscript"/>
          <w:lang w:eastAsia="en-US"/>
        </w:rPr>
        <w:t>общ.</w:t>
      </w:r>
      <w:r w:rsidRPr="00633418">
        <w:rPr>
          <w:rFonts w:eastAsia="Calibri"/>
          <w:sz w:val="26"/>
          <w:szCs w:val="26"/>
          <w:lang w:eastAsia="en-US"/>
        </w:rPr>
        <w:t xml:space="preserve"> – среднесписочная численность муниципальных служащих за определенный период.</w:t>
      </w:r>
    </w:p>
    <w:p w14:paraId="1FF104FF" w14:textId="77777777" w:rsidR="00BF7DC1" w:rsidRPr="00633418" w:rsidRDefault="00BF7DC1" w:rsidP="0007026C">
      <w:pPr>
        <w:autoSpaceDE w:val="0"/>
        <w:autoSpaceDN w:val="0"/>
        <w:adjustRightInd w:val="0"/>
        <w:ind w:firstLine="540"/>
        <w:rPr>
          <w:rFonts w:eastAsia="Calibri"/>
          <w:sz w:val="26"/>
          <w:szCs w:val="26"/>
          <w:lang w:eastAsia="en-US"/>
        </w:rPr>
      </w:pPr>
    </w:p>
    <w:p w14:paraId="7C596FCB" w14:textId="77777777" w:rsidR="00805C28" w:rsidRPr="00633418" w:rsidRDefault="00BF7DC1" w:rsidP="004668F4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4</w:t>
      </w:r>
      <w:r w:rsidR="00805C28" w:rsidRPr="00633418">
        <w:rPr>
          <w:sz w:val="26"/>
          <w:szCs w:val="26"/>
          <w:u w:val="single"/>
        </w:rPr>
        <w:t>. Наименование показателя</w:t>
      </w:r>
    </w:p>
    <w:p w14:paraId="0E22B1B1" w14:textId="71FBEE89" w:rsidR="00805C28" w:rsidRPr="00633418" w:rsidRDefault="008E17E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доля вакантных должностей, </w:t>
      </w:r>
      <w:r w:rsidR="00E74B26">
        <w:rPr>
          <w:rFonts w:eastAsia="Calibri"/>
          <w:sz w:val="26"/>
          <w:szCs w:val="26"/>
          <w:lang w:eastAsia="en-US"/>
        </w:rPr>
        <w:t xml:space="preserve">на которые сформирован резерв, </w:t>
      </w:r>
      <w:r w:rsidRPr="00633418">
        <w:rPr>
          <w:rFonts w:eastAsia="Calibri"/>
          <w:sz w:val="26"/>
          <w:szCs w:val="26"/>
          <w:lang w:eastAsia="en-US"/>
        </w:rPr>
        <w:t>замещенных из резерва управленческих кадров города</w:t>
      </w:r>
    </w:p>
    <w:p w14:paraId="640778FD" w14:textId="77777777" w:rsidR="00805C28" w:rsidRPr="00633418" w:rsidRDefault="00805C28" w:rsidP="004668F4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– расчетный показатель, определяющий </w:t>
      </w:r>
      <w:r w:rsidR="00C83E84" w:rsidRPr="00633418">
        <w:rPr>
          <w:rFonts w:eastAsia="Calibri"/>
          <w:sz w:val="26"/>
          <w:szCs w:val="26"/>
          <w:lang w:eastAsia="en-US"/>
        </w:rPr>
        <w:t>долю вакантных должностей, на которые сформирован резерв, замещенных из резерва управленческих кадров</w:t>
      </w:r>
    </w:p>
    <w:p w14:paraId="0DB969C4" w14:textId="77777777" w:rsidR="00805C28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- 2 раза в год: по состоянию на 1 января очередного финансового года; на 1 июля текущего года </w:t>
      </w:r>
    </w:p>
    <w:p w14:paraId="1D1B2E3E" w14:textId="77777777" w:rsidR="00805C28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36C9B02E" w14:textId="77777777" w:rsidR="00805C28" w:rsidRPr="00633418" w:rsidRDefault="00805C28" w:rsidP="004668F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5A0C62" w:rsidRPr="00633418">
        <w:rPr>
          <w:sz w:val="26"/>
          <w:szCs w:val="26"/>
        </w:rPr>
        <w:t xml:space="preserve"> – данные ведомственной статистики</w:t>
      </w:r>
      <w:r w:rsidR="004668F4">
        <w:rPr>
          <w:sz w:val="26"/>
          <w:szCs w:val="26"/>
        </w:rPr>
        <w:t xml:space="preserve"> управления муниципальной службы и кадровой политики</w:t>
      </w:r>
    </w:p>
    <w:p w14:paraId="72789C44" w14:textId="77777777" w:rsidR="00805C28" w:rsidRPr="00633418" w:rsidRDefault="00805C28" w:rsidP="00805C28">
      <w:pPr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80FC874" w14:textId="77777777" w:rsidR="00544404" w:rsidRPr="00633418" w:rsidRDefault="00544404" w:rsidP="00805C28">
      <w:pPr>
        <w:ind w:firstLine="567"/>
        <w:jc w:val="both"/>
        <w:rPr>
          <w:sz w:val="26"/>
          <w:szCs w:val="26"/>
        </w:rPr>
      </w:pPr>
    </w:p>
    <w:p w14:paraId="3089C569" w14:textId="77777777" w:rsidR="00805C28" w:rsidRPr="00633418" w:rsidRDefault="00EF4D32" w:rsidP="00805C28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w:lastRenderedPageBreak/>
          <m:t>Д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рез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Кназ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вд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 гд</m:t>
        </m:r>
      </m:oMath>
      <w:r w:rsidR="00805C28" w:rsidRPr="00633418">
        <w:rPr>
          <w:sz w:val="26"/>
          <w:szCs w:val="26"/>
        </w:rPr>
        <w:t>е</w:t>
      </w:r>
    </w:p>
    <w:p w14:paraId="30671A9F" w14:textId="77777777" w:rsidR="00805C28" w:rsidRPr="00633418" w:rsidRDefault="00805C28" w:rsidP="00805C28">
      <w:pPr>
        <w:ind w:firstLine="567"/>
        <w:jc w:val="both"/>
        <w:rPr>
          <w:sz w:val="26"/>
          <w:szCs w:val="26"/>
        </w:rPr>
      </w:pPr>
    </w:p>
    <w:p w14:paraId="7E75188E" w14:textId="77777777" w:rsidR="00805C28" w:rsidRPr="00633418" w:rsidRDefault="00805C28" w:rsidP="00805C2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sz w:val="26"/>
          <w:szCs w:val="26"/>
        </w:rPr>
        <w:t>Д</w:t>
      </w:r>
      <w:r w:rsidR="005A0C62" w:rsidRPr="00633418">
        <w:rPr>
          <w:sz w:val="26"/>
          <w:szCs w:val="26"/>
          <w:vertAlign w:val="subscript"/>
        </w:rPr>
        <w:t>рез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="00C83E84" w:rsidRPr="00633418">
        <w:rPr>
          <w:rFonts w:eastAsia="Calibri"/>
          <w:sz w:val="26"/>
          <w:szCs w:val="26"/>
          <w:lang w:eastAsia="en-US"/>
        </w:rPr>
        <w:t>доля вакантных должностей, на которые сформирован резерв, замещенных из резерва управленческих кадров</w:t>
      </w:r>
      <w:r w:rsidRPr="00633418">
        <w:rPr>
          <w:spacing w:val="-6"/>
          <w:sz w:val="26"/>
          <w:szCs w:val="26"/>
        </w:rPr>
        <w:t>;</w:t>
      </w:r>
    </w:p>
    <w:p w14:paraId="6D3BF4C5" w14:textId="77777777" w:rsidR="00805C28" w:rsidRPr="00633418" w:rsidRDefault="00805C28" w:rsidP="00805C2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="005A0C62" w:rsidRPr="00633418">
        <w:rPr>
          <w:sz w:val="26"/>
          <w:szCs w:val="26"/>
          <w:vertAlign w:val="subscript"/>
        </w:rPr>
        <w:t>наз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="00C83E84" w:rsidRPr="00633418">
        <w:rPr>
          <w:rFonts w:eastAsia="Calibri"/>
          <w:sz w:val="26"/>
          <w:szCs w:val="26"/>
          <w:lang w:eastAsia="en-US"/>
        </w:rPr>
        <w:t>количество должностей, на которые сформирован резерв, замещенных из резерва</w:t>
      </w:r>
      <w:r w:rsidRPr="00633418">
        <w:rPr>
          <w:rFonts w:eastAsia="Calibri"/>
          <w:sz w:val="26"/>
          <w:szCs w:val="26"/>
          <w:lang w:eastAsia="en-US"/>
        </w:rPr>
        <w:t>;</w:t>
      </w:r>
    </w:p>
    <w:p w14:paraId="302A2D11" w14:textId="77777777" w:rsidR="00805C28" w:rsidRPr="00633418" w:rsidRDefault="00805C28" w:rsidP="00805C2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="005A0C62" w:rsidRPr="00633418">
        <w:rPr>
          <w:sz w:val="26"/>
          <w:szCs w:val="26"/>
          <w:vertAlign w:val="subscript"/>
        </w:rPr>
        <w:t>вд</w:t>
      </w:r>
      <w:r w:rsidR="00F6053E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- </w:t>
      </w:r>
      <w:r w:rsidR="00C83E84" w:rsidRPr="00633418">
        <w:rPr>
          <w:rFonts w:eastAsia="Calibri"/>
          <w:sz w:val="26"/>
          <w:szCs w:val="26"/>
          <w:lang w:eastAsia="en-US"/>
        </w:rPr>
        <w:t>количество замещенных должностей, на которые сформирован резерв</w:t>
      </w:r>
      <w:r w:rsidRPr="00633418">
        <w:rPr>
          <w:sz w:val="26"/>
          <w:szCs w:val="26"/>
        </w:rPr>
        <w:t>.</w:t>
      </w:r>
    </w:p>
    <w:p w14:paraId="5D0FB69F" w14:textId="77777777" w:rsidR="001A5568" w:rsidRPr="00633418" w:rsidRDefault="001A5568" w:rsidP="0090739F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</w:p>
    <w:p w14:paraId="3EDDDC9C" w14:textId="77777777" w:rsidR="0090739F" w:rsidRPr="00633418" w:rsidRDefault="009E6443" w:rsidP="0090739F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3</w:t>
      </w:r>
      <w:r w:rsidR="0090739F" w:rsidRPr="00633418">
        <w:rPr>
          <w:rFonts w:eastAsia="Calibri"/>
          <w:sz w:val="26"/>
          <w:szCs w:val="26"/>
          <w:lang w:eastAsia="en-US"/>
        </w:rPr>
        <w:t>. Характеристика основных мероприятий подпрограммы 2</w:t>
      </w:r>
    </w:p>
    <w:p w14:paraId="60652742" w14:textId="77777777" w:rsidR="0090739F" w:rsidRPr="00633418" w:rsidRDefault="0090739F" w:rsidP="0090739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239FFFF8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Для достижения целей и решения задач подпрограммы 2 необходимо реализовать ряд основных мероприятий.</w:t>
      </w:r>
    </w:p>
    <w:p w14:paraId="4C2BA3A3" w14:textId="77777777" w:rsidR="0090739F" w:rsidRPr="00633418" w:rsidRDefault="006D4D54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Основное мероприятие 1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 «Совершенствование организационных и правовых механизмов профессиональной служебной деятельности муниципальных служащих мэрии города»</w:t>
      </w:r>
    </w:p>
    <w:p w14:paraId="41317630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 рамках указанного мероприятия планируется:</w:t>
      </w:r>
    </w:p>
    <w:p w14:paraId="218FDE57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проведение проверок (в случаях</w:t>
      </w:r>
      <w:r w:rsidR="00DD518F" w:rsidRPr="00633418">
        <w:rPr>
          <w:rFonts w:eastAsia="Calibri"/>
          <w:sz w:val="26"/>
          <w:szCs w:val="26"/>
          <w:lang w:eastAsia="en-US"/>
        </w:rPr>
        <w:t>,</w:t>
      </w:r>
      <w:r w:rsidRPr="00633418">
        <w:rPr>
          <w:rFonts w:eastAsia="Calibri"/>
          <w:sz w:val="26"/>
          <w:szCs w:val="26"/>
          <w:lang w:eastAsia="en-US"/>
        </w:rPr>
        <w:t xml:space="preserve"> предусмотренных законодательством) соблюдения муниципальными служащими запретов и ограничений, предусмотренных законодательством, а также сведений о доходах, расходах, имуществе и обязательствах имущественного характера, предоставляемых муниципальными служащими;</w:t>
      </w:r>
    </w:p>
    <w:p w14:paraId="27516D59" w14:textId="77777777" w:rsidR="00B300C2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организация </w:t>
      </w:r>
      <w:r w:rsidR="00B300C2" w:rsidRPr="00633418">
        <w:rPr>
          <w:rFonts w:eastAsia="Calibri"/>
          <w:sz w:val="26"/>
          <w:szCs w:val="26"/>
          <w:lang w:eastAsia="en-US"/>
        </w:rPr>
        <w:t>профессионального развития муниципальных служащих (участие в семинарах, конференциях, «круглых столах»)</w:t>
      </w:r>
      <w:r w:rsidR="006D4D54" w:rsidRPr="00633418">
        <w:rPr>
          <w:rFonts w:eastAsia="Calibri"/>
          <w:sz w:val="26"/>
          <w:szCs w:val="26"/>
          <w:lang w:eastAsia="en-US"/>
        </w:rPr>
        <w:t xml:space="preserve">, в том числе разработка </w:t>
      </w:r>
      <w:r w:rsidR="003B7010" w:rsidRPr="00633418">
        <w:rPr>
          <w:rFonts w:eastAsia="Calibri"/>
          <w:sz w:val="26"/>
          <w:szCs w:val="26"/>
          <w:lang w:eastAsia="en-US"/>
        </w:rPr>
        <w:t>индивидуальных планов развития муниципальных служащих</w:t>
      </w:r>
      <w:r w:rsidR="00B300C2" w:rsidRPr="00633418">
        <w:rPr>
          <w:rFonts w:eastAsia="Calibri"/>
          <w:sz w:val="26"/>
          <w:szCs w:val="26"/>
          <w:lang w:eastAsia="en-US"/>
        </w:rPr>
        <w:t>;</w:t>
      </w:r>
    </w:p>
    <w:p w14:paraId="79DCBC94" w14:textId="77777777" w:rsidR="003B7010" w:rsidRPr="00633418" w:rsidRDefault="003B701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совершенствование процедуры проведения аттестации муниципальных служащих;</w:t>
      </w:r>
    </w:p>
    <w:p w14:paraId="243B8463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оптимизация кадрового состава и процессов, связанных с движением кадров в органах мэрии;</w:t>
      </w:r>
    </w:p>
    <w:p w14:paraId="1A527EF1" w14:textId="77777777" w:rsidR="003B7010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мониторинг кадрового состава муниципальных служащих, движени</w:t>
      </w:r>
      <w:r w:rsidR="008D0CDC" w:rsidRPr="00633418">
        <w:rPr>
          <w:rFonts w:eastAsia="Calibri"/>
          <w:sz w:val="26"/>
          <w:szCs w:val="26"/>
          <w:lang w:eastAsia="en-US"/>
        </w:rPr>
        <w:t>я</w:t>
      </w:r>
      <w:r w:rsidRPr="00633418">
        <w:rPr>
          <w:rFonts w:eastAsia="Calibri"/>
          <w:sz w:val="26"/>
          <w:szCs w:val="26"/>
          <w:lang w:eastAsia="en-US"/>
        </w:rPr>
        <w:t xml:space="preserve"> кадров;</w:t>
      </w:r>
    </w:p>
    <w:p w14:paraId="69DCA722" w14:textId="77777777" w:rsidR="0090739F" w:rsidRPr="00633418" w:rsidRDefault="003B701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выявление незакрепленных, избыточных, дублирующих и неисполняемых функций в органах мэрии города;</w:t>
      </w:r>
    </w:p>
    <w:p w14:paraId="5104BD69" w14:textId="77777777" w:rsidR="0090739F" w:rsidRPr="00633418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 xml:space="preserve">предъявление в установленном законом порядке квалификационных требований к гражданам, претендующим на замещение должностей муниципальной службы. </w:t>
      </w:r>
    </w:p>
    <w:p w14:paraId="3DE33ADD" w14:textId="77777777" w:rsidR="0090739F" w:rsidRPr="00633418" w:rsidRDefault="003B7010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Основное мероприятие 2</w:t>
      </w:r>
      <w:r w:rsidR="0090739F" w:rsidRPr="00633418">
        <w:rPr>
          <w:rFonts w:eastAsia="Calibri"/>
          <w:sz w:val="26"/>
          <w:szCs w:val="26"/>
          <w:lang w:eastAsia="en-US"/>
        </w:rPr>
        <w:t xml:space="preserve"> «Повышение престижа муниципальной службы в городе»</w:t>
      </w:r>
    </w:p>
    <w:p w14:paraId="51560255" w14:textId="77777777" w:rsidR="0090739F" w:rsidRDefault="0090739F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Реализовать мероприятие планируется посредством проведения информационной кампании, направленной на формирование позитивного имиджа муниципальных служащих.</w:t>
      </w:r>
    </w:p>
    <w:p w14:paraId="6BA44CBF" w14:textId="77777777" w:rsidR="00601197" w:rsidRPr="00633418" w:rsidRDefault="00601197" w:rsidP="00466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 xml:space="preserve">Перечень основных мероприятий подпрограммы </w:t>
      </w:r>
      <w:r>
        <w:rPr>
          <w:sz w:val="26"/>
          <w:szCs w:val="26"/>
        </w:rPr>
        <w:t>2</w:t>
      </w:r>
      <w:r w:rsidRPr="00633418">
        <w:rPr>
          <w:sz w:val="26"/>
          <w:szCs w:val="26"/>
        </w:rPr>
        <w:t xml:space="preserve"> приведен в </w:t>
      </w:r>
      <w:hyperlink w:anchor="Par1626" w:history="1">
        <w:r w:rsidRPr="00633418">
          <w:rPr>
            <w:sz w:val="26"/>
            <w:szCs w:val="26"/>
          </w:rPr>
          <w:t>приложени</w:t>
        </w:r>
      </w:hyperlink>
      <w:r w:rsidRPr="00633418">
        <w:rPr>
          <w:sz w:val="26"/>
          <w:szCs w:val="26"/>
        </w:rPr>
        <w:t xml:space="preserve">и </w:t>
      </w:r>
      <w:hyperlink w:anchor="Par1669" w:history="1">
        <w:r>
          <w:rPr>
            <w:sz w:val="26"/>
            <w:szCs w:val="26"/>
          </w:rPr>
          <w:t>7</w:t>
        </w:r>
      </w:hyperlink>
      <w:r w:rsidRPr="00633418">
        <w:rPr>
          <w:sz w:val="26"/>
          <w:szCs w:val="26"/>
        </w:rPr>
        <w:t xml:space="preserve"> к Программе.</w:t>
      </w:r>
    </w:p>
    <w:p w14:paraId="19211B5F" w14:textId="77777777" w:rsidR="001A5568" w:rsidRPr="00633418" w:rsidRDefault="001A5568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p w14:paraId="2623D937" w14:textId="77777777" w:rsidR="00521149" w:rsidRPr="00633418" w:rsidRDefault="009E3292" w:rsidP="009E3292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4. Обоснование объема финансовых ресурсов, </w:t>
      </w:r>
    </w:p>
    <w:p w14:paraId="4850D451" w14:textId="77777777" w:rsidR="0090739F" w:rsidRPr="00633418" w:rsidRDefault="00521149" w:rsidP="00521149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необходимых для реализации </w:t>
      </w:r>
      <w:r w:rsidR="00904705" w:rsidRPr="00633418">
        <w:rPr>
          <w:sz w:val="26"/>
          <w:szCs w:val="26"/>
        </w:rPr>
        <w:t>п</w:t>
      </w:r>
      <w:r w:rsidR="009E3292" w:rsidRPr="00633418">
        <w:rPr>
          <w:sz w:val="26"/>
          <w:szCs w:val="26"/>
        </w:rPr>
        <w:t>одпрограммы 2</w:t>
      </w:r>
    </w:p>
    <w:p w14:paraId="5FEE1040" w14:textId="77777777" w:rsidR="003026FB" w:rsidRPr="00633418" w:rsidRDefault="003026FB" w:rsidP="009E3292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14:paraId="4AF24582" w14:textId="77777777" w:rsidR="00344C62" w:rsidRPr="00633418" w:rsidRDefault="00344C62" w:rsidP="00344C6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4B617966" w14:textId="77777777" w:rsidR="00344C62" w:rsidRPr="00633418" w:rsidRDefault="00344C62" w:rsidP="00344C6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</w:rPr>
        <w:t>В рамках основного мероприятия</w:t>
      </w:r>
      <w:r w:rsidR="005A0C62" w:rsidRPr="00633418">
        <w:rPr>
          <w:sz w:val="26"/>
          <w:szCs w:val="26"/>
        </w:rPr>
        <w:t xml:space="preserve"> 1 </w:t>
      </w:r>
      <w:r w:rsidRPr="00633418">
        <w:rPr>
          <w:sz w:val="20"/>
          <w:szCs w:val="20"/>
        </w:rPr>
        <w:t>«</w:t>
      </w:r>
      <w:r w:rsidRPr="00633418">
        <w:rPr>
          <w:sz w:val="26"/>
          <w:szCs w:val="26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</w:t>
      </w:r>
      <w:r w:rsidR="005A0C62" w:rsidRPr="00633418">
        <w:rPr>
          <w:sz w:val="26"/>
          <w:szCs w:val="26"/>
        </w:rPr>
        <w:t xml:space="preserve">мэрии </w:t>
      </w:r>
      <w:r w:rsidRPr="00633418">
        <w:rPr>
          <w:sz w:val="26"/>
          <w:szCs w:val="26"/>
        </w:rPr>
        <w:t>города» запланировано проведение органами мэрии проверок (в случаях</w:t>
      </w:r>
      <w:r w:rsidR="00DD518F" w:rsidRPr="00633418">
        <w:rPr>
          <w:sz w:val="26"/>
          <w:szCs w:val="26"/>
        </w:rPr>
        <w:t>,</w:t>
      </w:r>
      <w:r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lastRenderedPageBreak/>
        <w:t>предусмотренных законодательством) соблюдения муниципальными служащими запретов и ограничений, пр</w:t>
      </w:r>
      <w:r w:rsidR="00DC3370" w:rsidRPr="00633418">
        <w:rPr>
          <w:sz w:val="26"/>
          <w:szCs w:val="26"/>
        </w:rPr>
        <w:t>едусмотренных законодательством;</w:t>
      </w:r>
      <w:r w:rsidRPr="00633418">
        <w:rPr>
          <w:sz w:val="26"/>
          <w:szCs w:val="26"/>
        </w:rPr>
        <w:t xml:space="preserve"> диспансеризация; прохождение предварительных медицинских осмотров</w:t>
      </w:r>
      <w:r w:rsidR="00863CEF" w:rsidRPr="00633418">
        <w:rPr>
          <w:sz w:val="26"/>
          <w:szCs w:val="26"/>
        </w:rPr>
        <w:t xml:space="preserve">; </w:t>
      </w:r>
      <w:r w:rsidR="000A50D3" w:rsidRPr="00633418">
        <w:rPr>
          <w:sz w:val="26"/>
          <w:szCs w:val="26"/>
        </w:rPr>
        <w:t>обеспечение</w:t>
      </w:r>
      <w:r w:rsidR="00863CEF" w:rsidRPr="00633418">
        <w:rPr>
          <w:sz w:val="26"/>
          <w:szCs w:val="26"/>
        </w:rPr>
        <w:t xml:space="preserve"> трудовы</w:t>
      </w:r>
      <w:r w:rsidR="000A50D3" w:rsidRPr="00633418">
        <w:rPr>
          <w:sz w:val="26"/>
          <w:szCs w:val="26"/>
        </w:rPr>
        <w:t>ми</w:t>
      </w:r>
      <w:r w:rsidR="00863CEF" w:rsidRPr="00633418">
        <w:rPr>
          <w:sz w:val="26"/>
          <w:szCs w:val="26"/>
        </w:rPr>
        <w:t xml:space="preserve"> книжк</w:t>
      </w:r>
      <w:r w:rsidR="000A50D3" w:rsidRPr="00633418">
        <w:rPr>
          <w:sz w:val="26"/>
          <w:szCs w:val="26"/>
        </w:rPr>
        <w:t>ами и вкладышами</w:t>
      </w:r>
      <w:r w:rsidR="00863CEF" w:rsidRPr="00633418">
        <w:rPr>
          <w:sz w:val="26"/>
          <w:szCs w:val="26"/>
        </w:rPr>
        <w:t xml:space="preserve"> к трудовым книжкам муниципальных служащих и вновь поступающих на муниципальную службы, изготовление служебных удостоверений муниципальным служащим,</w:t>
      </w:r>
      <w:r w:rsidR="00301527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 xml:space="preserve"> </w:t>
      </w:r>
      <w:r w:rsidR="00F8547E" w:rsidRPr="00633418">
        <w:rPr>
          <w:sz w:val="26"/>
          <w:szCs w:val="26"/>
        </w:rPr>
        <w:t xml:space="preserve">а также </w:t>
      </w:r>
      <w:r w:rsidR="00494990" w:rsidRPr="00633418">
        <w:rPr>
          <w:rFonts w:eastAsia="Calibri"/>
          <w:sz w:val="26"/>
          <w:szCs w:val="26"/>
          <w:lang w:eastAsia="en-US"/>
        </w:rPr>
        <w:t>профессиональное развитие</w:t>
      </w:r>
      <w:r w:rsidRPr="00633418">
        <w:rPr>
          <w:rFonts w:eastAsia="Calibri"/>
          <w:sz w:val="26"/>
          <w:szCs w:val="26"/>
          <w:lang w:eastAsia="en-US"/>
        </w:rPr>
        <w:t xml:space="preserve"> муниципальных служащих.</w:t>
      </w:r>
    </w:p>
    <w:p w14:paraId="757B0A7B" w14:textId="77777777" w:rsidR="00344C62" w:rsidRPr="00633418" w:rsidRDefault="00344C62" w:rsidP="00344C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рамках основного мероприятия</w:t>
      </w:r>
      <w:r w:rsidR="005A0C62" w:rsidRPr="00633418">
        <w:rPr>
          <w:sz w:val="26"/>
          <w:szCs w:val="26"/>
        </w:rPr>
        <w:t xml:space="preserve"> 2</w:t>
      </w:r>
      <w:r w:rsidRPr="00633418">
        <w:rPr>
          <w:sz w:val="26"/>
          <w:szCs w:val="26"/>
        </w:rPr>
        <w:t xml:space="preserve"> «Повышение престижа муниципальной службы в городе» </w:t>
      </w:r>
      <w:r w:rsidR="00F8547E" w:rsidRPr="00633418">
        <w:rPr>
          <w:sz w:val="26"/>
          <w:szCs w:val="26"/>
        </w:rPr>
        <w:t xml:space="preserve">необходимо финансирование доплат к пенсиям </w:t>
      </w:r>
      <w:r w:rsidR="001F342F" w:rsidRPr="00633418">
        <w:rPr>
          <w:sz w:val="26"/>
          <w:szCs w:val="26"/>
        </w:rPr>
        <w:t>лицам, замеща</w:t>
      </w:r>
      <w:r w:rsidR="008D0CDC" w:rsidRPr="00633418">
        <w:rPr>
          <w:sz w:val="26"/>
          <w:szCs w:val="26"/>
        </w:rPr>
        <w:t>вш</w:t>
      </w:r>
      <w:r w:rsidR="001F342F" w:rsidRPr="00633418">
        <w:rPr>
          <w:sz w:val="26"/>
          <w:szCs w:val="26"/>
        </w:rPr>
        <w:t>им должности</w:t>
      </w:r>
      <w:r w:rsidR="008D0CDC" w:rsidRPr="00633418">
        <w:rPr>
          <w:sz w:val="26"/>
          <w:szCs w:val="26"/>
        </w:rPr>
        <w:t xml:space="preserve"> муниципальной службы</w:t>
      </w:r>
      <w:r w:rsidR="00863CEF" w:rsidRPr="00633418">
        <w:rPr>
          <w:sz w:val="26"/>
          <w:szCs w:val="26"/>
        </w:rPr>
        <w:t xml:space="preserve"> и услуг по страхованию </w:t>
      </w:r>
      <w:r w:rsidR="00E74469" w:rsidRPr="00633418">
        <w:rPr>
          <w:sz w:val="26"/>
          <w:szCs w:val="26"/>
        </w:rPr>
        <w:t>муниципальных служащих мэрии города</w:t>
      </w:r>
      <w:r w:rsidR="00863CEF" w:rsidRPr="00633418">
        <w:rPr>
          <w:sz w:val="26"/>
          <w:szCs w:val="26"/>
        </w:rPr>
        <w:t xml:space="preserve"> </w:t>
      </w:r>
      <w:r w:rsidR="00E74469" w:rsidRPr="00633418">
        <w:rPr>
          <w:sz w:val="26"/>
          <w:szCs w:val="26"/>
        </w:rPr>
        <w:t>в</w:t>
      </w:r>
      <w:r w:rsidR="00863CEF" w:rsidRPr="00633418">
        <w:rPr>
          <w:sz w:val="26"/>
          <w:szCs w:val="26"/>
        </w:rPr>
        <w:t xml:space="preserve"> случа</w:t>
      </w:r>
      <w:r w:rsidR="00E74469" w:rsidRPr="00633418">
        <w:rPr>
          <w:sz w:val="26"/>
          <w:szCs w:val="26"/>
        </w:rPr>
        <w:t>е</w:t>
      </w:r>
      <w:r w:rsidR="00863CEF" w:rsidRPr="00633418">
        <w:rPr>
          <w:sz w:val="26"/>
          <w:szCs w:val="26"/>
        </w:rPr>
        <w:t xml:space="preserve"> причинения вреда их здоровью в связи с исполнением ими должностных обязанностей</w:t>
      </w:r>
      <w:r w:rsidR="00E74469" w:rsidRPr="00633418">
        <w:rPr>
          <w:sz w:val="26"/>
          <w:szCs w:val="26"/>
        </w:rPr>
        <w:t>.</w:t>
      </w:r>
    </w:p>
    <w:p w14:paraId="0C4DF504" w14:textId="0B58E3EC" w:rsidR="00344C62" w:rsidRPr="00950DDC" w:rsidRDefault="00344C62" w:rsidP="00344C6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Общий объем финансовых средств, необходимых для реализации подпрограммы 2, </w:t>
      </w:r>
      <w:r w:rsidRPr="00950DDC">
        <w:rPr>
          <w:sz w:val="26"/>
          <w:szCs w:val="26"/>
        </w:rPr>
        <w:t xml:space="preserve">составит </w:t>
      </w:r>
      <w:r w:rsidR="00EB3398" w:rsidRPr="00950DDC">
        <w:rPr>
          <w:rFonts w:eastAsia="Calibri"/>
          <w:bCs/>
          <w:sz w:val="26"/>
          <w:szCs w:val="26"/>
          <w:lang w:eastAsia="en-US"/>
        </w:rPr>
        <w:t>103</w:t>
      </w:r>
      <w:r w:rsidR="000D1FBE" w:rsidRPr="00950DDC">
        <w:rPr>
          <w:rFonts w:eastAsia="Calibri"/>
          <w:bCs/>
          <w:sz w:val="26"/>
          <w:szCs w:val="26"/>
          <w:lang w:eastAsia="en-US"/>
        </w:rPr>
        <w:t xml:space="preserve"> 935</w:t>
      </w:r>
      <w:r w:rsidR="00F522C1" w:rsidRPr="00950DDC">
        <w:rPr>
          <w:rFonts w:eastAsia="Calibri"/>
          <w:bCs/>
          <w:sz w:val="26"/>
          <w:szCs w:val="26"/>
          <w:lang w:eastAsia="en-US"/>
        </w:rPr>
        <w:t>,6</w:t>
      </w:r>
      <w:r w:rsidR="00F8547E" w:rsidRPr="00950DDC">
        <w:rPr>
          <w:rFonts w:eastAsia="Calibri"/>
          <w:sz w:val="26"/>
          <w:szCs w:val="26"/>
          <w:lang w:eastAsia="en-US"/>
        </w:rPr>
        <w:t xml:space="preserve"> тыс</w:t>
      </w:r>
      <w:r w:rsidR="00F8547E" w:rsidRPr="00950DDC">
        <w:rPr>
          <w:rFonts w:eastAsia="Calibri"/>
          <w:lang w:eastAsia="en-US"/>
        </w:rPr>
        <w:t>.</w:t>
      </w:r>
      <w:r w:rsidR="000F53CF" w:rsidRPr="00950DDC">
        <w:rPr>
          <w:sz w:val="26"/>
          <w:szCs w:val="26"/>
        </w:rPr>
        <w:t xml:space="preserve"> руб</w:t>
      </w:r>
      <w:r w:rsidRPr="00950DDC">
        <w:rPr>
          <w:sz w:val="26"/>
          <w:szCs w:val="26"/>
        </w:rPr>
        <w:t>.</w:t>
      </w:r>
      <w:r w:rsidR="000F53CF" w:rsidRPr="00950DDC">
        <w:rPr>
          <w:sz w:val="26"/>
          <w:szCs w:val="26"/>
        </w:rPr>
        <w:t>,</w:t>
      </w:r>
    </w:p>
    <w:p w14:paraId="25BD5653" w14:textId="77777777" w:rsidR="002A5970" w:rsidRPr="00950DDC" w:rsidRDefault="002A5970" w:rsidP="002A597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в том числе по годам: </w:t>
      </w:r>
    </w:p>
    <w:p w14:paraId="6BA566A5" w14:textId="77777777" w:rsidR="002A5970" w:rsidRPr="00950DDC" w:rsidRDefault="002A5970" w:rsidP="002A597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2018 г. – </w:t>
      </w:r>
      <w:r w:rsidR="007A20FC" w:rsidRPr="00950DDC">
        <w:rPr>
          <w:sz w:val="26"/>
          <w:szCs w:val="26"/>
        </w:rPr>
        <w:t>20</w:t>
      </w:r>
      <w:r w:rsidR="00401D66" w:rsidRPr="00950DDC">
        <w:rPr>
          <w:sz w:val="26"/>
          <w:szCs w:val="26"/>
        </w:rPr>
        <w:t> </w:t>
      </w:r>
      <w:r w:rsidR="005851E6" w:rsidRPr="00950DDC">
        <w:rPr>
          <w:sz w:val="26"/>
          <w:szCs w:val="26"/>
        </w:rPr>
        <w:t>522</w:t>
      </w:r>
      <w:r w:rsidR="00401D66" w:rsidRPr="00950DDC">
        <w:rPr>
          <w:sz w:val="26"/>
          <w:szCs w:val="26"/>
        </w:rPr>
        <w:t>,</w:t>
      </w:r>
      <w:r w:rsidR="005851E6" w:rsidRPr="00950DDC">
        <w:rPr>
          <w:sz w:val="26"/>
          <w:szCs w:val="26"/>
        </w:rPr>
        <w:t>2</w:t>
      </w:r>
      <w:r w:rsidR="004427CB" w:rsidRPr="00950DDC">
        <w:rPr>
          <w:sz w:val="26"/>
          <w:szCs w:val="26"/>
        </w:rPr>
        <w:t xml:space="preserve"> </w:t>
      </w:r>
      <w:r w:rsidRPr="00950DDC">
        <w:rPr>
          <w:sz w:val="26"/>
          <w:szCs w:val="26"/>
        </w:rPr>
        <w:t>тыс. руб.</w:t>
      </w:r>
      <w:r w:rsidR="004427CB" w:rsidRPr="00950DDC">
        <w:rPr>
          <w:sz w:val="26"/>
          <w:szCs w:val="26"/>
        </w:rPr>
        <w:t>;</w:t>
      </w:r>
    </w:p>
    <w:p w14:paraId="435FC67F" w14:textId="77777777" w:rsidR="004427CB" w:rsidRPr="00950DDC" w:rsidRDefault="004427CB" w:rsidP="004427C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2019 г. – </w:t>
      </w:r>
      <w:r w:rsidR="005B1A79" w:rsidRPr="00950DDC">
        <w:rPr>
          <w:sz w:val="26"/>
          <w:szCs w:val="26"/>
        </w:rPr>
        <w:t>12</w:t>
      </w:r>
      <w:r w:rsidR="001D6175" w:rsidRPr="00950DDC">
        <w:rPr>
          <w:sz w:val="26"/>
          <w:szCs w:val="26"/>
        </w:rPr>
        <w:t xml:space="preserve"> </w:t>
      </w:r>
      <w:r w:rsidR="005B1A79" w:rsidRPr="00950DDC">
        <w:rPr>
          <w:sz w:val="26"/>
          <w:szCs w:val="26"/>
        </w:rPr>
        <w:t>905</w:t>
      </w:r>
      <w:r w:rsidR="001D6175" w:rsidRPr="00950DDC">
        <w:rPr>
          <w:sz w:val="26"/>
          <w:szCs w:val="26"/>
        </w:rPr>
        <w:t>,</w:t>
      </w:r>
      <w:r w:rsidR="005B1A79" w:rsidRPr="00950DDC">
        <w:rPr>
          <w:sz w:val="26"/>
          <w:szCs w:val="26"/>
        </w:rPr>
        <w:t>4</w:t>
      </w:r>
      <w:r w:rsidR="00401D66" w:rsidRPr="00950DDC">
        <w:rPr>
          <w:sz w:val="26"/>
          <w:szCs w:val="26"/>
        </w:rPr>
        <w:t xml:space="preserve"> </w:t>
      </w:r>
      <w:r w:rsidRPr="00950DDC">
        <w:rPr>
          <w:sz w:val="26"/>
          <w:szCs w:val="26"/>
        </w:rPr>
        <w:t>тыс. руб.</w:t>
      </w:r>
      <w:r w:rsidR="00863CEF" w:rsidRPr="00950DDC">
        <w:rPr>
          <w:sz w:val="26"/>
          <w:szCs w:val="26"/>
        </w:rPr>
        <w:t>;</w:t>
      </w:r>
    </w:p>
    <w:p w14:paraId="4C4EC808" w14:textId="63FA7B91" w:rsidR="00863CEF" w:rsidRPr="00950DDC" w:rsidRDefault="00863CEF" w:rsidP="00863CE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2020 г. – </w:t>
      </w:r>
      <w:r w:rsidR="00BD0120" w:rsidRPr="00950DDC">
        <w:rPr>
          <w:sz w:val="26"/>
          <w:szCs w:val="26"/>
        </w:rPr>
        <w:t>1</w:t>
      </w:r>
      <w:r w:rsidR="00EB3398" w:rsidRPr="00950DDC">
        <w:rPr>
          <w:sz w:val="26"/>
          <w:szCs w:val="26"/>
        </w:rPr>
        <w:t>6</w:t>
      </w:r>
      <w:r w:rsidR="00F522C1" w:rsidRPr="00950DDC">
        <w:rPr>
          <w:sz w:val="26"/>
          <w:szCs w:val="26"/>
        </w:rPr>
        <w:t> 403,6</w:t>
      </w:r>
      <w:r w:rsidR="00401D66" w:rsidRPr="00950DDC">
        <w:rPr>
          <w:sz w:val="26"/>
          <w:szCs w:val="26"/>
        </w:rPr>
        <w:t xml:space="preserve"> </w:t>
      </w:r>
      <w:r w:rsidRPr="00950DDC">
        <w:rPr>
          <w:sz w:val="26"/>
          <w:szCs w:val="26"/>
        </w:rPr>
        <w:t xml:space="preserve"> тыс. руб.</w:t>
      </w:r>
      <w:r w:rsidR="001D6175" w:rsidRPr="00950DDC">
        <w:rPr>
          <w:sz w:val="26"/>
          <w:szCs w:val="26"/>
        </w:rPr>
        <w:t>;</w:t>
      </w:r>
    </w:p>
    <w:p w14:paraId="055CC934" w14:textId="5F47112E" w:rsidR="001D6175" w:rsidRPr="00950DDC" w:rsidRDefault="00BD0120" w:rsidP="00863CE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2021 г. – </w:t>
      </w:r>
      <w:r w:rsidR="000D1FBE" w:rsidRPr="00950DDC">
        <w:rPr>
          <w:bCs/>
          <w:sz w:val="26"/>
          <w:szCs w:val="26"/>
        </w:rPr>
        <w:t>18 224</w:t>
      </w:r>
      <w:r w:rsidR="00870395" w:rsidRPr="00950DDC">
        <w:rPr>
          <w:bCs/>
          <w:sz w:val="26"/>
          <w:szCs w:val="26"/>
        </w:rPr>
        <w:t>,</w:t>
      </w:r>
      <w:r w:rsidR="00EB3398" w:rsidRPr="00950DDC">
        <w:rPr>
          <w:bCs/>
          <w:sz w:val="26"/>
          <w:szCs w:val="26"/>
        </w:rPr>
        <w:t>8</w:t>
      </w:r>
      <w:r w:rsidR="001D6175" w:rsidRPr="00950DDC">
        <w:rPr>
          <w:sz w:val="26"/>
          <w:szCs w:val="26"/>
        </w:rPr>
        <w:t xml:space="preserve"> тыс. руб.</w:t>
      </w:r>
      <w:r w:rsidR="006E3AA6" w:rsidRPr="00950DDC">
        <w:rPr>
          <w:sz w:val="26"/>
          <w:szCs w:val="26"/>
        </w:rPr>
        <w:t>;</w:t>
      </w:r>
    </w:p>
    <w:p w14:paraId="539F91C0" w14:textId="77777777" w:rsidR="006E3AA6" w:rsidRPr="00950DDC" w:rsidRDefault="006E3AA6" w:rsidP="00863CE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2022 г. </w:t>
      </w:r>
      <w:r w:rsidR="00BD0120" w:rsidRPr="00950DDC">
        <w:rPr>
          <w:sz w:val="26"/>
          <w:szCs w:val="26"/>
        </w:rPr>
        <w:t>–</w:t>
      </w:r>
      <w:r w:rsidRPr="00950DDC">
        <w:rPr>
          <w:sz w:val="26"/>
          <w:szCs w:val="26"/>
        </w:rPr>
        <w:t xml:space="preserve"> </w:t>
      </w:r>
      <w:r w:rsidR="00EB3398" w:rsidRPr="00950DDC">
        <w:rPr>
          <w:sz w:val="26"/>
          <w:szCs w:val="26"/>
        </w:rPr>
        <w:t>17</w:t>
      </w:r>
      <w:r w:rsidR="00870395" w:rsidRPr="00950DDC">
        <w:rPr>
          <w:sz w:val="26"/>
          <w:szCs w:val="26"/>
        </w:rPr>
        <w:t> </w:t>
      </w:r>
      <w:r w:rsidR="00EB3398" w:rsidRPr="00950DDC">
        <w:rPr>
          <w:sz w:val="26"/>
          <w:szCs w:val="26"/>
        </w:rPr>
        <w:t>939</w:t>
      </w:r>
      <w:r w:rsidR="00870395" w:rsidRPr="00950DDC">
        <w:rPr>
          <w:sz w:val="26"/>
          <w:szCs w:val="26"/>
        </w:rPr>
        <w:t>,</w:t>
      </w:r>
      <w:r w:rsidR="00EB3398" w:rsidRPr="00950DDC">
        <w:rPr>
          <w:sz w:val="26"/>
          <w:szCs w:val="26"/>
        </w:rPr>
        <w:t>8</w:t>
      </w:r>
      <w:r w:rsidR="00BD0120" w:rsidRPr="00950DDC">
        <w:rPr>
          <w:sz w:val="26"/>
          <w:szCs w:val="26"/>
        </w:rPr>
        <w:t xml:space="preserve"> тыс. руб.</w:t>
      </w:r>
      <w:r w:rsidR="00DB045D" w:rsidRPr="00950DDC">
        <w:rPr>
          <w:sz w:val="26"/>
          <w:szCs w:val="26"/>
        </w:rPr>
        <w:t>;</w:t>
      </w:r>
    </w:p>
    <w:p w14:paraId="2BA765FE" w14:textId="77777777" w:rsidR="00DB045D" w:rsidRPr="00647818" w:rsidRDefault="00DB045D" w:rsidP="00863CE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870395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EB3398" w:rsidRPr="00647818">
        <w:rPr>
          <w:sz w:val="26"/>
          <w:szCs w:val="26"/>
        </w:rPr>
        <w:t>17</w:t>
      </w:r>
      <w:r w:rsidR="00870395" w:rsidRPr="00647818">
        <w:rPr>
          <w:sz w:val="26"/>
          <w:szCs w:val="26"/>
        </w:rPr>
        <w:t> </w:t>
      </w:r>
      <w:r w:rsidR="00EB3398" w:rsidRPr="00647818">
        <w:rPr>
          <w:sz w:val="26"/>
          <w:szCs w:val="26"/>
        </w:rPr>
        <w:t>939</w:t>
      </w:r>
      <w:r w:rsidR="00870395" w:rsidRPr="00647818">
        <w:rPr>
          <w:sz w:val="26"/>
          <w:szCs w:val="26"/>
        </w:rPr>
        <w:t>,</w:t>
      </w:r>
      <w:r w:rsidR="00EB3398" w:rsidRPr="00647818">
        <w:rPr>
          <w:sz w:val="26"/>
          <w:szCs w:val="26"/>
        </w:rPr>
        <w:t>8</w:t>
      </w:r>
      <w:r w:rsidR="00870395" w:rsidRPr="00647818">
        <w:rPr>
          <w:sz w:val="26"/>
          <w:szCs w:val="26"/>
        </w:rPr>
        <w:t xml:space="preserve"> тыс. руб.</w:t>
      </w:r>
    </w:p>
    <w:p w14:paraId="500082AF" w14:textId="77777777" w:rsidR="00344C62" w:rsidRPr="00633418" w:rsidRDefault="00BF704E" w:rsidP="00344C6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Объем финансовых средств, предусмотренных </w:t>
      </w:r>
      <w:r w:rsidRPr="00633418">
        <w:rPr>
          <w:sz w:val="26"/>
          <w:szCs w:val="26"/>
        </w:rPr>
        <w:t xml:space="preserve">из средств бюджета города Череповца, необходимых для реализации подпрограммы </w:t>
      </w:r>
      <w:r>
        <w:rPr>
          <w:sz w:val="26"/>
          <w:szCs w:val="26"/>
        </w:rPr>
        <w:t>2</w:t>
      </w:r>
      <w:r w:rsidRPr="00633418">
        <w:rPr>
          <w:sz w:val="26"/>
          <w:szCs w:val="26"/>
        </w:rPr>
        <w:t>, в разрезе основных мероприятий приведен в приложении 8 к Программе.</w:t>
      </w:r>
    </w:p>
    <w:p w14:paraId="3EA2635E" w14:textId="77777777" w:rsidR="003F3707" w:rsidRPr="00633418" w:rsidRDefault="003F3707" w:rsidP="00344C6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6CAE749" w14:textId="77777777" w:rsidR="00C146B7" w:rsidRPr="00633418" w:rsidRDefault="00C146B7" w:rsidP="00521149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14:paraId="6117C910" w14:textId="77777777" w:rsidR="0090739F" w:rsidRPr="00633418" w:rsidRDefault="0090739F" w:rsidP="009E3292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  <w:sectPr w:rsidR="0090739F" w:rsidRPr="00633418" w:rsidSect="004B1D46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68895A3B" w14:textId="77777777" w:rsidR="00521149" w:rsidRPr="00633418" w:rsidRDefault="00DA558F" w:rsidP="00521149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3 </w:t>
      </w:r>
    </w:p>
    <w:p w14:paraId="78576717" w14:textId="77777777" w:rsidR="00DA558F" w:rsidRPr="00633418" w:rsidRDefault="00DA558F" w:rsidP="00521149">
      <w:pPr>
        <w:pStyle w:val="ConsPlusCell"/>
        <w:ind w:firstLine="7230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4C1ADF81" w14:textId="77777777" w:rsidR="00DA558F" w:rsidRPr="00633418" w:rsidRDefault="00DA558F" w:rsidP="0090739F">
      <w:pPr>
        <w:snapToGrid w:val="0"/>
        <w:jc w:val="center"/>
        <w:rPr>
          <w:sz w:val="26"/>
          <w:szCs w:val="26"/>
        </w:rPr>
      </w:pPr>
    </w:p>
    <w:p w14:paraId="3DFD4555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Подпрограмма 3 </w:t>
      </w:r>
    </w:p>
    <w:p w14:paraId="3859B62E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«Обеспечение защиты прав и законных интересов граждан, </w:t>
      </w:r>
    </w:p>
    <w:p w14:paraId="64AED68E" w14:textId="77777777" w:rsidR="00521149" w:rsidRPr="00633418" w:rsidRDefault="00401D66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о</w:t>
      </w:r>
      <w:r w:rsidR="0090739F" w:rsidRPr="00633418">
        <w:rPr>
          <w:sz w:val="26"/>
          <w:szCs w:val="26"/>
        </w:rPr>
        <w:t>бщества</w:t>
      </w:r>
      <w:r w:rsidRPr="00633418">
        <w:rPr>
          <w:sz w:val="26"/>
          <w:szCs w:val="26"/>
        </w:rPr>
        <w:t>, государства</w:t>
      </w:r>
      <w:r w:rsidR="0090739F" w:rsidRPr="00633418">
        <w:rPr>
          <w:sz w:val="26"/>
          <w:szCs w:val="26"/>
        </w:rPr>
        <w:t xml:space="preserve"> от угроз, связанных с коррупцией» </w:t>
      </w:r>
    </w:p>
    <w:p w14:paraId="2269E93E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(далее – </w:t>
      </w:r>
      <w:r w:rsidR="001F2731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одпрограмма 3)</w:t>
      </w:r>
    </w:p>
    <w:p w14:paraId="5425B954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643A222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33418">
        <w:rPr>
          <w:sz w:val="26"/>
          <w:szCs w:val="26"/>
        </w:rPr>
        <w:t xml:space="preserve">Паспорт </w:t>
      </w:r>
      <w:r w:rsidR="001F2731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</w:t>
      </w:r>
    </w:p>
    <w:p w14:paraId="2BAFCB4B" w14:textId="77777777" w:rsidR="0090739F" w:rsidRPr="00633418" w:rsidRDefault="0090739F" w:rsidP="0090739F">
      <w:pPr>
        <w:autoSpaceDE w:val="0"/>
        <w:autoSpaceDN w:val="0"/>
        <w:adjustRightInd w:val="0"/>
        <w:ind w:firstLine="540"/>
        <w:jc w:val="both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209"/>
      </w:tblGrid>
      <w:tr w:rsidR="00592880" w:rsidRPr="00633418" w14:paraId="78F1BE1F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C707" w14:textId="77777777" w:rsidR="0090739F" w:rsidRPr="00633418" w:rsidRDefault="0090739F" w:rsidP="001F2731">
            <w:pPr>
              <w:autoSpaceDE w:val="0"/>
              <w:autoSpaceDN w:val="0"/>
              <w:adjustRightInd w:val="0"/>
            </w:pPr>
            <w:r w:rsidRPr="00633418">
              <w:t xml:space="preserve">Ответственный </w:t>
            </w:r>
            <w:r w:rsidRPr="00633418">
              <w:br/>
              <w:t xml:space="preserve">исполнитель </w:t>
            </w:r>
            <w:r w:rsidRPr="00633418">
              <w:br/>
            </w:r>
            <w:r w:rsidR="001F2731" w:rsidRPr="00633418">
              <w:t>п</w:t>
            </w:r>
            <w:r w:rsidRPr="00633418">
              <w:t xml:space="preserve">одпрограммы </w:t>
            </w:r>
            <w:r w:rsidR="001F2731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15A9" w14:textId="77777777" w:rsidR="0090739F" w:rsidRPr="00633418" w:rsidRDefault="0090739F" w:rsidP="00A166C9">
            <w:pPr>
              <w:autoSpaceDE w:val="0"/>
              <w:autoSpaceDN w:val="0"/>
              <w:adjustRightInd w:val="0"/>
            </w:pPr>
            <w:r w:rsidRPr="00633418">
              <w:t>Управление муниципальной службы и кадров</w:t>
            </w:r>
            <w:r w:rsidR="004668F4">
              <w:t>ой политики мэрии города</w:t>
            </w:r>
          </w:p>
        </w:tc>
      </w:tr>
      <w:tr w:rsidR="00592880" w:rsidRPr="00633418" w14:paraId="0A6C3B1D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A145" w14:textId="77777777" w:rsidR="0090739F" w:rsidRPr="00633418" w:rsidRDefault="0090739F" w:rsidP="001F2731">
            <w:pPr>
              <w:autoSpaceDE w:val="0"/>
              <w:autoSpaceDN w:val="0"/>
              <w:adjustRightInd w:val="0"/>
            </w:pPr>
            <w:r w:rsidRPr="00633418">
              <w:t xml:space="preserve">Соисполнители </w:t>
            </w:r>
            <w:r w:rsidRPr="00633418">
              <w:br/>
            </w:r>
            <w:r w:rsidR="001F2731" w:rsidRPr="00633418">
              <w:t>п</w:t>
            </w:r>
            <w:r w:rsidRPr="00633418">
              <w:t xml:space="preserve">одпрограммы </w:t>
            </w:r>
            <w:r w:rsidR="001F2731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D791" w14:textId="77777777" w:rsidR="001F2731" w:rsidRPr="00633418" w:rsidRDefault="002F4197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К</w:t>
            </w:r>
            <w:r w:rsidR="001F2731" w:rsidRPr="00633418">
              <w:t>онтрольно-правовое управление мэрии,</w:t>
            </w:r>
          </w:p>
          <w:p w14:paraId="2264A720" w14:textId="77777777" w:rsidR="0090739F" w:rsidRPr="00633418" w:rsidRDefault="00BE4A65" w:rsidP="00521149">
            <w:pPr>
              <w:autoSpaceDE w:val="0"/>
              <w:autoSpaceDN w:val="0"/>
              <w:adjustRightInd w:val="0"/>
              <w:jc w:val="both"/>
            </w:pPr>
            <w:r w:rsidRPr="00633418">
              <w:t>МКУ ИМА «Череповец»</w:t>
            </w:r>
          </w:p>
        </w:tc>
      </w:tr>
      <w:tr w:rsidR="00592880" w:rsidRPr="00633418" w14:paraId="5CC35AD6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7BC2" w14:textId="77777777" w:rsidR="0007171A" w:rsidRPr="00633418" w:rsidRDefault="0007171A" w:rsidP="0007171A">
            <w:pPr>
              <w:autoSpaceDE w:val="0"/>
              <w:autoSpaceDN w:val="0"/>
              <w:adjustRightInd w:val="0"/>
            </w:pPr>
            <w:r w:rsidRPr="00633418">
              <w:t xml:space="preserve">Участники </w:t>
            </w:r>
          </w:p>
          <w:p w14:paraId="13ACB279" w14:textId="77777777" w:rsidR="0007171A" w:rsidRPr="00633418" w:rsidRDefault="0007171A" w:rsidP="0007171A">
            <w:pPr>
              <w:autoSpaceDE w:val="0"/>
              <w:autoSpaceDN w:val="0"/>
              <w:adjustRightInd w:val="0"/>
            </w:pPr>
            <w:r w:rsidRPr="00633418">
              <w:t>подпрограммы 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7C22" w14:textId="77777777" w:rsidR="0007171A" w:rsidRPr="00633418" w:rsidRDefault="002F4197" w:rsidP="00063387">
            <w:pPr>
              <w:autoSpaceDE w:val="0"/>
              <w:autoSpaceDN w:val="0"/>
              <w:adjustRightInd w:val="0"/>
            </w:pPr>
            <w:r w:rsidRPr="00633418">
              <w:t>Управление по работе с общественностью мэрии</w:t>
            </w:r>
          </w:p>
          <w:p w14:paraId="48721CB0" w14:textId="77777777" w:rsidR="002F4197" w:rsidRPr="00633418" w:rsidRDefault="002F4197" w:rsidP="00063387">
            <w:pPr>
              <w:autoSpaceDE w:val="0"/>
              <w:autoSpaceDN w:val="0"/>
              <w:adjustRightInd w:val="0"/>
            </w:pPr>
            <w:r w:rsidRPr="00633418">
              <w:t>МКУ «Череповецкий молодежный центр»</w:t>
            </w:r>
          </w:p>
        </w:tc>
      </w:tr>
      <w:tr w:rsidR="00592880" w:rsidRPr="00633418" w14:paraId="2300F2E3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A7D9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Программно-целевые инструменты </w:t>
            </w:r>
            <w:r w:rsidR="00985AFB" w:rsidRPr="00633418">
              <w:t>п</w:t>
            </w:r>
            <w:r w:rsidRPr="00633418">
              <w:t>одпрограммы</w:t>
            </w:r>
            <w:r w:rsidR="00985AFB" w:rsidRPr="00633418">
              <w:t xml:space="preserve"> 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FD15" w14:textId="77777777" w:rsidR="0090739F" w:rsidRPr="00633418" w:rsidRDefault="00521149" w:rsidP="0090739F">
            <w:pPr>
              <w:autoSpaceDE w:val="0"/>
              <w:autoSpaceDN w:val="0"/>
              <w:adjustRightInd w:val="0"/>
            </w:pPr>
            <w:r w:rsidRPr="00633418">
              <w:t>Н</w:t>
            </w:r>
            <w:r w:rsidR="0090739F" w:rsidRPr="00633418">
              <w:t>ет</w:t>
            </w:r>
          </w:p>
        </w:tc>
      </w:tr>
      <w:tr w:rsidR="00592880" w:rsidRPr="00633418" w14:paraId="0E679170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A349" w14:textId="77777777" w:rsidR="0090739F" w:rsidRPr="00633418" w:rsidRDefault="0090739F" w:rsidP="0090739F">
            <w:pPr>
              <w:autoSpaceDE w:val="0"/>
              <w:autoSpaceDN w:val="0"/>
              <w:adjustRightInd w:val="0"/>
            </w:pPr>
            <w:r w:rsidRPr="00633418">
              <w:t xml:space="preserve">Цели </w:t>
            </w:r>
          </w:p>
          <w:p w14:paraId="26EF29E6" w14:textId="77777777" w:rsidR="0090739F" w:rsidRPr="00633418" w:rsidRDefault="00985AFB" w:rsidP="0090739F">
            <w:pPr>
              <w:autoSpaceDE w:val="0"/>
              <w:autoSpaceDN w:val="0"/>
              <w:adjustRightInd w:val="0"/>
            </w:pPr>
            <w:r w:rsidRPr="00633418">
              <w:t>п</w:t>
            </w:r>
            <w:r w:rsidR="0090739F" w:rsidRPr="00633418">
              <w:t>одпрограммы</w:t>
            </w:r>
            <w:r w:rsidRPr="00633418">
              <w:t xml:space="preserve"> 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1221" w14:textId="77777777" w:rsidR="00915F4F" w:rsidRPr="00633418" w:rsidRDefault="00915F4F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</w:t>
            </w:r>
            <w:r w:rsidR="00854D76" w:rsidRPr="00633418">
              <w:t xml:space="preserve"> </w:t>
            </w:r>
            <w:r w:rsidRPr="00633418">
              <w:t xml:space="preserve">формирование в обществе нетерпимости к коррупционному поведению, осуществление мер по противодействию коррупции, обеспечивающих </w:t>
            </w:r>
            <w:r w:rsidR="00854D76" w:rsidRPr="00633418">
              <w:t>ее предупреждение в сфере муниципального управления;</w:t>
            </w:r>
          </w:p>
          <w:p w14:paraId="35EF50F5" w14:textId="77777777" w:rsidR="00854D76" w:rsidRPr="00633418" w:rsidRDefault="00854D76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 создание действенного механизма профилактики коррупционных правонарушений;</w:t>
            </w:r>
          </w:p>
          <w:p w14:paraId="3901A018" w14:textId="77777777" w:rsidR="0090739F" w:rsidRPr="00633418" w:rsidRDefault="008F0C68" w:rsidP="004668F4">
            <w:pPr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90739F" w:rsidRPr="00633418">
              <w:t xml:space="preserve">повышение доверия граждан к деятельности органов </w:t>
            </w:r>
            <w:r w:rsidR="004668F4">
              <w:t>местного</w:t>
            </w:r>
            <w:r w:rsidR="0090739F" w:rsidRPr="00633418">
              <w:t xml:space="preserve"> самоуправления</w:t>
            </w:r>
          </w:p>
        </w:tc>
      </w:tr>
      <w:tr w:rsidR="00592880" w:rsidRPr="00633418" w14:paraId="06C6A52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2B90" w14:textId="77777777" w:rsidR="0090739F" w:rsidRPr="00633418" w:rsidRDefault="00985AFB" w:rsidP="0090739F">
            <w:pPr>
              <w:autoSpaceDE w:val="0"/>
              <w:autoSpaceDN w:val="0"/>
              <w:adjustRightInd w:val="0"/>
            </w:pPr>
            <w:r w:rsidRPr="00633418">
              <w:t xml:space="preserve">Задачи </w:t>
            </w:r>
            <w:r w:rsidRPr="00633418">
              <w:br/>
              <w:t>п</w:t>
            </w:r>
            <w:r w:rsidR="0090739F" w:rsidRPr="00633418">
              <w:t xml:space="preserve">одпрограммы </w:t>
            </w:r>
            <w:r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FDCA" w14:textId="77777777" w:rsidR="0090739F" w:rsidRPr="00633418" w:rsidRDefault="00854D76" w:rsidP="0090739F">
            <w:pPr>
              <w:jc w:val="both"/>
            </w:pPr>
            <w:r w:rsidRPr="00633418">
              <w:t>- м</w:t>
            </w:r>
            <w:r w:rsidR="0090739F" w:rsidRPr="00633418">
              <w:t xml:space="preserve">инимизация причин и условий, способствующих коррупционным проявлениям; </w:t>
            </w:r>
          </w:p>
          <w:p w14:paraId="57171D5A" w14:textId="77777777" w:rsidR="0090739F" w:rsidRPr="00633418" w:rsidRDefault="00570915" w:rsidP="0090739F">
            <w:pPr>
              <w:jc w:val="both"/>
            </w:pPr>
            <w:r w:rsidRPr="00633418">
              <w:t xml:space="preserve">- </w:t>
            </w:r>
            <w:r w:rsidR="00854D76" w:rsidRPr="00633418">
              <w:t>усиление влияния этических и нравственных норм на соблюдение лицами, замещающими должности муниципальной службы, запретов, ограничений и требований, установленных в целях противодействия коррупции</w:t>
            </w:r>
            <w:r w:rsidR="0090739F" w:rsidRPr="00633418">
              <w:t>;</w:t>
            </w:r>
          </w:p>
          <w:p w14:paraId="2CCDDFE9" w14:textId="77777777" w:rsidR="00854D76" w:rsidRPr="00633418" w:rsidRDefault="00854D76" w:rsidP="0090739F">
            <w:pPr>
              <w:jc w:val="both"/>
            </w:pPr>
            <w:r w:rsidRPr="00633418">
              <w:t>- совершенствование правовых основ и организационных механизмов предотвращения и выявления конфликта интересов;</w:t>
            </w:r>
          </w:p>
          <w:p w14:paraId="7113BBCB" w14:textId="77777777" w:rsidR="0090739F" w:rsidRPr="00633418" w:rsidRDefault="00570915" w:rsidP="0090739F">
            <w:pPr>
              <w:jc w:val="both"/>
            </w:pPr>
            <w:r w:rsidRPr="00633418">
              <w:t>- в</w:t>
            </w:r>
            <w:r w:rsidR="0090739F" w:rsidRPr="00633418">
              <w:t xml:space="preserve">овлечение граждан в реализацию антикоррупционной политики; </w:t>
            </w:r>
          </w:p>
          <w:p w14:paraId="1D1845E5" w14:textId="77777777" w:rsidR="0090739F" w:rsidRPr="00633418" w:rsidRDefault="00570915" w:rsidP="0090739F">
            <w:pPr>
              <w:jc w:val="both"/>
            </w:pPr>
            <w:r w:rsidRPr="00633418">
              <w:t xml:space="preserve">- </w:t>
            </w:r>
            <w:r w:rsidR="00854D76" w:rsidRPr="00633418"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  <w:r w:rsidR="0090739F" w:rsidRPr="00633418">
              <w:t>;</w:t>
            </w:r>
          </w:p>
          <w:p w14:paraId="473E3271" w14:textId="77777777" w:rsidR="00854D76" w:rsidRPr="00633418" w:rsidRDefault="00570915" w:rsidP="00854D76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854D76" w:rsidRPr="00633418">
              <w:t>развитие</w:t>
            </w:r>
            <w:r w:rsidR="0090739F" w:rsidRPr="00633418">
              <w:t xml:space="preserve"> сотрудничества органов </w:t>
            </w:r>
            <w:r w:rsidR="004668F4">
              <w:t>местного</w:t>
            </w:r>
            <w:r w:rsidR="0090739F" w:rsidRPr="00633418">
              <w:t xml:space="preserve"> самоуправления с правоохранительными органами,</w:t>
            </w:r>
            <w:r w:rsidR="00854D76" w:rsidRPr="00633418">
              <w:t xml:space="preserve"> институтами гражданского общества;</w:t>
            </w:r>
          </w:p>
          <w:p w14:paraId="3821E122" w14:textId="77777777" w:rsidR="0090739F" w:rsidRPr="00633418" w:rsidRDefault="00854D76" w:rsidP="004668F4">
            <w:pPr>
              <w:widowControl w:val="0"/>
              <w:autoSpaceDE w:val="0"/>
              <w:autoSpaceDN w:val="0"/>
              <w:adjustRightInd w:val="0"/>
              <w:jc w:val="both"/>
            </w:pPr>
            <w:r w:rsidRPr="00633418">
              <w:t>-</w:t>
            </w:r>
            <w:r w:rsidR="0090739F" w:rsidRPr="00633418">
              <w:t xml:space="preserve"> освещение мероприятий и действий органов </w:t>
            </w:r>
            <w:r w:rsidR="004668F4">
              <w:t>местного</w:t>
            </w:r>
            <w:r w:rsidR="0090739F" w:rsidRPr="00633418">
              <w:t xml:space="preserve"> самоуправления по противодействию коррупции</w:t>
            </w:r>
            <w:r w:rsidRPr="00633418">
              <w:t xml:space="preserve"> в средствах массовой информации</w:t>
            </w:r>
          </w:p>
        </w:tc>
      </w:tr>
      <w:tr w:rsidR="00592880" w:rsidRPr="00633418" w14:paraId="672A5F55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8DCE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Целевые </w:t>
            </w:r>
            <w:r w:rsidRPr="00633418">
              <w:br/>
              <w:t xml:space="preserve">индикаторы и </w:t>
            </w:r>
            <w:r w:rsidRPr="00633418">
              <w:br/>
              <w:t xml:space="preserve">показатели </w:t>
            </w:r>
            <w:r w:rsidRPr="00633418">
              <w:br/>
            </w:r>
            <w:r w:rsidR="00985AFB" w:rsidRPr="00633418">
              <w:t>п</w:t>
            </w:r>
            <w:r w:rsidRPr="00633418">
              <w:t xml:space="preserve">одпрограммы </w:t>
            </w:r>
            <w:r w:rsidR="00985AFB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D9FF" w14:textId="77777777" w:rsidR="0090739F" w:rsidRPr="00633418" w:rsidRDefault="00BF2412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 д</w:t>
            </w:r>
            <w:r w:rsidR="0090739F" w:rsidRPr="00633418">
              <w:t>оля проектов муниципальных нормативных правовых актов, по которым антикоррупционная экспертиза проведена;</w:t>
            </w:r>
          </w:p>
          <w:p w14:paraId="285DF463" w14:textId="77777777" w:rsidR="0090739F" w:rsidRPr="00633418" w:rsidRDefault="00570915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 xml:space="preserve">- </w:t>
            </w:r>
            <w:r w:rsidR="0090739F" w:rsidRPr="00633418">
      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проведена;</w:t>
            </w:r>
          </w:p>
          <w:p w14:paraId="37755142" w14:textId="77777777" w:rsidR="00DB52FC" w:rsidRPr="00633418" w:rsidRDefault="00DB52FC" w:rsidP="00DB52FC">
            <w:pPr>
              <w:autoSpaceDE w:val="0"/>
              <w:autoSpaceDN w:val="0"/>
              <w:adjustRightInd w:val="0"/>
              <w:jc w:val="both"/>
            </w:pPr>
            <w:r w:rsidRPr="00633418">
              <w:lastRenderedPageBreak/>
              <w:t>- количество муниципальных служащих, допустивших</w:t>
            </w:r>
            <w:r w:rsidR="00C77304" w:rsidRPr="00633418">
              <w:t>,</w:t>
            </w:r>
            <w:r w:rsidRPr="00633418">
              <w:t xml:space="preserve"> </w:t>
            </w:r>
            <w:r w:rsidR="00C77304" w:rsidRPr="00633418">
              <w:t xml:space="preserve">вследствие недостаточной профилактической работы, </w:t>
            </w:r>
            <w:r w:rsidRPr="00633418">
              <w:t>нарушения законодательства о противодействии коррупции, соблюдении ограничений и запретов, связанных с прохождением муниципальной</w:t>
            </w:r>
            <w:r w:rsidR="00F64AE1" w:rsidRPr="00633418">
              <w:t xml:space="preserve"> службы</w:t>
            </w:r>
            <w:r w:rsidR="008F0C68" w:rsidRPr="00633418">
              <w:t>;</w:t>
            </w:r>
          </w:p>
          <w:p w14:paraId="2ABB1BE8" w14:textId="77777777" w:rsidR="006A3553" w:rsidRPr="00633418" w:rsidRDefault="008F0C68" w:rsidP="008A3166">
            <w:pPr>
              <w:autoSpaceDE w:val="0"/>
              <w:autoSpaceDN w:val="0"/>
              <w:adjustRightInd w:val="0"/>
              <w:jc w:val="both"/>
            </w:pPr>
            <w:r w:rsidRPr="00633418">
              <w:t xml:space="preserve">- 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</w:t>
            </w:r>
            <w:r w:rsidR="008A3166" w:rsidRPr="00633418">
              <w:t>мэрии города</w:t>
            </w:r>
            <w:r w:rsidR="00163BE1" w:rsidRPr="00633418">
              <w:t xml:space="preserve"> </w:t>
            </w:r>
            <w:r w:rsidR="00C77304" w:rsidRPr="00633418">
              <w:t>вследствие недостаточной профилактической работы</w:t>
            </w:r>
            <w:r w:rsidR="006A3553" w:rsidRPr="00633418">
              <w:t>.</w:t>
            </w:r>
          </w:p>
        </w:tc>
      </w:tr>
      <w:tr w:rsidR="00592880" w:rsidRPr="00633418" w14:paraId="04F4EFE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27BA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lastRenderedPageBreak/>
              <w:t xml:space="preserve">Этапы и сроки </w:t>
            </w:r>
            <w:r w:rsidRPr="00633418">
              <w:br/>
              <w:t xml:space="preserve">реализации </w:t>
            </w:r>
            <w:r w:rsidRPr="00633418">
              <w:br/>
            </w:r>
            <w:r w:rsidR="00985AFB" w:rsidRPr="00633418">
              <w:t>п</w:t>
            </w:r>
            <w:r w:rsidRPr="00633418">
              <w:t xml:space="preserve">одпрограммы </w:t>
            </w:r>
            <w:r w:rsidR="00985AFB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154" w14:textId="77777777" w:rsidR="0090739F" w:rsidRPr="00647818" w:rsidRDefault="00BF2412" w:rsidP="001D6175">
            <w:pPr>
              <w:autoSpaceDE w:val="0"/>
              <w:autoSpaceDN w:val="0"/>
              <w:adjustRightInd w:val="0"/>
            </w:pPr>
            <w:r w:rsidRPr="00647818">
              <w:t>2018</w:t>
            </w:r>
            <w:r w:rsidR="00BE4A65" w:rsidRPr="00647818">
              <w:t xml:space="preserve"> </w:t>
            </w:r>
            <w:r w:rsidR="0090739F" w:rsidRPr="00647818">
              <w:t>-</w:t>
            </w:r>
            <w:r w:rsidR="004427CB" w:rsidRPr="00647818">
              <w:t xml:space="preserve"> </w:t>
            </w:r>
            <w:r w:rsidR="001D6175" w:rsidRPr="00647818">
              <w:t>202</w:t>
            </w:r>
            <w:r w:rsidR="00DB045D" w:rsidRPr="00647818">
              <w:t>3</w:t>
            </w:r>
            <w:r w:rsidR="001D6175" w:rsidRPr="00647818">
              <w:t xml:space="preserve"> </w:t>
            </w:r>
            <w:r w:rsidR="00BE4A65" w:rsidRPr="00647818">
              <w:t>годы</w:t>
            </w:r>
            <w:r w:rsidR="0090739F" w:rsidRPr="00647818">
              <w:t xml:space="preserve"> </w:t>
            </w:r>
            <w:r w:rsidR="0090739F" w:rsidRPr="00647818">
              <w:br/>
            </w:r>
          </w:p>
        </w:tc>
      </w:tr>
      <w:tr w:rsidR="00592880" w:rsidRPr="00633418" w14:paraId="23D9297A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121C" w14:textId="77777777" w:rsidR="00C33B0A" w:rsidRPr="00633418" w:rsidRDefault="00C33B0A" w:rsidP="00985AFB">
            <w:pPr>
              <w:autoSpaceDE w:val="0"/>
              <w:autoSpaceDN w:val="0"/>
              <w:adjustRightInd w:val="0"/>
            </w:pPr>
            <w:r w:rsidRPr="00633418">
              <w:t>Общий объем финансового обеспечения подпрограммы 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DA7B" w14:textId="77777777" w:rsidR="00E74B26" w:rsidRDefault="00ED7DB9" w:rsidP="00ED7DB9">
            <w:pPr>
              <w:autoSpaceDE w:val="0"/>
              <w:autoSpaceDN w:val="0"/>
              <w:adjustRightInd w:val="0"/>
            </w:pPr>
            <w:r w:rsidRPr="00647818">
              <w:t xml:space="preserve">Всего по подпрограмме 3 – </w:t>
            </w:r>
            <w:r w:rsidR="00401D66" w:rsidRPr="00647818">
              <w:t>40,8</w:t>
            </w:r>
            <w:r w:rsidRPr="00647818">
              <w:t xml:space="preserve"> тыс. руб.,</w:t>
            </w:r>
          </w:p>
          <w:p w14:paraId="0857A7EC" w14:textId="2FCE9007" w:rsidR="00ED7DB9" w:rsidRPr="00647818" w:rsidRDefault="00ED7DB9" w:rsidP="00ED7DB9">
            <w:pPr>
              <w:autoSpaceDE w:val="0"/>
              <w:autoSpaceDN w:val="0"/>
              <w:adjustRightInd w:val="0"/>
            </w:pPr>
            <w:r w:rsidRPr="00647818">
              <w:t xml:space="preserve">в том числе по годам: </w:t>
            </w:r>
          </w:p>
          <w:p w14:paraId="25D1C3DB" w14:textId="77777777" w:rsidR="00C33B0A" w:rsidRPr="00647818" w:rsidRDefault="00ED7DB9" w:rsidP="003F3707">
            <w:pPr>
              <w:autoSpaceDE w:val="0"/>
              <w:autoSpaceDN w:val="0"/>
              <w:adjustRightInd w:val="0"/>
            </w:pPr>
            <w:r w:rsidRPr="00647818">
              <w:t xml:space="preserve">2018 г. </w:t>
            </w:r>
            <w:r w:rsidR="004427CB" w:rsidRPr="00647818">
              <w:t>–</w:t>
            </w:r>
            <w:r w:rsidRPr="00647818">
              <w:t xml:space="preserve"> </w:t>
            </w:r>
            <w:r w:rsidR="00401D66" w:rsidRPr="00647818">
              <w:t>40,8</w:t>
            </w:r>
            <w:r w:rsidRPr="00647818">
              <w:t xml:space="preserve"> тыс. руб.</w:t>
            </w:r>
            <w:r w:rsidR="004427CB" w:rsidRPr="00647818">
              <w:t>;</w:t>
            </w:r>
          </w:p>
          <w:p w14:paraId="7B536818" w14:textId="77777777" w:rsidR="004427CB" w:rsidRPr="00647818" w:rsidRDefault="004427CB" w:rsidP="003F3707">
            <w:pPr>
              <w:autoSpaceDE w:val="0"/>
              <w:autoSpaceDN w:val="0"/>
              <w:adjustRightInd w:val="0"/>
            </w:pPr>
            <w:r w:rsidRPr="00647818">
              <w:t>2019 г. – 0,0 тыс. руб.</w:t>
            </w:r>
            <w:r w:rsidR="00BF2412" w:rsidRPr="00647818">
              <w:t>;</w:t>
            </w:r>
          </w:p>
          <w:p w14:paraId="49CD621F" w14:textId="77777777" w:rsidR="00BF2412" w:rsidRPr="00647818" w:rsidRDefault="00BF2412" w:rsidP="00401D66">
            <w:pPr>
              <w:autoSpaceDE w:val="0"/>
              <w:autoSpaceDN w:val="0"/>
              <w:adjustRightInd w:val="0"/>
            </w:pPr>
            <w:r w:rsidRPr="00647818">
              <w:t>2020 г. –</w:t>
            </w:r>
            <w:r w:rsidR="00854D76" w:rsidRPr="00647818">
              <w:t xml:space="preserve"> </w:t>
            </w:r>
            <w:r w:rsidR="00401D66" w:rsidRPr="00647818">
              <w:t>0,0</w:t>
            </w:r>
            <w:r w:rsidR="00854D76" w:rsidRPr="00647818">
              <w:t xml:space="preserve"> тыс. руб.</w:t>
            </w:r>
            <w:r w:rsidR="001D6175" w:rsidRPr="00647818">
              <w:t>;</w:t>
            </w:r>
          </w:p>
          <w:p w14:paraId="673A0D69" w14:textId="77777777" w:rsidR="001D6175" w:rsidRPr="00647818" w:rsidRDefault="001D6175" w:rsidP="00401D66">
            <w:pPr>
              <w:autoSpaceDE w:val="0"/>
              <w:autoSpaceDN w:val="0"/>
              <w:adjustRightInd w:val="0"/>
            </w:pPr>
            <w:r w:rsidRPr="00647818">
              <w:t>2021 г. – 0,0 тыс. руб.</w:t>
            </w:r>
            <w:r w:rsidR="00A23ABA" w:rsidRPr="00647818">
              <w:t>;</w:t>
            </w:r>
          </w:p>
          <w:p w14:paraId="3921604B" w14:textId="77777777" w:rsidR="00A23ABA" w:rsidRPr="00647818" w:rsidRDefault="00A23ABA" w:rsidP="00401D66">
            <w:pPr>
              <w:autoSpaceDE w:val="0"/>
              <w:autoSpaceDN w:val="0"/>
              <w:adjustRightInd w:val="0"/>
            </w:pPr>
            <w:r w:rsidRPr="00647818">
              <w:t xml:space="preserve">2022 г. </w:t>
            </w:r>
            <w:r w:rsidR="00BD0120" w:rsidRPr="00647818">
              <w:t>–</w:t>
            </w:r>
            <w:r w:rsidRPr="00647818">
              <w:t xml:space="preserve"> </w:t>
            </w:r>
            <w:r w:rsidR="00BD0120" w:rsidRPr="00647818">
              <w:t>0,0 тыс. руб.</w:t>
            </w:r>
            <w:r w:rsidR="00DB045D" w:rsidRPr="00647818">
              <w:t>;</w:t>
            </w:r>
          </w:p>
          <w:p w14:paraId="5077ED58" w14:textId="77777777" w:rsidR="00870395" w:rsidRPr="00647818" w:rsidRDefault="00DB045D" w:rsidP="00401D66">
            <w:pPr>
              <w:autoSpaceDE w:val="0"/>
              <w:autoSpaceDN w:val="0"/>
              <w:adjustRightInd w:val="0"/>
            </w:pPr>
            <w:r w:rsidRPr="00647818">
              <w:t xml:space="preserve">2023 г. </w:t>
            </w:r>
            <w:r w:rsidR="00870395" w:rsidRPr="00647818">
              <w:t>– 0,0 тыс. руб.</w:t>
            </w:r>
          </w:p>
        </w:tc>
      </w:tr>
      <w:tr w:rsidR="00592880" w:rsidRPr="00633418" w14:paraId="44613202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055C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Объемы бюджетных </w:t>
            </w:r>
            <w:r w:rsidRPr="00633418">
              <w:br/>
              <w:t xml:space="preserve">ассигнований </w:t>
            </w:r>
            <w:r w:rsidRPr="00633418">
              <w:br/>
            </w:r>
            <w:r w:rsidR="00985AFB" w:rsidRPr="00633418">
              <w:t>п</w:t>
            </w:r>
            <w:r w:rsidRPr="00633418">
              <w:t xml:space="preserve">одпрограммы </w:t>
            </w:r>
            <w:r w:rsidR="00985AFB" w:rsidRPr="00633418">
              <w:t>3</w:t>
            </w:r>
            <w:r w:rsidR="008D5C65" w:rsidRPr="00633418">
              <w:t xml:space="preserve"> за счет «собственных» средств городского бюджета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84AC" w14:textId="77777777" w:rsidR="0084780A" w:rsidRPr="00647818" w:rsidRDefault="003B031A" w:rsidP="0090739F">
            <w:r w:rsidRPr="00647818">
              <w:t>Всего по п</w:t>
            </w:r>
            <w:r w:rsidR="0090739F" w:rsidRPr="00647818">
              <w:t xml:space="preserve">одпрограмме </w:t>
            </w:r>
            <w:r w:rsidR="006810A9" w:rsidRPr="00647818">
              <w:t xml:space="preserve">3 </w:t>
            </w:r>
            <w:r w:rsidR="0090739F" w:rsidRPr="00647818">
              <w:t xml:space="preserve">– </w:t>
            </w:r>
            <w:r w:rsidR="00401D66" w:rsidRPr="00647818">
              <w:t>40,8</w:t>
            </w:r>
            <w:r w:rsidR="0090739F" w:rsidRPr="00647818">
              <w:t xml:space="preserve"> тыс. руб.,</w:t>
            </w:r>
            <w:r w:rsidR="0090739F" w:rsidRPr="00647818">
              <w:br/>
              <w:t xml:space="preserve">в том числе по годам: </w:t>
            </w:r>
          </w:p>
          <w:p w14:paraId="36C183B1" w14:textId="77777777" w:rsidR="0084780A" w:rsidRPr="00647818" w:rsidRDefault="0084780A" w:rsidP="003F3707">
            <w:r w:rsidRPr="00647818">
              <w:t xml:space="preserve">2018 г. </w:t>
            </w:r>
            <w:r w:rsidR="004427CB" w:rsidRPr="00647818">
              <w:t>–</w:t>
            </w:r>
            <w:r w:rsidRPr="00647818">
              <w:t xml:space="preserve"> </w:t>
            </w:r>
            <w:r w:rsidR="00401D66" w:rsidRPr="00647818">
              <w:t>40</w:t>
            </w:r>
            <w:r w:rsidRPr="00647818">
              <w:t>,</w:t>
            </w:r>
            <w:r w:rsidR="00401D66" w:rsidRPr="00647818">
              <w:t>8</w:t>
            </w:r>
            <w:r w:rsidRPr="00647818">
              <w:t xml:space="preserve"> тыс. руб.</w:t>
            </w:r>
            <w:r w:rsidR="004427CB" w:rsidRPr="00647818">
              <w:t>;</w:t>
            </w:r>
          </w:p>
          <w:p w14:paraId="38E5E289" w14:textId="77777777" w:rsidR="004427CB" w:rsidRPr="00647818" w:rsidRDefault="004427CB" w:rsidP="003F3707">
            <w:r w:rsidRPr="00647818">
              <w:t>2019 г. – 0,0 тыс. руб.</w:t>
            </w:r>
            <w:r w:rsidR="00BF2412" w:rsidRPr="00647818">
              <w:t>;</w:t>
            </w:r>
          </w:p>
          <w:p w14:paraId="66307550" w14:textId="77777777" w:rsidR="00BF2412" w:rsidRPr="00647818" w:rsidRDefault="00854D76" w:rsidP="00401D66">
            <w:r w:rsidRPr="00647818">
              <w:t xml:space="preserve">2020 г. – </w:t>
            </w:r>
            <w:r w:rsidR="00401D66" w:rsidRPr="00647818">
              <w:t>0,0</w:t>
            </w:r>
            <w:r w:rsidRPr="00647818">
              <w:t xml:space="preserve"> тыс. руб.</w:t>
            </w:r>
            <w:r w:rsidR="001D6175" w:rsidRPr="00647818">
              <w:t>;</w:t>
            </w:r>
          </w:p>
          <w:p w14:paraId="6C116C34" w14:textId="77777777" w:rsidR="001D6175" w:rsidRPr="00647818" w:rsidRDefault="001D6175" w:rsidP="00401D66">
            <w:r w:rsidRPr="00647818">
              <w:t>2021 г. – 0,0 тыс. руб.</w:t>
            </w:r>
            <w:r w:rsidR="00A23ABA" w:rsidRPr="00647818">
              <w:t>;</w:t>
            </w:r>
          </w:p>
          <w:p w14:paraId="7371078A" w14:textId="77777777" w:rsidR="00A23ABA" w:rsidRPr="00647818" w:rsidRDefault="00A23ABA" w:rsidP="00401D66">
            <w:r w:rsidRPr="00647818">
              <w:t xml:space="preserve">2022 г. </w:t>
            </w:r>
            <w:r w:rsidR="00BD0120" w:rsidRPr="00647818">
              <w:t>–</w:t>
            </w:r>
            <w:r w:rsidRPr="00647818">
              <w:t xml:space="preserve"> </w:t>
            </w:r>
            <w:r w:rsidR="00BD0120" w:rsidRPr="00647818">
              <w:t>0,0 тыс. руб.</w:t>
            </w:r>
            <w:r w:rsidR="00DB045D" w:rsidRPr="00647818">
              <w:t>;</w:t>
            </w:r>
          </w:p>
          <w:p w14:paraId="523B34B0" w14:textId="77777777" w:rsidR="00DB045D" w:rsidRPr="00647818" w:rsidRDefault="00DB045D" w:rsidP="00401D66">
            <w:r w:rsidRPr="00647818">
              <w:t xml:space="preserve">2023 г. </w:t>
            </w:r>
            <w:r w:rsidR="00870395" w:rsidRPr="00647818">
              <w:t>– 0,0 тыс. руб.</w:t>
            </w:r>
          </w:p>
        </w:tc>
      </w:tr>
      <w:tr w:rsidR="0090739F" w:rsidRPr="00633418" w14:paraId="64D7DF3B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4A0C" w14:textId="77777777" w:rsidR="0090739F" w:rsidRPr="00633418" w:rsidRDefault="0090739F" w:rsidP="00985AFB">
            <w:pPr>
              <w:autoSpaceDE w:val="0"/>
              <w:autoSpaceDN w:val="0"/>
              <w:adjustRightInd w:val="0"/>
            </w:pPr>
            <w:r w:rsidRPr="00633418">
              <w:t xml:space="preserve">Ожидаемые </w:t>
            </w:r>
            <w:r w:rsidRPr="00633418">
              <w:br/>
              <w:t xml:space="preserve">результаты </w:t>
            </w:r>
            <w:r w:rsidRPr="00633418">
              <w:br/>
              <w:t xml:space="preserve">реализации </w:t>
            </w:r>
            <w:r w:rsidRPr="00633418">
              <w:br/>
            </w:r>
            <w:r w:rsidR="00985AFB" w:rsidRPr="00633418">
              <w:t>п</w:t>
            </w:r>
            <w:r w:rsidRPr="00633418">
              <w:t xml:space="preserve">одпрограммы </w:t>
            </w:r>
            <w:r w:rsidR="00985AFB" w:rsidRPr="00633418"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879A" w14:textId="77777777" w:rsidR="0090739F" w:rsidRPr="00633418" w:rsidRDefault="003C1D41" w:rsidP="0063392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3418">
              <w:rPr>
                <w:rFonts w:eastAsia="Calibri"/>
                <w:lang w:eastAsia="en-US"/>
              </w:rPr>
              <w:t>Реализация меро</w:t>
            </w:r>
            <w:r w:rsidR="00854D76" w:rsidRPr="00633418">
              <w:rPr>
                <w:rFonts w:eastAsia="Calibri"/>
                <w:lang w:eastAsia="en-US"/>
              </w:rPr>
              <w:t>приятий подпрограммы 3 позволит обеспечить предупреждение коррупции в сфере муниципального управления, в том числе выявление и последующее устранение причин коррупции, соблюдение муниципальными служащими запретов, ограничений и обязанностей, установленных в целях противодействия коррупции</w:t>
            </w:r>
          </w:p>
        </w:tc>
      </w:tr>
    </w:tbl>
    <w:p w14:paraId="489BD4CB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1D3F3AFA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1. Характеристика </w:t>
      </w:r>
      <w:r w:rsidR="00AB1EF1" w:rsidRPr="00633418">
        <w:rPr>
          <w:sz w:val="26"/>
          <w:szCs w:val="26"/>
        </w:rPr>
        <w:t xml:space="preserve">сферы реализации </w:t>
      </w:r>
      <w:r w:rsidR="00985AFB" w:rsidRPr="00633418">
        <w:rPr>
          <w:sz w:val="26"/>
          <w:szCs w:val="26"/>
        </w:rPr>
        <w:t>п</w:t>
      </w:r>
      <w:r w:rsidR="00AB1EF1" w:rsidRPr="00633418">
        <w:rPr>
          <w:sz w:val="26"/>
          <w:szCs w:val="26"/>
        </w:rPr>
        <w:t>одпрограммы 3,</w:t>
      </w:r>
    </w:p>
    <w:p w14:paraId="1DC64A63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основные проблемы </w:t>
      </w:r>
      <w:r w:rsidR="00AB1EF1" w:rsidRPr="00633418">
        <w:rPr>
          <w:sz w:val="26"/>
          <w:szCs w:val="26"/>
        </w:rPr>
        <w:t xml:space="preserve">реализации </w:t>
      </w:r>
      <w:r w:rsidRPr="00633418">
        <w:rPr>
          <w:sz w:val="26"/>
          <w:szCs w:val="26"/>
        </w:rPr>
        <w:t xml:space="preserve">и </w:t>
      </w:r>
      <w:r w:rsidR="00AB1EF1" w:rsidRPr="00633418">
        <w:rPr>
          <w:sz w:val="26"/>
          <w:szCs w:val="26"/>
        </w:rPr>
        <w:t>перспективы</w:t>
      </w:r>
      <w:r w:rsidRPr="00633418">
        <w:rPr>
          <w:sz w:val="26"/>
          <w:szCs w:val="26"/>
        </w:rPr>
        <w:t xml:space="preserve"> ее развития</w:t>
      </w:r>
    </w:p>
    <w:p w14:paraId="5B2068F7" w14:textId="77777777" w:rsidR="0090739F" w:rsidRPr="00633418" w:rsidRDefault="0090739F" w:rsidP="0090739F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0567C3FF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Коррупция - серьезный вызов для любого государства и общества. В современную эпоху ее характерной чертой стала универсальность: она существует повсеместно, вне зависимости от уровня социально-экономического развития государств; проникает во все сферы жизни; приобретает транснациональные формы. Российское государство в борьбе с коррупцией целенаправленно ориентируется на международный опыт, эффективные зарубежные модели, сочетает различные меры противодействия этому явлению.</w:t>
      </w:r>
    </w:p>
    <w:p w14:paraId="78D6AF34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настоящее время в России сформирована правовая и организационная основа противодействия коррупции: ратифицированы базовые международные соглашения, приняты концептуальные стратегические и национальные плановые антикоррупционные документы, а также нормативные правовые акты, направленные на их реализацию.</w:t>
      </w:r>
    </w:p>
    <w:p w14:paraId="5F0C461D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Новые задачи связаны с необходимостью перехода к следующему этапу антикоррупционной политики - системному и, как подчеркнуто в Конвенции ООН против коррупции 2003 года, надлежащему осуществлению правовых мер. Еще не достигнуты </w:t>
      </w:r>
      <w:r w:rsidRPr="00633418">
        <w:rPr>
          <w:sz w:val="26"/>
          <w:szCs w:val="26"/>
        </w:rPr>
        <w:lastRenderedPageBreak/>
        <w:t>необходимая четкость и прозрачность управленческих процессов в исполнительной власти, которые включали бы понятные всем критерии и правила принятия решений, не подготовлены и не реализованы эффективные механизмы осуществления контроля и надзора. Требуется принятие мер по обеспечению единства принципов противодействия коррупции в публичной и частной сферах, усилению антикоррупционной профилактики, осуществлению мероприятий, нацеленных на минимизацию последствий коррупции.</w:t>
      </w:r>
    </w:p>
    <w:p w14:paraId="74EAB9D9" w14:textId="77777777" w:rsidR="0090739F" w:rsidRPr="00633418" w:rsidRDefault="00CD06B5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мэрии города</w:t>
      </w:r>
      <w:r w:rsidR="0090739F" w:rsidRPr="00633418">
        <w:rPr>
          <w:sz w:val="26"/>
          <w:szCs w:val="26"/>
        </w:rPr>
        <w:t xml:space="preserve"> проведена значительная работа по формированию правовых, организационных и информационных механизмов противодействия коррупции</w:t>
      </w:r>
      <w:r w:rsidRPr="00633418">
        <w:rPr>
          <w:sz w:val="26"/>
          <w:szCs w:val="26"/>
        </w:rPr>
        <w:t>.</w:t>
      </w:r>
      <w:r w:rsidR="0090739F" w:rsidRPr="00633418">
        <w:rPr>
          <w:sz w:val="26"/>
          <w:szCs w:val="26"/>
        </w:rPr>
        <w:t xml:space="preserve"> </w:t>
      </w:r>
    </w:p>
    <w:p w14:paraId="6BE8A893" w14:textId="77777777" w:rsidR="0090739F" w:rsidRPr="00633418" w:rsidRDefault="0090739F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На постоянной основе проводится антикоррупционная экспертиза муниципальных правовых актов и их проектов. Проводятся мероприятия по совершен</w:t>
      </w:r>
      <w:r w:rsidR="00521149" w:rsidRPr="00633418">
        <w:rPr>
          <w:sz w:val="26"/>
          <w:szCs w:val="26"/>
        </w:rPr>
        <w:t xml:space="preserve">ствованию системы учета </w:t>
      </w:r>
      <w:r w:rsidRPr="00633418">
        <w:rPr>
          <w:sz w:val="26"/>
          <w:szCs w:val="26"/>
        </w:rPr>
        <w:t xml:space="preserve">муниципального имущества и оценки эффективности его использования. Принимаются меры по совершенствованию условий, процедур и механизмов муниципальных закупок. Внедряются унифицированные стандарты антикоррупционного поведения в системе муниципальной службы. Организован процесс изготовления и размещения социальной рекламы антикоррупционной направленности. Обеспечивается доступ населения к информации о деятельности органов </w:t>
      </w:r>
      <w:r w:rsidR="00357072">
        <w:rPr>
          <w:sz w:val="26"/>
          <w:szCs w:val="26"/>
        </w:rPr>
        <w:t>местного</w:t>
      </w:r>
      <w:r w:rsidR="00521149" w:rsidRPr="00633418">
        <w:rPr>
          <w:sz w:val="26"/>
          <w:szCs w:val="26"/>
        </w:rPr>
        <w:t xml:space="preserve"> самоуправления, в том числе</w:t>
      </w:r>
      <w:r w:rsidRPr="00633418">
        <w:rPr>
          <w:sz w:val="26"/>
          <w:szCs w:val="26"/>
        </w:rPr>
        <w:t xml:space="preserve"> через публикации в с</w:t>
      </w:r>
      <w:r w:rsidR="00521149" w:rsidRPr="00633418">
        <w:rPr>
          <w:sz w:val="26"/>
          <w:szCs w:val="26"/>
        </w:rPr>
        <w:t xml:space="preserve">редствах массовой информации и </w:t>
      </w:r>
      <w:r w:rsidRPr="00633418">
        <w:rPr>
          <w:sz w:val="26"/>
          <w:szCs w:val="26"/>
        </w:rPr>
        <w:t xml:space="preserve">путем размещения информации на странице официального сайта мэрии города </w:t>
      </w:r>
      <w:r w:rsidR="00521149" w:rsidRPr="00633418">
        <w:rPr>
          <w:sz w:val="26"/>
          <w:szCs w:val="26"/>
        </w:rPr>
        <w:t xml:space="preserve">Череповца </w:t>
      </w:r>
      <w:r w:rsidRPr="00633418">
        <w:rPr>
          <w:sz w:val="26"/>
          <w:szCs w:val="26"/>
        </w:rPr>
        <w:t>в разделе «Противодействие коррупции». Проводится антикоррупционная пропаганда, мониторинг уровня коррупции. Мэрией города налажен процесс взаимодействия с органами государственной власти Вологодской области, территориальными органами федеральных органов государ</w:t>
      </w:r>
      <w:r w:rsidR="00CD06B5" w:rsidRPr="00633418">
        <w:rPr>
          <w:sz w:val="26"/>
          <w:szCs w:val="26"/>
        </w:rPr>
        <w:t>ственной власти, правоохранительными органами, общественными организациями.</w:t>
      </w:r>
    </w:p>
    <w:p w14:paraId="5797FB39" w14:textId="77777777" w:rsidR="0090739F" w:rsidRPr="00633418" w:rsidRDefault="0090739F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А</w:t>
      </w:r>
      <w:r w:rsidR="001717CB" w:rsidRPr="00633418">
        <w:rPr>
          <w:sz w:val="26"/>
          <w:szCs w:val="26"/>
        </w:rPr>
        <w:t>н</w:t>
      </w:r>
      <w:r w:rsidRPr="00633418">
        <w:rPr>
          <w:sz w:val="26"/>
          <w:szCs w:val="26"/>
        </w:rPr>
        <w:t xml:space="preserve">тикоррупционная деятельность </w:t>
      </w:r>
      <w:r w:rsidR="00CD06B5" w:rsidRPr="00633418">
        <w:rPr>
          <w:sz w:val="26"/>
          <w:szCs w:val="26"/>
        </w:rPr>
        <w:t>мэрии</w:t>
      </w:r>
      <w:r w:rsidRPr="00633418">
        <w:rPr>
          <w:sz w:val="26"/>
          <w:szCs w:val="26"/>
        </w:rPr>
        <w:t xml:space="preserve"> </w:t>
      </w:r>
      <w:r w:rsidR="00357072">
        <w:rPr>
          <w:sz w:val="26"/>
          <w:szCs w:val="26"/>
        </w:rPr>
        <w:t xml:space="preserve">города </w:t>
      </w:r>
      <w:r w:rsidRPr="00633418">
        <w:rPr>
          <w:sz w:val="26"/>
          <w:szCs w:val="26"/>
        </w:rPr>
        <w:t xml:space="preserve">ориентирована на выполнение требований, предусмотренных федеральным, региональным законодательством о противодействии коррупции. </w:t>
      </w:r>
    </w:p>
    <w:p w14:paraId="7C8DA23B" w14:textId="77777777" w:rsidR="0090739F" w:rsidRPr="00633418" w:rsidRDefault="0090739F" w:rsidP="004668F4">
      <w:pPr>
        <w:ind w:firstLine="709"/>
        <w:jc w:val="both"/>
        <w:rPr>
          <w:sz w:val="25"/>
          <w:szCs w:val="25"/>
        </w:rPr>
      </w:pPr>
      <w:r w:rsidRPr="00633418">
        <w:rPr>
          <w:sz w:val="26"/>
          <w:szCs w:val="26"/>
        </w:rPr>
        <w:t xml:space="preserve">Создана комиссия по координации деятельности органов мэрии и должностных </w:t>
      </w:r>
      <w:r w:rsidR="00CD06B5" w:rsidRPr="00633418">
        <w:rPr>
          <w:sz w:val="26"/>
          <w:szCs w:val="26"/>
        </w:rPr>
        <w:t>лиц по предупреждению коррупции,</w:t>
      </w:r>
      <w:r w:rsidRPr="00633418">
        <w:rPr>
          <w:sz w:val="26"/>
          <w:szCs w:val="26"/>
        </w:rPr>
        <w:t xml:space="preserve"> </w:t>
      </w:r>
      <w:r w:rsidR="00CD06B5" w:rsidRPr="00633418">
        <w:rPr>
          <w:sz w:val="26"/>
          <w:szCs w:val="26"/>
        </w:rPr>
        <w:t>которой</w:t>
      </w:r>
      <w:r w:rsidRPr="00633418">
        <w:rPr>
          <w:sz w:val="26"/>
          <w:szCs w:val="26"/>
        </w:rPr>
        <w:t xml:space="preserve"> рассматриваются вопросы текущей деятельности мэрии города по противодействию коррупции, п</w:t>
      </w:r>
      <w:r w:rsidRPr="00633418">
        <w:rPr>
          <w:sz w:val="25"/>
          <w:szCs w:val="25"/>
        </w:rPr>
        <w:t xml:space="preserve">роводится анализ исполнения </w:t>
      </w:r>
      <w:r w:rsidR="00CD06B5" w:rsidRPr="00633418">
        <w:rPr>
          <w:sz w:val="25"/>
          <w:szCs w:val="25"/>
        </w:rPr>
        <w:t xml:space="preserve">плана мероприятий </w:t>
      </w:r>
      <w:r w:rsidRPr="00633418">
        <w:rPr>
          <w:sz w:val="25"/>
          <w:szCs w:val="25"/>
        </w:rPr>
        <w:t>противодействия коррупции</w:t>
      </w:r>
      <w:r w:rsidR="00CD06B5" w:rsidRPr="00633418">
        <w:rPr>
          <w:sz w:val="25"/>
          <w:szCs w:val="25"/>
        </w:rPr>
        <w:t xml:space="preserve"> органов мэрии</w:t>
      </w:r>
      <w:r w:rsidRPr="00633418">
        <w:rPr>
          <w:sz w:val="25"/>
          <w:szCs w:val="25"/>
        </w:rPr>
        <w:t>, обсуждаются предложения по повышению их эффективности.</w:t>
      </w:r>
    </w:p>
    <w:p w14:paraId="60959A2F" w14:textId="77777777" w:rsidR="0090739F" w:rsidRPr="00633418" w:rsidRDefault="0090739F" w:rsidP="004668F4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На </w:t>
      </w:r>
      <w:r w:rsidR="00521149" w:rsidRPr="00633418">
        <w:rPr>
          <w:sz w:val="26"/>
          <w:szCs w:val="26"/>
        </w:rPr>
        <w:t xml:space="preserve">официальном </w:t>
      </w:r>
      <w:r w:rsidRPr="00633418">
        <w:rPr>
          <w:sz w:val="26"/>
          <w:szCs w:val="26"/>
        </w:rPr>
        <w:t xml:space="preserve">сайте мэрии города </w:t>
      </w:r>
      <w:r w:rsidR="00521149" w:rsidRPr="00633418">
        <w:rPr>
          <w:sz w:val="26"/>
          <w:szCs w:val="26"/>
        </w:rPr>
        <w:t xml:space="preserve">Череповца </w:t>
      </w:r>
      <w:r w:rsidRPr="00633418">
        <w:rPr>
          <w:sz w:val="26"/>
          <w:szCs w:val="26"/>
        </w:rPr>
        <w:t>функционирует раздел «Противодействие коррупции». На регулярной основе размещаются статьи, интервью с должностными лицами города и области по вопросам противодействия коррупции, пресс-релизы по результатам проводимых заседаний комиссии по координации деятельности органов мэрии и должностных лиц</w:t>
      </w:r>
      <w:r w:rsidR="00CD06B5" w:rsidRPr="00633418">
        <w:rPr>
          <w:sz w:val="26"/>
          <w:szCs w:val="26"/>
        </w:rPr>
        <w:t xml:space="preserve"> по предупреждению коррупции.  </w:t>
      </w:r>
    </w:p>
    <w:p w14:paraId="6648D483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Сформирована и функционирует комиссия по соблюдению требований к служебному поведению муниципальных служащих и урегулированию конфликта интересов. Деятельность комиссии </w:t>
      </w:r>
      <w:r w:rsidR="00D37201" w:rsidRPr="00633418">
        <w:rPr>
          <w:sz w:val="26"/>
          <w:szCs w:val="26"/>
        </w:rPr>
        <w:t>открыта для населения, в работе комиссии принимают участие независимые эксперты</w:t>
      </w:r>
      <w:r w:rsidRPr="00633418">
        <w:rPr>
          <w:sz w:val="26"/>
          <w:szCs w:val="26"/>
        </w:rPr>
        <w:t>.</w:t>
      </w:r>
    </w:p>
    <w:p w14:paraId="130DA4D2" w14:textId="77777777" w:rsidR="0090739F" w:rsidRPr="00633418" w:rsidRDefault="0090739F" w:rsidP="004668F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Эффективность проведения антикоррупционных мероприятий напрямую зависит от реализации общесистемных мер, предусмотренных федеральным, региональным</w:t>
      </w:r>
      <w:r w:rsidR="007F4FC5" w:rsidRPr="00633418">
        <w:rPr>
          <w:sz w:val="26"/>
          <w:szCs w:val="26"/>
        </w:rPr>
        <w:t xml:space="preserve"> законодательством, в том числе</w:t>
      </w:r>
      <w:r w:rsidRPr="00633418">
        <w:rPr>
          <w:sz w:val="26"/>
          <w:szCs w:val="26"/>
        </w:rPr>
        <w:t xml:space="preserve"> заложенных в рамках административной реформы. Речь идет о таких мерах, как деперсонализация взаимодействия граждан и чиновников, внедрение многофункциональных центров предоставления государственных и муниципальных услуг, повышение комфортности предоставления услуг, прозрачности деятельности органов власти, модернизация системы информационного </w:t>
      </w:r>
      <w:r w:rsidRPr="00633418">
        <w:rPr>
          <w:sz w:val="26"/>
          <w:szCs w:val="26"/>
        </w:rPr>
        <w:lastRenderedPageBreak/>
        <w:t>обеспечения. Решению перечисленных задач в мэрии города уделяется особое внимание.</w:t>
      </w:r>
    </w:p>
    <w:p w14:paraId="0D78D01A" w14:textId="77777777" w:rsidR="0090739F" w:rsidRPr="00633418" w:rsidRDefault="0090739F" w:rsidP="009073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ED437AE" w14:textId="77777777" w:rsidR="0079074A" w:rsidRPr="00633418" w:rsidRDefault="0090739F" w:rsidP="0090739F">
      <w:pPr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2. </w:t>
      </w:r>
      <w:r w:rsidR="00335A1A" w:rsidRPr="00633418">
        <w:rPr>
          <w:sz w:val="26"/>
          <w:szCs w:val="26"/>
        </w:rPr>
        <w:t>Приоритеты, ц</w:t>
      </w:r>
      <w:r w:rsidRPr="00633418">
        <w:rPr>
          <w:sz w:val="26"/>
          <w:szCs w:val="26"/>
        </w:rPr>
        <w:t xml:space="preserve">ели, задачи и </w:t>
      </w:r>
      <w:r w:rsidR="0079074A" w:rsidRPr="00633418">
        <w:rPr>
          <w:sz w:val="26"/>
          <w:szCs w:val="26"/>
        </w:rPr>
        <w:t xml:space="preserve">целевые </w:t>
      </w:r>
      <w:r w:rsidRPr="00633418">
        <w:rPr>
          <w:sz w:val="26"/>
          <w:szCs w:val="26"/>
        </w:rPr>
        <w:t>показатели (индикаторы)</w:t>
      </w:r>
    </w:p>
    <w:p w14:paraId="5E68FDED" w14:textId="77777777" w:rsidR="0079074A" w:rsidRPr="00633418" w:rsidRDefault="0090739F" w:rsidP="0090739F">
      <w:pPr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 достижения целей и решения задач, </w:t>
      </w:r>
    </w:p>
    <w:p w14:paraId="7CE266B4" w14:textId="77777777" w:rsidR="0090739F" w:rsidRPr="00633418" w:rsidRDefault="0090739F" w:rsidP="0090739F">
      <w:pPr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ожидаемые конечные результаты </w:t>
      </w:r>
      <w:r w:rsidR="00985AF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3, </w:t>
      </w:r>
    </w:p>
    <w:p w14:paraId="148B0007" w14:textId="77777777" w:rsidR="0090739F" w:rsidRPr="00633418" w:rsidRDefault="0090739F" w:rsidP="0090739F">
      <w:pPr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сроки реализации </w:t>
      </w:r>
      <w:r w:rsidR="00985AF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</w:t>
      </w:r>
    </w:p>
    <w:p w14:paraId="338CD11A" w14:textId="77777777" w:rsidR="0090739F" w:rsidRPr="00633418" w:rsidRDefault="0090739F" w:rsidP="009073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C3EB401" w14:textId="77777777" w:rsidR="0090739F" w:rsidRPr="00633418" w:rsidRDefault="0051703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Реализация подпрограммы 3 направлена на достижение следующих целей:</w:t>
      </w:r>
    </w:p>
    <w:p w14:paraId="4C8C50DF" w14:textId="77777777" w:rsidR="00517032" w:rsidRPr="00633418" w:rsidRDefault="0051703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формирование в обществе нетерпимости к коррупционному поведению, осуществление мер по противодействию коррупции, обеспечивающих ее предупреждение в сфере муниципального управления;</w:t>
      </w:r>
    </w:p>
    <w:p w14:paraId="3E0751EE" w14:textId="77777777" w:rsidR="00517032" w:rsidRPr="00633418" w:rsidRDefault="0051703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создание действенного механизма профилактики коррупционных правонарушений;</w:t>
      </w:r>
    </w:p>
    <w:p w14:paraId="39DEE5E9" w14:textId="77777777" w:rsidR="00517032" w:rsidRPr="00633418" w:rsidRDefault="0051703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повышение доверия граждан к деятельности органов </w:t>
      </w:r>
      <w:r w:rsidR="00357072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самоуправления.</w:t>
      </w:r>
    </w:p>
    <w:p w14:paraId="3726FC4E" w14:textId="77777777" w:rsidR="0009731C" w:rsidRPr="00633418" w:rsidRDefault="0009731C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Для достижения поставленн</w:t>
      </w:r>
      <w:r w:rsidR="002459DC" w:rsidRPr="00633418">
        <w:rPr>
          <w:sz w:val="26"/>
          <w:szCs w:val="26"/>
        </w:rPr>
        <w:t>ых</w:t>
      </w:r>
      <w:r w:rsidRPr="00633418">
        <w:rPr>
          <w:sz w:val="26"/>
          <w:szCs w:val="26"/>
        </w:rPr>
        <w:t xml:space="preserve"> цел</w:t>
      </w:r>
      <w:r w:rsidR="002459DC" w:rsidRPr="00633418">
        <w:rPr>
          <w:sz w:val="26"/>
          <w:szCs w:val="26"/>
        </w:rPr>
        <w:t>ей</w:t>
      </w:r>
      <w:r w:rsidRPr="00633418">
        <w:rPr>
          <w:sz w:val="26"/>
          <w:szCs w:val="26"/>
        </w:rPr>
        <w:t xml:space="preserve"> и обеспечения результатов ее реализации предполагается</w:t>
      </w:r>
      <w:r w:rsidR="00660E76" w:rsidRPr="00633418">
        <w:rPr>
          <w:rFonts w:eastAsia="Calibri"/>
          <w:sz w:val="26"/>
          <w:szCs w:val="26"/>
          <w:lang w:eastAsia="en-US"/>
        </w:rPr>
        <w:t xml:space="preserve"> </w:t>
      </w:r>
      <w:r w:rsidR="00660E76" w:rsidRPr="00633418">
        <w:rPr>
          <w:sz w:val="26"/>
          <w:szCs w:val="26"/>
        </w:rPr>
        <w:t>решение следующих задач</w:t>
      </w:r>
      <w:r w:rsidRPr="00633418">
        <w:rPr>
          <w:sz w:val="26"/>
          <w:szCs w:val="26"/>
        </w:rPr>
        <w:t>:</w:t>
      </w:r>
    </w:p>
    <w:p w14:paraId="6DA9FBF3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минимизация причин и условий, способствующих коррупционным проявлениям; </w:t>
      </w:r>
    </w:p>
    <w:p w14:paraId="2D337B49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усиление влияния этических и нравственных норм на соблюдение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14:paraId="2B0D697A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совершенствование правовых основ и организационных механизмов предотвращения и выявления конфликта интересов;</w:t>
      </w:r>
    </w:p>
    <w:p w14:paraId="3C942B83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вовлечение граждан в реализацию антикоррупционной политики; </w:t>
      </w:r>
    </w:p>
    <w:p w14:paraId="1B56114A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</w:p>
    <w:p w14:paraId="4FE20F69" w14:textId="77777777" w:rsidR="005F766B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развитие сотрудничества органов </w:t>
      </w:r>
      <w:r w:rsidR="00357072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 с правоохранительными органами, институтами гражданского общества;</w:t>
      </w:r>
    </w:p>
    <w:p w14:paraId="2E760C95" w14:textId="77777777" w:rsidR="0009731C" w:rsidRPr="00633418" w:rsidRDefault="005F766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освещение мероприятий и действий органов </w:t>
      </w:r>
      <w:r w:rsidR="00357072">
        <w:rPr>
          <w:sz w:val="26"/>
          <w:szCs w:val="26"/>
        </w:rPr>
        <w:t>местного</w:t>
      </w:r>
      <w:r w:rsidRPr="00633418">
        <w:rPr>
          <w:sz w:val="26"/>
          <w:szCs w:val="26"/>
        </w:rPr>
        <w:t xml:space="preserve"> самоуправления по противодействию коррупции в средствах массовой информации</w:t>
      </w:r>
      <w:r w:rsidR="0009731C" w:rsidRPr="00633418">
        <w:rPr>
          <w:sz w:val="26"/>
          <w:szCs w:val="26"/>
        </w:rPr>
        <w:t>.</w:t>
      </w:r>
    </w:p>
    <w:p w14:paraId="01CD7704" w14:textId="77777777" w:rsidR="0009731C" w:rsidRPr="00633418" w:rsidRDefault="0009731C" w:rsidP="003570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Реализация мероп</w:t>
      </w:r>
      <w:r w:rsidR="005F766B" w:rsidRPr="00633418">
        <w:rPr>
          <w:sz w:val="26"/>
          <w:szCs w:val="26"/>
        </w:rPr>
        <w:t>риятий подпрограммы 3 позволит обеспечить предупреждение коррупции в сфере муниципального управления, в том числе выявление и последующее устранение причин коррупции, соблюдение муниципальными служащими запретов, ограничений и обязанностей, установленных в целях противодействия коррупции.</w:t>
      </w:r>
    </w:p>
    <w:p w14:paraId="425B817C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Подпрограмму 3 предпола</w:t>
      </w:r>
      <w:r w:rsidR="00130610" w:rsidRPr="00633418">
        <w:rPr>
          <w:sz w:val="26"/>
          <w:szCs w:val="26"/>
        </w:rPr>
        <w:t xml:space="preserve">гается </w:t>
      </w:r>
      <w:r w:rsidR="00130610" w:rsidRPr="00647818">
        <w:rPr>
          <w:sz w:val="26"/>
          <w:szCs w:val="26"/>
        </w:rPr>
        <w:t>реа</w:t>
      </w:r>
      <w:r w:rsidR="005F766B" w:rsidRPr="00647818">
        <w:rPr>
          <w:sz w:val="26"/>
          <w:szCs w:val="26"/>
        </w:rPr>
        <w:t>лизовать в 2018</w:t>
      </w:r>
      <w:r w:rsidR="00130610" w:rsidRPr="00647818">
        <w:rPr>
          <w:sz w:val="26"/>
          <w:szCs w:val="26"/>
        </w:rPr>
        <w:t xml:space="preserve"> - </w:t>
      </w:r>
      <w:r w:rsidR="001D6175" w:rsidRPr="00647818">
        <w:rPr>
          <w:sz w:val="26"/>
          <w:szCs w:val="26"/>
        </w:rPr>
        <w:t>202</w:t>
      </w:r>
      <w:r w:rsidR="00DB045D" w:rsidRPr="00647818">
        <w:rPr>
          <w:sz w:val="26"/>
          <w:szCs w:val="26"/>
        </w:rPr>
        <w:t>3</w:t>
      </w:r>
      <w:r w:rsidR="001D6175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годах.</w:t>
      </w:r>
    </w:p>
    <w:p w14:paraId="4B835242" w14:textId="77777777" w:rsidR="00F32D62" w:rsidRPr="00633418" w:rsidRDefault="0035707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Целевыми п</w:t>
      </w:r>
      <w:r w:rsidR="00F32D62" w:rsidRPr="00633418">
        <w:rPr>
          <w:sz w:val="26"/>
          <w:szCs w:val="26"/>
        </w:rPr>
        <w:t>оказателями (индикаторами) подпрограммы 3, направленными на достижения целей и решения задач, являются:</w:t>
      </w:r>
    </w:p>
    <w:p w14:paraId="07F78127" w14:textId="77777777" w:rsidR="00F32D62" w:rsidRPr="00633418" w:rsidRDefault="00F32D6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доля проектов муниципальных нормативных правовых актов, по которым антикоррупционная экспертиза проведена;</w:t>
      </w:r>
    </w:p>
    <w:p w14:paraId="3D225A1C" w14:textId="77777777" w:rsidR="00F32D62" w:rsidRPr="00633418" w:rsidRDefault="00F32D6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проведена;</w:t>
      </w:r>
    </w:p>
    <w:p w14:paraId="69E7ACB3" w14:textId="77777777" w:rsidR="00F32D62" w:rsidRPr="00633418" w:rsidRDefault="00F32D6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муниципальных служащих, допустивших, вследствие недостаточной профилактической работы, нарушения законодательства о противодействии коррупции, соблюдении ограничений и запретов, связанных с прохождением муниципальной службы;</w:t>
      </w:r>
    </w:p>
    <w:p w14:paraId="77D948A2" w14:textId="77777777" w:rsidR="00990F8C" w:rsidRPr="00633418" w:rsidRDefault="00F32D6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 xml:space="preserve">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</w:t>
      </w:r>
      <w:r w:rsidR="00541B9F" w:rsidRPr="00633418">
        <w:rPr>
          <w:sz w:val="26"/>
          <w:szCs w:val="26"/>
        </w:rPr>
        <w:t>мэрии города</w:t>
      </w:r>
      <w:r w:rsidRPr="00633418">
        <w:rPr>
          <w:sz w:val="26"/>
          <w:szCs w:val="26"/>
        </w:rPr>
        <w:t xml:space="preserve"> вследствие недост</w:t>
      </w:r>
      <w:r w:rsidR="000F470C">
        <w:rPr>
          <w:sz w:val="26"/>
          <w:szCs w:val="26"/>
        </w:rPr>
        <w:t>аточной профилактической работы</w:t>
      </w:r>
      <w:r w:rsidR="00990F8C" w:rsidRPr="00633418">
        <w:rPr>
          <w:sz w:val="26"/>
          <w:szCs w:val="26"/>
        </w:rPr>
        <w:t>.</w:t>
      </w:r>
    </w:p>
    <w:p w14:paraId="65C4677C" w14:textId="77777777" w:rsidR="006A0205" w:rsidRDefault="006A0205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Сведения о целевых показателях (индикаторах) </w:t>
      </w:r>
      <w:r w:rsidR="00985AF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3 </w:t>
      </w:r>
      <w:r w:rsidR="00CA381C" w:rsidRPr="00633418">
        <w:rPr>
          <w:sz w:val="26"/>
          <w:szCs w:val="26"/>
        </w:rPr>
        <w:t xml:space="preserve">и их значениях </w:t>
      </w:r>
      <w:r w:rsidRPr="00633418">
        <w:rPr>
          <w:sz w:val="26"/>
          <w:szCs w:val="26"/>
        </w:rPr>
        <w:t xml:space="preserve">приведены в </w:t>
      </w:r>
      <w:hyperlink w:anchor="Par1626" w:history="1">
        <w:r w:rsidRPr="00633418">
          <w:rPr>
            <w:sz w:val="26"/>
            <w:szCs w:val="26"/>
          </w:rPr>
          <w:t>приложении</w:t>
        </w:r>
      </w:hyperlink>
      <w:r w:rsidRPr="00633418">
        <w:rPr>
          <w:sz w:val="26"/>
          <w:szCs w:val="26"/>
        </w:rPr>
        <w:t xml:space="preserve"> </w:t>
      </w:r>
      <w:hyperlink w:anchor="Par1669" w:history="1">
        <w:r w:rsidR="00152E46">
          <w:rPr>
            <w:sz w:val="26"/>
            <w:szCs w:val="26"/>
          </w:rPr>
          <w:t>6</w:t>
        </w:r>
      </w:hyperlink>
      <w:r w:rsidRPr="00633418">
        <w:rPr>
          <w:sz w:val="26"/>
          <w:szCs w:val="26"/>
        </w:rPr>
        <w:t xml:space="preserve"> к Программе.</w:t>
      </w:r>
    </w:p>
    <w:p w14:paraId="3AC2EAF8" w14:textId="77777777" w:rsidR="00357072" w:rsidRPr="00633418" w:rsidRDefault="0035707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2BD0DA6" w14:textId="77777777" w:rsidR="0090739F" w:rsidRPr="00633418" w:rsidRDefault="00CD775C" w:rsidP="00357072">
      <w:pPr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 w:rsidRPr="00633418">
        <w:rPr>
          <w:sz w:val="26"/>
          <w:szCs w:val="26"/>
        </w:rPr>
        <w:t>М</w:t>
      </w:r>
      <w:r w:rsidR="006A0205" w:rsidRPr="00633418">
        <w:rPr>
          <w:sz w:val="26"/>
          <w:szCs w:val="26"/>
        </w:rPr>
        <w:t>етодик</w:t>
      </w:r>
      <w:r w:rsidRPr="00633418">
        <w:rPr>
          <w:sz w:val="26"/>
          <w:szCs w:val="26"/>
        </w:rPr>
        <w:t>а</w:t>
      </w:r>
      <w:r w:rsidR="006A0205" w:rsidRPr="00633418">
        <w:rPr>
          <w:sz w:val="26"/>
          <w:szCs w:val="26"/>
        </w:rPr>
        <w:t xml:space="preserve"> расчета значений целевых показателей (индикаторов) </w:t>
      </w:r>
      <w:r w:rsidR="00985AFB" w:rsidRPr="00633418">
        <w:rPr>
          <w:sz w:val="26"/>
          <w:szCs w:val="26"/>
        </w:rPr>
        <w:t>п</w:t>
      </w:r>
      <w:r w:rsidR="006A0205" w:rsidRPr="00633418">
        <w:rPr>
          <w:sz w:val="26"/>
          <w:szCs w:val="26"/>
        </w:rPr>
        <w:t>одпрограммы 3</w:t>
      </w:r>
      <w:r w:rsidR="000001AC" w:rsidRPr="00633418">
        <w:rPr>
          <w:sz w:val="26"/>
          <w:szCs w:val="26"/>
        </w:rPr>
        <w:t>:</w:t>
      </w:r>
    </w:p>
    <w:p w14:paraId="60454343" w14:textId="77777777" w:rsidR="008F0C68" w:rsidRPr="00633418" w:rsidRDefault="008F0C68" w:rsidP="00357072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1. Наименование показателя</w:t>
      </w:r>
    </w:p>
    <w:p w14:paraId="5C325627" w14:textId="77777777" w:rsidR="008F0C68" w:rsidRPr="00633418" w:rsidRDefault="008F0C68" w:rsidP="00357072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доля проектов муниципальных нормативных правовых актов, по которым антикоррупционная экспертиза проведена</w:t>
      </w:r>
    </w:p>
    <w:p w14:paraId="121FF6D4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–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F21BED" w:rsidRPr="00633418">
        <w:rPr>
          <w:rFonts w:eastAsia="Calibri"/>
          <w:sz w:val="26"/>
          <w:szCs w:val="26"/>
          <w:lang w:eastAsia="en-US"/>
        </w:rPr>
        <w:t>показатель определя</w:t>
      </w:r>
      <w:r w:rsidR="00DE76E0" w:rsidRPr="00633418">
        <w:rPr>
          <w:rFonts w:eastAsia="Calibri"/>
          <w:sz w:val="26"/>
          <w:szCs w:val="26"/>
          <w:lang w:eastAsia="en-US"/>
        </w:rPr>
        <w:t xml:space="preserve">ет </w:t>
      </w:r>
      <w:r w:rsidR="002459DC" w:rsidRPr="00633418">
        <w:rPr>
          <w:rFonts w:eastAsia="Calibri"/>
          <w:sz w:val="26"/>
          <w:szCs w:val="26"/>
          <w:lang w:eastAsia="en-US"/>
        </w:rPr>
        <w:t>долю</w:t>
      </w:r>
      <w:r w:rsidR="001A31E3" w:rsidRPr="00633418">
        <w:rPr>
          <w:rFonts w:eastAsia="Calibri"/>
          <w:sz w:val="26"/>
          <w:szCs w:val="26"/>
          <w:lang w:eastAsia="en-US"/>
        </w:rPr>
        <w:t xml:space="preserve"> </w:t>
      </w:r>
      <w:r w:rsidR="00DE76E0" w:rsidRPr="00633418">
        <w:rPr>
          <w:rFonts w:eastAsia="Calibri"/>
          <w:sz w:val="26"/>
          <w:szCs w:val="26"/>
          <w:lang w:eastAsia="en-US"/>
        </w:rPr>
        <w:t>проектов муниципальных нормативных правовых актов</w:t>
      </w:r>
      <w:r w:rsidR="002459DC" w:rsidRPr="00633418">
        <w:rPr>
          <w:rFonts w:eastAsia="Calibri"/>
          <w:sz w:val="26"/>
          <w:szCs w:val="26"/>
          <w:lang w:eastAsia="en-US"/>
        </w:rPr>
        <w:t>, по которым антикоррупционная экспертиза проведена</w:t>
      </w:r>
    </w:p>
    <w:p w14:paraId="6F4CE2A1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Периодичность сбора информации</w:t>
      </w:r>
      <w:r w:rsidRPr="00633418">
        <w:rPr>
          <w:sz w:val="26"/>
          <w:szCs w:val="26"/>
        </w:rPr>
        <w:t xml:space="preserve"> </w:t>
      </w:r>
      <w:r w:rsidR="00C623A5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739F1C7E" w14:textId="77777777" w:rsidR="00B255C0" w:rsidRPr="00633418" w:rsidRDefault="00B255C0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3A14FE17" w14:textId="77777777" w:rsidR="00B255C0" w:rsidRPr="00633418" w:rsidRDefault="00B255C0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E01292" w:rsidRPr="00633418">
        <w:rPr>
          <w:sz w:val="26"/>
          <w:szCs w:val="26"/>
        </w:rPr>
        <w:t xml:space="preserve"> - информаци</w:t>
      </w:r>
      <w:r w:rsidR="00C74F70" w:rsidRPr="00633418">
        <w:rPr>
          <w:sz w:val="26"/>
          <w:szCs w:val="26"/>
        </w:rPr>
        <w:t>я</w:t>
      </w:r>
      <w:r w:rsidR="00E01292" w:rsidRPr="00633418">
        <w:rPr>
          <w:sz w:val="26"/>
          <w:szCs w:val="26"/>
        </w:rPr>
        <w:t xml:space="preserve"> органов </w:t>
      </w:r>
      <w:r w:rsidR="00541B9F" w:rsidRPr="00633418">
        <w:rPr>
          <w:sz w:val="26"/>
          <w:szCs w:val="26"/>
        </w:rPr>
        <w:t>мэрии</w:t>
      </w:r>
      <w:r w:rsidR="00E01292" w:rsidRPr="00633418">
        <w:rPr>
          <w:sz w:val="26"/>
          <w:szCs w:val="26"/>
        </w:rPr>
        <w:t>, осуществляющих антикоррупционную экспертизу правовых актов и их проектов</w:t>
      </w:r>
    </w:p>
    <w:p w14:paraId="52649CFC" w14:textId="77777777" w:rsidR="008F0C68" w:rsidRPr="00633418" w:rsidRDefault="008F0C68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78E74736" w14:textId="77777777" w:rsidR="005F766B" w:rsidRPr="00633418" w:rsidRDefault="005F766B" w:rsidP="008F0C68">
      <w:pPr>
        <w:ind w:firstLine="567"/>
        <w:jc w:val="both"/>
        <w:rPr>
          <w:sz w:val="26"/>
          <w:szCs w:val="26"/>
        </w:rPr>
      </w:pPr>
    </w:p>
    <w:p w14:paraId="5BA3D063" w14:textId="78582471" w:rsidR="008F0C68" w:rsidRPr="00633418" w:rsidRDefault="00EF4D32" w:rsidP="008F0C68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эксп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эксп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общ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E74B26">
        <w:rPr>
          <w:sz w:val="26"/>
          <w:szCs w:val="26"/>
        </w:rPr>
        <w:t xml:space="preserve"> , </w:t>
      </w:r>
      <w:r w:rsidR="008F0C68" w:rsidRPr="00633418">
        <w:rPr>
          <w:sz w:val="26"/>
          <w:szCs w:val="26"/>
        </w:rPr>
        <w:t>где</w:t>
      </w:r>
    </w:p>
    <w:p w14:paraId="367E43DA" w14:textId="77777777" w:rsidR="008F0C68" w:rsidRPr="00633418" w:rsidRDefault="008F0C68" w:rsidP="008F0C68">
      <w:pPr>
        <w:ind w:firstLine="567"/>
        <w:jc w:val="both"/>
        <w:rPr>
          <w:sz w:val="26"/>
          <w:szCs w:val="26"/>
        </w:rPr>
      </w:pPr>
    </w:p>
    <w:p w14:paraId="24FDCC87" w14:textId="77777777" w:rsidR="008F0C68" w:rsidRPr="00633418" w:rsidRDefault="008F0C68" w:rsidP="008F0C6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Д</w:t>
      </w:r>
      <w:r w:rsidR="00E40A15" w:rsidRPr="00633418">
        <w:rPr>
          <w:rFonts w:ascii="13" w:hAnsi="13" w:cs="Courier New"/>
          <w:sz w:val="26"/>
          <w:szCs w:val="26"/>
          <w:vertAlign w:val="subscript"/>
        </w:rPr>
        <w:t>эксп</w:t>
      </w:r>
      <w:r w:rsidR="00F6053E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sz w:val="26"/>
          <w:szCs w:val="26"/>
        </w:rPr>
        <w:t>доля проектов муниципальных нормативных правовых актов, по которым антикоррупционная экспертиза проведена</w:t>
      </w:r>
      <w:r w:rsidRPr="00633418">
        <w:rPr>
          <w:spacing w:val="-6"/>
          <w:sz w:val="26"/>
          <w:szCs w:val="26"/>
        </w:rPr>
        <w:t>;</w:t>
      </w:r>
    </w:p>
    <w:p w14:paraId="379C11B6" w14:textId="77777777" w:rsidR="00C74F70" w:rsidRPr="00633418" w:rsidRDefault="008F0C68" w:rsidP="008F0C6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Pr="00633418">
        <w:rPr>
          <w:sz w:val="26"/>
          <w:szCs w:val="26"/>
          <w:vertAlign w:val="subscript"/>
        </w:rPr>
        <w:t>эксп</w:t>
      </w:r>
      <w:r w:rsidR="005F766B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>- количество проектов муниципальных нормативных правовых актов, по которым антикоррупционная экспертиза проведена</w:t>
      </w:r>
      <w:r w:rsidR="00C74F70" w:rsidRPr="00633418">
        <w:rPr>
          <w:sz w:val="26"/>
          <w:szCs w:val="26"/>
        </w:rPr>
        <w:t>;</w:t>
      </w:r>
      <w:r w:rsidRPr="00633418">
        <w:rPr>
          <w:sz w:val="26"/>
          <w:szCs w:val="26"/>
        </w:rPr>
        <w:t xml:space="preserve"> </w:t>
      </w:r>
    </w:p>
    <w:p w14:paraId="79605592" w14:textId="77777777" w:rsidR="008F0C68" w:rsidRPr="00633418" w:rsidRDefault="008F0C68" w:rsidP="008F0C6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Pr="00633418">
        <w:rPr>
          <w:sz w:val="26"/>
          <w:szCs w:val="26"/>
          <w:vertAlign w:val="subscript"/>
        </w:rPr>
        <w:t>общ</w:t>
      </w:r>
      <w:r w:rsidR="005F766B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>- общее число принятых муниципальных нормативных правовых актов.</w:t>
      </w:r>
    </w:p>
    <w:p w14:paraId="7FBFB5CD" w14:textId="77777777" w:rsidR="008F0C68" w:rsidRPr="00633418" w:rsidRDefault="008F0C68" w:rsidP="00CD775C">
      <w:pPr>
        <w:autoSpaceDE w:val="0"/>
        <w:autoSpaceDN w:val="0"/>
        <w:adjustRightInd w:val="0"/>
        <w:ind w:firstLine="567"/>
        <w:jc w:val="both"/>
        <w:outlineLvl w:val="4"/>
        <w:rPr>
          <w:sz w:val="26"/>
          <w:szCs w:val="26"/>
        </w:rPr>
      </w:pPr>
    </w:p>
    <w:p w14:paraId="78AE6BBC" w14:textId="77777777" w:rsidR="00E40A15" w:rsidRPr="00633418" w:rsidRDefault="00E40A15" w:rsidP="00357072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2. Наименование показателя</w:t>
      </w:r>
    </w:p>
    <w:p w14:paraId="56680BA6" w14:textId="77777777" w:rsidR="00E40A15" w:rsidRPr="00633418" w:rsidRDefault="00E40A15" w:rsidP="00357072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</w:t>
      </w:r>
    </w:p>
    <w:p w14:paraId="7093BEFC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>–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</w:t>
      </w:r>
      <w:r w:rsidR="00F6053E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DE76E0" w:rsidRPr="00633418">
        <w:rPr>
          <w:rFonts w:eastAsia="Calibri"/>
          <w:sz w:val="26"/>
          <w:szCs w:val="26"/>
          <w:lang w:eastAsia="en-US"/>
        </w:rPr>
        <w:t>показатель определяет</w:t>
      </w:r>
      <w:r w:rsidR="0009731C" w:rsidRPr="00633418">
        <w:rPr>
          <w:rFonts w:eastAsia="Calibri"/>
          <w:sz w:val="26"/>
          <w:szCs w:val="26"/>
          <w:lang w:eastAsia="en-US"/>
        </w:rPr>
        <w:t xml:space="preserve"> </w:t>
      </w:r>
      <w:r w:rsidR="002459DC" w:rsidRPr="00633418">
        <w:rPr>
          <w:rFonts w:eastAsia="Calibri"/>
          <w:sz w:val="26"/>
          <w:szCs w:val="26"/>
          <w:lang w:eastAsia="en-US"/>
        </w:rPr>
        <w:t>долю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</w:t>
      </w:r>
    </w:p>
    <w:p w14:paraId="6F12C806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Периодичность сбора информации</w:t>
      </w:r>
      <w:r w:rsidRPr="00633418">
        <w:rPr>
          <w:sz w:val="26"/>
          <w:szCs w:val="26"/>
        </w:rPr>
        <w:t xml:space="preserve"> - </w:t>
      </w:r>
      <w:r w:rsidR="00C623A5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3E907F66" w14:textId="77777777" w:rsidR="00B255C0" w:rsidRPr="00633418" w:rsidRDefault="00B255C0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48743137" w14:textId="77777777" w:rsidR="00B255C0" w:rsidRPr="00633418" w:rsidRDefault="00B255C0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C74F70" w:rsidRPr="00633418">
        <w:rPr>
          <w:sz w:val="26"/>
          <w:szCs w:val="26"/>
        </w:rPr>
        <w:t xml:space="preserve"> - информация органов </w:t>
      </w:r>
      <w:r w:rsidR="00541B9F" w:rsidRPr="00633418">
        <w:rPr>
          <w:sz w:val="26"/>
          <w:szCs w:val="26"/>
        </w:rPr>
        <w:t>мэрии</w:t>
      </w:r>
      <w:r w:rsidR="00C74F70" w:rsidRPr="00633418">
        <w:rPr>
          <w:sz w:val="26"/>
          <w:szCs w:val="26"/>
        </w:rPr>
        <w:t>, осуществляющих антикоррупционную экспертизу правовых актов и их проектов</w:t>
      </w:r>
    </w:p>
    <w:p w14:paraId="2C90D78F" w14:textId="77777777" w:rsidR="00E40A15" w:rsidRPr="00633418" w:rsidRDefault="00E40A15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BAA54DA" w14:textId="77777777" w:rsidR="005F766B" w:rsidRPr="00633418" w:rsidRDefault="005F766B" w:rsidP="00E40A15">
      <w:pPr>
        <w:ind w:firstLine="567"/>
        <w:jc w:val="both"/>
        <w:rPr>
          <w:sz w:val="26"/>
          <w:szCs w:val="26"/>
        </w:rPr>
      </w:pPr>
    </w:p>
    <w:p w14:paraId="6086091C" w14:textId="53DC537A" w:rsidR="00E40A15" w:rsidRPr="00633418" w:rsidRDefault="00EF4D32" w:rsidP="00E40A15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эксп пр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эксп пр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общ пр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E74B26">
        <w:rPr>
          <w:sz w:val="26"/>
          <w:szCs w:val="26"/>
        </w:rPr>
        <w:t xml:space="preserve">, </w:t>
      </w:r>
      <w:r w:rsidR="00E40A15" w:rsidRPr="00633418">
        <w:rPr>
          <w:sz w:val="26"/>
          <w:szCs w:val="26"/>
        </w:rPr>
        <w:t>где</w:t>
      </w:r>
    </w:p>
    <w:p w14:paraId="11184FD1" w14:textId="77777777" w:rsidR="00E40A15" w:rsidRPr="00633418" w:rsidRDefault="00E40A15" w:rsidP="00E40A15">
      <w:pPr>
        <w:ind w:firstLine="567"/>
        <w:jc w:val="both"/>
        <w:rPr>
          <w:sz w:val="26"/>
          <w:szCs w:val="26"/>
        </w:rPr>
      </w:pPr>
    </w:p>
    <w:p w14:paraId="6CBAB3D4" w14:textId="77777777" w:rsidR="00E40A15" w:rsidRPr="00633418" w:rsidRDefault="00E40A15" w:rsidP="00E40A15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lastRenderedPageBreak/>
        <w:t>Д</w:t>
      </w:r>
      <w:r w:rsidRPr="00633418">
        <w:rPr>
          <w:rFonts w:ascii="13" w:hAnsi="13" w:cs="Courier New"/>
          <w:sz w:val="26"/>
          <w:szCs w:val="26"/>
          <w:vertAlign w:val="subscript"/>
        </w:rPr>
        <w:t>эксп пр</w:t>
      </w:r>
      <w:r w:rsidR="005F766B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sz w:val="26"/>
          <w:szCs w:val="26"/>
        </w:rPr>
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</w:t>
      </w:r>
      <w:r w:rsidRPr="00633418">
        <w:rPr>
          <w:spacing w:val="-6"/>
          <w:sz w:val="26"/>
          <w:szCs w:val="26"/>
        </w:rPr>
        <w:t>;</w:t>
      </w:r>
    </w:p>
    <w:p w14:paraId="5191C0FA" w14:textId="77777777" w:rsidR="00E40A15" w:rsidRPr="00633418" w:rsidRDefault="00E40A15" w:rsidP="00E40A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Pr="00633418">
        <w:rPr>
          <w:sz w:val="26"/>
          <w:szCs w:val="26"/>
          <w:vertAlign w:val="subscript"/>
        </w:rPr>
        <w:t>эксп пр</w:t>
      </w:r>
      <w:r w:rsidR="005F766B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>- количество проектов муниципальных нормативных правовых актов, затрагивающих права и свободы граждан, по которым независимая антикор</w:t>
      </w:r>
      <w:r w:rsidR="00C74F70" w:rsidRPr="00633418">
        <w:rPr>
          <w:sz w:val="26"/>
          <w:szCs w:val="26"/>
        </w:rPr>
        <w:t>рупционная экспертиза проведена</w:t>
      </w:r>
      <w:r w:rsidRPr="00633418">
        <w:rPr>
          <w:sz w:val="26"/>
          <w:szCs w:val="26"/>
        </w:rPr>
        <w:t>;</w:t>
      </w:r>
    </w:p>
    <w:p w14:paraId="5FA5257D" w14:textId="77777777" w:rsidR="00E40A15" w:rsidRPr="00633418" w:rsidRDefault="00E40A15" w:rsidP="00E40A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Pr="00633418">
        <w:rPr>
          <w:sz w:val="26"/>
          <w:szCs w:val="26"/>
          <w:vertAlign w:val="subscript"/>
        </w:rPr>
        <w:t>общ пр</w:t>
      </w:r>
      <w:r w:rsidR="005F766B" w:rsidRPr="00633418">
        <w:rPr>
          <w:sz w:val="26"/>
          <w:szCs w:val="26"/>
        </w:rPr>
        <w:t xml:space="preserve"> </w:t>
      </w:r>
      <w:r w:rsidRPr="00633418">
        <w:rPr>
          <w:sz w:val="26"/>
          <w:szCs w:val="26"/>
        </w:rPr>
        <w:t>- общее число принятых муниципальных нормативных правовых актов, затрагивающих права и свободы граждан.</w:t>
      </w:r>
    </w:p>
    <w:p w14:paraId="5D9C111D" w14:textId="77777777" w:rsidR="000219A4" w:rsidRPr="00633418" w:rsidRDefault="000219A4" w:rsidP="003065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749642B" w14:textId="77777777" w:rsidR="00B255C0" w:rsidRPr="00633418" w:rsidRDefault="004201A1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>3</w:t>
      </w:r>
      <w:r w:rsidR="00306519" w:rsidRPr="00633418">
        <w:rPr>
          <w:sz w:val="26"/>
          <w:szCs w:val="26"/>
        </w:rPr>
        <w:t xml:space="preserve">. </w:t>
      </w:r>
      <w:r w:rsidR="00B255C0" w:rsidRPr="00633418">
        <w:rPr>
          <w:sz w:val="26"/>
          <w:szCs w:val="26"/>
          <w:u w:val="single"/>
        </w:rPr>
        <w:t>Наименование показателя</w:t>
      </w:r>
    </w:p>
    <w:p w14:paraId="6594AF45" w14:textId="77777777" w:rsidR="00B255C0" w:rsidRPr="00633418" w:rsidRDefault="00B255C0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муниципальных служащих, допустивших нарушения законодательства о противодействии коррупции, соблюдении ограничений и запретов, связанных с прохождением муниципальной службы</w:t>
      </w:r>
    </w:p>
    <w:p w14:paraId="1414C841" w14:textId="77777777" w:rsidR="0078387D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– абсолютный показатель, равный </w:t>
      </w:r>
      <w:r w:rsidR="00F21BED" w:rsidRPr="00633418">
        <w:rPr>
          <w:sz w:val="26"/>
          <w:szCs w:val="26"/>
        </w:rPr>
        <w:t>количеству муниципальных служащих, допустивших нарушения законодательства о противодействии коррупции, соблюдении ограничений и запретов, связанных с про</w:t>
      </w:r>
      <w:r w:rsidR="0078387D">
        <w:rPr>
          <w:sz w:val="26"/>
          <w:szCs w:val="26"/>
        </w:rPr>
        <w:t>хождением муниципальной службы</w:t>
      </w:r>
    </w:p>
    <w:p w14:paraId="7C532573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1CD0A3B1" w14:textId="77777777" w:rsidR="00B255C0" w:rsidRPr="00633418" w:rsidRDefault="00B255C0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215972" w:rsidRPr="00633418">
        <w:rPr>
          <w:sz w:val="26"/>
          <w:szCs w:val="26"/>
        </w:rPr>
        <w:t>человек</w:t>
      </w:r>
    </w:p>
    <w:p w14:paraId="0B247AF8" w14:textId="77777777" w:rsidR="00B255C0" w:rsidRPr="00633418" w:rsidRDefault="00B255C0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0219A4" w:rsidRPr="00633418">
        <w:rPr>
          <w:sz w:val="26"/>
          <w:szCs w:val="26"/>
        </w:rPr>
        <w:t xml:space="preserve"> </w:t>
      </w:r>
      <w:r w:rsidR="00592686" w:rsidRPr="00633418">
        <w:rPr>
          <w:sz w:val="26"/>
          <w:szCs w:val="26"/>
        </w:rPr>
        <w:t>–</w:t>
      </w:r>
      <w:r w:rsidR="000219A4" w:rsidRPr="00633418">
        <w:rPr>
          <w:sz w:val="26"/>
          <w:szCs w:val="26"/>
        </w:rPr>
        <w:t xml:space="preserve"> </w:t>
      </w:r>
      <w:r w:rsidR="00592686" w:rsidRPr="00633418">
        <w:rPr>
          <w:sz w:val="26"/>
          <w:szCs w:val="26"/>
        </w:rPr>
        <w:t>протоколы заседаний комиссии по соблюдению требований к служебному поведению муниципальных служащих и урегулированию конфликта интересов</w:t>
      </w:r>
      <w:r w:rsidR="0078387D">
        <w:rPr>
          <w:sz w:val="26"/>
          <w:szCs w:val="26"/>
        </w:rPr>
        <w:t xml:space="preserve">, </w:t>
      </w:r>
      <w:r w:rsidR="0078387D" w:rsidRPr="0078387D">
        <w:rPr>
          <w:sz w:val="26"/>
          <w:szCs w:val="26"/>
        </w:rPr>
        <w:t>информация правоохранительных органов, результаты служебных проверок</w:t>
      </w:r>
    </w:p>
    <w:p w14:paraId="118E4261" w14:textId="77777777" w:rsidR="00B255C0" w:rsidRPr="00633418" w:rsidRDefault="005119E0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9954541" w14:textId="77777777" w:rsidR="00306519" w:rsidRPr="00633418" w:rsidRDefault="00DA72D1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Значение определяется подсчетом</w:t>
      </w:r>
      <w:r w:rsidR="005D173A" w:rsidRPr="00633418">
        <w:rPr>
          <w:sz w:val="26"/>
          <w:szCs w:val="26"/>
        </w:rPr>
        <w:t xml:space="preserve"> </w:t>
      </w:r>
      <w:r w:rsidR="00306519" w:rsidRPr="00633418">
        <w:rPr>
          <w:sz w:val="26"/>
          <w:szCs w:val="26"/>
        </w:rPr>
        <w:t>количеств</w:t>
      </w:r>
      <w:r w:rsidRPr="00633418">
        <w:rPr>
          <w:sz w:val="26"/>
          <w:szCs w:val="26"/>
        </w:rPr>
        <w:t>а</w:t>
      </w:r>
      <w:r w:rsidR="00306519" w:rsidRPr="00633418">
        <w:rPr>
          <w:sz w:val="26"/>
          <w:szCs w:val="26"/>
        </w:rPr>
        <w:t xml:space="preserve"> </w:t>
      </w:r>
      <w:r w:rsidR="00741179" w:rsidRPr="00633418">
        <w:rPr>
          <w:sz w:val="26"/>
          <w:szCs w:val="26"/>
        </w:rPr>
        <w:t xml:space="preserve">муниципальных служащих, допустивших нарушения законодательства о противодействии коррупции </w:t>
      </w:r>
      <w:r w:rsidR="009F52E5" w:rsidRPr="00633418">
        <w:rPr>
          <w:sz w:val="26"/>
          <w:szCs w:val="26"/>
        </w:rPr>
        <w:t>(в том числе неоднократно</w:t>
      </w:r>
      <w:r w:rsidR="00741179" w:rsidRPr="00633418">
        <w:rPr>
          <w:sz w:val="26"/>
          <w:szCs w:val="26"/>
        </w:rPr>
        <w:t xml:space="preserve"> по выявленным и задокументированным фактам нарушений</w:t>
      </w:r>
      <w:r w:rsidR="009F52E5" w:rsidRPr="00633418">
        <w:rPr>
          <w:sz w:val="26"/>
          <w:szCs w:val="26"/>
        </w:rPr>
        <w:t>).</w:t>
      </w:r>
    </w:p>
    <w:p w14:paraId="0E8E8311" w14:textId="77777777" w:rsidR="00B255C0" w:rsidRPr="00633418" w:rsidRDefault="00B255C0" w:rsidP="003065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C46DC59" w14:textId="77777777" w:rsidR="00B255C0" w:rsidRPr="00633418" w:rsidRDefault="004201A1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4</w:t>
      </w:r>
      <w:r w:rsidR="00306519" w:rsidRPr="00633418">
        <w:rPr>
          <w:sz w:val="26"/>
          <w:szCs w:val="26"/>
        </w:rPr>
        <w:t xml:space="preserve">. </w:t>
      </w:r>
      <w:r w:rsidR="00B255C0" w:rsidRPr="00633418">
        <w:rPr>
          <w:sz w:val="26"/>
          <w:szCs w:val="26"/>
          <w:u w:val="single"/>
        </w:rPr>
        <w:t>Наименование показателя</w:t>
      </w:r>
    </w:p>
    <w:p w14:paraId="15800C84" w14:textId="77777777" w:rsidR="00B255C0" w:rsidRPr="00633418" w:rsidRDefault="00B255C0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</w:t>
      </w:r>
      <w:r w:rsidR="00541B9F" w:rsidRPr="00633418">
        <w:rPr>
          <w:sz w:val="26"/>
          <w:szCs w:val="26"/>
        </w:rPr>
        <w:t>мэрии города</w:t>
      </w:r>
      <w:r w:rsidR="00163BE1" w:rsidRPr="00633418">
        <w:t xml:space="preserve"> </w:t>
      </w:r>
    </w:p>
    <w:p w14:paraId="6C6CD0AF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F21BED" w:rsidRPr="00633418">
        <w:rPr>
          <w:rFonts w:eastAsia="Calibri"/>
          <w:sz w:val="26"/>
          <w:szCs w:val="26"/>
          <w:lang w:eastAsia="en-US"/>
        </w:rPr>
        <w:t xml:space="preserve"> - абсолютный показатель, равный</w:t>
      </w:r>
      <w:r w:rsidR="00240CA6" w:rsidRPr="00633418">
        <w:rPr>
          <w:rFonts w:eastAsia="Calibri"/>
          <w:sz w:val="26"/>
          <w:szCs w:val="26"/>
          <w:lang w:eastAsia="en-US"/>
        </w:rPr>
        <w:t xml:space="preserve"> </w:t>
      </w:r>
      <w:r w:rsidR="00240CA6" w:rsidRPr="00633418">
        <w:rPr>
          <w:sz w:val="26"/>
          <w:szCs w:val="26"/>
        </w:rPr>
        <w:t xml:space="preserve">количеству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</w:t>
      </w:r>
      <w:r w:rsidR="00541B9F" w:rsidRPr="00633418">
        <w:rPr>
          <w:sz w:val="26"/>
          <w:szCs w:val="26"/>
        </w:rPr>
        <w:t>мэрии города</w:t>
      </w:r>
    </w:p>
    <w:p w14:paraId="258EB446" w14:textId="77777777" w:rsidR="00BB36B4" w:rsidRPr="00633418" w:rsidRDefault="00BB36B4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 xml:space="preserve">-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6EA6AE14" w14:textId="77777777" w:rsidR="00B255C0" w:rsidRPr="00633418" w:rsidRDefault="00B255C0" w:rsidP="00357072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221E28" w:rsidRPr="00633418">
        <w:rPr>
          <w:sz w:val="26"/>
          <w:szCs w:val="26"/>
        </w:rPr>
        <w:t>единицы</w:t>
      </w:r>
    </w:p>
    <w:p w14:paraId="0B712E81" w14:textId="77777777" w:rsidR="00B255C0" w:rsidRPr="00633418" w:rsidRDefault="00B255C0" w:rsidP="0035707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0219A4" w:rsidRPr="00633418">
        <w:rPr>
          <w:sz w:val="26"/>
          <w:szCs w:val="26"/>
          <w:u w:val="single"/>
        </w:rPr>
        <w:t xml:space="preserve"> </w:t>
      </w:r>
      <w:r w:rsidR="000219A4" w:rsidRPr="00633418">
        <w:rPr>
          <w:sz w:val="26"/>
          <w:szCs w:val="26"/>
        </w:rPr>
        <w:t xml:space="preserve">- </w:t>
      </w:r>
      <w:r w:rsidR="00592686" w:rsidRPr="00633418">
        <w:rPr>
          <w:sz w:val="26"/>
          <w:szCs w:val="26"/>
        </w:rPr>
        <w:t>протоколы заседаний комиссии по соблюдению требований к служебному поведению муниципальных служащих и урегулированию конфликта интересов</w:t>
      </w:r>
      <w:r w:rsidR="0078387D">
        <w:rPr>
          <w:sz w:val="26"/>
          <w:szCs w:val="26"/>
        </w:rPr>
        <w:t xml:space="preserve">, </w:t>
      </w:r>
      <w:r w:rsidR="0078387D" w:rsidRPr="0078387D">
        <w:rPr>
          <w:sz w:val="26"/>
          <w:szCs w:val="26"/>
        </w:rPr>
        <w:t>информация правоохранительных органов, результаты служебных проверок</w:t>
      </w:r>
    </w:p>
    <w:p w14:paraId="1011BA72" w14:textId="77777777" w:rsidR="00B255C0" w:rsidRPr="00633418" w:rsidRDefault="005119E0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132A6801" w14:textId="77777777" w:rsidR="00B8057C" w:rsidRPr="00633418" w:rsidRDefault="00B8057C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Значение определяется подсчетом количества выявленных и задокументированных фактов допущенных нарушений законодательства о противодействии коррупции в отчетный период.</w:t>
      </w:r>
    </w:p>
    <w:p w14:paraId="5CE4B7DE" w14:textId="77777777" w:rsidR="006A0205" w:rsidRPr="00633418" w:rsidRDefault="006A0205" w:rsidP="0030651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</w:p>
    <w:p w14:paraId="4D6EA0C1" w14:textId="77777777" w:rsidR="0090739F" w:rsidRPr="00633418" w:rsidRDefault="0090739F" w:rsidP="0090739F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t xml:space="preserve">3. Характеристика основных мероприятий </w:t>
      </w:r>
      <w:r w:rsidR="00746116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</w:t>
      </w:r>
    </w:p>
    <w:p w14:paraId="2819F58A" w14:textId="77777777" w:rsidR="0090739F" w:rsidRPr="00633418" w:rsidRDefault="0090739F" w:rsidP="009073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6ED786B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Для достижения целей и решения задач </w:t>
      </w:r>
      <w:r w:rsidR="00985AFB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 необходимо реализовать ряд основных мероприятий.</w:t>
      </w:r>
    </w:p>
    <w:p w14:paraId="5F3146B5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Основное мероприятие 1 «</w:t>
      </w:r>
      <w:r w:rsidR="002F419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роведени</w:t>
      </w:r>
      <w:r w:rsidR="002F4197" w:rsidRPr="00633418">
        <w:rPr>
          <w:sz w:val="26"/>
          <w:szCs w:val="26"/>
        </w:rPr>
        <w:t>е</w:t>
      </w:r>
      <w:r w:rsidRPr="00633418">
        <w:rPr>
          <w:sz w:val="26"/>
          <w:szCs w:val="26"/>
        </w:rPr>
        <w:t xml:space="preserve"> антикоррупционной экспертизы муниципальных правовых актов мэрии города</w:t>
      </w:r>
      <w:r w:rsidR="0094782D" w:rsidRPr="00633418">
        <w:rPr>
          <w:sz w:val="26"/>
          <w:szCs w:val="26"/>
        </w:rPr>
        <w:t xml:space="preserve"> (их проектов)</w:t>
      </w:r>
      <w:r w:rsidRPr="00633418">
        <w:rPr>
          <w:sz w:val="26"/>
          <w:szCs w:val="26"/>
        </w:rPr>
        <w:t>».</w:t>
      </w:r>
    </w:p>
    <w:p w14:paraId="0072838C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 рамках данного мероприятия предполагается проведение антикоррупционной экспертизы </w:t>
      </w:r>
      <w:r w:rsidR="00C7044A" w:rsidRPr="00633418">
        <w:rPr>
          <w:sz w:val="26"/>
          <w:szCs w:val="26"/>
        </w:rPr>
        <w:t>мэрией города</w:t>
      </w:r>
      <w:r w:rsidRPr="00633418">
        <w:rPr>
          <w:sz w:val="26"/>
          <w:szCs w:val="26"/>
        </w:rPr>
        <w:t>, обеспечение проведения независимой антикоррупционной экспертизы муниципальных правовых актов (их проектов).</w:t>
      </w:r>
    </w:p>
    <w:p w14:paraId="442D33A7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Основное мероприятие 2 «Обеспечение надлежащего антикоррупционного контроля в деятельности </w:t>
      </w:r>
      <w:r w:rsidR="00C7044A" w:rsidRPr="00633418">
        <w:rPr>
          <w:sz w:val="26"/>
          <w:szCs w:val="26"/>
        </w:rPr>
        <w:t>мэрии города</w:t>
      </w:r>
      <w:r w:rsidRPr="00633418">
        <w:rPr>
          <w:sz w:val="26"/>
          <w:szCs w:val="26"/>
        </w:rPr>
        <w:t>».</w:t>
      </w:r>
    </w:p>
    <w:p w14:paraId="15236470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633418">
        <w:rPr>
          <w:spacing w:val="-4"/>
          <w:sz w:val="26"/>
          <w:szCs w:val="26"/>
        </w:rPr>
        <w:t>В рамках осуществления мероприятия предполагается реализовать комплекс мер, направленных на совершенствование системы муниципальной службы, совершенствование применения мер муниципальн</w:t>
      </w:r>
      <w:r w:rsidR="0094782D" w:rsidRPr="00633418">
        <w:rPr>
          <w:spacing w:val="-4"/>
          <w:sz w:val="26"/>
          <w:szCs w:val="26"/>
        </w:rPr>
        <w:t>ого антикоррупционного контроля:</w:t>
      </w:r>
    </w:p>
    <w:p w14:paraId="09D0E8AB" w14:textId="77777777" w:rsidR="0094782D" w:rsidRPr="00633418" w:rsidRDefault="0094782D" w:rsidP="003570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633418">
        <w:rPr>
          <w:spacing w:val="-4"/>
          <w:sz w:val="26"/>
          <w:szCs w:val="26"/>
        </w:rPr>
        <w:t>обеспечение соблюдения лицами, замещающими должности муниципальной службы, требований о ежегодном предоставлении сведений о доходах, имуществе и обязательствах имущественного характера;</w:t>
      </w:r>
    </w:p>
    <w:p w14:paraId="2E7AA2A4" w14:textId="77777777" w:rsidR="0094782D" w:rsidRPr="00633418" w:rsidRDefault="0094782D" w:rsidP="003570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633418">
        <w:rPr>
          <w:spacing w:val="-4"/>
          <w:sz w:val="26"/>
          <w:szCs w:val="26"/>
        </w:rPr>
        <w:t>размещение на официальном сайте мэрии города в разделе «Противодействие коррупции» для мун</w:t>
      </w:r>
      <w:r w:rsidR="00E86D2D" w:rsidRPr="00633418">
        <w:rPr>
          <w:spacing w:val="-4"/>
          <w:sz w:val="26"/>
          <w:szCs w:val="26"/>
        </w:rPr>
        <w:t>иципальных служащих методических</w:t>
      </w:r>
      <w:r w:rsidRPr="00633418">
        <w:rPr>
          <w:spacing w:val="-4"/>
          <w:sz w:val="26"/>
          <w:szCs w:val="26"/>
        </w:rPr>
        <w:t xml:space="preserve"> материал</w:t>
      </w:r>
      <w:r w:rsidR="00E86D2D" w:rsidRPr="00633418">
        <w:rPr>
          <w:spacing w:val="-4"/>
          <w:sz w:val="26"/>
          <w:szCs w:val="26"/>
        </w:rPr>
        <w:t>ов</w:t>
      </w:r>
      <w:r w:rsidRPr="00633418">
        <w:rPr>
          <w:spacing w:val="-4"/>
          <w:sz w:val="26"/>
          <w:szCs w:val="26"/>
        </w:rPr>
        <w:t xml:space="preserve"> и фор</w:t>
      </w:r>
      <w:r w:rsidR="00E86D2D" w:rsidRPr="00633418">
        <w:rPr>
          <w:spacing w:val="-4"/>
          <w:sz w:val="26"/>
          <w:szCs w:val="26"/>
        </w:rPr>
        <w:t>м</w:t>
      </w:r>
      <w:r w:rsidRPr="00633418">
        <w:rPr>
          <w:spacing w:val="-4"/>
          <w:sz w:val="26"/>
          <w:szCs w:val="26"/>
        </w:rPr>
        <w:t xml:space="preserve"> документов для заполнения, связанных с противодействием коррупции, а также </w:t>
      </w:r>
      <w:r w:rsidR="00E86D2D" w:rsidRPr="00633418">
        <w:rPr>
          <w:spacing w:val="-4"/>
          <w:sz w:val="26"/>
          <w:szCs w:val="26"/>
        </w:rPr>
        <w:t>подробной информации о работе</w:t>
      </w:r>
      <w:r w:rsidRPr="00633418">
        <w:rPr>
          <w:spacing w:val="-4"/>
          <w:sz w:val="26"/>
          <w:szCs w:val="26"/>
        </w:rPr>
        <w:t xml:space="preserve"> комисси</w:t>
      </w:r>
      <w:r w:rsidR="00E86D2D" w:rsidRPr="00633418">
        <w:rPr>
          <w:spacing w:val="-4"/>
          <w:sz w:val="26"/>
          <w:szCs w:val="26"/>
        </w:rPr>
        <w:t>и</w:t>
      </w:r>
      <w:r w:rsidRPr="00633418">
        <w:rPr>
          <w:spacing w:val="-4"/>
          <w:sz w:val="26"/>
          <w:szCs w:val="26"/>
        </w:rPr>
        <w:t xml:space="preserve"> по соблюдению требований к служебному поведению и урегулированию конфликта интересов.</w:t>
      </w:r>
    </w:p>
    <w:p w14:paraId="31BE4219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Основное мероприятие 3 «</w:t>
      </w:r>
      <w:r w:rsidR="0094782D" w:rsidRPr="00633418">
        <w:rPr>
          <w:sz w:val="26"/>
          <w:szCs w:val="26"/>
        </w:rPr>
        <w:t>Правовое просвещение и информирование граждан</w:t>
      </w:r>
      <w:r w:rsidRPr="00633418">
        <w:rPr>
          <w:sz w:val="26"/>
          <w:szCs w:val="26"/>
        </w:rPr>
        <w:t xml:space="preserve"> по вопросам противодействия коррупции»</w:t>
      </w:r>
      <w:r w:rsidR="003D2432" w:rsidRPr="00633418">
        <w:rPr>
          <w:sz w:val="26"/>
          <w:szCs w:val="26"/>
        </w:rPr>
        <w:t>.</w:t>
      </w:r>
    </w:p>
    <w:p w14:paraId="6AFA8EB9" w14:textId="77777777" w:rsidR="0090739F" w:rsidRPr="00633418" w:rsidRDefault="0090739F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рамках осуществления мероприятия предусматривается</w:t>
      </w:r>
      <w:r w:rsidR="00E86D2D" w:rsidRPr="00633418">
        <w:rPr>
          <w:sz w:val="26"/>
          <w:szCs w:val="26"/>
        </w:rPr>
        <w:t>:</w:t>
      </w:r>
      <w:r w:rsidRPr="00633418">
        <w:rPr>
          <w:sz w:val="26"/>
          <w:szCs w:val="26"/>
        </w:rPr>
        <w:t xml:space="preserve"> </w:t>
      </w:r>
    </w:p>
    <w:p w14:paraId="294240A6" w14:textId="77777777" w:rsidR="0094782D" w:rsidRPr="00633418" w:rsidRDefault="00E86D2D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обеспечение</w:t>
      </w:r>
      <w:r w:rsidR="0094782D" w:rsidRPr="00633418">
        <w:rPr>
          <w:sz w:val="26"/>
          <w:szCs w:val="26"/>
        </w:rPr>
        <w:t xml:space="preserve"> работы «горячей линии» по фактам коррупции, в том числе на официальном </w:t>
      </w:r>
      <w:hyperlink r:id="rId19" w:history="1">
        <w:r w:rsidR="0094782D" w:rsidRPr="00633418">
          <w:rPr>
            <w:sz w:val="26"/>
            <w:szCs w:val="26"/>
          </w:rPr>
          <w:t>сайте</w:t>
        </w:r>
      </w:hyperlink>
      <w:r w:rsidR="0094782D" w:rsidRPr="00633418">
        <w:rPr>
          <w:sz w:val="26"/>
          <w:szCs w:val="26"/>
        </w:rPr>
        <w:t xml:space="preserve"> мэрии города Череповца;</w:t>
      </w:r>
    </w:p>
    <w:p w14:paraId="6DB6FA71" w14:textId="77777777" w:rsidR="00EC264B" w:rsidRPr="00633418" w:rsidRDefault="00E86D2D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размещение</w:t>
      </w:r>
      <w:r w:rsidR="00EC264B" w:rsidRPr="00633418">
        <w:rPr>
          <w:sz w:val="26"/>
          <w:szCs w:val="26"/>
        </w:rPr>
        <w:t xml:space="preserve"> тематических публикаций в средствах массовой информации по вопросам прот</w:t>
      </w:r>
      <w:r w:rsidRPr="00633418">
        <w:rPr>
          <w:sz w:val="26"/>
          <w:szCs w:val="26"/>
        </w:rPr>
        <w:t>иводействия коррупции, включение</w:t>
      </w:r>
      <w:r w:rsidR="00EC264B" w:rsidRPr="00633418">
        <w:rPr>
          <w:sz w:val="26"/>
          <w:szCs w:val="26"/>
        </w:rPr>
        <w:t xml:space="preserve"> антикоррупционной тематики в проекты средств массовой информации по информационному обеспечению граждан, способствующие повышению их правовой культуры, воспитанию у населения антикоррупционного сознания и поведения;</w:t>
      </w:r>
    </w:p>
    <w:p w14:paraId="1FB2AE99" w14:textId="77777777" w:rsidR="00EC264B" w:rsidRPr="00633418" w:rsidRDefault="00E86D2D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изготовление и размещение</w:t>
      </w:r>
      <w:r w:rsidR="00EC264B" w:rsidRPr="00633418">
        <w:rPr>
          <w:sz w:val="26"/>
          <w:szCs w:val="26"/>
        </w:rPr>
        <w:t xml:space="preserve"> социальной рекламы антикоррупционной направленности;</w:t>
      </w:r>
    </w:p>
    <w:p w14:paraId="24E0ECA4" w14:textId="77777777" w:rsidR="00EC264B" w:rsidRPr="00633418" w:rsidRDefault="00E86D2D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видеоконференций</w:t>
      </w:r>
      <w:r w:rsidR="00EC264B" w:rsidRPr="00633418">
        <w:rPr>
          <w:sz w:val="26"/>
          <w:szCs w:val="26"/>
        </w:rPr>
        <w:t xml:space="preserve"> в сети Интернет по вопросам противодействия коррупции;</w:t>
      </w:r>
    </w:p>
    <w:p w14:paraId="63E306E0" w14:textId="77777777" w:rsidR="00EC264B" w:rsidRPr="00633418" w:rsidRDefault="00EC264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тематических радиопередач по вопросам противодействия коррупции;</w:t>
      </w:r>
    </w:p>
    <w:p w14:paraId="178B9B2A" w14:textId="77777777" w:rsidR="00EC264B" w:rsidRPr="00633418" w:rsidRDefault="00EC264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тематических акций в формате «флэшмоб» для молодежной аудитории города с целью формирования нетерпимого отношения к коррупционным проявлениям.</w:t>
      </w:r>
    </w:p>
    <w:p w14:paraId="61CC614A" w14:textId="77777777" w:rsidR="0090739F" w:rsidRDefault="00985AFB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3" w:name="_Hlk21889644"/>
      <w:r w:rsidRPr="00633418">
        <w:rPr>
          <w:sz w:val="26"/>
          <w:szCs w:val="26"/>
        </w:rPr>
        <w:t>Перечень</w:t>
      </w:r>
      <w:r w:rsidR="0090739F" w:rsidRPr="00633418">
        <w:rPr>
          <w:sz w:val="26"/>
          <w:szCs w:val="26"/>
        </w:rPr>
        <w:t xml:space="preserve"> основных мероприятий </w:t>
      </w:r>
      <w:r w:rsidRPr="00633418">
        <w:rPr>
          <w:sz w:val="26"/>
          <w:szCs w:val="26"/>
        </w:rPr>
        <w:t>п</w:t>
      </w:r>
      <w:r w:rsidR="0090739F" w:rsidRPr="00633418">
        <w:rPr>
          <w:sz w:val="26"/>
          <w:szCs w:val="26"/>
        </w:rPr>
        <w:t xml:space="preserve">одпрограммы 3 </w:t>
      </w:r>
      <w:r w:rsidRPr="00633418">
        <w:rPr>
          <w:sz w:val="26"/>
          <w:szCs w:val="26"/>
        </w:rPr>
        <w:t>приведен</w:t>
      </w:r>
      <w:r w:rsidR="0090739F" w:rsidRPr="00633418">
        <w:rPr>
          <w:sz w:val="26"/>
          <w:szCs w:val="26"/>
        </w:rPr>
        <w:t xml:space="preserve"> в </w:t>
      </w:r>
      <w:hyperlink w:anchor="Par1626" w:history="1">
        <w:r w:rsidR="0090739F" w:rsidRPr="00633418">
          <w:rPr>
            <w:sz w:val="26"/>
            <w:szCs w:val="26"/>
          </w:rPr>
          <w:t>приложени</w:t>
        </w:r>
      </w:hyperlink>
      <w:r w:rsidR="0090739F" w:rsidRPr="00633418">
        <w:rPr>
          <w:sz w:val="26"/>
          <w:szCs w:val="26"/>
        </w:rPr>
        <w:t xml:space="preserve">и </w:t>
      </w:r>
      <w:hyperlink w:anchor="Par1669" w:history="1">
        <w:r w:rsidR="00152E46">
          <w:rPr>
            <w:sz w:val="26"/>
            <w:szCs w:val="26"/>
          </w:rPr>
          <w:t>7</w:t>
        </w:r>
      </w:hyperlink>
      <w:r w:rsidR="0090739F" w:rsidRPr="00633418">
        <w:rPr>
          <w:sz w:val="26"/>
          <w:szCs w:val="26"/>
        </w:rPr>
        <w:t xml:space="preserve"> к Программе.</w:t>
      </w:r>
      <w:bookmarkEnd w:id="13"/>
      <w:r w:rsidR="0090739F" w:rsidRPr="00633418">
        <w:rPr>
          <w:sz w:val="26"/>
          <w:szCs w:val="26"/>
        </w:rPr>
        <w:t xml:space="preserve"> </w:t>
      </w:r>
    </w:p>
    <w:p w14:paraId="78BD3536" w14:textId="77777777" w:rsidR="00357072" w:rsidRPr="00633418" w:rsidRDefault="00357072" w:rsidP="00357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DAF56F3" w14:textId="77777777" w:rsidR="009E3292" w:rsidRPr="00633418" w:rsidRDefault="0090739F" w:rsidP="009E3292">
      <w:pPr>
        <w:tabs>
          <w:tab w:val="left" w:pos="567"/>
        </w:tabs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4. </w:t>
      </w:r>
      <w:r w:rsidR="009E3292" w:rsidRPr="00633418">
        <w:rPr>
          <w:sz w:val="26"/>
          <w:szCs w:val="26"/>
        </w:rPr>
        <w:t xml:space="preserve">Обоснование объема финансовых ресурсов, необходимых для реализации </w:t>
      </w:r>
    </w:p>
    <w:p w14:paraId="1AA76559" w14:textId="77777777" w:rsidR="0090739F" w:rsidRPr="00633418" w:rsidRDefault="00FC4D67" w:rsidP="009E329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t>п</w:t>
      </w:r>
      <w:r w:rsidR="009E3292" w:rsidRPr="00633418">
        <w:rPr>
          <w:sz w:val="26"/>
          <w:szCs w:val="26"/>
        </w:rPr>
        <w:t xml:space="preserve">одпрограммы </w:t>
      </w:r>
      <w:r w:rsidR="0090739F" w:rsidRPr="00633418">
        <w:rPr>
          <w:sz w:val="26"/>
          <w:szCs w:val="26"/>
        </w:rPr>
        <w:t>3</w:t>
      </w:r>
    </w:p>
    <w:p w14:paraId="22E7BC3C" w14:textId="77777777" w:rsidR="0090739F" w:rsidRPr="00633418" w:rsidRDefault="0090739F" w:rsidP="009073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2D066A" w14:textId="77777777" w:rsidR="0090739F" w:rsidRPr="00633418" w:rsidRDefault="0090739F" w:rsidP="00CB41E4">
      <w:pPr>
        <w:ind w:firstLine="540"/>
        <w:jc w:val="both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 xml:space="preserve">Для достижения целей и решения задач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3, направленных на совершенствование механизмов предупреждения угроз, связанных с коррупцией, по</w:t>
      </w:r>
      <w:r w:rsidR="00E86D2D" w:rsidRPr="00633418">
        <w:rPr>
          <w:sz w:val="26"/>
          <w:szCs w:val="26"/>
        </w:rPr>
        <w:t>вышения</w:t>
      </w:r>
      <w:r w:rsidRPr="00633418">
        <w:rPr>
          <w:sz w:val="26"/>
          <w:szCs w:val="26"/>
        </w:rPr>
        <w:t xml:space="preserve"> доверия граждан к деятельности органов городского самоуправления, необходимо </w:t>
      </w:r>
      <w:r w:rsidR="00CB41E4" w:rsidRPr="00633418">
        <w:rPr>
          <w:sz w:val="26"/>
          <w:szCs w:val="26"/>
        </w:rPr>
        <w:t>финансирование мероприятия:</w:t>
      </w:r>
      <w:r w:rsidRPr="00633418">
        <w:rPr>
          <w:sz w:val="26"/>
          <w:szCs w:val="26"/>
        </w:rPr>
        <w:t xml:space="preserve"> </w:t>
      </w:r>
      <w:r w:rsidR="00CB41E4" w:rsidRPr="00633418">
        <w:rPr>
          <w:sz w:val="26"/>
          <w:szCs w:val="26"/>
        </w:rPr>
        <w:t>организация</w:t>
      </w:r>
      <w:r w:rsidRPr="00633418">
        <w:rPr>
          <w:sz w:val="26"/>
          <w:szCs w:val="26"/>
        </w:rPr>
        <w:t xml:space="preserve"> и изготовле</w:t>
      </w:r>
      <w:r w:rsidR="00CB41E4" w:rsidRPr="00633418">
        <w:rPr>
          <w:sz w:val="26"/>
          <w:szCs w:val="26"/>
        </w:rPr>
        <w:t>ние</w:t>
      </w:r>
      <w:r w:rsidRPr="00633418">
        <w:rPr>
          <w:sz w:val="26"/>
          <w:szCs w:val="26"/>
        </w:rPr>
        <w:t xml:space="preserve"> социальной рекламы антикор</w:t>
      </w:r>
      <w:r w:rsidR="00474250" w:rsidRPr="00633418">
        <w:rPr>
          <w:sz w:val="26"/>
          <w:szCs w:val="26"/>
        </w:rPr>
        <w:t>р</w:t>
      </w:r>
      <w:r w:rsidR="008A2BBC" w:rsidRPr="00633418">
        <w:rPr>
          <w:sz w:val="26"/>
          <w:szCs w:val="26"/>
        </w:rPr>
        <w:t>упцион</w:t>
      </w:r>
      <w:r w:rsidR="00CB41E4" w:rsidRPr="00633418">
        <w:rPr>
          <w:sz w:val="26"/>
          <w:szCs w:val="26"/>
        </w:rPr>
        <w:t>ной направленности</w:t>
      </w:r>
      <w:r w:rsidRPr="00633418">
        <w:rPr>
          <w:sz w:val="26"/>
          <w:szCs w:val="26"/>
        </w:rPr>
        <w:t>.</w:t>
      </w:r>
    </w:p>
    <w:p w14:paraId="6D5BE852" w14:textId="77777777" w:rsidR="00CB41E4" w:rsidRPr="00633418" w:rsidRDefault="00CB41E4" w:rsidP="00401D6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Общий объем финансовых средств, необходимых для реализации подпрограммы 3, составит 40,8 тыс. руб., </w:t>
      </w:r>
    </w:p>
    <w:p w14:paraId="79EC8D7E" w14:textId="77777777" w:rsidR="00CB41E4" w:rsidRPr="00633418" w:rsidRDefault="00CB41E4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 том числе по годам: </w:t>
      </w:r>
    </w:p>
    <w:p w14:paraId="02FD16C9" w14:textId="77777777" w:rsidR="00CB41E4" w:rsidRPr="00633418" w:rsidRDefault="00CB41E4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2018 г. – </w:t>
      </w:r>
      <w:r w:rsidR="00401D66" w:rsidRPr="00633418">
        <w:rPr>
          <w:sz w:val="26"/>
          <w:szCs w:val="26"/>
        </w:rPr>
        <w:t>40,8</w:t>
      </w:r>
      <w:r w:rsidRPr="00633418">
        <w:rPr>
          <w:sz w:val="26"/>
          <w:szCs w:val="26"/>
        </w:rPr>
        <w:t xml:space="preserve"> тыс. руб.;</w:t>
      </w:r>
    </w:p>
    <w:p w14:paraId="425FC1CF" w14:textId="77777777" w:rsidR="00CB41E4" w:rsidRPr="00633418" w:rsidRDefault="00CB41E4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2019 г. – </w:t>
      </w:r>
      <w:r w:rsidR="00401D66" w:rsidRPr="00633418">
        <w:rPr>
          <w:sz w:val="26"/>
          <w:szCs w:val="26"/>
        </w:rPr>
        <w:t>0,0</w:t>
      </w:r>
      <w:r w:rsidRPr="00633418">
        <w:rPr>
          <w:sz w:val="26"/>
          <w:szCs w:val="26"/>
        </w:rPr>
        <w:t xml:space="preserve"> тыс. руб.;</w:t>
      </w:r>
    </w:p>
    <w:p w14:paraId="6E9B0328" w14:textId="77777777" w:rsidR="00CB41E4" w:rsidRPr="00633418" w:rsidRDefault="00CB41E4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2020 г. – </w:t>
      </w:r>
      <w:r w:rsidR="00401D66" w:rsidRPr="00633418">
        <w:rPr>
          <w:sz w:val="26"/>
          <w:szCs w:val="26"/>
        </w:rPr>
        <w:t>0,0</w:t>
      </w:r>
      <w:r w:rsidRPr="00633418">
        <w:rPr>
          <w:sz w:val="26"/>
          <w:szCs w:val="26"/>
        </w:rPr>
        <w:t xml:space="preserve"> тыс. руб.</w:t>
      </w:r>
      <w:r w:rsidR="001D6175" w:rsidRPr="00633418">
        <w:rPr>
          <w:sz w:val="26"/>
          <w:szCs w:val="26"/>
        </w:rPr>
        <w:t>;</w:t>
      </w:r>
    </w:p>
    <w:p w14:paraId="4BD50805" w14:textId="77777777" w:rsidR="001D6175" w:rsidRDefault="001D6175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2021 г. – 0,0 тыс. руб.</w:t>
      </w:r>
      <w:r w:rsidR="00631151">
        <w:rPr>
          <w:sz w:val="26"/>
          <w:szCs w:val="26"/>
        </w:rPr>
        <w:t>;</w:t>
      </w:r>
    </w:p>
    <w:p w14:paraId="46A196A3" w14:textId="77777777" w:rsidR="00631151" w:rsidRPr="00647818" w:rsidRDefault="00631151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BD0120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BD0120" w:rsidRPr="00647818">
        <w:rPr>
          <w:sz w:val="26"/>
          <w:szCs w:val="26"/>
        </w:rPr>
        <w:t>0,0 тыс. руб.</w:t>
      </w:r>
      <w:r w:rsidR="00DB045D" w:rsidRPr="00647818">
        <w:rPr>
          <w:sz w:val="26"/>
          <w:szCs w:val="26"/>
        </w:rPr>
        <w:t>;</w:t>
      </w:r>
    </w:p>
    <w:p w14:paraId="401CB77E" w14:textId="77777777" w:rsidR="00520008" w:rsidRPr="00647818" w:rsidRDefault="00DB045D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520008" w:rsidRPr="00647818">
        <w:rPr>
          <w:sz w:val="26"/>
          <w:szCs w:val="26"/>
        </w:rPr>
        <w:t>– 0,0 тыс. руб.</w:t>
      </w:r>
    </w:p>
    <w:p w14:paraId="28B8332B" w14:textId="77777777" w:rsidR="00CB41E4" w:rsidRPr="00633418" w:rsidRDefault="00BF704E" w:rsidP="00CB41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Объем финансовых средств, предусмотренных из средств бюджета города Череповца, необходимых для реализации подпрограммы </w:t>
      </w:r>
      <w:r>
        <w:rPr>
          <w:sz w:val="26"/>
          <w:szCs w:val="26"/>
        </w:rPr>
        <w:t>3</w:t>
      </w:r>
      <w:r w:rsidRPr="00633418">
        <w:rPr>
          <w:sz w:val="26"/>
          <w:szCs w:val="26"/>
        </w:rPr>
        <w:t>, в разрезе основных мероприятий приведен в приложении 8 к Программе.</w:t>
      </w:r>
    </w:p>
    <w:p w14:paraId="3D8FBCA8" w14:textId="77777777" w:rsidR="00CB41E4" w:rsidRPr="00633418" w:rsidRDefault="00CB41E4" w:rsidP="0090739F">
      <w:pPr>
        <w:ind w:firstLine="540"/>
        <w:jc w:val="both"/>
        <w:rPr>
          <w:sz w:val="26"/>
          <w:szCs w:val="26"/>
        </w:rPr>
      </w:pPr>
    </w:p>
    <w:p w14:paraId="4E45502C" w14:textId="77777777" w:rsidR="0090739F" w:rsidRPr="00633418" w:rsidRDefault="0090739F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p w14:paraId="54218B57" w14:textId="77777777" w:rsidR="0090739F" w:rsidRPr="00633418" w:rsidRDefault="0090739F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  <w:sectPr w:rsidR="0090739F" w:rsidRPr="00633418" w:rsidSect="004B1D46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5EB5CE7" w14:textId="77777777" w:rsidR="00056B57" w:rsidRPr="00633418" w:rsidRDefault="00DA558F" w:rsidP="00056B57">
      <w:pPr>
        <w:pStyle w:val="ConsPlusCell"/>
        <w:ind w:firstLine="6946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4 </w:t>
      </w:r>
    </w:p>
    <w:p w14:paraId="5157CAA8" w14:textId="77777777" w:rsidR="00DA558F" w:rsidRPr="00633418" w:rsidRDefault="00DA558F" w:rsidP="00056B57">
      <w:pPr>
        <w:pStyle w:val="ConsPlusCell"/>
        <w:ind w:firstLine="6946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30066679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Подпрограмма 4 </w:t>
      </w:r>
    </w:p>
    <w:p w14:paraId="009608D4" w14:textId="77777777" w:rsidR="0090739F" w:rsidRPr="00633418" w:rsidRDefault="0090739F" w:rsidP="0090739F">
      <w:pPr>
        <w:snapToGri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«</w:t>
      </w:r>
      <w:r w:rsidRPr="00633418">
        <w:rPr>
          <w:rFonts w:eastAsia="Calibri"/>
          <w:sz w:val="26"/>
          <w:szCs w:val="26"/>
          <w:lang w:eastAsia="en-US"/>
        </w:rPr>
        <w:t>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</w:r>
      <w:r w:rsidRPr="00633418">
        <w:rPr>
          <w:sz w:val="26"/>
          <w:szCs w:val="26"/>
        </w:rPr>
        <w:t>»</w:t>
      </w:r>
    </w:p>
    <w:p w14:paraId="16DD4A77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(далее –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одпрограмма 4)</w:t>
      </w:r>
    </w:p>
    <w:p w14:paraId="427E7978" w14:textId="77777777" w:rsidR="0090739F" w:rsidRPr="00633418" w:rsidRDefault="0090739F" w:rsidP="009073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 </w:t>
      </w:r>
    </w:p>
    <w:p w14:paraId="0906C574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33418">
        <w:rPr>
          <w:sz w:val="26"/>
          <w:szCs w:val="26"/>
        </w:rPr>
        <w:t xml:space="preserve">Паспорт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4 </w:t>
      </w:r>
    </w:p>
    <w:p w14:paraId="63D1AEA2" w14:textId="77777777" w:rsidR="0090739F" w:rsidRPr="00633418" w:rsidRDefault="0090739F" w:rsidP="0090739F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279"/>
      </w:tblGrid>
      <w:tr w:rsidR="00592880" w:rsidRPr="00633418" w14:paraId="30907262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5F3B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Ответственный </w:t>
            </w:r>
            <w:r w:rsidRPr="00633418">
              <w:br/>
              <w:t xml:space="preserve">исполнитель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473A" w14:textId="77777777" w:rsidR="0090739F" w:rsidRPr="00633418" w:rsidRDefault="0090739F" w:rsidP="0090739F">
            <w:pPr>
              <w:autoSpaceDE w:val="0"/>
              <w:autoSpaceDN w:val="0"/>
              <w:adjustRightInd w:val="0"/>
            </w:pPr>
            <w:r w:rsidRPr="00633418">
              <w:t>Управление муниципальной службы и кадровой политики мэрии го</w:t>
            </w:r>
            <w:r w:rsidR="00357072">
              <w:t>рода</w:t>
            </w:r>
          </w:p>
        </w:tc>
      </w:tr>
      <w:tr w:rsidR="00592880" w:rsidRPr="00633418" w14:paraId="1AB56818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40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Соисполнители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1423" w14:textId="77777777" w:rsidR="00A708F7" w:rsidRPr="00633418" w:rsidRDefault="00AF783F" w:rsidP="00D754DF">
            <w:pPr>
              <w:autoSpaceDE w:val="0"/>
              <w:autoSpaceDN w:val="0"/>
              <w:adjustRightInd w:val="0"/>
              <w:jc w:val="both"/>
            </w:pPr>
            <w:r w:rsidRPr="00DA2D17">
              <w:rPr>
                <w:sz w:val="26"/>
                <w:szCs w:val="26"/>
              </w:rPr>
              <w:t>МАУ</w:t>
            </w:r>
            <w:r w:rsidR="00A708F7" w:rsidRPr="00633418">
              <w:t xml:space="preserve"> «ЦМИРиТ», МБУ «МФЦ</w:t>
            </w:r>
            <w:r w:rsidR="00D420DA" w:rsidRPr="00633418">
              <w:rPr>
                <w:sz w:val="26"/>
                <w:szCs w:val="26"/>
              </w:rPr>
              <w:t xml:space="preserve"> </w:t>
            </w:r>
            <w:r w:rsidR="00D420DA" w:rsidRPr="00633418">
              <w:t>в г. Череповце</w:t>
            </w:r>
            <w:r w:rsidR="00A708F7" w:rsidRPr="00633418">
              <w:t>»</w:t>
            </w:r>
          </w:p>
        </w:tc>
      </w:tr>
      <w:tr w:rsidR="00592880" w:rsidRPr="00633418" w14:paraId="1D15071B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3158" w14:textId="77777777" w:rsidR="0007171A" w:rsidRPr="00633418" w:rsidRDefault="0007171A" w:rsidP="00063387">
            <w:pPr>
              <w:autoSpaceDE w:val="0"/>
              <w:autoSpaceDN w:val="0"/>
              <w:adjustRightInd w:val="0"/>
            </w:pPr>
            <w:r w:rsidRPr="00633418">
              <w:t>Участники</w:t>
            </w:r>
          </w:p>
          <w:p w14:paraId="5DDCC187" w14:textId="77777777" w:rsidR="0007171A" w:rsidRPr="00633418" w:rsidRDefault="0007171A" w:rsidP="0007171A">
            <w:pPr>
              <w:autoSpaceDE w:val="0"/>
              <w:autoSpaceDN w:val="0"/>
              <w:adjustRightInd w:val="0"/>
            </w:pPr>
            <w:r w:rsidRPr="00633418">
              <w:t>подпрограммы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3999" w14:textId="77777777" w:rsidR="0007171A" w:rsidRPr="00633418" w:rsidRDefault="00D8144B" w:rsidP="0007171A">
            <w:pPr>
              <w:autoSpaceDE w:val="0"/>
              <w:autoSpaceDN w:val="0"/>
              <w:adjustRightInd w:val="0"/>
              <w:jc w:val="both"/>
            </w:pPr>
            <w:r w:rsidRPr="00633418">
              <w:t>О</w:t>
            </w:r>
            <w:r w:rsidR="0007171A" w:rsidRPr="00633418">
              <w:t>рганы мэрии, предо</w:t>
            </w:r>
            <w:r w:rsidR="00EC264B" w:rsidRPr="00633418">
              <w:t>ставляющие муниципальные услуги</w:t>
            </w:r>
          </w:p>
          <w:p w14:paraId="0C238F75" w14:textId="77777777" w:rsidR="0007171A" w:rsidRPr="00633418" w:rsidRDefault="00EC264B" w:rsidP="00D420DA">
            <w:pPr>
              <w:autoSpaceDE w:val="0"/>
              <w:autoSpaceDN w:val="0"/>
              <w:adjustRightInd w:val="0"/>
              <w:jc w:val="both"/>
            </w:pPr>
            <w:r w:rsidRPr="00633418">
              <w:t>Финансовое управление</w:t>
            </w:r>
          </w:p>
          <w:p w14:paraId="4B432C22" w14:textId="77777777" w:rsidR="00EC264B" w:rsidRPr="00633418" w:rsidRDefault="00EC264B" w:rsidP="00D420DA">
            <w:pPr>
              <w:autoSpaceDE w:val="0"/>
              <w:autoSpaceDN w:val="0"/>
              <w:adjustRightInd w:val="0"/>
              <w:jc w:val="both"/>
            </w:pPr>
            <w:r w:rsidRPr="00633418">
              <w:t>МКУ ИМА «Череповец»</w:t>
            </w:r>
          </w:p>
          <w:p w14:paraId="6B00E9C4" w14:textId="77777777" w:rsidR="00EC264B" w:rsidRPr="00633418" w:rsidRDefault="00EC264B" w:rsidP="00D420DA">
            <w:pPr>
              <w:autoSpaceDE w:val="0"/>
              <w:autoSpaceDN w:val="0"/>
              <w:adjustRightInd w:val="0"/>
              <w:jc w:val="both"/>
            </w:pPr>
            <w:r w:rsidRPr="00633418">
              <w:t>МБУК «Объединение библиотек»</w:t>
            </w:r>
          </w:p>
        </w:tc>
      </w:tr>
      <w:tr w:rsidR="00592880" w:rsidRPr="00633418" w14:paraId="39C142D3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56DF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Программно-целевые инструменты </w:t>
            </w:r>
            <w:r w:rsidR="00FC4D67" w:rsidRPr="00633418">
              <w:t>п</w:t>
            </w:r>
            <w:r w:rsidRPr="00633418">
              <w:t>одпрограммы</w:t>
            </w:r>
            <w:r w:rsidR="00FC4D67" w:rsidRPr="00633418">
              <w:t xml:space="preserve">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8E78" w14:textId="77777777" w:rsidR="0090739F" w:rsidRPr="00633418" w:rsidRDefault="0090739F" w:rsidP="0090739F">
            <w:pPr>
              <w:autoSpaceDE w:val="0"/>
              <w:autoSpaceDN w:val="0"/>
              <w:adjustRightInd w:val="0"/>
            </w:pPr>
            <w:r w:rsidRPr="00633418">
              <w:t>Нет</w:t>
            </w:r>
          </w:p>
        </w:tc>
      </w:tr>
      <w:tr w:rsidR="00592880" w:rsidRPr="00633418" w14:paraId="189F28A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5918" w14:textId="77777777" w:rsidR="0090739F" w:rsidRPr="00633418" w:rsidRDefault="0090739F" w:rsidP="0090739F">
            <w:pPr>
              <w:autoSpaceDE w:val="0"/>
              <w:autoSpaceDN w:val="0"/>
              <w:adjustRightInd w:val="0"/>
            </w:pPr>
            <w:r w:rsidRPr="00633418">
              <w:t xml:space="preserve">Цели </w:t>
            </w:r>
          </w:p>
          <w:p w14:paraId="54BFC04A" w14:textId="77777777" w:rsidR="0090739F" w:rsidRPr="00633418" w:rsidRDefault="00FC4D67" w:rsidP="0090739F">
            <w:pPr>
              <w:autoSpaceDE w:val="0"/>
              <w:autoSpaceDN w:val="0"/>
              <w:adjustRightInd w:val="0"/>
            </w:pPr>
            <w:r w:rsidRPr="00633418">
              <w:t>п</w:t>
            </w:r>
            <w:r w:rsidR="0090739F" w:rsidRPr="00633418">
              <w:t>одпрограммы</w:t>
            </w:r>
            <w:r w:rsidRPr="00633418">
              <w:t xml:space="preserve">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B72A" w14:textId="77777777" w:rsidR="0090739F" w:rsidRPr="00633418" w:rsidRDefault="00837114" w:rsidP="00F6053E">
            <w:pPr>
              <w:autoSpaceDE w:val="0"/>
              <w:autoSpaceDN w:val="0"/>
              <w:adjustRightInd w:val="0"/>
              <w:jc w:val="both"/>
            </w:pPr>
            <w:r w:rsidRPr="00633418">
              <w:t>- п</w:t>
            </w:r>
            <w:r w:rsidR="0090739F" w:rsidRPr="00633418">
              <w:t>овышение качества и обеспечение доступности муниципальных услуг;</w:t>
            </w:r>
          </w:p>
          <w:p w14:paraId="5CBFAFC1" w14:textId="77777777" w:rsidR="0090739F" w:rsidRDefault="00AA73AA" w:rsidP="00F6053E">
            <w:pPr>
              <w:autoSpaceDE w:val="0"/>
              <w:autoSpaceDN w:val="0"/>
              <w:adjustRightInd w:val="0"/>
              <w:jc w:val="both"/>
            </w:pPr>
            <w:r w:rsidRPr="00633418">
              <w:t>- с</w:t>
            </w:r>
            <w:r w:rsidR="0090739F" w:rsidRPr="00633418">
              <w:t>нижение административных барьеров</w:t>
            </w:r>
            <w:r w:rsidR="00BF607B">
              <w:t>;</w:t>
            </w:r>
          </w:p>
          <w:p w14:paraId="40C675BA" w14:textId="77777777" w:rsidR="00BF607B" w:rsidRPr="00633418" w:rsidRDefault="00BF607B" w:rsidP="00F6053E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 w:rsidRPr="00BF607B">
              <w:t>одействие гражданам в освоении цифровой грамотности и компетенций цифровой экономики</w:t>
            </w:r>
            <w:r>
              <w:t>.</w:t>
            </w:r>
          </w:p>
        </w:tc>
      </w:tr>
      <w:tr w:rsidR="00592880" w:rsidRPr="00633418" w14:paraId="0A0353C9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5E78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Задачи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E63A" w14:textId="77777777" w:rsidR="0090739F" w:rsidRPr="00633418" w:rsidRDefault="0090739F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 проведение комплексной оптимизации порядка предоставления муниципальных услуг, исполнения муниципальных функций;</w:t>
            </w:r>
          </w:p>
          <w:p w14:paraId="39D02799" w14:textId="77777777" w:rsidR="0090739F" w:rsidRPr="00633418" w:rsidRDefault="0090739F" w:rsidP="0090739F">
            <w:pPr>
              <w:autoSpaceDE w:val="0"/>
              <w:autoSpaceDN w:val="0"/>
              <w:adjustRightInd w:val="0"/>
              <w:jc w:val="both"/>
            </w:pPr>
            <w:r w:rsidRPr="00633418">
              <w:t>- повышение качества и доступности муниципальных услуг, а также услуг, оказываемых муниципальными учреждениями, в том ч</w:t>
            </w:r>
            <w:r w:rsidR="00056B57" w:rsidRPr="00633418">
              <w:t>исле на базе многофункционального центра организации</w:t>
            </w:r>
            <w:r w:rsidRPr="00633418">
              <w:t xml:space="preserve"> предоставления </w:t>
            </w:r>
            <w:r w:rsidR="00056B57" w:rsidRPr="00633418">
              <w:t xml:space="preserve">государственных и </w:t>
            </w:r>
            <w:r w:rsidRPr="00633418">
              <w:t>муниципальных услуг</w:t>
            </w:r>
            <w:r w:rsidR="00056B57" w:rsidRPr="00633418">
              <w:t xml:space="preserve"> </w:t>
            </w:r>
            <w:r w:rsidR="00B36AB2" w:rsidRPr="00633418">
              <w:t xml:space="preserve">в г. Череповце </w:t>
            </w:r>
            <w:r w:rsidR="00056B57" w:rsidRPr="00633418">
              <w:t>(далее - МФЦ)</w:t>
            </w:r>
            <w:r w:rsidRPr="00633418">
              <w:t>;</w:t>
            </w:r>
          </w:p>
          <w:p w14:paraId="018BDAF9" w14:textId="77777777" w:rsidR="0090739F" w:rsidRPr="00633418" w:rsidRDefault="0090739F" w:rsidP="0090739F">
            <w:pPr>
              <w:widowControl w:val="0"/>
              <w:autoSpaceDE w:val="0"/>
              <w:autoSpaceDN w:val="0"/>
              <w:adjustRightInd w:val="0"/>
            </w:pPr>
            <w:r w:rsidRPr="00633418">
              <w:t xml:space="preserve">- </w:t>
            </w:r>
            <w:r w:rsidR="0084696F" w:rsidRPr="00633418">
              <w:t>перевод</w:t>
            </w:r>
            <w:r w:rsidRPr="00633418">
              <w:t xml:space="preserve"> муниципальных услуг в электронную форму;</w:t>
            </w:r>
          </w:p>
          <w:p w14:paraId="6D5C3362" w14:textId="77777777" w:rsidR="0090739F" w:rsidRDefault="0090739F" w:rsidP="00DD518F">
            <w:pPr>
              <w:autoSpaceDE w:val="0"/>
              <w:autoSpaceDN w:val="0"/>
              <w:adjustRightInd w:val="0"/>
              <w:jc w:val="both"/>
            </w:pPr>
            <w:r w:rsidRPr="00633418">
              <w:t>- формирование системы мониторинга качества и доступности муниципальных услуг, проведение регулярного монито</w:t>
            </w:r>
            <w:r w:rsidR="00C35D65" w:rsidRPr="00633418">
              <w:t>ринга</w:t>
            </w:r>
            <w:r w:rsidR="00631151">
              <w:t>;</w:t>
            </w:r>
          </w:p>
          <w:p w14:paraId="052C27E6" w14:textId="77777777" w:rsidR="00631151" w:rsidRPr="00633418" w:rsidRDefault="00631151" w:rsidP="00631151">
            <w:pPr>
              <w:autoSpaceDE w:val="0"/>
              <w:autoSpaceDN w:val="0"/>
              <w:adjustRightInd w:val="0"/>
              <w:jc w:val="both"/>
            </w:pPr>
            <w:r>
              <w:t>- п</w:t>
            </w:r>
            <w:r w:rsidRPr="00631151">
              <w:t xml:space="preserve">овышение грамотности населения в области информационных технологий, развитие правосознания граждан и их ответственного отношения к использованию информационных технологий, в том </w:t>
            </w:r>
            <w:r>
              <w:t>ч</w:t>
            </w:r>
            <w:r w:rsidRPr="00631151">
              <w:t>исле потребительской и пользовательской культуры</w:t>
            </w:r>
            <w:r>
              <w:t>.</w:t>
            </w:r>
          </w:p>
        </w:tc>
      </w:tr>
      <w:tr w:rsidR="00592880" w:rsidRPr="00633418" w14:paraId="109FB18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0675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t xml:space="preserve">Целевые </w:t>
            </w:r>
            <w:r w:rsidRPr="00633418">
              <w:br/>
              <w:t xml:space="preserve">индикаторы и </w:t>
            </w:r>
            <w:r w:rsidRPr="00633418">
              <w:br/>
              <w:t xml:space="preserve">показатели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870" w14:textId="77777777" w:rsidR="0090739F" w:rsidRPr="00647818" w:rsidRDefault="0090739F" w:rsidP="0090739F">
            <w:pPr>
              <w:autoSpaceDE w:val="0"/>
              <w:autoSpaceDN w:val="0"/>
              <w:adjustRightInd w:val="0"/>
              <w:jc w:val="both"/>
            </w:pPr>
            <w:r w:rsidRPr="00647818">
              <w:t xml:space="preserve">- доля муниципальных услуг, </w:t>
            </w:r>
            <w:r w:rsidR="002964B7" w:rsidRPr="00647818">
              <w:t>переведенных в электронный вид</w:t>
            </w:r>
            <w:r w:rsidR="00447081" w:rsidRPr="00647818">
              <w:t>, от общего числа</w:t>
            </w:r>
            <w:r w:rsidR="00E86D2D" w:rsidRPr="00647818">
              <w:t xml:space="preserve"> услуг</w:t>
            </w:r>
            <w:r w:rsidRPr="00647818">
              <w:t>, подлежащих переводу;</w:t>
            </w:r>
          </w:p>
          <w:p w14:paraId="091AC3AD" w14:textId="1583A952" w:rsidR="001D6175" w:rsidRPr="00647818" w:rsidRDefault="001D6175" w:rsidP="0090739F">
            <w:pPr>
              <w:autoSpaceDE w:val="0"/>
              <w:autoSpaceDN w:val="0"/>
              <w:adjustRightInd w:val="0"/>
              <w:jc w:val="both"/>
            </w:pPr>
            <w:r w:rsidRPr="00647818">
              <w:t>- 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</w:t>
            </w:r>
            <w:r w:rsidR="003A35B8">
              <w:t>веденных в электронный вид</w:t>
            </w:r>
            <w:r w:rsidRPr="00647818">
              <w:t>;</w:t>
            </w:r>
          </w:p>
          <w:p w14:paraId="62D18628" w14:textId="7E4E2EEA" w:rsidR="003145FD" w:rsidRPr="00647818" w:rsidRDefault="003145FD" w:rsidP="00F7135D">
            <w:pPr>
              <w:autoSpaceDE w:val="0"/>
              <w:autoSpaceDN w:val="0"/>
              <w:adjustRightInd w:val="0"/>
              <w:jc w:val="both"/>
            </w:pPr>
            <w:r w:rsidRPr="00647818">
              <w:t>- среднее количество часов работы одного окна приема/выдачи документов в день</w:t>
            </w:r>
            <w:r w:rsidR="00EF4413" w:rsidRPr="00647818">
              <w:t xml:space="preserve"> в </w:t>
            </w:r>
            <w:r w:rsidR="000B690F">
              <w:t>МФЦ</w:t>
            </w:r>
            <w:r w:rsidRPr="00647818">
              <w:t>;</w:t>
            </w:r>
          </w:p>
          <w:p w14:paraId="1B14A338" w14:textId="7A1F4855" w:rsidR="005779A6" w:rsidRPr="00647818" w:rsidRDefault="005779A6" w:rsidP="00697E96">
            <w:pPr>
              <w:autoSpaceDE w:val="0"/>
              <w:autoSpaceDN w:val="0"/>
              <w:adjustRightInd w:val="0"/>
              <w:jc w:val="both"/>
            </w:pPr>
            <w:r w:rsidRPr="00647818">
              <w:t xml:space="preserve">- </w:t>
            </w:r>
            <w:r w:rsidR="007C1D56" w:rsidRPr="00647818">
              <w:t>количество государственных и муниципальных услуг,</w:t>
            </w:r>
            <w:r w:rsidR="00697E96" w:rsidRPr="00647818">
              <w:t xml:space="preserve"> в том числе консультаций,</w:t>
            </w:r>
            <w:r w:rsidR="007C1D56" w:rsidRPr="00647818">
              <w:t xml:space="preserve"> предоставлен</w:t>
            </w:r>
            <w:r w:rsidR="00697E96" w:rsidRPr="00647818">
              <w:t>ных</w:t>
            </w:r>
            <w:r w:rsidR="007C1D56" w:rsidRPr="00647818">
              <w:t xml:space="preserve"> на базе </w:t>
            </w:r>
            <w:r w:rsidR="000B690F">
              <w:t>МФЦ</w:t>
            </w:r>
            <w:r w:rsidR="007C1D56" w:rsidRPr="00647818">
              <w:t xml:space="preserve"> за год</w:t>
            </w:r>
            <w:r w:rsidR="001D6175" w:rsidRPr="00647818">
              <w:t>;</w:t>
            </w:r>
          </w:p>
          <w:p w14:paraId="01C66A66" w14:textId="48B43AC6" w:rsidR="001D6175" w:rsidRPr="00647818" w:rsidRDefault="001D6175" w:rsidP="00697E96">
            <w:pPr>
              <w:autoSpaceDE w:val="0"/>
              <w:autoSpaceDN w:val="0"/>
              <w:adjustRightInd w:val="0"/>
              <w:jc w:val="both"/>
            </w:pPr>
            <w:r w:rsidRPr="00647818">
              <w:lastRenderedPageBreak/>
              <w:t xml:space="preserve">- уровень удовлетворенности граждан качеством и доступностью предоставления государственных и муниципальных услуг в </w:t>
            </w:r>
            <w:r w:rsidR="000B690F">
              <w:t>МФЦ</w:t>
            </w:r>
            <w:r w:rsidR="00631151" w:rsidRPr="00647818">
              <w:t>;</w:t>
            </w:r>
          </w:p>
          <w:p w14:paraId="33EC705F" w14:textId="77777777" w:rsidR="00631151" w:rsidRPr="00647818" w:rsidRDefault="00631151" w:rsidP="00697E96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647818">
              <w:t>- количество граждан, п</w:t>
            </w:r>
            <w:r w:rsidR="00EE3303" w:rsidRPr="00647818">
              <w:t>рошедших обучение по программе «Цифровой гражданин</w:t>
            </w:r>
            <w:r w:rsidR="00952842" w:rsidRPr="00647818">
              <w:t xml:space="preserve"> Вологодской области</w:t>
            </w:r>
            <w:r w:rsidR="00EE3303" w:rsidRPr="00647818">
              <w:t>»</w:t>
            </w:r>
            <w:r w:rsidRPr="00647818">
              <w:t>.</w:t>
            </w:r>
          </w:p>
        </w:tc>
      </w:tr>
      <w:tr w:rsidR="00592880" w:rsidRPr="00633418" w14:paraId="5A024F6C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3752" w14:textId="77777777" w:rsidR="0090739F" w:rsidRPr="00633418" w:rsidRDefault="0090739F" w:rsidP="00FC4D67">
            <w:pPr>
              <w:autoSpaceDE w:val="0"/>
              <w:autoSpaceDN w:val="0"/>
              <w:adjustRightInd w:val="0"/>
            </w:pPr>
            <w:r w:rsidRPr="00633418">
              <w:lastRenderedPageBreak/>
              <w:t xml:space="preserve">Этапы и сроки </w:t>
            </w:r>
            <w:r w:rsidRPr="00633418">
              <w:br/>
              <w:t xml:space="preserve">реализации </w:t>
            </w:r>
            <w:r w:rsidRPr="00633418">
              <w:br/>
            </w:r>
            <w:r w:rsidR="00FC4D67" w:rsidRPr="00633418">
              <w:t>п</w:t>
            </w:r>
            <w:r w:rsidRPr="00633418">
              <w:t xml:space="preserve">одпрограммы </w:t>
            </w:r>
            <w:r w:rsidR="00FC4D67" w:rsidRPr="00633418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63B" w14:textId="77777777" w:rsidR="0090739F" w:rsidRPr="00647818" w:rsidRDefault="00DF0127" w:rsidP="001D6175">
            <w:pPr>
              <w:autoSpaceDE w:val="0"/>
              <w:autoSpaceDN w:val="0"/>
              <w:adjustRightInd w:val="0"/>
            </w:pPr>
            <w:r w:rsidRPr="00647818">
              <w:t>2018</w:t>
            </w:r>
            <w:r w:rsidR="0002195A" w:rsidRPr="00647818">
              <w:t xml:space="preserve"> </w:t>
            </w:r>
            <w:r w:rsidR="0090739F" w:rsidRPr="00647818">
              <w:t>-</w:t>
            </w:r>
            <w:r w:rsidR="0002195A" w:rsidRPr="00647818">
              <w:t xml:space="preserve"> </w:t>
            </w:r>
            <w:r w:rsidR="001D6175" w:rsidRPr="00647818">
              <w:t>202</w:t>
            </w:r>
            <w:r w:rsidR="00DB045D" w:rsidRPr="00647818">
              <w:t>3</w:t>
            </w:r>
            <w:r w:rsidR="001D6175" w:rsidRPr="00647818">
              <w:t xml:space="preserve"> </w:t>
            </w:r>
            <w:r w:rsidR="0090739F" w:rsidRPr="00647818">
              <w:t>г</w:t>
            </w:r>
            <w:r w:rsidR="0002195A" w:rsidRPr="00647818">
              <w:t>оды</w:t>
            </w:r>
            <w:r w:rsidR="0090739F" w:rsidRPr="00647818">
              <w:t xml:space="preserve"> </w:t>
            </w:r>
          </w:p>
        </w:tc>
      </w:tr>
      <w:tr w:rsidR="00592880" w:rsidRPr="00633418" w14:paraId="62CBF28F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C1D8" w14:textId="77777777" w:rsidR="00E21D9E" w:rsidRPr="00633418" w:rsidRDefault="00E21D9E" w:rsidP="00FC4D67">
            <w:pPr>
              <w:autoSpaceDE w:val="0"/>
              <w:autoSpaceDN w:val="0"/>
              <w:adjustRightInd w:val="0"/>
            </w:pPr>
            <w:r w:rsidRPr="00633418">
              <w:t>Общий объем финансового обеспечения подпрограммы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4C9E" w14:textId="48A3E554" w:rsidR="00C867DB" w:rsidRPr="00950DDC" w:rsidRDefault="00C867DB" w:rsidP="00C867DB">
            <w:pPr>
              <w:autoSpaceDE w:val="0"/>
              <w:autoSpaceDN w:val="0"/>
              <w:adjustRightInd w:val="0"/>
            </w:pPr>
            <w:r w:rsidRPr="00950DDC">
              <w:t xml:space="preserve">Всего по подпрограмме 4 – </w:t>
            </w:r>
            <w:r w:rsidR="00E74B26" w:rsidRPr="00950DDC">
              <w:rPr>
                <w:bCs/>
              </w:rPr>
              <w:t>508</w:t>
            </w:r>
            <w:r w:rsidR="007707F7" w:rsidRPr="00950DDC">
              <w:rPr>
                <w:bCs/>
              </w:rPr>
              <w:t xml:space="preserve"> </w:t>
            </w:r>
            <w:r w:rsidR="00E74B26" w:rsidRPr="00950DDC">
              <w:rPr>
                <w:bCs/>
              </w:rPr>
              <w:t>1</w:t>
            </w:r>
            <w:r w:rsidR="007707F7" w:rsidRPr="00950DDC">
              <w:rPr>
                <w:bCs/>
              </w:rPr>
              <w:t>26</w:t>
            </w:r>
            <w:r w:rsidR="00520008" w:rsidRPr="00950DDC">
              <w:rPr>
                <w:bCs/>
              </w:rPr>
              <w:t>,</w:t>
            </w:r>
            <w:r w:rsidR="007707F7" w:rsidRPr="00950DDC">
              <w:rPr>
                <w:bCs/>
              </w:rPr>
              <w:t>0</w:t>
            </w:r>
            <w:r w:rsidR="007707F7" w:rsidRPr="00950DDC">
              <w:t xml:space="preserve"> </w:t>
            </w:r>
            <w:r w:rsidRPr="00950DDC">
              <w:t>тыс. руб.,</w:t>
            </w:r>
          </w:p>
          <w:p w14:paraId="0B721860" w14:textId="77777777" w:rsidR="00C867DB" w:rsidRPr="00950DDC" w:rsidRDefault="00C867DB" w:rsidP="00C867DB">
            <w:pPr>
              <w:autoSpaceDE w:val="0"/>
              <w:autoSpaceDN w:val="0"/>
              <w:adjustRightInd w:val="0"/>
            </w:pPr>
            <w:r w:rsidRPr="00950DDC">
              <w:t xml:space="preserve">в том числе по годам: </w:t>
            </w:r>
          </w:p>
          <w:p w14:paraId="331DDF96" w14:textId="77777777" w:rsidR="00E66DB9" w:rsidRPr="00950DDC" w:rsidRDefault="00C867DB" w:rsidP="00C20C67">
            <w:pPr>
              <w:autoSpaceDE w:val="0"/>
              <w:autoSpaceDN w:val="0"/>
              <w:adjustRightInd w:val="0"/>
            </w:pPr>
            <w:r w:rsidRPr="00950DDC">
              <w:t xml:space="preserve">2018 г. – </w:t>
            </w:r>
            <w:r w:rsidR="00210105" w:rsidRPr="00950DDC">
              <w:rPr>
                <w:rFonts w:eastAsia="Calibri"/>
              </w:rPr>
              <w:t>7</w:t>
            </w:r>
            <w:r w:rsidR="00C674BB" w:rsidRPr="00950DDC">
              <w:rPr>
                <w:rFonts w:eastAsia="Calibri"/>
              </w:rPr>
              <w:t>2</w:t>
            </w:r>
            <w:r w:rsidR="00027529" w:rsidRPr="00950DDC">
              <w:rPr>
                <w:rFonts w:eastAsia="Calibri"/>
              </w:rPr>
              <w:t> </w:t>
            </w:r>
            <w:r w:rsidR="005851E6" w:rsidRPr="00950DDC">
              <w:rPr>
                <w:rFonts w:eastAsia="Calibri"/>
              </w:rPr>
              <w:t>51</w:t>
            </w:r>
            <w:r w:rsidR="005727C8" w:rsidRPr="00950DDC">
              <w:rPr>
                <w:rFonts w:eastAsia="Calibri"/>
              </w:rPr>
              <w:t>2</w:t>
            </w:r>
            <w:r w:rsidR="00027529" w:rsidRPr="00950DDC">
              <w:rPr>
                <w:rFonts w:eastAsia="Calibri"/>
              </w:rPr>
              <w:t>,</w:t>
            </w:r>
            <w:r w:rsidR="005727C8" w:rsidRPr="00950DDC">
              <w:rPr>
                <w:rFonts w:eastAsia="Calibri"/>
              </w:rPr>
              <w:t>3</w:t>
            </w:r>
            <w:r w:rsidR="00027529" w:rsidRPr="00950DDC">
              <w:rPr>
                <w:rFonts w:eastAsia="Calibri"/>
              </w:rPr>
              <w:t xml:space="preserve"> </w:t>
            </w:r>
            <w:r w:rsidRPr="00950DDC">
              <w:t>тыс. руб.</w:t>
            </w:r>
            <w:r w:rsidR="004427CB" w:rsidRPr="00950DDC">
              <w:t>;</w:t>
            </w:r>
          </w:p>
          <w:p w14:paraId="1C1746A0" w14:textId="77777777" w:rsidR="00394E9A" w:rsidRPr="00950DDC" w:rsidRDefault="004427CB" w:rsidP="00CE0C4E">
            <w:pPr>
              <w:autoSpaceDE w:val="0"/>
              <w:autoSpaceDN w:val="0"/>
              <w:adjustRightInd w:val="0"/>
            </w:pPr>
            <w:r w:rsidRPr="00950DDC">
              <w:t xml:space="preserve">2019 г. – </w:t>
            </w:r>
            <w:r w:rsidR="00B64EEC" w:rsidRPr="00950DDC">
              <w:t>77</w:t>
            </w:r>
            <w:r w:rsidR="00BD0120" w:rsidRPr="00950DDC">
              <w:t> </w:t>
            </w:r>
            <w:r w:rsidR="00B64EEC" w:rsidRPr="00950DDC">
              <w:t>399</w:t>
            </w:r>
            <w:r w:rsidR="00BD0120" w:rsidRPr="00950DDC">
              <w:t>,</w:t>
            </w:r>
            <w:r w:rsidR="00B64EEC" w:rsidRPr="00950DDC">
              <w:t>6</w:t>
            </w:r>
            <w:r w:rsidR="00027529" w:rsidRPr="00950DDC">
              <w:t xml:space="preserve"> </w:t>
            </w:r>
            <w:r w:rsidRPr="00950DDC">
              <w:t>тыс. руб.</w:t>
            </w:r>
            <w:r w:rsidR="00DF0127" w:rsidRPr="00950DDC">
              <w:t>;</w:t>
            </w:r>
          </w:p>
          <w:p w14:paraId="43FD2664" w14:textId="32745A3D" w:rsidR="00DF0127" w:rsidRPr="00950DDC" w:rsidRDefault="00DF0127" w:rsidP="007A0343">
            <w:pPr>
              <w:autoSpaceDE w:val="0"/>
              <w:autoSpaceDN w:val="0"/>
              <w:adjustRightInd w:val="0"/>
            </w:pPr>
            <w:r w:rsidRPr="00950DDC">
              <w:t xml:space="preserve">2020 </w:t>
            </w:r>
            <w:r w:rsidR="00027529" w:rsidRPr="00950DDC">
              <w:t xml:space="preserve">г. </w:t>
            </w:r>
            <w:r w:rsidRPr="00950DDC">
              <w:t xml:space="preserve">– </w:t>
            </w:r>
            <w:r w:rsidR="009D333F" w:rsidRPr="00950DDC">
              <w:t>89</w:t>
            </w:r>
            <w:r w:rsidR="00F87590" w:rsidRPr="00950DDC">
              <w:t xml:space="preserve"> </w:t>
            </w:r>
            <w:r w:rsidR="00717A06" w:rsidRPr="00950DDC">
              <w:t>458</w:t>
            </w:r>
            <w:r w:rsidR="00F87590" w:rsidRPr="00950DDC">
              <w:t>,</w:t>
            </w:r>
            <w:r w:rsidR="0008751B" w:rsidRPr="00950DDC">
              <w:t>2</w:t>
            </w:r>
            <w:r w:rsidR="00027529" w:rsidRPr="00950DDC">
              <w:t xml:space="preserve"> </w:t>
            </w:r>
            <w:r w:rsidR="00C35D65" w:rsidRPr="00950DDC">
              <w:t>тыс. руб.</w:t>
            </w:r>
            <w:r w:rsidR="007A0343" w:rsidRPr="00950DDC">
              <w:t>;</w:t>
            </w:r>
          </w:p>
          <w:p w14:paraId="61B6A1FE" w14:textId="5B487A92" w:rsidR="007A0343" w:rsidRPr="00950DDC" w:rsidRDefault="00D01A88" w:rsidP="004F71EC">
            <w:pPr>
              <w:autoSpaceDE w:val="0"/>
              <w:autoSpaceDN w:val="0"/>
              <w:adjustRightInd w:val="0"/>
            </w:pPr>
            <w:r w:rsidRPr="00950DDC">
              <w:t xml:space="preserve">2021 г. </w:t>
            </w:r>
            <w:r w:rsidRPr="00950DDC">
              <w:rPr>
                <w:b/>
              </w:rPr>
              <w:t xml:space="preserve">– </w:t>
            </w:r>
            <w:r w:rsidR="00E74B26" w:rsidRPr="00950DDC">
              <w:rPr>
                <w:bCs/>
              </w:rPr>
              <w:t>90</w:t>
            </w:r>
            <w:r w:rsidR="007707F7" w:rsidRPr="00950DDC">
              <w:rPr>
                <w:bCs/>
              </w:rPr>
              <w:t xml:space="preserve"> </w:t>
            </w:r>
            <w:r w:rsidR="00E74B26" w:rsidRPr="00950DDC">
              <w:rPr>
                <w:bCs/>
              </w:rPr>
              <w:t>9</w:t>
            </w:r>
            <w:r w:rsidR="007707F7" w:rsidRPr="00950DDC">
              <w:rPr>
                <w:bCs/>
              </w:rPr>
              <w:t>87</w:t>
            </w:r>
            <w:r w:rsidR="00125A3A" w:rsidRPr="00950DDC">
              <w:rPr>
                <w:bCs/>
              </w:rPr>
              <w:t>,</w:t>
            </w:r>
            <w:r w:rsidR="007707F7" w:rsidRPr="00950DDC">
              <w:rPr>
                <w:bCs/>
              </w:rPr>
              <w:t>8</w:t>
            </w:r>
            <w:r w:rsidR="007A0343" w:rsidRPr="00950DDC">
              <w:t xml:space="preserve"> тыс. руб.</w:t>
            </w:r>
            <w:r w:rsidR="00631151" w:rsidRPr="00950DDC">
              <w:t>;</w:t>
            </w:r>
          </w:p>
          <w:p w14:paraId="36717B0B" w14:textId="7F487FFA" w:rsidR="00631151" w:rsidRPr="00950DDC" w:rsidRDefault="00631151" w:rsidP="001B729F">
            <w:pPr>
              <w:autoSpaceDE w:val="0"/>
              <w:autoSpaceDN w:val="0"/>
              <w:adjustRightInd w:val="0"/>
            </w:pPr>
            <w:r w:rsidRPr="00950DDC">
              <w:t xml:space="preserve">2022 г. </w:t>
            </w:r>
            <w:r w:rsidR="00BD0120" w:rsidRPr="00950DDC">
              <w:t>–</w:t>
            </w:r>
            <w:r w:rsidRPr="00950DDC">
              <w:t xml:space="preserve"> </w:t>
            </w:r>
            <w:r w:rsidR="00125A3A" w:rsidRPr="00950DDC">
              <w:t>88 886,5</w:t>
            </w:r>
            <w:r w:rsidR="00BD0120" w:rsidRPr="00950DDC">
              <w:t xml:space="preserve"> тыс. руб.</w:t>
            </w:r>
            <w:r w:rsidR="00DB045D" w:rsidRPr="00950DDC">
              <w:t>;</w:t>
            </w:r>
          </w:p>
          <w:p w14:paraId="3A8A32CF" w14:textId="267ECBF6" w:rsidR="00DB045D" w:rsidRPr="00950DDC" w:rsidRDefault="00DB045D" w:rsidP="00D754DF">
            <w:pPr>
              <w:autoSpaceDE w:val="0"/>
              <w:autoSpaceDN w:val="0"/>
              <w:adjustRightInd w:val="0"/>
            </w:pPr>
            <w:r w:rsidRPr="00950DDC">
              <w:t xml:space="preserve">2023 г. </w:t>
            </w:r>
            <w:r w:rsidR="00D754DF" w:rsidRPr="00950DDC">
              <w:t xml:space="preserve">– </w:t>
            </w:r>
            <w:r w:rsidR="00125A3A" w:rsidRPr="00950DDC">
              <w:t>88 881,6</w:t>
            </w:r>
            <w:r w:rsidR="00520008" w:rsidRPr="00950DDC">
              <w:t xml:space="preserve"> тыс. руб.</w:t>
            </w:r>
          </w:p>
        </w:tc>
      </w:tr>
      <w:tr w:rsidR="00592880" w:rsidRPr="00633418" w14:paraId="5353BB47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3D1A" w14:textId="77777777" w:rsidR="0090739F" w:rsidRPr="006036CD" w:rsidRDefault="0090739F" w:rsidP="00FC4D67">
            <w:pPr>
              <w:autoSpaceDE w:val="0"/>
              <w:autoSpaceDN w:val="0"/>
              <w:adjustRightInd w:val="0"/>
            </w:pPr>
            <w:r w:rsidRPr="006036CD">
              <w:t xml:space="preserve">Объемы бюджетных </w:t>
            </w:r>
            <w:r w:rsidRPr="006036CD">
              <w:br/>
              <w:t xml:space="preserve">ассигнований </w:t>
            </w:r>
            <w:r w:rsidRPr="006036CD">
              <w:br/>
            </w:r>
            <w:r w:rsidR="00FC4D67" w:rsidRPr="006036CD">
              <w:t>п</w:t>
            </w:r>
            <w:r w:rsidRPr="006036CD">
              <w:t xml:space="preserve">одпрограммы </w:t>
            </w:r>
            <w:r w:rsidR="00FC4D67" w:rsidRPr="006036CD">
              <w:t>4</w:t>
            </w:r>
            <w:r w:rsidR="008D5C65" w:rsidRPr="006036CD">
              <w:t xml:space="preserve"> за счет «собственных» средств городского бюджета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F087" w14:textId="1CDE62A9" w:rsidR="007B068B" w:rsidRPr="00950DDC" w:rsidRDefault="007B068B" w:rsidP="007B068B">
            <w:pPr>
              <w:autoSpaceDE w:val="0"/>
              <w:autoSpaceDN w:val="0"/>
              <w:adjustRightInd w:val="0"/>
            </w:pPr>
            <w:r w:rsidRPr="00950DDC">
              <w:t xml:space="preserve">Всего по подпрограмме 4 – </w:t>
            </w:r>
            <w:r w:rsidR="00D754DF" w:rsidRPr="00950DDC">
              <w:rPr>
                <w:bCs/>
              </w:rPr>
              <w:t>68</w:t>
            </w:r>
            <w:r w:rsidR="009B2273" w:rsidRPr="00950DDC">
              <w:rPr>
                <w:bCs/>
              </w:rPr>
              <w:t xml:space="preserve"> 915</w:t>
            </w:r>
            <w:r w:rsidR="00520008" w:rsidRPr="00950DDC">
              <w:rPr>
                <w:bCs/>
              </w:rPr>
              <w:t>,</w:t>
            </w:r>
            <w:r w:rsidR="009B2273" w:rsidRPr="00950DDC">
              <w:rPr>
                <w:bCs/>
              </w:rPr>
              <w:t>1</w:t>
            </w:r>
            <w:r w:rsidR="00215AA9" w:rsidRPr="00950DDC">
              <w:t xml:space="preserve"> </w:t>
            </w:r>
            <w:r w:rsidRPr="00950DDC">
              <w:t>тыс. руб.,</w:t>
            </w:r>
          </w:p>
          <w:p w14:paraId="39093BF7" w14:textId="77777777" w:rsidR="007B068B" w:rsidRPr="00950DDC" w:rsidRDefault="007B068B" w:rsidP="007B068B">
            <w:pPr>
              <w:autoSpaceDE w:val="0"/>
              <w:autoSpaceDN w:val="0"/>
              <w:adjustRightInd w:val="0"/>
            </w:pPr>
            <w:r w:rsidRPr="00950DDC">
              <w:t xml:space="preserve">в том числе по годам: </w:t>
            </w:r>
          </w:p>
          <w:p w14:paraId="324E532A" w14:textId="77777777" w:rsidR="00D90C6B" w:rsidRPr="00950DDC" w:rsidRDefault="007B068B" w:rsidP="00C20C67">
            <w:pPr>
              <w:autoSpaceDE w:val="0"/>
              <w:autoSpaceDN w:val="0"/>
              <w:adjustRightInd w:val="0"/>
            </w:pPr>
            <w:r w:rsidRPr="00950DDC">
              <w:t xml:space="preserve">2018 г. – </w:t>
            </w:r>
            <w:r w:rsidR="004F71EC" w:rsidRPr="00950DDC">
              <w:t>11</w:t>
            </w:r>
            <w:r w:rsidR="00160126" w:rsidRPr="00950DDC">
              <w:t> </w:t>
            </w:r>
            <w:r w:rsidR="00D01A88" w:rsidRPr="00950DDC">
              <w:t>4</w:t>
            </w:r>
            <w:r w:rsidR="00CD05AC" w:rsidRPr="00950DDC">
              <w:t>21</w:t>
            </w:r>
            <w:r w:rsidR="00160126" w:rsidRPr="00950DDC">
              <w:t>,</w:t>
            </w:r>
            <w:r w:rsidR="00D01A88" w:rsidRPr="00950DDC">
              <w:t>8</w:t>
            </w:r>
            <w:r w:rsidRPr="00950DDC">
              <w:t xml:space="preserve"> тыс. руб.</w:t>
            </w:r>
            <w:r w:rsidR="004427CB" w:rsidRPr="00950DDC">
              <w:t>;</w:t>
            </w:r>
          </w:p>
          <w:p w14:paraId="01D94356" w14:textId="77777777" w:rsidR="004427CB" w:rsidRPr="00950DDC" w:rsidRDefault="004427CB" w:rsidP="00C20C67">
            <w:pPr>
              <w:autoSpaceDE w:val="0"/>
              <w:autoSpaceDN w:val="0"/>
              <w:adjustRightInd w:val="0"/>
            </w:pPr>
            <w:r w:rsidRPr="00950DDC">
              <w:t xml:space="preserve">2019 г. – </w:t>
            </w:r>
            <w:r w:rsidR="00346542" w:rsidRPr="00950DDC">
              <w:t>1</w:t>
            </w:r>
            <w:r w:rsidR="00B64EEC" w:rsidRPr="00950DDC">
              <w:t>2</w:t>
            </w:r>
            <w:r w:rsidR="007A0343" w:rsidRPr="00950DDC">
              <w:t xml:space="preserve"> </w:t>
            </w:r>
            <w:r w:rsidR="00B64EEC" w:rsidRPr="00950DDC">
              <w:t>300</w:t>
            </w:r>
            <w:r w:rsidR="007A0343" w:rsidRPr="00950DDC">
              <w:t>,</w:t>
            </w:r>
            <w:r w:rsidR="00B64EEC" w:rsidRPr="00950DDC">
              <w:t>3</w:t>
            </w:r>
            <w:r w:rsidRPr="00950DDC">
              <w:t xml:space="preserve"> тыс. руб.</w:t>
            </w:r>
            <w:r w:rsidR="00DF0127" w:rsidRPr="00950DDC">
              <w:t>;</w:t>
            </w:r>
          </w:p>
          <w:p w14:paraId="06F8DBE4" w14:textId="77A18D71" w:rsidR="00DF0127" w:rsidRPr="00950DDC" w:rsidRDefault="00C35D65" w:rsidP="007A0343">
            <w:pPr>
              <w:autoSpaceDE w:val="0"/>
              <w:autoSpaceDN w:val="0"/>
              <w:adjustRightInd w:val="0"/>
            </w:pPr>
            <w:r w:rsidRPr="00950DDC">
              <w:t xml:space="preserve">2020 </w:t>
            </w:r>
            <w:r w:rsidR="005043C9" w:rsidRPr="00950DDC">
              <w:t xml:space="preserve">г. </w:t>
            </w:r>
            <w:r w:rsidRPr="00950DDC">
              <w:t xml:space="preserve">– </w:t>
            </w:r>
            <w:r w:rsidR="0008751B" w:rsidRPr="00950DDC">
              <w:t>11 744</w:t>
            </w:r>
            <w:r w:rsidR="006F7D33" w:rsidRPr="00950DDC">
              <w:t>,</w:t>
            </w:r>
            <w:r w:rsidR="0008751B" w:rsidRPr="00950DDC">
              <w:t>1</w:t>
            </w:r>
            <w:r w:rsidRPr="00950DDC">
              <w:t xml:space="preserve"> тыс. руб.</w:t>
            </w:r>
            <w:r w:rsidR="007A0343" w:rsidRPr="00950DDC">
              <w:t>;</w:t>
            </w:r>
          </w:p>
          <w:p w14:paraId="14185C4D" w14:textId="01270813" w:rsidR="007A0343" w:rsidRPr="00950DDC" w:rsidRDefault="00BD0120" w:rsidP="007A0343">
            <w:pPr>
              <w:autoSpaceDE w:val="0"/>
              <w:autoSpaceDN w:val="0"/>
              <w:adjustRightInd w:val="0"/>
            </w:pPr>
            <w:r w:rsidRPr="00950DDC">
              <w:t xml:space="preserve">2021 г. – </w:t>
            </w:r>
            <w:r w:rsidR="00D754DF" w:rsidRPr="00950DDC">
              <w:rPr>
                <w:bCs/>
              </w:rPr>
              <w:t>11</w:t>
            </w:r>
            <w:r w:rsidR="009B2273" w:rsidRPr="00950DDC">
              <w:rPr>
                <w:bCs/>
              </w:rPr>
              <w:t xml:space="preserve"> </w:t>
            </w:r>
            <w:r w:rsidR="00D754DF" w:rsidRPr="00950DDC">
              <w:rPr>
                <w:bCs/>
              </w:rPr>
              <w:t>1</w:t>
            </w:r>
            <w:r w:rsidR="009B2273" w:rsidRPr="00950DDC">
              <w:rPr>
                <w:bCs/>
              </w:rPr>
              <w:t>69</w:t>
            </w:r>
            <w:r w:rsidR="00520008" w:rsidRPr="00950DDC">
              <w:rPr>
                <w:bCs/>
              </w:rPr>
              <w:t>,</w:t>
            </w:r>
            <w:r w:rsidR="009B2273" w:rsidRPr="00950DDC">
              <w:rPr>
                <w:bCs/>
              </w:rPr>
              <w:t>0</w:t>
            </w:r>
            <w:r w:rsidR="007A0343" w:rsidRPr="00950DDC">
              <w:rPr>
                <w:bCs/>
              </w:rPr>
              <w:t xml:space="preserve"> тыс</w:t>
            </w:r>
            <w:r w:rsidR="007A0343" w:rsidRPr="00950DDC">
              <w:t>. руб.</w:t>
            </w:r>
            <w:r w:rsidR="00631151" w:rsidRPr="00950DDC">
              <w:t>;</w:t>
            </w:r>
          </w:p>
          <w:p w14:paraId="0599AF5D" w14:textId="77777777" w:rsidR="00631151" w:rsidRPr="00950DDC" w:rsidRDefault="00631151" w:rsidP="00AE489A">
            <w:pPr>
              <w:autoSpaceDE w:val="0"/>
              <w:autoSpaceDN w:val="0"/>
              <w:adjustRightInd w:val="0"/>
            </w:pPr>
            <w:r w:rsidRPr="00950DDC">
              <w:t xml:space="preserve">2022 г. </w:t>
            </w:r>
            <w:r w:rsidR="00BD0120" w:rsidRPr="00950DDC">
              <w:t xml:space="preserve">– </w:t>
            </w:r>
            <w:r w:rsidR="00520008" w:rsidRPr="00950DDC">
              <w:t>11 </w:t>
            </w:r>
            <w:r w:rsidR="00D754DF" w:rsidRPr="00950DDC">
              <w:t>142</w:t>
            </w:r>
            <w:r w:rsidR="00520008" w:rsidRPr="00950DDC">
              <w:t>,</w:t>
            </w:r>
            <w:r w:rsidR="00D754DF" w:rsidRPr="00950DDC">
              <w:t>4</w:t>
            </w:r>
            <w:r w:rsidR="00BD0120" w:rsidRPr="00950DDC">
              <w:t xml:space="preserve"> тыс. руб.</w:t>
            </w:r>
            <w:r w:rsidR="00DB045D" w:rsidRPr="00950DDC">
              <w:t>;</w:t>
            </w:r>
          </w:p>
          <w:p w14:paraId="73E92C41" w14:textId="77777777" w:rsidR="00DB045D" w:rsidRPr="00950DDC" w:rsidRDefault="00DB045D" w:rsidP="00D754DF">
            <w:pPr>
              <w:autoSpaceDE w:val="0"/>
              <w:autoSpaceDN w:val="0"/>
              <w:adjustRightInd w:val="0"/>
            </w:pPr>
            <w:r w:rsidRPr="00950DDC">
              <w:t xml:space="preserve">2023 г. </w:t>
            </w:r>
            <w:r w:rsidR="00520008" w:rsidRPr="00950DDC">
              <w:t>– 11 </w:t>
            </w:r>
            <w:r w:rsidR="00D754DF" w:rsidRPr="00950DDC">
              <w:t>137</w:t>
            </w:r>
            <w:r w:rsidR="00520008" w:rsidRPr="00950DDC">
              <w:t>,</w:t>
            </w:r>
            <w:r w:rsidR="00D754DF" w:rsidRPr="00950DDC">
              <w:t>5</w:t>
            </w:r>
            <w:r w:rsidR="00520008" w:rsidRPr="00950DDC">
              <w:t xml:space="preserve"> тыс. руб.</w:t>
            </w:r>
          </w:p>
        </w:tc>
      </w:tr>
      <w:tr w:rsidR="0090739F" w:rsidRPr="00633418" w14:paraId="231A426F" w14:textId="77777777" w:rsidTr="004B1D46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6630" w14:textId="77777777" w:rsidR="0090739F" w:rsidRPr="006036CD" w:rsidRDefault="0090739F" w:rsidP="00FC4D67">
            <w:pPr>
              <w:autoSpaceDE w:val="0"/>
              <w:autoSpaceDN w:val="0"/>
              <w:adjustRightInd w:val="0"/>
            </w:pPr>
            <w:r w:rsidRPr="006036CD">
              <w:t xml:space="preserve">Ожидаемые </w:t>
            </w:r>
            <w:r w:rsidRPr="006036CD">
              <w:br/>
              <w:t xml:space="preserve">результаты </w:t>
            </w:r>
            <w:r w:rsidRPr="006036CD">
              <w:br/>
              <w:t xml:space="preserve">реализации </w:t>
            </w:r>
            <w:r w:rsidRPr="006036CD">
              <w:br/>
            </w:r>
            <w:r w:rsidR="00FC4D67" w:rsidRPr="006036CD">
              <w:t>п</w:t>
            </w:r>
            <w:r w:rsidRPr="006036CD">
              <w:t xml:space="preserve">одпрограммы </w:t>
            </w:r>
            <w:r w:rsidR="00FC4D67" w:rsidRPr="006036CD">
              <w:t>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1FA6" w14:textId="77777777" w:rsidR="0090739F" w:rsidRPr="00647818" w:rsidRDefault="0090739F" w:rsidP="0090739F">
            <w:pPr>
              <w:autoSpaceDE w:val="0"/>
              <w:autoSpaceDN w:val="0"/>
              <w:adjustRightInd w:val="0"/>
            </w:pPr>
            <w:r w:rsidRPr="00647818">
              <w:t xml:space="preserve">Реализация мероприятий </w:t>
            </w:r>
            <w:r w:rsidR="005D2F25" w:rsidRPr="00647818">
              <w:t>п</w:t>
            </w:r>
            <w:r w:rsidRPr="00647818">
              <w:t>одпрограммы</w:t>
            </w:r>
            <w:r w:rsidR="005D2F25" w:rsidRPr="00647818">
              <w:t xml:space="preserve"> 4</w:t>
            </w:r>
            <w:r w:rsidRPr="00647818">
              <w:t xml:space="preserve"> позволит:</w:t>
            </w:r>
          </w:p>
          <w:p w14:paraId="78F7DF78" w14:textId="77777777" w:rsidR="00D8144B" w:rsidRPr="00647818" w:rsidRDefault="00D8144B" w:rsidP="00D8144B">
            <w:pPr>
              <w:autoSpaceDE w:val="0"/>
              <w:autoSpaceDN w:val="0"/>
              <w:adjustRightInd w:val="0"/>
              <w:jc w:val="both"/>
            </w:pPr>
            <w:r w:rsidRPr="00647818">
              <w:t xml:space="preserve">- </w:t>
            </w:r>
            <w:r w:rsidR="003814C5" w:rsidRPr="00647818">
              <w:t>поддерживать</w:t>
            </w:r>
            <w:r w:rsidR="00264FA4" w:rsidRPr="00647818">
              <w:t xml:space="preserve"> предоставление </w:t>
            </w:r>
            <w:r w:rsidRPr="00647818">
              <w:t>му</w:t>
            </w:r>
            <w:r w:rsidR="00264FA4" w:rsidRPr="00647818">
              <w:t>ниципальных услуг</w:t>
            </w:r>
            <w:r w:rsidR="00FA1DBD" w:rsidRPr="00647818">
              <w:t>, подлежащих переводу</w:t>
            </w:r>
            <w:r w:rsidR="003814C5" w:rsidRPr="00647818">
              <w:t>, в электронной форме на уровне 100%</w:t>
            </w:r>
            <w:r w:rsidRPr="00647818">
              <w:t>;</w:t>
            </w:r>
          </w:p>
          <w:p w14:paraId="5844F953" w14:textId="77777777" w:rsidR="00D8144B" w:rsidRPr="00647818" w:rsidRDefault="00D8144B" w:rsidP="00D8144B">
            <w:pPr>
              <w:autoSpaceDE w:val="0"/>
              <w:autoSpaceDN w:val="0"/>
              <w:adjustRightInd w:val="0"/>
              <w:jc w:val="both"/>
            </w:pPr>
            <w:r w:rsidRPr="00647818">
              <w:t xml:space="preserve">- </w:t>
            </w:r>
            <w:r w:rsidR="007A0343" w:rsidRPr="00647818">
              <w:t xml:space="preserve">сохранить </w:t>
            </w:r>
            <w:r w:rsidRPr="00647818">
              <w:t>дол</w:t>
            </w:r>
            <w:r w:rsidR="00145F85" w:rsidRPr="00647818">
              <w:t>ю</w:t>
            </w:r>
            <w:r w:rsidRPr="00647818">
              <w:t xml:space="preserve"> граждан, использующих механизм получения муниципальных услуг в электронной форме</w:t>
            </w:r>
            <w:r w:rsidR="00145F85" w:rsidRPr="00647818">
              <w:t xml:space="preserve"> – не менее </w:t>
            </w:r>
            <w:r w:rsidR="00357072" w:rsidRPr="00647818">
              <w:t>80</w:t>
            </w:r>
            <w:r w:rsidR="00145F85" w:rsidRPr="00647818">
              <w:t>%</w:t>
            </w:r>
            <w:r w:rsidR="00C35D65" w:rsidRPr="00647818">
              <w:t>;</w:t>
            </w:r>
          </w:p>
          <w:p w14:paraId="691DD35F" w14:textId="77777777" w:rsidR="00C35D65" w:rsidRPr="00647818" w:rsidRDefault="00E1648D" w:rsidP="00140C55">
            <w:pPr>
              <w:autoSpaceDE w:val="0"/>
              <w:autoSpaceDN w:val="0"/>
              <w:adjustRightInd w:val="0"/>
            </w:pPr>
            <w:r w:rsidRPr="00647818">
              <w:t xml:space="preserve">- обеспечить не менее </w:t>
            </w:r>
            <w:r w:rsidR="008359FF" w:rsidRPr="00647818">
              <w:t>6,5</w:t>
            </w:r>
            <w:r w:rsidR="00C35D65" w:rsidRPr="00647818">
              <w:t xml:space="preserve"> часов работы каждого окна приема заявителей в МФЦ в день</w:t>
            </w:r>
            <w:r w:rsidR="003814C5" w:rsidRPr="00647818">
              <w:t xml:space="preserve"> к 2023</w:t>
            </w:r>
            <w:r w:rsidR="00675EDC" w:rsidRPr="00647818">
              <w:t xml:space="preserve"> году</w:t>
            </w:r>
            <w:r w:rsidR="00C35D65" w:rsidRPr="00647818">
              <w:t>;</w:t>
            </w:r>
          </w:p>
          <w:p w14:paraId="3842C4C5" w14:textId="72C607A1" w:rsidR="005779A6" w:rsidRPr="00647818" w:rsidRDefault="005779A6" w:rsidP="007C1D56">
            <w:pPr>
              <w:autoSpaceDE w:val="0"/>
              <w:autoSpaceDN w:val="0"/>
              <w:adjustRightInd w:val="0"/>
            </w:pPr>
            <w:r w:rsidRPr="00647818">
              <w:t xml:space="preserve">- обеспечить </w:t>
            </w:r>
            <w:r w:rsidR="007C1D56" w:rsidRPr="00647818">
              <w:t>организацию предоставления государственных и муниципальных услуг</w:t>
            </w:r>
            <w:r w:rsidR="00697E96" w:rsidRPr="00647818">
              <w:t>, в том числе консультаций,</w:t>
            </w:r>
            <w:r w:rsidR="007C1D56" w:rsidRPr="00647818">
              <w:t xml:space="preserve"> на базе МФЦ не менее </w:t>
            </w:r>
            <w:r w:rsidR="0019514C" w:rsidRPr="001A2687">
              <w:t>425 200</w:t>
            </w:r>
            <w:r w:rsidR="007C1D56" w:rsidRPr="001A2687">
              <w:t xml:space="preserve"> в год</w:t>
            </w:r>
            <w:r w:rsidR="007A0343" w:rsidRPr="00647818">
              <w:t>;</w:t>
            </w:r>
          </w:p>
          <w:p w14:paraId="74838A90" w14:textId="60B3B5F3" w:rsidR="007A0343" w:rsidRPr="00647818" w:rsidRDefault="00631151" w:rsidP="007C1D56">
            <w:pPr>
              <w:autoSpaceDE w:val="0"/>
              <w:autoSpaceDN w:val="0"/>
              <w:adjustRightInd w:val="0"/>
            </w:pPr>
            <w:r w:rsidRPr="00647818">
              <w:t xml:space="preserve">- </w:t>
            </w:r>
            <w:r w:rsidR="007A0343" w:rsidRPr="00647818">
              <w:t xml:space="preserve">сохранить уровень удовлетворенности заявителей качеством и доступностью предоставления государственных и муниципальных услуг в </w:t>
            </w:r>
            <w:r w:rsidR="000B690F">
              <w:t>МФЦ</w:t>
            </w:r>
            <w:r w:rsidR="007A0343" w:rsidRPr="00647818">
              <w:t xml:space="preserve"> не менее чем 90%</w:t>
            </w:r>
            <w:r w:rsidRPr="00647818">
              <w:t>;</w:t>
            </w:r>
          </w:p>
          <w:p w14:paraId="75679DB6" w14:textId="77777777" w:rsidR="00631151" w:rsidRPr="00647818" w:rsidRDefault="00AC7277" w:rsidP="00357072">
            <w:pPr>
              <w:autoSpaceDE w:val="0"/>
              <w:autoSpaceDN w:val="0"/>
              <w:adjustRightInd w:val="0"/>
            </w:pPr>
            <w:r w:rsidRPr="00647818">
              <w:t xml:space="preserve">- </w:t>
            </w:r>
            <w:r w:rsidR="00357072" w:rsidRPr="00647818">
              <w:t xml:space="preserve">обеспечить </w:t>
            </w:r>
            <w:r w:rsidRPr="00647818">
              <w:t>подготовк</w:t>
            </w:r>
            <w:r w:rsidR="00357072" w:rsidRPr="00647818">
              <w:t>у</w:t>
            </w:r>
            <w:r w:rsidRPr="00647818">
              <w:t xml:space="preserve"> не менее </w:t>
            </w:r>
            <w:r w:rsidR="002B0F13" w:rsidRPr="00647818">
              <w:t>33</w:t>
            </w:r>
            <w:r w:rsidR="00A23ABA" w:rsidRPr="00647818">
              <w:t>0</w:t>
            </w:r>
            <w:r w:rsidRPr="00647818">
              <w:t xml:space="preserve"> жителей города в год по программе развития компетенций цифровой экономики «Цифровой гражданин Вологодской области»</w:t>
            </w:r>
            <w:r w:rsidR="002B0F13" w:rsidRPr="00647818">
              <w:t xml:space="preserve"> ежегодно</w:t>
            </w:r>
          </w:p>
        </w:tc>
      </w:tr>
    </w:tbl>
    <w:p w14:paraId="417364C8" w14:textId="77777777" w:rsidR="00DF0127" w:rsidRPr="00633418" w:rsidRDefault="00DF0127" w:rsidP="0090739F">
      <w:pPr>
        <w:autoSpaceDE w:val="0"/>
        <w:autoSpaceDN w:val="0"/>
        <w:adjustRightInd w:val="0"/>
        <w:ind w:left="720"/>
        <w:jc w:val="center"/>
        <w:rPr>
          <w:sz w:val="20"/>
          <w:szCs w:val="20"/>
        </w:rPr>
      </w:pPr>
    </w:p>
    <w:p w14:paraId="02EE18F0" w14:textId="77777777" w:rsidR="0090739F" w:rsidRPr="00633418" w:rsidRDefault="0090739F" w:rsidP="0090739F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1. Характеристика сферы реализации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4,</w:t>
      </w:r>
    </w:p>
    <w:p w14:paraId="033F5F38" w14:textId="77777777" w:rsidR="0090739F" w:rsidRPr="00633418" w:rsidRDefault="0090739F" w:rsidP="0090739F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основные проблемы ре</w:t>
      </w:r>
      <w:r w:rsidR="00056B57" w:rsidRPr="00633418">
        <w:rPr>
          <w:sz w:val="26"/>
          <w:szCs w:val="26"/>
        </w:rPr>
        <w:t>ализации и перспективы развития</w:t>
      </w:r>
    </w:p>
    <w:p w14:paraId="3134AB62" w14:textId="77777777" w:rsidR="0090739F" w:rsidRPr="00633418" w:rsidRDefault="0090739F" w:rsidP="0090739F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</w:p>
    <w:p w14:paraId="4C9F9661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outlineLvl w:val="1"/>
        <w:rPr>
          <w:spacing w:val="-4"/>
          <w:sz w:val="26"/>
          <w:szCs w:val="26"/>
        </w:rPr>
      </w:pPr>
      <w:r w:rsidRPr="00633418">
        <w:rPr>
          <w:spacing w:val="-4"/>
          <w:sz w:val="26"/>
          <w:szCs w:val="26"/>
        </w:rPr>
        <w:t>В муниципальном образовании «Город Череповец» административная реформа реализуется с 2009 года. Основные цели проведения административной реформы – создание эффективной системы муниципального управления, обеспечивающей решение вопросов местного значения и социально-экономическое развитие территории при оптимальном использовании ресурсов, а также отвечающей требованиям и нуждам населения города, бизнеса и государства; повышение качества и доступности муниципальных услуг, снижение административных барьеров.</w:t>
      </w:r>
    </w:p>
    <w:p w14:paraId="2158D9E3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outlineLvl w:val="1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lastRenderedPageBreak/>
        <w:t>На начальном этапе ее реализации созданы необходимые предпосылки для осуществления комплексной модернизации системы предоставления муниципальных услуг, в том числе в электронном виде. Утвержден перечень муниципальных услуг, предоставляемых мэрией города и органами мэрии с правами юридического лица.</w:t>
      </w:r>
    </w:p>
    <w:p w14:paraId="68AB9A5A" w14:textId="77777777" w:rsidR="00C7563A" w:rsidRPr="00633418" w:rsidRDefault="00C7563A" w:rsidP="003D4464">
      <w:pPr>
        <w:autoSpaceDE w:val="0"/>
        <w:autoSpaceDN w:val="0"/>
        <w:adjustRightInd w:val="0"/>
        <w:ind w:firstLine="700"/>
        <w:jc w:val="both"/>
        <w:outlineLvl w:val="1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В соответствии с Указом Президента</w:t>
      </w:r>
      <w:r w:rsidR="00F56A99" w:rsidRPr="00633418">
        <w:rPr>
          <w:spacing w:val="-6"/>
          <w:sz w:val="26"/>
          <w:szCs w:val="26"/>
        </w:rPr>
        <w:t xml:space="preserve"> Р</w:t>
      </w:r>
      <w:r w:rsidR="00601197">
        <w:rPr>
          <w:spacing w:val="-6"/>
          <w:sz w:val="26"/>
          <w:szCs w:val="26"/>
        </w:rPr>
        <w:t xml:space="preserve">оссийской </w:t>
      </w:r>
      <w:r w:rsidR="00F56A99" w:rsidRPr="00633418">
        <w:rPr>
          <w:spacing w:val="-6"/>
          <w:sz w:val="26"/>
          <w:szCs w:val="26"/>
        </w:rPr>
        <w:t>Ф</w:t>
      </w:r>
      <w:r w:rsidR="00601197">
        <w:rPr>
          <w:spacing w:val="-6"/>
          <w:sz w:val="26"/>
          <w:szCs w:val="26"/>
        </w:rPr>
        <w:t>едерации</w:t>
      </w:r>
      <w:r w:rsidR="00F56A99" w:rsidRPr="00633418">
        <w:rPr>
          <w:spacing w:val="-6"/>
          <w:sz w:val="26"/>
          <w:szCs w:val="26"/>
        </w:rPr>
        <w:t xml:space="preserve"> от 07.05.2012 № 601 «Об основных направлениях совершенствования системы государственного управления» доля граждан, использующих механизм получения муниципальных услуг в электронной форме, к 2018 году должна быть не менее 70%. По состоянию на 01.07.2018 данный показатель достигнут в полном объеме.</w:t>
      </w:r>
    </w:p>
    <w:p w14:paraId="1A4D5413" w14:textId="77777777" w:rsidR="00F56A99" w:rsidRPr="00633418" w:rsidRDefault="0090739F" w:rsidP="003D4464">
      <w:pPr>
        <w:tabs>
          <w:tab w:val="left" w:pos="567"/>
          <w:tab w:val="left" w:pos="930"/>
        </w:tabs>
        <w:ind w:firstLine="700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Во исполнение требований Указа Президента Р</w:t>
      </w:r>
      <w:r w:rsidR="00601197">
        <w:rPr>
          <w:spacing w:val="-6"/>
          <w:sz w:val="26"/>
          <w:szCs w:val="26"/>
        </w:rPr>
        <w:t xml:space="preserve">оссийской </w:t>
      </w:r>
      <w:r w:rsidRPr="00633418">
        <w:rPr>
          <w:spacing w:val="-6"/>
          <w:sz w:val="26"/>
          <w:szCs w:val="26"/>
        </w:rPr>
        <w:t>Ф</w:t>
      </w:r>
      <w:r w:rsidR="00601197">
        <w:rPr>
          <w:spacing w:val="-6"/>
          <w:sz w:val="26"/>
          <w:szCs w:val="26"/>
        </w:rPr>
        <w:t>едерации</w:t>
      </w:r>
      <w:r w:rsidRPr="00633418">
        <w:rPr>
          <w:spacing w:val="-6"/>
          <w:sz w:val="26"/>
          <w:szCs w:val="26"/>
        </w:rPr>
        <w:t xml:space="preserve"> от 07.05.2012 № 601 «Об основных направлениях совершенствования системы государственного управления» об обеспечении к 2015 году </w:t>
      </w:r>
      <w:r w:rsidR="00C35D65" w:rsidRPr="00633418">
        <w:rPr>
          <w:spacing w:val="-6"/>
          <w:sz w:val="26"/>
          <w:szCs w:val="26"/>
        </w:rPr>
        <w:t xml:space="preserve">не менее </w:t>
      </w:r>
      <w:r w:rsidR="00B64EEC">
        <w:rPr>
          <w:spacing w:val="-6"/>
          <w:sz w:val="26"/>
          <w:szCs w:val="26"/>
        </w:rPr>
        <w:t>90</w:t>
      </w:r>
      <w:r w:rsidRPr="00633418">
        <w:rPr>
          <w:spacing w:val="-6"/>
          <w:sz w:val="26"/>
          <w:szCs w:val="26"/>
        </w:rPr>
        <w:t>% граждан доступом к получению государственных и муниципальных услуг по принципу «одного окна», в том числе в многофункциональном цен</w:t>
      </w:r>
      <w:r w:rsidR="00C35D65" w:rsidRPr="00633418">
        <w:rPr>
          <w:spacing w:val="-6"/>
          <w:sz w:val="26"/>
          <w:szCs w:val="26"/>
        </w:rPr>
        <w:t xml:space="preserve">тре, </w:t>
      </w:r>
      <w:r w:rsidRPr="00633418">
        <w:rPr>
          <w:spacing w:val="-6"/>
          <w:sz w:val="26"/>
          <w:szCs w:val="26"/>
        </w:rPr>
        <w:t xml:space="preserve">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в муниципальном образовании «Город Череповец» </w:t>
      </w:r>
      <w:r w:rsidR="00790DD5" w:rsidRPr="00633418">
        <w:rPr>
          <w:spacing w:val="-6"/>
          <w:sz w:val="26"/>
          <w:szCs w:val="26"/>
        </w:rPr>
        <w:t>с</w:t>
      </w:r>
      <w:r w:rsidRPr="00633418">
        <w:rPr>
          <w:spacing w:val="-6"/>
          <w:sz w:val="26"/>
          <w:szCs w:val="26"/>
        </w:rPr>
        <w:t xml:space="preserve"> 2013 год</w:t>
      </w:r>
      <w:r w:rsidR="00790DD5" w:rsidRPr="00633418">
        <w:rPr>
          <w:spacing w:val="-6"/>
          <w:sz w:val="26"/>
          <w:szCs w:val="26"/>
        </w:rPr>
        <w:t>а функционирует</w:t>
      </w:r>
      <w:r w:rsidRPr="00633418">
        <w:rPr>
          <w:spacing w:val="-6"/>
          <w:sz w:val="26"/>
          <w:szCs w:val="26"/>
        </w:rPr>
        <w:t xml:space="preserve"> </w:t>
      </w:r>
      <w:r w:rsidR="00056B57" w:rsidRPr="00633418">
        <w:rPr>
          <w:spacing w:val="-6"/>
          <w:sz w:val="26"/>
          <w:szCs w:val="26"/>
        </w:rPr>
        <w:t>МФЦ</w:t>
      </w:r>
      <w:r w:rsidRPr="00633418">
        <w:rPr>
          <w:spacing w:val="-6"/>
          <w:sz w:val="26"/>
          <w:szCs w:val="26"/>
        </w:rPr>
        <w:t>.</w:t>
      </w:r>
    </w:p>
    <w:p w14:paraId="239F2D87" w14:textId="77777777" w:rsidR="007A1EAE" w:rsidRPr="00633418" w:rsidRDefault="00F56A99" w:rsidP="003D4464">
      <w:pPr>
        <w:tabs>
          <w:tab w:val="left" w:pos="567"/>
          <w:tab w:val="left" w:pos="930"/>
        </w:tabs>
        <w:ind w:firstLine="700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>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 1376</w:t>
      </w:r>
      <w:r w:rsidR="003D4464">
        <w:rPr>
          <w:spacing w:val="-6"/>
          <w:sz w:val="26"/>
          <w:szCs w:val="26"/>
        </w:rPr>
        <w:t>,</w:t>
      </w:r>
      <w:r w:rsidRPr="00633418">
        <w:rPr>
          <w:spacing w:val="-6"/>
          <w:sz w:val="26"/>
          <w:szCs w:val="26"/>
        </w:rPr>
        <w:t xml:space="preserve"> в секторе приема заявителей МФЦ предусматривается не менее одного </w:t>
      </w:r>
      <w:r w:rsidR="007A1EAE" w:rsidRPr="00633418">
        <w:rPr>
          <w:spacing w:val="-6"/>
          <w:sz w:val="26"/>
          <w:szCs w:val="26"/>
        </w:rPr>
        <w:t>«</w:t>
      </w:r>
      <w:r w:rsidRPr="00633418">
        <w:rPr>
          <w:spacing w:val="-6"/>
          <w:sz w:val="26"/>
          <w:szCs w:val="26"/>
        </w:rPr>
        <w:t>окна</w:t>
      </w:r>
      <w:r w:rsidR="007A1EAE" w:rsidRPr="00633418">
        <w:rPr>
          <w:spacing w:val="-6"/>
          <w:sz w:val="26"/>
          <w:szCs w:val="26"/>
        </w:rPr>
        <w:t>»</w:t>
      </w:r>
      <w:r w:rsidRPr="00633418">
        <w:rPr>
          <w:spacing w:val="-6"/>
          <w:sz w:val="26"/>
          <w:szCs w:val="26"/>
        </w:rPr>
        <w:t xml:space="preserve"> на каждые 5 тысяч жителей, проживающих в муниципальном образовании, в котором располагается МФЦ. В соответствии с произведенными расчетами в 2013 году</w:t>
      </w:r>
      <w:r w:rsidR="007A1EAE" w:rsidRPr="00633418">
        <w:rPr>
          <w:spacing w:val="-6"/>
          <w:sz w:val="26"/>
          <w:szCs w:val="26"/>
        </w:rPr>
        <w:t xml:space="preserve"> в городе Череповце должно функционировать 63 «окна».</w:t>
      </w:r>
    </w:p>
    <w:p w14:paraId="2CA2589B" w14:textId="0498330F" w:rsidR="0090739F" w:rsidRPr="00633418" w:rsidRDefault="007A1EAE" w:rsidP="003D4464">
      <w:pPr>
        <w:tabs>
          <w:tab w:val="left" w:pos="567"/>
          <w:tab w:val="left" w:pos="930"/>
        </w:tabs>
        <w:ind w:firstLine="700"/>
        <w:jc w:val="both"/>
        <w:rPr>
          <w:spacing w:val="-6"/>
          <w:sz w:val="26"/>
          <w:szCs w:val="26"/>
        </w:rPr>
      </w:pPr>
      <w:r w:rsidRPr="00633418">
        <w:rPr>
          <w:spacing w:val="-6"/>
          <w:sz w:val="26"/>
          <w:szCs w:val="26"/>
        </w:rPr>
        <w:t xml:space="preserve">По состоянию на </w:t>
      </w:r>
      <w:r w:rsidR="00BF607B">
        <w:rPr>
          <w:spacing w:val="-6"/>
          <w:sz w:val="26"/>
          <w:szCs w:val="26"/>
        </w:rPr>
        <w:t>конец 2018 года</w:t>
      </w:r>
      <w:r w:rsidRPr="00633418">
        <w:rPr>
          <w:spacing w:val="-6"/>
          <w:sz w:val="26"/>
          <w:szCs w:val="26"/>
        </w:rPr>
        <w:t xml:space="preserve"> в городе функционирует 7</w:t>
      </w:r>
      <w:r w:rsidR="00BF607B">
        <w:rPr>
          <w:spacing w:val="-6"/>
          <w:sz w:val="26"/>
          <w:szCs w:val="26"/>
        </w:rPr>
        <w:t>9</w:t>
      </w:r>
      <w:r w:rsidRPr="00633418">
        <w:rPr>
          <w:spacing w:val="-6"/>
          <w:sz w:val="26"/>
          <w:szCs w:val="26"/>
        </w:rPr>
        <w:t xml:space="preserve"> «ок</w:t>
      </w:r>
      <w:r w:rsidR="00BF607B">
        <w:rPr>
          <w:spacing w:val="-6"/>
          <w:sz w:val="26"/>
          <w:szCs w:val="26"/>
        </w:rPr>
        <w:t>о</w:t>
      </w:r>
      <w:r w:rsidRPr="00633418">
        <w:rPr>
          <w:spacing w:val="-6"/>
          <w:sz w:val="26"/>
          <w:szCs w:val="26"/>
        </w:rPr>
        <w:t>н»</w:t>
      </w:r>
      <w:r w:rsidR="00BF607B">
        <w:rPr>
          <w:spacing w:val="-6"/>
          <w:sz w:val="26"/>
          <w:szCs w:val="26"/>
        </w:rPr>
        <w:t xml:space="preserve"> приема заявителей</w:t>
      </w:r>
      <w:r w:rsidR="00717A06">
        <w:rPr>
          <w:spacing w:val="-6"/>
          <w:sz w:val="26"/>
          <w:szCs w:val="26"/>
        </w:rPr>
        <w:t xml:space="preserve">, в том числе 8 «окон» </w:t>
      </w:r>
      <w:r w:rsidRPr="00633418">
        <w:rPr>
          <w:spacing w:val="-6"/>
          <w:sz w:val="26"/>
          <w:szCs w:val="26"/>
        </w:rPr>
        <w:t xml:space="preserve">в </w:t>
      </w:r>
      <w:r w:rsidR="00BF607B">
        <w:rPr>
          <w:spacing w:val="-6"/>
          <w:sz w:val="26"/>
          <w:szCs w:val="26"/>
        </w:rPr>
        <w:t xml:space="preserve">территориальном обособленном структурном подразделении </w:t>
      </w:r>
      <w:r w:rsidRPr="00633418">
        <w:rPr>
          <w:spacing w:val="-6"/>
          <w:sz w:val="26"/>
          <w:szCs w:val="26"/>
        </w:rPr>
        <w:t>№1</w:t>
      </w:r>
      <w:r w:rsidR="00BF607B">
        <w:rPr>
          <w:spacing w:val="-6"/>
          <w:sz w:val="26"/>
          <w:szCs w:val="26"/>
        </w:rPr>
        <w:t xml:space="preserve"> (далее – ТОСП)</w:t>
      </w:r>
      <w:r w:rsidRPr="00633418">
        <w:rPr>
          <w:spacing w:val="-6"/>
          <w:sz w:val="26"/>
          <w:szCs w:val="26"/>
        </w:rPr>
        <w:t>, расположе</w:t>
      </w:r>
      <w:r w:rsidR="00E74B26">
        <w:rPr>
          <w:spacing w:val="-6"/>
          <w:sz w:val="26"/>
          <w:szCs w:val="26"/>
        </w:rPr>
        <w:t xml:space="preserve">нном в северном районе города, </w:t>
      </w:r>
      <w:r w:rsidR="00383B90">
        <w:rPr>
          <w:spacing w:val="-6"/>
          <w:sz w:val="26"/>
          <w:szCs w:val="26"/>
        </w:rPr>
        <w:t xml:space="preserve">7 «окон» </w:t>
      </w:r>
      <w:r w:rsidRPr="00633418">
        <w:rPr>
          <w:spacing w:val="-6"/>
          <w:sz w:val="26"/>
          <w:szCs w:val="26"/>
        </w:rPr>
        <w:t>в ТОСП № 2, расположенном в зашекснинском районе города</w:t>
      </w:r>
      <w:r w:rsidR="00BF607B">
        <w:rPr>
          <w:spacing w:val="-6"/>
          <w:sz w:val="26"/>
          <w:szCs w:val="26"/>
        </w:rPr>
        <w:t xml:space="preserve">, а также </w:t>
      </w:r>
      <w:r w:rsidR="00BF607B" w:rsidRPr="00BF607B">
        <w:rPr>
          <w:spacing w:val="-6"/>
          <w:sz w:val="26"/>
          <w:szCs w:val="26"/>
        </w:rPr>
        <w:t>центр оказания услуг для бизнеса на территории Сбербанка России</w:t>
      </w:r>
      <w:r w:rsidRPr="00633418">
        <w:rPr>
          <w:spacing w:val="-6"/>
          <w:sz w:val="26"/>
          <w:szCs w:val="26"/>
        </w:rPr>
        <w:t>.</w:t>
      </w:r>
      <w:r w:rsidR="00F56A99" w:rsidRPr="00633418">
        <w:rPr>
          <w:spacing w:val="-6"/>
          <w:sz w:val="26"/>
          <w:szCs w:val="26"/>
        </w:rPr>
        <w:t xml:space="preserve">  </w:t>
      </w:r>
      <w:r w:rsidR="0090739F" w:rsidRPr="00633418">
        <w:rPr>
          <w:spacing w:val="-6"/>
          <w:sz w:val="26"/>
          <w:szCs w:val="26"/>
        </w:rPr>
        <w:t xml:space="preserve"> </w:t>
      </w:r>
    </w:p>
    <w:p w14:paraId="6B2DED80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outlineLvl w:val="0"/>
        <w:rPr>
          <w:rFonts w:eastAsia="Calibri"/>
          <w:bCs/>
          <w:sz w:val="26"/>
          <w:szCs w:val="26"/>
          <w:lang w:eastAsia="en-US"/>
        </w:rPr>
      </w:pPr>
      <w:r w:rsidRPr="00633418">
        <w:rPr>
          <w:rFonts w:eastAsia="Calibri"/>
          <w:bCs/>
          <w:sz w:val="26"/>
          <w:szCs w:val="26"/>
          <w:lang w:eastAsia="en-US"/>
        </w:rPr>
        <w:t xml:space="preserve">Основная задача МФЦ - комплексное и оперативное оказание государственных и муниципальных услуг гражданам и юридическим лицам в удобном для них месте и режиме, исключая их обращение в разные ведомства. Организация деятельности </w:t>
      </w:r>
      <w:r w:rsidR="00056B57" w:rsidRPr="00633418">
        <w:rPr>
          <w:rFonts w:eastAsia="Calibri"/>
          <w:bCs/>
          <w:sz w:val="26"/>
          <w:szCs w:val="26"/>
          <w:lang w:eastAsia="en-US"/>
        </w:rPr>
        <w:t>МФЦ</w:t>
      </w:r>
      <w:r w:rsidRPr="00633418">
        <w:rPr>
          <w:rFonts w:eastAsia="Calibri"/>
          <w:bCs/>
          <w:sz w:val="26"/>
          <w:szCs w:val="26"/>
          <w:lang w:eastAsia="en-US"/>
        </w:rPr>
        <w:t xml:space="preserve"> может существенно повысить качество и сократить сроки предоставления услуг населению.</w:t>
      </w:r>
    </w:p>
    <w:p w14:paraId="5BFD345F" w14:textId="77777777" w:rsidR="0090739F" w:rsidRPr="00633418" w:rsidRDefault="0090739F" w:rsidP="003D4464">
      <w:pPr>
        <w:ind w:firstLine="700"/>
        <w:jc w:val="both"/>
        <w:rPr>
          <w:rFonts w:eastAsia="Calibri"/>
          <w:bCs/>
          <w:sz w:val="26"/>
          <w:szCs w:val="26"/>
          <w:lang w:eastAsia="en-US"/>
        </w:rPr>
      </w:pPr>
      <w:r w:rsidRPr="00633418">
        <w:rPr>
          <w:rFonts w:eastAsia="Calibri"/>
          <w:bCs/>
          <w:sz w:val="26"/>
          <w:szCs w:val="26"/>
          <w:lang w:eastAsia="en-US"/>
        </w:rPr>
        <w:t xml:space="preserve">Работа МФЦ строится по принципу «одного окна», в соответствии с которым предоставление услуг федерального, регионального, муниципального уровня осуществляется в одном месте на бесплатной основе после однократного обращения заявителя с запросом, а взаимодействие с органами, предоставляющими услуги, выполняется </w:t>
      </w:r>
      <w:r w:rsidR="00056B57" w:rsidRPr="00633418">
        <w:rPr>
          <w:rFonts w:eastAsia="Calibri"/>
          <w:bCs/>
          <w:sz w:val="26"/>
          <w:szCs w:val="26"/>
          <w:lang w:eastAsia="en-US"/>
        </w:rPr>
        <w:t>МФЦ</w:t>
      </w:r>
      <w:r w:rsidRPr="00633418">
        <w:rPr>
          <w:rFonts w:eastAsia="Calibri"/>
          <w:bCs/>
          <w:sz w:val="26"/>
          <w:szCs w:val="26"/>
          <w:lang w:eastAsia="en-US"/>
        </w:rPr>
        <w:t xml:space="preserve"> без участия заявителя. Сроки предоставления государственных и муниципальных услуг в МФЦ сокращаются благодаря организации взаимодействия на основании соглашений и административных регламентов.</w:t>
      </w:r>
    </w:p>
    <w:p w14:paraId="1BCEF782" w14:textId="77777777" w:rsidR="0090739F" w:rsidRPr="00633418" w:rsidRDefault="0090739F" w:rsidP="003D4464">
      <w:pPr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Реализация данного социального проекта </w:t>
      </w:r>
      <w:r w:rsidR="004A1DFF" w:rsidRPr="00633418">
        <w:rPr>
          <w:sz w:val="26"/>
          <w:szCs w:val="26"/>
        </w:rPr>
        <w:t>позволяет</w:t>
      </w:r>
      <w:r w:rsidRPr="00633418">
        <w:rPr>
          <w:sz w:val="26"/>
          <w:szCs w:val="26"/>
        </w:rPr>
        <w:t xml:space="preserve"> жителям города по</w:t>
      </w:r>
      <w:r w:rsidR="004A1DFF" w:rsidRPr="00633418">
        <w:rPr>
          <w:sz w:val="26"/>
          <w:szCs w:val="26"/>
        </w:rPr>
        <w:t>луча</w:t>
      </w:r>
      <w:r w:rsidRPr="00633418">
        <w:rPr>
          <w:sz w:val="26"/>
          <w:szCs w:val="26"/>
        </w:rPr>
        <w:t>ть расширенный спектр возможностей при обращении за получением государственных и муниципальных услуг (в т.ч. банковские услуги, копиров</w:t>
      </w:r>
      <w:r w:rsidR="00056B57" w:rsidRPr="00633418">
        <w:rPr>
          <w:sz w:val="26"/>
          <w:szCs w:val="26"/>
        </w:rPr>
        <w:t>ание документов, общедоступный И</w:t>
      </w:r>
      <w:r w:rsidRPr="00633418">
        <w:rPr>
          <w:sz w:val="26"/>
          <w:szCs w:val="26"/>
        </w:rPr>
        <w:t>нтернет</w:t>
      </w:r>
      <w:r w:rsidR="004A1DFF" w:rsidRPr="00633418">
        <w:rPr>
          <w:sz w:val="26"/>
          <w:szCs w:val="26"/>
        </w:rPr>
        <w:t xml:space="preserve"> и др.</w:t>
      </w:r>
      <w:r w:rsidRPr="00633418">
        <w:rPr>
          <w:sz w:val="26"/>
          <w:szCs w:val="26"/>
        </w:rPr>
        <w:t>).</w:t>
      </w:r>
    </w:p>
    <w:p w14:paraId="6DF9E547" w14:textId="77777777" w:rsidR="0090739F" w:rsidRPr="00633418" w:rsidRDefault="004A1DFF" w:rsidP="003D4464">
      <w:pPr>
        <w:tabs>
          <w:tab w:val="left" w:pos="567"/>
        </w:tabs>
        <w:ind w:firstLine="700"/>
        <w:jc w:val="both"/>
        <w:rPr>
          <w:bCs/>
          <w:sz w:val="26"/>
          <w:szCs w:val="26"/>
        </w:rPr>
      </w:pPr>
      <w:r w:rsidRPr="00633418">
        <w:rPr>
          <w:bCs/>
          <w:sz w:val="26"/>
          <w:szCs w:val="26"/>
        </w:rPr>
        <w:t>Создание МФЦ позволило</w:t>
      </w:r>
      <w:r w:rsidR="0090739F" w:rsidRPr="00633418">
        <w:rPr>
          <w:bCs/>
          <w:sz w:val="26"/>
          <w:szCs w:val="26"/>
        </w:rPr>
        <w:t xml:space="preserve"> принципиально изменить подходы в оказании муниципальных и государственных услуг и обеспечить должный уровень комфортности и качества оказания услуг. </w:t>
      </w:r>
    </w:p>
    <w:p w14:paraId="26DDD7B2" w14:textId="77777777" w:rsidR="0090739F" w:rsidRPr="00633418" w:rsidRDefault="0090739F" w:rsidP="003D4464">
      <w:pPr>
        <w:ind w:firstLine="700"/>
        <w:jc w:val="both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>Для оценки качества и доступности предо</w:t>
      </w:r>
      <w:r w:rsidR="004A1DFF" w:rsidRPr="00633418">
        <w:rPr>
          <w:sz w:val="26"/>
          <w:szCs w:val="26"/>
        </w:rPr>
        <w:t xml:space="preserve">ставляемых муниципальных услуг </w:t>
      </w:r>
      <w:r w:rsidRPr="00633418">
        <w:rPr>
          <w:sz w:val="26"/>
          <w:szCs w:val="26"/>
        </w:rPr>
        <w:t xml:space="preserve">управлением </w:t>
      </w:r>
      <w:r w:rsidRPr="00633418">
        <w:rPr>
          <w:bCs/>
          <w:sz w:val="26"/>
          <w:szCs w:val="26"/>
        </w:rPr>
        <w:t>муниципальной службы и кадровой политики мэрии</w:t>
      </w:r>
      <w:r w:rsidRPr="00633418">
        <w:rPr>
          <w:sz w:val="26"/>
          <w:szCs w:val="26"/>
        </w:rPr>
        <w:t xml:space="preserve"> </w:t>
      </w:r>
      <w:r w:rsidR="004A1DFF" w:rsidRPr="00633418">
        <w:rPr>
          <w:sz w:val="26"/>
          <w:szCs w:val="26"/>
        </w:rPr>
        <w:t xml:space="preserve">ежегодно </w:t>
      </w:r>
      <w:r w:rsidRPr="00633418">
        <w:rPr>
          <w:sz w:val="26"/>
          <w:szCs w:val="26"/>
        </w:rPr>
        <w:t>проводи</w:t>
      </w:r>
      <w:r w:rsidR="004A1DFF" w:rsidRPr="00633418">
        <w:rPr>
          <w:sz w:val="26"/>
          <w:szCs w:val="26"/>
        </w:rPr>
        <w:t>т</w:t>
      </w:r>
      <w:r w:rsidRPr="00633418">
        <w:rPr>
          <w:sz w:val="26"/>
          <w:szCs w:val="26"/>
        </w:rPr>
        <w:t>ся мониторинг качества и доступности муниципальных услуг (далее – мониторинг).</w:t>
      </w:r>
    </w:p>
    <w:p w14:paraId="27A887BB" w14:textId="77777777" w:rsidR="0090739F" w:rsidRPr="00633418" w:rsidRDefault="004A1DFF" w:rsidP="003D4464">
      <w:pPr>
        <w:autoSpaceDE w:val="0"/>
        <w:autoSpaceDN w:val="0"/>
        <w:adjustRightInd w:val="0"/>
        <w:ind w:firstLine="700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Мониторинг проводится с целью оптимизации процесса предоставления муниципальных услуг, под которой понимается реализация органами мэрии, МФЦ мер по улучшению выявленных в ходе мониторинга значений параметров качества, характеризующих процесс предоставления муниципаль</w:t>
      </w:r>
      <w:r w:rsidR="003D4464">
        <w:rPr>
          <w:sz w:val="26"/>
          <w:szCs w:val="26"/>
        </w:rPr>
        <w:t xml:space="preserve">ных услуг, а также </w:t>
      </w:r>
      <w:r w:rsidRPr="00633418">
        <w:rPr>
          <w:sz w:val="26"/>
          <w:szCs w:val="26"/>
        </w:rPr>
        <w:t>повышения их качества и доступности</w:t>
      </w:r>
      <w:r w:rsidR="0090739F" w:rsidRPr="00633418">
        <w:rPr>
          <w:sz w:val="26"/>
          <w:szCs w:val="26"/>
        </w:rPr>
        <w:t>.</w:t>
      </w:r>
    </w:p>
    <w:p w14:paraId="076BD007" w14:textId="77777777" w:rsidR="0090739F" w:rsidRPr="00633418" w:rsidRDefault="0090739F" w:rsidP="003D4464">
      <w:pPr>
        <w:tabs>
          <w:tab w:val="left" w:pos="567"/>
          <w:tab w:val="left" w:pos="990"/>
        </w:tabs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По результатам мониторинга управлением муниципальной службы и кадровой политики мэрии разраб</w:t>
      </w:r>
      <w:r w:rsidR="004A1DFF" w:rsidRPr="00633418">
        <w:rPr>
          <w:sz w:val="26"/>
          <w:szCs w:val="26"/>
        </w:rPr>
        <w:t>атываются</w:t>
      </w:r>
      <w:r w:rsidRPr="00633418">
        <w:rPr>
          <w:sz w:val="26"/>
          <w:szCs w:val="26"/>
        </w:rPr>
        <w:t xml:space="preserve"> мероприятия и рекомендации, направленные на снижение административных барьеров, повышение качества и доступности муниципальных услуг.</w:t>
      </w:r>
    </w:p>
    <w:p w14:paraId="4E184DC5" w14:textId="77777777" w:rsidR="0090739F" w:rsidRPr="00633418" w:rsidRDefault="0090739F" w:rsidP="003D4464">
      <w:pPr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настоящее время население и организации в процессе взаимодействия с органами мэрии при получении муниципальных услуг сталкиваются с рядом проблем:</w:t>
      </w:r>
    </w:p>
    <w:p w14:paraId="156C655F" w14:textId="77777777" w:rsidR="0090739F" w:rsidRPr="00633418" w:rsidRDefault="0090739F" w:rsidP="003D4464">
      <w:pPr>
        <w:ind w:firstLine="700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- сложность процедур предоставления муниципальных услуг;</w:t>
      </w:r>
    </w:p>
    <w:p w14:paraId="7A79A914" w14:textId="77777777" w:rsidR="0090739F" w:rsidRPr="00633418" w:rsidRDefault="0090739F" w:rsidP="003D4464">
      <w:pPr>
        <w:ind w:firstLine="700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- длительность сроков предоставления муниципальных услуг;</w:t>
      </w:r>
    </w:p>
    <w:p w14:paraId="28584D9E" w14:textId="77777777" w:rsidR="0090739F" w:rsidRPr="00633418" w:rsidRDefault="0090739F" w:rsidP="003D4464">
      <w:pPr>
        <w:ind w:firstLine="700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- низкий уровень комфортности получения муниципальных услуг;</w:t>
      </w:r>
    </w:p>
    <w:p w14:paraId="5EA668DC" w14:textId="77777777" w:rsidR="0090739F" w:rsidRPr="00633418" w:rsidRDefault="0090739F" w:rsidP="003D4464">
      <w:pPr>
        <w:ind w:firstLine="700"/>
        <w:jc w:val="both"/>
        <w:rPr>
          <w:rFonts w:eastAsia="Calibri"/>
          <w:sz w:val="26"/>
          <w:szCs w:val="26"/>
        </w:rPr>
      </w:pPr>
      <w:r w:rsidRPr="00633418">
        <w:rPr>
          <w:rFonts w:eastAsia="Calibri"/>
          <w:sz w:val="26"/>
          <w:szCs w:val="26"/>
        </w:rPr>
        <w:t>- проблема информированности о порядке, способах и условиях получения муниципальных услуг;</w:t>
      </w:r>
    </w:p>
    <w:p w14:paraId="31119E2F" w14:textId="77777777" w:rsidR="0090739F" w:rsidRPr="00633418" w:rsidRDefault="0090739F" w:rsidP="003D4464">
      <w:pPr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- недостаток дополнительных видов услуг, связанных с получением необходимых документов: консультации, ксерокопирование документов, нотариальные услуги, банковские услуги и другие;</w:t>
      </w:r>
    </w:p>
    <w:p w14:paraId="0BEE37E3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- невозможность использования при предоставлении муниципальных услуг современных информационных технологий и ресурсов. </w:t>
      </w:r>
    </w:p>
    <w:p w14:paraId="4CE2A587" w14:textId="77777777" w:rsidR="0090739F" w:rsidRPr="00633418" w:rsidRDefault="0090739F" w:rsidP="003D4464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Кроме того, несмотря на то, что в большинстве органы мэрии используют ведомственные базы данных, информация из них не может быть получена и использована другими ведомствами. </w:t>
      </w:r>
    </w:p>
    <w:p w14:paraId="2DF51060" w14:textId="77777777" w:rsidR="0090739F" w:rsidRPr="00633418" w:rsidRDefault="00056B57" w:rsidP="003D4464">
      <w:pPr>
        <w:tabs>
          <w:tab w:val="left" w:pos="7300"/>
        </w:tabs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Реализация мероприятий п</w:t>
      </w:r>
      <w:r w:rsidR="0090739F" w:rsidRPr="00633418">
        <w:rPr>
          <w:sz w:val="26"/>
          <w:szCs w:val="26"/>
        </w:rPr>
        <w:t xml:space="preserve">одпрограммы 4 позволит повысить качество и доступность муниципальных услуг для физических и юридических лиц, снизить организационные, временные и финансовые затраты на преодоление административных барьеров, обеспечить возможность получения муниципальных услуг по принципу </w:t>
      </w:r>
      <w:r w:rsidR="00B91824" w:rsidRPr="00633418">
        <w:rPr>
          <w:sz w:val="26"/>
          <w:szCs w:val="26"/>
        </w:rPr>
        <w:t>«</w:t>
      </w:r>
      <w:r w:rsidR="0090739F" w:rsidRPr="00633418">
        <w:rPr>
          <w:sz w:val="26"/>
          <w:szCs w:val="26"/>
        </w:rPr>
        <w:t>одного окна</w:t>
      </w:r>
      <w:r w:rsidR="00B91824" w:rsidRPr="00633418">
        <w:rPr>
          <w:sz w:val="26"/>
          <w:szCs w:val="26"/>
        </w:rPr>
        <w:t>»</w:t>
      </w:r>
      <w:r w:rsidR="0090739F" w:rsidRPr="00633418">
        <w:rPr>
          <w:sz w:val="26"/>
          <w:szCs w:val="26"/>
        </w:rPr>
        <w:t xml:space="preserve">, создать систему контроля качества предоставления муниципальных услуг, исполнения муниципальных функций. </w:t>
      </w:r>
    </w:p>
    <w:p w14:paraId="2D81EEAB" w14:textId="77777777" w:rsidR="0090739F" w:rsidRPr="00633418" w:rsidRDefault="0090739F" w:rsidP="0090739F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</w:p>
    <w:p w14:paraId="6CADEE02" w14:textId="77777777" w:rsidR="005902B6" w:rsidRPr="00633418" w:rsidRDefault="0090739F" w:rsidP="00056B57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  <w:r w:rsidRPr="00633418">
        <w:rPr>
          <w:sz w:val="26"/>
          <w:szCs w:val="26"/>
        </w:rPr>
        <w:t xml:space="preserve">2. </w:t>
      </w:r>
      <w:r w:rsidR="005902B6" w:rsidRPr="00633418">
        <w:rPr>
          <w:sz w:val="26"/>
          <w:szCs w:val="26"/>
        </w:rPr>
        <w:t>Приоритеты, ц</w:t>
      </w:r>
      <w:r w:rsidRPr="00633418">
        <w:rPr>
          <w:sz w:val="26"/>
          <w:szCs w:val="26"/>
        </w:rPr>
        <w:t xml:space="preserve">ели, задачи и целевые показатели (индикаторы) </w:t>
      </w:r>
    </w:p>
    <w:p w14:paraId="6790C566" w14:textId="77777777" w:rsidR="0090739F" w:rsidRPr="00633418" w:rsidRDefault="0090739F" w:rsidP="0090739F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  <w:r w:rsidRPr="00633418">
        <w:rPr>
          <w:sz w:val="26"/>
          <w:szCs w:val="26"/>
        </w:rPr>
        <w:t xml:space="preserve">достижения целей и решения задач, основные ожидаемые конечные результаты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 xml:space="preserve">одпрограммы 4, сроки реализации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</w:t>
      </w:r>
    </w:p>
    <w:p w14:paraId="37F1D1DE" w14:textId="77777777" w:rsidR="0090739F" w:rsidRPr="00633418" w:rsidRDefault="0090739F" w:rsidP="009073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30CF622" w14:textId="77777777" w:rsidR="0090739F" w:rsidRPr="00633418" w:rsidRDefault="0090739F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Реализация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 направлена на достижение следующих целей:</w:t>
      </w:r>
    </w:p>
    <w:p w14:paraId="334B50F1" w14:textId="77777777" w:rsidR="0090739F" w:rsidRPr="00633418" w:rsidRDefault="0090739F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повышение качества и доступности предоставления муниципальных услуг в го</w:t>
      </w:r>
      <w:r w:rsidR="00122EDF" w:rsidRPr="00633418">
        <w:rPr>
          <w:sz w:val="26"/>
          <w:szCs w:val="26"/>
        </w:rPr>
        <w:t>роде Череповце;</w:t>
      </w:r>
    </w:p>
    <w:p w14:paraId="6B6CF82D" w14:textId="77777777" w:rsidR="00122EDF" w:rsidRDefault="00122EDF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снижение административных барьеров</w:t>
      </w:r>
      <w:r w:rsidR="00EE3303">
        <w:rPr>
          <w:sz w:val="26"/>
          <w:szCs w:val="26"/>
        </w:rPr>
        <w:t>;</w:t>
      </w:r>
    </w:p>
    <w:p w14:paraId="4E79D341" w14:textId="77777777" w:rsidR="00EE3303" w:rsidRPr="00633418" w:rsidRDefault="00EE3303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Pr="00EE3303">
        <w:rPr>
          <w:sz w:val="26"/>
          <w:szCs w:val="26"/>
        </w:rPr>
        <w:t>одействие гражданам в освоении цифровой грамотности и компетенций цифровой экономики</w:t>
      </w:r>
      <w:r>
        <w:rPr>
          <w:sz w:val="26"/>
          <w:szCs w:val="26"/>
        </w:rPr>
        <w:t>.</w:t>
      </w:r>
    </w:p>
    <w:p w14:paraId="32AA36A9" w14:textId="77777777" w:rsidR="0090739F" w:rsidRPr="00633418" w:rsidRDefault="0090739F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14:paraId="46FFC743" w14:textId="77777777" w:rsidR="0081003A" w:rsidRPr="00633418" w:rsidRDefault="0081003A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проведение комплексной оптимизации порядка предоставления муниципальных услуг, исполнения муниципальных функций;</w:t>
      </w:r>
    </w:p>
    <w:p w14:paraId="5D8C3552" w14:textId="77777777" w:rsidR="0081003A" w:rsidRPr="00633418" w:rsidRDefault="0081003A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 xml:space="preserve">повышение качества и доступности муниципальных услуг, а также услуг, оказываемых муниципальными учреждениями, в том числе на базе </w:t>
      </w:r>
      <w:r w:rsidR="00DD518F" w:rsidRPr="00633418">
        <w:rPr>
          <w:sz w:val="26"/>
          <w:szCs w:val="26"/>
        </w:rPr>
        <w:t>МФЦ</w:t>
      </w:r>
      <w:r w:rsidRPr="00633418">
        <w:rPr>
          <w:sz w:val="26"/>
          <w:szCs w:val="26"/>
        </w:rPr>
        <w:t>;</w:t>
      </w:r>
    </w:p>
    <w:p w14:paraId="66E67EC7" w14:textId="77777777" w:rsidR="0081003A" w:rsidRPr="00633418" w:rsidRDefault="0081003A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перевод муниципальных услуг в электронную форму;</w:t>
      </w:r>
    </w:p>
    <w:p w14:paraId="339A7907" w14:textId="77777777" w:rsidR="00EE3303" w:rsidRDefault="0081003A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формирование системы мониторинга качества и доступности муниципальных услуг, пров</w:t>
      </w:r>
      <w:r w:rsidR="00122EDF" w:rsidRPr="00633418">
        <w:rPr>
          <w:sz w:val="26"/>
          <w:szCs w:val="26"/>
        </w:rPr>
        <w:t>едение регулярного мониторинга</w:t>
      </w:r>
      <w:r w:rsidR="00EE3303">
        <w:rPr>
          <w:sz w:val="26"/>
          <w:szCs w:val="26"/>
        </w:rPr>
        <w:t>;</w:t>
      </w:r>
    </w:p>
    <w:p w14:paraId="4821C820" w14:textId="77777777" w:rsidR="006C7350" w:rsidRPr="00633418" w:rsidRDefault="00EE3303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E3303">
        <w:rPr>
          <w:sz w:val="26"/>
          <w:szCs w:val="26"/>
        </w:rPr>
        <w:t>повышение грамотности населения в области информационных технологий, развитие правосознания граждан и их ответственного отношения к использованию информационных технологий, в том числе потребительской и пользовательской культуры</w:t>
      </w:r>
      <w:r w:rsidR="006C7350" w:rsidRPr="00633418">
        <w:rPr>
          <w:sz w:val="26"/>
          <w:szCs w:val="26"/>
        </w:rPr>
        <w:t>.</w:t>
      </w:r>
      <w:r w:rsidR="0081003A" w:rsidRPr="00633418">
        <w:rPr>
          <w:sz w:val="26"/>
          <w:szCs w:val="26"/>
        </w:rPr>
        <w:t xml:space="preserve"> </w:t>
      </w:r>
    </w:p>
    <w:p w14:paraId="53075182" w14:textId="77777777" w:rsidR="00660E76" w:rsidRPr="00633418" w:rsidRDefault="00660E76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33418">
        <w:rPr>
          <w:sz w:val="26"/>
          <w:szCs w:val="26"/>
        </w:rPr>
        <w:t>Реализация мероприятий подпрограммы 4 позволит:</w:t>
      </w:r>
    </w:p>
    <w:p w14:paraId="5ACED8EB" w14:textId="77777777" w:rsidR="00660E76" w:rsidRPr="00647818" w:rsidRDefault="003814C5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поддерживать предоставление муниципальных услуг, подлежащих переводу, в электронной форме на уровне 100%</w:t>
      </w:r>
      <w:r w:rsidR="00660E76" w:rsidRPr="00647818">
        <w:rPr>
          <w:sz w:val="26"/>
          <w:szCs w:val="26"/>
        </w:rPr>
        <w:t>;</w:t>
      </w:r>
    </w:p>
    <w:p w14:paraId="4C649067" w14:textId="77777777" w:rsidR="00660E76" w:rsidRPr="00647818" w:rsidRDefault="007A0343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сохранить </w:t>
      </w:r>
      <w:r w:rsidR="00660E76" w:rsidRPr="00647818">
        <w:rPr>
          <w:sz w:val="26"/>
          <w:szCs w:val="26"/>
        </w:rPr>
        <w:t>долю граждан, использующих механизм получения муниципальных услуг в электронной форме</w:t>
      </w:r>
      <w:r w:rsidR="00122EDF" w:rsidRPr="00647818">
        <w:rPr>
          <w:sz w:val="26"/>
          <w:szCs w:val="26"/>
        </w:rPr>
        <w:t xml:space="preserve"> – не менее </w:t>
      </w:r>
      <w:r w:rsidR="00952842" w:rsidRPr="00647818">
        <w:rPr>
          <w:sz w:val="26"/>
          <w:szCs w:val="26"/>
        </w:rPr>
        <w:t>80</w:t>
      </w:r>
      <w:r w:rsidR="00122EDF" w:rsidRPr="00647818">
        <w:rPr>
          <w:sz w:val="26"/>
          <w:szCs w:val="26"/>
        </w:rPr>
        <w:t>%;</w:t>
      </w:r>
    </w:p>
    <w:p w14:paraId="4904A1E0" w14:textId="77777777" w:rsidR="00122EDF" w:rsidRPr="00647818" w:rsidRDefault="00122EDF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обеспечить не менее </w:t>
      </w:r>
      <w:r w:rsidR="008359FF" w:rsidRPr="00647818">
        <w:rPr>
          <w:sz w:val="26"/>
          <w:szCs w:val="26"/>
        </w:rPr>
        <w:t>6,5</w:t>
      </w:r>
      <w:r w:rsidRPr="00647818">
        <w:rPr>
          <w:sz w:val="26"/>
          <w:szCs w:val="26"/>
        </w:rPr>
        <w:t xml:space="preserve"> часов работы каждого окна приема заявителей в МФЦ в день</w:t>
      </w:r>
      <w:r w:rsidR="003814C5" w:rsidRPr="00647818">
        <w:rPr>
          <w:sz w:val="26"/>
          <w:szCs w:val="26"/>
        </w:rPr>
        <w:t xml:space="preserve"> к 2023</w:t>
      </w:r>
      <w:r w:rsidR="00675EDC" w:rsidRPr="00647818">
        <w:rPr>
          <w:sz w:val="26"/>
          <w:szCs w:val="26"/>
        </w:rPr>
        <w:t xml:space="preserve"> году</w:t>
      </w:r>
      <w:r w:rsidRPr="00647818">
        <w:rPr>
          <w:sz w:val="26"/>
          <w:szCs w:val="26"/>
        </w:rPr>
        <w:t>;</w:t>
      </w:r>
    </w:p>
    <w:p w14:paraId="51C2DBC6" w14:textId="7CED192B" w:rsidR="007E056D" w:rsidRPr="00647818" w:rsidRDefault="007B4468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обеспечить организацию предоставления государственных и муниципальных услуг</w:t>
      </w:r>
      <w:r w:rsidR="00697E96" w:rsidRPr="00647818">
        <w:rPr>
          <w:sz w:val="26"/>
          <w:szCs w:val="26"/>
        </w:rPr>
        <w:t>, в том числе консультаций,</w:t>
      </w:r>
      <w:r w:rsidRPr="00647818">
        <w:rPr>
          <w:sz w:val="26"/>
          <w:szCs w:val="26"/>
        </w:rPr>
        <w:t xml:space="preserve"> на базе МФЦ не </w:t>
      </w:r>
      <w:r w:rsidRPr="001A2687">
        <w:rPr>
          <w:sz w:val="26"/>
          <w:szCs w:val="26"/>
        </w:rPr>
        <w:t xml:space="preserve">менее </w:t>
      </w:r>
      <w:r w:rsidR="0019514C" w:rsidRPr="001A2687">
        <w:rPr>
          <w:sz w:val="26"/>
          <w:szCs w:val="26"/>
        </w:rPr>
        <w:t>425 200</w:t>
      </w:r>
      <w:r w:rsidRPr="001A2687">
        <w:rPr>
          <w:sz w:val="26"/>
          <w:szCs w:val="26"/>
        </w:rPr>
        <w:t xml:space="preserve"> в год</w:t>
      </w:r>
      <w:r w:rsidR="007E056D" w:rsidRPr="00647818">
        <w:rPr>
          <w:sz w:val="26"/>
          <w:szCs w:val="26"/>
        </w:rPr>
        <w:t>;</w:t>
      </w:r>
    </w:p>
    <w:p w14:paraId="3B762D1F" w14:textId="5077D57B" w:rsidR="00EE3303" w:rsidRPr="00647818" w:rsidRDefault="007E056D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сохранить уровень удовлетворенности заявителей качеством и доступностью предоставления государственных и муниципальных услуг в </w:t>
      </w:r>
      <w:r w:rsidR="000B690F">
        <w:rPr>
          <w:sz w:val="26"/>
          <w:szCs w:val="26"/>
        </w:rPr>
        <w:t>МФЦ</w:t>
      </w:r>
      <w:r w:rsidRPr="00647818">
        <w:rPr>
          <w:sz w:val="26"/>
          <w:szCs w:val="26"/>
        </w:rPr>
        <w:t xml:space="preserve"> не менее чем 90%</w:t>
      </w:r>
    </w:p>
    <w:p w14:paraId="3FADD135" w14:textId="77777777" w:rsidR="005779A6" w:rsidRPr="00647818" w:rsidRDefault="00952842" w:rsidP="0095284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>обеспечить подготовку</w:t>
      </w:r>
      <w:r w:rsidR="00EE3303" w:rsidRPr="00647818">
        <w:rPr>
          <w:sz w:val="26"/>
          <w:szCs w:val="26"/>
        </w:rPr>
        <w:t xml:space="preserve"> не менее </w:t>
      </w:r>
      <w:r w:rsidR="002B0F13" w:rsidRPr="00647818">
        <w:rPr>
          <w:sz w:val="26"/>
          <w:szCs w:val="26"/>
        </w:rPr>
        <w:t>33</w:t>
      </w:r>
      <w:r w:rsidR="00D40A04" w:rsidRPr="00647818">
        <w:rPr>
          <w:sz w:val="26"/>
          <w:szCs w:val="26"/>
        </w:rPr>
        <w:t>0</w:t>
      </w:r>
      <w:r w:rsidR="00EE3303" w:rsidRPr="00647818">
        <w:rPr>
          <w:sz w:val="26"/>
          <w:szCs w:val="26"/>
        </w:rPr>
        <w:t xml:space="preserve"> жителей города в год по программе развития компетенций цифровой экономики «Цифровой гражданин Вологодской области»</w:t>
      </w:r>
      <w:r w:rsidR="002B0F13" w:rsidRPr="00647818">
        <w:rPr>
          <w:sz w:val="26"/>
          <w:szCs w:val="26"/>
        </w:rPr>
        <w:t xml:space="preserve"> ежегодно</w:t>
      </w:r>
      <w:r w:rsidR="008125AA" w:rsidRPr="00647818">
        <w:rPr>
          <w:sz w:val="26"/>
          <w:szCs w:val="26"/>
        </w:rPr>
        <w:t>.</w:t>
      </w:r>
    </w:p>
    <w:p w14:paraId="0A3FBB05" w14:textId="77777777" w:rsidR="00297FD4" w:rsidRPr="00647818" w:rsidRDefault="00297FD4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Подпрограмму 4 плани</w:t>
      </w:r>
      <w:r w:rsidR="004427CB" w:rsidRPr="00647818">
        <w:rPr>
          <w:sz w:val="26"/>
          <w:szCs w:val="26"/>
        </w:rPr>
        <w:t>руется реализова</w:t>
      </w:r>
      <w:r w:rsidR="00122EDF" w:rsidRPr="00647818">
        <w:rPr>
          <w:sz w:val="26"/>
          <w:szCs w:val="26"/>
        </w:rPr>
        <w:t>ть в 2018</w:t>
      </w:r>
      <w:r w:rsidR="004427CB" w:rsidRPr="00647818">
        <w:rPr>
          <w:sz w:val="26"/>
          <w:szCs w:val="26"/>
        </w:rPr>
        <w:t xml:space="preserve"> - </w:t>
      </w:r>
      <w:r w:rsidR="007E056D" w:rsidRPr="00647818">
        <w:rPr>
          <w:sz w:val="26"/>
          <w:szCs w:val="26"/>
        </w:rPr>
        <w:t>202</w:t>
      </w:r>
      <w:r w:rsidR="003173C5" w:rsidRPr="00647818">
        <w:rPr>
          <w:sz w:val="26"/>
          <w:szCs w:val="26"/>
        </w:rPr>
        <w:t>3</w:t>
      </w:r>
      <w:r w:rsidR="007E056D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годах.</w:t>
      </w:r>
    </w:p>
    <w:p w14:paraId="49F65D59" w14:textId="77777777" w:rsidR="00D01A7A" w:rsidRPr="00647818" w:rsidRDefault="00952842" w:rsidP="009528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Целевыми п</w:t>
      </w:r>
      <w:r w:rsidR="00D01A7A" w:rsidRPr="00647818">
        <w:rPr>
          <w:sz w:val="26"/>
          <w:szCs w:val="26"/>
        </w:rPr>
        <w:t>оказателями (индикаторами) подпрограммы 4, направленными на достижения целей и решения задач, являются:</w:t>
      </w:r>
    </w:p>
    <w:p w14:paraId="0B67F175" w14:textId="77777777" w:rsidR="00D01A7A" w:rsidRPr="00647818" w:rsidRDefault="00D01A7A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доля муниципальных услуг, </w:t>
      </w:r>
      <w:r w:rsidR="002964B7" w:rsidRPr="00647818">
        <w:rPr>
          <w:sz w:val="26"/>
          <w:szCs w:val="20"/>
        </w:rPr>
        <w:t>переведенных в электронный вид</w:t>
      </w:r>
      <w:r w:rsidR="00447081" w:rsidRPr="00647818">
        <w:rPr>
          <w:sz w:val="26"/>
          <w:szCs w:val="26"/>
        </w:rPr>
        <w:t>, от общего числа</w:t>
      </w:r>
      <w:r w:rsidRPr="00647818">
        <w:rPr>
          <w:sz w:val="26"/>
          <w:szCs w:val="26"/>
        </w:rPr>
        <w:t>, подлежащих переводу;</w:t>
      </w:r>
    </w:p>
    <w:p w14:paraId="2DA6CBFA" w14:textId="3E61CD5F" w:rsidR="007E056D" w:rsidRPr="00633418" w:rsidRDefault="007E056D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доля заявлений о предоставлении муниципальных услуг, поданных в электронной форме в органы местного </w:t>
      </w:r>
      <w:r w:rsidRPr="00633418">
        <w:rPr>
          <w:sz w:val="26"/>
          <w:szCs w:val="26"/>
        </w:rPr>
        <w:t xml:space="preserve">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</w:t>
      </w:r>
      <w:r w:rsidR="003A35B8">
        <w:rPr>
          <w:sz w:val="26"/>
          <w:szCs w:val="26"/>
        </w:rPr>
        <w:t>в электронный вид</w:t>
      </w:r>
      <w:r w:rsidRPr="00633418">
        <w:rPr>
          <w:sz w:val="26"/>
          <w:szCs w:val="26"/>
        </w:rPr>
        <w:t>;</w:t>
      </w:r>
    </w:p>
    <w:p w14:paraId="72EC11AE" w14:textId="0043BC17" w:rsidR="004F2644" w:rsidRPr="00633418" w:rsidRDefault="004F2644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среднее количество часов работы одного окна приема/выдачи документов в день</w:t>
      </w:r>
      <w:r w:rsidR="00EF4413" w:rsidRPr="00633418">
        <w:rPr>
          <w:sz w:val="26"/>
          <w:szCs w:val="26"/>
        </w:rPr>
        <w:t xml:space="preserve"> в </w:t>
      </w:r>
      <w:r w:rsidR="000B690F">
        <w:rPr>
          <w:sz w:val="26"/>
          <w:szCs w:val="26"/>
        </w:rPr>
        <w:t>МФЦ</w:t>
      </w:r>
      <w:r w:rsidRPr="00633418">
        <w:rPr>
          <w:sz w:val="26"/>
          <w:szCs w:val="26"/>
        </w:rPr>
        <w:t xml:space="preserve">; </w:t>
      </w:r>
    </w:p>
    <w:p w14:paraId="656F3493" w14:textId="4EBD31FB" w:rsidR="007E056D" w:rsidRPr="00633418" w:rsidRDefault="00697E96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государственных и муниципальных услуг, в том числе консультаций, предоставленных на базе МФЦ за год</w:t>
      </w:r>
      <w:r w:rsidR="000B690F">
        <w:rPr>
          <w:sz w:val="26"/>
          <w:szCs w:val="26"/>
        </w:rPr>
        <w:t>;</w:t>
      </w:r>
    </w:p>
    <w:p w14:paraId="7640C8AF" w14:textId="56875BF8" w:rsidR="00EE3303" w:rsidRDefault="007E056D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уровень удовлетворенности граждан качеством и доступностью предоставления государственных и муниципальных услуг в </w:t>
      </w:r>
      <w:r w:rsidR="000B690F">
        <w:rPr>
          <w:sz w:val="26"/>
          <w:szCs w:val="26"/>
        </w:rPr>
        <w:t>МФЦ</w:t>
      </w:r>
      <w:r w:rsidR="0078148F">
        <w:rPr>
          <w:sz w:val="26"/>
          <w:szCs w:val="26"/>
        </w:rPr>
        <w:t>;</w:t>
      </w:r>
    </w:p>
    <w:p w14:paraId="2E5FE73F" w14:textId="77777777" w:rsidR="005779A6" w:rsidRPr="00633418" w:rsidRDefault="00EE3303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303">
        <w:rPr>
          <w:sz w:val="26"/>
          <w:szCs w:val="26"/>
        </w:rPr>
        <w:t>количество граждан, прошедших обучение по программе «Цифровой гражданин</w:t>
      </w:r>
      <w:r w:rsidR="00952842">
        <w:rPr>
          <w:sz w:val="26"/>
          <w:szCs w:val="26"/>
        </w:rPr>
        <w:t xml:space="preserve"> Вологодской области</w:t>
      </w:r>
      <w:r w:rsidRPr="00EE3303">
        <w:rPr>
          <w:sz w:val="26"/>
          <w:szCs w:val="26"/>
        </w:rPr>
        <w:t>»</w:t>
      </w:r>
      <w:r w:rsidR="005779A6" w:rsidRPr="00633418">
        <w:rPr>
          <w:sz w:val="26"/>
          <w:szCs w:val="26"/>
        </w:rPr>
        <w:t>.</w:t>
      </w:r>
    </w:p>
    <w:p w14:paraId="30373786" w14:textId="77777777" w:rsidR="0090739F" w:rsidRDefault="0090739F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Сведения о целевых показателях (индикаторах) </w:t>
      </w:r>
      <w:r w:rsidR="00FC4D67" w:rsidRPr="00633418">
        <w:rPr>
          <w:sz w:val="26"/>
          <w:szCs w:val="26"/>
        </w:rPr>
        <w:t>п</w:t>
      </w:r>
      <w:r w:rsidR="00297FD4" w:rsidRPr="00633418">
        <w:rPr>
          <w:sz w:val="26"/>
          <w:szCs w:val="26"/>
        </w:rPr>
        <w:t>одпрограммы 4</w:t>
      </w:r>
      <w:r w:rsidRPr="00633418">
        <w:rPr>
          <w:sz w:val="26"/>
          <w:szCs w:val="26"/>
        </w:rPr>
        <w:t xml:space="preserve"> </w:t>
      </w:r>
      <w:r w:rsidR="00B72B96" w:rsidRPr="00633418">
        <w:rPr>
          <w:sz w:val="26"/>
          <w:szCs w:val="26"/>
        </w:rPr>
        <w:t xml:space="preserve">и их значениях </w:t>
      </w:r>
      <w:r w:rsidRPr="00633418">
        <w:rPr>
          <w:sz w:val="26"/>
          <w:szCs w:val="26"/>
        </w:rPr>
        <w:t xml:space="preserve">приведены в </w:t>
      </w:r>
      <w:hyperlink r:id="rId20" w:history="1">
        <w:r w:rsidR="00297FD4" w:rsidRPr="00633418">
          <w:rPr>
            <w:sz w:val="26"/>
            <w:szCs w:val="26"/>
          </w:rPr>
          <w:t>приложении</w:t>
        </w:r>
        <w:r w:rsidRPr="00633418">
          <w:rPr>
            <w:sz w:val="26"/>
            <w:szCs w:val="26"/>
          </w:rPr>
          <w:t xml:space="preserve"> </w:t>
        </w:r>
      </w:hyperlink>
      <w:hyperlink r:id="rId21" w:history="1">
        <w:r w:rsidR="00152E46">
          <w:rPr>
            <w:sz w:val="26"/>
            <w:szCs w:val="26"/>
          </w:rPr>
          <w:t>6</w:t>
        </w:r>
      </w:hyperlink>
      <w:r w:rsidRPr="00633418">
        <w:rPr>
          <w:sz w:val="26"/>
          <w:szCs w:val="26"/>
        </w:rPr>
        <w:t xml:space="preserve"> к П</w:t>
      </w:r>
      <w:r w:rsidR="00297FD4" w:rsidRPr="00633418">
        <w:rPr>
          <w:sz w:val="26"/>
          <w:szCs w:val="26"/>
        </w:rPr>
        <w:t>рограмме</w:t>
      </w:r>
      <w:r w:rsidRPr="00633418">
        <w:rPr>
          <w:sz w:val="26"/>
          <w:szCs w:val="26"/>
        </w:rPr>
        <w:t>.</w:t>
      </w:r>
    </w:p>
    <w:p w14:paraId="5159EF23" w14:textId="77777777" w:rsidR="00952842" w:rsidRPr="00633418" w:rsidRDefault="00952842" w:rsidP="009073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237FB4B" w14:textId="77777777" w:rsidR="0090739F" w:rsidRPr="00633418" w:rsidRDefault="00297FD4" w:rsidP="00952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Методика расчета значений целевых показателей (индикаторов)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4:</w:t>
      </w:r>
    </w:p>
    <w:p w14:paraId="57593268" w14:textId="77777777" w:rsidR="00297FD4" w:rsidRPr="00633418" w:rsidRDefault="002C5594" w:rsidP="00CB6F61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1</w:t>
      </w:r>
      <w:r w:rsidR="00297FD4" w:rsidRPr="00633418">
        <w:rPr>
          <w:sz w:val="26"/>
          <w:szCs w:val="26"/>
          <w:u w:val="single"/>
        </w:rPr>
        <w:t>. Наименование показателя</w:t>
      </w:r>
    </w:p>
    <w:p w14:paraId="13EFA6F6" w14:textId="77777777" w:rsidR="00297FD4" w:rsidRPr="00647818" w:rsidRDefault="00297FD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47818">
        <w:rPr>
          <w:sz w:val="26"/>
          <w:szCs w:val="20"/>
        </w:rPr>
        <w:t xml:space="preserve">доля муниципальных услуг, </w:t>
      </w:r>
      <w:r w:rsidR="002B0F13" w:rsidRPr="00647818">
        <w:rPr>
          <w:sz w:val="26"/>
          <w:szCs w:val="20"/>
        </w:rPr>
        <w:t>переведенных</w:t>
      </w:r>
      <w:r w:rsidRPr="00647818">
        <w:rPr>
          <w:sz w:val="26"/>
          <w:szCs w:val="20"/>
        </w:rPr>
        <w:t xml:space="preserve"> в электрон</w:t>
      </w:r>
      <w:r w:rsidR="00447081" w:rsidRPr="00647818">
        <w:rPr>
          <w:sz w:val="26"/>
          <w:szCs w:val="20"/>
        </w:rPr>
        <w:t>н</w:t>
      </w:r>
      <w:r w:rsidR="002B0F13" w:rsidRPr="00647818">
        <w:rPr>
          <w:sz w:val="26"/>
          <w:szCs w:val="20"/>
        </w:rPr>
        <w:t>ый</w:t>
      </w:r>
      <w:r w:rsidR="00447081" w:rsidRPr="00647818">
        <w:rPr>
          <w:sz w:val="26"/>
          <w:szCs w:val="20"/>
        </w:rPr>
        <w:t xml:space="preserve"> </w:t>
      </w:r>
      <w:r w:rsidR="002B0F13" w:rsidRPr="00647818">
        <w:rPr>
          <w:sz w:val="26"/>
          <w:szCs w:val="20"/>
        </w:rPr>
        <w:t>вид</w:t>
      </w:r>
      <w:r w:rsidR="00447081" w:rsidRPr="00647818">
        <w:rPr>
          <w:sz w:val="26"/>
          <w:szCs w:val="20"/>
        </w:rPr>
        <w:t>, от общего числа</w:t>
      </w:r>
      <w:r w:rsidRPr="00647818">
        <w:rPr>
          <w:sz w:val="26"/>
          <w:szCs w:val="20"/>
        </w:rPr>
        <w:t>, подлежащих переводу</w:t>
      </w:r>
    </w:p>
    <w:p w14:paraId="6BE4E369" w14:textId="77777777" w:rsidR="001A4972" w:rsidRPr="00647818" w:rsidRDefault="00BB36B4" w:rsidP="00CB6F61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7818">
        <w:rPr>
          <w:rFonts w:eastAsia="Calibri"/>
          <w:sz w:val="26"/>
          <w:szCs w:val="26"/>
          <w:u w:val="single"/>
          <w:lang w:eastAsia="en-US"/>
        </w:rPr>
        <w:lastRenderedPageBreak/>
        <w:t>Характеристика показателя</w:t>
      </w:r>
      <w:r w:rsidR="00317B2D" w:rsidRPr="00647818">
        <w:rPr>
          <w:rFonts w:eastAsia="Calibri"/>
          <w:sz w:val="26"/>
          <w:szCs w:val="26"/>
          <w:lang w:eastAsia="en-US"/>
        </w:rPr>
        <w:t xml:space="preserve"> </w:t>
      </w:r>
      <w:r w:rsidR="00EE579F" w:rsidRPr="00647818">
        <w:rPr>
          <w:rFonts w:eastAsia="Calibri"/>
          <w:sz w:val="26"/>
          <w:szCs w:val="26"/>
          <w:lang w:eastAsia="en-US"/>
        </w:rPr>
        <w:t>–</w:t>
      </w:r>
      <w:r w:rsidR="00317B2D" w:rsidRPr="00647818">
        <w:rPr>
          <w:rFonts w:eastAsia="Calibri"/>
          <w:sz w:val="26"/>
          <w:szCs w:val="26"/>
          <w:lang w:eastAsia="en-US"/>
        </w:rPr>
        <w:t xml:space="preserve"> </w:t>
      </w:r>
      <w:r w:rsidR="002C5594" w:rsidRPr="00647818">
        <w:rPr>
          <w:rFonts w:eastAsia="Calibri"/>
          <w:sz w:val="26"/>
          <w:szCs w:val="26"/>
          <w:lang w:eastAsia="en-US"/>
        </w:rPr>
        <w:t xml:space="preserve">расчетный </w:t>
      </w:r>
      <w:r w:rsidR="00317B2D" w:rsidRPr="00647818">
        <w:rPr>
          <w:rFonts w:eastAsia="Calibri"/>
          <w:sz w:val="26"/>
          <w:szCs w:val="26"/>
          <w:lang w:eastAsia="en-US"/>
        </w:rPr>
        <w:t>показатель</w:t>
      </w:r>
      <w:r w:rsidR="002C5594" w:rsidRPr="00647818">
        <w:rPr>
          <w:rFonts w:eastAsia="Calibri"/>
          <w:sz w:val="26"/>
          <w:szCs w:val="26"/>
          <w:lang w:eastAsia="en-US"/>
        </w:rPr>
        <w:t>,</w:t>
      </w:r>
      <w:r w:rsidR="00DE76E0" w:rsidRPr="00647818">
        <w:rPr>
          <w:rFonts w:eastAsia="Calibri"/>
          <w:sz w:val="26"/>
          <w:szCs w:val="26"/>
          <w:lang w:eastAsia="en-US"/>
        </w:rPr>
        <w:t xml:space="preserve"> </w:t>
      </w:r>
      <w:r w:rsidR="002C5594" w:rsidRPr="00647818">
        <w:rPr>
          <w:rFonts w:eastAsia="Calibri"/>
          <w:sz w:val="26"/>
          <w:szCs w:val="26"/>
          <w:lang w:eastAsia="en-US"/>
        </w:rPr>
        <w:t>определяющий</w:t>
      </w:r>
      <w:r w:rsidR="00DE76E0" w:rsidRPr="00647818">
        <w:rPr>
          <w:rFonts w:eastAsia="Calibri"/>
          <w:sz w:val="26"/>
          <w:szCs w:val="26"/>
          <w:lang w:eastAsia="en-US"/>
        </w:rPr>
        <w:t xml:space="preserve"> </w:t>
      </w:r>
      <w:r w:rsidR="002C5594" w:rsidRPr="00647818">
        <w:rPr>
          <w:rFonts w:eastAsia="Calibri"/>
          <w:sz w:val="26"/>
          <w:szCs w:val="26"/>
          <w:lang w:eastAsia="en-US"/>
        </w:rPr>
        <w:t>количество</w:t>
      </w:r>
      <w:r w:rsidR="00DE76E0" w:rsidRPr="00647818">
        <w:rPr>
          <w:rFonts w:eastAsia="Calibri"/>
          <w:sz w:val="26"/>
          <w:szCs w:val="26"/>
          <w:lang w:eastAsia="en-US"/>
        </w:rPr>
        <w:t xml:space="preserve"> муниципальных услуг</w:t>
      </w:r>
      <w:r w:rsidR="002C5594" w:rsidRPr="00647818">
        <w:rPr>
          <w:rFonts w:eastAsia="Calibri"/>
          <w:sz w:val="26"/>
          <w:szCs w:val="26"/>
          <w:lang w:eastAsia="en-US"/>
        </w:rPr>
        <w:t>,</w:t>
      </w:r>
      <w:r w:rsidR="00DE76E0" w:rsidRPr="00647818">
        <w:rPr>
          <w:rFonts w:eastAsia="Calibri"/>
          <w:sz w:val="26"/>
          <w:szCs w:val="26"/>
          <w:lang w:eastAsia="en-US"/>
        </w:rPr>
        <w:t xml:space="preserve"> </w:t>
      </w:r>
      <w:r w:rsidR="002B0F13" w:rsidRPr="00647818">
        <w:rPr>
          <w:rFonts w:eastAsia="Calibri"/>
          <w:sz w:val="26"/>
          <w:szCs w:val="26"/>
          <w:lang w:eastAsia="en-US"/>
        </w:rPr>
        <w:t>переведенных в электронный вид за отчетный период</w:t>
      </w:r>
      <w:r w:rsidR="008831EF" w:rsidRPr="00647818">
        <w:rPr>
          <w:rFonts w:eastAsia="Calibri"/>
          <w:sz w:val="26"/>
          <w:szCs w:val="26"/>
          <w:lang w:eastAsia="en-US"/>
        </w:rPr>
        <w:t xml:space="preserve"> </w:t>
      </w:r>
      <w:r w:rsidR="001A4972" w:rsidRPr="00647818">
        <w:rPr>
          <w:rFonts w:eastAsia="Calibri"/>
          <w:sz w:val="26"/>
          <w:szCs w:val="26"/>
          <w:lang w:eastAsia="en-US"/>
        </w:rPr>
        <w:t xml:space="preserve">в соответствии </w:t>
      </w:r>
      <w:r w:rsidR="002B0F13" w:rsidRPr="00647818">
        <w:rPr>
          <w:rFonts w:eastAsia="Calibri"/>
          <w:sz w:val="26"/>
          <w:szCs w:val="26"/>
          <w:lang w:eastAsia="en-US"/>
        </w:rPr>
        <w:t xml:space="preserve">с </w:t>
      </w:r>
      <w:r w:rsidR="001A4972" w:rsidRPr="00647818">
        <w:rPr>
          <w:rFonts w:eastAsia="Calibri"/>
          <w:sz w:val="26"/>
          <w:szCs w:val="26"/>
          <w:lang w:eastAsia="en-US"/>
        </w:rPr>
        <w:t>пла</w:t>
      </w:r>
      <w:r w:rsidR="002B0F13" w:rsidRPr="00647818">
        <w:rPr>
          <w:rFonts w:eastAsia="Calibri"/>
          <w:sz w:val="26"/>
          <w:szCs w:val="26"/>
          <w:lang w:eastAsia="en-US"/>
        </w:rPr>
        <w:t xml:space="preserve">ном мероприятий </w:t>
      </w:r>
      <w:r w:rsidR="001A4972" w:rsidRPr="00647818">
        <w:rPr>
          <w:rFonts w:eastAsia="Calibri"/>
          <w:sz w:val="26"/>
          <w:szCs w:val="26"/>
          <w:lang w:eastAsia="en-US"/>
        </w:rPr>
        <w:t>перехода на предоставление муниципальных услуг в электронной форме</w:t>
      </w:r>
      <w:r w:rsidR="002B0F13" w:rsidRPr="00647818">
        <w:rPr>
          <w:rFonts w:eastAsia="Calibri"/>
          <w:sz w:val="26"/>
          <w:szCs w:val="26"/>
          <w:lang w:eastAsia="en-US"/>
        </w:rPr>
        <w:t>, утвержденным заместителем мэра города, курирующим общие вопросы</w:t>
      </w:r>
    </w:p>
    <w:p w14:paraId="46F52E40" w14:textId="77777777" w:rsidR="00BB36B4" w:rsidRPr="00647818" w:rsidRDefault="00BB36B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  <w:u w:val="single"/>
        </w:rPr>
        <w:t xml:space="preserve">Периодичность сбора информации </w:t>
      </w:r>
      <w:r w:rsidRPr="00647818">
        <w:rPr>
          <w:sz w:val="26"/>
          <w:szCs w:val="26"/>
        </w:rPr>
        <w:t xml:space="preserve">- </w:t>
      </w:r>
      <w:r w:rsidR="001A5568" w:rsidRPr="006478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46FC37DF" w14:textId="77777777" w:rsidR="000D7E5C" w:rsidRPr="00647818" w:rsidRDefault="000D7E5C" w:rsidP="00CB6F61">
      <w:pPr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  <w:u w:val="single"/>
        </w:rPr>
        <w:t>Единица измерения</w:t>
      </w:r>
      <w:r w:rsidR="001C27DF" w:rsidRPr="00647818">
        <w:rPr>
          <w:sz w:val="26"/>
          <w:szCs w:val="26"/>
        </w:rPr>
        <w:t xml:space="preserve"> – проценты</w:t>
      </w:r>
    </w:p>
    <w:p w14:paraId="54F8520F" w14:textId="77777777" w:rsidR="000D7E5C" w:rsidRPr="00647818" w:rsidRDefault="005E4B4C" w:rsidP="00CB6F61">
      <w:pPr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  <w:u w:val="single"/>
        </w:rPr>
        <w:t>Источник информации</w:t>
      </w:r>
      <w:r w:rsidRPr="00647818">
        <w:rPr>
          <w:sz w:val="26"/>
          <w:szCs w:val="26"/>
        </w:rPr>
        <w:t xml:space="preserve"> </w:t>
      </w:r>
      <w:r w:rsidR="002964B7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2964B7" w:rsidRPr="00647818">
        <w:rPr>
          <w:sz w:val="26"/>
          <w:szCs w:val="26"/>
        </w:rPr>
        <w:t>ведомственная отчетность управления муниципальной службы и кадровой политики мэрии о выполнении плана мероприятий перехода на предоставление муниципальных услуг в электронной форме</w:t>
      </w:r>
    </w:p>
    <w:p w14:paraId="5570E071" w14:textId="77777777" w:rsidR="00297FD4" w:rsidRPr="00647818" w:rsidRDefault="00297FD4" w:rsidP="00CB6F61">
      <w:pPr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  <w:u w:val="single"/>
        </w:rPr>
        <w:t>Расчет показателя</w:t>
      </w:r>
      <w:r w:rsidRPr="00647818">
        <w:rPr>
          <w:sz w:val="26"/>
          <w:szCs w:val="26"/>
        </w:rPr>
        <w:t>:</w:t>
      </w:r>
    </w:p>
    <w:p w14:paraId="665F2478" w14:textId="77777777" w:rsidR="00096711" w:rsidRPr="00633418" w:rsidRDefault="00096711" w:rsidP="00297FD4">
      <w:pPr>
        <w:ind w:firstLine="567"/>
        <w:jc w:val="both"/>
        <w:rPr>
          <w:sz w:val="26"/>
          <w:szCs w:val="26"/>
        </w:rPr>
      </w:pPr>
    </w:p>
    <w:p w14:paraId="6B06EC21" w14:textId="67491D1F" w:rsidR="00297FD4" w:rsidRPr="00633418" w:rsidRDefault="00EF4D32" w:rsidP="00297FD4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Э</m:t>
        </m:r>
        <m:r>
          <m:rPr>
            <m:sty m:val="p"/>
          </m:rPr>
          <w:rPr>
            <w:rFonts w:ascii="Cambria Math" w:hAnsi="Cambria Math"/>
            <w:sz w:val="26"/>
            <w:szCs w:val="26"/>
            <w:vertAlign w:val="subscript"/>
          </w:rPr>
          <m:t>у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э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у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E74B26">
        <w:rPr>
          <w:sz w:val="26"/>
          <w:szCs w:val="26"/>
        </w:rPr>
        <w:t xml:space="preserve"> , </w:t>
      </w:r>
      <w:r w:rsidR="00297FD4" w:rsidRPr="00633418">
        <w:rPr>
          <w:sz w:val="26"/>
          <w:szCs w:val="26"/>
        </w:rPr>
        <w:t>где</w:t>
      </w:r>
    </w:p>
    <w:p w14:paraId="039D9458" w14:textId="77777777" w:rsidR="00297FD4" w:rsidRPr="00633418" w:rsidRDefault="00297FD4" w:rsidP="00297FD4">
      <w:pPr>
        <w:tabs>
          <w:tab w:val="left" w:pos="1080"/>
        </w:tabs>
        <w:ind w:firstLine="567"/>
        <w:rPr>
          <w:sz w:val="26"/>
          <w:szCs w:val="26"/>
        </w:rPr>
      </w:pPr>
    </w:p>
    <w:p w14:paraId="4F50AC3D" w14:textId="77777777" w:rsidR="00297FD4" w:rsidRPr="00647818" w:rsidRDefault="00297FD4" w:rsidP="00297FD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Э</w:t>
      </w:r>
      <w:r w:rsidRPr="00633418">
        <w:rPr>
          <w:rFonts w:ascii="13" w:hAnsi="13" w:cs="Courier New"/>
          <w:sz w:val="26"/>
          <w:szCs w:val="26"/>
          <w:vertAlign w:val="subscript"/>
        </w:rPr>
        <w:t>у</w:t>
      </w:r>
      <w:r w:rsidR="002C5594" w:rsidRPr="00633418">
        <w:rPr>
          <w:spacing w:val="-6"/>
          <w:sz w:val="26"/>
          <w:szCs w:val="26"/>
        </w:rPr>
        <w:t xml:space="preserve"> </w:t>
      </w:r>
      <w:r w:rsidRPr="00633418">
        <w:rPr>
          <w:spacing w:val="-6"/>
          <w:sz w:val="26"/>
          <w:szCs w:val="26"/>
        </w:rPr>
        <w:t xml:space="preserve">- </w:t>
      </w:r>
      <w:r w:rsidRPr="00633418">
        <w:rPr>
          <w:sz w:val="26"/>
          <w:szCs w:val="26"/>
        </w:rPr>
        <w:t xml:space="preserve">доля </w:t>
      </w:r>
      <w:r w:rsidRPr="00647818">
        <w:rPr>
          <w:sz w:val="26"/>
          <w:szCs w:val="26"/>
        </w:rPr>
        <w:t xml:space="preserve">муниципальных услуг, </w:t>
      </w:r>
      <w:r w:rsidR="002964B7" w:rsidRPr="00647818">
        <w:rPr>
          <w:sz w:val="26"/>
          <w:szCs w:val="20"/>
        </w:rPr>
        <w:t>переведенных в электронный вид</w:t>
      </w:r>
      <w:r w:rsidRPr="00647818">
        <w:rPr>
          <w:spacing w:val="-6"/>
          <w:sz w:val="26"/>
          <w:szCs w:val="26"/>
        </w:rPr>
        <w:t>;</w:t>
      </w:r>
    </w:p>
    <w:p w14:paraId="64EC89CF" w14:textId="77777777" w:rsidR="00297FD4" w:rsidRPr="00647818" w:rsidRDefault="00297FD4" w:rsidP="00297FD4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647818">
        <w:rPr>
          <w:spacing w:val="-2"/>
          <w:sz w:val="26"/>
          <w:szCs w:val="26"/>
        </w:rPr>
        <w:t>К</w:t>
      </w:r>
      <w:r w:rsidRPr="00647818">
        <w:rPr>
          <w:spacing w:val="-2"/>
          <w:sz w:val="26"/>
          <w:szCs w:val="26"/>
          <w:vertAlign w:val="subscript"/>
        </w:rPr>
        <w:t>э</w:t>
      </w:r>
      <w:r w:rsidR="002C5594" w:rsidRPr="00647818">
        <w:rPr>
          <w:spacing w:val="-2"/>
          <w:sz w:val="26"/>
          <w:szCs w:val="26"/>
        </w:rPr>
        <w:t xml:space="preserve"> </w:t>
      </w:r>
      <w:r w:rsidRPr="00647818">
        <w:rPr>
          <w:spacing w:val="-2"/>
          <w:sz w:val="26"/>
          <w:szCs w:val="26"/>
        </w:rPr>
        <w:t xml:space="preserve">- количество муниципальных услуг, </w:t>
      </w:r>
      <w:r w:rsidR="002964B7" w:rsidRPr="00647818">
        <w:rPr>
          <w:spacing w:val="-2"/>
          <w:sz w:val="26"/>
          <w:szCs w:val="20"/>
        </w:rPr>
        <w:t>переведенных в электронный</w:t>
      </w:r>
      <w:r w:rsidRPr="00647818">
        <w:rPr>
          <w:spacing w:val="-2"/>
          <w:sz w:val="26"/>
          <w:szCs w:val="20"/>
        </w:rPr>
        <w:t xml:space="preserve"> </w:t>
      </w:r>
      <w:r w:rsidR="002964B7" w:rsidRPr="00647818">
        <w:rPr>
          <w:spacing w:val="-2"/>
          <w:sz w:val="26"/>
          <w:szCs w:val="20"/>
        </w:rPr>
        <w:t>вид</w:t>
      </w:r>
      <w:r w:rsidRPr="00647818">
        <w:rPr>
          <w:spacing w:val="-2"/>
          <w:sz w:val="26"/>
          <w:szCs w:val="26"/>
        </w:rPr>
        <w:t>;</w:t>
      </w:r>
    </w:p>
    <w:p w14:paraId="616FA862" w14:textId="77777777" w:rsidR="00297FD4" w:rsidRPr="00647818" w:rsidRDefault="00297FD4" w:rsidP="00297FD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К</w:t>
      </w:r>
      <w:r w:rsidRPr="00647818">
        <w:rPr>
          <w:sz w:val="26"/>
          <w:szCs w:val="26"/>
          <w:vertAlign w:val="subscript"/>
        </w:rPr>
        <w:t>у</w:t>
      </w:r>
      <w:r w:rsidR="002C5594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>- количество муниципальных услуг</w:t>
      </w:r>
      <w:r w:rsidR="001B58AD" w:rsidRPr="00647818">
        <w:rPr>
          <w:sz w:val="26"/>
          <w:szCs w:val="26"/>
        </w:rPr>
        <w:t>, подлежащих переводу в электронную форму</w:t>
      </w:r>
      <w:r w:rsidRPr="00647818">
        <w:rPr>
          <w:sz w:val="26"/>
          <w:szCs w:val="26"/>
        </w:rPr>
        <w:t>.</w:t>
      </w:r>
    </w:p>
    <w:p w14:paraId="139B9DCF" w14:textId="77777777" w:rsidR="001B58AD" w:rsidRPr="00647818" w:rsidRDefault="001B58AD" w:rsidP="00297FD4">
      <w:pPr>
        <w:tabs>
          <w:tab w:val="left" w:pos="1080"/>
        </w:tabs>
        <w:ind w:firstLine="567"/>
        <w:rPr>
          <w:sz w:val="26"/>
          <w:szCs w:val="26"/>
        </w:rPr>
      </w:pPr>
    </w:p>
    <w:p w14:paraId="5401B862" w14:textId="77777777" w:rsidR="00297FD4" w:rsidRPr="00633418" w:rsidRDefault="002C559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2</w:t>
      </w:r>
      <w:r w:rsidR="00297FD4" w:rsidRPr="00633418">
        <w:rPr>
          <w:sz w:val="26"/>
          <w:szCs w:val="26"/>
          <w:u w:val="single"/>
        </w:rPr>
        <w:t>. Наименование показателя:</w:t>
      </w:r>
      <w:r w:rsidR="00297FD4" w:rsidRPr="00633418">
        <w:rPr>
          <w:sz w:val="26"/>
          <w:szCs w:val="26"/>
        </w:rPr>
        <w:t xml:space="preserve"> </w:t>
      </w:r>
    </w:p>
    <w:p w14:paraId="610B6B8E" w14:textId="122D0377" w:rsidR="00297FD4" w:rsidRPr="00633418" w:rsidRDefault="007E056D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</w:t>
      </w:r>
      <w:r w:rsidR="003A35B8">
        <w:rPr>
          <w:sz w:val="26"/>
          <w:szCs w:val="26"/>
        </w:rPr>
        <w:t>в электронный вид</w:t>
      </w:r>
      <w:r w:rsidRPr="00633418">
        <w:rPr>
          <w:sz w:val="26"/>
          <w:szCs w:val="26"/>
        </w:rPr>
        <w:t xml:space="preserve"> </w:t>
      </w:r>
    </w:p>
    <w:p w14:paraId="0E2A0C44" w14:textId="77777777" w:rsidR="00BB36B4" w:rsidRPr="00633418" w:rsidRDefault="00BB36B4" w:rsidP="00CB6F61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="00317B2D" w:rsidRPr="00633418">
        <w:rPr>
          <w:rFonts w:eastAsia="Calibri"/>
          <w:sz w:val="26"/>
          <w:szCs w:val="26"/>
          <w:lang w:eastAsia="en-US"/>
        </w:rPr>
        <w:t xml:space="preserve"> </w:t>
      </w:r>
      <w:r w:rsidR="00EE579F" w:rsidRPr="00633418">
        <w:rPr>
          <w:rFonts w:eastAsia="Calibri"/>
          <w:sz w:val="26"/>
          <w:szCs w:val="26"/>
          <w:lang w:eastAsia="en-US"/>
        </w:rPr>
        <w:t>–</w:t>
      </w:r>
      <w:r w:rsidR="00317B2D" w:rsidRPr="00633418">
        <w:rPr>
          <w:rFonts w:eastAsia="Calibri"/>
          <w:sz w:val="26"/>
          <w:szCs w:val="26"/>
          <w:lang w:eastAsia="en-US"/>
        </w:rPr>
        <w:t xml:space="preserve"> </w:t>
      </w:r>
      <w:r w:rsidR="002C5594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EE579F" w:rsidRPr="00633418">
        <w:rPr>
          <w:rFonts w:eastAsia="Calibri"/>
          <w:sz w:val="26"/>
          <w:szCs w:val="26"/>
          <w:lang w:eastAsia="en-US"/>
        </w:rPr>
        <w:t xml:space="preserve">показатель позволяет определить </w:t>
      </w:r>
      <w:r w:rsidR="002C5594" w:rsidRPr="00633418">
        <w:rPr>
          <w:rFonts w:eastAsia="Calibri"/>
          <w:sz w:val="26"/>
          <w:szCs w:val="26"/>
          <w:lang w:eastAsia="en-US"/>
        </w:rPr>
        <w:t>количество</w:t>
      </w:r>
      <w:r w:rsidR="00EE579F" w:rsidRPr="00633418">
        <w:rPr>
          <w:rFonts w:eastAsia="Calibri"/>
          <w:sz w:val="26"/>
          <w:szCs w:val="26"/>
          <w:lang w:eastAsia="en-US"/>
        </w:rPr>
        <w:t xml:space="preserve"> </w:t>
      </w:r>
      <w:r w:rsidR="00A046D1" w:rsidRPr="00633418">
        <w:rPr>
          <w:rFonts w:eastAsia="Calibri"/>
          <w:sz w:val="26"/>
          <w:szCs w:val="26"/>
          <w:lang w:eastAsia="en-US"/>
        </w:rPr>
        <w:t xml:space="preserve">заявлений, поданных в электронной форме в органы местного самоуправления через </w:t>
      </w:r>
      <w:r w:rsidR="00DB1BAD" w:rsidRPr="00633418">
        <w:rPr>
          <w:rFonts w:eastAsia="Calibri"/>
          <w:sz w:val="26"/>
          <w:szCs w:val="26"/>
          <w:lang w:eastAsia="en-US"/>
        </w:rPr>
        <w:t>ЕПГУ</w:t>
      </w:r>
      <w:r w:rsidR="00A046D1" w:rsidRPr="00633418">
        <w:rPr>
          <w:rFonts w:eastAsia="Calibri"/>
          <w:sz w:val="26"/>
          <w:szCs w:val="26"/>
          <w:lang w:eastAsia="en-US"/>
        </w:rPr>
        <w:t xml:space="preserve"> либо </w:t>
      </w:r>
      <w:r w:rsidR="00DB1BAD" w:rsidRPr="00633418">
        <w:rPr>
          <w:rFonts w:eastAsia="Calibri"/>
          <w:sz w:val="26"/>
          <w:szCs w:val="26"/>
          <w:lang w:eastAsia="en-US"/>
        </w:rPr>
        <w:t>РПГУ</w:t>
      </w:r>
      <w:r w:rsidR="00A046D1" w:rsidRPr="00633418">
        <w:rPr>
          <w:rFonts w:eastAsia="Calibri"/>
          <w:sz w:val="26"/>
          <w:szCs w:val="26"/>
          <w:lang w:eastAsia="en-US"/>
        </w:rPr>
        <w:t xml:space="preserve">, в отношении муниципальных услуг, переведенных в электронный вид выше </w:t>
      </w:r>
      <w:r w:rsidR="00A046D1" w:rsidRPr="00633418">
        <w:rPr>
          <w:rFonts w:eastAsia="Calibri"/>
          <w:sz w:val="26"/>
          <w:szCs w:val="26"/>
          <w:lang w:val="en-US" w:eastAsia="en-US"/>
        </w:rPr>
        <w:t>III</w:t>
      </w:r>
      <w:r w:rsidR="00A046D1" w:rsidRPr="00633418">
        <w:rPr>
          <w:rFonts w:eastAsia="Calibri"/>
          <w:sz w:val="26"/>
          <w:szCs w:val="26"/>
          <w:lang w:eastAsia="en-US"/>
        </w:rPr>
        <w:t xml:space="preserve"> этапа </w:t>
      </w:r>
    </w:p>
    <w:p w14:paraId="7E2552D5" w14:textId="77777777" w:rsidR="00BB36B4" w:rsidRPr="00633418" w:rsidRDefault="00BB36B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="00F6242C" w:rsidRPr="00633418">
        <w:rPr>
          <w:sz w:val="26"/>
          <w:szCs w:val="26"/>
        </w:rPr>
        <w:t>–</w:t>
      </w:r>
      <w:r w:rsidRPr="00633418">
        <w:rPr>
          <w:sz w:val="26"/>
          <w:szCs w:val="26"/>
        </w:rPr>
        <w:t xml:space="preserve"> </w:t>
      </w:r>
      <w:r w:rsidR="00DB1BAD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78E7B62D" w14:textId="77777777" w:rsidR="001450B5" w:rsidRPr="00633418" w:rsidRDefault="001450B5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6C44E5D7" w14:textId="77777777" w:rsidR="001450B5" w:rsidRPr="00633418" w:rsidRDefault="001450B5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="00A064B5" w:rsidRPr="00633418">
        <w:rPr>
          <w:sz w:val="26"/>
          <w:szCs w:val="26"/>
          <w:u w:val="single"/>
        </w:rPr>
        <w:t xml:space="preserve"> </w:t>
      </w:r>
      <w:r w:rsidR="00A064B5" w:rsidRPr="00633418">
        <w:rPr>
          <w:sz w:val="26"/>
          <w:szCs w:val="26"/>
        </w:rPr>
        <w:t xml:space="preserve">– </w:t>
      </w:r>
      <w:r w:rsidR="008B1382" w:rsidRPr="00633418">
        <w:rPr>
          <w:sz w:val="26"/>
          <w:szCs w:val="26"/>
        </w:rPr>
        <w:t>данные предоставляются органами мэрии, предоставляющими муниципальные услуги</w:t>
      </w:r>
    </w:p>
    <w:p w14:paraId="2A324EEF" w14:textId="77777777" w:rsidR="00DB1BAD" w:rsidRPr="00633418" w:rsidRDefault="00DB1BAD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670AFAF7" w14:textId="77777777" w:rsidR="00DB1BAD" w:rsidRPr="00633418" w:rsidRDefault="00DB1BAD" w:rsidP="00DB1BAD">
      <w:pPr>
        <w:ind w:firstLine="567"/>
        <w:jc w:val="both"/>
        <w:rPr>
          <w:sz w:val="26"/>
          <w:szCs w:val="26"/>
        </w:rPr>
      </w:pPr>
    </w:p>
    <w:p w14:paraId="2B4AD543" w14:textId="3FB797E0" w:rsidR="00DB1BAD" w:rsidRPr="00633418" w:rsidRDefault="0062343F" w:rsidP="00DB1BAD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э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</w:rPr>
              <m:t>о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* 100%</m:t>
        </m:r>
      </m:oMath>
      <w:r w:rsidR="00E74B26">
        <w:rPr>
          <w:sz w:val="26"/>
          <w:szCs w:val="26"/>
        </w:rPr>
        <w:t xml:space="preserve"> , </w:t>
      </w:r>
      <w:r w:rsidR="00DB1BAD" w:rsidRPr="00633418">
        <w:rPr>
          <w:sz w:val="26"/>
          <w:szCs w:val="26"/>
        </w:rPr>
        <w:t>где</w:t>
      </w:r>
    </w:p>
    <w:p w14:paraId="70E424A8" w14:textId="77777777" w:rsidR="00DB1BAD" w:rsidRPr="00633418" w:rsidRDefault="00DB1BAD" w:rsidP="00DB1BAD">
      <w:pPr>
        <w:tabs>
          <w:tab w:val="left" w:pos="1080"/>
        </w:tabs>
        <w:ind w:firstLine="567"/>
        <w:rPr>
          <w:sz w:val="26"/>
          <w:szCs w:val="26"/>
        </w:rPr>
      </w:pPr>
    </w:p>
    <w:p w14:paraId="7B5F3F82" w14:textId="77777777" w:rsidR="00DB1BAD" w:rsidRPr="00633418" w:rsidRDefault="00DB1BAD" w:rsidP="00DB1BAD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633418">
        <w:rPr>
          <w:rFonts w:ascii="13" w:hAnsi="13" w:cs="Courier New"/>
          <w:sz w:val="26"/>
          <w:szCs w:val="26"/>
        </w:rPr>
        <w:t>З</w:t>
      </w:r>
      <w:r w:rsidRPr="00633418">
        <w:rPr>
          <w:rFonts w:ascii="13" w:hAnsi="13" w:cs="Courier New"/>
          <w:sz w:val="26"/>
          <w:szCs w:val="26"/>
          <w:vertAlign w:val="subscript"/>
        </w:rPr>
        <w:t>э</w:t>
      </w:r>
      <w:r w:rsidRPr="00633418">
        <w:rPr>
          <w:spacing w:val="-6"/>
          <w:sz w:val="26"/>
          <w:szCs w:val="26"/>
        </w:rPr>
        <w:t xml:space="preserve"> - </w:t>
      </w:r>
      <w:r w:rsidR="008B1382" w:rsidRPr="00633418">
        <w:rPr>
          <w:sz w:val="26"/>
          <w:szCs w:val="26"/>
        </w:rPr>
        <w:t>доля заявлений о предоставлении муниципальных услуг, поданных в электронной форме</w:t>
      </w:r>
      <w:r w:rsidRPr="00633418">
        <w:rPr>
          <w:spacing w:val="-6"/>
          <w:sz w:val="26"/>
          <w:szCs w:val="26"/>
        </w:rPr>
        <w:t>;</w:t>
      </w:r>
    </w:p>
    <w:p w14:paraId="10144F72" w14:textId="77777777" w:rsidR="00DB1BAD" w:rsidRPr="00633418" w:rsidRDefault="00DB1BAD" w:rsidP="00DB1BAD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633418">
        <w:rPr>
          <w:spacing w:val="-2"/>
          <w:sz w:val="26"/>
          <w:szCs w:val="26"/>
        </w:rPr>
        <w:t>К</w:t>
      </w:r>
      <w:r w:rsidR="008B1382" w:rsidRPr="00633418">
        <w:rPr>
          <w:spacing w:val="-2"/>
          <w:sz w:val="26"/>
          <w:szCs w:val="26"/>
          <w:vertAlign w:val="subscript"/>
        </w:rPr>
        <w:t>э</w:t>
      </w:r>
      <w:r w:rsidRPr="00633418">
        <w:rPr>
          <w:spacing w:val="-2"/>
          <w:sz w:val="26"/>
          <w:szCs w:val="26"/>
        </w:rPr>
        <w:t xml:space="preserve"> - количество </w:t>
      </w:r>
      <w:r w:rsidR="008B1382" w:rsidRPr="00633418">
        <w:rPr>
          <w:spacing w:val="-2"/>
          <w:sz w:val="26"/>
          <w:szCs w:val="26"/>
        </w:rPr>
        <w:t>заявлений</w:t>
      </w:r>
      <w:r w:rsidRPr="00633418">
        <w:rPr>
          <w:spacing w:val="-2"/>
          <w:sz w:val="26"/>
          <w:szCs w:val="26"/>
        </w:rPr>
        <w:t xml:space="preserve">, </w:t>
      </w:r>
      <w:r w:rsidR="008B1382" w:rsidRPr="00633418">
        <w:rPr>
          <w:spacing w:val="-2"/>
          <w:sz w:val="26"/>
          <w:szCs w:val="26"/>
        </w:rPr>
        <w:t>поданных</w:t>
      </w:r>
      <w:r w:rsidRPr="00633418">
        <w:rPr>
          <w:spacing w:val="-2"/>
          <w:sz w:val="26"/>
          <w:szCs w:val="20"/>
        </w:rPr>
        <w:t xml:space="preserve"> в электронной форме</w:t>
      </w:r>
      <w:r w:rsidRPr="00633418">
        <w:rPr>
          <w:spacing w:val="-2"/>
          <w:sz w:val="26"/>
          <w:szCs w:val="26"/>
        </w:rPr>
        <w:t>;</w:t>
      </w:r>
    </w:p>
    <w:p w14:paraId="76388D92" w14:textId="77777777" w:rsidR="00DB1BAD" w:rsidRPr="00633418" w:rsidRDefault="00DB1BAD" w:rsidP="008B1382">
      <w:pPr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="008B1382" w:rsidRPr="00633418">
        <w:rPr>
          <w:sz w:val="26"/>
          <w:szCs w:val="26"/>
          <w:vertAlign w:val="subscript"/>
        </w:rPr>
        <w:t>о</w:t>
      </w:r>
      <w:r w:rsidRPr="00633418">
        <w:rPr>
          <w:sz w:val="26"/>
          <w:szCs w:val="26"/>
        </w:rPr>
        <w:t xml:space="preserve"> - </w:t>
      </w:r>
      <w:r w:rsidR="008B1382" w:rsidRPr="00633418">
        <w:rPr>
          <w:sz w:val="26"/>
          <w:szCs w:val="26"/>
        </w:rPr>
        <w:t>общее количество заявлений о предоставлении муниципальных услуг, поданных в органы местного самоуправления</w:t>
      </w:r>
      <w:r w:rsidRPr="00633418">
        <w:rPr>
          <w:sz w:val="26"/>
          <w:szCs w:val="26"/>
        </w:rPr>
        <w:t>.</w:t>
      </w:r>
    </w:p>
    <w:p w14:paraId="729C0CFA" w14:textId="77777777" w:rsidR="005779A6" w:rsidRPr="00633418" w:rsidRDefault="005779A6" w:rsidP="00297F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7AAC53C" w14:textId="77777777" w:rsidR="00964685" w:rsidRPr="00633418" w:rsidRDefault="008B138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3</w:t>
      </w:r>
      <w:r w:rsidR="004F2644" w:rsidRPr="00633418">
        <w:rPr>
          <w:sz w:val="26"/>
          <w:szCs w:val="26"/>
          <w:u w:val="single"/>
        </w:rPr>
        <w:t>. Наименование показателя:</w:t>
      </w:r>
    </w:p>
    <w:p w14:paraId="1D5D76BA" w14:textId="62571188" w:rsidR="004F2644" w:rsidRPr="00633418" w:rsidRDefault="004F2644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среднее количество часов работы одного окна приема/выдачи документов в день</w:t>
      </w:r>
      <w:r w:rsidR="003400A7" w:rsidRPr="00633418">
        <w:rPr>
          <w:sz w:val="26"/>
          <w:szCs w:val="26"/>
        </w:rPr>
        <w:t xml:space="preserve"> в </w:t>
      </w:r>
      <w:r w:rsidR="0078148F">
        <w:rPr>
          <w:sz w:val="26"/>
          <w:szCs w:val="26"/>
        </w:rPr>
        <w:t>МФЦ</w:t>
      </w:r>
    </w:p>
    <w:p w14:paraId="25A06E93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lastRenderedPageBreak/>
        <w:t>Характеристика показателя</w:t>
      </w:r>
      <w:r w:rsidR="00DF49D3" w:rsidRPr="00633418">
        <w:rPr>
          <w:sz w:val="26"/>
          <w:szCs w:val="26"/>
          <w:u w:val="single"/>
        </w:rPr>
        <w:t xml:space="preserve"> </w:t>
      </w:r>
      <w:r w:rsidRPr="00633418">
        <w:rPr>
          <w:sz w:val="26"/>
          <w:szCs w:val="26"/>
        </w:rPr>
        <w:t>- расчетный показатель, определяющий загрузку одного окна приема/выдачи документов в день</w:t>
      </w:r>
    </w:p>
    <w:p w14:paraId="16BECF4D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Периодичность сбора информации</w:t>
      </w:r>
      <w:r w:rsidRPr="00633418">
        <w:rPr>
          <w:sz w:val="26"/>
          <w:szCs w:val="26"/>
        </w:rPr>
        <w:t xml:space="preserve"> –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312384E8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час</w:t>
      </w:r>
    </w:p>
    <w:p w14:paraId="3AAE7A25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Источник информации</w:t>
      </w:r>
      <w:r w:rsidRPr="00633418">
        <w:rPr>
          <w:sz w:val="26"/>
          <w:szCs w:val="26"/>
        </w:rPr>
        <w:t xml:space="preserve"> – </w:t>
      </w:r>
    </w:p>
    <w:p w14:paraId="5290AA51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часов работы окон приема/выдачи документов за отчетный период – данные формируются по табелю учета рабочего времени и предоставляются МБУ «МФЦ в г. Череповце»;</w:t>
      </w:r>
    </w:p>
    <w:p w14:paraId="12E2CD34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рабочих дней за отчетный период – данные предоставляются МБУ «МФЦ в г. Череповце»;</w:t>
      </w:r>
    </w:p>
    <w:p w14:paraId="21E70D53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действующих окон приема заявителей в МФЦ – данные предоставляются МБУ «МФЦ в г. Череповце».</w:t>
      </w:r>
    </w:p>
    <w:p w14:paraId="37F6DCEE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Расчет показателя:</w:t>
      </w:r>
    </w:p>
    <w:p w14:paraId="14865DA5" w14:textId="77777777" w:rsidR="00DF49D3" w:rsidRPr="00633418" w:rsidRDefault="00DF49D3" w:rsidP="00297F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1C34BDA" w14:textId="77777777" w:rsidR="00BD3FDE" w:rsidRPr="00633418" w:rsidRDefault="00EF4D32" w:rsidP="00BD3FD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Чср=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Чро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рдi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МФЦi</m:t>
                    </m:r>
                  </m:sub>
                </m:sSub>
              </m:e>
            </m:nary>
          </m:den>
        </m:f>
      </m:oMath>
      <w:r w:rsidR="00BD3FDE" w:rsidRPr="00633418">
        <w:rPr>
          <w:sz w:val="26"/>
          <w:szCs w:val="26"/>
        </w:rPr>
        <w:t xml:space="preserve"> , где</w:t>
      </w:r>
    </w:p>
    <w:p w14:paraId="3C41938E" w14:textId="77777777" w:rsidR="00BD3FDE" w:rsidRPr="00633418" w:rsidRDefault="00BD3FDE" w:rsidP="00BD3FD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3AC6929E" w14:textId="77777777" w:rsidR="00BD3FDE" w:rsidRPr="00633418" w:rsidRDefault="00DF49D3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Чср -</w:t>
      </w:r>
      <w:r w:rsidR="00BD3FDE" w:rsidRPr="00633418">
        <w:rPr>
          <w:sz w:val="26"/>
          <w:szCs w:val="26"/>
        </w:rPr>
        <w:t xml:space="preserve"> среднее количество часов работы одного окна приема/выдачи документов в день; </w:t>
      </w:r>
    </w:p>
    <w:p w14:paraId="6EF394AE" w14:textId="77777777" w:rsidR="00BD3FDE" w:rsidRPr="00633418" w:rsidRDefault="00DF49D3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Чро -</w:t>
      </w:r>
      <w:r w:rsidR="00BD3FDE" w:rsidRPr="00633418">
        <w:rPr>
          <w:sz w:val="26"/>
          <w:szCs w:val="26"/>
        </w:rPr>
        <w:t xml:space="preserve"> количество часов работы окон приема документов за отчетный период;</w:t>
      </w:r>
    </w:p>
    <w:p w14:paraId="119BDCE3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lang w:val="en-US"/>
        </w:rPr>
        <w:t>N</w:t>
      </w:r>
      <w:r w:rsidR="00DF49D3" w:rsidRPr="00633418">
        <w:rPr>
          <w:sz w:val="26"/>
          <w:szCs w:val="26"/>
        </w:rPr>
        <w:t>рд</w:t>
      </w:r>
      <w:r w:rsidR="00D40A04">
        <w:rPr>
          <w:i/>
          <w:sz w:val="26"/>
          <w:szCs w:val="26"/>
          <w:lang w:val="en-US"/>
        </w:rPr>
        <w:t>i</w:t>
      </w:r>
      <w:r w:rsidR="00DF49D3" w:rsidRPr="00633418">
        <w:rPr>
          <w:sz w:val="26"/>
          <w:szCs w:val="26"/>
        </w:rPr>
        <w:t xml:space="preserve"> -</w:t>
      </w:r>
      <w:r w:rsidRPr="00633418">
        <w:rPr>
          <w:sz w:val="26"/>
          <w:szCs w:val="26"/>
        </w:rPr>
        <w:t xml:space="preserve"> количество рабочих дней за отчетный период;</w:t>
      </w:r>
    </w:p>
    <w:p w14:paraId="2375A5BE" w14:textId="77777777" w:rsidR="00BD3FDE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Омфц</w:t>
      </w:r>
      <w:r w:rsidR="00D40A04">
        <w:rPr>
          <w:i/>
          <w:sz w:val="26"/>
          <w:szCs w:val="26"/>
          <w:lang w:val="en-US"/>
        </w:rPr>
        <w:t>i</w:t>
      </w:r>
      <w:r w:rsidRPr="00633418">
        <w:rPr>
          <w:sz w:val="26"/>
          <w:szCs w:val="26"/>
        </w:rPr>
        <w:t xml:space="preserve"> </w:t>
      </w:r>
      <w:r w:rsidR="00DF49D3" w:rsidRPr="00633418">
        <w:rPr>
          <w:sz w:val="26"/>
          <w:szCs w:val="26"/>
        </w:rPr>
        <w:t>-</w:t>
      </w:r>
      <w:r w:rsidRPr="00633418">
        <w:rPr>
          <w:sz w:val="26"/>
          <w:szCs w:val="26"/>
        </w:rPr>
        <w:t xml:space="preserve"> количество действующих окон приема заявителей в МФЦ</w:t>
      </w:r>
      <w:r w:rsidR="00D40A04">
        <w:rPr>
          <w:sz w:val="26"/>
          <w:szCs w:val="26"/>
        </w:rPr>
        <w:t>,</w:t>
      </w:r>
    </w:p>
    <w:p w14:paraId="7364231E" w14:textId="77777777" w:rsidR="00D40A04" w:rsidRPr="00D40A04" w:rsidRDefault="00D40A04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где </w:t>
      </w:r>
      <w:r>
        <w:rPr>
          <w:i/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от 1 до 3: </w:t>
      </w:r>
    </w:p>
    <w:p w14:paraId="63A41F78" w14:textId="77777777" w:rsidR="00025472" w:rsidRDefault="0002547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5472">
        <w:rPr>
          <w:sz w:val="26"/>
          <w:szCs w:val="26"/>
        </w:rPr>
        <w:t>1</w:t>
      </w:r>
      <w:r>
        <w:rPr>
          <w:sz w:val="26"/>
          <w:szCs w:val="26"/>
        </w:rPr>
        <w:t xml:space="preserve"> – центральный офис МФЦ</w:t>
      </w:r>
    </w:p>
    <w:p w14:paraId="2A583C40" w14:textId="77777777" w:rsidR="00025472" w:rsidRDefault="0002547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 – ТОСП № 1</w:t>
      </w:r>
    </w:p>
    <w:p w14:paraId="160C2E2E" w14:textId="77777777" w:rsidR="00025472" w:rsidRPr="00025472" w:rsidRDefault="0002547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 – ТОСП № 2</w:t>
      </w:r>
    </w:p>
    <w:p w14:paraId="6C5466C3" w14:textId="77777777" w:rsidR="00BD3FDE" w:rsidRPr="00633418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Разъяснения по показателю:</w:t>
      </w:r>
    </w:p>
    <w:p w14:paraId="7CF72EB0" w14:textId="77777777" w:rsidR="00964685" w:rsidRDefault="00BD3FD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соответствии с постановлением Правительства Р</w:t>
      </w:r>
      <w:r w:rsidR="00601197">
        <w:rPr>
          <w:sz w:val="26"/>
          <w:szCs w:val="26"/>
        </w:rPr>
        <w:t xml:space="preserve">оссийской </w:t>
      </w:r>
      <w:r w:rsidRPr="00633418">
        <w:rPr>
          <w:sz w:val="26"/>
          <w:szCs w:val="26"/>
        </w:rPr>
        <w:t>Ф</w:t>
      </w:r>
      <w:r w:rsidR="00601197">
        <w:rPr>
          <w:sz w:val="26"/>
          <w:szCs w:val="26"/>
        </w:rPr>
        <w:t>едерации</w:t>
      </w:r>
      <w:r w:rsidRPr="00633418">
        <w:rPr>
          <w:sz w:val="26"/>
          <w:szCs w:val="26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 прием заявителей в МФЦ на территории муниципального образования с численностью свыше 25 000 человек осуществляется не менее 6 дней в неделю и не менее 10 часов в течение одного рабочего дня с возможностью обращения заявителей за получением государственных и муниципальных услуг не менее чем в один из рабочих дней в неделю в вечернее время до 20 часов.  </w:t>
      </w:r>
    </w:p>
    <w:p w14:paraId="31C70CDA" w14:textId="77777777" w:rsidR="00601197" w:rsidRPr="00633418" w:rsidRDefault="00601197" w:rsidP="00DF49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C44C4DD" w14:textId="77777777" w:rsidR="005779A6" w:rsidRPr="00633418" w:rsidRDefault="008B1382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4</w:t>
      </w:r>
      <w:r w:rsidR="005779A6" w:rsidRPr="00633418">
        <w:rPr>
          <w:sz w:val="26"/>
          <w:szCs w:val="26"/>
          <w:u w:val="single"/>
        </w:rPr>
        <w:t>. Наименование показателя:</w:t>
      </w:r>
    </w:p>
    <w:p w14:paraId="35411892" w14:textId="77777777" w:rsidR="005779A6" w:rsidRPr="00633418" w:rsidRDefault="00697E96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количество государственных и муниципальных услуг, в том числе консультаций, предоставленных на базе МФЦ за год</w:t>
      </w:r>
    </w:p>
    <w:p w14:paraId="1D585B0E" w14:textId="490F5716" w:rsidR="005779A6" w:rsidRPr="00633418" w:rsidRDefault="005779A6" w:rsidP="00CB6F6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490095" w:rsidRPr="00633418">
        <w:rPr>
          <w:rFonts w:eastAsia="Calibri"/>
          <w:sz w:val="26"/>
          <w:szCs w:val="26"/>
          <w:lang w:eastAsia="en-US"/>
        </w:rPr>
        <w:t>–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  <w:r w:rsidR="00490095" w:rsidRPr="00633418">
        <w:rPr>
          <w:rFonts w:eastAsia="Calibri"/>
          <w:sz w:val="26"/>
          <w:szCs w:val="26"/>
          <w:lang w:eastAsia="en-US"/>
        </w:rPr>
        <w:t xml:space="preserve">расчетный </w:t>
      </w:r>
      <w:r w:rsidR="00490095" w:rsidRPr="00633418">
        <w:rPr>
          <w:spacing w:val="-6"/>
          <w:sz w:val="26"/>
          <w:szCs w:val="26"/>
        </w:rPr>
        <w:t>показатель, определяющ</w:t>
      </w:r>
      <w:r w:rsidR="001A2687">
        <w:rPr>
          <w:spacing w:val="-6"/>
          <w:sz w:val="26"/>
          <w:szCs w:val="26"/>
        </w:rPr>
        <w:t xml:space="preserve">ий количество </w:t>
      </w:r>
      <w:r w:rsidR="00B35EFB">
        <w:rPr>
          <w:spacing w:val="-6"/>
          <w:sz w:val="26"/>
          <w:szCs w:val="26"/>
        </w:rPr>
        <w:t xml:space="preserve">государственных и </w:t>
      </w:r>
      <w:r w:rsidR="00B35EFB" w:rsidRPr="00633418">
        <w:rPr>
          <w:spacing w:val="-6"/>
          <w:sz w:val="26"/>
          <w:szCs w:val="26"/>
        </w:rPr>
        <w:t>муниципальных услуг,</w:t>
      </w:r>
      <w:r w:rsidR="00490095" w:rsidRPr="00633418">
        <w:rPr>
          <w:spacing w:val="-6"/>
          <w:sz w:val="26"/>
          <w:szCs w:val="26"/>
        </w:rPr>
        <w:t xml:space="preserve"> оказанных через МФЦ, включающий прием</w:t>
      </w:r>
      <w:r w:rsidR="003400A7" w:rsidRPr="00633418">
        <w:rPr>
          <w:spacing w:val="-6"/>
          <w:sz w:val="26"/>
          <w:szCs w:val="26"/>
        </w:rPr>
        <w:t xml:space="preserve"> и</w:t>
      </w:r>
      <w:r w:rsidR="001A2687">
        <w:rPr>
          <w:spacing w:val="-6"/>
          <w:sz w:val="26"/>
          <w:szCs w:val="26"/>
        </w:rPr>
        <w:t xml:space="preserve"> </w:t>
      </w:r>
      <w:r w:rsidR="00490095" w:rsidRPr="00633418">
        <w:rPr>
          <w:spacing w:val="-6"/>
          <w:sz w:val="26"/>
          <w:szCs w:val="26"/>
        </w:rPr>
        <w:t>выдачу документов</w:t>
      </w:r>
      <w:r w:rsidR="003400A7" w:rsidRPr="00633418">
        <w:rPr>
          <w:spacing w:val="-6"/>
          <w:sz w:val="26"/>
          <w:szCs w:val="26"/>
        </w:rPr>
        <w:t>, а также</w:t>
      </w:r>
      <w:r w:rsidR="00490095" w:rsidRPr="00633418">
        <w:rPr>
          <w:spacing w:val="-6"/>
          <w:sz w:val="26"/>
          <w:szCs w:val="26"/>
        </w:rPr>
        <w:t xml:space="preserve"> консультирование заявителей, в рамках оказания государственных и муниципальных услуг</w:t>
      </w:r>
    </w:p>
    <w:p w14:paraId="61A9DC89" w14:textId="77777777" w:rsidR="005779A6" w:rsidRPr="00633418" w:rsidRDefault="005779A6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Периодичность сбора информации</w:t>
      </w:r>
      <w:r w:rsidRPr="00633418">
        <w:rPr>
          <w:sz w:val="26"/>
          <w:szCs w:val="26"/>
        </w:rPr>
        <w:t xml:space="preserve"> - </w:t>
      </w:r>
      <w:r w:rsidR="001A5568" w:rsidRPr="00633418">
        <w:rPr>
          <w:sz w:val="26"/>
          <w:szCs w:val="26"/>
        </w:rPr>
        <w:t>2 раза в год: по состоянию на 1 января очередного финансового года; на 1 июля текущего года</w:t>
      </w:r>
    </w:p>
    <w:p w14:paraId="4C7E534D" w14:textId="77777777" w:rsidR="005779A6" w:rsidRPr="00633418" w:rsidRDefault="005779A6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 w:rsidR="00490095" w:rsidRPr="00633418">
        <w:rPr>
          <w:sz w:val="26"/>
          <w:szCs w:val="26"/>
        </w:rPr>
        <w:t>услуга</w:t>
      </w:r>
    </w:p>
    <w:p w14:paraId="254EA184" w14:textId="77777777" w:rsidR="0070680E" w:rsidRPr="00633418" w:rsidRDefault="005779A6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lastRenderedPageBreak/>
        <w:t>Источник информации</w:t>
      </w:r>
      <w:r w:rsidR="00490095" w:rsidRPr="00633418">
        <w:rPr>
          <w:sz w:val="26"/>
          <w:szCs w:val="26"/>
        </w:rPr>
        <w:t xml:space="preserve"> - данные формируются по статистическим данным АИС МФЦ и предоставляются МБУ «МФЦ в г. Череповце»</w:t>
      </w:r>
      <w:r w:rsidR="0070680E" w:rsidRPr="00633418">
        <w:rPr>
          <w:sz w:val="26"/>
          <w:szCs w:val="26"/>
        </w:rPr>
        <w:t xml:space="preserve">   </w:t>
      </w:r>
    </w:p>
    <w:p w14:paraId="5497180C" w14:textId="77777777" w:rsidR="0070680E" w:rsidRDefault="0070680E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Расчет показателя</w:t>
      </w:r>
      <w:r w:rsidRPr="00633418">
        <w:rPr>
          <w:sz w:val="26"/>
          <w:szCs w:val="26"/>
        </w:rPr>
        <w:t>:</w:t>
      </w:r>
    </w:p>
    <w:p w14:paraId="43826F0F" w14:textId="77777777" w:rsidR="00BD0120" w:rsidRPr="00633418" w:rsidRDefault="00BD0120" w:rsidP="0070680E">
      <w:pPr>
        <w:ind w:firstLine="567"/>
        <w:jc w:val="both"/>
        <w:rPr>
          <w:sz w:val="26"/>
          <w:szCs w:val="26"/>
        </w:rPr>
      </w:pPr>
    </w:p>
    <w:p w14:paraId="7DEB5F19" w14:textId="71AE5BF1" w:rsidR="0070680E" w:rsidRPr="00633418" w:rsidRDefault="00D754DF" w:rsidP="0070680E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Кусл=Кприн+Квыд+Ккон</m:t>
        </m:r>
      </m:oMath>
      <w:r w:rsidR="00B35EFB">
        <w:rPr>
          <w:sz w:val="26"/>
          <w:szCs w:val="26"/>
        </w:rPr>
        <w:t xml:space="preserve">, </w:t>
      </w:r>
      <w:r w:rsidR="0070680E" w:rsidRPr="00633418">
        <w:rPr>
          <w:sz w:val="26"/>
          <w:szCs w:val="26"/>
        </w:rPr>
        <w:t>где</w:t>
      </w:r>
    </w:p>
    <w:p w14:paraId="49AC3B51" w14:textId="77777777" w:rsidR="0070680E" w:rsidRPr="00633418" w:rsidRDefault="0070680E" w:rsidP="00711301">
      <w:pPr>
        <w:tabs>
          <w:tab w:val="left" w:pos="1080"/>
        </w:tabs>
        <w:ind w:firstLine="567"/>
        <w:jc w:val="both"/>
        <w:rPr>
          <w:sz w:val="26"/>
          <w:szCs w:val="26"/>
        </w:rPr>
      </w:pPr>
    </w:p>
    <w:p w14:paraId="6F6C685E" w14:textId="77777777" w:rsidR="00967540" w:rsidRPr="00633418" w:rsidRDefault="009D3003" w:rsidP="009D300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усл</w:t>
      </w:r>
      <w:r w:rsidR="0070680E" w:rsidRPr="00633418">
        <w:rPr>
          <w:sz w:val="26"/>
          <w:szCs w:val="26"/>
        </w:rPr>
        <w:t xml:space="preserve"> - </w:t>
      </w:r>
      <w:r w:rsidRPr="00633418">
        <w:rPr>
          <w:sz w:val="26"/>
          <w:szCs w:val="26"/>
        </w:rPr>
        <w:t>количество услуг</w:t>
      </w:r>
      <w:r w:rsidR="0070680E" w:rsidRPr="00633418">
        <w:rPr>
          <w:sz w:val="26"/>
          <w:szCs w:val="26"/>
        </w:rPr>
        <w:t>;</w:t>
      </w:r>
    </w:p>
    <w:p w14:paraId="2CECC51A" w14:textId="77777777" w:rsidR="0070680E" w:rsidRPr="00633418" w:rsidRDefault="009D3003" w:rsidP="009D300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прин</w:t>
      </w:r>
      <w:r w:rsidR="0070680E" w:rsidRPr="00633418">
        <w:rPr>
          <w:sz w:val="26"/>
          <w:szCs w:val="26"/>
        </w:rPr>
        <w:t xml:space="preserve"> - </w:t>
      </w:r>
      <w:r w:rsidRPr="00633418">
        <w:rPr>
          <w:sz w:val="26"/>
          <w:szCs w:val="26"/>
        </w:rPr>
        <w:t>количество принятых документов</w:t>
      </w:r>
      <w:r w:rsidR="004C36EE">
        <w:rPr>
          <w:sz w:val="26"/>
          <w:szCs w:val="26"/>
        </w:rPr>
        <w:t xml:space="preserve"> </w:t>
      </w:r>
      <w:r w:rsidR="004C36EE" w:rsidRPr="004C36EE">
        <w:rPr>
          <w:sz w:val="26"/>
          <w:szCs w:val="26"/>
        </w:rPr>
        <w:t>в окнах приема заявителей и количество оказанных услуг в электронном виде в зоне самообслуживания</w:t>
      </w:r>
      <w:r w:rsidR="0070680E" w:rsidRPr="00633418">
        <w:rPr>
          <w:sz w:val="26"/>
          <w:szCs w:val="26"/>
        </w:rPr>
        <w:t>;</w:t>
      </w:r>
    </w:p>
    <w:p w14:paraId="1252401A" w14:textId="77777777" w:rsidR="0070680E" w:rsidRPr="00633418" w:rsidRDefault="009D3003" w:rsidP="009D300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выд</w:t>
      </w:r>
      <w:r w:rsidR="0070680E" w:rsidRPr="00633418">
        <w:rPr>
          <w:sz w:val="26"/>
          <w:szCs w:val="26"/>
        </w:rPr>
        <w:t xml:space="preserve"> - </w:t>
      </w:r>
      <w:r w:rsidRPr="00633418">
        <w:rPr>
          <w:sz w:val="26"/>
          <w:szCs w:val="26"/>
        </w:rPr>
        <w:t>количество выданных документов</w:t>
      </w:r>
      <w:r w:rsidR="0070680E" w:rsidRPr="00633418">
        <w:rPr>
          <w:sz w:val="26"/>
          <w:szCs w:val="26"/>
        </w:rPr>
        <w:t>;</w:t>
      </w:r>
    </w:p>
    <w:p w14:paraId="7871EE1F" w14:textId="77777777" w:rsidR="00711301" w:rsidRPr="00633418" w:rsidRDefault="009D3003" w:rsidP="009D300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К</w:t>
      </w:r>
      <w:r w:rsidRPr="00633418">
        <w:rPr>
          <w:sz w:val="26"/>
          <w:szCs w:val="26"/>
          <w:vertAlign w:val="subscript"/>
        </w:rPr>
        <w:t>конс</w:t>
      </w:r>
      <w:r w:rsidR="007D6362" w:rsidRPr="00633418">
        <w:rPr>
          <w:sz w:val="26"/>
          <w:szCs w:val="26"/>
        </w:rPr>
        <w:t xml:space="preserve"> - </w:t>
      </w:r>
      <w:r w:rsidRPr="00633418">
        <w:rPr>
          <w:sz w:val="26"/>
          <w:szCs w:val="26"/>
        </w:rPr>
        <w:t>количество проведенных консультаций</w:t>
      </w:r>
      <w:r w:rsidR="004C36EE">
        <w:rPr>
          <w:sz w:val="26"/>
          <w:szCs w:val="26"/>
        </w:rPr>
        <w:t xml:space="preserve"> в окнах приема заявителей и в зоне самообслуживания</w:t>
      </w:r>
      <w:r w:rsidR="00E57515" w:rsidRPr="00633418">
        <w:rPr>
          <w:sz w:val="26"/>
          <w:szCs w:val="26"/>
        </w:rPr>
        <w:t>;</w:t>
      </w:r>
    </w:p>
    <w:p w14:paraId="45C922CF" w14:textId="77777777" w:rsidR="00611E99" w:rsidRPr="00633418" w:rsidRDefault="00611E99" w:rsidP="00CB6F6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sz w:val="26"/>
          <w:szCs w:val="26"/>
          <w:u w:val="single"/>
        </w:rPr>
        <w:t>Разъяснения по показателю:</w:t>
      </w:r>
    </w:p>
    <w:p w14:paraId="5049294D" w14:textId="77777777" w:rsidR="00611E99" w:rsidRPr="00633418" w:rsidRDefault="00EB1FAE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В соответствии с приказом Департамента финансов области </w:t>
      </w:r>
      <w:r w:rsidRPr="000341C5">
        <w:rPr>
          <w:sz w:val="26"/>
          <w:szCs w:val="26"/>
        </w:rPr>
        <w:t xml:space="preserve">от 23.01.2018 № 4 </w:t>
      </w:r>
      <w:r w:rsidRPr="00633418">
        <w:rPr>
          <w:sz w:val="26"/>
          <w:szCs w:val="26"/>
        </w:rPr>
        <w:t>«Об утверждении регионального перечня (классификатора) государственных (муниципальных) услуг и работ показатель объема по услуге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определен как «Количество услуг».</w:t>
      </w:r>
    </w:p>
    <w:p w14:paraId="21C26177" w14:textId="77777777" w:rsidR="008B1382" w:rsidRPr="00633418" w:rsidRDefault="008B1382" w:rsidP="005779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921DAB0" w14:textId="77777777" w:rsidR="008B1382" w:rsidRPr="00633418" w:rsidRDefault="008B1382" w:rsidP="00CB6F61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>5. Наименование показателя</w:t>
      </w:r>
    </w:p>
    <w:p w14:paraId="62CF5E36" w14:textId="00C43C06" w:rsidR="008B1382" w:rsidRPr="00633418" w:rsidRDefault="008B1382" w:rsidP="00CB6F61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</w:rPr>
        <w:t xml:space="preserve">уровень удовлетворенности граждан качеством и доступностью предоставления государственных и муниципальных услуг в </w:t>
      </w:r>
      <w:r w:rsidR="0078148F">
        <w:rPr>
          <w:sz w:val="26"/>
          <w:szCs w:val="26"/>
        </w:rPr>
        <w:t>МФЦ</w:t>
      </w:r>
      <w:r w:rsidRPr="00633418">
        <w:rPr>
          <w:sz w:val="26"/>
          <w:szCs w:val="26"/>
        </w:rPr>
        <w:t xml:space="preserve"> </w:t>
      </w:r>
    </w:p>
    <w:p w14:paraId="485E3A5F" w14:textId="19069D08" w:rsidR="008B1382" w:rsidRPr="00633418" w:rsidRDefault="008B1382" w:rsidP="00CB6F61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633418">
        <w:rPr>
          <w:rFonts w:eastAsia="Calibri"/>
          <w:sz w:val="26"/>
          <w:szCs w:val="26"/>
          <w:lang w:eastAsia="en-US"/>
        </w:rPr>
        <w:t xml:space="preserve"> – расчетный показатель, позволяющий оценить восприятие заявителями степени выполнения их требований к качеству и доступности предоставляемых государственных и муниципальных услуг в </w:t>
      </w:r>
      <w:r w:rsidR="0078148F">
        <w:rPr>
          <w:rFonts w:eastAsia="Calibri"/>
          <w:sz w:val="26"/>
          <w:szCs w:val="26"/>
          <w:lang w:eastAsia="en-US"/>
        </w:rPr>
        <w:t>МФЦ</w:t>
      </w:r>
      <w:r w:rsidRPr="00633418">
        <w:rPr>
          <w:rFonts w:eastAsia="Calibri"/>
          <w:sz w:val="26"/>
          <w:szCs w:val="26"/>
          <w:lang w:eastAsia="en-US"/>
        </w:rPr>
        <w:t xml:space="preserve"> </w:t>
      </w:r>
    </w:p>
    <w:p w14:paraId="61F238E8" w14:textId="77777777" w:rsidR="008B1382" w:rsidRPr="00633418" w:rsidRDefault="008B1382" w:rsidP="00CB6F61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>– 2 раза в год: по состоянию на 1 января очередного финансового года; на 1 июля текущего года</w:t>
      </w:r>
    </w:p>
    <w:p w14:paraId="247E19CA" w14:textId="77777777" w:rsidR="008B1382" w:rsidRPr="00633418" w:rsidRDefault="008B1382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проценты</w:t>
      </w:r>
    </w:p>
    <w:p w14:paraId="14B01761" w14:textId="77777777" w:rsidR="00CA6814" w:rsidRDefault="008B1382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 xml:space="preserve">– значение берется из результатов статистического наблюдения по вопросам предоставления государственных и муниципальных услуг в электронной форме, полученных посредством Информационной автоматизированной системы «Мониторинг </w:t>
      </w:r>
      <w:r w:rsidR="002964B7">
        <w:rPr>
          <w:sz w:val="26"/>
          <w:szCs w:val="26"/>
        </w:rPr>
        <w:t>качества государственных услуг»</w:t>
      </w:r>
    </w:p>
    <w:p w14:paraId="427D922B" w14:textId="77777777" w:rsidR="00CA6814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14:paraId="665D62B8" w14:textId="77777777" w:rsidR="008B1382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6</w:t>
      </w:r>
      <w:r w:rsidRPr="00633418">
        <w:rPr>
          <w:sz w:val="26"/>
          <w:szCs w:val="26"/>
          <w:u w:val="single"/>
        </w:rPr>
        <w:t>. Наименование показателя</w:t>
      </w:r>
      <w:r w:rsidR="008B1382" w:rsidRPr="00633418">
        <w:rPr>
          <w:sz w:val="26"/>
          <w:szCs w:val="26"/>
        </w:rPr>
        <w:t xml:space="preserve"> </w:t>
      </w:r>
    </w:p>
    <w:p w14:paraId="27A12AA6" w14:textId="77777777" w:rsidR="00CA6814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EE3303">
        <w:rPr>
          <w:sz w:val="26"/>
          <w:szCs w:val="26"/>
        </w:rPr>
        <w:t>количество граждан, прошедших обучение по программе «Цифровой гражданин»</w:t>
      </w:r>
    </w:p>
    <w:p w14:paraId="6CEDFB2B" w14:textId="77777777" w:rsidR="00CA6814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CA6814">
        <w:rPr>
          <w:rFonts w:eastAsia="Calibri"/>
          <w:sz w:val="26"/>
          <w:szCs w:val="26"/>
          <w:lang w:eastAsia="en-US"/>
        </w:rPr>
        <w:t xml:space="preserve"> – расчетный показатель</w:t>
      </w:r>
      <w:r>
        <w:rPr>
          <w:rFonts w:eastAsia="Calibri"/>
          <w:sz w:val="26"/>
          <w:szCs w:val="26"/>
          <w:lang w:eastAsia="en-US"/>
        </w:rPr>
        <w:t xml:space="preserve">, определяющий количество жителей города, прошедших подготовку по </w:t>
      </w:r>
      <w:r w:rsidRPr="00EE3303">
        <w:rPr>
          <w:sz w:val="26"/>
          <w:szCs w:val="26"/>
        </w:rPr>
        <w:t>программе развития компетенций цифровой экономики «Цифровой гражданин Вологодской области»</w:t>
      </w:r>
    </w:p>
    <w:p w14:paraId="00C98ACC" w14:textId="77777777" w:rsidR="00CA6814" w:rsidRDefault="00CA6814" w:rsidP="00CB6F6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Периодичность сбора информации </w:t>
      </w:r>
      <w:r w:rsidRPr="00633418">
        <w:rPr>
          <w:sz w:val="26"/>
          <w:szCs w:val="26"/>
        </w:rPr>
        <w:t>– 2 раза в год: по состоянию на 1 января очередного финансового года; на 1 июля текущего года</w:t>
      </w:r>
    </w:p>
    <w:p w14:paraId="4EDE766C" w14:textId="77777777" w:rsidR="00CA6814" w:rsidRDefault="00CA6814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>Единица измерения</w:t>
      </w:r>
      <w:r w:rsidRPr="00633418">
        <w:rPr>
          <w:sz w:val="26"/>
          <w:szCs w:val="26"/>
        </w:rPr>
        <w:t xml:space="preserve"> – </w:t>
      </w:r>
      <w:r>
        <w:rPr>
          <w:sz w:val="26"/>
          <w:szCs w:val="26"/>
        </w:rPr>
        <w:t>человек</w:t>
      </w:r>
    </w:p>
    <w:p w14:paraId="4771DD8F" w14:textId="77777777" w:rsidR="00CA6814" w:rsidRPr="00633418" w:rsidRDefault="00CA6814" w:rsidP="00CB6F61">
      <w:pPr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  <w:u w:val="single"/>
        </w:rPr>
        <w:t xml:space="preserve">Источник информации </w:t>
      </w:r>
      <w:r w:rsidRPr="00633418">
        <w:rPr>
          <w:sz w:val="26"/>
          <w:szCs w:val="26"/>
        </w:rPr>
        <w:t>– значение берется</w:t>
      </w:r>
      <w:r>
        <w:rPr>
          <w:sz w:val="26"/>
          <w:szCs w:val="26"/>
        </w:rPr>
        <w:t xml:space="preserve"> из ежеквартальных отчетов Центров общественного доступа </w:t>
      </w:r>
    </w:p>
    <w:p w14:paraId="764D9176" w14:textId="77777777" w:rsidR="00EF4413" w:rsidRPr="00633418" w:rsidRDefault="00EF4413" w:rsidP="008B1382">
      <w:pPr>
        <w:tabs>
          <w:tab w:val="left" w:pos="1080"/>
        </w:tabs>
        <w:ind w:firstLine="567"/>
        <w:jc w:val="both"/>
        <w:rPr>
          <w:sz w:val="26"/>
          <w:szCs w:val="26"/>
        </w:rPr>
      </w:pPr>
    </w:p>
    <w:p w14:paraId="18D245E5" w14:textId="77777777" w:rsidR="0090739F" w:rsidRPr="00633418" w:rsidRDefault="0090739F" w:rsidP="0090739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3. Характеристика основных мероприятий </w:t>
      </w:r>
      <w:r w:rsidR="00FC4D67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</w:t>
      </w:r>
    </w:p>
    <w:p w14:paraId="55D01691" w14:textId="77777777" w:rsidR="0090739F" w:rsidRPr="00633418" w:rsidRDefault="0090739F" w:rsidP="00601197">
      <w:pPr>
        <w:autoSpaceDE w:val="0"/>
        <w:autoSpaceDN w:val="0"/>
        <w:adjustRightInd w:val="0"/>
        <w:jc w:val="both"/>
        <w:outlineLvl w:val="4"/>
        <w:rPr>
          <w:sz w:val="26"/>
          <w:szCs w:val="26"/>
        </w:rPr>
      </w:pPr>
    </w:p>
    <w:p w14:paraId="2AFE913E" w14:textId="77777777" w:rsidR="0090739F" w:rsidRPr="00633418" w:rsidRDefault="0090739F" w:rsidP="00CB6F61">
      <w:pPr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>Для д</w:t>
      </w:r>
      <w:r w:rsidR="00836E6F" w:rsidRPr="00633418">
        <w:rPr>
          <w:sz w:val="26"/>
          <w:szCs w:val="26"/>
        </w:rPr>
        <w:t>остижения целей и решения задач</w:t>
      </w:r>
      <w:r w:rsidRPr="00633418">
        <w:rPr>
          <w:sz w:val="26"/>
          <w:szCs w:val="26"/>
        </w:rPr>
        <w:t xml:space="preserve"> </w:t>
      </w:r>
      <w:r w:rsidR="00836E6F" w:rsidRPr="00633418">
        <w:rPr>
          <w:sz w:val="26"/>
          <w:szCs w:val="26"/>
        </w:rPr>
        <w:t>п</w:t>
      </w:r>
      <w:r w:rsidRPr="00633418">
        <w:rPr>
          <w:sz w:val="26"/>
          <w:szCs w:val="26"/>
        </w:rPr>
        <w:t>одпрограммы 4 необходимо провести ряд основных мероприятий.</w:t>
      </w:r>
    </w:p>
    <w:p w14:paraId="0316C5D4" w14:textId="77777777" w:rsidR="0090739F" w:rsidRPr="00633418" w:rsidRDefault="0090739F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Основное мероприятие 1</w:t>
      </w:r>
      <w:r w:rsidR="009955ED" w:rsidRPr="00633418">
        <w:rPr>
          <w:sz w:val="26"/>
          <w:szCs w:val="26"/>
        </w:rPr>
        <w:t xml:space="preserve"> «</w:t>
      </w:r>
      <w:r w:rsidRPr="00633418">
        <w:rPr>
          <w:sz w:val="26"/>
          <w:szCs w:val="26"/>
        </w:rPr>
        <w:t>Совершенствование предоставления муниципальных услуг</w:t>
      </w:r>
      <w:r w:rsidR="009955ED" w:rsidRPr="00633418">
        <w:rPr>
          <w:sz w:val="26"/>
          <w:szCs w:val="26"/>
        </w:rPr>
        <w:t>»</w:t>
      </w:r>
      <w:r w:rsidRPr="00633418">
        <w:rPr>
          <w:sz w:val="26"/>
          <w:szCs w:val="26"/>
        </w:rPr>
        <w:t>.</w:t>
      </w:r>
    </w:p>
    <w:p w14:paraId="1BB00260" w14:textId="77777777" w:rsidR="0090739F" w:rsidRPr="00633418" w:rsidRDefault="0090739F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рамках рассматриваемого мероприятия планируется:</w:t>
      </w:r>
    </w:p>
    <w:p w14:paraId="4A57E4BC" w14:textId="77777777" w:rsidR="0090739F" w:rsidRPr="00633418" w:rsidRDefault="0090739F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проведение мониторинга качества и доступности муниципальных услуг, в том числе предоставляемых на базе МФЦ;</w:t>
      </w:r>
    </w:p>
    <w:p w14:paraId="28EED232" w14:textId="77777777" w:rsidR="0090739F" w:rsidRPr="00633418" w:rsidRDefault="0090739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мероприятия по переводу муниципальных услуг в электронную форму;</w:t>
      </w:r>
    </w:p>
    <w:p w14:paraId="6D029018" w14:textId="7AE492A4" w:rsidR="00724D7B" w:rsidRPr="00633418" w:rsidRDefault="001A2687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обновление </w:t>
      </w:r>
      <w:r w:rsidR="00724D7B" w:rsidRPr="00633418">
        <w:rPr>
          <w:sz w:val="26"/>
          <w:szCs w:val="26"/>
        </w:rPr>
        <w:t>сертификатов электронных подписей для работы в системе межведомственного электронного взаимодействия (СМЭВ);</w:t>
      </w:r>
    </w:p>
    <w:p w14:paraId="165ED0F2" w14:textId="77777777" w:rsidR="00724D7B" w:rsidRPr="00633418" w:rsidRDefault="00724D7B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обеспечение технической поддержки информационных систем оказания услуг;</w:t>
      </w:r>
    </w:p>
    <w:p w14:paraId="4E82A0DD" w14:textId="77777777" w:rsidR="0090739F" w:rsidRPr="00633418" w:rsidRDefault="0090739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информирование общественности по вопросам снижения административных барьеров, повышения качества и доступности предоставления муниципальных услуг в мэрии города и органах мэрии с правами юридического лица;</w:t>
      </w:r>
    </w:p>
    <w:p w14:paraId="04622D08" w14:textId="77777777" w:rsidR="0090739F" w:rsidRPr="00633418" w:rsidRDefault="00EC264B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обеспечение внесения изменений в муниципальные правовые акты, направленные на снижение административных барьеров и снятие ограничений для предоставления муниципальных услуг;</w:t>
      </w:r>
    </w:p>
    <w:p w14:paraId="45665137" w14:textId="77777777" w:rsidR="00EC264B" w:rsidRPr="00633418" w:rsidRDefault="00EC264B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осуществление контроля за исполнением административных регламентов предоставления муниципальных услуг;</w:t>
      </w:r>
    </w:p>
    <w:p w14:paraId="0146857F" w14:textId="77777777" w:rsidR="00EC264B" w:rsidRPr="00633418" w:rsidRDefault="00EC264B" w:rsidP="00CB6F6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реализация проекта «</w:t>
      </w:r>
      <w:r w:rsidR="00CA6814">
        <w:rPr>
          <w:sz w:val="26"/>
          <w:szCs w:val="26"/>
        </w:rPr>
        <w:t>Цифровой гражданин</w:t>
      </w:r>
      <w:r w:rsidRPr="00633418">
        <w:rPr>
          <w:sz w:val="26"/>
          <w:szCs w:val="26"/>
        </w:rPr>
        <w:t xml:space="preserve"> Вологодской области».</w:t>
      </w:r>
    </w:p>
    <w:p w14:paraId="097C1CCD" w14:textId="77777777" w:rsidR="0090739F" w:rsidRPr="00633418" w:rsidRDefault="00EC264B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Основное мероприятие 2</w:t>
      </w:r>
      <w:r w:rsidR="0090739F" w:rsidRPr="00633418">
        <w:rPr>
          <w:sz w:val="26"/>
          <w:szCs w:val="26"/>
        </w:rPr>
        <w:t xml:space="preserve"> </w:t>
      </w:r>
      <w:r w:rsidR="00E961BB" w:rsidRPr="00633418">
        <w:rPr>
          <w:sz w:val="26"/>
          <w:szCs w:val="26"/>
        </w:rPr>
        <w:t>«</w:t>
      </w:r>
      <w:r w:rsidRPr="00633418">
        <w:rPr>
          <w:sz w:val="26"/>
          <w:szCs w:val="26"/>
        </w:rPr>
        <w:t>Функционирование и</w:t>
      </w:r>
      <w:r w:rsidR="00FD3D03" w:rsidRPr="00633418">
        <w:rPr>
          <w:sz w:val="26"/>
          <w:szCs w:val="26"/>
        </w:rPr>
        <w:t xml:space="preserve"> развитие многофункционального центра, предоставление на базе многофункционального центра услуг, соответствующих стандартам качества</w:t>
      </w:r>
      <w:r w:rsidR="00E961BB" w:rsidRPr="00633418">
        <w:rPr>
          <w:sz w:val="26"/>
          <w:szCs w:val="26"/>
        </w:rPr>
        <w:t>»</w:t>
      </w:r>
      <w:r w:rsidR="0090739F" w:rsidRPr="00633418">
        <w:rPr>
          <w:sz w:val="26"/>
          <w:szCs w:val="26"/>
        </w:rPr>
        <w:t>.</w:t>
      </w:r>
    </w:p>
    <w:p w14:paraId="796998C5" w14:textId="77777777" w:rsidR="0090739F" w:rsidRPr="00633418" w:rsidRDefault="0090739F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В рамках рассматриваемого мероприятия планируется:</w:t>
      </w:r>
    </w:p>
    <w:p w14:paraId="6316C107" w14:textId="77777777" w:rsidR="0090739F" w:rsidRDefault="0090739F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обеспечение предоставления государственных и муниципальных услуг на базе МФЦ;</w:t>
      </w:r>
    </w:p>
    <w:p w14:paraId="7AF80AB9" w14:textId="77777777" w:rsidR="00256E80" w:rsidRPr="00647818" w:rsidRDefault="00256E80" w:rsidP="00CB6F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обеспечение предоставления сопутствующих услуг при предоставлении государственных и муниципальных услуг на базе МФЦ, в том числе платных (копировально-множительные услуги, юридические услуги (составление договоров), посреднические услуги (агентские), прием платежей для оплаты государственных пошлин);</w:t>
      </w:r>
    </w:p>
    <w:p w14:paraId="18C04B9A" w14:textId="77777777" w:rsidR="0090739F" w:rsidRPr="00647818" w:rsidRDefault="00256E80" w:rsidP="00CB6F61">
      <w:pPr>
        <w:tabs>
          <w:tab w:val="left" w:pos="567"/>
          <w:tab w:val="left" w:pos="945"/>
        </w:tabs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расширение перечня платных услуг, оказываемых юридическим и физическим лицам;</w:t>
      </w:r>
    </w:p>
    <w:p w14:paraId="2421181B" w14:textId="77777777" w:rsidR="00EC264B" w:rsidRDefault="00EC264B" w:rsidP="00CB6F61">
      <w:pPr>
        <w:tabs>
          <w:tab w:val="left" w:pos="567"/>
          <w:tab w:val="left" w:pos="94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обучение специалистов МФЦ.</w:t>
      </w:r>
    </w:p>
    <w:p w14:paraId="24A69063" w14:textId="77777777" w:rsidR="00601197" w:rsidRPr="00633418" w:rsidRDefault="00601197" w:rsidP="00CB6F61">
      <w:pPr>
        <w:tabs>
          <w:tab w:val="left" w:pos="567"/>
          <w:tab w:val="left" w:pos="945"/>
        </w:tabs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Основные мероприятия подпрограммы 4 приведены в приложении </w:t>
      </w:r>
      <w:r>
        <w:rPr>
          <w:sz w:val="26"/>
          <w:szCs w:val="26"/>
        </w:rPr>
        <w:t>7</w:t>
      </w:r>
      <w:r w:rsidRPr="00633418">
        <w:rPr>
          <w:sz w:val="26"/>
          <w:szCs w:val="26"/>
        </w:rPr>
        <w:t xml:space="preserve"> к Программе.</w:t>
      </w:r>
    </w:p>
    <w:p w14:paraId="24FDF1DF" w14:textId="77777777" w:rsidR="006C0005" w:rsidRPr="00633418" w:rsidRDefault="006C0005" w:rsidP="00967540">
      <w:pPr>
        <w:tabs>
          <w:tab w:val="left" w:pos="567"/>
        </w:tabs>
        <w:jc w:val="both"/>
        <w:rPr>
          <w:sz w:val="26"/>
          <w:szCs w:val="26"/>
        </w:rPr>
      </w:pPr>
    </w:p>
    <w:p w14:paraId="3D34AB90" w14:textId="77777777" w:rsidR="00682E94" w:rsidRPr="00633418" w:rsidRDefault="00C84C00" w:rsidP="0090739F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4</w:t>
      </w:r>
      <w:r w:rsidR="0090739F" w:rsidRPr="00633418">
        <w:rPr>
          <w:sz w:val="26"/>
          <w:szCs w:val="26"/>
        </w:rPr>
        <w:t xml:space="preserve">. </w:t>
      </w:r>
      <w:bookmarkStart w:id="14" w:name="_Hlk54896840"/>
      <w:bookmarkStart w:id="15" w:name="_Hlk54896816"/>
      <w:r w:rsidR="0090739F" w:rsidRPr="00633418">
        <w:rPr>
          <w:sz w:val="26"/>
          <w:szCs w:val="26"/>
        </w:rPr>
        <w:t xml:space="preserve">Обоснование объема финансовых ресурсов, необходимых </w:t>
      </w:r>
    </w:p>
    <w:p w14:paraId="28A68BF4" w14:textId="77777777" w:rsidR="0090739F" w:rsidRPr="00633418" w:rsidRDefault="00682E94" w:rsidP="00682E94">
      <w:pPr>
        <w:tabs>
          <w:tab w:val="left" w:pos="567"/>
        </w:tabs>
        <w:ind w:firstLine="567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для реализации </w:t>
      </w:r>
      <w:r w:rsidR="00836E6F" w:rsidRPr="00633418">
        <w:rPr>
          <w:sz w:val="26"/>
          <w:szCs w:val="26"/>
        </w:rPr>
        <w:t>п</w:t>
      </w:r>
      <w:r w:rsidR="0090739F" w:rsidRPr="00633418">
        <w:rPr>
          <w:sz w:val="26"/>
          <w:szCs w:val="26"/>
        </w:rPr>
        <w:t>одпрограммы 4</w:t>
      </w:r>
      <w:bookmarkEnd w:id="14"/>
    </w:p>
    <w:p w14:paraId="1853E4E9" w14:textId="77777777" w:rsidR="0090739F" w:rsidRPr="00633418" w:rsidRDefault="0090739F" w:rsidP="0090739F">
      <w:pPr>
        <w:tabs>
          <w:tab w:val="left" w:pos="567"/>
        </w:tabs>
        <w:ind w:firstLine="567"/>
        <w:jc w:val="center"/>
        <w:rPr>
          <w:sz w:val="26"/>
          <w:szCs w:val="26"/>
        </w:rPr>
      </w:pPr>
    </w:p>
    <w:p w14:paraId="65818D3E" w14:textId="77777777" w:rsidR="00586C8D" w:rsidRPr="00633418" w:rsidRDefault="00586C8D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6" w:name="_Hlk54896858"/>
      <w:r w:rsidRPr="00633418">
        <w:rPr>
          <w:sz w:val="26"/>
          <w:szCs w:val="26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3614721E" w14:textId="77777777" w:rsidR="00586C8D" w:rsidRPr="00633418" w:rsidRDefault="00586C8D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мероприятия по переводу муниципальных услуг в электронную форму;</w:t>
      </w:r>
    </w:p>
    <w:p w14:paraId="496AC6A2" w14:textId="77777777" w:rsidR="00586C8D" w:rsidRPr="00633418" w:rsidRDefault="00586C8D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>закупка и монтаж оборудования для оснащения МФЦ;</w:t>
      </w:r>
    </w:p>
    <w:p w14:paraId="2053179C" w14:textId="77777777" w:rsidR="00586C8D" w:rsidRPr="00633418" w:rsidRDefault="00586C8D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418">
        <w:rPr>
          <w:sz w:val="26"/>
          <w:szCs w:val="26"/>
        </w:rPr>
        <w:t xml:space="preserve">обеспечение предоставления государственных и </w:t>
      </w:r>
      <w:r w:rsidR="00DF49D3" w:rsidRPr="00633418">
        <w:rPr>
          <w:sz w:val="26"/>
          <w:szCs w:val="26"/>
        </w:rPr>
        <w:t>муниципальных услуг на базе МФЦ.</w:t>
      </w:r>
    </w:p>
    <w:p w14:paraId="2EBD7E96" w14:textId="5197EFA2" w:rsidR="00843F0F" w:rsidRPr="00950DDC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7" w:name="_Hlk37506454"/>
      <w:r w:rsidRPr="00647818">
        <w:rPr>
          <w:sz w:val="26"/>
          <w:szCs w:val="26"/>
        </w:rPr>
        <w:t xml:space="preserve">Общий объем </w:t>
      </w:r>
      <w:r w:rsidR="000F53CF" w:rsidRPr="00647818">
        <w:rPr>
          <w:sz w:val="26"/>
          <w:szCs w:val="26"/>
        </w:rPr>
        <w:t>финансовых средств</w:t>
      </w:r>
      <w:r w:rsidR="002E63C9" w:rsidRPr="00647818">
        <w:rPr>
          <w:sz w:val="26"/>
          <w:szCs w:val="26"/>
        </w:rPr>
        <w:t>,</w:t>
      </w:r>
      <w:r w:rsidR="000F53CF" w:rsidRPr="00647818">
        <w:rPr>
          <w:sz w:val="26"/>
          <w:szCs w:val="26"/>
        </w:rPr>
        <w:t xml:space="preserve"> </w:t>
      </w:r>
      <w:r w:rsidRPr="00647818">
        <w:rPr>
          <w:sz w:val="26"/>
          <w:szCs w:val="26"/>
        </w:rPr>
        <w:t xml:space="preserve">необходимых для реализации подпрограммы </w:t>
      </w:r>
      <w:r w:rsidRPr="00647818">
        <w:rPr>
          <w:sz w:val="26"/>
          <w:szCs w:val="26"/>
        </w:rPr>
        <w:lastRenderedPageBreak/>
        <w:t>4</w:t>
      </w:r>
      <w:r w:rsidR="002E63C9" w:rsidRPr="00647818">
        <w:rPr>
          <w:sz w:val="26"/>
          <w:szCs w:val="26"/>
        </w:rPr>
        <w:t>,</w:t>
      </w:r>
      <w:r w:rsidRPr="00647818">
        <w:rPr>
          <w:sz w:val="26"/>
          <w:szCs w:val="26"/>
        </w:rPr>
        <w:t xml:space="preserve"> </w:t>
      </w:r>
      <w:r w:rsidRPr="00950DDC">
        <w:rPr>
          <w:sz w:val="26"/>
          <w:szCs w:val="26"/>
        </w:rPr>
        <w:t>составит</w:t>
      </w:r>
      <w:r w:rsidR="00EF1D34" w:rsidRPr="00950DDC">
        <w:rPr>
          <w:sz w:val="26"/>
          <w:szCs w:val="26"/>
        </w:rPr>
        <w:t xml:space="preserve"> </w:t>
      </w:r>
      <w:r w:rsidR="00B35EFB" w:rsidRPr="00950DDC">
        <w:rPr>
          <w:bCs/>
          <w:sz w:val="26"/>
          <w:szCs w:val="26"/>
        </w:rPr>
        <w:t>508</w:t>
      </w:r>
      <w:r w:rsidR="008E0067" w:rsidRPr="00950DDC">
        <w:rPr>
          <w:bCs/>
          <w:sz w:val="26"/>
          <w:szCs w:val="26"/>
        </w:rPr>
        <w:t xml:space="preserve"> 126</w:t>
      </w:r>
      <w:r w:rsidR="00520008" w:rsidRPr="00950DDC">
        <w:rPr>
          <w:bCs/>
          <w:sz w:val="26"/>
          <w:szCs w:val="26"/>
        </w:rPr>
        <w:t>,</w:t>
      </w:r>
      <w:r w:rsidR="008E0067" w:rsidRPr="00950DDC">
        <w:rPr>
          <w:bCs/>
          <w:sz w:val="26"/>
          <w:szCs w:val="26"/>
        </w:rPr>
        <w:t>0</w:t>
      </w:r>
      <w:r w:rsidR="00B07780" w:rsidRPr="00950DDC">
        <w:rPr>
          <w:sz w:val="26"/>
          <w:szCs w:val="26"/>
        </w:rPr>
        <w:t xml:space="preserve"> </w:t>
      </w:r>
      <w:r w:rsidR="00EF1D34" w:rsidRPr="00950DDC">
        <w:rPr>
          <w:sz w:val="26"/>
          <w:szCs w:val="26"/>
        </w:rPr>
        <w:t>тыс</w:t>
      </w:r>
      <w:r w:rsidR="00160126" w:rsidRPr="00950DDC">
        <w:rPr>
          <w:sz w:val="26"/>
          <w:szCs w:val="26"/>
        </w:rPr>
        <w:t>. руб., из них предусмотренных</w:t>
      </w:r>
      <w:r w:rsidRPr="00950DDC">
        <w:rPr>
          <w:sz w:val="26"/>
          <w:szCs w:val="26"/>
        </w:rPr>
        <w:t>:</w:t>
      </w:r>
    </w:p>
    <w:p w14:paraId="36ADFBD6" w14:textId="376A0C2E" w:rsidR="00586C8D" w:rsidRPr="00950DDC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-</w:t>
      </w:r>
      <w:r w:rsidR="00586C8D" w:rsidRPr="00950DDC">
        <w:rPr>
          <w:sz w:val="26"/>
          <w:szCs w:val="26"/>
        </w:rPr>
        <w:t xml:space="preserve"> из средств бюджета города Череповца</w:t>
      </w:r>
      <w:r w:rsidRPr="00950DDC">
        <w:rPr>
          <w:sz w:val="26"/>
          <w:szCs w:val="26"/>
        </w:rPr>
        <w:t xml:space="preserve"> </w:t>
      </w:r>
      <w:r w:rsidR="00C20C67" w:rsidRPr="00950DDC">
        <w:rPr>
          <w:sz w:val="26"/>
          <w:szCs w:val="26"/>
        </w:rPr>
        <w:t>–</w:t>
      </w:r>
      <w:r w:rsidR="00586C8D" w:rsidRPr="00950DDC">
        <w:rPr>
          <w:sz w:val="26"/>
          <w:szCs w:val="26"/>
        </w:rPr>
        <w:t xml:space="preserve"> </w:t>
      </w:r>
      <w:r w:rsidR="00D754DF" w:rsidRPr="00950DDC">
        <w:rPr>
          <w:bCs/>
          <w:sz w:val="26"/>
          <w:szCs w:val="26"/>
        </w:rPr>
        <w:t>68</w:t>
      </w:r>
      <w:r w:rsidR="008E0067" w:rsidRPr="00950DDC">
        <w:rPr>
          <w:bCs/>
          <w:sz w:val="26"/>
          <w:szCs w:val="26"/>
        </w:rPr>
        <w:t xml:space="preserve"> 915</w:t>
      </w:r>
      <w:r w:rsidR="00520008" w:rsidRPr="00950DDC">
        <w:rPr>
          <w:bCs/>
          <w:sz w:val="26"/>
          <w:szCs w:val="26"/>
        </w:rPr>
        <w:t>,</w:t>
      </w:r>
      <w:r w:rsidR="008E0067" w:rsidRPr="00950DDC">
        <w:rPr>
          <w:bCs/>
          <w:sz w:val="26"/>
          <w:szCs w:val="26"/>
        </w:rPr>
        <w:t>1</w:t>
      </w:r>
      <w:r w:rsidR="008E525A" w:rsidRPr="00950DDC">
        <w:rPr>
          <w:sz w:val="26"/>
          <w:szCs w:val="26"/>
        </w:rPr>
        <w:t xml:space="preserve"> </w:t>
      </w:r>
      <w:r w:rsidR="00EF1D34" w:rsidRPr="00950DDC">
        <w:rPr>
          <w:sz w:val="26"/>
          <w:szCs w:val="26"/>
        </w:rPr>
        <w:t>тыс. руб.</w:t>
      </w:r>
      <w:r w:rsidR="00586C8D" w:rsidRPr="00950DDC">
        <w:rPr>
          <w:sz w:val="26"/>
          <w:szCs w:val="26"/>
        </w:rPr>
        <w:t xml:space="preserve">, </w:t>
      </w:r>
    </w:p>
    <w:p w14:paraId="4BA31530" w14:textId="77777777" w:rsidR="00843F0F" w:rsidRPr="00950DDC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в том числе по годам: </w:t>
      </w:r>
    </w:p>
    <w:p w14:paraId="4A70A11D" w14:textId="77777777" w:rsidR="00843F0F" w:rsidRPr="00950DDC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2018 г. – </w:t>
      </w:r>
      <w:r w:rsidR="00901EC8" w:rsidRPr="00950DDC">
        <w:rPr>
          <w:sz w:val="26"/>
          <w:szCs w:val="26"/>
        </w:rPr>
        <w:t>11</w:t>
      </w:r>
      <w:r w:rsidR="00160126" w:rsidRPr="00950DDC">
        <w:rPr>
          <w:sz w:val="26"/>
          <w:szCs w:val="26"/>
        </w:rPr>
        <w:t> </w:t>
      </w:r>
      <w:r w:rsidR="00CA2A31" w:rsidRPr="00950DDC">
        <w:rPr>
          <w:sz w:val="26"/>
          <w:szCs w:val="26"/>
        </w:rPr>
        <w:t>4</w:t>
      </w:r>
      <w:r w:rsidR="00CD05AC" w:rsidRPr="00950DDC">
        <w:rPr>
          <w:sz w:val="26"/>
          <w:szCs w:val="26"/>
        </w:rPr>
        <w:t>21</w:t>
      </w:r>
      <w:r w:rsidR="00160126" w:rsidRPr="00950DDC">
        <w:rPr>
          <w:sz w:val="26"/>
          <w:szCs w:val="26"/>
        </w:rPr>
        <w:t>,</w:t>
      </w:r>
      <w:r w:rsidR="00CA2A31" w:rsidRPr="00950DDC">
        <w:rPr>
          <w:sz w:val="26"/>
          <w:szCs w:val="26"/>
        </w:rPr>
        <w:t>8</w:t>
      </w:r>
      <w:r w:rsidR="00E81023" w:rsidRPr="00950DDC">
        <w:rPr>
          <w:sz w:val="26"/>
          <w:szCs w:val="26"/>
        </w:rPr>
        <w:t xml:space="preserve"> </w:t>
      </w:r>
      <w:r w:rsidRPr="00950DDC">
        <w:rPr>
          <w:sz w:val="26"/>
          <w:szCs w:val="26"/>
        </w:rPr>
        <w:t>тыс. руб.</w:t>
      </w:r>
      <w:r w:rsidR="009D3003" w:rsidRPr="00950DDC">
        <w:rPr>
          <w:sz w:val="26"/>
          <w:szCs w:val="26"/>
        </w:rPr>
        <w:t>;</w:t>
      </w:r>
    </w:p>
    <w:p w14:paraId="5DE1A4BC" w14:textId="77777777" w:rsidR="009D3003" w:rsidRPr="00950DDC" w:rsidRDefault="009D3003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2019 г. – </w:t>
      </w:r>
      <w:r w:rsidR="00B64EEC" w:rsidRPr="00950DDC">
        <w:rPr>
          <w:sz w:val="26"/>
          <w:szCs w:val="26"/>
        </w:rPr>
        <w:t>12</w:t>
      </w:r>
      <w:r w:rsidR="007D539A" w:rsidRPr="00950DDC">
        <w:rPr>
          <w:sz w:val="26"/>
          <w:szCs w:val="26"/>
        </w:rPr>
        <w:t xml:space="preserve"> </w:t>
      </w:r>
      <w:r w:rsidR="00B64EEC" w:rsidRPr="00950DDC">
        <w:rPr>
          <w:sz w:val="26"/>
          <w:szCs w:val="26"/>
        </w:rPr>
        <w:t>300</w:t>
      </w:r>
      <w:r w:rsidR="0042518F" w:rsidRPr="00950DDC">
        <w:rPr>
          <w:sz w:val="26"/>
          <w:szCs w:val="26"/>
        </w:rPr>
        <w:t>,</w:t>
      </w:r>
      <w:r w:rsidR="00B64EEC" w:rsidRPr="00950DDC">
        <w:rPr>
          <w:sz w:val="26"/>
          <w:szCs w:val="26"/>
        </w:rPr>
        <w:t>3</w:t>
      </w:r>
      <w:r w:rsidR="0042518F" w:rsidRPr="00950DDC">
        <w:rPr>
          <w:sz w:val="26"/>
          <w:szCs w:val="26"/>
        </w:rPr>
        <w:t xml:space="preserve"> </w:t>
      </w:r>
      <w:r w:rsidRPr="00950DDC">
        <w:rPr>
          <w:sz w:val="26"/>
          <w:szCs w:val="26"/>
        </w:rPr>
        <w:t>тыс. руб.</w:t>
      </w:r>
      <w:r w:rsidR="00103A55" w:rsidRPr="00950DDC">
        <w:rPr>
          <w:sz w:val="26"/>
          <w:szCs w:val="26"/>
        </w:rPr>
        <w:t>;</w:t>
      </w:r>
    </w:p>
    <w:p w14:paraId="347999EA" w14:textId="51D27A12" w:rsidR="00103A55" w:rsidRPr="00950DDC" w:rsidRDefault="00103A55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2020 г. – </w:t>
      </w:r>
      <w:r w:rsidR="0008751B" w:rsidRPr="00950DDC">
        <w:rPr>
          <w:sz w:val="26"/>
          <w:szCs w:val="26"/>
        </w:rPr>
        <w:t>11 744</w:t>
      </w:r>
      <w:r w:rsidR="00F87590" w:rsidRPr="00950DDC">
        <w:rPr>
          <w:sz w:val="26"/>
          <w:szCs w:val="26"/>
        </w:rPr>
        <w:t>,</w:t>
      </w:r>
      <w:r w:rsidR="0008751B" w:rsidRPr="00950DDC">
        <w:rPr>
          <w:sz w:val="26"/>
          <w:szCs w:val="26"/>
        </w:rPr>
        <w:t>1</w:t>
      </w:r>
      <w:r w:rsidRPr="00950DDC">
        <w:rPr>
          <w:sz w:val="26"/>
          <w:szCs w:val="26"/>
        </w:rPr>
        <w:t xml:space="preserve"> тыс. руб.</w:t>
      </w:r>
      <w:r w:rsidR="0054434F" w:rsidRPr="00950DDC">
        <w:rPr>
          <w:sz w:val="26"/>
          <w:szCs w:val="26"/>
        </w:rPr>
        <w:t>;</w:t>
      </w:r>
    </w:p>
    <w:p w14:paraId="381262C7" w14:textId="30A50032" w:rsidR="0054434F" w:rsidRPr="00950DDC" w:rsidRDefault="0054434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2021 г. – </w:t>
      </w:r>
      <w:r w:rsidR="00D754DF" w:rsidRPr="00950DDC">
        <w:rPr>
          <w:bCs/>
          <w:sz w:val="26"/>
          <w:szCs w:val="26"/>
        </w:rPr>
        <w:t>11</w:t>
      </w:r>
      <w:r w:rsidR="008E0067" w:rsidRPr="00950DDC">
        <w:rPr>
          <w:bCs/>
          <w:sz w:val="26"/>
          <w:szCs w:val="26"/>
        </w:rPr>
        <w:t xml:space="preserve"> 169</w:t>
      </w:r>
      <w:r w:rsidR="00520008" w:rsidRPr="00950DDC">
        <w:rPr>
          <w:bCs/>
          <w:sz w:val="26"/>
          <w:szCs w:val="26"/>
        </w:rPr>
        <w:t>,</w:t>
      </w:r>
      <w:r w:rsidR="008E0067" w:rsidRPr="00950DDC">
        <w:rPr>
          <w:bCs/>
          <w:sz w:val="26"/>
          <w:szCs w:val="26"/>
        </w:rPr>
        <w:t>0</w:t>
      </w:r>
      <w:r w:rsidR="00346542" w:rsidRPr="00950DDC">
        <w:rPr>
          <w:sz w:val="26"/>
          <w:szCs w:val="26"/>
        </w:rPr>
        <w:t xml:space="preserve"> тыс. руб</w:t>
      </w:r>
      <w:r w:rsidRPr="00950DDC">
        <w:rPr>
          <w:sz w:val="26"/>
          <w:szCs w:val="26"/>
        </w:rPr>
        <w:t>.</w:t>
      </w:r>
      <w:r w:rsidR="00CA6814" w:rsidRPr="00950DDC">
        <w:rPr>
          <w:sz w:val="26"/>
          <w:szCs w:val="26"/>
        </w:rPr>
        <w:t>;</w:t>
      </w:r>
    </w:p>
    <w:p w14:paraId="34642BAF" w14:textId="77777777" w:rsidR="00CA6814" w:rsidRPr="00641940" w:rsidRDefault="00CA6814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2022 г. </w:t>
      </w:r>
      <w:r w:rsidR="00941C36" w:rsidRPr="00950DDC">
        <w:rPr>
          <w:sz w:val="26"/>
          <w:szCs w:val="26"/>
        </w:rPr>
        <w:t>–</w:t>
      </w:r>
      <w:r w:rsidRPr="00950DDC">
        <w:rPr>
          <w:sz w:val="26"/>
          <w:szCs w:val="26"/>
        </w:rPr>
        <w:t xml:space="preserve"> </w:t>
      </w:r>
      <w:r w:rsidR="00520008" w:rsidRPr="00950DDC">
        <w:rPr>
          <w:sz w:val="26"/>
          <w:szCs w:val="26"/>
        </w:rPr>
        <w:t>11 </w:t>
      </w:r>
      <w:r w:rsidR="00D754DF" w:rsidRPr="00950DDC">
        <w:rPr>
          <w:sz w:val="26"/>
          <w:szCs w:val="26"/>
        </w:rPr>
        <w:t>142</w:t>
      </w:r>
      <w:r w:rsidR="00520008" w:rsidRPr="00950DDC">
        <w:rPr>
          <w:sz w:val="26"/>
          <w:szCs w:val="26"/>
        </w:rPr>
        <w:t>,</w:t>
      </w:r>
      <w:r w:rsidR="00D754DF" w:rsidRPr="00950DDC">
        <w:rPr>
          <w:sz w:val="26"/>
          <w:szCs w:val="26"/>
        </w:rPr>
        <w:t>4</w:t>
      </w:r>
      <w:r w:rsidR="00941C36" w:rsidRPr="00950DDC">
        <w:rPr>
          <w:sz w:val="26"/>
          <w:szCs w:val="26"/>
        </w:rPr>
        <w:t xml:space="preserve"> тыс</w:t>
      </w:r>
      <w:r w:rsidR="00941C36" w:rsidRPr="00641940">
        <w:rPr>
          <w:sz w:val="26"/>
          <w:szCs w:val="26"/>
        </w:rPr>
        <w:t>. руб.</w:t>
      </w:r>
      <w:r w:rsidR="003173C5" w:rsidRPr="00641940">
        <w:rPr>
          <w:sz w:val="26"/>
          <w:szCs w:val="26"/>
        </w:rPr>
        <w:t>;</w:t>
      </w:r>
    </w:p>
    <w:p w14:paraId="01ECA5AE" w14:textId="77777777" w:rsidR="003173C5" w:rsidRPr="00641940" w:rsidRDefault="003173C5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1940">
        <w:rPr>
          <w:sz w:val="26"/>
          <w:szCs w:val="26"/>
        </w:rPr>
        <w:t xml:space="preserve">2023 г. </w:t>
      </w:r>
      <w:r w:rsidR="00520008" w:rsidRPr="00641940">
        <w:rPr>
          <w:sz w:val="26"/>
          <w:szCs w:val="26"/>
        </w:rPr>
        <w:t>– 11 </w:t>
      </w:r>
      <w:r w:rsidR="00D754DF" w:rsidRPr="00641940">
        <w:rPr>
          <w:sz w:val="26"/>
          <w:szCs w:val="26"/>
        </w:rPr>
        <w:t>137</w:t>
      </w:r>
      <w:r w:rsidR="00520008" w:rsidRPr="00641940">
        <w:rPr>
          <w:sz w:val="26"/>
          <w:szCs w:val="26"/>
        </w:rPr>
        <w:t>,</w:t>
      </w:r>
      <w:r w:rsidR="00D754DF" w:rsidRPr="00641940">
        <w:rPr>
          <w:sz w:val="26"/>
          <w:szCs w:val="26"/>
        </w:rPr>
        <w:t>5</w:t>
      </w:r>
      <w:r w:rsidR="00520008" w:rsidRPr="00641940">
        <w:rPr>
          <w:sz w:val="26"/>
          <w:szCs w:val="26"/>
        </w:rPr>
        <w:t xml:space="preserve"> тыс. руб.</w:t>
      </w:r>
    </w:p>
    <w:p w14:paraId="6E9CB42A" w14:textId="3D9BC7A3" w:rsidR="00843F0F" w:rsidRPr="00641940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1940">
        <w:rPr>
          <w:sz w:val="26"/>
          <w:szCs w:val="26"/>
        </w:rPr>
        <w:t xml:space="preserve">- из средств внебюджетных источников </w:t>
      </w:r>
      <w:r w:rsidR="001D296B" w:rsidRPr="00641940">
        <w:rPr>
          <w:sz w:val="26"/>
          <w:szCs w:val="26"/>
        </w:rPr>
        <w:t>–</w:t>
      </w:r>
      <w:r w:rsidRPr="00641940">
        <w:rPr>
          <w:sz w:val="26"/>
          <w:szCs w:val="26"/>
        </w:rPr>
        <w:t xml:space="preserve"> </w:t>
      </w:r>
      <w:r w:rsidR="00D754DF" w:rsidRPr="00641940">
        <w:rPr>
          <w:sz w:val="26"/>
          <w:szCs w:val="26"/>
        </w:rPr>
        <w:t>21</w:t>
      </w:r>
      <w:r w:rsidR="00520008" w:rsidRPr="00641940">
        <w:rPr>
          <w:sz w:val="26"/>
          <w:szCs w:val="26"/>
        </w:rPr>
        <w:t> </w:t>
      </w:r>
      <w:r w:rsidR="00717A06" w:rsidRPr="00641940">
        <w:rPr>
          <w:sz w:val="26"/>
          <w:szCs w:val="26"/>
        </w:rPr>
        <w:t>756</w:t>
      </w:r>
      <w:r w:rsidR="00520008" w:rsidRPr="00641940">
        <w:rPr>
          <w:sz w:val="26"/>
          <w:szCs w:val="26"/>
        </w:rPr>
        <w:t>,7</w:t>
      </w:r>
      <w:r w:rsidR="001D296B" w:rsidRPr="00641940">
        <w:rPr>
          <w:sz w:val="26"/>
          <w:szCs w:val="26"/>
        </w:rPr>
        <w:t xml:space="preserve"> </w:t>
      </w:r>
      <w:r w:rsidRPr="00641940">
        <w:rPr>
          <w:sz w:val="26"/>
          <w:szCs w:val="26"/>
        </w:rPr>
        <w:t>тыс. руб.,</w:t>
      </w:r>
    </w:p>
    <w:p w14:paraId="0CB892B2" w14:textId="77777777" w:rsidR="00843F0F" w:rsidRPr="00641940" w:rsidRDefault="00843F0F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1940">
        <w:rPr>
          <w:sz w:val="26"/>
          <w:szCs w:val="26"/>
        </w:rPr>
        <w:t xml:space="preserve">в том числе по годам: </w:t>
      </w:r>
    </w:p>
    <w:p w14:paraId="1FE05C35" w14:textId="77777777" w:rsidR="00843F0F" w:rsidRPr="00641940" w:rsidRDefault="008E525A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1940">
        <w:rPr>
          <w:sz w:val="26"/>
          <w:szCs w:val="26"/>
        </w:rPr>
        <w:t xml:space="preserve">2018 г. – </w:t>
      </w:r>
      <w:r w:rsidR="00A90152" w:rsidRPr="00641940">
        <w:rPr>
          <w:sz w:val="26"/>
          <w:szCs w:val="26"/>
        </w:rPr>
        <w:t>2</w:t>
      </w:r>
      <w:r w:rsidR="00160126" w:rsidRPr="00641940">
        <w:rPr>
          <w:sz w:val="26"/>
          <w:szCs w:val="26"/>
        </w:rPr>
        <w:t xml:space="preserve"> </w:t>
      </w:r>
      <w:r w:rsidR="000E402F" w:rsidRPr="00641940">
        <w:rPr>
          <w:sz w:val="26"/>
          <w:szCs w:val="26"/>
        </w:rPr>
        <w:t>2</w:t>
      </w:r>
      <w:r w:rsidR="00397666" w:rsidRPr="00641940">
        <w:rPr>
          <w:sz w:val="26"/>
          <w:szCs w:val="26"/>
        </w:rPr>
        <w:t>8</w:t>
      </w:r>
      <w:r w:rsidR="000E402F" w:rsidRPr="00641940">
        <w:rPr>
          <w:sz w:val="26"/>
          <w:szCs w:val="26"/>
        </w:rPr>
        <w:t>6</w:t>
      </w:r>
      <w:r w:rsidR="00843F0F" w:rsidRPr="00641940">
        <w:rPr>
          <w:sz w:val="26"/>
          <w:szCs w:val="26"/>
        </w:rPr>
        <w:t>,</w:t>
      </w:r>
      <w:r w:rsidR="000E402F" w:rsidRPr="00641940">
        <w:rPr>
          <w:sz w:val="26"/>
          <w:szCs w:val="26"/>
        </w:rPr>
        <w:t>7</w:t>
      </w:r>
      <w:r w:rsidR="00843F0F" w:rsidRPr="00641940">
        <w:rPr>
          <w:sz w:val="26"/>
          <w:szCs w:val="26"/>
        </w:rPr>
        <w:t xml:space="preserve"> тыс. руб.</w:t>
      </w:r>
      <w:r w:rsidR="009D3003" w:rsidRPr="00641940">
        <w:rPr>
          <w:sz w:val="26"/>
          <w:szCs w:val="26"/>
        </w:rPr>
        <w:t>;</w:t>
      </w:r>
    </w:p>
    <w:p w14:paraId="7D3E10CD" w14:textId="77777777" w:rsidR="009D3003" w:rsidRPr="00641940" w:rsidRDefault="009D3003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1940">
        <w:rPr>
          <w:sz w:val="26"/>
          <w:szCs w:val="26"/>
        </w:rPr>
        <w:t>2019 г. –</w:t>
      </w:r>
      <w:r w:rsidR="00B07780" w:rsidRPr="00641940">
        <w:rPr>
          <w:sz w:val="26"/>
          <w:szCs w:val="26"/>
        </w:rPr>
        <w:t xml:space="preserve"> </w:t>
      </w:r>
      <w:r w:rsidR="00E46C0D" w:rsidRPr="00641940">
        <w:rPr>
          <w:sz w:val="26"/>
          <w:szCs w:val="26"/>
        </w:rPr>
        <w:t>3</w:t>
      </w:r>
      <w:r w:rsidR="00160126" w:rsidRPr="00641940">
        <w:rPr>
          <w:sz w:val="26"/>
          <w:szCs w:val="26"/>
        </w:rPr>
        <w:t xml:space="preserve"> </w:t>
      </w:r>
      <w:r w:rsidR="00F1259C" w:rsidRPr="00641940">
        <w:rPr>
          <w:sz w:val="26"/>
          <w:szCs w:val="26"/>
        </w:rPr>
        <w:t>9</w:t>
      </w:r>
      <w:r w:rsidR="00E46C0D" w:rsidRPr="00641940">
        <w:rPr>
          <w:sz w:val="26"/>
          <w:szCs w:val="26"/>
        </w:rPr>
        <w:t>00</w:t>
      </w:r>
      <w:r w:rsidRPr="00641940">
        <w:rPr>
          <w:sz w:val="26"/>
          <w:szCs w:val="26"/>
        </w:rPr>
        <w:t>,</w:t>
      </w:r>
      <w:r w:rsidR="00E46C0D" w:rsidRPr="00641940">
        <w:rPr>
          <w:sz w:val="26"/>
          <w:szCs w:val="26"/>
        </w:rPr>
        <w:t>0</w:t>
      </w:r>
      <w:r w:rsidRPr="00641940">
        <w:rPr>
          <w:sz w:val="26"/>
          <w:szCs w:val="26"/>
        </w:rPr>
        <w:t xml:space="preserve"> тыс. руб.</w:t>
      </w:r>
      <w:r w:rsidR="00103A55" w:rsidRPr="00641940">
        <w:rPr>
          <w:sz w:val="26"/>
          <w:szCs w:val="26"/>
        </w:rPr>
        <w:t>;</w:t>
      </w:r>
    </w:p>
    <w:p w14:paraId="5117877A" w14:textId="68C7CD3F" w:rsidR="00103A55" w:rsidRPr="00641940" w:rsidRDefault="00103A55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1940">
        <w:rPr>
          <w:sz w:val="26"/>
          <w:szCs w:val="26"/>
        </w:rPr>
        <w:t xml:space="preserve">2020 г. – </w:t>
      </w:r>
      <w:r w:rsidR="009B154B" w:rsidRPr="00641940">
        <w:rPr>
          <w:sz w:val="26"/>
          <w:szCs w:val="26"/>
        </w:rPr>
        <w:t>3</w:t>
      </w:r>
      <w:r w:rsidR="00160126" w:rsidRPr="00641940">
        <w:rPr>
          <w:sz w:val="26"/>
          <w:szCs w:val="26"/>
        </w:rPr>
        <w:t> </w:t>
      </w:r>
      <w:r w:rsidR="00717A06" w:rsidRPr="00641940">
        <w:rPr>
          <w:sz w:val="26"/>
          <w:szCs w:val="26"/>
        </w:rPr>
        <w:t>870</w:t>
      </w:r>
      <w:r w:rsidR="00160126" w:rsidRPr="00641940">
        <w:rPr>
          <w:sz w:val="26"/>
          <w:szCs w:val="26"/>
        </w:rPr>
        <w:t>,0</w:t>
      </w:r>
      <w:r w:rsidRPr="00641940">
        <w:rPr>
          <w:sz w:val="26"/>
          <w:szCs w:val="26"/>
        </w:rPr>
        <w:t xml:space="preserve"> тыс. руб.</w:t>
      </w:r>
      <w:r w:rsidR="0054434F" w:rsidRPr="00641940">
        <w:rPr>
          <w:sz w:val="26"/>
          <w:szCs w:val="26"/>
        </w:rPr>
        <w:t>;</w:t>
      </w:r>
    </w:p>
    <w:p w14:paraId="0EB528AB" w14:textId="18416BDC" w:rsidR="0054434F" w:rsidRPr="00647818" w:rsidRDefault="0054434F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2021 г. – </w:t>
      </w:r>
      <w:r w:rsidR="00D754DF" w:rsidRPr="00647818">
        <w:rPr>
          <w:sz w:val="26"/>
          <w:szCs w:val="26"/>
        </w:rPr>
        <w:t>3</w:t>
      </w:r>
      <w:r w:rsidR="003400A7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9</w:t>
      </w:r>
      <w:r w:rsidRPr="00647818">
        <w:rPr>
          <w:sz w:val="26"/>
          <w:szCs w:val="26"/>
        </w:rPr>
        <w:t>00</w:t>
      </w:r>
      <w:r w:rsidR="003400A7" w:rsidRPr="00647818">
        <w:rPr>
          <w:sz w:val="26"/>
          <w:szCs w:val="26"/>
        </w:rPr>
        <w:t>,0</w:t>
      </w:r>
      <w:r w:rsidRPr="00647818">
        <w:rPr>
          <w:sz w:val="26"/>
          <w:szCs w:val="26"/>
        </w:rPr>
        <w:t xml:space="preserve"> тыс. руб.</w:t>
      </w:r>
      <w:r w:rsidR="00CA6814" w:rsidRPr="00647818">
        <w:rPr>
          <w:sz w:val="26"/>
          <w:szCs w:val="26"/>
        </w:rPr>
        <w:t>;</w:t>
      </w:r>
    </w:p>
    <w:p w14:paraId="56E5D753" w14:textId="77777777" w:rsidR="00CA6814" w:rsidRPr="00647818" w:rsidRDefault="00CA6814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2022 г. </w:t>
      </w:r>
      <w:r w:rsidR="00941C36" w:rsidRPr="00647818">
        <w:rPr>
          <w:sz w:val="26"/>
          <w:szCs w:val="26"/>
        </w:rPr>
        <w:t>–</w:t>
      </w:r>
      <w:r w:rsidRPr="00647818">
        <w:rPr>
          <w:sz w:val="26"/>
          <w:szCs w:val="26"/>
        </w:rPr>
        <w:t xml:space="preserve"> </w:t>
      </w:r>
      <w:r w:rsidR="00D754DF" w:rsidRPr="00647818">
        <w:rPr>
          <w:sz w:val="26"/>
          <w:szCs w:val="26"/>
        </w:rPr>
        <w:t>3</w:t>
      </w:r>
      <w:r w:rsidR="00520008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9</w:t>
      </w:r>
      <w:r w:rsidR="00941C36" w:rsidRPr="00647818">
        <w:rPr>
          <w:sz w:val="26"/>
          <w:szCs w:val="26"/>
        </w:rPr>
        <w:t>00,0 тыс. руб.</w:t>
      </w:r>
      <w:r w:rsidR="003173C5" w:rsidRPr="00647818">
        <w:rPr>
          <w:sz w:val="26"/>
          <w:szCs w:val="26"/>
        </w:rPr>
        <w:t>;</w:t>
      </w:r>
    </w:p>
    <w:p w14:paraId="4A8275A0" w14:textId="77777777" w:rsidR="003173C5" w:rsidRPr="00647818" w:rsidRDefault="003173C5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2023 г. </w:t>
      </w:r>
      <w:r w:rsidR="00D754DF" w:rsidRPr="00647818">
        <w:rPr>
          <w:sz w:val="26"/>
          <w:szCs w:val="26"/>
        </w:rPr>
        <w:t>– 3</w:t>
      </w:r>
      <w:r w:rsidR="00520008" w:rsidRPr="00647818">
        <w:rPr>
          <w:sz w:val="26"/>
          <w:szCs w:val="26"/>
        </w:rPr>
        <w:t> </w:t>
      </w:r>
      <w:r w:rsidR="00D754DF" w:rsidRPr="00647818">
        <w:rPr>
          <w:sz w:val="26"/>
          <w:szCs w:val="26"/>
        </w:rPr>
        <w:t>9</w:t>
      </w:r>
      <w:r w:rsidR="00520008" w:rsidRPr="00647818">
        <w:rPr>
          <w:sz w:val="26"/>
          <w:szCs w:val="26"/>
        </w:rPr>
        <w:t>00,0 тыс. руб.</w:t>
      </w:r>
    </w:p>
    <w:p w14:paraId="09E7593D" w14:textId="0AB6280E" w:rsidR="00F3683C" w:rsidRPr="00950DDC" w:rsidRDefault="00F3683C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47818">
        <w:rPr>
          <w:sz w:val="26"/>
          <w:szCs w:val="26"/>
        </w:rPr>
        <w:t xml:space="preserve">- из средств </w:t>
      </w:r>
      <w:r w:rsidRPr="00950DDC">
        <w:rPr>
          <w:sz w:val="26"/>
          <w:szCs w:val="26"/>
        </w:rPr>
        <w:t>областного бюджета –</w:t>
      </w:r>
      <w:r w:rsidR="004F71EC" w:rsidRPr="00950DDC">
        <w:rPr>
          <w:sz w:val="26"/>
          <w:szCs w:val="26"/>
        </w:rPr>
        <w:t xml:space="preserve"> </w:t>
      </w:r>
      <w:r w:rsidR="00125A3A" w:rsidRPr="00950DDC">
        <w:rPr>
          <w:sz w:val="26"/>
          <w:szCs w:val="26"/>
        </w:rPr>
        <w:t>4</w:t>
      </w:r>
      <w:r w:rsidR="00B35EFB" w:rsidRPr="00950DDC">
        <w:rPr>
          <w:sz w:val="26"/>
          <w:szCs w:val="26"/>
        </w:rPr>
        <w:t>17</w:t>
      </w:r>
      <w:r w:rsidR="005043C9" w:rsidRPr="00950DDC">
        <w:rPr>
          <w:sz w:val="26"/>
          <w:szCs w:val="26"/>
        </w:rPr>
        <w:t> </w:t>
      </w:r>
      <w:r w:rsidR="00B35EFB" w:rsidRPr="00950DDC">
        <w:rPr>
          <w:sz w:val="26"/>
          <w:szCs w:val="26"/>
        </w:rPr>
        <w:t>454</w:t>
      </w:r>
      <w:r w:rsidR="005043C9" w:rsidRPr="00950DDC">
        <w:rPr>
          <w:sz w:val="26"/>
          <w:szCs w:val="26"/>
        </w:rPr>
        <w:t>,</w:t>
      </w:r>
      <w:r w:rsidR="00B35EFB" w:rsidRPr="00950DDC">
        <w:rPr>
          <w:sz w:val="26"/>
          <w:szCs w:val="26"/>
        </w:rPr>
        <w:t>2</w:t>
      </w:r>
      <w:r w:rsidRPr="00950DDC">
        <w:rPr>
          <w:sz w:val="26"/>
          <w:szCs w:val="26"/>
        </w:rPr>
        <w:t xml:space="preserve"> тыс. руб.,</w:t>
      </w:r>
    </w:p>
    <w:p w14:paraId="0B573209" w14:textId="77777777" w:rsidR="00F3683C" w:rsidRPr="00950DDC" w:rsidRDefault="00F3683C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50DDC">
        <w:rPr>
          <w:sz w:val="26"/>
          <w:szCs w:val="26"/>
        </w:rPr>
        <w:t>в том числе по годам:</w:t>
      </w:r>
    </w:p>
    <w:p w14:paraId="2B273194" w14:textId="77777777" w:rsidR="00F3683C" w:rsidRPr="00950DDC" w:rsidRDefault="00F3683C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50DDC">
        <w:rPr>
          <w:sz w:val="26"/>
          <w:szCs w:val="26"/>
        </w:rPr>
        <w:t>2018</w:t>
      </w:r>
      <w:r w:rsidR="009D3003" w:rsidRPr="00950DDC">
        <w:rPr>
          <w:sz w:val="26"/>
          <w:szCs w:val="26"/>
        </w:rPr>
        <w:t xml:space="preserve"> г.</w:t>
      </w:r>
      <w:r w:rsidRPr="00950DDC">
        <w:rPr>
          <w:sz w:val="26"/>
          <w:szCs w:val="26"/>
        </w:rPr>
        <w:t xml:space="preserve"> – </w:t>
      </w:r>
      <w:r w:rsidR="005043C9" w:rsidRPr="00950DDC">
        <w:rPr>
          <w:sz w:val="26"/>
          <w:szCs w:val="26"/>
        </w:rPr>
        <w:t>58 803,8</w:t>
      </w:r>
      <w:r w:rsidRPr="00950DDC">
        <w:rPr>
          <w:sz w:val="26"/>
          <w:szCs w:val="26"/>
        </w:rPr>
        <w:t xml:space="preserve"> тыс. руб.</w:t>
      </w:r>
      <w:r w:rsidR="009D3003" w:rsidRPr="00950DDC">
        <w:rPr>
          <w:sz w:val="26"/>
          <w:szCs w:val="26"/>
        </w:rPr>
        <w:t>;</w:t>
      </w:r>
    </w:p>
    <w:p w14:paraId="19A5B7FC" w14:textId="77777777" w:rsidR="009D3003" w:rsidRPr="00950DDC" w:rsidRDefault="009D3003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50DDC">
        <w:rPr>
          <w:sz w:val="26"/>
          <w:szCs w:val="26"/>
        </w:rPr>
        <w:t xml:space="preserve">2019 г. – </w:t>
      </w:r>
      <w:r w:rsidR="00BD0120" w:rsidRPr="00950DDC">
        <w:rPr>
          <w:sz w:val="26"/>
          <w:szCs w:val="26"/>
        </w:rPr>
        <w:t>61 199,3</w:t>
      </w:r>
      <w:r w:rsidRPr="00950DDC">
        <w:rPr>
          <w:sz w:val="26"/>
          <w:szCs w:val="26"/>
        </w:rPr>
        <w:t xml:space="preserve"> тыс. руб.</w:t>
      </w:r>
      <w:r w:rsidR="00103A55" w:rsidRPr="00950DDC">
        <w:rPr>
          <w:sz w:val="26"/>
          <w:szCs w:val="26"/>
        </w:rPr>
        <w:t>;</w:t>
      </w:r>
    </w:p>
    <w:p w14:paraId="05900163" w14:textId="77777777" w:rsidR="00103A55" w:rsidRPr="00950DDC" w:rsidRDefault="00103A55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50DDC">
        <w:rPr>
          <w:sz w:val="26"/>
          <w:szCs w:val="26"/>
        </w:rPr>
        <w:t xml:space="preserve">2020 г. – </w:t>
      </w:r>
      <w:bookmarkStart w:id="18" w:name="_Hlk54892749"/>
      <w:r w:rsidR="009B154B" w:rsidRPr="00950DDC">
        <w:rPr>
          <w:sz w:val="26"/>
          <w:szCs w:val="26"/>
        </w:rPr>
        <w:t>73</w:t>
      </w:r>
      <w:r w:rsidR="00CA2A31" w:rsidRPr="00950DDC">
        <w:rPr>
          <w:sz w:val="26"/>
          <w:szCs w:val="26"/>
        </w:rPr>
        <w:t> </w:t>
      </w:r>
      <w:r w:rsidR="009B154B" w:rsidRPr="00950DDC">
        <w:rPr>
          <w:sz w:val="26"/>
          <w:szCs w:val="26"/>
        </w:rPr>
        <w:t>844</w:t>
      </w:r>
      <w:r w:rsidR="00CA2A31" w:rsidRPr="00950DDC">
        <w:rPr>
          <w:sz w:val="26"/>
          <w:szCs w:val="26"/>
        </w:rPr>
        <w:t>,</w:t>
      </w:r>
      <w:r w:rsidR="009B154B" w:rsidRPr="00950DDC">
        <w:rPr>
          <w:sz w:val="26"/>
          <w:szCs w:val="26"/>
        </w:rPr>
        <w:t>1</w:t>
      </w:r>
      <w:bookmarkEnd w:id="18"/>
      <w:r w:rsidR="00CA2A31" w:rsidRPr="00950DDC">
        <w:rPr>
          <w:sz w:val="26"/>
          <w:szCs w:val="26"/>
        </w:rPr>
        <w:t xml:space="preserve"> </w:t>
      </w:r>
      <w:r w:rsidRPr="00950DDC">
        <w:rPr>
          <w:sz w:val="26"/>
          <w:szCs w:val="26"/>
        </w:rPr>
        <w:t>тыс. руб.</w:t>
      </w:r>
      <w:r w:rsidR="0054434F" w:rsidRPr="00950DDC">
        <w:rPr>
          <w:sz w:val="26"/>
          <w:szCs w:val="26"/>
        </w:rPr>
        <w:t>;</w:t>
      </w:r>
    </w:p>
    <w:p w14:paraId="0091E758" w14:textId="3CEFCE75" w:rsidR="0054434F" w:rsidRPr="00950DDC" w:rsidRDefault="0054434F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50DDC">
        <w:rPr>
          <w:sz w:val="26"/>
          <w:szCs w:val="26"/>
        </w:rPr>
        <w:t xml:space="preserve">2021 г. – </w:t>
      </w:r>
      <w:r w:rsidR="00B35EFB" w:rsidRPr="00950DDC">
        <w:rPr>
          <w:sz w:val="26"/>
          <w:szCs w:val="26"/>
        </w:rPr>
        <w:t>75</w:t>
      </w:r>
      <w:r w:rsidR="00125A3A" w:rsidRPr="00950DDC">
        <w:rPr>
          <w:sz w:val="26"/>
          <w:szCs w:val="26"/>
        </w:rPr>
        <w:t> </w:t>
      </w:r>
      <w:r w:rsidR="00B35EFB" w:rsidRPr="00950DDC">
        <w:rPr>
          <w:sz w:val="26"/>
          <w:szCs w:val="26"/>
        </w:rPr>
        <w:t>918</w:t>
      </w:r>
      <w:r w:rsidR="00125A3A" w:rsidRPr="00950DDC">
        <w:rPr>
          <w:sz w:val="26"/>
          <w:szCs w:val="26"/>
        </w:rPr>
        <w:t>,</w:t>
      </w:r>
      <w:r w:rsidR="00B35EFB" w:rsidRPr="00950DDC">
        <w:rPr>
          <w:sz w:val="26"/>
          <w:szCs w:val="26"/>
        </w:rPr>
        <w:t>8</w:t>
      </w:r>
      <w:r w:rsidRPr="00950DDC">
        <w:rPr>
          <w:sz w:val="26"/>
          <w:szCs w:val="26"/>
        </w:rPr>
        <w:t xml:space="preserve"> тыс. руб.</w:t>
      </w:r>
      <w:r w:rsidR="00CA6814" w:rsidRPr="00950DDC">
        <w:rPr>
          <w:sz w:val="26"/>
          <w:szCs w:val="26"/>
        </w:rPr>
        <w:t>;</w:t>
      </w:r>
    </w:p>
    <w:p w14:paraId="7864CD2B" w14:textId="70E9242C" w:rsidR="00201F9C" w:rsidRPr="00950DDC" w:rsidRDefault="00CA6814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50DDC">
        <w:rPr>
          <w:sz w:val="26"/>
          <w:szCs w:val="26"/>
        </w:rPr>
        <w:t xml:space="preserve">2022 г. </w:t>
      </w:r>
      <w:r w:rsidR="00941C36" w:rsidRPr="00950DDC">
        <w:rPr>
          <w:sz w:val="26"/>
          <w:szCs w:val="26"/>
        </w:rPr>
        <w:t>–</w:t>
      </w:r>
      <w:r w:rsidRPr="00950DDC">
        <w:rPr>
          <w:sz w:val="26"/>
          <w:szCs w:val="26"/>
        </w:rPr>
        <w:t xml:space="preserve"> </w:t>
      </w:r>
      <w:r w:rsidR="00125A3A" w:rsidRPr="00950DDC">
        <w:rPr>
          <w:sz w:val="26"/>
          <w:szCs w:val="26"/>
        </w:rPr>
        <w:t>73 844,1</w:t>
      </w:r>
      <w:r w:rsidR="00941C36" w:rsidRPr="00950DDC">
        <w:rPr>
          <w:sz w:val="26"/>
          <w:szCs w:val="26"/>
        </w:rPr>
        <w:t xml:space="preserve"> тыс. руб.</w:t>
      </w:r>
      <w:bookmarkEnd w:id="17"/>
      <w:r w:rsidR="003173C5" w:rsidRPr="00950DDC">
        <w:rPr>
          <w:sz w:val="26"/>
          <w:szCs w:val="26"/>
        </w:rPr>
        <w:t>;</w:t>
      </w:r>
    </w:p>
    <w:p w14:paraId="4E1FDF49" w14:textId="042D41A0" w:rsidR="003173C5" w:rsidRPr="001A2687" w:rsidRDefault="003173C5" w:rsidP="00CB6F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A2687">
        <w:rPr>
          <w:sz w:val="26"/>
          <w:szCs w:val="26"/>
        </w:rPr>
        <w:t xml:space="preserve">2023 г. </w:t>
      </w:r>
      <w:r w:rsidR="00520008" w:rsidRPr="001A2687">
        <w:rPr>
          <w:sz w:val="26"/>
          <w:szCs w:val="26"/>
        </w:rPr>
        <w:t xml:space="preserve">– </w:t>
      </w:r>
      <w:r w:rsidR="00125A3A" w:rsidRPr="001A2687">
        <w:rPr>
          <w:sz w:val="26"/>
          <w:szCs w:val="26"/>
        </w:rPr>
        <w:t>73 844,1</w:t>
      </w:r>
      <w:r w:rsidR="00520008" w:rsidRPr="001A2687">
        <w:rPr>
          <w:sz w:val="26"/>
          <w:szCs w:val="26"/>
        </w:rPr>
        <w:t xml:space="preserve"> тыс. руб.</w:t>
      </w:r>
    </w:p>
    <w:p w14:paraId="37C5D1DB" w14:textId="77777777" w:rsidR="00586C8D" w:rsidRDefault="003173C5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9" w:name="_Hlk21889992"/>
      <w:r w:rsidRPr="00647818">
        <w:rPr>
          <w:sz w:val="26"/>
          <w:szCs w:val="26"/>
        </w:rPr>
        <w:t xml:space="preserve">Ресурсное обеспечение и прогнозная </w:t>
      </w:r>
      <w:r w:rsidRPr="003173C5">
        <w:rPr>
          <w:sz w:val="26"/>
          <w:szCs w:val="26"/>
        </w:rPr>
        <w:t>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15"/>
      <w:bookmarkEnd w:id="16"/>
      <w:r w:rsidR="00586C8D" w:rsidRPr="00633418">
        <w:rPr>
          <w:sz w:val="26"/>
          <w:szCs w:val="26"/>
        </w:rPr>
        <w:t>.</w:t>
      </w:r>
      <w:bookmarkEnd w:id="19"/>
    </w:p>
    <w:p w14:paraId="3B108C56" w14:textId="77777777" w:rsidR="007B49CA" w:rsidRDefault="007B49CA" w:rsidP="009919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4E4878D" w14:textId="77777777" w:rsidR="007B49CA" w:rsidRDefault="007B49CA" w:rsidP="009919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E30EA90" w14:textId="77777777" w:rsidR="00E45C09" w:rsidRDefault="00E45C09" w:rsidP="009919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5A374F2" w14:textId="77777777" w:rsidR="003173C5" w:rsidRDefault="003173C5" w:rsidP="0099198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3173C5" w:rsidSect="004B1D46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ACA5191" w14:textId="77777777" w:rsidR="007B49CA" w:rsidRPr="00D754DF" w:rsidRDefault="007B49CA" w:rsidP="006036CD">
      <w:pPr>
        <w:widowControl w:val="0"/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  <w:r w:rsidRPr="00D754DF">
        <w:rPr>
          <w:sz w:val="26"/>
          <w:szCs w:val="26"/>
        </w:rPr>
        <w:lastRenderedPageBreak/>
        <w:t xml:space="preserve">Приложение 5 </w:t>
      </w:r>
    </w:p>
    <w:p w14:paraId="2EA7DF80" w14:textId="77777777" w:rsidR="007B49CA" w:rsidRPr="00D754DF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D754DF">
        <w:rPr>
          <w:sz w:val="26"/>
          <w:szCs w:val="26"/>
        </w:rPr>
        <w:t xml:space="preserve">                                                                                                                 к Программе</w:t>
      </w:r>
    </w:p>
    <w:p w14:paraId="7935F156" w14:textId="77777777" w:rsidR="007B49CA" w:rsidRPr="00D754DF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5786728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Подпрограмма 5</w:t>
      </w:r>
    </w:p>
    <w:p w14:paraId="171A2733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«Развитие муниципальных цифровых технологий»</w:t>
      </w:r>
    </w:p>
    <w:p w14:paraId="615E95CF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(далее – подпрограмма 5)</w:t>
      </w:r>
    </w:p>
    <w:p w14:paraId="04A60E94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189F836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Паспорт подпрограммы 5</w:t>
      </w:r>
    </w:p>
    <w:p w14:paraId="55043583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7B49CA" w:rsidRPr="007B49CA" w14:paraId="6FA27400" w14:textId="77777777" w:rsidTr="004B1D46">
        <w:tc>
          <w:tcPr>
            <w:tcW w:w="2660" w:type="dxa"/>
          </w:tcPr>
          <w:p w14:paraId="1D85D336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Ответственный исполнитель подпрограммы 5</w:t>
            </w:r>
          </w:p>
        </w:tc>
        <w:tc>
          <w:tcPr>
            <w:tcW w:w="7087" w:type="dxa"/>
          </w:tcPr>
          <w:p w14:paraId="32047252" w14:textId="77777777" w:rsidR="007B49CA" w:rsidRPr="00287494" w:rsidRDefault="00D33B21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A2D17">
              <w:rPr>
                <w:sz w:val="26"/>
                <w:szCs w:val="26"/>
              </w:rPr>
              <w:t>МАУ</w:t>
            </w:r>
            <w:r w:rsidR="007B49CA" w:rsidRPr="00287494">
              <w:t xml:space="preserve"> «ЦМИРиТ»</w:t>
            </w:r>
          </w:p>
        </w:tc>
      </w:tr>
      <w:tr w:rsidR="007B49CA" w:rsidRPr="007B49CA" w14:paraId="62BFA266" w14:textId="77777777" w:rsidTr="004B1D46">
        <w:trPr>
          <w:trHeight w:val="549"/>
        </w:trPr>
        <w:tc>
          <w:tcPr>
            <w:tcW w:w="2660" w:type="dxa"/>
          </w:tcPr>
          <w:p w14:paraId="46491764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Соисполнители подпрограммы 5</w:t>
            </w:r>
          </w:p>
        </w:tc>
        <w:tc>
          <w:tcPr>
            <w:tcW w:w="7087" w:type="dxa"/>
          </w:tcPr>
          <w:p w14:paraId="7D1326AC" w14:textId="5FC19968" w:rsidR="007B49CA" w:rsidRPr="00287494" w:rsidRDefault="00371FE8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Н</w:t>
            </w:r>
            <w:r w:rsidR="007B49CA" w:rsidRPr="00287494">
              <w:t>ет</w:t>
            </w:r>
          </w:p>
        </w:tc>
      </w:tr>
      <w:tr w:rsidR="007B49CA" w:rsidRPr="007B49CA" w14:paraId="753ECC12" w14:textId="77777777" w:rsidTr="004B1D46">
        <w:trPr>
          <w:trHeight w:val="557"/>
        </w:trPr>
        <w:tc>
          <w:tcPr>
            <w:tcW w:w="2660" w:type="dxa"/>
          </w:tcPr>
          <w:p w14:paraId="6CC5FE17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Участники подпрограммы 5</w:t>
            </w:r>
          </w:p>
        </w:tc>
        <w:tc>
          <w:tcPr>
            <w:tcW w:w="7087" w:type="dxa"/>
          </w:tcPr>
          <w:p w14:paraId="02B1ACCC" w14:textId="750DC9B6" w:rsidR="007B49CA" w:rsidRPr="00287494" w:rsidRDefault="00371FE8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Н</w:t>
            </w:r>
            <w:r w:rsidR="007B49CA" w:rsidRPr="00287494">
              <w:t xml:space="preserve">ет </w:t>
            </w:r>
          </w:p>
        </w:tc>
      </w:tr>
      <w:tr w:rsidR="007B49CA" w:rsidRPr="007B49CA" w14:paraId="0F776817" w14:textId="77777777" w:rsidTr="004B1D46">
        <w:trPr>
          <w:trHeight w:val="707"/>
        </w:trPr>
        <w:tc>
          <w:tcPr>
            <w:tcW w:w="2660" w:type="dxa"/>
          </w:tcPr>
          <w:p w14:paraId="0527D711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Программно-целевые инструменты подпрограммы 5</w:t>
            </w:r>
          </w:p>
        </w:tc>
        <w:tc>
          <w:tcPr>
            <w:tcW w:w="7087" w:type="dxa"/>
          </w:tcPr>
          <w:p w14:paraId="6472496B" w14:textId="7B992586" w:rsidR="007B49CA" w:rsidRPr="00287494" w:rsidRDefault="00371FE8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Н</w:t>
            </w:r>
            <w:r w:rsidR="007B49CA" w:rsidRPr="00287494">
              <w:t>ет</w:t>
            </w:r>
          </w:p>
        </w:tc>
      </w:tr>
      <w:tr w:rsidR="007B49CA" w:rsidRPr="007B49CA" w14:paraId="00080353" w14:textId="77777777" w:rsidTr="004B1D46">
        <w:tc>
          <w:tcPr>
            <w:tcW w:w="2660" w:type="dxa"/>
          </w:tcPr>
          <w:p w14:paraId="72E0E224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Цель подпрограммы 5</w:t>
            </w:r>
          </w:p>
        </w:tc>
        <w:tc>
          <w:tcPr>
            <w:tcW w:w="7087" w:type="dxa"/>
          </w:tcPr>
          <w:p w14:paraId="38506A3A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Совершенствование информационно-технической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города, обслуживаемых </w:t>
            </w:r>
            <w:r w:rsidR="00D33B21" w:rsidRPr="00DA2D17">
              <w:rPr>
                <w:sz w:val="26"/>
                <w:szCs w:val="26"/>
              </w:rPr>
              <w:t>МАУ</w:t>
            </w:r>
            <w:r w:rsidRPr="00287494">
              <w:t xml:space="preserve"> «ЦМИРиТ»</w:t>
            </w:r>
          </w:p>
        </w:tc>
      </w:tr>
      <w:tr w:rsidR="007B49CA" w:rsidRPr="007B49CA" w14:paraId="66078C21" w14:textId="77777777" w:rsidTr="004B1D46">
        <w:tc>
          <w:tcPr>
            <w:tcW w:w="2660" w:type="dxa"/>
          </w:tcPr>
          <w:p w14:paraId="4E7428DF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Задачи подпрограммы 5</w:t>
            </w:r>
          </w:p>
        </w:tc>
        <w:tc>
          <w:tcPr>
            <w:tcW w:w="7087" w:type="dxa"/>
          </w:tcPr>
          <w:p w14:paraId="5950C2CF" w14:textId="3672ECB3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>- обеспечение развития и надежного функционирования городской сетевой инфраструктуры муниципал</w:t>
            </w:r>
            <w:r w:rsidR="00BC1CE6">
              <w:t>ьной сети передачи данных</w:t>
            </w:r>
            <w:r w:rsidRPr="00287494">
              <w:t>;</w:t>
            </w:r>
          </w:p>
          <w:p w14:paraId="0A4E77D6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обеспечение бесперебойной работы информационно-технической и телекоммуникационной инфраструктуры по передаче, обработке и хранению данных органов местного самоуправления и муниципальных учреждений города, обслуживаемых </w:t>
            </w:r>
            <w:r w:rsidR="00D33B21" w:rsidRPr="00DA2D17">
              <w:rPr>
                <w:sz w:val="26"/>
                <w:szCs w:val="26"/>
              </w:rPr>
              <w:t>МАУ</w:t>
            </w:r>
            <w:r w:rsidRPr="00287494">
              <w:t xml:space="preserve"> «ЦМИРиТ»;</w:t>
            </w:r>
          </w:p>
          <w:p w14:paraId="7F581126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повышение надежности систем и средств информационной безопасности органов местного самоуправления и муниципальных учреждений города, обслуживаемых </w:t>
            </w:r>
            <w:r w:rsidR="00D33B21" w:rsidRPr="00DA2D17">
              <w:rPr>
                <w:sz w:val="26"/>
                <w:szCs w:val="26"/>
              </w:rPr>
              <w:t>МАУ</w:t>
            </w:r>
            <w:r w:rsidRPr="00287494">
              <w:t xml:space="preserve"> «ЦМИРиТ»;</w:t>
            </w:r>
          </w:p>
          <w:p w14:paraId="7096D8C9" w14:textId="1FE7A4C5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автоматизация рабочих процессов органов местного самоуправления и муниципальных учреждений города, обслуживаемых </w:t>
            </w:r>
            <w:r w:rsidR="00D33B21" w:rsidRPr="00DA2D17">
              <w:rPr>
                <w:sz w:val="26"/>
                <w:szCs w:val="26"/>
              </w:rPr>
              <w:t>МАУ</w:t>
            </w:r>
            <w:r w:rsidR="00371FE8">
              <w:t xml:space="preserve"> «ЦМИРиТ», в том числе разите электронного документооборота.</w:t>
            </w:r>
          </w:p>
        </w:tc>
      </w:tr>
      <w:tr w:rsidR="007B49CA" w:rsidRPr="007B49CA" w14:paraId="7A1AB2F1" w14:textId="77777777" w:rsidTr="004B1D46">
        <w:tc>
          <w:tcPr>
            <w:tcW w:w="2660" w:type="dxa"/>
          </w:tcPr>
          <w:p w14:paraId="4A97CA98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Целевые индикаторы и показатели подпрограммы 5</w:t>
            </w:r>
          </w:p>
          <w:p w14:paraId="3C4405AE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7" w:type="dxa"/>
          </w:tcPr>
          <w:p w14:paraId="189AC399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>- увеличение внутренних затрат на развитие цифровых технологий за счет всех источников;</w:t>
            </w:r>
          </w:p>
          <w:p w14:paraId="044E80D4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</w:t>
            </w:r>
            <w:r w:rsidR="00827162" w:rsidRPr="00827162">
              <w:t>доля публичных пространств, обеспеченных свободным доступом в интернет, от общей доли публичных пространств</w:t>
            </w:r>
            <w:r w:rsidRPr="00287494">
              <w:t xml:space="preserve">; </w:t>
            </w:r>
          </w:p>
          <w:p w14:paraId="52B0F9FD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</w:t>
            </w:r>
            <w:r w:rsidR="007A640D" w:rsidRPr="007A640D">
              <w:t>доля выполненных показателей муниципального задания</w:t>
            </w:r>
            <w:r w:rsidR="007A640D">
              <w:t xml:space="preserve"> </w:t>
            </w:r>
            <w:r w:rsidR="00D33B21" w:rsidRPr="00633418">
              <w:rPr>
                <w:sz w:val="26"/>
                <w:szCs w:val="26"/>
              </w:rPr>
              <w:t>М</w:t>
            </w:r>
            <w:r w:rsidR="00D33B21" w:rsidRPr="00DA2D17">
              <w:rPr>
                <w:sz w:val="26"/>
                <w:szCs w:val="26"/>
              </w:rPr>
              <w:t>АУ</w:t>
            </w:r>
            <w:r w:rsidR="007A640D">
              <w:t xml:space="preserve"> «ЦМИРиТ»</w:t>
            </w:r>
            <w:r w:rsidRPr="00287494">
              <w:t>;</w:t>
            </w:r>
          </w:p>
          <w:p w14:paraId="6A7348DB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</w:t>
            </w:r>
            <w:r w:rsidR="00D33B21" w:rsidRPr="00633418">
              <w:rPr>
                <w:sz w:val="26"/>
                <w:szCs w:val="26"/>
              </w:rPr>
              <w:t>М</w:t>
            </w:r>
            <w:r w:rsidR="00D33B21" w:rsidRPr="00DA2D17">
              <w:rPr>
                <w:sz w:val="26"/>
                <w:szCs w:val="26"/>
              </w:rPr>
              <w:t>АУ</w:t>
            </w:r>
            <w:r w:rsidRPr="00287494">
              <w:t xml:space="preserve"> «ЦМИРиТ»;</w:t>
            </w:r>
          </w:p>
          <w:p w14:paraId="63BEF39D" w14:textId="079429F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t xml:space="preserve">- </w:t>
            </w:r>
            <w:r w:rsidR="00827162" w:rsidRPr="00827162">
              <w:t>выполнение плана по переходу на отечествен</w:t>
            </w:r>
            <w:r w:rsidR="00BC1CE6">
              <w:t>ное программное обеспечение</w:t>
            </w:r>
            <w:r w:rsidRPr="00287494">
              <w:t>;</w:t>
            </w:r>
          </w:p>
          <w:p w14:paraId="72263E6C" w14:textId="77777777" w:rsidR="007B49CA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87494">
              <w:lastRenderedPageBreak/>
              <w:t>- сохранение доступности информационных систем в течение рабочего период</w:t>
            </w:r>
            <w:r w:rsidR="00371FE8">
              <w:t>а (процент времени доступности);</w:t>
            </w:r>
          </w:p>
          <w:p w14:paraId="2F94CA1E" w14:textId="7341AE7C" w:rsidR="00371FE8" w:rsidRPr="00287494" w:rsidRDefault="00371FE8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- </w:t>
            </w:r>
            <w:r w:rsidRPr="00371FE8">
              <w:t>доля электронного документооборота в органах местного самоуправления</w:t>
            </w:r>
            <w:r>
              <w:t>.</w:t>
            </w:r>
          </w:p>
        </w:tc>
      </w:tr>
      <w:tr w:rsidR="007B49CA" w:rsidRPr="007B49CA" w14:paraId="2AA10347" w14:textId="77777777" w:rsidTr="004B1D46">
        <w:tc>
          <w:tcPr>
            <w:tcW w:w="2660" w:type="dxa"/>
          </w:tcPr>
          <w:p w14:paraId="6D4FC3C8" w14:textId="4035A58D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lastRenderedPageBreak/>
              <w:t>Этапы и сроки реализации подпрограммы 5</w:t>
            </w:r>
          </w:p>
        </w:tc>
        <w:tc>
          <w:tcPr>
            <w:tcW w:w="7087" w:type="dxa"/>
          </w:tcPr>
          <w:p w14:paraId="2816AFCB" w14:textId="77777777" w:rsidR="007B49CA" w:rsidRPr="00647818" w:rsidRDefault="003173C5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2020 - 2023</w:t>
            </w:r>
            <w:r w:rsidR="007B49CA" w:rsidRPr="00647818">
              <w:t xml:space="preserve"> годы</w:t>
            </w:r>
          </w:p>
          <w:p w14:paraId="0962B406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7B49CA" w:rsidRPr="007B49CA" w14:paraId="131820BA" w14:textId="77777777" w:rsidTr="004B1D46">
        <w:tc>
          <w:tcPr>
            <w:tcW w:w="2660" w:type="dxa"/>
          </w:tcPr>
          <w:p w14:paraId="7E077E00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Общий объем финансового обеспечения подпрограммы 5</w:t>
            </w:r>
          </w:p>
        </w:tc>
        <w:tc>
          <w:tcPr>
            <w:tcW w:w="7087" w:type="dxa"/>
          </w:tcPr>
          <w:p w14:paraId="0079C396" w14:textId="4D3048FF" w:rsidR="007B49CA" w:rsidRPr="00950DDC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Всего по подпрограмме 5 – </w:t>
            </w:r>
            <w:r w:rsidR="00B35EFB" w:rsidRPr="00950DDC">
              <w:rPr>
                <w:bCs/>
              </w:rPr>
              <w:t>3</w:t>
            </w:r>
            <w:r w:rsidR="00993EF1" w:rsidRPr="00950DDC">
              <w:rPr>
                <w:bCs/>
              </w:rPr>
              <w:t>6</w:t>
            </w:r>
            <w:r w:rsidR="002330DA" w:rsidRPr="00950DDC">
              <w:rPr>
                <w:bCs/>
              </w:rPr>
              <w:t>1</w:t>
            </w:r>
            <w:r w:rsidR="00993EF1" w:rsidRPr="00950DDC">
              <w:rPr>
                <w:bCs/>
              </w:rPr>
              <w:t xml:space="preserve"> </w:t>
            </w:r>
            <w:r w:rsidR="006E6CAA">
              <w:rPr>
                <w:bCs/>
              </w:rPr>
              <w:t>933</w:t>
            </w:r>
            <w:r w:rsidR="001A2687" w:rsidRPr="00950DDC">
              <w:rPr>
                <w:bCs/>
              </w:rPr>
              <w:t>,</w:t>
            </w:r>
            <w:r w:rsidR="006E6CAA">
              <w:rPr>
                <w:bCs/>
              </w:rPr>
              <w:t>1</w:t>
            </w:r>
            <w:r w:rsidR="00993EF1" w:rsidRPr="00950DDC">
              <w:t xml:space="preserve"> </w:t>
            </w:r>
            <w:r w:rsidRPr="00950DDC">
              <w:t>тыс. руб.,</w:t>
            </w:r>
          </w:p>
          <w:p w14:paraId="5A50EF16" w14:textId="77777777" w:rsidR="007B49CA" w:rsidRPr="00950DDC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в том числе по годам: </w:t>
            </w:r>
          </w:p>
          <w:p w14:paraId="6DF11587" w14:textId="62CAAAFB" w:rsidR="007B49CA" w:rsidRPr="00950DDC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2020 г. – </w:t>
            </w:r>
            <w:r w:rsidR="001E4A1E" w:rsidRPr="00950DDC">
              <w:t>99</w:t>
            </w:r>
            <w:r w:rsidR="001A2687" w:rsidRPr="00950DDC">
              <w:t> </w:t>
            </w:r>
            <w:r w:rsidR="0008751B" w:rsidRPr="00950DDC">
              <w:t>981</w:t>
            </w:r>
            <w:r w:rsidR="001A2687" w:rsidRPr="00950DDC">
              <w:t>,</w:t>
            </w:r>
            <w:r w:rsidR="0008751B" w:rsidRPr="00950DDC">
              <w:t>6</w:t>
            </w:r>
            <w:r w:rsidRPr="00950DDC">
              <w:t xml:space="preserve"> тыс. руб.;</w:t>
            </w:r>
          </w:p>
          <w:p w14:paraId="54D3CEFB" w14:textId="518FD354" w:rsidR="007B49CA" w:rsidRPr="00950DDC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>202</w:t>
            </w:r>
            <w:r w:rsidR="00CC47CD" w:rsidRPr="00950DDC">
              <w:t xml:space="preserve">1 г. – </w:t>
            </w:r>
            <w:r w:rsidR="00B35EFB" w:rsidRPr="00950DDC">
              <w:rPr>
                <w:bCs/>
              </w:rPr>
              <w:t>12</w:t>
            </w:r>
            <w:r w:rsidR="00DA4AD4">
              <w:rPr>
                <w:bCs/>
              </w:rPr>
              <w:t>7</w:t>
            </w:r>
            <w:r w:rsidR="00993EF1" w:rsidRPr="00950DDC">
              <w:rPr>
                <w:bCs/>
              </w:rPr>
              <w:t xml:space="preserve"> </w:t>
            </w:r>
            <w:r w:rsidR="006E6CAA">
              <w:rPr>
                <w:bCs/>
              </w:rPr>
              <w:t>641</w:t>
            </w:r>
            <w:r w:rsidR="00F0367E" w:rsidRPr="00950DDC">
              <w:rPr>
                <w:bCs/>
              </w:rPr>
              <w:t>,</w:t>
            </w:r>
            <w:r w:rsidR="006E6CAA">
              <w:rPr>
                <w:bCs/>
              </w:rPr>
              <w:t>8</w:t>
            </w:r>
            <w:r w:rsidRPr="00950DDC">
              <w:t xml:space="preserve"> тыс. руб.;</w:t>
            </w:r>
          </w:p>
          <w:p w14:paraId="5CB86599" w14:textId="6AADD1FF" w:rsidR="007B49CA" w:rsidRPr="00950DDC" w:rsidRDefault="00115315" w:rsidP="0004220C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2022 г. – </w:t>
            </w:r>
            <w:r w:rsidR="00E632F7" w:rsidRPr="00950DDC">
              <w:t>67</w:t>
            </w:r>
            <w:r w:rsidR="00F0367E" w:rsidRPr="00950DDC">
              <w:t> </w:t>
            </w:r>
            <w:r w:rsidR="00E632F7" w:rsidRPr="00950DDC">
              <w:t>155</w:t>
            </w:r>
            <w:r w:rsidR="00F0367E" w:rsidRPr="00950DDC">
              <w:t>,</w:t>
            </w:r>
            <w:r w:rsidR="00125A3A" w:rsidRPr="00950DDC">
              <w:t>7</w:t>
            </w:r>
            <w:r w:rsidR="005E6B3A" w:rsidRPr="00950DDC">
              <w:t xml:space="preserve"> тыс. руб.</w:t>
            </w:r>
            <w:r w:rsidR="003173C5" w:rsidRPr="00950DDC">
              <w:t>;</w:t>
            </w:r>
          </w:p>
          <w:p w14:paraId="291E866F" w14:textId="4D1BC4D7" w:rsidR="003173C5" w:rsidRPr="00950DDC" w:rsidRDefault="003173C5" w:rsidP="00E632F7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2023 г. </w:t>
            </w:r>
            <w:r w:rsidR="00E632F7" w:rsidRPr="00950DDC">
              <w:t>– 67</w:t>
            </w:r>
            <w:r w:rsidR="00F0367E" w:rsidRPr="00950DDC">
              <w:t> </w:t>
            </w:r>
            <w:r w:rsidR="00E632F7" w:rsidRPr="00950DDC">
              <w:t>154</w:t>
            </w:r>
            <w:r w:rsidR="00F0367E" w:rsidRPr="00950DDC">
              <w:t>,</w:t>
            </w:r>
            <w:r w:rsidR="00125A3A" w:rsidRPr="00950DDC">
              <w:t>0</w:t>
            </w:r>
            <w:r w:rsidR="00F0367E" w:rsidRPr="00950DDC">
              <w:t xml:space="preserve"> тыс. руб.</w:t>
            </w:r>
          </w:p>
        </w:tc>
      </w:tr>
      <w:tr w:rsidR="007B49CA" w:rsidRPr="007B49CA" w14:paraId="14B47E43" w14:textId="77777777" w:rsidTr="004B1D46">
        <w:tc>
          <w:tcPr>
            <w:tcW w:w="2660" w:type="dxa"/>
          </w:tcPr>
          <w:p w14:paraId="1FAC2F3A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Объем бюджетных ассигнований подпрограммы 5 за счет «собственных» средств городского бюджета</w:t>
            </w:r>
          </w:p>
        </w:tc>
        <w:tc>
          <w:tcPr>
            <w:tcW w:w="7087" w:type="dxa"/>
          </w:tcPr>
          <w:p w14:paraId="2B9C8BA1" w14:textId="3C8C4C6F" w:rsidR="007B49CA" w:rsidRPr="00950DDC" w:rsidRDefault="00522024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>Вс</w:t>
            </w:r>
            <w:r w:rsidR="00115315" w:rsidRPr="00950DDC">
              <w:t xml:space="preserve">его по подпрограмме 5 – </w:t>
            </w:r>
            <w:r w:rsidR="00B35EFB" w:rsidRPr="00950DDC">
              <w:t>3</w:t>
            </w:r>
            <w:r w:rsidR="00A73A20" w:rsidRPr="00950DDC">
              <w:t>19</w:t>
            </w:r>
            <w:r w:rsidR="001A2687" w:rsidRPr="00950DDC">
              <w:t> </w:t>
            </w:r>
            <w:r w:rsidR="002330DA" w:rsidRPr="00950DDC">
              <w:t>553</w:t>
            </w:r>
            <w:r w:rsidR="001A2687" w:rsidRPr="00950DDC">
              <w:t>,</w:t>
            </w:r>
            <w:r w:rsidR="002330DA" w:rsidRPr="00950DDC">
              <w:t>5</w:t>
            </w:r>
            <w:r w:rsidR="007B49CA" w:rsidRPr="00950DDC">
              <w:t xml:space="preserve"> тыс. руб.,</w:t>
            </w:r>
          </w:p>
          <w:p w14:paraId="2FA564E0" w14:textId="77777777" w:rsidR="007B49CA" w:rsidRPr="00950DDC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в том числе по годам: </w:t>
            </w:r>
          </w:p>
          <w:p w14:paraId="771BA07E" w14:textId="72708099" w:rsidR="007B49CA" w:rsidRPr="00950DDC" w:rsidRDefault="00115315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2020 г. – </w:t>
            </w:r>
            <w:r w:rsidR="001E4A1E" w:rsidRPr="00950DDC">
              <w:t>84</w:t>
            </w:r>
            <w:r w:rsidR="001A2687" w:rsidRPr="00950DDC">
              <w:t> </w:t>
            </w:r>
            <w:r w:rsidR="0008751B" w:rsidRPr="00950DDC">
              <w:t>151</w:t>
            </w:r>
            <w:r w:rsidR="001A2687" w:rsidRPr="00950DDC">
              <w:t>,</w:t>
            </w:r>
            <w:r w:rsidR="0008751B" w:rsidRPr="00950DDC">
              <w:t>3</w:t>
            </w:r>
            <w:r w:rsidR="00B10FFF" w:rsidRPr="00950DDC">
              <w:t xml:space="preserve"> </w:t>
            </w:r>
            <w:r w:rsidR="007B49CA" w:rsidRPr="00950DDC">
              <w:t>тыс. руб.;</w:t>
            </w:r>
          </w:p>
          <w:p w14:paraId="79E8E7AC" w14:textId="00CCBAFF" w:rsidR="007B49CA" w:rsidRPr="00950DDC" w:rsidRDefault="00CC47CD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2021 г. – </w:t>
            </w:r>
            <w:r w:rsidR="005608E2" w:rsidRPr="00950DDC">
              <w:rPr>
                <w:bCs/>
              </w:rPr>
              <w:t>1</w:t>
            </w:r>
            <w:r w:rsidR="00993EF1" w:rsidRPr="00950DDC">
              <w:rPr>
                <w:bCs/>
              </w:rPr>
              <w:t xml:space="preserve">10 </w:t>
            </w:r>
            <w:r w:rsidR="002330DA" w:rsidRPr="00950DDC">
              <w:rPr>
                <w:bCs/>
              </w:rPr>
              <w:t>581</w:t>
            </w:r>
            <w:r w:rsidR="00F0367E" w:rsidRPr="00950DDC">
              <w:rPr>
                <w:bCs/>
              </w:rPr>
              <w:t>,</w:t>
            </w:r>
            <w:r w:rsidR="002330DA" w:rsidRPr="00950DDC">
              <w:rPr>
                <w:bCs/>
              </w:rPr>
              <w:t>5</w:t>
            </w:r>
            <w:r w:rsidR="007B49CA" w:rsidRPr="00950DDC">
              <w:t xml:space="preserve"> тыс. руб.;</w:t>
            </w:r>
          </w:p>
          <w:p w14:paraId="770CB2E2" w14:textId="77777777" w:rsidR="007B49CA" w:rsidRPr="00950DDC" w:rsidRDefault="00115315" w:rsidP="00755EDE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2022 г. – </w:t>
            </w:r>
            <w:r w:rsidR="00D754DF" w:rsidRPr="00950DDC">
              <w:t>62</w:t>
            </w:r>
            <w:r w:rsidR="00F0367E" w:rsidRPr="00950DDC">
              <w:t> </w:t>
            </w:r>
            <w:r w:rsidR="00D754DF" w:rsidRPr="00950DDC">
              <w:t>411</w:t>
            </w:r>
            <w:r w:rsidR="00F0367E" w:rsidRPr="00950DDC">
              <w:t>,</w:t>
            </w:r>
            <w:r w:rsidR="00D754DF" w:rsidRPr="00950DDC">
              <w:t>2</w:t>
            </w:r>
            <w:r w:rsidR="005E6B3A" w:rsidRPr="00950DDC">
              <w:t xml:space="preserve"> тыс. руб.</w:t>
            </w:r>
            <w:r w:rsidR="003173C5" w:rsidRPr="00950DDC">
              <w:t>;</w:t>
            </w:r>
          </w:p>
          <w:p w14:paraId="3D377C9E" w14:textId="77777777" w:rsidR="003173C5" w:rsidRPr="00950DDC" w:rsidRDefault="003173C5" w:rsidP="00D754DF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950DDC">
              <w:t xml:space="preserve">2023 г. </w:t>
            </w:r>
            <w:r w:rsidR="00D754DF" w:rsidRPr="00950DDC">
              <w:t>– 62</w:t>
            </w:r>
            <w:r w:rsidR="00F0367E" w:rsidRPr="00950DDC">
              <w:t> </w:t>
            </w:r>
            <w:r w:rsidR="00D754DF" w:rsidRPr="00950DDC">
              <w:t>409</w:t>
            </w:r>
            <w:r w:rsidR="00F0367E" w:rsidRPr="00950DDC">
              <w:t>,</w:t>
            </w:r>
            <w:r w:rsidR="00D754DF" w:rsidRPr="00950DDC">
              <w:t>5</w:t>
            </w:r>
            <w:r w:rsidR="00F0367E" w:rsidRPr="00950DDC">
              <w:t xml:space="preserve"> тыс. руб.</w:t>
            </w:r>
          </w:p>
        </w:tc>
      </w:tr>
      <w:tr w:rsidR="007B49CA" w:rsidRPr="007B49CA" w14:paraId="3B2D8977" w14:textId="77777777" w:rsidTr="004B1D46">
        <w:tc>
          <w:tcPr>
            <w:tcW w:w="2660" w:type="dxa"/>
          </w:tcPr>
          <w:p w14:paraId="6B5C810A" w14:textId="77777777" w:rsidR="007B49CA" w:rsidRPr="00287494" w:rsidRDefault="007B49CA" w:rsidP="006036CD">
            <w:pPr>
              <w:widowControl w:val="0"/>
              <w:autoSpaceDE w:val="0"/>
              <w:autoSpaceDN w:val="0"/>
              <w:adjustRightInd w:val="0"/>
            </w:pPr>
            <w:r w:rsidRPr="00287494">
              <w:t>Ожидаемые результаты реализации подпрограммы 5</w:t>
            </w:r>
          </w:p>
        </w:tc>
        <w:tc>
          <w:tcPr>
            <w:tcW w:w="7087" w:type="dxa"/>
          </w:tcPr>
          <w:p w14:paraId="56CF5F62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Реализация мероприятий подпрограммы 5 позволит:</w:t>
            </w:r>
          </w:p>
          <w:p w14:paraId="6C8B0B17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- увеличить внутренние затраты на развитие цифровых технологий за счет всех источников не менее чем в три раза по сравнению с 2017 годом;</w:t>
            </w:r>
          </w:p>
          <w:p w14:paraId="2D355F0D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</w:t>
            </w:r>
            <w:r w:rsidR="00A90FC7" w:rsidRPr="00647818">
              <w:t>довести количество</w:t>
            </w:r>
            <w:r w:rsidRPr="00647818">
              <w:t xml:space="preserve"> бесплатных зон «WiFi» в местах массового скопления граждан, парках и скве</w:t>
            </w:r>
            <w:r w:rsidR="003173C5" w:rsidRPr="00647818">
              <w:t>рах г. Череповца к 2023</w:t>
            </w:r>
            <w:r w:rsidR="00A90FC7" w:rsidRPr="00647818">
              <w:t> году до 20 и обеспечить их функционирование</w:t>
            </w:r>
            <w:r w:rsidRPr="00647818">
              <w:t>;</w:t>
            </w:r>
          </w:p>
          <w:p w14:paraId="738C4C90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>- выполнять муниципальное задание в полном объеме;</w:t>
            </w:r>
          </w:p>
          <w:p w14:paraId="68621E28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повысить </w:t>
            </w:r>
            <w:r w:rsidR="00B4206E" w:rsidRPr="00647818">
              <w:t>оценку состояния</w:t>
            </w:r>
            <w:r w:rsidRPr="00647818">
              <w:t xml:space="preserve"> информационно-технической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города, обслуживаемых </w:t>
            </w:r>
            <w:r w:rsidR="00D33B21" w:rsidRPr="00647818">
              <w:rPr>
                <w:sz w:val="26"/>
                <w:szCs w:val="26"/>
              </w:rPr>
              <w:t>МАУ</w:t>
            </w:r>
            <w:r w:rsidR="003173C5" w:rsidRPr="00647818">
              <w:t xml:space="preserve"> «ЦМИРиТ»</w:t>
            </w:r>
            <w:r w:rsidR="00B4206E" w:rsidRPr="00647818">
              <w:t>,</w:t>
            </w:r>
            <w:r w:rsidR="003173C5" w:rsidRPr="00647818">
              <w:t xml:space="preserve"> к 2023</w:t>
            </w:r>
            <w:r w:rsidRPr="00647818">
              <w:t xml:space="preserve"> г. до </w:t>
            </w:r>
            <w:r w:rsidR="00B4206E" w:rsidRPr="00647818">
              <w:t>4,5</w:t>
            </w:r>
            <w:r w:rsidR="0038010E" w:rsidRPr="00647818">
              <w:t xml:space="preserve"> баллов</w:t>
            </w:r>
            <w:r w:rsidR="00B4206E" w:rsidRPr="00647818">
              <w:t>;</w:t>
            </w:r>
          </w:p>
          <w:p w14:paraId="172BC976" w14:textId="77777777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</w:t>
            </w:r>
            <w:r w:rsidR="00827162" w:rsidRPr="00647818">
              <w:t>обеспечить выполнение плана по переходу на отечественное программное</w:t>
            </w:r>
            <w:r w:rsidR="003173C5" w:rsidRPr="00647818">
              <w:t xml:space="preserve"> обеспечение к 2023</w:t>
            </w:r>
            <w:r w:rsidR="00827162" w:rsidRPr="00647818">
              <w:t xml:space="preserve"> г. на уровне 100%;</w:t>
            </w:r>
          </w:p>
          <w:p w14:paraId="05DC810C" w14:textId="2EA7E266" w:rsidR="007B49CA" w:rsidRPr="00647818" w:rsidRDefault="007B49CA" w:rsidP="006036CD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</w:t>
            </w:r>
            <w:r w:rsidR="00901359" w:rsidRPr="00647818">
              <w:t>обеспечить</w:t>
            </w:r>
            <w:r w:rsidRPr="00647818">
              <w:t xml:space="preserve"> уровень информационной безопасности органов местного самоуправления и муниципальных учреждениях города, обслуживаемых </w:t>
            </w:r>
            <w:r w:rsidR="00D33B21" w:rsidRPr="00647818">
              <w:rPr>
                <w:sz w:val="26"/>
                <w:szCs w:val="26"/>
              </w:rPr>
              <w:t>МАУ</w:t>
            </w:r>
            <w:r w:rsidRPr="00647818">
              <w:t xml:space="preserve"> «ЦМИРиТ»</w:t>
            </w:r>
            <w:r w:rsidR="00901359" w:rsidRPr="00647818">
              <w:t xml:space="preserve"> в соответствии с </w:t>
            </w:r>
            <w:r w:rsidR="007268CB" w:rsidRPr="00647818">
              <w:t>требованиям</w:t>
            </w:r>
            <w:r w:rsidR="00901359" w:rsidRPr="00647818">
              <w:t>и</w:t>
            </w:r>
            <w:r w:rsidR="00BC1CE6">
              <w:t xml:space="preserve"> </w:t>
            </w:r>
            <w:r w:rsidR="00BE6F2B">
              <w:t>федерального законодательства в области информационной безопасности</w:t>
            </w:r>
            <w:r w:rsidRPr="00647818">
              <w:t>;</w:t>
            </w:r>
          </w:p>
          <w:p w14:paraId="006EEBF5" w14:textId="77777777" w:rsidR="007B49CA" w:rsidRDefault="007B49CA" w:rsidP="00B4206E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647818">
              <w:t xml:space="preserve">- </w:t>
            </w:r>
            <w:r w:rsidR="00B4206E" w:rsidRPr="00647818">
              <w:t>поддерживать</w:t>
            </w:r>
            <w:r w:rsidRPr="00647818">
              <w:t xml:space="preserve"> надежность и бесперебойность работы информационных систем и ресурсов на уровне 98%</w:t>
            </w:r>
            <w:r w:rsidR="00371FE8">
              <w:t>;</w:t>
            </w:r>
          </w:p>
          <w:p w14:paraId="774F6047" w14:textId="4D87039A" w:rsidR="00371FE8" w:rsidRPr="00647818" w:rsidRDefault="00371FE8" w:rsidP="00B4206E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371FE8">
              <w:t>- обеспечить долю электронного документооборота в органах местного самоуправления на уровне 80% к 2023 году.</w:t>
            </w:r>
          </w:p>
        </w:tc>
      </w:tr>
    </w:tbl>
    <w:p w14:paraId="5CFF75DE" w14:textId="3A5EC62F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49CA">
        <w:rPr>
          <w:sz w:val="26"/>
          <w:szCs w:val="26"/>
        </w:rPr>
        <w:tab/>
      </w:r>
    </w:p>
    <w:p w14:paraId="4F59A51B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1. Характеристика сферы реализации подпрограммы 5,</w:t>
      </w:r>
    </w:p>
    <w:p w14:paraId="3D1FE662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основные проблемы реализации и перспективы развития</w:t>
      </w:r>
    </w:p>
    <w:p w14:paraId="0BD614D2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5EADC66" w14:textId="6AE41844" w:rsidR="00371FE8" w:rsidRDefault="00371FE8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0" w:name="_Hlk53652307"/>
      <w:r w:rsidRPr="00901359">
        <w:rPr>
          <w:sz w:val="26"/>
          <w:szCs w:val="26"/>
        </w:rPr>
        <w:t>МАУ «ЦМИРиТ» создано с целью обеспечения муниципальными информационными ресурсами органы местного самоуправления, муниципальные учреждения, предприятия (организации), жителей города, организации информационного взаимодействия предприятий (организаций), а также создания и сопровождения информаци</w:t>
      </w:r>
      <w:r w:rsidRPr="00901359">
        <w:rPr>
          <w:sz w:val="26"/>
          <w:szCs w:val="26"/>
        </w:rPr>
        <w:lastRenderedPageBreak/>
        <w:t>онно-технологических систем, предоставления услуг в области информационных технологий, связи и телекоммуникации.</w:t>
      </w:r>
    </w:p>
    <w:p w14:paraId="2EE98040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Роль информационных технологий в решении задач, стоящих перед органами местного самоуправления и муниципальными учреждениями города, растет с каждым годом. Повышается технологическая сложность внедряемых решений, растут требования к надежности вычислительной техники, информационных и телекоммуникационных систем, квалификации персонала.</w:t>
      </w:r>
    </w:p>
    <w:p w14:paraId="4EE9E76C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Основной целью информатизации деятельности органов местного самоуправле</w:t>
      </w:r>
      <w:r w:rsidR="00CB6F61">
        <w:rPr>
          <w:sz w:val="26"/>
          <w:szCs w:val="26"/>
        </w:rPr>
        <w:t>ния и муниципальных учреждений</w:t>
      </w:r>
      <w:r w:rsidRPr="007B49CA">
        <w:rPr>
          <w:sz w:val="26"/>
          <w:szCs w:val="26"/>
        </w:rPr>
        <w:t xml:space="preserve"> города является обеспечение повышения качества и уровня жизни населения за счет широкого использования информационных ресурсов и технологий в производстве и социальной жизни города, повышение эффективности управления и регулирования в сфере реализации задач государственной и региональной политики на основе создания единой информационной и информационно-технологической инфраструктуры, включающей информационные ресурсы и системы.</w:t>
      </w:r>
    </w:p>
    <w:p w14:paraId="6C20EA36" w14:textId="5043091A" w:rsidR="007B49CA" w:rsidRPr="007B49CA" w:rsidRDefault="007B49C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С целью создания в городе среды и инфраструктуры, обеспечивающих развитие и использование современных информационных коммуникационных технологий, улучшающих качество жизни населения г. Череповце, </w:t>
      </w:r>
      <w:r w:rsidR="00D33B21" w:rsidRPr="00DA2D17">
        <w:rPr>
          <w:sz w:val="26"/>
          <w:szCs w:val="26"/>
        </w:rPr>
        <w:t>МАУ</w:t>
      </w:r>
      <w:r w:rsidRPr="00DA2D17">
        <w:rPr>
          <w:sz w:val="26"/>
          <w:szCs w:val="26"/>
        </w:rPr>
        <w:t> </w:t>
      </w:r>
      <w:r w:rsidRPr="007B49CA">
        <w:rPr>
          <w:sz w:val="26"/>
          <w:szCs w:val="26"/>
        </w:rPr>
        <w:t xml:space="preserve">«ЦМИРиТ» </w:t>
      </w:r>
      <w:r w:rsidR="00D124D8">
        <w:rPr>
          <w:sz w:val="26"/>
          <w:szCs w:val="26"/>
        </w:rPr>
        <w:t>реализовали задачи по</w:t>
      </w:r>
      <w:r w:rsidRPr="007B49CA">
        <w:rPr>
          <w:sz w:val="26"/>
          <w:szCs w:val="26"/>
        </w:rPr>
        <w:t xml:space="preserve"> созданию условий для предоставления жителям и гостям города бесплатных публичных услуг в сфере информационных технологий посредством развития и надежного функционирования городской сетевой инфраструктуры муниципальной сети передачи данных (</w:t>
      </w:r>
      <w:r w:rsidR="00BC1CE6">
        <w:rPr>
          <w:sz w:val="26"/>
          <w:szCs w:val="26"/>
        </w:rPr>
        <w:t xml:space="preserve">далее - </w:t>
      </w:r>
      <w:r w:rsidRPr="007B49CA">
        <w:rPr>
          <w:sz w:val="26"/>
          <w:szCs w:val="26"/>
        </w:rPr>
        <w:t xml:space="preserve">МСПД). </w:t>
      </w:r>
    </w:p>
    <w:p w14:paraId="45C5FFF8" w14:textId="38831F7C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 настоящий момент общее число бесплатных WiF</w:t>
      </w:r>
      <w:r w:rsidR="00D36F7E">
        <w:rPr>
          <w:sz w:val="26"/>
          <w:szCs w:val="26"/>
        </w:rPr>
        <w:t xml:space="preserve">i зон в Череповце </w:t>
      </w:r>
      <w:r w:rsidR="00D124D8">
        <w:rPr>
          <w:sz w:val="26"/>
          <w:szCs w:val="26"/>
        </w:rPr>
        <w:t xml:space="preserve">составляет </w:t>
      </w:r>
      <w:r w:rsidR="00D36F7E" w:rsidRPr="00D2010B">
        <w:rPr>
          <w:sz w:val="26"/>
          <w:szCs w:val="26"/>
        </w:rPr>
        <w:t>18</w:t>
      </w:r>
      <w:r w:rsidRPr="007B49CA">
        <w:rPr>
          <w:sz w:val="26"/>
          <w:szCs w:val="26"/>
        </w:rPr>
        <w:t xml:space="preserve"> штук, которые расположены в следующих местах массового скопления людей:</w:t>
      </w:r>
    </w:p>
    <w:p w14:paraId="57F9ABBA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1" w:name="sub_111"/>
      <w:r w:rsidRPr="007B49CA">
        <w:rPr>
          <w:sz w:val="26"/>
          <w:szCs w:val="26"/>
        </w:rPr>
        <w:t>1. Комсомольский сквер</w:t>
      </w:r>
    </w:p>
    <w:p w14:paraId="203DE839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2" w:name="sub_112"/>
      <w:bookmarkEnd w:id="21"/>
      <w:r w:rsidRPr="007B49CA">
        <w:rPr>
          <w:sz w:val="26"/>
          <w:szCs w:val="26"/>
        </w:rPr>
        <w:t>2. Сквер у Воскресенского собора</w:t>
      </w:r>
    </w:p>
    <w:p w14:paraId="02028A88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3" w:name="sub_113"/>
      <w:bookmarkEnd w:id="22"/>
      <w:r w:rsidRPr="007B49CA">
        <w:rPr>
          <w:sz w:val="26"/>
          <w:szCs w:val="26"/>
        </w:rPr>
        <w:t>3. Площадь Милютина</w:t>
      </w:r>
    </w:p>
    <w:p w14:paraId="3689433F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4" w:name="sub_10029"/>
      <w:bookmarkEnd w:id="23"/>
      <w:r w:rsidRPr="007B49CA">
        <w:rPr>
          <w:sz w:val="26"/>
          <w:szCs w:val="26"/>
        </w:rPr>
        <w:t>4. Сквер на Советском проспекте (у памятника «Зенитка»)</w:t>
      </w:r>
    </w:p>
    <w:p w14:paraId="4AE59870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5" w:name="sub_10030"/>
      <w:bookmarkEnd w:id="24"/>
      <w:r w:rsidRPr="007B49CA">
        <w:rPr>
          <w:sz w:val="26"/>
          <w:szCs w:val="26"/>
        </w:rPr>
        <w:t>5. Сквер у ж/д вокзала</w:t>
      </w:r>
    </w:p>
    <w:p w14:paraId="6515D548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6" w:name="sub_10031"/>
      <w:bookmarkEnd w:id="25"/>
      <w:r w:rsidRPr="007B49CA">
        <w:rPr>
          <w:sz w:val="26"/>
          <w:szCs w:val="26"/>
        </w:rPr>
        <w:t>6. Сквер на ул. Гоголя</w:t>
      </w:r>
    </w:p>
    <w:p w14:paraId="11A407C5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7" w:name="sub_10032"/>
      <w:bookmarkEnd w:id="26"/>
      <w:r w:rsidRPr="007B49CA">
        <w:rPr>
          <w:sz w:val="26"/>
          <w:szCs w:val="26"/>
        </w:rPr>
        <w:t>7. Сквер у храма преп. Афанасия и Феодосия Череповецких (ул. К. Белова)</w:t>
      </w:r>
    </w:p>
    <w:p w14:paraId="5CCAD786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8" w:name="sub_10033"/>
      <w:bookmarkEnd w:id="27"/>
      <w:r w:rsidRPr="007B49CA">
        <w:rPr>
          <w:sz w:val="26"/>
          <w:szCs w:val="26"/>
        </w:rPr>
        <w:t>8. Сквер на ул. Верещагина</w:t>
      </w:r>
    </w:p>
    <w:p w14:paraId="6CBB0A0A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9" w:name="sub_10034"/>
      <w:bookmarkEnd w:id="28"/>
      <w:r w:rsidRPr="007B49CA">
        <w:rPr>
          <w:sz w:val="26"/>
          <w:szCs w:val="26"/>
        </w:rPr>
        <w:t>9. Сквер у памятника череповецким металлургам (пл. Металлургов)</w:t>
      </w:r>
    </w:p>
    <w:p w14:paraId="5E7D2415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0" w:name="sub_10035"/>
      <w:bookmarkEnd w:id="29"/>
      <w:r w:rsidRPr="007B49CA">
        <w:rPr>
          <w:sz w:val="26"/>
          <w:szCs w:val="26"/>
        </w:rPr>
        <w:t>10. Сквер на ул. Университетской (у памятника Н. Рубцову)</w:t>
      </w:r>
    </w:p>
    <w:p w14:paraId="01DE1C9D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1" w:name="sub_10036"/>
      <w:bookmarkEnd w:id="30"/>
      <w:r w:rsidRPr="007B49CA">
        <w:rPr>
          <w:sz w:val="26"/>
          <w:szCs w:val="26"/>
        </w:rPr>
        <w:t>11. Сквер у Дворца металлургов (ул. Сталеваров - ул. Мамлеева)</w:t>
      </w:r>
    </w:p>
    <w:p w14:paraId="40FC647D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2" w:name="sub_10037"/>
      <w:bookmarkEnd w:id="31"/>
      <w:r w:rsidRPr="007B49CA">
        <w:rPr>
          <w:sz w:val="26"/>
          <w:szCs w:val="26"/>
        </w:rPr>
        <w:t>12. Сквер у Дворца культуры «Северный» (ул. Спортивная)</w:t>
      </w:r>
    </w:p>
    <w:p w14:paraId="2DA7E4C2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3" w:name="sub_10038"/>
      <w:bookmarkEnd w:id="32"/>
      <w:r w:rsidRPr="007B49CA">
        <w:rPr>
          <w:sz w:val="26"/>
          <w:szCs w:val="26"/>
        </w:rPr>
        <w:t>13. Сквер у Дворца культуры «Строитель» имени Д.Н. Мамлеева (у памятника череповецким строителям)</w:t>
      </w:r>
    </w:p>
    <w:p w14:paraId="1CFFACB0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4" w:name="sub_10039"/>
      <w:bookmarkEnd w:id="33"/>
      <w:r w:rsidRPr="007B49CA">
        <w:rPr>
          <w:sz w:val="26"/>
          <w:szCs w:val="26"/>
        </w:rPr>
        <w:t>14. Парк культуры и отдыха (ул. М. Горького)</w:t>
      </w:r>
    </w:p>
    <w:p w14:paraId="179096FC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5" w:name="sub_10040"/>
      <w:bookmarkEnd w:id="34"/>
      <w:r w:rsidRPr="007B49CA">
        <w:rPr>
          <w:sz w:val="26"/>
          <w:szCs w:val="26"/>
        </w:rPr>
        <w:t>15. Парк 200-летия города Череповца (ул. Краснодонцев - ул. Леднева)</w:t>
      </w:r>
    </w:p>
    <w:p w14:paraId="20FCFA1F" w14:textId="77777777" w:rsid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6" w:name="sub_10041"/>
      <w:bookmarkEnd w:id="35"/>
      <w:r w:rsidRPr="007B49CA">
        <w:rPr>
          <w:sz w:val="26"/>
          <w:szCs w:val="26"/>
        </w:rPr>
        <w:t>16. Сквер у торгового</w:t>
      </w:r>
      <w:r w:rsidR="00D36F7E">
        <w:rPr>
          <w:sz w:val="26"/>
          <w:szCs w:val="26"/>
        </w:rPr>
        <w:t xml:space="preserve"> центра Лента, парк «Серпантин»</w:t>
      </w:r>
    </w:p>
    <w:p w14:paraId="2414300F" w14:textId="77777777" w:rsidR="00D36F7E" w:rsidRDefault="00D36F7E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r w:rsidRPr="00D36F7E">
        <w:rPr>
          <w:sz w:val="26"/>
          <w:szCs w:val="26"/>
        </w:rPr>
        <w:t>Советский пр-т, около фигуры купца</w:t>
      </w:r>
    </w:p>
    <w:p w14:paraId="35847D27" w14:textId="77777777" w:rsidR="00D36F7E" w:rsidRPr="007B49CA" w:rsidRDefault="00D36F7E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Pr="00D36F7E">
        <w:rPr>
          <w:sz w:val="26"/>
          <w:szCs w:val="26"/>
        </w:rPr>
        <w:t>Сквер около дома ул. Ленина, д.96А</w:t>
      </w:r>
      <w:r>
        <w:rPr>
          <w:sz w:val="26"/>
          <w:szCs w:val="26"/>
        </w:rPr>
        <w:t>.</w:t>
      </w:r>
    </w:p>
    <w:bookmarkEnd w:id="36"/>
    <w:p w14:paraId="4750DCE0" w14:textId="40372229" w:rsidR="00D124D8" w:rsidRDefault="00D124D8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настоящий момент в МСПД отсутствует необходимый уровень отказоустойчивости и информационной безопасности, требуется построение отказоустойчивой, геораспределенной инфраструктуры, а это организация новых</w:t>
      </w:r>
      <w:r w:rsidR="00BC1CE6">
        <w:rPr>
          <w:sz w:val="26"/>
          <w:szCs w:val="26"/>
        </w:rPr>
        <w:t xml:space="preserve"> физических каналов связи</w:t>
      </w:r>
      <w:r>
        <w:rPr>
          <w:sz w:val="26"/>
          <w:szCs w:val="26"/>
        </w:rPr>
        <w:t>, обновление вычислительных мощностей (серверное и сетевое оборудование), приобретение и внедрение в эксплуатацию системного программного обеспечения, обеспечивающего резервирование, репликацию и резервное копирование сервисов.</w:t>
      </w:r>
    </w:p>
    <w:p w14:paraId="4BE6F7B0" w14:textId="75A64071" w:rsid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lastRenderedPageBreak/>
        <w:t>Важным направлением повышения эффективности и результативности деятельности органов местного самоуправления является расширение практики использования современных информационно-технических и телекоммуникационных технологий. Указанная цель может быть достигнута за счет эффективного использования информационно-телекоммуникационных технологий (</w:t>
      </w:r>
      <w:r w:rsidR="00B17F10">
        <w:rPr>
          <w:sz w:val="26"/>
          <w:szCs w:val="26"/>
        </w:rPr>
        <w:t xml:space="preserve">далее - </w:t>
      </w:r>
      <w:r w:rsidRPr="007B49CA">
        <w:rPr>
          <w:sz w:val="26"/>
          <w:szCs w:val="26"/>
        </w:rPr>
        <w:t xml:space="preserve">ИКТ), перехода на электронный документооборот, сокращения сроков назначения поручений и доведения их до исполнителей, сокращения сроков согласования правовых актов муниципального образования, повышения уровня бесперебойности в работе информационных систем и ресурсов, автоматизированных рабочих мест органов местного самоуправления и муниципальных учреждений города, обслуживаемых </w:t>
      </w:r>
      <w:r w:rsidR="00D33B21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«ЦМИРиТ», повышения надежности доступа в сеть Интернет, повышения надежности работы систем и средств информационной безопасности</w:t>
      </w:r>
      <w:r w:rsidR="00115245">
        <w:rPr>
          <w:sz w:val="26"/>
          <w:szCs w:val="26"/>
        </w:rPr>
        <w:t>.</w:t>
      </w:r>
    </w:p>
    <w:p w14:paraId="09CC74AE" w14:textId="1D474601" w:rsidR="00831D20" w:rsidRPr="007B49CA" w:rsidRDefault="00831D20" w:rsidP="00831D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2010-2017 гг проект по </w:t>
      </w:r>
      <w:r w:rsidRPr="00901359">
        <w:rPr>
          <w:sz w:val="26"/>
          <w:szCs w:val="26"/>
        </w:rPr>
        <w:t>автоматизации документооборота мэрии осуществлялся на платформе типового решения «Летограф»</w:t>
      </w:r>
      <w:r>
        <w:rPr>
          <w:sz w:val="26"/>
          <w:szCs w:val="26"/>
        </w:rPr>
        <w:t>. В связи с решением правительства по переходу на отечественное о</w:t>
      </w:r>
      <w:r w:rsidR="00BC1CE6">
        <w:rPr>
          <w:sz w:val="26"/>
          <w:szCs w:val="26"/>
        </w:rPr>
        <w:t xml:space="preserve">фисное программное обеспечение </w:t>
      </w:r>
      <w:r>
        <w:rPr>
          <w:sz w:val="26"/>
          <w:szCs w:val="26"/>
        </w:rPr>
        <w:t>и тем, что компания разработчик системы электронного документооборота (</w:t>
      </w:r>
      <w:r w:rsidR="00BC1CE6">
        <w:rPr>
          <w:sz w:val="26"/>
          <w:szCs w:val="26"/>
        </w:rPr>
        <w:t xml:space="preserve">далее - </w:t>
      </w:r>
      <w:r>
        <w:rPr>
          <w:sz w:val="26"/>
          <w:szCs w:val="26"/>
        </w:rPr>
        <w:t>СЭД) «Летограф» не смогла зарегистрировать свой продукт в реестре российского ПО, было принято решение о переходе с СЭД «Летограф» на СЭД «</w:t>
      </w:r>
      <w:r>
        <w:rPr>
          <w:sz w:val="26"/>
          <w:szCs w:val="26"/>
          <w:lang w:val="en-US"/>
        </w:rPr>
        <w:t>DirectumRX</w:t>
      </w:r>
      <w:r>
        <w:rPr>
          <w:sz w:val="26"/>
          <w:szCs w:val="26"/>
        </w:rPr>
        <w:t>». До конца 2020 будут закуплены лицензии СЭД «</w:t>
      </w:r>
      <w:r>
        <w:rPr>
          <w:sz w:val="26"/>
          <w:szCs w:val="26"/>
          <w:lang w:val="en-US"/>
        </w:rPr>
        <w:t>DirectumRX</w:t>
      </w:r>
      <w:r>
        <w:rPr>
          <w:sz w:val="26"/>
          <w:szCs w:val="26"/>
        </w:rPr>
        <w:t>», установлены и настроены сервера системы, адаптированы модули</w:t>
      </w:r>
      <w:r w:rsidRPr="00901359">
        <w:rPr>
          <w:sz w:val="26"/>
          <w:szCs w:val="26"/>
        </w:rPr>
        <w:t>:</w:t>
      </w:r>
      <w:r>
        <w:rPr>
          <w:sz w:val="26"/>
          <w:szCs w:val="26"/>
        </w:rPr>
        <w:t xml:space="preserve"> делопроизводства, обращения граждан, регионального документооборота (обмен документами с СЭД Правительства Вологодской области)</w:t>
      </w:r>
      <w:r w:rsidRPr="00901359">
        <w:rPr>
          <w:sz w:val="26"/>
          <w:szCs w:val="26"/>
        </w:rPr>
        <w:t xml:space="preserve">, </w:t>
      </w:r>
      <w:r>
        <w:rPr>
          <w:sz w:val="26"/>
          <w:szCs w:val="26"/>
        </w:rPr>
        <w:t>проведено обучение пользователей системы. В 2021 году будет закуплен и адаптирован модуль согласования нормативно-правовых актов и договоров.</w:t>
      </w:r>
      <w:r w:rsidRPr="00C646AA">
        <w:t xml:space="preserve"> </w:t>
      </w:r>
    </w:p>
    <w:p w14:paraId="76B8F932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Развитие использования ИКТ в деятельности органов местного самоуправл</w:t>
      </w:r>
      <w:r w:rsidR="00D13133">
        <w:rPr>
          <w:sz w:val="26"/>
          <w:szCs w:val="26"/>
        </w:rPr>
        <w:t>ения и муниципальных учреждений</w:t>
      </w:r>
      <w:r w:rsidRPr="007B49CA">
        <w:rPr>
          <w:sz w:val="26"/>
          <w:szCs w:val="26"/>
        </w:rPr>
        <w:t xml:space="preserve"> города влечет за собой необходимость надежного решения вопросов информационной безопасности, соблюдения законодательства в сфере организации обработки персональных данных.</w:t>
      </w:r>
    </w:p>
    <w:p w14:paraId="313CE056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На сегодняшний день в городе существует инфраструктура ИКТ, объединяющая структурные подразделения мэрии города и муниципальные учреждения, обслуживаемые </w:t>
      </w:r>
      <w:r w:rsidR="00D33B21" w:rsidRPr="00DA2D17">
        <w:rPr>
          <w:sz w:val="26"/>
          <w:szCs w:val="26"/>
        </w:rPr>
        <w:t>МАУ</w:t>
      </w:r>
      <w:r w:rsidRPr="00DA2D17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>«ЦМИРиТ», в единое информационное пространство, развернуты базовые сетевые сервисы, муниципальные информационные системы.</w:t>
      </w:r>
    </w:p>
    <w:p w14:paraId="07770FBF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Несмотря на достигнутые результаты</w:t>
      </w:r>
      <w:r w:rsidR="00D13133">
        <w:rPr>
          <w:sz w:val="26"/>
          <w:szCs w:val="26"/>
        </w:rPr>
        <w:t>,</w:t>
      </w:r>
      <w:r w:rsidRPr="007B49CA">
        <w:rPr>
          <w:sz w:val="26"/>
          <w:szCs w:val="26"/>
        </w:rPr>
        <w:t xml:space="preserve"> на сегодняшний день все же существует ряд проблем, касающихся развития информационно-коммуникационной среды и формирования информационного пространства на территории города Череповец, влияющих на его дальнейшее успешное развитие.</w:t>
      </w:r>
    </w:p>
    <w:p w14:paraId="7DA3D751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 течение длительного времени мероприятия по информатизации органов местного самоуправления и муниципальных учреждений города исполнялись ситуационно, по мере возникновения необходимости.</w:t>
      </w:r>
    </w:p>
    <w:p w14:paraId="118842D4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 современных условиях, когда зависимость управленческих процессов от информационных технологий становится критической, важно обеспечивать надежную производительную работу информационных систем, используемой компьютерной техники, оргтехники, телекоммуникационного оборудования, иметь развитую и отказоустойчивую телекоммуникационную инфраструктуру, обеспечивать информационную безопасность.</w:t>
      </w:r>
    </w:p>
    <w:p w14:paraId="337870FE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На данный момент отмечается недостаточный уровень оснащенности органов местного самоуправления и муниципальных учреждений города современной вычислительной техникой и телекоммуникациями, что обуславливает необходимость активизации усилий по кардинальному улучшению доступа к ИКТ.</w:t>
      </w:r>
    </w:p>
    <w:p w14:paraId="2E93A008" w14:textId="7CAE1323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lastRenderedPageBreak/>
        <w:t>Доля компьютерного и печатающего оборудования</w:t>
      </w:r>
      <w:r w:rsidR="00717A06">
        <w:rPr>
          <w:sz w:val="26"/>
          <w:szCs w:val="26"/>
        </w:rPr>
        <w:t>,</w:t>
      </w:r>
      <w:r w:rsidRPr="007B49CA">
        <w:rPr>
          <w:sz w:val="26"/>
          <w:szCs w:val="26"/>
        </w:rPr>
        <w:t xml:space="preserve"> приобретенного более 7 лет назад, но находящегося в использовании органов местного самоуправления и муниципальных учреждений города, доходит до 70 процентов. Устаревшая техника имеет высокий физический износ и слабые технические характеристики, не соответствующие требованиям, предъявляемым современным программным обеспечением.</w:t>
      </w:r>
    </w:p>
    <w:p w14:paraId="706F31FD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Имеющееся оборудование систем обработки и хранения данных не дает возможности расширять объемы обрабатываемой информации пользователей и муниципальных информационных систем, создавать резервные копии и архивы, которые необходимы для восстановления информации при возникновении критических ситуаций. </w:t>
      </w:r>
    </w:p>
    <w:p w14:paraId="74DDA401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Назревает вопрос по модернизации сетевой инфраструктуры, которая развивалась по мере необходимости, по мере роста числа пользователей. Все чаще возникают проблемы при обеспечении надежности и отказоустойчивости сети.</w:t>
      </w:r>
    </w:p>
    <w:p w14:paraId="75E9A62F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Состояние сетевой инфраструктуры мэрии города на данный момент характеризуется высокой степенью изношенности. Имеющееся коммуникационное оборудование работает более 7 лет в круглосуточном и круглогодичном режимах. Оборудование выходит из строя. По причинам отсутствия необходимого финансирования новое оборудование, соответствующее современным требованиям, не закупается, полностью отсутствует запас резервного оборудования, которое может быть использовано в критической ситуации для быстрого восстановления работоспособности сети связи.</w:t>
      </w:r>
    </w:p>
    <w:p w14:paraId="1F99419A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Для достижения требуемого уровня защиты персональных данных в соответствии с законодательством необходимо применение комплекса мер, направленных на предотвращение несанкционированного доступа и утечки конфиденциальной информации, обеспечение защиты каналов передачи данных, серверных помещений и обеспечение отказоустойчивости информационных систем персональных данных.</w:t>
      </w:r>
    </w:p>
    <w:p w14:paraId="55767368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Эффективное решение указанных проблем требует кардинального изменения отношения к процессу информатизации органов местного самоуправления и муниципальных учреждений города и оценке его значимости для городского хозяйства. </w:t>
      </w:r>
    </w:p>
    <w:p w14:paraId="3C363B0B" w14:textId="77777777" w:rsidR="007B49CA" w:rsidRPr="007B49CA" w:rsidRDefault="007B49CA" w:rsidP="00CB6F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Таким образом, в целях дальнейшего эффективного развития и совершенствование системы муниципального управления на основе использования информационно-технических и телекоммуникационных технологий в органах местного самоуправления и муниципальных учреждениях города возникает необходимость реализации мероприятий подпрограммы 5.</w:t>
      </w:r>
    </w:p>
    <w:bookmarkEnd w:id="20"/>
    <w:p w14:paraId="0783DBCF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8943A43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2. Приоритеты, цели, задачи и целевые показатели (индикаторы)</w:t>
      </w:r>
    </w:p>
    <w:p w14:paraId="198C00AC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достижения целей и решения задач,</w:t>
      </w:r>
    </w:p>
    <w:p w14:paraId="2B028247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основные ожидаемые конечные результаты подпрограммы 5,</w:t>
      </w:r>
    </w:p>
    <w:p w14:paraId="1A4CB5B0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сроки реализации подпрограммы 5</w:t>
      </w:r>
    </w:p>
    <w:p w14:paraId="0BE2D6E4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85A93EA" w14:textId="464F1ED3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Приоритеты политики в сфере информатизации и развития телекоммуникаций, построения информационного общества определены в </w:t>
      </w:r>
      <w:r w:rsidRPr="00522024">
        <w:rPr>
          <w:sz w:val="26"/>
          <w:szCs w:val="26"/>
        </w:rPr>
        <w:t>Стратегии</w:t>
      </w:r>
      <w:r w:rsidRPr="007B49CA">
        <w:rPr>
          <w:sz w:val="26"/>
          <w:szCs w:val="26"/>
        </w:rPr>
        <w:t xml:space="preserve"> развития информационного общества в Российской Федерации на 2017 - 2030 годы, </w:t>
      </w:r>
      <w:r w:rsidR="001C25F0" w:rsidRPr="001C25F0">
        <w:rPr>
          <w:sz w:val="26"/>
          <w:szCs w:val="26"/>
        </w:rPr>
        <w:t>в государственной программе Российской Федерации «Информационное общество»</w:t>
      </w:r>
      <w:r w:rsidR="001C25F0">
        <w:rPr>
          <w:sz w:val="26"/>
          <w:szCs w:val="26"/>
        </w:rPr>
        <w:t>,</w:t>
      </w:r>
      <w:r w:rsidR="001C25F0" w:rsidRPr="001C25F0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 xml:space="preserve">в </w:t>
      </w:r>
      <w:r w:rsidRPr="00522024">
        <w:rPr>
          <w:sz w:val="26"/>
          <w:szCs w:val="26"/>
        </w:rPr>
        <w:t>Указе</w:t>
      </w:r>
      <w:r w:rsidRPr="007B49CA">
        <w:rPr>
          <w:sz w:val="26"/>
          <w:szCs w:val="26"/>
        </w:rPr>
        <w:t xml:space="preserve"> Президента Российской Федерации от </w:t>
      </w:r>
      <w:smartTag w:uri="urn:schemas-microsoft-com:office:smarttags" w:element="date">
        <w:smartTagPr>
          <w:attr w:name="Year" w:val="2018"/>
          <w:attr w:name="Day" w:val="07"/>
          <w:attr w:name="Month" w:val="05"/>
          <w:attr w:name="ls" w:val="trans"/>
        </w:smartTagPr>
        <w:r w:rsidRPr="007B49CA">
          <w:rPr>
            <w:sz w:val="26"/>
            <w:szCs w:val="26"/>
          </w:rPr>
          <w:t>07.05.2018</w:t>
        </w:r>
      </w:smartTag>
      <w:r w:rsidRPr="007B49CA">
        <w:rPr>
          <w:sz w:val="26"/>
          <w:szCs w:val="26"/>
        </w:rPr>
        <w:t xml:space="preserve"> № 204 «О национальных целях и стратегических задачах развития Р</w:t>
      </w:r>
      <w:r w:rsidR="00BF704E">
        <w:rPr>
          <w:sz w:val="26"/>
          <w:szCs w:val="26"/>
        </w:rPr>
        <w:t xml:space="preserve">оссийской </w:t>
      </w:r>
      <w:r w:rsidRPr="007B49CA">
        <w:rPr>
          <w:sz w:val="26"/>
          <w:szCs w:val="26"/>
        </w:rPr>
        <w:t>Ф</w:t>
      </w:r>
      <w:r w:rsidR="00BF704E">
        <w:rPr>
          <w:sz w:val="26"/>
          <w:szCs w:val="26"/>
        </w:rPr>
        <w:t>едерации</w:t>
      </w:r>
      <w:r w:rsidRPr="007B49CA">
        <w:rPr>
          <w:sz w:val="26"/>
          <w:szCs w:val="26"/>
        </w:rPr>
        <w:t xml:space="preserve"> на период до 2024 года», </w:t>
      </w:r>
      <w:r w:rsidR="001C25F0" w:rsidRPr="001C25F0">
        <w:rPr>
          <w:sz w:val="26"/>
          <w:szCs w:val="26"/>
        </w:rPr>
        <w:t xml:space="preserve">в национальной программе «Цифровая экономика Российской Федерации», </w:t>
      </w:r>
      <w:r w:rsidR="003C0690">
        <w:rPr>
          <w:sz w:val="26"/>
          <w:szCs w:val="26"/>
        </w:rPr>
        <w:t>в федеральном законодательстве в области защиты информации и персональных данных.</w:t>
      </w:r>
    </w:p>
    <w:p w14:paraId="65E93C7E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Цели деятельности </w:t>
      </w:r>
      <w:r w:rsidR="005019B7" w:rsidRPr="00DA2D17">
        <w:rPr>
          <w:sz w:val="26"/>
          <w:szCs w:val="26"/>
        </w:rPr>
        <w:t>МАУ</w:t>
      </w:r>
      <w:r w:rsidRPr="00DA2D17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 xml:space="preserve">«ЦМИРиТ» в сфере информатизации заключаются в повышении эффективности и результативности функционирования органов местного </w:t>
      </w:r>
      <w:r w:rsidRPr="007B49CA">
        <w:rPr>
          <w:sz w:val="26"/>
          <w:szCs w:val="26"/>
        </w:rPr>
        <w:lastRenderedPageBreak/>
        <w:t xml:space="preserve">самоуправления и обслуживаемых муниципальных учреждениях города за счет широкого использования ИКТ, расширения функциональных возможностей муниципальных информационных систем, повышения надежности и безопасности инфраструктуры ИКТ, обеспечение соблюдения </w:t>
      </w:r>
      <w:hyperlink r:id="rId22" w:history="1">
        <w:r w:rsidRPr="00522024">
          <w:rPr>
            <w:rStyle w:val="a5"/>
            <w:color w:val="auto"/>
            <w:sz w:val="26"/>
            <w:szCs w:val="26"/>
            <w:u w:val="none"/>
          </w:rPr>
          <w:t>законодательства</w:t>
        </w:r>
      </w:hyperlink>
      <w:r w:rsidRPr="007B49CA">
        <w:rPr>
          <w:sz w:val="26"/>
          <w:szCs w:val="26"/>
        </w:rPr>
        <w:t xml:space="preserve"> Российской Федерации в области организации обработки персональных данных. Приоритетом также является реализация мероприятий по построению информационного общества, обеспечению принципов прозрачности и открытости в деятельности органов власти, в том числе путем организации доступа к информации, создаваемой структурными подразделениями мэрии города Череповца в процессе реализации своих функций.</w:t>
      </w:r>
    </w:p>
    <w:p w14:paraId="3FC2885D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Формирование и развитие информационного общества в свою очередь направлено на повышение качества жизни горожан, обеспечение конкурентоспособности города, развитие экономической, социально-политической, культурной и духовной сфер жизни жителей. Таким образом, реализация мероприятий по созданию информационного общества является платформой для решения задач более высокого уровня.</w:t>
      </w:r>
    </w:p>
    <w:p w14:paraId="24F6226A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Ключевые направления развития отрасли информационно-коммуникационных технологий в г. Череповце нашли своё отражение в Стратегии социально-экономического развития «Череповец-город возмож</w:t>
      </w:r>
      <w:r w:rsidR="003173C5">
        <w:rPr>
          <w:sz w:val="26"/>
          <w:szCs w:val="26"/>
        </w:rPr>
        <w:t>ностей» на период до 2023</w:t>
      </w:r>
      <w:r w:rsidR="00CC2AF1">
        <w:rPr>
          <w:sz w:val="26"/>
          <w:szCs w:val="26"/>
        </w:rPr>
        <w:t> года.</w:t>
      </w:r>
    </w:p>
    <w:p w14:paraId="1193130E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Подпрограмму 5 плани</w:t>
      </w:r>
      <w:r w:rsidR="003173C5">
        <w:rPr>
          <w:sz w:val="26"/>
          <w:szCs w:val="26"/>
        </w:rPr>
        <w:t>руется реализовать в 2020 - 2023</w:t>
      </w:r>
      <w:r w:rsidRPr="007B49CA">
        <w:rPr>
          <w:sz w:val="26"/>
          <w:szCs w:val="26"/>
        </w:rPr>
        <w:t xml:space="preserve"> годах.</w:t>
      </w:r>
    </w:p>
    <w:p w14:paraId="2F1D9A91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Целью подпрограммы 5 является совершенствование информационно-технической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города, обслуживаемых </w:t>
      </w:r>
      <w:r w:rsidR="005019B7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«ЦМИРиТ».</w:t>
      </w:r>
    </w:p>
    <w:p w14:paraId="1DBF6A6B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Для достижения указанной цели предполагается решение следующих задач:</w:t>
      </w:r>
    </w:p>
    <w:p w14:paraId="5362581F" w14:textId="06378B13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- обеспечение развития и надежного функционирования городской сетевой инфраструктуры муниципал</w:t>
      </w:r>
      <w:r w:rsidR="00BC1CE6">
        <w:rPr>
          <w:sz w:val="26"/>
          <w:szCs w:val="26"/>
        </w:rPr>
        <w:t>ьной сети передачи данных</w:t>
      </w:r>
      <w:r w:rsidRPr="007B49CA">
        <w:rPr>
          <w:sz w:val="26"/>
          <w:szCs w:val="26"/>
        </w:rPr>
        <w:t>;</w:t>
      </w:r>
    </w:p>
    <w:p w14:paraId="7EDB8183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обеспечение бесперебойной работы информационно-коммуникационной инфраструктуры по передаче, обработке и хранению данных органов местного самоуправления и муниципальных учреждений города, обслуживаемых </w:t>
      </w:r>
      <w:r w:rsidR="005019B7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«ЦМИРиТ»;</w:t>
      </w:r>
    </w:p>
    <w:p w14:paraId="46048024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повышение надежности систем и средств информационной безопасности органов местного самоуправления и муниципальных учреждений города, обслуживаемых </w:t>
      </w:r>
      <w:r w:rsidR="007A1D0C" w:rsidRPr="00DA2D17">
        <w:rPr>
          <w:sz w:val="26"/>
          <w:szCs w:val="26"/>
        </w:rPr>
        <w:t>МАУ</w:t>
      </w:r>
      <w:r w:rsidRPr="00DA2D17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>«ЦМИРиТ»;</w:t>
      </w:r>
    </w:p>
    <w:p w14:paraId="35B4C12A" w14:textId="60DFA3F2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автоматизация рабочих процессов органов местного самоуправления и муниципальных учреждений города, обслуживаемых </w:t>
      </w:r>
      <w:r w:rsidR="007A1D0C" w:rsidRPr="00DA2D17">
        <w:rPr>
          <w:sz w:val="26"/>
          <w:szCs w:val="26"/>
        </w:rPr>
        <w:t>МАУ</w:t>
      </w:r>
      <w:r w:rsidR="00831D20">
        <w:rPr>
          <w:sz w:val="26"/>
          <w:szCs w:val="26"/>
        </w:rPr>
        <w:t xml:space="preserve"> «ЦМИРиТ»;</w:t>
      </w:r>
    </w:p>
    <w:p w14:paraId="1E6341CA" w14:textId="5D40D7F8" w:rsidR="00831D20" w:rsidRPr="007B49CA" w:rsidRDefault="00831D20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970A0">
        <w:rPr>
          <w:sz w:val="26"/>
          <w:szCs w:val="26"/>
        </w:rPr>
        <w:t>развитие системы электронного документооборота</w:t>
      </w:r>
      <w:r>
        <w:rPr>
          <w:sz w:val="26"/>
          <w:szCs w:val="26"/>
        </w:rPr>
        <w:t>.</w:t>
      </w:r>
    </w:p>
    <w:p w14:paraId="72634B29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Выполнение указанных задач позволит достичь следующих ожидаемых результатов:</w:t>
      </w:r>
    </w:p>
    <w:p w14:paraId="66475B1A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- увеличить внутренние затраты на развитие цифровых технологий за счет всех источников не менее чем в три раза по сравнению с 2017 годом;</w:t>
      </w:r>
    </w:p>
    <w:p w14:paraId="5A7EF459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D36F7E" w:rsidRPr="00647818">
        <w:rPr>
          <w:sz w:val="26"/>
          <w:szCs w:val="26"/>
        </w:rPr>
        <w:t xml:space="preserve">довести количество </w:t>
      </w:r>
      <w:r w:rsidRPr="00647818">
        <w:rPr>
          <w:sz w:val="26"/>
          <w:szCs w:val="26"/>
        </w:rPr>
        <w:t>бесплатных зон "WiFi" в местах массового скопления граждан, парк</w:t>
      </w:r>
      <w:r w:rsidR="00CA7FC6" w:rsidRPr="00647818">
        <w:rPr>
          <w:sz w:val="26"/>
          <w:szCs w:val="26"/>
        </w:rPr>
        <w:t>ах и скверах г. Череповца к 2023</w:t>
      </w:r>
      <w:r w:rsidRPr="00647818">
        <w:rPr>
          <w:sz w:val="26"/>
          <w:szCs w:val="26"/>
        </w:rPr>
        <w:t> г</w:t>
      </w:r>
      <w:r w:rsidR="00862479" w:rsidRPr="00647818">
        <w:rPr>
          <w:sz w:val="26"/>
          <w:szCs w:val="26"/>
        </w:rPr>
        <w:t>оду</w:t>
      </w:r>
      <w:r w:rsidR="00D36F7E" w:rsidRPr="00647818">
        <w:rPr>
          <w:sz w:val="26"/>
          <w:szCs w:val="26"/>
        </w:rPr>
        <w:t xml:space="preserve"> до 20 и обеспечить их функционирование</w:t>
      </w:r>
      <w:r w:rsidRPr="00647818">
        <w:rPr>
          <w:sz w:val="26"/>
          <w:szCs w:val="26"/>
        </w:rPr>
        <w:t>;</w:t>
      </w:r>
    </w:p>
    <w:p w14:paraId="5370D67E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- выполнять муниципальное задание в полном объеме;</w:t>
      </w:r>
    </w:p>
    <w:p w14:paraId="2AE189A6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повысить </w:t>
      </w:r>
      <w:r w:rsidR="00A90FC7" w:rsidRPr="00647818">
        <w:rPr>
          <w:sz w:val="26"/>
          <w:szCs w:val="26"/>
        </w:rPr>
        <w:t>оценку состояния</w:t>
      </w:r>
      <w:r w:rsidRPr="00647818">
        <w:rPr>
          <w:sz w:val="26"/>
          <w:szCs w:val="26"/>
        </w:rPr>
        <w:t xml:space="preserve"> информационно-технической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города, обслуживаемых </w:t>
      </w:r>
      <w:r w:rsidR="007A1D0C" w:rsidRPr="00647818">
        <w:rPr>
          <w:sz w:val="26"/>
          <w:szCs w:val="26"/>
        </w:rPr>
        <w:t>МАУ</w:t>
      </w:r>
      <w:r w:rsidR="00CA7FC6" w:rsidRPr="00647818">
        <w:rPr>
          <w:sz w:val="26"/>
          <w:szCs w:val="26"/>
        </w:rPr>
        <w:t xml:space="preserve"> «ЦМИРиТ» к 2023</w:t>
      </w:r>
      <w:r w:rsidRPr="00647818">
        <w:rPr>
          <w:sz w:val="26"/>
          <w:szCs w:val="26"/>
        </w:rPr>
        <w:t xml:space="preserve"> г</w:t>
      </w:r>
      <w:r w:rsidR="00862479" w:rsidRPr="00647818">
        <w:rPr>
          <w:sz w:val="26"/>
          <w:szCs w:val="26"/>
        </w:rPr>
        <w:t>оду</w:t>
      </w:r>
      <w:r w:rsidRPr="00647818">
        <w:rPr>
          <w:sz w:val="26"/>
          <w:szCs w:val="26"/>
        </w:rPr>
        <w:t xml:space="preserve"> до </w:t>
      </w:r>
      <w:r w:rsidR="00A90FC7" w:rsidRPr="00647818">
        <w:rPr>
          <w:sz w:val="26"/>
          <w:szCs w:val="26"/>
        </w:rPr>
        <w:t>4,5 баллов</w:t>
      </w:r>
      <w:r w:rsidRPr="00647818">
        <w:rPr>
          <w:sz w:val="26"/>
          <w:szCs w:val="26"/>
        </w:rPr>
        <w:t>;</w:t>
      </w:r>
    </w:p>
    <w:p w14:paraId="296A7208" w14:textId="77777777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827162" w:rsidRPr="00647818">
        <w:rPr>
          <w:sz w:val="26"/>
          <w:szCs w:val="26"/>
        </w:rPr>
        <w:t>обеспечить выполнение плана по переходу на отечественно</w:t>
      </w:r>
      <w:r w:rsidR="00D36F7E" w:rsidRPr="00647818">
        <w:rPr>
          <w:sz w:val="26"/>
          <w:szCs w:val="26"/>
        </w:rPr>
        <w:t xml:space="preserve">е программное </w:t>
      </w:r>
      <w:r w:rsidR="00D36F7E" w:rsidRPr="00647818">
        <w:rPr>
          <w:sz w:val="26"/>
          <w:szCs w:val="26"/>
        </w:rPr>
        <w:lastRenderedPageBreak/>
        <w:t>обеспечение к 2023</w:t>
      </w:r>
      <w:r w:rsidR="00827162" w:rsidRPr="00647818">
        <w:rPr>
          <w:sz w:val="26"/>
          <w:szCs w:val="26"/>
        </w:rPr>
        <w:t xml:space="preserve"> г</w:t>
      </w:r>
      <w:r w:rsidR="00862479" w:rsidRPr="00647818">
        <w:rPr>
          <w:sz w:val="26"/>
          <w:szCs w:val="26"/>
        </w:rPr>
        <w:t>оду</w:t>
      </w:r>
      <w:r w:rsidR="00827162" w:rsidRPr="00647818">
        <w:rPr>
          <w:sz w:val="26"/>
          <w:szCs w:val="26"/>
        </w:rPr>
        <w:t xml:space="preserve"> на 100%;</w:t>
      </w:r>
    </w:p>
    <w:p w14:paraId="73A576BE" w14:textId="35188956" w:rsidR="007B49CA" w:rsidRPr="00647818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901359" w:rsidRPr="00647818">
        <w:rPr>
          <w:sz w:val="26"/>
          <w:szCs w:val="26"/>
        </w:rPr>
        <w:t>обеспечить уровень информационной безопасности органов местного самоуправления и муниципальных учреждениях города, обслуживаемых</w:t>
      </w:r>
      <w:r w:rsidR="00BC1CE6">
        <w:rPr>
          <w:sz w:val="26"/>
          <w:szCs w:val="26"/>
        </w:rPr>
        <w:t xml:space="preserve"> МАУ «ЦМИРиТ» в соответствии с </w:t>
      </w:r>
      <w:r w:rsidR="00901359" w:rsidRPr="00647818">
        <w:rPr>
          <w:sz w:val="26"/>
          <w:szCs w:val="26"/>
        </w:rPr>
        <w:t xml:space="preserve">требованиями </w:t>
      </w:r>
      <w:r w:rsidR="00A45001">
        <w:rPr>
          <w:sz w:val="26"/>
          <w:szCs w:val="26"/>
        </w:rPr>
        <w:t>федерального законодательства в области информационной безопасности</w:t>
      </w:r>
      <w:r w:rsidRPr="00647818">
        <w:rPr>
          <w:sz w:val="26"/>
          <w:szCs w:val="26"/>
        </w:rPr>
        <w:t>;</w:t>
      </w:r>
    </w:p>
    <w:p w14:paraId="2DC94F0F" w14:textId="1E8ED125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 xml:space="preserve">- </w:t>
      </w:r>
      <w:r w:rsidR="0038010E" w:rsidRPr="00647818">
        <w:rPr>
          <w:sz w:val="26"/>
          <w:szCs w:val="26"/>
        </w:rPr>
        <w:t>поддерживать</w:t>
      </w:r>
      <w:r w:rsidRPr="00647818">
        <w:rPr>
          <w:sz w:val="26"/>
          <w:szCs w:val="26"/>
        </w:rPr>
        <w:t xml:space="preserve"> надежность и бесперебойность работы информационных си</w:t>
      </w:r>
      <w:r w:rsidR="00831D20">
        <w:rPr>
          <w:sz w:val="26"/>
          <w:szCs w:val="26"/>
        </w:rPr>
        <w:t>стем и ресурсов на уровне 98%;</w:t>
      </w:r>
    </w:p>
    <w:p w14:paraId="449B8D76" w14:textId="5E160C4C" w:rsidR="00831D20" w:rsidRPr="00647818" w:rsidRDefault="00831D20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47818">
        <w:rPr>
          <w:sz w:val="26"/>
          <w:szCs w:val="26"/>
        </w:rPr>
        <w:t>обеспечить долю электронного документооборота в органах местного самоуправления на уровне 80% к 2023 году</w:t>
      </w:r>
      <w:r>
        <w:rPr>
          <w:sz w:val="26"/>
          <w:szCs w:val="26"/>
        </w:rPr>
        <w:t>.</w:t>
      </w:r>
    </w:p>
    <w:p w14:paraId="1EEACBFE" w14:textId="77777777" w:rsidR="007B49CA" w:rsidRPr="007B49CA" w:rsidRDefault="0038010E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Целевыми п</w:t>
      </w:r>
      <w:r w:rsidR="007B49CA" w:rsidRPr="00647818">
        <w:rPr>
          <w:sz w:val="26"/>
          <w:szCs w:val="26"/>
        </w:rPr>
        <w:t>оказателями (индикаторами</w:t>
      </w:r>
      <w:r w:rsidR="007B49CA" w:rsidRPr="007B49CA">
        <w:rPr>
          <w:sz w:val="26"/>
          <w:szCs w:val="26"/>
        </w:rPr>
        <w:t>) подпрограммы 5, направленными на достижения цели и решения задач, являются:</w:t>
      </w:r>
    </w:p>
    <w:p w14:paraId="30A08513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- увеличение внутренних затрат на развитие цифровых технологий за счет всех источников;</w:t>
      </w:r>
    </w:p>
    <w:p w14:paraId="191DED6A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</w:t>
      </w:r>
      <w:r w:rsidR="00827162" w:rsidRPr="00827162">
        <w:rPr>
          <w:bCs/>
          <w:sz w:val="26"/>
          <w:szCs w:val="26"/>
        </w:rPr>
        <w:t>доля публичных пространств, обеспеченных свободным доступом в интернет, от общей доли публичных пространств</w:t>
      </w:r>
      <w:r w:rsidRPr="007B49CA">
        <w:rPr>
          <w:sz w:val="26"/>
          <w:szCs w:val="26"/>
        </w:rPr>
        <w:t xml:space="preserve">; </w:t>
      </w:r>
    </w:p>
    <w:p w14:paraId="2C29C83C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</w:t>
      </w:r>
      <w:r w:rsidR="007A640D" w:rsidRPr="007A640D">
        <w:rPr>
          <w:sz w:val="26"/>
          <w:szCs w:val="26"/>
        </w:rPr>
        <w:t xml:space="preserve">доля выполненных показателей муниципального задания </w:t>
      </w:r>
      <w:r w:rsidR="007A1D0C" w:rsidRPr="00633418">
        <w:rPr>
          <w:sz w:val="26"/>
          <w:szCs w:val="26"/>
        </w:rPr>
        <w:t>М</w:t>
      </w:r>
      <w:r w:rsidR="007A1D0C" w:rsidRPr="00DA2D17">
        <w:rPr>
          <w:sz w:val="26"/>
          <w:szCs w:val="26"/>
        </w:rPr>
        <w:t>АУ</w:t>
      </w:r>
      <w:r w:rsidR="007A640D" w:rsidRPr="007A640D">
        <w:rPr>
          <w:sz w:val="26"/>
          <w:szCs w:val="26"/>
        </w:rPr>
        <w:t xml:space="preserve"> «ЦМИРиТ»</w:t>
      </w:r>
      <w:r w:rsidRPr="007B49CA">
        <w:rPr>
          <w:sz w:val="26"/>
          <w:szCs w:val="26"/>
        </w:rPr>
        <w:t>;</w:t>
      </w:r>
    </w:p>
    <w:p w14:paraId="59F37FA2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«ЦМИРиТ»;</w:t>
      </w:r>
    </w:p>
    <w:p w14:paraId="6D7461E2" w14:textId="77777777" w:rsidR="007B49CA" w:rsidRP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- </w:t>
      </w:r>
      <w:r w:rsidR="00827162" w:rsidRPr="00827162">
        <w:rPr>
          <w:bCs/>
          <w:sz w:val="26"/>
          <w:szCs w:val="26"/>
        </w:rPr>
        <w:t>выполнение плана по переходу на отечествен</w:t>
      </w:r>
      <w:r w:rsidR="0038010E">
        <w:rPr>
          <w:bCs/>
          <w:sz w:val="26"/>
          <w:szCs w:val="26"/>
        </w:rPr>
        <w:t>ное программное обеспечение</w:t>
      </w:r>
      <w:r w:rsidRPr="007B49CA">
        <w:rPr>
          <w:sz w:val="26"/>
          <w:szCs w:val="26"/>
        </w:rPr>
        <w:t>;</w:t>
      </w:r>
    </w:p>
    <w:p w14:paraId="24DC1ADB" w14:textId="1F3BEBFE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- сохранение доступности информационных систем в течение рабочего период</w:t>
      </w:r>
      <w:r w:rsidR="00831D20">
        <w:rPr>
          <w:sz w:val="26"/>
          <w:szCs w:val="26"/>
        </w:rPr>
        <w:t>а (процент времени доступности);</w:t>
      </w:r>
    </w:p>
    <w:p w14:paraId="76F1399B" w14:textId="0F009CAF" w:rsidR="00831D20" w:rsidRPr="007B49CA" w:rsidRDefault="00831D20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970A0">
        <w:rPr>
          <w:sz w:val="26"/>
          <w:szCs w:val="26"/>
        </w:rPr>
        <w:t>доля электронного документооборота в органах местного самоуправления</w:t>
      </w:r>
      <w:r>
        <w:rPr>
          <w:sz w:val="26"/>
          <w:szCs w:val="26"/>
        </w:rPr>
        <w:t>.</w:t>
      </w:r>
    </w:p>
    <w:p w14:paraId="2AFF11DC" w14:textId="7ABF3543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Сведения о целевых показателях (индикаторов) и их значениях подпрограммы 5 привед</w:t>
      </w:r>
      <w:r w:rsidR="00CC2AF1">
        <w:rPr>
          <w:sz w:val="26"/>
          <w:szCs w:val="26"/>
        </w:rPr>
        <w:t>ены в приложении 6 к Программе.</w:t>
      </w:r>
    </w:p>
    <w:p w14:paraId="17A6F2D9" w14:textId="77777777" w:rsidR="002330DA" w:rsidRPr="007B49CA" w:rsidRDefault="002330D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5CF7A5" w14:textId="77777777" w:rsidR="007B49CA" w:rsidRDefault="007B49CA" w:rsidP="00A90F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Методика расчета значений целевых показателей (индикаторов) подпрограммы 5:</w:t>
      </w:r>
    </w:p>
    <w:p w14:paraId="034A3F5F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1.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526DCA25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B49CA" w:rsidRPr="007B49CA">
        <w:rPr>
          <w:sz w:val="26"/>
          <w:szCs w:val="26"/>
        </w:rPr>
        <w:t>величение внутренних затрат на развитие цифровых технологий за счет всех источников</w:t>
      </w:r>
    </w:p>
    <w:p w14:paraId="58F0D4D8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Характеристика показателя</w:t>
      </w:r>
      <w:r w:rsidRPr="007B49CA">
        <w:rPr>
          <w:sz w:val="26"/>
          <w:szCs w:val="26"/>
        </w:rPr>
        <w:t xml:space="preserve"> - абсолютный показатель, отражающий фактическое увеличение финансирования на развитие информационных технологий за счет всех источников</w:t>
      </w:r>
    </w:p>
    <w:p w14:paraId="2A22466D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Периодичность сбора информации:</w:t>
      </w:r>
      <w:r w:rsidRPr="007B49CA">
        <w:rPr>
          <w:sz w:val="26"/>
          <w:szCs w:val="26"/>
        </w:rPr>
        <w:t xml:space="preserve"> 1 раз в год: по состоянию на 1 января очередного финансового года</w:t>
      </w:r>
    </w:p>
    <w:p w14:paraId="7FF482E9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7B49CA">
        <w:rPr>
          <w:sz w:val="26"/>
          <w:szCs w:val="26"/>
          <w:u w:val="single"/>
        </w:rPr>
        <w:t>Единица измерения</w:t>
      </w:r>
      <w:r w:rsidR="0038010E">
        <w:rPr>
          <w:sz w:val="26"/>
          <w:szCs w:val="26"/>
        </w:rPr>
        <w:t>: проценты</w:t>
      </w:r>
    </w:p>
    <w:p w14:paraId="624F1124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Источник информации:</w:t>
      </w:r>
      <w:r w:rsidRPr="007B49CA">
        <w:rPr>
          <w:sz w:val="26"/>
          <w:szCs w:val="26"/>
        </w:rPr>
        <w:t xml:space="preserve"> данные, предоставляемые ответственными лицами </w:t>
      </w:r>
      <w:r w:rsidR="007A1D0C" w:rsidRPr="00633418">
        <w:rPr>
          <w:sz w:val="26"/>
          <w:szCs w:val="26"/>
        </w:rPr>
        <w:t>М</w:t>
      </w:r>
      <w:r w:rsidR="007A1D0C" w:rsidRPr="00DA2D17">
        <w:rPr>
          <w:sz w:val="26"/>
          <w:szCs w:val="26"/>
        </w:rPr>
        <w:t>А</w:t>
      </w:r>
      <w:r w:rsidR="007A1D0C" w:rsidRPr="00633418">
        <w:rPr>
          <w:sz w:val="26"/>
          <w:szCs w:val="26"/>
        </w:rPr>
        <w:t>У</w:t>
      </w:r>
      <w:r w:rsidRPr="007B49CA">
        <w:rPr>
          <w:sz w:val="26"/>
          <w:szCs w:val="26"/>
        </w:rPr>
        <w:t xml:space="preserve"> «ЦМИРиТ»</w:t>
      </w:r>
    </w:p>
    <w:p w14:paraId="0E516C85" w14:textId="77777777" w:rsid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Расчет показателя:</w:t>
      </w:r>
      <w:r w:rsidRPr="007B49CA">
        <w:rPr>
          <w:sz w:val="26"/>
          <w:szCs w:val="26"/>
        </w:rPr>
        <w:t xml:space="preserve"> </w:t>
      </w:r>
    </w:p>
    <w:p w14:paraId="64BCE702" w14:textId="77777777" w:rsidR="00CA7FC6" w:rsidRPr="007B49CA" w:rsidRDefault="00CA7FC6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DF71683" w14:textId="672A5E0B" w:rsidR="007B49CA" w:rsidRPr="00CA7FC6" w:rsidRDefault="0062343F" w:rsidP="00CA7FC6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вн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((Ф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общ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2017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2017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)*100%</m:t>
            </m:r>
          </m:den>
        </m:f>
      </m:oMath>
      <w:r w:rsidR="00CA7FC6">
        <w:rPr>
          <w:sz w:val="26"/>
          <w:szCs w:val="26"/>
        </w:rPr>
        <w:t>, где</w:t>
      </w:r>
    </w:p>
    <w:p w14:paraId="4B2770D0" w14:textId="77777777" w:rsidR="00CA7FC6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31FB181" w14:textId="77777777" w:rsidR="00CA7FC6" w:rsidRPr="00CA7FC6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A7FC6">
        <w:rPr>
          <w:sz w:val="26"/>
          <w:szCs w:val="26"/>
        </w:rPr>
        <w:t>З</w:t>
      </w:r>
      <w:r w:rsidRPr="00CA7FC6">
        <w:rPr>
          <w:sz w:val="26"/>
          <w:szCs w:val="26"/>
          <w:vertAlign w:val="subscript"/>
        </w:rPr>
        <w:t>вн</w:t>
      </w:r>
      <w:r w:rsidRPr="00CA7FC6">
        <w:rPr>
          <w:sz w:val="26"/>
          <w:szCs w:val="26"/>
        </w:rPr>
        <w:t xml:space="preserve"> - внутренние затраты на развитие цифровых технологий за счет всех источников;</w:t>
      </w:r>
    </w:p>
    <w:p w14:paraId="31E988D1" w14:textId="77777777" w:rsidR="00CA7FC6" w:rsidRPr="00CA7FC6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A7FC6">
        <w:rPr>
          <w:sz w:val="26"/>
          <w:szCs w:val="26"/>
        </w:rPr>
        <w:t>Ф</w:t>
      </w:r>
      <w:r w:rsidRPr="00CA7FC6">
        <w:rPr>
          <w:sz w:val="26"/>
          <w:szCs w:val="26"/>
          <w:vertAlign w:val="subscript"/>
        </w:rPr>
        <w:t>общ</w:t>
      </w:r>
      <w:r w:rsidRPr="00CA7FC6">
        <w:rPr>
          <w:sz w:val="26"/>
          <w:szCs w:val="26"/>
        </w:rPr>
        <w:t xml:space="preserve"> - общая сумма финансирования отчетного года за счет всех источников на развитие информационных технологий;</w:t>
      </w:r>
    </w:p>
    <w:p w14:paraId="6732836E" w14:textId="77777777" w:rsidR="00CA7FC6" w:rsidRPr="00CA7FC6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A7FC6">
        <w:rPr>
          <w:sz w:val="26"/>
          <w:szCs w:val="26"/>
        </w:rPr>
        <w:t>Ф</w:t>
      </w:r>
      <w:r w:rsidRPr="00CA7FC6">
        <w:rPr>
          <w:sz w:val="26"/>
          <w:szCs w:val="26"/>
          <w:vertAlign w:val="subscript"/>
        </w:rPr>
        <w:t>2017</w:t>
      </w:r>
      <w:r w:rsidRPr="00CA7FC6">
        <w:rPr>
          <w:sz w:val="26"/>
          <w:szCs w:val="26"/>
        </w:rPr>
        <w:t xml:space="preserve"> - общая сумма финансирования 2017 года за счет всех источников на развитие информационных технологий.</w:t>
      </w:r>
    </w:p>
    <w:p w14:paraId="17E8F412" w14:textId="77777777" w:rsidR="00CA7FC6" w:rsidRPr="007B49CA" w:rsidRDefault="00CA7FC6" w:rsidP="00CA7F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E81999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Общая сумма финансирования 2017 года за счет всех источников на развитие информационных технологий, являются эталоном.</w:t>
      </w:r>
    </w:p>
    <w:p w14:paraId="092AF23B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</w:p>
    <w:p w14:paraId="4F9B6746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2.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17D5B7DB" w14:textId="77777777" w:rsidR="00827162" w:rsidRPr="00D435E0" w:rsidRDefault="00D435E0" w:rsidP="0038010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827162" w:rsidRPr="00D435E0">
        <w:rPr>
          <w:bCs/>
          <w:sz w:val="26"/>
          <w:szCs w:val="26"/>
        </w:rPr>
        <w:t>оля публичных пространств, обеспеченных свободным доступом в интернет, от общей доли публичных пространств</w:t>
      </w:r>
    </w:p>
    <w:p w14:paraId="7CFB14B6" w14:textId="77777777" w:rsidR="00827162" w:rsidRPr="00D435E0" w:rsidRDefault="00827162" w:rsidP="0038010E">
      <w:pPr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Характеристика показателя</w:t>
      </w:r>
      <w:r w:rsidRPr="00D435E0">
        <w:rPr>
          <w:sz w:val="26"/>
          <w:szCs w:val="26"/>
        </w:rPr>
        <w:t xml:space="preserve"> - </w:t>
      </w:r>
      <w:r w:rsidRPr="00D435E0">
        <w:rPr>
          <w:rFonts w:eastAsia="Calibri"/>
          <w:sz w:val="26"/>
          <w:szCs w:val="26"/>
          <w:lang w:eastAsia="en-US"/>
        </w:rPr>
        <w:t xml:space="preserve">расчетный показатель определяет долю </w:t>
      </w:r>
      <w:r w:rsidRPr="00D435E0">
        <w:rPr>
          <w:sz w:val="26"/>
          <w:szCs w:val="26"/>
        </w:rPr>
        <w:t xml:space="preserve">оборудованных и функционирующих публичных «WiFi» зон </w:t>
      </w:r>
    </w:p>
    <w:p w14:paraId="4756873F" w14:textId="77777777" w:rsidR="00827162" w:rsidRPr="00D435E0" w:rsidRDefault="00827162" w:rsidP="0038010E">
      <w:pPr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Периодичность сбора информации:</w:t>
      </w:r>
      <w:r w:rsidRPr="00D435E0">
        <w:rPr>
          <w:sz w:val="26"/>
          <w:szCs w:val="26"/>
        </w:rPr>
        <w:t xml:space="preserve"> 2 раза в год: по состоянию на 1 января очередного финансового года; на 1 июля текущего года</w:t>
      </w:r>
    </w:p>
    <w:p w14:paraId="5D8F62E9" w14:textId="77777777" w:rsidR="00827162" w:rsidRPr="00D435E0" w:rsidRDefault="00827162" w:rsidP="0038010E">
      <w:pPr>
        <w:ind w:firstLine="709"/>
        <w:jc w:val="both"/>
        <w:rPr>
          <w:sz w:val="26"/>
          <w:szCs w:val="26"/>
          <w:u w:val="single"/>
        </w:rPr>
      </w:pPr>
      <w:r w:rsidRPr="00D435E0">
        <w:rPr>
          <w:sz w:val="26"/>
          <w:szCs w:val="26"/>
          <w:u w:val="single"/>
        </w:rPr>
        <w:t>Единица измерения</w:t>
      </w:r>
      <w:r w:rsidR="0038010E">
        <w:rPr>
          <w:sz w:val="26"/>
          <w:szCs w:val="26"/>
        </w:rPr>
        <w:t>: проценты</w:t>
      </w:r>
    </w:p>
    <w:p w14:paraId="60D27B7B" w14:textId="77777777" w:rsidR="00827162" w:rsidRPr="00D435E0" w:rsidRDefault="00827162" w:rsidP="0038010E">
      <w:pPr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Источник информации:</w:t>
      </w:r>
      <w:r w:rsidRPr="00D435E0">
        <w:rPr>
          <w:sz w:val="26"/>
          <w:szCs w:val="26"/>
        </w:rPr>
        <w:t xml:space="preserve"> данные, предоставляемые ответственными лицами </w:t>
      </w:r>
      <w:r w:rsidR="007A1D0C" w:rsidRPr="00DA2D17">
        <w:rPr>
          <w:sz w:val="26"/>
          <w:szCs w:val="26"/>
        </w:rPr>
        <w:t>МАУ</w:t>
      </w:r>
      <w:r w:rsidR="007A1D0C" w:rsidRPr="00D435E0">
        <w:rPr>
          <w:sz w:val="26"/>
          <w:szCs w:val="26"/>
        </w:rPr>
        <w:t xml:space="preserve"> </w:t>
      </w:r>
      <w:r w:rsidRPr="00D435E0">
        <w:rPr>
          <w:sz w:val="26"/>
          <w:szCs w:val="26"/>
        </w:rPr>
        <w:t>«ЦМИРиТ»</w:t>
      </w:r>
    </w:p>
    <w:p w14:paraId="05D7FAAC" w14:textId="77777777" w:rsidR="00827162" w:rsidRDefault="00827162" w:rsidP="0038010E">
      <w:pPr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Расчет показателя:</w:t>
      </w:r>
      <w:r w:rsidRPr="00D435E0">
        <w:rPr>
          <w:sz w:val="26"/>
          <w:szCs w:val="26"/>
        </w:rPr>
        <w:t xml:space="preserve"> </w:t>
      </w:r>
    </w:p>
    <w:p w14:paraId="49B85BEB" w14:textId="77777777" w:rsidR="00CA7FC6" w:rsidRDefault="00CA7FC6" w:rsidP="00CA7FC6">
      <w:pPr>
        <w:ind w:firstLine="567"/>
        <w:jc w:val="both"/>
        <w:rPr>
          <w:sz w:val="26"/>
          <w:szCs w:val="26"/>
        </w:rPr>
      </w:pPr>
    </w:p>
    <w:p w14:paraId="40AB327E" w14:textId="77777777" w:rsidR="00CA7FC6" w:rsidRPr="00D435E0" w:rsidRDefault="00052309" w:rsidP="00052309">
      <w:pPr>
        <w:ind w:firstLine="567"/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ПП=(</m:t>
        </m:r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wifi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wifi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)*100%</m:t>
            </m:r>
          </m:den>
        </m:f>
      </m:oMath>
      <w:r>
        <w:rPr>
          <w:sz w:val="26"/>
          <w:szCs w:val="26"/>
        </w:rPr>
        <w:t>,</w:t>
      </w:r>
      <w:r w:rsidR="00CA7FC6">
        <w:rPr>
          <w:sz w:val="26"/>
          <w:szCs w:val="26"/>
        </w:rPr>
        <w:t xml:space="preserve"> где</w:t>
      </w:r>
    </w:p>
    <w:p w14:paraId="02BCE9BD" w14:textId="77777777" w:rsidR="00CA7FC6" w:rsidRDefault="00CA7FC6" w:rsidP="00CA7FC6">
      <w:pPr>
        <w:jc w:val="both"/>
        <w:rPr>
          <w:sz w:val="26"/>
          <w:szCs w:val="26"/>
        </w:rPr>
      </w:pPr>
    </w:p>
    <w:p w14:paraId="245FA299" w14:textId="77777777" w:rsidR="00CA7FC6" w:rsidRPr="00CA7FC6" w:rsidRDefault="00CA7FC6" w:rsidP="00CA7FC6">
      <w:pPr>
        <w:jc w:val="both"/>
        <w:rPr>
          <w:sz w:val="26"/>
          <w:szCs w:val="26"/>
        </w:rPr>
      </w:pPr>
      <w:r w:rsidRPr="00CA7FC6">
        <w:rPr>
          <w:sz w:val="26"/>
          <w:szCs w:val="26"/>
        </w:rPr>
        <w:t>ПП - публичные пространства, обеспеченные свободным доступом в интернет, от общей доли публичных пространств;</w:t>
      </w:r>
    </w:p>
    <w:p w14:paraId="03ED7E23" w14:textId="77777777" w:rsidR="00CA7FC6" w:rsidRPr="00CA7FC6" w:rsidRDefault="00CA7FC6" w:rsidP="00CA7FC6">
      <w:pPr>
        <w:jc w:val="both"/>
        <w:rPr>
          <w:sz w:val="26"/>
          <w:szCs w:val="26"/>
        </w:rPr>
      </w:pPr>
      <w:r w:rsidRPr="00CA7FC6">
        <w:rPr>
          <w:sz w:val="26"/>
          <w:szCs w:val="26"/>
        </w:rPr>
        <w:t>Ф</w:t>
      </w:r>
      <w:r w:rsidRPr="00CA7FC6">
        <w:rPr>
          <w:sz w:val="26"/>
          <w:szCs w:val="26"/>
          <w:vertAlign w:val="subscript"/>
          <w:lang w:bidi="en-US"/>
        </w:rPr>
        <w:t>wifi</w:t>
      </w:r>
      <w:r w:rsidRPr="00CA7FC6">
        <w:rPr>
          <w:sz w:val="26"/>
          <w:szCs w:val="26"/>
        </w:rPr>
        <w:t xml:space="preserve"> – фактическое количество оборудованных и функционирующих публичных «</w:t>
      </w:r>
      <w:r w:rsidRPr="00CA7FC6">
        <w:rPr>
          <w:i/>
          <w:sz w:val="26"/>
          <w:szCs w:val="26"/>
          <w:lang w:bidi="en-US"/>
        </w:rPr>
        <w:t>WiFi</w:t>
      </w:r>
      <w:r w:rsidRPr="00CA7FC6">
        <w:rPr>
          <w:sz w:val="26"/>
          <w:szCs w:val="26"/>
        </w:rPr>
        <w:t>» зон на отчетную дату;</w:t>
      </w:r>
    </w:p>
    <w:p w14:paraId="490CB1D2" w14:textId="77777777" w:rsidR="00827162" w:rsidRDefault="00CA7FC6" w:rsidP="00CA7FC6">
      <w:pPr>
        <w:jc w:val="both"/>
        <w:rPr>
          <w:sz w:val="26"/>
          <w:szCs w:val="26"/>
        </w:rPr>
      </w:pPr>
      <w:r w:rsidRPr="00CA7FC6">
        <w:rPr>
          <w:sz w:val="26"/>
          <w:szCs w:val="26"/>
        </w:rPr>
        <w:t>П</w:t>
      </w:r>
      <w:r w:rsidRPr="00CA7FC6">
        <w:rPr>
          <w:sz w:val="26"/>
          <w:szCs w:val="26"/>
          <w:vertAlign w:val="subscript"/>
          <w:lang w:bidi="en-US"/>
        </w:rPr>
        <w:t>wifi</w:t>
      </w:r>
      <w:r w:rsidRPr="00CA7FC6">
        <w:rPr>
          <w:sz w:val="26"/>
          <w:szCs w:val="26"/>
        </w:rPr>
        <w:t xml:space="preserve"> - плановое количество подлежащих к запуску публичных «WiFi» зон.</w:t>
      </w:r>
    </w:p>
    <w:p w14:paraId="070EAC78" w14:textId="77777777" w:rsidR="00CA7FC6" w:rsidRPr="00D435E0" w:rsidRDefault="00CA7FC6" w:rsidP="00CA7FC6">
      <w:pPr>
        <w:jc w:val="both"/>
        <w:rPr>
          <w:sz w:val="26"/>
          <w:szCs w:val="26"/>
        </w:rPr>
      </w:pPr>
    </w:p>
    <w:p w14:paraId="58FB2FA4" w14:textId="77777777" w:rsidR="007B49CA" w:rsidRPr="007B49CA" w:rsidRDefault="00827162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010E">
        <w:rPr>
          <w:sz w:val="26"/>
          <w:szCs w:val="26"/>
        </w:rPr>
        <w:t>20</w:t>
      </w:r>
      <w:r w:rsidRPr="00D435E0">
        <w:rPr>
          <w:sz w:val="26"/>
          <w:szCs w:val="26"/>
        </w:rPr>
        <w:t xml:space="preserve"> зон «WiFi» в парках, скверах и площадях, которые определены Стратегией р</w:t>
      </w:r>
      <w:r w:rsidR="00CA7FC6">
        <w:rPr>
          <w:sz w:val="26"/>
          <w:szCs w:val="26"/>
        </w:rPr>
        <w:t>азвития города Череповца до 2023</w:t>
      </w:r>
      <w:r w:rsidRPr="00D435E0">
        <w:rPr>
          <w:sz w:val="26"/>
          <w:szCs w:val="26"/>
        </w:rPr>
        <w:t> года, являются плановым значением по обеспечению свободного (бесплатного) доступа граждан к сети Интернет в городе Череповец.</w:t>
      </w:r>
    </w:p>
    <w:p w14:paraId="375F7B53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50AE356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3.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6DC03F51" w14:textId="77777777" w:rsidR="007B49CA" w:rsidRPr="001F0F7A" w:rsidRDefault="007A640D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0F7A">
        <w:rPr>
          <w:sz w:val="26"/>
          <w:szCs w:val="26"/>
        </w:rPr>
        <w:t xml:space="preserve">доля выполненных показателей муниципального задания </w:t>
      </w:r>
      <w:r w:rsidR="007A1D0C" w:rsidRPr="001F0F7A">
        <w:rPr>
          <w:sz w:val="26"/>
          <w:szCs w:val="26"/>
        </w:rPr>
        <w:t>МАУ</w:t>
      </w:r>
      <w:r w:rsidRPr="001F0F7A">
        <w:rPr>
          <w:sz w:val="26"/>
          <w:szCs w:val="26"/>
        </w:rPr>
        <w:t xml:space="preserve"> «ЦМИРиТ»</w:t>
      </w:r>
    </w:p>
    <w:p w14:paraId="034A07E8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Характеристика показателя</w:t>
      </w:r>
      <w:r w:rsidRPr="007B49CA">
        <w:rPr>
          <w:sz w:val="26"/>
          <w:szCs w:val="26"/>
        </w:rPr>
        <w:t xml:space="preserve"> - показатель определяется по методике, позволяющей оценить степень выполнения плана муниципального задания </w:t>
      </w:r>
      <w:r w:rsidR="00565C52" w:rsidRPr="00DA2D17">
        <w:rPr>
          <w:sz w:val="26"/>
          <w:szCs w:val="26"/>
        </w:rPr>
        <w:t>автономным</w:t>
      </w:r>
      <w:r w:rsidRPr="00DA2D17">
        <w:rPr>
          <w:sz w:val="26"/>
          <w:szCs w:val="26"/>
        </w:rPr>
        <w:t xml:space="preserve"> </w:t>
      </w:r>
      <w:r w:rsidRPr="007B49CA">
        <w:rPr>
          <w:sz w:val="26"/>
          <w:szCs w:val="26"/>
        </w:rPr>
        <w:t>учреждением города по каждому наименованию предоставляемых услуг (работ) в рассматриваемом периоде.</w:t>
      </w:r>
    </w:p>
    <w:p w14:paraId="4A1DFDF6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Периодичность сбора информации:</w:t>
      </w:r>
      <w:r w:rsidRPr="007B49CA">
        <w:rPr>
          <w:sz w:val="26"/>
          <w:szCs w:val="26"/>
        </w:rPr>
        <w:t xml:space="preserve"> 2 раза в год: по состоянию на 1 января очередного финансового года; на 1 июля текущего года</w:t>
      </w:r>
    </w:p>
    <w:p w14:paraId="7BA4A66D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Единица измерения</w:t>
      </w:r>
      <w:r w:rsidR="0038010E">
        <w:rPr>
          <w:sz w:val="26"/>
          <w:szCs w:val="26"/>
        </w:rPr>
        <w:t>: процент</w:t>
      </w:r>
    </w:p>
    <w:p w14:paraId="76918F31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Источник информации:</w:t>
      </w:r>
      <w:r w:rsidRPr="007B49CA">
        <w:rPr>
          <w:sz w:val="26"/>
          <w:szCs w:val="26"/>
        </w:rPr>
        <w:t xml:space="preserve"> Отчет о выполнении муниципального задания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> «ЦМИРиТ».</w:t>
      </w:r>
    </w:p>
    <w:p w14:paraId="492F44B5" w14:textId="77777777" w:rsidR="00D435E0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Расчет показателя:</w:t>
      </w:r>
      <w:r w:rsidRPr="007B49CA">
        <w:rPr>
          <w:sz w:val="26"/>
          <w:szCs w:val="26"/>
        </w:rPr>
        <w:t xml:space="preserve"> </w:t>
      </w:r>
    </w:p>
    <w:p w14:paraId="356BC1F9" w14:textId="77777777" w:rsidR="00D435E0" w:rsidRDefault="00D435E0" w:rsidP="00D435E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1FD4EB8" w14:textId="77777777" w:rsidR="00D435E0" w:rsidRPr="00D435E0" w:rsidRDefault="0062343F" w:rsidP="00052309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I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мз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ф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052309">
        <w:rPr>
          <w:sz w:val="26"/>
          <w:szCs w:val="26"/>
        </w:rPr>
        <w:t>,</w:t>
      </w:r>
      <w:r w:rsidR="00D435E0" w:rsidRPr="00D435E0">
        <w:rPr>
          <w:sz w:val="26"/>
          <w:szCs w:val="26"/>
        </w:rPr>
        <w:t xml:space="preserve"> где</w:t>
      </w:r>
    </w:p>
    <w:p w14:paraId="6DC1937A" w14:textId="77777777" w:rsidR="00D435E0" w:rsidRPr="00D435E0" w:rsidRDefault="00D435E0" w:rsidP="00D435E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64396BA" w14:textId="77777777" w:rsidR="00D435E0" w:rsidRPr="00D435E0" w:rsidRDefault="00D435E0" w:rsidP="00AC48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35E0">
        <w:rPr>
          <w:sz w:val="26"/>
          <w:szCs w:val="26"/>
          <w:lang w:val="en-US"/>
        </w:rPr>
        <w:t>I</w:t>
      </w:r>
      <w:r w:rsidRPr="00D435E0">
        <w:rPr>
          <w:sz w:val="26"/>
          <w:szCs w:val="26"/>
          <w:vertAlign w:val="subscript"/>
        </w:rPr>
        <w:t xml:space="preserve">мз </w:t>
      </w:r>
      <w:r w:rsidRPr="00D435E0">
        <w:rPr>
          <w:sz w:val="26"/>
          <w:szCs w:val="26"/>
        </w:rPr>
        <w:t xml:space="preserve"> - доля выполненных показателей муниципального задания </w:t>
      </w:r>
      <w:r w:rsidR="007A1D0C" w:rsidRPr="00DA2D17">
        <w:rPr>
          <w:sz w:val="26"/>
          <w:szCs w:val="26"/>
        </w:rPr>
        <w:t>МАУ</w:t>
      </w:r>
      <w:r w:rsidRPr="00D435E0">
        <w:rPr>
          <w:sz w:val="26"/>
          <w:szCs w:val="26"/>
        </w:rPr>
        <w:t xml:space="preserve"> «ЦМИ</w:t>
      </w:r>
      <w:r w:rsidR="00AC48EC">
        <w:rPr>
          <w:sz w:val="26"/>
          <w:szCs w:val="26"/>
        </w:rPr>
        <w:t>РиТ»</w:t>
      </w:r>
      <w:r w:rsidRPr="00D435E0">
        <w:rPr>
          <w:sz w:val="26"/>
          <w:szCs w:val="26"/>
        </w:rPr>
        <w:t>;</w:t>
      </w:r>
    </w:p>
    <w:p w14:paraId="59FA1B3C" w14:textId="77777777" w:rsidR="00D435E0" w:rsidRPr="00D435E0" w:rsidRDefault="00D435E0" w:rsidP="00AC48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35E0">
        <w:rPr>
          <w:sz w:val="26"/>
          <w:szCs w:val="26"/>
          <w:lang w:val="en-US"/>
        </w:rPr>
        <w:t>N</w:t>
      </w:r>
      <w:r w:rsidRPr="00D435E0">
        <w:rPr>
          <w:sz w:val="26"/>
          <w:szCs w:val="26"/>
          <w:vertAlign w:val="subscript"/>
        </w:rPr>
        <w:t xml:space="preserve">ф </w:t>
      </w:r>
      <w:r w:rsidRPr="00D435E0">
        <w:rPr>
          <w:sz w:val="26"/>
          <w:szCs w:val="26"/>
        </w:rPr>
        <w:t xml:space="preserve"> - </w:t>
      </w:r>
      <w:r w:rsidR="00052309" w:rsidRPr="00052309">
        <w:rPr>
          <w:sz w:val="26"/>
          <w:szCs w:val="26"/>
        </w:rPr>
        <w:t xml:space="preserve">фактическое выполнение муниципального задания по каждому наименованию выполненных работ </w:t>
      </w:r>
      <w:r w:rsidRPr="00D435E0">
        <w:rPr>
          <w:sz w:val="26"/>
          <w:szCs w:val="26"/>
        </w:rPr>
        <w:t xml:space="preserve">из числа предусмотренных муниципальным заданием </w:t>
      </w:r>
      <w:r w:rsidR="007A1D0C" w:rsidRPr="00DA2D17">
        <w:rPr>
          <w:sz w:val="26"/>
          <w:szCs w:val="26"/>
        </w:rPr>
        <w:t>МАУ</w:t>
      </w:r>
      <w:r w:rsidR="00AC48EC">
        <w:rPr>
          <w:sz w:val="26"/>
          <w:szCs w:val="26"/>
        </w:rPr>
        <w:t xml:space="preserve"> «ЦМИРиТ» на отчетный год;</w:t>
      </w:r>
    </w:p>
    <w:p w14:paraId="6AF3B971" w14:textId="77777777" w:rsidR="00D435E0" w:rsidRPr="00D435E0" w:rsidRDefault="00D435E0" w:rsidP="00AC48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35E0">
        <w:rPr>
          <w:sz w:val="26"/>
          <w:szCs w:val="26"/>
          <w:lang w:val="en-US"/>
        </w:rPr>
        <w:lastRenderedPageBreak/>
        <w:t>N</w:t>
      </w:r>
      <w:r w:rsidRPr="00D435E0">
        <w:rPr>
          <w:sz w:val="26"/>
          <w:szCs w:val="26"/>
          <w:vertAlign w:val="subscript"/>
        </w:rPr>
        <w:t>п</w:t>
      </w:r>
      <w:r w:rsidRPr="00D435E0">
        <w:rPr>
          <w:sz w:val="26"/>
          <w:szCs w:val="26"/>
        </w:rPr>
        <w:t xml:space="preserve"> - </w:t>
      </w:r>
      <w:r w:rsidR="00052309" w:rsidRPr="00052309">
        <w:rPr>
          <w:sz w:val="26"/>
          <w:szCs w:val="26"/>
        </w:rPr>
        <w:t>утвержденное муниципальное задание по каждому наименованию выполненных работ</w:t>
      </w:r>
      <w:r w:rsidRPr="00D435E0">
        <w:rPr>
          <w:sz w:val="26"/>
          <w:szCs w:val="26"/>
        </w:rPr>
        <w:t xml:space="preserve">, предусмотренных муниципальным заданием </w:t>
      </w:r>
      <w:r w:rsidR="007A1D0C" w:rsidRPr="00DA2D17">
        <w:rPr>
          <w:sz w:val="26"/>
          <w:szCs w:val="26"/>
        </w:rPr>
        <w:t>МАУ</w:t>
      </w:r>
      <w:r w:rsidR="00AC48EC">
        <w:rPr>
          <w:sz w:val="26"/>
          <w:szCs w:val="26"/>
        </w:rPr>
        <w:t xml:space="preserve"> «ЦМИРиТ» на отчетный год</w:t>
      </w:r>
      <w:r w:rsidRPr="00D435E0">
        <w:rPr>
          <w:sz w:val="26"/>
          <w:szCs w:val="26"/>
        </w:rPr>
        <w:t>.</w:t>
      </w:r>
    </w:p>
    <w:p w14:paraId="231E0C6E" w14:textId="77777777" w:rsidR="007B49CA" w:rsidRPr="007B49CA" w:rsidRDefault="007B49CA" w:rsidP="00D435E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2CF8C7C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4.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7F4D578C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B49CA" w:rsidRPr="007B49CA">
        <w:rPr>
          <w:sz w:val="26"/>
          <w:szCs w:val="26"/>
        </w:rPr>
        <w:t xml:space="preserve">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</w:t>
      </w:r>
      <w:r w:rsidR="007A1D0C" w:rsidRPr="00DA2D17">
        <w:rPr>
          <w:sz w:val="26"/>
          <w:szCs w:val="26"/>
        </w:rPr>
        <w:t>МАУ</w:t>
      </w:r>
      <w:r w:rsidR="007B49CA" w:rsidRPr="007B49CA">
        <w:rPr>
          <w:sz w:val="26"/>
          <w:szCs w:val="26"/>
        </w:rPr>
        <w:t xml:space="preserve"> «ЦМИРиТ»</w:t>
      </w:r>
    </w:p>
    <w:p w14:paraId="55248248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Характеристика показателя</w:t>
      </w:r>
      <w:r w:rsidRPr="007B49CA">
        <w:rPr>
          <w:sz w:val="26"/>
          <w:szCs w:val="26"/>
        </w:rPr>
        <w:t xml:space="preserve"> – расчетный показатель, отражающий уровень состояния персонального компьютерного оборудования и печатающих устройств, высокопроизводительных цветных и черно-белых печатающих устройств, системной телекоммуникационной инфраструктуры (серверное, сетевое и коммуникационное оборудование, системы хранения данных) в органах местного самоуправления и муниципальных учреждениях, обслуживаемых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«ЦМИРиТ».</w:t>
      </w:r>
    </w:p>
    <w:p w14:paraId="74A6D7B3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Периодичность сбора информации:</w:t>
      </w:r>
      <w:r w:rsidRPr="007B49CA">
        <w:rPr>
          <w:sz w:val="26"/>
          <w:szCs w:val="26"/>
        </w:rPr>
        <w:t xml:space="preserve"> 1 раз в год: по состоянию на 1 января очередного финансового года</w:t>
      </w:r>
    </w:p>
    <w:p w14:paraId="3FADDC2C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Единица измерения</w:t>
      </w:r>
      <w:r w:rsidRPr="007B49CA">
        <w:rPr>
          <w:sz w:val="26"/>
          <w:szCs w:val="26"/>
        </w:rPr>
        <w:t>: балл</w:t>
      </w:r>
    </w:p>
    <w:p w14:paraId="0BE45E6D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Источник информации:</w:t>
      </w:r>
      <w:r w:rsidRPr="007B49CA">
        <w:rPr>
          <w:sz w:val="26"/>
          <w:szCs w:val="26"/>
        </w:rPr>
        <w:t xml:space="preserve"> данные, предоставляемые ответственными лицами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</w:t>
      </w:r>
    </w:p>
    <w:p w14:paraId="5307384A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Расчет показателя:</w:t>
      </w:r>
      <w:r w:rsidRPr="007B49CA">
        <w:rPr>
          <w:sz w:val="26"/>
          <w:szCs w:val="26"/>
        </w:rPr>
        <w:t xml:space="preserve"> Количественное значение указанного целевого показателя (индикатора) рассчитывается по результатам проведения мониторинга состояния персонального компьютерного оборудования и печатающих устройств в соответствии с установленной методикой, утвержденной приказом директора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«ЦМИРиТ», путем вычисления среднего значения показателя.</w:t>
      </w:r>
    </w:p>
    <w:p w14:paraId="57074DAB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E3B6A58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5.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586B87E9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435E0">
        <w:rPr>
          <w:sz w:val="26"/>
          <w:szCs w:val="26"/>
        </w:rPr>
        <w:t>ыполнение плана по переходу на отечественное программное обеспечение</w:t>
      </w:r>
    </w:p>
    <w:p w14:paraId="3049DC99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010E">
        <w:rPr>
          <w:sz w:val="26"/>
          <w:szCs w:val="26"/>
          <w:u w:val="single"/>
        </w:rPr>
        <w:t>Характеристика показателя</w:t>
      </w:r>
      <w:r w:rsidRPr="00D435E0">
        <w:rPr>
          <w:sz w:val="26"/>
          <w:szCs w:val="26"/>
        </w:rPr>
        <w:t xml:space="preserve"> – расчетный по</w:t>
      </w:r>
      <w:r>
        <w:rPr>
          <w:sz w:val="26"/>
          <w:szCs w:val="26"/>
        </w:rPr>
        <w:t>казатель, отражающий степень вы</w:t>
      </w:r>
      <w:r w:rsidRPr="00D435E0">
        <w:rPr>
          <w:sz w:val="26"/>
          <w:szCs w:val="26"/>
        </w:rPr>
        <w:t xml:space="preserve">полнения плана по переходу на отечественное программное обеспечение в органах местного самоуправления и муниципальных учреждений, обслуживаемых </w:t>
      </w:r>
      <w:r w:rsidR="007A1D0C" w:rsidRPr="00DA2D17">
        <w:rPr>
          <w:sz w:val="26"/>
          <w:szCs w:val="26"/>
        </w:rPr>
        <w:t>МАУ</w:t>
      </w:r>
      <w:r w:rsidRPr="00D435E0">
        <w:rPr>
          <w:sz w:val="26"/>
          <w:szCs w:val="26"/>
        </w:rPr>
        <w:t xml:space="preserve"> «ЦМИРиТ»</w:t>
      </w:r>
    </w:p>
    <w:p w14:paraId="1CA0A317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Периодичность сбора информации</w:t>
      </w:r>
      <w:r w:rsidRPr="00D435E0">
        <w:rPr>
          <w:sz w:val="26"/>
          <w:szCs w:val="26"/>
        </w:rPr>
        <w:t>: 1 раз в го</w:t>
      </w:r>
      <w:r>
        <w:rPr>
          <w:sz w:val="26"/>
          <w:szCs w:val="26"/>
        </w:rPr>
        <w:t>д: по состоянию на 1 января оче</w:t>
      </w:r>
      <w:r w:rsidRPr="00D435E0">
        <w:rPr>
          <w:sz w:val="26"/>
          <w:szCs w:val="26"/>
        </w:rPr>
        <w:t>редного финансового года</w:t>
      </w:r>
    </w:p>
    <w:p w14:paraId="599D6419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Единица измерения</w:t>
      </w:r>
      <w:r w:rsidR="0038010E">
        <w:rPr>
          <w:sz w:val="26"/>
          <w:szCs w:val="26"/>
        </w:rPr>
        <w:t>: процент</w:t>
      </w:r>
    </w:p>
    <w:p w14:paraId="0615FC83" w14:textId="77777777" w:rsidR="00D435E0" w:rsidRPr="00D435E0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Источник информации</w:t>
      </w:r>
      <w:r w:rsidRPr="00D435E0">
        <w:rPr>
          <w:sz w:val="26"/>
          <w:szCs w:val="26"/>
        </w:rPr>
        <w:t xml:space="preserve">: данные, предоставляемые ответственными лицами </w:t>
      </w:r>
      <w:r w:rsidR="007A1D0C" w:rsidRPr="00DA2D17">
        <w:rPr>
          <w:sz w:val="26"/>
          <w:szCs w:val="26"/>
        </w:rPr>
        <w:t>МАУ</w:t>
      </w:r>
      <w:r w:rsidRPr="00D435E0">
        <w:rPr>
          <w:sz w:val="26"/>
          <w:szCs w:val="26"/>
        </w:rPr>
        <w:t xml:space="preserve"> «ЦМИРиТ»</w:t>
      </w:r>
    </w:p>
    <w:p w14:paraId="1484D082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5E0">
        <w:rPr>
          <w:sz w:val="26"/>
          <w:szCs w:val="26"/>
          <w:u w:val="single"/>
        </w:rPr>
        <w:t>Расчет показателя</w:t>
      </w:r>
      <w:r w:rsidRPr="00D435E0">
        <w:rPr>
          <w:sz w:val="26"/>
          <w:szCs w:val="26"/>
        </w:rPr>
        <w:t>: Количественное значение указанного целевого показателя (индикатора) рассчитывается по результатам проведения мониторинга выполнения плана по переходу на отечественное программное об</w:t>
      </w:r>
      <w:r>
        <w:rPr>
          <w:sz w:val="26"/>
          <w:szCs w:val="26"/>
        </w:rPr>
        <w:t>еспечение в соответствии с уста</w:t>
      </w:r>
      <w:r w:rsidRPr="00D435E0">
        <w:rPr>
          <w:sz w:val="26"/>
          <w:szCs w:val="26"/>
        </w:rPr>
        <w:t>новленной методикой, утвержденной приказо</w:t>
      </w:r>
      <w:r>
        <w:rPr>
          <w:sz w:val="26"/>
          <w:szCs w:val="26"/>
        </w:rPr>
        <w:t>м министерства связи и массовых ком</w:t>
      </w:r>
      <w:r w:rsidRPr="00D435E0">
        <w:rPr>
          <w:sz w:val="26"/>
          <w:szCs w:val="26"/>
        </w:rPr>
        <w:t>муникаций Р</w:t>
      </w:r>
      <w:r w:rsidR="00BF704E">
        <w:rPr>
          <w:sz w:val="26"/>
          <w:szCs w:val="26"/>
        </w:rPr>
        <w:t xml:space="preserve">оссийской </w:t>
      </w:r>
      <w:r w:rsidRPr="00D435E0">
        <w:rPr>
          <w:sz w:val="26"/>
          <w:szCs w:val="26"/>
        </w:rPr>
        <w:t>Ф</w:t>
      </w:r>
      <w:r w:rsidR="00BF704E">
        <w:rPr>
          <w:sz w:val="26"/>
          <w:szCs w:val="26"/>
        </w:rPr>
        <w:t>едерации</w:t>
      </w:r>
      <w:r w:rsidRPr="00D435E0">
        <w:rPr>
          <w:sz w:val="26"/>
          <w:szCs w:val="26"/>
        </w:rPr>
        <w:t xml:space="preserve"> от 04.07.2018 № 335 «Об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</w:t>
      </w:r>
      <w:r>
        <w:rPr>
          <w:sz w:val="26"/>
          <w:szCs w:val="26"/>
        </w:rPr>
        <w:t>ого обеспечения, в том числе ра</w:t>
      </w:r>
      <w:r w:rsidRPr="00D435E0">
        <w:rPr>
          <w:sz w:val="26"/>
          <w:szCs w:val="26"/>
        </w:rPr>
        <w:t>нее закупленного офисного программного обеспечения».</w:t>
      </w:r>
    </w:p>
    <w:p w14:paraId="463FD76E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A386663" w14:textId="77777777" w:rsidR="007B49CA" w:rsidRPr="007B49CA" w:rsidRDefault="00D435E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6. </w:t>
      </w:r>
      <w:r w:rsidR="007B49CA" w:rsidRPr="007B49CA">
        <w:rPr>
          <w:sz w:val="26"/>
          <w:szCs w:val="26"/>
          <w:u w:val="single"/>
        </w:rPr>
        <w:t>Наименование показателя</w:t>
      </w:r>
      <w:r w:rsidR="007B49CA" w:rsidRPr="007B49CA">
        <w:rPr>
          <w:sz w:val="26"/>
          <w:szCs w:val="26"/>
        </w:rPr>
        <w:t xml:space="preserve"> </w:t>
      </w:r>
    </w:p>
    <w:p w14:paraId="00BCAC20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0F7A">
        <w:rPr>
          <w:sz w:val="26"/>
          <w:szCs w:val="26"/>
        </w:rPr>
        <w:t>Сохранение доступности информационных систем в течение рабочего периода (процент времени доступности)</w:t>
      </w:r>
    </w:p>
    <w:p w14:paraId="6123F807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lastRenderedPageBreak/>
        <w:t>Характеристика показателя</w:t>
      </w:r>
      <w:r w:rsidRPr="007B49CA">
        <w:rPr>
          <w:sz w:val="26"/>
          <w:szCs w:val="26"/>
        </w:rPr>
        <w:t xml:space="preserve"> – расчетный показатель, характеризующий надежность работы компонентов информационной инфраструктуры</w:t>
      </w:r>
    </w:p>
    <w:p w14:paraId="3BEF0B6C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Периодичность сбора информации:</w:t>
      </w:r>
      <w:r w:rsidRPr="007B49CA">
        <w:rPr>
          <w:sz w:val="26"/>
          <w:szCs w:val="26"/>
        </w:rPr>
        <w:t xml:space="preserve"> 2 раза в год: по состоянию на 1 января очередного финансового года, 1 июля текущего года</w:t>
      </w:r>
    </w:p>
    <w:p w14:paraId="5C95FC3C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Единица измерения</w:t>
      </w:r>
      <w:r w:rsidRPr="007B49CA">
        <w:rPr>
          <w:sz w:val="26"/>
          <w:szCs w:val="26"/>
        </w:rPr>
        <w:t>:</w:t>
      </w:r>
      <w:r w:rsidR="0038010E">
        <w:rPr>
          <w:sz w:val="26"/>
          <w:szCs w:val="26"/>
        </w:rPr>
        <w:t xml:space="preserve"> процент</w:t>
      </w:r>
    </w:p>
    <w:p w14:paraId="00FA6703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>Источник информации:</w:t>
      </w:r>
      <w:r w:rsidRPr="007B49CA">
        <w:rPr>
          <w:sz w:val="26"/>
          <w:szCs w:val="26"/>
        </w:rPr>
        <w:t xml:space="preserve"> Отчет о выполнении муниципального задания МБУ«ЦМИРиТ».</w:t>
      </w:r>
    </w:p>
    <w:p w14:paraId="214E9012" w14:textId="77777777" w:rsidR="00A63435" w:rsidRPr="00647818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  <w:u w:val="single"/>
        </w:rPr>
        <w:t xml:space="preserve">Расчет </w:t>
      </w:r>
      <w:r w:rsidRPr="00647818">
        <w:rPr>
          <w:sz w:val="26"/>
          <w:szCs w:val="26"/>
          <w:u w:val="single"/>
        </w:rPr>
        <w:t>показателя:</w:t>
      </w:r>
      <w:r w:rsidRPr="00647818">
        <w:rPr>
          <w:sz w:val="26"/>
          <w:szCs w:val="26"/>
        </w:rPr>
        <w:t xml:space="preserve"> </w:t>
      </w:r>
    </w:p>
    <w:p w14:paraId="5DF9BBEF" w14:textId="77777777" w:rsidR="00A63435" w:rsidRPr="00647818" w:rsidRDefault="00A63435" w:rsidP="00A6343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0ABAA69" w14:textId="77777777" w:rsidR="00A63435" w:rsidRPr="00647818" w:rsidRDefault="0062343F" w:rsidP="00A63435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Т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дост</m:t>
            </m:r>
          </m:sub>
        </m:sSub>
        <m:r>
          <w:rPr>
            <w:rFonts w:ascii="Cambria Math" w:hAnsi="Cambria Math"/>
            <w:sz w:val="26"/>
            <w:szCs w:val="26"/>
          </w:rPr>
          <m:t>=(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  <w:lang w:bidi="en-US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факт.раб.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)/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общ</m:t>
                </m:r>
              </m:sub>
            </m:sSub>
          </m:e>
        </m:nary>
        <m:r>
          <w:rPr>
            <w:rFonts w:ascii="Cambria Math" w:hAnsi="Cambria Math"/>
            <w:sz w:val="26"/>
            <w:szCs w:val="26"/>
          </w:rPr>
          <m:t>*100%</m:t>
        </m:r>
      </m:oMath>
      <w:r w:rsidR="00A63435" w:rsidRPr="00647818">
        <w:rPr>
          <w:sz w:val="26"/>
          <w:szCs w:val="26"/>
        </w:rPr>
        <w:t>, где</w:t>
      </w:r>
    </w:p>
    <w:p w14:paraId="64B55390" w14:textId="77777777" w:rsidR="007B49CA" w:rsidRPr="00647818" w:rsidRDefault="007B49CA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B5397DA" w14:textId="77777777" w:rsidR="00A63435" w:rsidRPr="00647818" w:rsidRDefault="00A63435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Т</w:t>
      </w:r>
      <w:r w:rsidRPr="00647818">
        <w:rPr>
          <w:sz w:val="26"/>
          <w:szCs w:val="26"/>
          <w:vertAlign w:val="subscript"/>
        </w:rPr>
        <w:t>дост</w:t>
      </w:r>
      <w:r w:rsidRPr="00647818">
        <w:rPr>
          <w:sz w:val="26"/>
          <w:szCs w:val="26"/>
        </w:rPr>
        <w:t xml:space="preserve"> - доступность информационных систем в течение рабочего периода;</w:t>
      </w:r>
    </w:p>
    <w:p w14:paraId="70F5462E" w14:textId="77777777" w:rsidR="00A63435" w:rsidRPr="00647818" w:rsidRDefault="00A63435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Т</w:t>
      </w:r>
      <w:r w:rsidRPr="00647818">
        <w:rPr>
          <w:sz w:val="26"/>
          <w:szCs w:val="26"/>
          <w:vertAlign w:val="subscript"/>
        </w:rPr>
        <w:t>прост</w:t>
      </w:r>
      <w:r w:rsidRPr="00647818">
        <w:rPr>
          <w:sz w:val="26"/>
          <w:szCs w:val="26"/>
        </w:rPr>
        <w:t xml:space="preserve"> - суммарная доля </w:t>
      </w:r>
      <w:r w:rsidR="00B57982" w:rsidRPr="00647818">
        <w:rPr>
          <w:sz w:val="26"/>
          <w:szCs w:val="26"/>
        </w:rPr>
        <w:t>фактического времени работы</w:t>
      </w:r>
      <w:r w:rsidRPr="00647818">
        <w:rPr>
          <w:sz w:val="26"/>
          <w:szCs w:val="26"/>
        </w:rPr>
        <w:t xml:space="preserve"> элементов инфраструктуры, информационных систем;</w:t>
      </w:r>
    </w:p>
    <w:p w14:paraId="0C925790" w14:textId="77777777" w:rsidR="00A63435" w:rsidRDefault="00A63435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47818">
        <w:rPr>
          <w:sz w:val="26"/>
          <w:szCs w:val="26"/>
        </w:rPr>
        <w:t>Т</w:t>
      </w:r>
      <w:r w:rsidRPr="00647818">
        <w:rPr>
          <w:sz w:val="26"/>
          <w:szCs w:val="26"/>
          <w:vertAlign w:val="subscript"/>
        </w:rPr>
        <w:t>общ</w:t>
      </w:r>
      <w:r w:rsidRPr="00647818">
        <w:rPr>
          <w:sz w:val="26"/>
          <w:szCs w:val="26"/>
        </w:rPr>
        <w:t xml:space="preserve"> - общее время работы элементов инфраструктуры.</w:t>
      </w:r>
    </w:p>
    <w:p w14:paraId="258794DB" w14:textId="77777777" w:rsidR="00831D20" w:rsidRDefault="00831D20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6115287" w14:textId="6CB0AAC9" w:rsidR="00831D20" w:rsidRPr="003970A0" w:rsidRDefault="00831D20" w:rsidP="00831D20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7</w:t>
      </w:r>
      <w:r w:rsidRPr="003970A0">
        <w:rPr>
          <w:sz w:val="26"/>
          <w:szCs w:val="26"/>
          <w:u w:val="single"/>
        </w:rPr>
        <w:t xml:space="preserve">. Наименование показателя </w:t>
      </w:r>
    </w:p>
    <w:p w14:paraId="3197D3A5" w14:textId="77777777" w:rsidR="00831D20" w:rsidRPr="003970A0" w:rsidRDefault="00831D20" w:rsidP="00831D20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доля электронного документооборота в органах местного самоуправления</w:t>
      </w:r>
    </w:p>
    <w:p w14:paraId="289F292D" w14:textId="77777777" w:rsidR="00831D20" w:rsidRPr="003970A0" w:rsidRDefault="00831D20" w:rsidP="00831D20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970A0">
        <w:rPr>
          <w:rFonts w:eastAsia="Calibri"/>
          <w:sz w:val="26"/>
          <w:szCs w:val="26"/>
          <w:u w:val="single"/>
          <w:lang w:eastAsia="en-US"/>
        </w:rPr>
        <w:t>Характеристика показателя</w:t>
      </w:r>
      <w:r w:rsidRPr="003970A0">
        <w:rPr>
          <w:rFonts w:eastAsia="Calibri"/>
          <w:sz w:val="26"/>
          <w:szCs w:val="26"/>
          <w:lang w:eastAsia="en-US"/>
        </w:rPr>
        <w:t xml:space="preserve"> – расчетный показатель, определяющий объем документов, проходящих в электронном виде с помощью автоматизированных информационных систем органов местного самоуправления (СЭД «Летограф», СЭД «</w:t>
      </w:r>
      <w:r>
        <w:rPr>
          <w:sz w:val="26"/>
          <w:szCs w:val="26"/>
          <w:lang w:val="en-US"/>
        </w:rPr>
        <w:t>DirectumRX</w:t>
      </w:r>
      <w:r w:rsidRPr="003970A0">
        <w:rPr>
          <w:rFonts w:eastAsia="Calibri"/>
          <w:sz w:val="26"/>
          <w:szCs w:val="26"/>
          <w:lang w:eastAsia="en-US"/>
        </w:rPr>
        <w:t xml:space="preserve">» </w:t>
      </w:r>
      <w:r>
        <w:rPr>
          <w:rFonts w:eastAsia="Calibri"/>
          <w:sz w:val="26"/>
          <w:szCs w:val="26"/>
          <w:lang w:eastAsia="en-US"/>
        </w:rPr>
        <w:t>,</w:t>
      </w:r>
      <w:r w:rsidRPr="003970A0">
        <w:rPr>
          <w:rFonts w:eastAsia="Calibri"/>
          <w:sz w:val="26"/>
          <w:szCs w:val="26"/>
          <w:lang w:eastAsia="en-US"/>
        </w:rPr>
        <w:t xml:space="preserve">«АИСЗИК», подсистемы </w:t>
      </w:r>
      <w:r w:rsidRPr="003970A0">
        <w:rPr>
          <w:rFonts w:eastAsia="Calibri"/>
          <w:sz w:val="26"/>
          <w:szCs w:val="26"/>
          <w:lang w:val="en-US" w:eastAsia="en-US"/>
        </w:rPr>
        <w:t>E</w:t>
      </w:r>
      <w:r w:rsidRPr="003970A0">
        <w:rPr>
          <w:rFonts w:eastAsia="Calibri"/>
          <w:sz w:val="26"/>
          <w:szCs w:val="26"/>
          <w:lang w:eastAsia="en-US"/>
        </w:rPr>
        <w:t>3</w:t>
      </w:r>
      <w:r w:rsidRPr="003970A0">
        <w:rPr>
          <w:rFonts w:eastAsia="Calibri"/>
          <w:sz w:val="26"/>
          <w:szCs w:val="26"/>
          <w:lang w:val="en-US" w:eastAsia="en-US"/>
        </w:rPr>
        <w:t>Core</w:t>
      </w:r>
      <w:r w:rsidRPr="003970A0">
        <w:rPr>
          <w:rFonts w:eastAsia="Calibri"/>
          <w:sz w:val="26"/>
          <w:szCs w:val="26"/>
          <w:lang w:eastAsia="en-US"/>
        </w:rPr>
        <w:t>, Microsoft Outlook и т.д.)</w:t>
      </w:r>
    </w:p>
    <w:p w14:paraId="7CFB5AB7" w14:textId="77777777" w:rsidR="00831D20" w:rsidRPr="003970A0" w:rsidRDefault="00831D20" w:rsidP="00831D20">
      <w:pPr>
        <w:tabs>
          <w:tab w:val="left" w:pos="1080"/>
        </w:tabs>
        <w:ind w:firstLine="709"/>
        <w:jc w:val="both"/>
        <w:rPr>
          <w:sz w:val="26"/>
          <w:szCs w:val="26"/>
          <w:u w:val="single"/>
        </w:rPr>
      </w:pPr>
      <w:r w:rsidRPr="003970A0">
        <w:rPr>
          <w:sz w:val="26"/>
          <w:szCs w:val="26"/>
          <w:u w:val="single"/>
        </w:rPr>
        <w:t xml:space="preserve">Периодичность сбора информации </w:t>
      </w:r>
      <w:r w:rsidRPr="003970A0">
        <w:rPr>
          <w:sz w:val="26"/>
          <w:szCs w:val="26"/>
        </w:rPr>
        <w:t>- 2 раза в год: по состоянию на 1 января очередного финансового года; на 1 июля текущего года</w:t>
      </w:r>
    </w:p>
    <w:p w14:paraId="51D42799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  <w:u w:val="single"/>
        </w:rPr>
        <w:t>Единица измерения</w:t>
      </w:r>
      <w:r w:rsidRPr="003970A0">
        <w:rPr>
          <w:sz w:val="26"/>
          <w:szCs w:val="26"/>
        </w:rPr>
        <w:t xml:space="preserve"> – проценты.</w:t>
      </w:r>
    </w:p>
    <w:p w14:paraId="530001DB" w14:textId="77777777" w:rsidR="00831D20" w:rsidRPr="003970A0" w:rsidRDefault="00831D20" w:rsidP="00831D20">
      <w:pPr>
        <w:ind w:firstLine="709"/>
        <w:jc w:val="both"/>
        <w:rPr>
          <w:sz w:val="26"/>
          <w:szCs w:val="26"/>
          <w:u w:val="single"/>
        </w:rPr>
      </w:pPr>
      <w:r w:rsidRPr="003970A0">
        <w:rPr>
          <w:sz w:val="26"/>
          <w:szCs w:val="26"/>
          <w:u w:val="single"/>
        </w:rPr>
        <w:t>Источник информации:</w:t>
      </w:r>
    </w:p>
    <w:p w14:paraId="42541044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Акты выполненных работ от органов местного самоуправления об автоматизации процессов и включению в электронный документооборот определенной категории документов.</w:t>
      </w:r>
    </w:p>
    <w:p w14:paraId="2E00D526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Перечень категорий документов:</w:t>
      </w:r>
    </w:p>
    <w:p w14:paraId="70FDE17A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служебная переписка внутри органов местного самоуправления, органов местного самоуправления с Правительством ВО;</w:t>
      </w:r>
    </w:p>
    <w:p w14:paraId="56BFFAE2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внутренние документы органов местного самоуправления;</w:t>
      </w:r>
    </w:p>
    <w:p w14:paraId="1E0889CB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МПА, договоры и соглашения органов местного самоуправления (их согласование);</w:t>
      </w:r>
    </w:p>
    <w:p w14:paraId="489AF47B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планы работ органов местного самоуправления и отчетность по ним;</w:t>
      </w:r>
    </w:p>
    <w:p w14:paraId="7BA1F450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обращения граждан;</w:t>
      </w:r>
    </w:p>
    <w:p w14:paraId="0F2694E8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материалы к совещаниям и протоколы по результатам совещаний;</w:t>
      </w:r>
    </w:p>
    <w:p w14:paraId="562B34B6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финансовые документы;</w:t>
      </w:r>
    </w:p>
    <w:p w14:paraId="52921F4E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кадровые документы;</w:t>
      </w:r>
    </w:p>
    <w:p w14:paraId="4AC7D079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служебная переписка с Городской Думой;</w:t>
      </w:r>
    </w:p>
    <w:p w14:paraId="6E958354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служебная переписка с Контрольно-счетной палатой;</w:t>
      </w:r>
    </w:p>
    <w:p w14:paraId="78DC1164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служебная переписка со сторонними организациями.</w:t>
      </w:r>
    </w:p>
    <w:p w14:paraId="2D942E7A" w14:textId="77777777" w:rsidR="00831D20" w:rsidRPr="003970A0" w:rsidRDefault="00831D20" w:rsidP="00831D20">
      <w:pPr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  <w:u w:val="single"/>
        </w:rPr>
        <w:t>Расчет показателя</w:t>
      </w:r>
      <w:r w:rsidRPr="003970A0">
        <w:rPr>
          <w:sz w:val="26"/>
          <w:szCs w:val="26"/>
        </w:rPr>
        <w:t>:</w:t>
      </w:r>
    </w:p>
    <w:p w14:paraId="28C7CF9F" w14:textId="77777777" w:rsidR="00831D20" w:rsidRPr="003970A0" w:rsidRDefault="00831D20" w:rsidP="00831D20">
      <w:pPr>
        <w:ind w:firstLine="567"/>
        <w:jc w:val="both"/>
        <w:rPr>
          <w:sz w:val="26"/>
          <w:szCs w:val="26"/>
        </w:rPr>
      </w:pPr>
    </w:p>
    <w:p w14:paraId="1474BD50" w14:textId="77777777" w:rsidR="00831D20" w:rsidRPr="003970A0" w:rsidRDefault="00831D20" w:rsidP="00831D20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Courier New"/>
            <w:sz w:val="26"/>
            <w:szCs w:val="26"/>
          </w:rPr>
          <m:t>Д</m:t>
        </m:r>
        <m:r>
          <m:rPr>
            <m:sty m:val="p"/>
          </m:rPr>
          <w:rPr>
            <w:rFonts w:ascii="Cambria Math" w:hAnsi="Cambria Math" w:cs="Courier New"/>
            <w:sz w:val="26"/>
            <w:szCs w:val="26"/>
            <w:vertAlign w:val="subscript"/>
          </w:rPr>
          <m:t>эдок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6"/>
                <w:szCs w:val="26"/>
              </w:rPr>
              <m:t>П</m:t>
            </m:r>
            <m: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/>
                <w:sz w:val="26"/>
                <w:szCs w:val="26"/>
              </w:rPr>
              <m:t>*100%,</m:t>
            </m:r>
          </m:e>
        </m:nary>
      </m:oMath>
      <w:r w:rsidRPr="003970A0">
        <w:rPr>
          <w:sz w:val="26"/>
          <w:szCs w:val="26"/>
        </w:rPr>
        <w:t xml:space="preserve">  где</w:t>
      </w:r>
    </w:p>
    <w:p w14:paraId="5D8F6287" w14:textId="77777777" w:rsidR="00831D20" w:rsidRPr="003970A0" w:rsidRDefault="00831D20" w:rsidP="00831D20">
      <w:pPr>
        <w:ind w:firstLine="567"/>
        <w:jc w:val="both"/>
        <w:rPr>
          <w:sz w:val="26"/>
          <w:szCs w:val="26"/>
        </w:rPr>
      </w:pPr>
    </w:p>
    <w:p w14:paraId="60C3C549" w14:textId="77777777" w:rsidR="00831D20" w:rsidRPr="003970A0" w:rsidRDefault="00831D20" w:rsidP="00831D20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3970A0">
        <w:rPr>
          <w:rFonts w:ascii="13" w:hAnsi="13" w:cs="Courier New"/>
          <w:sz w:val="26"/>
          <w:szCs w:val="26"/>
        </w:rPr>
        <w:t>Д</w:t>
      </w:r>
      <w:r w:rsidRPr="003970A0">
        <w:rPr>
          <w:rFonts w:ascii="13" w:hAnsi="13" w:cs="Courier New"/>
          <w:sz w:val="26"/>
          <w:szCs w:val="26"/>
          <w:vertAlign w:val="subscript"/>
        </w:rPr>
        <w:t>эдок</w:t>
      </w:r>
      <w:r w:rsidRPr="003970A0">
        <w:rPr>
          <w:spacing w:val="-6"/>
          <w:sz w:val="26"/>
          <w:szCs w:val="26"/>
        </w:rPr>
        <w:tab/>
        <w:t xml:space="preserve">- </w:t>
      </w:r>
      <w:r w:rsidRPr="003970A0">
        <w:rPr>
          <w:sz w:val="26"/>
          <w:szCs w:val="26"/>
        </w:rPr>
        <w:t>доля электронного документооборота в органах местного самоуправления</w:t>
      </w:r>
      <w:r w:rsidRPr="003970A0">
        <w:rPr>
          <w:spacing w:val="-6"/>
          <w:sz w:val="26"/>
          <w:szCs w:val="26"/>
        </w:rPr>
        <w:t>;</w:t>
      </w:r>
    </w:p>
    <w:p w14:paraId="51745F1B" w14:textId="77777777" w:rsidR="00831D20" w:rsidRPr="003970A0" w:rsidRDefault="00831D20" w:rsidP="00831D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70A0">
        <w:rPr>
          <w:sz w:val="26"/>
          <w:szCs w:val="26"/>
        </w:rPr>
        <w:lastRenderedPageBreak/>
        <w:t>П</w:t>
      </w:r>
      <w:r w:rsidRPr="003970A0">
        <w:rPr>
          <w:sz w:val="26"/>
          <w:szCs w:val="26"/>
          <w:vertAlign w:val="subscript"/>
          <w:lang w:val="en-US"/>
        </w:rPr>
        <w:t>i</w:t>
      </w:r>
      <w:r w:rsidRPr="003970A0">
        <w:rPr>
          <w:sz w:val="26"/>
          <w:szCs w:val="26"/>
        </w:rPr>
        <w:tab/>
        <w:t>- объем документов в i-ой категории, участвующей в электронном документообороте мэрии.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2232"/>
      </w:tblGrid>
      <w:tr w:rsidR="00831D20" w:rsidRPr="003970A0" w14:paraId="7601D920" w14:textId="77777777" w:rsidTr="00B17F10">
        <w:tc>
          <w:tcPr>
            <w:tcW w:w="675" w:type="dxa"/>
            <w:shd w:val="clear" w:color="auto" w:fill="auto"/>
            <w:vAlign w:val="center"/>
          </w:tcPr>
          <w:p w14:paraId="787163A0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П</m:t>
                </m:r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6663" w:type="dxa"/>
            <w:shd w:val="clear" w:color="auto" w:fill="auto"/>
            <w:vAlign w:val="center"/>
          </w:tcPr>
          <w:p w14:paraId="3107E2A5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Наименование категории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68E8E9D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Объем документов в категории</w:t>
            </w:r>
          </w:p>
        </w:tc>
      </w:tr>
      <w:tr w:rsidR="00831D20" w:rsidRPr="003970A0" w14:paraId="351B67F9" w14:textId="77777777" w:rsidTr="00B17F10">
        <w:tc>
          <w:tcPr>
            <w:tcW w:w="675" w:type="dxa"/>
            <w:shd w:val="clear" w:color="auto" w:fill="auto"/>
          </w:tcPr>
          <w:p w14:paraId="3FF39464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П1</w:t>
            </w:r>
          </w:p>
        </w:tc>
        <w:tc>
          <w:tcPr>
            <w:tcW w:w="6663" w:type="dxa"/>
            <w:shd w:val="clear" w:color="auto" w:fill="auto"/>
          </w:tcPr>
          <w:p w14:paraId="7E908C3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Служебная переписка внутри органов местного самоуправления, органов местного самоуправления с Правительством ВО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0A608D5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45%</w:t>
            </w:r>
          </w:p>
        </w:tc>
      </w:tr>
      <w:tr w:rsidR="00831D20" w:rsidRPr="003970A0" w14:paraId="747B4995" w14:textId="77777777" w:rsidTr="00B17F10">
        <w:tc>
          <w:tcPr>
            <w:tcW w:w="675" w:type="dxa"/>
            <w:shd w:val="clear" w:color="auto" w:fill="auto"/>
          </w:tcPr>
          <w:p w14:paraId="777090B9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П2</w:t>
            </w:r>
          </w:p>
        </w:tc>
        <w:tc>
          <w:tcPr>
            <w:tcW w:w="6663" w:type="dxa"/>
            <w:shd w:val="clear" w:color="auto" w:fill="auto"/>
          </w:tcPr>
          <w:p w14:paraId="346CFE2C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Внутренние документы органов местного самоуправления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45FA64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10%</w:t>
            </w:r>
          </w:p>
        </w:tc>
      </w:tr>
      <w:tr w:rsidR="00831D20" w:rsidRPr="003970A0" w14:paraId="0A2F5922" w14:textId="77777777" w:rsidTr="00B17F10">
        <w:tc>
          <w:tcPr>
            <w:tcW w:w="675" w:type="dxa"/>
            <w:shd w:val="clear" w:color="auto" w:fill="auto"/>
          </w:tcPr>
          <w:p w14:paraId="38C2DE21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П3</w:t>
            </w:r>
          </w:p>
        </w:tc>
        <w:tc>
          <w:tcPr>
            <w:tcW w:w="6663" w:type="dxa"/>
            <w:shd w:val="clear" w:color="auto" w:fill="auto"/>
          </w:tcPr>
          <w:p w14:paraId="26D05B5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МПА, договоры и соглашения органов местного самоуправления (их согласование)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24D4A7D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15%</w:t>
            </w:r>
          </w:p>
        </w:tc>
      </w:tr>
      <w:tr w:rsidR="00831D20" w:rsidRPr="003970A0" w14:paraId="297D379D" w14:textId="77777777" w:rsidTr="00B17F10">
        <w:tc>
          <w:tcPr>
            <w:tcW w:w="675" w:type="dxa"/>
            <w:shd w:val="clear" w:color="auto" w:fill="auto"/>
          </w:tcPr>
          <w:p w14:paraId="557B17E9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П4</w:t>
            </w:r>
          </w:p>
        </w:tc>
        <w:tc>
          <w:tcPr>
            <w:tcW w:w="6663" w:type="dxa"/>
            <w:shd w:val="clear" w:color="auto" w:fill="auto"/>
          </w:tcPr>
          <w:p w14:paraId="6E512613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Планы работ ОМСУ и отчетность по ним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A2E9E57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1%</w:t>
            </w:r>
          </w:p>
        </w:tc>
      </w:tr>
      <w:tr w:rsidR="00831D20" w:rsidRPr="003970A0" w14:paraId="55E1E8F2" w14:textId="77777777" w:rsidTr="00B17F10">
        <w:tc>
          <w:tcPr>
            <w:tcW w:w="675" w:type="dxa"/>
            <w:shd w:val="clear" w:color="auto" w:fill="auto"/>
          </w:tcPr>
          <w:p w14:paraId="43CB4ADE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П5</w:t>
            </w:r>
          </w:p>
        </w:tc>
        <w:tc>
          <w:tcPr>
            <w:tcW w:w="6663" w:type="dxa"/>
            <w:shd w:val="clear" w:color="auto" w:fill="auto"/>
          </w:tcPr>
          <w:p w14:paraId="6903EF67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Обращения граждан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7042A91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7%</w:t>
            </w:r>
          </w:p>
        </w:tc>
      </w:tr>
      <w:tr w:rsidR="00831D20" w:rsidRPr="003970A0" w14:paraId="6C12813C" w14:textId="77777777" w:rsidTr="00B17F10">
        <w:tc>
          <w:tcPr>
            <w:tcW w:w="675" w:type="dxa"/>
            <w:shd w:val="clear" w:color="auto" w:fill="auto"/>
          </w:tcPr>
          <w:p w14:paraId="56B277CF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П6</w:t>
            </w:r>
          </w:p>
        </w:tc>
        <w:tc>
          <w:tcPr>
            <w:tcW w:w="6663" w:type="dxa"/>
            <w:shd w:val="clear" w:color="auto" w:fill="auto"/>
          </w:tcPr>
          <w:p w14:paraId="17AB2F9F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Материалы к совещаниям и протоколы по результатам совещаний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D4E9E10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2%</w:t>
            </w:r>
          </w:p>
        </w:tc>
      </w:tr>
      <w:tr w:rsidR="00831D20" w:rsidRPr="003970A0" w14:paraId="773ADFB4" w14:textId="77777777" w:rsidTr="00B17F10">
        <w:tc>
          <w:tcPr>
            <w:tcW w:w="675" w:type="dxa"/>
            <w:shd w:val="clear" w:color="auto" w:fill="auto"/>
          </w:tcPr>
          <w:p w14:paraId="1CF4C832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П7</w:t>
            </w:r>
          </w:p>
        </w:tc>
        <w:tc>
          <w:tcPr>
            <w:tcW w:w="6663" w:type="dxa"/>
            <w:shd w:val="clear" w:color="auto" w:fill="auto"/>
          </w:tcPr>
          <w:p w14:paraId="75B0E121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Финансовые документы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14:paraId="1DB9AD52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20%</w:t>
            </w:r>
          </w:p>
        </w:tc>
      </w:tr>
      <w:tr w:rsidR="00831D20" w:rsidRPr="003970A0" w14:paraId="313C98B5" w14:textId="77777777" w:rsidTr="00B17F10">
        <w:tc>
          <w:tcPr>
            <w:tcW w:w="675" w:type="dxa"/>
            <w:shd w:val="clear" w:color="auto" w:fill="auto"/>
          </w:tcPr>
          <w:p w14:paraId="28A4F015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П8</w:t>
            </w:r>
          </w:p>
        </w:tc>
        <w:tc>
          <w:tcPr>
            <w:tcW w:w="6663" w:type="dxa"/>
            <w:shd w:val="clear" w:color="auto" w:fill="auto"/>
          </w:tcPr>
          <w:p w14:paraId="5A9B1A7D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Кадровые документы</w:t>
            </w:r>
          </w:p>
        </w:tc>
        <w:tc>
          <w:tcPr>
            <w:tcW w:w="2232" w:type="dxa"/>
            <w:vMerge/>
            <w:shd w:val="clear" w:color="auto" w:fill="auto"/>
          </w:tcPr>
          <w:p w14:paraId="0B54047B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</w:p>
        </w:tc>
      </w:tr>
      <w:tr w:rsidR="00831D20" w:rsidRPr="003970A0" w14:paraId="4634DF96" w14:textId="77777777" w:rsidTr="00B17F10">
        <w:tc>
          <w:tcPr>
            <w:tcW w:w="675" w:type="dxa"/>
            <w:shd w:val="clear" w:color="auto" w:fill="auto"/>
          </w:tcPr>
          <w:p w14:paraId="7CBB302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П9</w:t>
            </w:r>
          </w:p>
        </w:tc>
        <w:tc>
          <w:tcPr>
            <w:tcW w:w="6663" w:type="dxa"/>
            <w:shd w:val="clear" w:color="auto" w:fill="auto"/>
          </w:tcPr>
          <w:p w14:paraId="3433C859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Служебная переписка с Городской Думой</w:t>
            </w:r>
          </w:p>
        </w:tc>
        <w:tc>
          <w:tcPr>
            <w:tcW w:w="2232" w:type="dxa"/>
            <w:vMerge/>
            <w:shd w:val="clear" w:color="auto" w:fill="auto"/>
          </w:tcPr>
          <w:p w14:paraId="4199D95F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</w:p>
        </w:tc>
      </w:tr>
      <w:tr w:rsidR="00831D20" w:rsidRPr="003970A0" w14:paraId="33D5943E" w14:textId="77777777" w:rsidTr="00B17F10">
        <w:tc>
          <w:tcPr>
            <w:tcW w:w="675" w:type="dxa"/>
            <w:shd w:val="clear" w:color="auto" w:fill="auto"/>
          </w:tcPr>
          <w:p w14:paraId="757261AB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П10</w:t>
            </w:r>
          </w:p>
        </w:tc>
        <w:tc>
          <w:tcPr>
            <w:tcW w:w="6663" w:type="dxa"/>
            <w:shd w:val="clear" w:color="auto" w:fill="auto"/>
          </w:tcPr>
          <w:p w14:paraId="4019D7B4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Служебная переписка с Контрольно-счетной палатой</w:t>
            </w:r>
          </w:p>
        </w:tc>
        <w:tc>
          <w:tcPr>
            <w:tcW w:w="2232" w:type="dxa"/>
            <w:vMerge/>
            <w:shd w:val="clear" w:color="auto" w:fill="auto"/>
          </w:tcPr>
          <w:p w14:paraId="3A74F486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</w:p>
        </w:tc>
      </w:tr>
      <w:tr w:rsidR="00831D20" w:rsidRPr="003970A0" w14:paraId="0337C9C5" w14:textId="77777777" w:rsidTr="00B17F10">
        <w:tc>
          <w:tcPr>
            <w:tcW w:w="675" w:type="dxa"/>
            <w:shd w:val="clear" w:color="auto" w:fill="auto"/>
          </w:tcPr>
          <w:p w14:paraId="23A4E704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center"/>
            </w:pPr>
            <w:r w:rsidRPr="003970A0">
              <w:t>П11</w:t>
            </w:r>
          </w:p>
        </w:tc>
        <w:tc>
          <w:tcPr>
            <w:tcW w:w="6663" w:type="dxa"/>
            <w:shd w:val="clear" w:color="auto" w:fill="auto"/>
          </w:tcPr>
          <w:p w14:paraId="083F4BCA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  <w:r w:rsidRPr="003970A0">
              <w:t>Служебная переписка со сторонними организациями</w:t>
            </w:r>
          </w:p>
        </w:tc>
        <w:tc>
          <w:tcPr>
            <w:tcW w:w="2232" w:type="dxa"/>
            <w:vMerge/>
            <w:shd w:val="clear" w:color="auto" w:fill="auto"/>
          </w:tcPr>
          <w:p w14:paraId="7F4B34DC" w14:textId="77777777" w:rsidR="00831D20" w:rsidRPr="003970A0" w:rsidRDefault="00831D20" w:rsidP="00B17F1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D6660A3" w14:textId="77777777" w:rsidR="00831D20" w:rsidRPr="00647818" w:rsidRDefault="00831D20" w:rsidP="00A634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F94EDB1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3. Характеристика основного мероприятия подпрограммы 5</w:t>
      </w:r>
    </w:p>
    <w:p w14:paraId="6F6F80A1" w14:textId="77777777" w:rsidR="007B49CA" w:rsidRPr="007B49CA" w:rsidRDefault="007B49CA" w:rsidP="007B49C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3A69ED2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Подпрограмма 5 предполагает выполнение одного основного мероприятия 1  «Развитие и обеспечение функционирования муниципальной цифровой инфраструктуры, соответству</w:t>
      </w:r>
      <w:r w:rsidR="00CC2AF1">
        <w:rPr>
          <w:sz w:val="26"/>
          <w:szCs w:val="26"/>
        </w:rPr>
        <w:t>ющей требованиям безопасности».</w:t>
      </w:r>
    </w:p>
    <w:p w14:paraId="4A279B5B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 рамках рассматриваемого мероприятия планируется:</w:t>
      </w:r>
    </w:p>
    <w:p w14:paraId="6C7FCD52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модернизация и обслуживание сетевой инфраструктуры муниципальной сети передачи данных;</w:t>
      </w:r>
    </w:p>
    <w:p w14:paraId="7DF4A5C4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ведение информационных ресурсов и баз данных;</w:t>
      </w:r>
    </w:p>
    <w:p w14:paraId="2D884E75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техническая поддержка, эксплуатация и вывод из эксплуатации информационных систем и компонентов информационно-телекоммуникационной инфраструктуры;</w:t>
      </w:r>
    </w:p>
    <w:p w14:paraId="6136BAE4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создание и развитие информационных систем и компонентов информационно-телекоммуникационной инфраструктуры;</w:t>
      </w:r>
    </w:p>
    <w:p w14:paraId="0BAC953F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 xml:space="preserve">обеспечение функционирования </w:t>
      </w:r>
      <w:r w:rsidR="007A1D0C" w:rsidRPr="00DA2D17">
        <w:rPr>
          <w:sz w:val="26"/>
          <w:szCs w:val="26"/>
        </w:rPr>
        <w:t>МАУ</w:t>
      </w:r>
      <w:r w:rsidRPr="007B49CA">
        <w:rPr>
          <w:sz w:val="26"/>
          <w:szCs w:val="26"/>
        </w:rPr>
        <w:t xml:space="preserve"> «ЦМИРиТ»;</w:t>
      </w:r>
    </w:p>
    <w:p w14:paraId="76E6523F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приобретение компьютерной и печатающей техники, серверного и сетевого оборудования, а так же расходных материалов и комплектующих к вышеперечисленному оборудованию;</w:t>
      </w:r>
    </w:p>
    <w:p w14:paraId="7CEE3C36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приобретение программного обеспечения, включая техническую поддержку и продление лицензий на использование программного обеспечения;</w:t>
      </w:r>
    </w:p>
    <w:p w14:paraId="5A88D13C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обеспечение органов местного самоуправления и обслуживаемых муниципальных учреждений города комплексом программно-аппаратных средств по технической защите информации в соответствии с требованиями законодательства;</w:t>
      </w:r>
    </w:p>
    <w:p w14:paraId="4DCFE11C" w14:textId="7A043FB6" w:rsid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 же проведение мероприятий по аттестации муниципальной геоинформационной системы на соответствие требованиям по безопасности</w:t>
      </w:r>
      <w:r w:rsidR="00831D20">
        <w:rPr>
          <w:sz w:val="26"/>
          <w:szCs w:val="26"/>
        </w:rPr>
        <w:t xml:space="preserve"> информации</w:t>
      </w:r>
    </w:p>
    <w:p w14:paraId="58AB0236" w14:textId="77777777" w:rsidR="00831D20" w:rsidRPr="00901359" w:rsidRDefault="00831D20" w:rsidP="00831D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 xml:space="preserve">закупка </w:t>
      </w:r>
      <w:r>
        <w:rPr>
          <w:sz w:val="26"/>
          <w:szCs w:val="26"/>
        </w:rPr>
        <w:t xml:space="preserve">услуг по </w:t>
      </w:r>
      <w:r w:rsidRPr="003970A0">
        <w:rPr>
          <w:sz w:val="26"/>
          <w:szCs w:val="26"/>
        </w:rPr>
        <w:t>техническ</w:t>
      </w:r>
      <w:r>
        <w:rPr>
          <w:sz w:val="26"/>
          <w:szCs w:val="26"/>
        </w:rPr>
        <w:t>ой</w:t>
      </w:r>
      <w:r w:rsidRPr="003970A0">
        <w:rPr>
          <w:sz w:val="26"/>
          <w:szCs w:val="26"/>
        </w:rPr>
        <w:t xml:space="preserve"> поддержк</w:t>
      </w:r>
      <w:r>
        <w:rPr>
          <w:sz w:val="26"/>
          <w:szCs w:val="26"/>
        </w:rPr>
        <w:t>е СЭД</w:t>
      </w:r>
      <w:r w:rsidRPr="00901359">
        <w:rPr>
          <w:sz w:val="26"/>
          <w:szCs w:val="26"/>
        </w:rPr>
        <w:t>;</w:t>
      </w:r>
    </w:p>
    <w:p w14:paraId="3380BCEA" w14:textId="77777777" w:rsidR="00831D20" w:rsidRPr="00901359" w:rsidRDefault="00831D20" w:rsidP="00831D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закупку услуг по развитию функционала СЭД</w:t>
      </w:r>
      <w:r w:rsidRPr="00901359">
        <w:rPr>
          <w:sz w:val="26"/>
          <w:szCs w:val="26"/>
        </w:rPr>
        <w:t>;</w:t>
      </w:r>
    </w:p>
    <w:p w14:paraId="6CDC3B0A" w14:textId="77777777" w:rsidR="00831D20" w:rsidRPr="00901359" w:rsidRDefault="00831D20" w:rsidP="00831D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закупку </w:t>
      </w:r>
      <w:r w:rsidRPr="003970A0">
        <w:rPr>
          <w:sz w:val="26"/>
          <w:szCs w:val="26"/>
        </w:rPr>
        <w:t>лицензий на использование СЭД</w:t>
      </w:r>
      <w:r w:rsidRPr="00901359">
        <w:rPr>
          <w:sz w:val="26"/>
          <w:szCs w:val="26"/>
        </w:rPr>
        <w:t>;</w:t>
      </w:r>
    </w:p>
    <w:p w14:paraId="100D32FD" w14:textId="2B87FC22" w:rsidR="00831D20" w:rsidRPr="007B49CA" w:rsidRDefault="00831D20" w:rsidP="00831D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70A0">
        <w:rPr>
          <w:sz w:val="26"/>
          <w:szCs w:val="26"/>
        </w:rPr>
        <w:t>выполнение работ по администрированию СЭД</w:t>
      </w:r>
      <w:r>
        <w:rPr>
          <w:sz w:val="26"/>
          <w:szCs w:val="26"/>
        </w:rPr>
        <w:t>.</w:t>
      </w:r>
    </w:p>
    <w:p w14:paraId="3AFBC1BE" w14:textId="77777777" w:rsid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9CA">
        <w:rPr>
          <w:sz w:val="26"/>
          <w:szCs w:val="26"/>
        </w:rPr>
        <w:t>Основное мероприятие подпрограммы 5 приведено в приложении 7 к Программе.</w:t>
      </w:r>
    </w:p>
    <w:p w14:paraId="1AE06132" w14:textId="77777777" w:rsidR="00831D20" w:rsidRPr="007B49CA" w:rsidRDefault="00831D20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44764E" w14:textId="77777777" w:rsidR="007B49CA" w:rsidRPr="007B49CA" w:rsidRDefault="007B49CA" w:rsidP="006036C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4. Обоснование объема финансовых ресурсов,</w:t>
      </w:r>
    </w:p>
    <w:p w14:paraId="487B77D6" w14:textId="77777777" w:rsidR="007B49CA" w:rsidRDefault="007B49CA" w:rsidP="00BF704E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B49CA">
        <w:rPr>
          <w:sz w:val="26"/>
          <w:szCs w:val="26"/>
        </w:rPr>
        <w:t>необходимых для реализации подпрограммы 5</w:t>
      </w:r>
    </w:p>
    <w:p w14:paraId="43B11CFE" w14:textId="77777777" w:rsidR="004B1D46" w:rsidRPr="007B49CA" w:rsidRDefault="004B1D46" w:rsidP="00BF704E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CB2045A" w14:textId="77777777" w:rsidR="007B49CA" w:rsidRPr="007B49CA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7" w:name="_Hlk54896922"/>
      <w:r w:rsidRPr="007B49CA">
        <w:rPr>
          <w:sz w:val="26"/>
          <w:szCs w:val="26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545DE6DB" w14:textId="33224CEC" w:rsidR="007B49CA" w:rsidRPr="00950DDC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8" w:name="_Hlk37506543"/>
      <w:r w:rsidRPr="00647818">
        <w:rPr>
          <w:sz w:val="26"/>
          <w:szCs w:val="26"/>
        </w:rPr>
        <w:t xml:space="preserve">Общий объем финансовых средств, необходимых для реализации подпрограммы 5, </w:t>
      </w:r>
      <w:r w:rsidRPr="00950DDC">
        <w:rPr>
          <w:sz w:val="26"/>
          <w:szCs w:val="26"/>
        </w:rPr>
        <w:t xml:space="preserve">составит </w:t>
      </w:r>
      <w:r w:rsidR="00B35EFB" w:rsidRPr="00950DDC">
        <w:rPr>
          <w:bCs/>
          <w:sz w:val="26"/>
          <w:szCs w:val="26"/>
        </w:rPr>
        <w:t>3</w:t>
      </w:r>
      <w:r w:rsidR="00993EF1" w:rsidRPr="00950DDC">
        <w:rPr>
          <w:bCs/>
          <w:sz w:val="26"/>
          <w:szCs w:val="26"/>
        </w:rPr>
        <w:t>6</w:t>
      </w:r>
      <w:r w:rsidR="002330DA" w:rsidRPr="00950DDC">
        <w:rPr>
          <w:bCs/>
          <w:sz w:val="26"/>
          <w:szCs w:val="26"/>
        </w:rPr>
        <w:t>1</w:t>
      </w:r>
      <w:r w:rsidR="00993EF1" w:rsidRPr="00950DDC">
        <w:rPr>
          <w:bCs/>
          <w:sz w:val="26"/>
          <w:szCs w:val="26"/>
        </w:rPr>
        <w:t xml:space="preserve"> </w:t>
      </w:r>
      <w:r w:rsidR="006E6CAA">
        <w:rPr>
          <w:bCs/>
          <w:sz w:val="26"/>
          <w:szCs w:val="26"/>
        </w:rPr>
        <w:t>933</w:t>
      </w:r>
      <w:r w:rsidR="00F0367E" w:rsidRPr="00950DDC">
        <w:rPr>
          <w:bCs/>
          <w:sz w:val="26"/>
          <w:szCs w:val="26"/>
        </w:rPr>
        <w:t>,</w:t>
      </w:r>
      <w:r w:rsidR="006E6CAA">
        <w:rPr>
          <w:bCs/>
          <w:sz w:val="26"/>
          <w:szCs w:val="26"/>
        </w:rPr>
        <w:t>1</w:t>
      </w:r>
      <w:r w:rsidRPr="00950DDC">
        <w:rPr>
          <w:sz w:val="26"/>
          <w:szCs w:val="26"/>
        </w:rPr>
        <w:t xml:space="preserve"> тыс. руб., из них предусмотренных:</w:t>
      </w:r>
    </w:p>
    <w:p w14:paraId="316E4AA2" w14:textId="30D71E10" w:rsidR="007B49CA" w:rsidRPr="00950DDC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- из средств бюджета города Череповца – </w:t>
      </w:r>
      <w:r w:rsidR="00E0211B" w:rsidRPr="00950DDC">
        <w:rPr>
          <w:bCs/>
          <w:sz w:val="26"/>
          <w:szCs w:val="26"/>
        </w:rPr>
        <w:t>31</w:t>
      </w:r>
      <w:r w:rsidR="00993EF1" w:rsidRPr="00950DDC">
        <w:rPr>
          <w:bCs/>
          <w:sz w:val="26"/>
          <w:szCs w:val="26"/>
        </w:rPr>
        <w:t xml:space="preserve">9 </w:t>
      </w:r>
      <w:r w:rsidR="002330DA" w:rsidRPr="00950DDC">
        <w:rPr>
          <w:bCs/>
          <w:sz w:val="26"/>
          <w:szCs w:val="26"/>
        </w:rPr>
        <w:t>553</w:t>
      </w:r>
      <w:r w:rsidR="00F0367E" w:rsidRPr="00950DDC">
        <w:rPr>
          <w:bCs/>
          <w:sz w:val="26"/>
          <w:szCs w:val="26"/>
        </w:rPr>
        <w:t>,</w:t>
      </w:r>
      <w:r w:rsidR="002330DA" w:rsidRPr="00950DDC">
        <w:rPr>
          <w:bCs/>
          <w:sz w:val="26"/>
          <w:szCs w:val="26"/>
        </w:rPr>
        <w:t>5</w:t>
      </w:r>
      <w:r w:rsidRPr="00950DDC">
        <w:rPr>
          <w:sz w:val="26"/>
          <w:szCs w:val="26"/>
        </w:rPr>
        <w:t xml:space="preserve"> тыс. руб., </w:t>
      </w:r>
    </w:p>
    <w:p w14:paraId="6F31F1FB" w14:textId="77777777" w:rsidR="007B49CA" w:rsidRPr="00950DDC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в том числе по годам: </w:t>
      </w:r>
    </w:p>
    <w:p w14:paraId="6A1D0ECF" w14:textId="2EA0EE97" w:rsidR="007B49CA" w:rsidRPr="00950DDC" w:rsidRDefault="00D455FB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2020 г. – </w:t>
      </w:r>
      <w:r w:rsidR="001E4A1E" w:rsidRPr="00950DDC">
        <w:rPr>
          <w:sz w:val="26"/>
          <w:szCs w:val="26"/>
        </w:rPr>
        <w:t>84</w:t>
      </w:r>
      <w:r w:rsidR="001A2687" w:rsidRPr="00950DDC">
        <w:rPr>
          <w:sz w:val="26"/>
          <w:szCs w:val="26"/>
        </w:rPr>
        <w:t> </w:t>
      </w:r>
      <w:r w:rsidR="0008751B" w:rsidRPr="00950DDC">
        <w:rPr>
          <w:sz w:val="26"/>
          <w:szCs w:val="26"/>
        </w:rPr>
        <w:t>151</w:t>
      </w:r>
      <w:r w:rsidR="001A2687" w:rsidRPr="00950DDC">
        <w:rPr>
          <w:sz w:val="26"/>
          <w:szCs w:val="26"/>
        </w:rPr>
        <w:t>,</w:t>
      </w:r>
      <w:r w:rsidR="0008751B" w:rsidRPr="00950DDC">
        <w:rPr>
          <w:sz w:val="26"/>
          <w:szCs w:val="26"/>
        </w:rPr>
        <w:t>3</w:t>
      </w:r>
      <w:r w:rsidR="007B49CA" w:rsidRPr="00950DDC">
        <w:rPr>
          <w:sz w:val="26"/>
          <w:szCs w:val="26"/>
        </w:rPr>
        <w:t xml:space="preserve"> тыс. руб.;</w:t>
      </w:r>
    </w:p>
    <w:p w14:paraId="77CE194D" w14:textId="70705B56" w:rsidR="007B49CA" w:rsidRPr="00950DDC" w:rsidRDefault="00CC47CD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2021 г. – </w:t>
      </w:r>
      <w:r w:rsidR="00993EF1" w:rsidRPr="00950DDC">
        <w:rPr>
          <w:bCs/>
          <w:sz w:val="26"/>
          <w:szCs w:val="26"/>
        </w:rPr>
        <w:t xml:space="preserve">110 </w:t>
      </w:r>
      <w:r w:rsidR="002330DA" w:rsidRPr="00950DDC">
        <w:rPr>
          <w:bCs/>
          <w:sz w:val="26"/>
          <w:szCs w:val="26"/>
        </w:rPr>
        <w:t>581</w:t>
      </w:r>
      <w:r w:rsidR="00F0367E" w:rsidRPr="00950DDC">
        <w:rPr>
          <w:bCs/>
          <w:sz w:val="26"/>
          <w:szCs w:val="26"/>
        </w:rPr>
        <w:t>,</w:t>
      </w:r>
      <w:r w:rsidR="002330DA" w:rsidRPr="00950DDC">
        <w:rPr>
          <w:bCs/>
          <w:sz w:val="26"/>
          <w:szCs w:val="26"/>
        </w:rPr>
        <w:t>5</w:t>
      </w:r>
      <w:r w:rsidR="007B49CA" w:rsidRPr="00950DDC">
        <w:rPr>
          <w:sz w:val="26"/>
          <w:szCs w:val="26"/>
        </w:rPr>
        <w:t xml:space="preserve"> тыс. руб.;</w:t>
      </w:r>
    </w:p>
    <w:p w14:paraId="38AD93B6" w14:textId="77777777" w:rsidR="007B49CA" w:rsidRPr="00950DDC" w:rsidRDefault="00D455FB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2022 г. – </w:t>
      </w:r>
      <w:r w:rsidR="00C05585" w:rsidRPr="00950DDC">
        <w:rPr>
          <w:sz w:val="26"/>
          <w:szCs w:val="26"/>
        </w:rPr>
        <w:t>62</w:t>
      </w:r>
      <w:r w:rsidR="00F0367E" w:rsidRPr="00950DDC">
        <w:rPr>
          <w:sz w:val="26"/>
          <w:szCs w:val="26"/>
        </w:rPr>
        <w:t> </w:t>
      </w:r>
      <w:r w:rsidR="00C05585" w:rsidRPr="00950DDC">
        <w:rPr>
          <w:sz w:val="26"/>
          <w:szCs w:val="26"/>
        </w:rPr>
        <w:t>411</w:t>
      </w:r>
      <w:r w:rsidR="00F0367E" w:rsidRPr="00950DDC">
        <w:rPr>
          <w:sz w:val="26"/>
          <w:szCs w:val="26"/>
        </w:rPr>
        <w:t>,</w:t>
      </w:r>
      <w:r w:rsidR="00C05585" w:rsidRPr="00950DDC">
        <w:rPr>
          <w:sz w:val="26"/>
          <w:szCs w:val="26"/>
        </w:rPr>
        <w:t>2</w:t>
      </w:r>
      <w:r w:rsidR="007B49CA" w:rsidRPr="00950DDC">
        <w:rPr>
          <w:sz w:val="26"/>
          <w:szCs w:val="26"/>
        </w:rPr>
        <w:t xml:space="preserve"> тыс. руб.</w:t>
      </w:r>
      <w:r w:rsidR="00A63435" w:rsidRPr="00950DDC">
        <w:rPr>
          <w:sz w:val="26"/>
          <w:szCs w:val="26"/>
        </w:rPr>
        <w:t>;</w:t>
      </w:r>
    </w:p>
    <w:p w14:paraId="760886F4" w14:textId="77777777" w:rsidR="00A63435" w:rsidRPr="00950DDC" w:rsidRDefault="00A63435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2023 г. </w:t>
      </w:r>
      <w:r w:rsidR="00C05585" w:rsidRPr="00950DDC">
        <w:rPr>
          <w:sz w:val="26"/>
          <w:szCs w:val="26"/>
        </w:rPr>
        <w:t>– 62</w:t>
      </w:r>
      <w:r w:rsidR="00F0367E" w:rsidRPr="00950DDC">
        <w:rPr>
          <w:sz w:val="26"/>
          <w:szCs w:val="26"/>
        </w:rPr>
        <w:t> </w:t>
      </w:r>
      <w:r w:rsidR="00C05585" w:rsidRPr="00950DDC">
        <w:rPr>
          <w:sz w:val="26"/>
          <w:szCs w:val="26"/>
        </w:rPr>
        <w:t>409</w:t>
      </w:r>
      <w:r w:rsidR="00F0367E" w:rsidRPr="00950DDC">
        <w:rPr>
          <w:sz w:val="26"/>
          <w:szCs w:val="26"/>
        </w:rPr>
        <w:t>,</w:t>
      </w:r>
      <w:r w:rsidR="00C05585" w:rsidRPr="00950DDC">
        <w:rPr>
          <w:sz w:val="26"/>
          <w:szCs w:val="26"/>
        </w:rPr>
        <w:t>5</w:t>
      </w:r>
      <w:r w:rsidR="00F0367E" w:rsidRPr="00950DDC">
        <w:rPr>
          <w:sz w:val="26"/>
          <w:szCs w:val="26"/>
        </w:rPr>
        <w:t xml:space="preserve"> тыс. руб.</w:t>
      </w:r>
    </w:p>
    <w:p w14:paraId="402E36AD" w14:textId="54A82E46" w:rsidR="007B49CA" w:rsidRPr="00950DDC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>- из средс</w:t>
      </w:r>
      <w:r w:rsidR="009B154B" w:rsidRPr="00950DDC">
        <w:rPr>
          <w:sz w:val="26"/>
          <w:szCs w:val="26"/>
        </w:rPr>
        <w:t xml:space="preserve">тв внебюджетных источников – </w:t>
      </w:r>
      <w:r w:rsidR="003F2315">
        <w:rPr>
          <w:sz w:val="26"/>
          <w:szCs w:val="26"/>
        </w:rPr>
        <w:t>40</w:t>
      </w:r>
      <w:r w:rsidR="00F0367E" w:rsidRPr="00950DDC">
        <w:rPr>
          <w:sz w:val="26"/>
          <w:szCs w:val="26"/>
        </w:rPr>
        <w:t> </w:t>
      </w:r>
      <w:r w:rsidR="003F2315">
        <w:rPr>
          <w:sz w:val="26"/>
          <w:szCs w:val="26"/>
        </w:rPr>
        <w:t>398</w:t>
      </w:r>
      <w:r w:rsidR="00F0367E" w:rsidRPr="00950DDC">
        <w:rPr>
          <w:sz w:val="26"/>
          <w:szCs w:val="26"/>
        </w:rPr>
        <w:t>,</w:t>
      </w:r>
      <w:r w:rsidR="003F2315">
        <w:rPr>
          <w:sz w:val="26"/>
          <w:szCs w:val="26"/>
        </w:rPr>
        <w:t>7</w:t>
      </w:r>
      <w:r w:rsidRPr="00950DDC">
        <w:rPr>
          <w:sz w:val="26"/>
          <w:szCs w:val="26"/>
        </w:rPr>
        <w:t xml:space="preserve"> тыс. руб.,</w:t>
      </w:r>
    </w:p>
    <w:p w14:paraId="47F46463" w14:textId="77777777" w:rsidR="007B49CA" w:rsidRPr="00950DDC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в том числе по годам: </w:t>
      </w:r>
    </w:p>
    <w:p w14:paraId="05BC0621" w14:textId="22046E67" w:rsidR="007B49CA" w:rsidRPr="00950DDC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2020 г. – </w:t>
      </w:r>
      <w:r w:rsidR="00BF52DD" w:rsidRPr="00950DDC">
        <w:rPr>
          <w:sz w:val="26"/>
          <w:szCs w:val="26"/>
        </w:rPr>
        <w:t>15</w:t>
      </w:r>
      <w:r w:rsidR="00522024" w:rsidRPr="00950DDC">
        <w:rPr>
          <w:sz w:val="26"/>
          <w:szCs w:val="26"/>
        </w:rPr>
        <w:t xml:space="preserve"> </w:t>
      </w:r>
      <w:r w:rsidR="00BF52DD" w:rsidRPr="00950DDC">
        <w:rPr>
          <w:sz w:val="26"/>
          <w:szCs w:val="26"/>
        </w:rPr>
        <w:t>678</w:t>
      </w:r>
      <w:r w:rsidRPr="00950DDC">
        <w:rPr>
          <w:sz w:val="26"/>
          <w:szCs w:val="26"/>
        </w:rPr>
        <w:t>,</w:t>
      </w:r>
      <w:r w:rsidR="00BF52DD" w:rsidRPr="00950DDC">
        <w:rPr>
          <w:sz w:val="26"/>
          <w:szCs w:val="26"/>
        </w:rPr>
        <w:t>3</w:t>
      </w:r>
      <w:r w:rsidRPr="00950DDC">
        <w:rPr>
          <w:sz w:val="26"/>
          <w:szCs w:val="26"/>
        </w:rPr>
        <w:t xml:space="preserve"> тыс. руб.;</w:t>
      </w:r>
    </w:p>
    <w:p w14:paraId="1943E380" w14:textId="4338BDE1" w:rsidR="007B49CA" w:rsidRPr="00950DDC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2021 г. – </w:t>
      </w:r>
      <w:r w:rsidR="003F2315">
        <w:rPr>
          <w:sz w:val="26"/>
          <w:szCs w:val="26"/>
        </w:rPr>
        <w:t>16</w:t>
      </w:r>
      <w:r w:rsidR="00B35EFB" w:rsidRPr="00950DDC">
        <w:rPr>
          <w:sz w:val="26"/>
          <w:szCs w:val="26"/>
        </w:rPr>
        <w:t> </w:t>
      </w:r>
      <w:r w:rsidR="003F2315">
        <w:rPr>
          <w:sz w:val="26"/>
          <w:szCs w:val="26"/>
        </w:rPr>
        <w:t>228</w:t>
      </w:r>
      <w:r w:rsidR="00B35EFB" w:rsidRPr="00950DDC">
        <w:rPr>
          <w:sz w:val="26"/>
          <w:szCs w:val="26"/>
        </w:rPr>
        <w:t>,</w:t>
      </w:r>
      <w:r w:rsidR="003F2315">
        <w:rPr>
          <w:sz w:val="26"/>
          <w:szCs w:val="26"/>
        </w:rPr>
        <w:t>4</w:t>
      </w:r>
      <w:r w:rsidRPr="00950DDC">
        <w:rPr>
          <w:sz w:val="26"/>
          <w:szCs w:val="26"/>
        </w:rPr>
        <w:t xml:space="preserve"> тыс. руб.;</w:t>
      </w:r>
    </w:p>
    <w:p w14:paraId="5C7B723A" w14:textId="77777777" w:rsidR="007B49CA" w:rsidRPr="00950DDC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2022 г. – </w:t>
      </w:r>
      <w:r w:rsidR="00522024" w:rsidRPr="00950DDC">
        <w:rPr>
          <w:sz w:val="26"/>
          <w:szCs w:val="26"/>
        </w:rPr>
        <w:t xml:space="preserve">4 </w:t>
      </w:r>
      <w:r w:rsidR="00F0367E" w:rsidRPr="00950DDC">
        <w:rPr>
          <w:sz w:val="26"/>
          <w:szCs w:val="26"/>
        </w:rPr>
        <w:t>246</w:t>
      </w:r>
      <w:r w:rsidRPr="00950DDC">
        <w:rPr>
          <w:sz w:val="26"/>
          <w:szCs w:val="26"/>
        </w:rPr>
        <w:t>,0 тыс. руб.</w:t>
      </w:r>
      <w:bookmarkEnd w:id="38"/>
      <w:r w:rsidR="00A63435" w:rsidRPr="00950DDC">
        <w:rPr>
          <w:sz w:val="26"/>
          <w:szCs w:val="26"/>
        </w:rPr>
        <w:t>;</w:t>
      </w:r>
    </w:p>
    <w:p w14:paraId="06D9F4EA" w14:textId="77777777" w:rsidR="00A63435" w:rsidRPr="00D606A4" w:rsidRDefault="00A63435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DDC">
        <w:rPr>
          <w:sz w:val="26"/>
          <w:szCs w:val="26"/>
        </w:rPr>
        <w:t xml:space="preserve">2023 г. </w:t>
      </w:r>
      <w:r w:rsidR="00F0367E" w:rsidRPr="00950DDC">
        <w:rPr>
          <w:sz w:val="26"/>
          <w:szCs w:val="26"/>
        </w:rPr>
        <w:t xml:space="preserve">– 4 246,0 тыс. </w:t>
      </w:r>
      <w:r w:rsidR="00F0367E" w:rsidRPr="00D606A4">
        <w:rPr>
          <w:sz w:val="26"/>
          <w:szCs w:val="26"/>
        </w:rPr>
        <w:t>руб.</w:t>
      </w:r>
    </w:p>
    <w:p w14:paraId="72956050" w14:textId="0203A138" w:rsidR="007B49CA" w:rsidRPr="00D606A4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6A4">
        <w:rPr>
          <w:sz w:val="26"/>
          <w:szCs w:val="26"/>
        </w:rPr>
        <w:t xml:space="preserve">- из средств областного бюджета – </w:t>
      </w:r>
      <w:r w:rsidR="006E6CAA">
        <w:rPr>
          <w:sz w:val="26"/>
          <w:szCs w:val="26"/>
        </w:rPr>
        <w:t>1 980</w:t>
      </w:r>
      <w:r w:rsidR="00755EDE" w:rsidRPr="00D606A4">
        <w:rPr>
          <w:sz w:val="26"/>
          <w:szCs w:val="26"/>
        </w:rPr>
        <w:t>,</w:t>
      </w:r>
      <w:r w:rsidR="006E6CAA">
        <w:rPr>
          <w:sz w:val="26"/>
          <w:szCs w:val="26"/>
        </w:rPr>
        <w:t>9</w:t>
      </w:r>
      <w:r w:rsidRPr="00D606A4">
        <w:rPr>
          <w:sz w:val="26"/>
          <w:szCs w:val="26"/>
        </w:rPr>
        <w:t xml:space="preserve"> тыс. руб.,</w:t>
      </w:r>
    </w:p>
    <w:p w14:paraId="679CDCD0" w14:textId="77777777" w:rsidR="007B49CA" w:rsidRPr="00D606A4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6A4">
        <w:rPr>
          <w:sz w:val="26"/>
          <w:szCs w:val="26"/>
        </w:rPr>
        <w:t>в том числе по годам:</w:t>
      </w:r>
    </w:p>
    <w:p w14:paraId="07D00C3B" w14:textId="7B69D5A4" w:rsidR="007B49CA" w:rsidRPr="00D606A4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6A4">
        <w:rPr>
          <w:sz w:val="26"/>
          <w:szCs w:val="26"/>
        </w:rPr>
        <w:t xml:space="preserve">2020 г. – </w:t>
      </w:r>
      <w:r w:rsidR="00755EDE" w:rsidRPr="00D606A4">
        <w:rPr>
          <w:sz w:val="26"/>
          <w:szCs w:val="26"/>
        </w:rPr>
        <w:t>1</w:t>
      </w:r>
      <w:r w:rsidR="00125A3A" w:rsidRPr="00D606A4">
        <w:rPr>
          <w:sz w:val="26"/>
          <w:szCs w:val="26"/>
        </w:rPr>
        <w:t>52</w:t>
      </w:r>
      <w:r w:rsidR="00755EDE" w:rsidRPr="00D606A4">
        <w:rPr>
          <w:sz w:val="26"/>
          <w:szCs w:val="26"/>
        </w:rPr>
        <w:t>,</w:t>
      </w:r>
      <w:r w:rsidR="00125A3A" w:rsidRPr="00D606A4">
        <w:rPr>
          <w:sz w:val="26"/>
          <w:szCs w:val="26"/>
        </w:rPr>
        <w:t>0</w:t>
      </w:r>
      <w:r w:rsidRPr="00D606A4">
        <w:rPr>
          <w:sz w:val="26"/>
          <w:szCs w:val="26"/>
        </w:rPr>
        <w:t xml:space="preserve"> тыс. руб.;</w:t>
      </w:r>
    </w:p>
    <w:p w14:paraId="5431B2F7" w14:textId="42BB2C02" w:rsidR="00125A3A" w:rsidRPr="00D606A4" w:rsidRDefault="007B49CA" w:rsidP="00125A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6A4">
        <w:rPr>
          <w:sz w:val="26"/>
          <w:szCs w:val="26"/>
        </w:rPr>
        <w:t xml:space="preserve">2021 г. – </w:t>
      </w:r>
      <w:r w:rsidR="006E6CAA">
        <w:rPr>
          <w:sz w:val="26"/>
          <w:szCs w:val="26"/>
        </w:rPr>
        <w:t>831</w:t>
      </w:r>
      <w:r w:rsidR="00755EDE" w:rsidRPr="00D606A4">
        <w:rPr>
          <w:sz w:val="26"/>
          <w:szCs w:val="26"/>
        </w:rPr>
        <w:t>,</w:t>
      </w:r>
      <w:r w:rsidR="006E6CAA">
        <w:rPr>
          <w:sz w:val="26"/>
          <w:szCs w:val="26"/>
        </w:rPr>
        <w:t>9</w:t>
      </w:r>
      <w:r w:rsidRPr="00D606A4">
        <w:rPr>
          <w:sz w:val="26"/>
          <w:szCs w:val="26"/>
        </w:rPr>
        <w:t xml:space="preserve"> тыс. руб.;</w:t>
      </w:r>
    </w:p>
    <w:p w14:paraId="52A3369A" w14:textId="4F02D6BB" w:rsidR="007B49CA" w:rsidRPr="00D606A4" w:rsidRDefault="007B49CA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6A4">
        <w:rPr>
          <w:sz w:val="26"/>
          <w:szCs w:val="26"/>
        </w:rPr>
        <w:t xml:space="preserve">2022 г. – </w:t>
      </w:r>
      <w:r w:rsidR="008D63B4" w:rsidRPr="00D606A4">
        <w:rPr>
          <w:sz w:val="26"/>
          <w:szCs w:val="26"/>
        </w:rPr>
        <w:t>498</w:t>
      </w:r>
      <w:r w:rsidR="00755EDE" w:rsidRPr="00D606A4">
        <w:rPr>
          <w:sz w:val="26"/>
          <w:szCs w:val="26"/>
        </w:rPr>
        <w:t>,</w:t>
      </w:r>
      <w:r w:rsidR="00125A3A" w:rsidRPr="00D606A4">
        <w:rPr>
          <w:sz w:val="26"/>
          <w:szCs w:val="26"/>
        </w:rPr>
        <w:t>5</w:t>
      </w:r>
      <w:r w:rsidRPr="00D606A4">
        <w:rPr>
          <w:sz w:val="26"/>
          <w:szCs w:val="26"/>
        </w:rPr>
        <w:t xml:space="preserve"> тыс. руб.</w:t>
      </w:r>
      <w:r w:rsidR="00A63435" w:rsidRPr="00D606A4">
        <w:rPr>
          <w:sz w:val="26"/>
          <w:szCs w:val="26"/>
        </w:rPr>
        <w:t>;</w:t>
      </w:r>
    </w:p>
    <w:p w14:paraId="5A729333" w14:textId="53E2B749" w:rsidR="00A63435" w:rsidRPr="00D606A4" w:rsidRDefault="00A63435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6A4">
        <w:rPr>
          <w:sz w:val="26"/>
          <w:szCs w:val="26"/>
        </w:rPr>
        <w:t xml:space="preserve">2023 г. </w:t>
      </w:r>
      <w:r w:rsidR="00F0367E" w:rsidRPr="00D606A4">
        <w:rPr>
          <w:sz w:val="26"/>
          <w:szCs w:val="26"/>
        </w:rPr>
        <w:t xml:space="preserve">– </w:t>
      </w:r>
      <w:r w:rsidR="008D63B4" w:rsidRPr="00D606A4">
        <w:rPr>
          <w:sz w:val="26"/>
          <w:szCs w:val="26"/>
        </w:rPr>
        <w:t>498</w:t>
      </w:r>
      <w:r w:rsidR="00F0367E" w:rsidRPr="00D606A4">
        <w:rPr>
          <w:sz w:val="26"/>
          <w:szCs w:val="26"/>
        </w:rPr>
        <w:t>,</w:t>
      </w:r>
      <w:r w:rsidR="00125A3A" w:rsidRPr="00D606A4">
        <w:rPr>
          <w:sz w:val="26"/>
          <w:szCs w:val="26"/>
        </w:rPr>
        <w:t>5</w:t>
      </w:r>
      <w:r w:rsidR="00F0367E" w:rsidRPr="00D606A4">
        <w:rPr>
          <w:sz w:val="26"/>
          <w:szCs w:val="26"/>
        </w:rPr>
        <w:t xml:space="preserve"> тыс. руб.</w:t>
      </w:r>
    </w:p>
    <w:p w14:paraId="788602E3" w14:textId="77777777" w:rsidR="007B49CA" w:rsidRPr="00633418" w:rsidRDefault="00A63435" w:rsidP="003801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6A4">
        <w:rPr>
          <w:sz w:val="26"/>
          <w:szCs w:val="26"/>
        </w:rPr>
        <w:t xml:space="preserve">Ресурсное обеспечение </w:t>
      </w:r>
      <w:r w:rsidRPr="00647818">
        <w:rPr>
          <w:sz w:val="26"/>
          <w:szCs w:val="26"/>
        </w:rPr>
        <w:t xml:space="preserve">и прогнозная (справочная) оценка расходов городского бюджета, федерального, областного </w:t>
      </w:r>
      <w:r w:rsidRPr="00A63435">
        <w:rPr>
          <w:sz w:val="26"/>
          <w:szCs w:val="26"/>
        </w:rPr>
        <w:t>бюджета, внебюджетных источников на реализацию целей подпрограммы представлены в приложениях 8, 9 к Программе</w:t>
      </w:r>
      <w:bookmarkEnd w:id="37"/>
      <w:r w:rsidR="00BF704E" w:rsidRPr="00633418">
        <w:rPr>
          <w:sz w:val="26"/>
          <w:szCs w:val="26"/>
        </w:rPr>
        <w:t>.</w:t>
      </w:r>
    </w:p>
    <w:p w14:paraId="4829A5DE" w14:textId="77777777" w:rsidR="0090739F" w:rsidRPr="00633418" w:rsidRDefault="0090739F" w:rsidP="007A640D">
      <w:pPr>
        <w:pStyle w:val="ConsPlusCell"/>
        <w:rPr>
          <w:rFonts w:ascii="Times New Roman" w:hAnsi="Times New Roman" w:cs="Times New Roman"/>
          <w:sz w:val="26"/>
          <w:szCs w:val="26"/>
        </w:rPr>
        <w:sectPr w:rsidR="0090739F" w:rsidRPr="00633418" w:rsidSect="004B1D46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0CD029B" w14:textId="77777777" w:rsidR="00682E94" w:rsidRPr="00633418" w:rsidRDefault="00991839" w:rsidP="00682E94">
      <w:pPr>
        <w:pStyle w:val="ConsPlusCell"/>
        <w:ind w:firstLine="12333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C2AF1">
        <w:rPr>
          <w:rFonts w:ascii="Times New Roman" w:hAnsi="Times New Roman" w:cs="Times New Roman"/>
          <w:sz w:val="26"/>
          <w:szCs w:val="26"/>
        </w:rPr>
        <w:t>6</w:t>
      </w:r>
      <w:r w:rsidRPr="006334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E99653" w14:textId="77777777" w:rsidR="00991839" w:rsidRPr="00633418" w:rsidRDefault="00991839" w:rsidP="00682E94">
      <w:pPr>
        <w:pStyle w:val="ConsPlusCell"/>
        <w:ind w:firstLine="12333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4338D9D3" w14:textId="77777777" w:rsidR="00991839" w:rsidRPr="00633418" w:rsidRDefault="00991839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p w14:paraId="770959A0" w14:textId="77777777" w:rsidR="003E33A6" w:rsidRPr="00633418" w:rsidRDefault="003E33A6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p w14:paraId="3CC0577F" w14:textId="77777777" w:rsidR="00991839" w:rsidRPr="00633418" w:rsidRDefault="00991839" w:rsidP="0099183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Информация</w:t>
      </w:r>
    </w:p>
    <w:p w14:paraId="39E96D17" w14:textId="77777777" w:rsidR="00991839" w:rsidRPr="00633418" w:rsidRDefault="00991839" w:rsidP="0099183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 xml:space="preserve">о показателях (индикаторах) Программы, </w:t>
      </w:r>
      <w:r w:rsidR="00746116" w:rsidRPr="00633418">
        <w:rPr>
          <w:rFonts w:ascii="Times New Roman" w:hAnsi="Times New Roman" w:cs="Times New Roman"/>
          <w:sz w:val="26"/>
          <w:szCs w:val="26"/>
        </w:rPr>
        <w:t>п</w:t>
      </w:r>
      <w:r w:rsidRPr="00633418">
        <w:rPr>
          <w:rFonts w:ascii="Times New Roman" w:hAnsi="Times New Roman" w:cs="Times New Roman"/>
          <w:sz w:val="26"/>
          <w:szCs w:val="26"/>
        </w:rPr>
        <w:t>одпрограмм муниципальной Программы, и их значениях</w:t>
      </w:r>
    </w:p>
    <w:p w14:paraId="4B0AEFE9" w14:textId="77777777" w:rsidR="00991839" w:rsidRPr="00633418" w:rsidRDefault="00991839" w:rsidP="00991839">
      <w:pPr>
        <w:pStyle w:val="ConsPlusCel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6163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301"/>
        <w:gridCol w:w="838"/>
        <w:gridCol w:w="993"/>
        <w:gridCol w:w="993"/>
        <w:gridCol w:w="992"/>
        <w:gridCol w:w="992"/>
        <w:gridCol w:w="993"/>
        <w:gridCol w:w="993"/>
        <w:gridCol w:w="993"/>
        <w:gridCol w:w="3508"/>
      </w:tblGrid>
      <w:tr w:rsidR="00A63435" w:rsidRPr="00633418" w14:paraId="35087A39" w14:textId="77777777" w:rsidTr="003405D2">
        <w:trPr>
          <w:trHeight w:val="315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28E57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№</w:t>
            </w:r>
          </w:p>
          <w:p w14:paraId="603B917F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99292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 xml:space="preserve">Показатель (индикатор) </w:t>
            </w:r>
          </w:p>
          <w:p w14:paraId="6988D848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(наименование)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E3BEA" w14:textId="77777777" w:rsidR="00A63435" w:rsidRPr="00633418" w:rsidRDefault="00A63435" w:rsidP="00BF727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D6038" w14:textId="77777777" w:rsidR="00A63435" w:rsidRPr="00633418" w:rsidRDefault="00A63435" w:rsidP="00490F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10082" w14:textId="77777777" w:rsidR="00A63435" w:rsidRPr="00633418" w:rsidRDefault="00A63435" w:rsidP="00490F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D75F6" w14:textId="77777777" w:rsidR="00A63435" w:rsidRPr="00633418" w:rsidRDefault="00A63435" w:rsidP="00490FB1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Значение показателя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F32613" w14:textId="77777777" w:rsidR="00A63435" w:rsidRPr="00633418" w:rsidRDefault="00A63435" w:rsidP="004458C4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A63435" w:rsidRPr="00633418" w14:paraId="5C63B8F0" w14:textId="77777777" w:rsidTr="003405D2">
        <w:trPr>
          <w:trHeight w:val="406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5B5F3" w14:textId="77777777" w:rsidR="00A63435" w:rsidRPr="00633418" w:rsidRDefault="00A63435" w:rsidP="00BF7275">
            <w:pPr>
              <w:rPr>
                <w:sz w:val="22"/>
                <w:szCs w:val="22"/>
              </w:rPr>
            </w:pPr>
          </w:p>
        </w:tc>
        <w:tc>
          <w:tcPr>
            <w:tcW w:w="43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1EB92" w14:textId="77777777" w:rsidR="00A63435" w:rsidRPr="00633418" w:rsidRDefault="00A63435" w:rsidP="00BF7275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6EDAB" w14:textId="77777777" w:rsidR="00A63435" w:rsidRPr="00633418" w:rsidRDefault="00A63435" w:rsidP="00BF727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AAB6" w14:textId="77777777" w:rsidR="00A63435" w:rsidRPr="00633418" w:rsidRDefault="00A63435" w:rsidP="00B1434D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F00B" w14:textId="77777777" w:rsidR="00A63435" w:rsidRPr="00633418" w:rsidRDefault="00A63435" w:rsidP="00B1434D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AD5D" w14:textId="77777777" w:rsidR="00A63435" w:rsidRPr="00633418" w:rsidRDefault="00A63435" w:rsidP="00B1434D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99AAF" w14:textId="77777777" w:rsidR="00A63435" w:rsidRPr="00633418" w:rsidRDefault="00A63435" w:rsidP="008937F6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F381" w14:textId="77777777" w:rsidR="00A63435" w:rsidRPr="00633418" w:rsidRDefault="00A63435" w:rsidP="000B1F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416" w14:textId="77777777" w:rsidR="00A63435" w:rsidRPr="00633418" w:rsidRDefault="00A63435" w:rsidP="00A63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34F" w14:textId="77777777" w:rsidR="00A63435" w:rsidRPr="00647818" w:rsidRDefault="00A63435" w:rsidP="004458C4">
            <w:pPr>
              <w:jc w:val="center"/>
              <w:rPr>
                <w:b/>
                <w:sz w:val="22"/>
                <w:szCs w:val="22"/>
              </w:rPr>
            </w:pPr>
            <w:r w:rsidRPr="00647818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614" w14:textId="77777777" w:rsidR="00A63435" w:rsidRPr="00633418" w:rsidRDefault="00A63435" w:rsidP="00BF7275">
            <w:pPr>
              <w:jc w:val="center"/>
              <w:rPr>
                <w:sz w:val="20"/>
                <w:szCs w:val="20"/>
              </w:rPr>
            </w:pPr>
          </w:p>
        </w:tc>
      </w:tr>
      <w:tr w:rsidR="00A63435" w:rsidRPr="00633418" w14:paraId="2C1001EC" w14:textId="77777777" w:rsidTr="003405D2">
        <w:trPr>
          <w:trHeight w:val="387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AA9C6" w14:textId="77777777" w:rsidR="00A63435" w:rsidRPr="003405D2" w:rsidRDefault="00A63435" w:rsidP="003405D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405D2">
              <w:rPr>
                <w:b/>
                <w:bCs/>
                <w:i/>
                <w:sz w:val="22"/>
                <w:szCs w:val="22"/>
              </w:rPr>
              <w:t xml:space="preserve">Муниципальная программа </w:t>
            </w:r>
            <w:r w:rsidRPr="003405D2">
              <w:rPr>
                <w:bCs/>
                <w:i/>
                <w:sz w:val="22"/>
                <w:szCs w:val="22"/>
              </w:rPr>
              <w:t xml:space="preserve">«Совершенствование муниципального управления в городе Череповце» на </w:t>
            </w:r>
            <w:r w:rsidRPr="003405D2">
              <w:rPr>
                <w:i/>
                <w:sz w:val="22"/>
                <w:szCs w:val="22"/>
              </w:rPr>
              <w:t xml:space="preserve">2018-2023 </w:t>
            </w:r>
            <w:r w:rsidRPr="003405D2">
              <w:rPr>
                <w:bCs/>
                <w:i/>
                <w:sz w:val="22"/>
                <w:szCs w:val="22"/>
              </w:rPr>
              <w:t>годы</w:t>
            </w:r>
          </w:p>
        </w:tc>
      </w:tr>
      <w:tr w:rsidR="00A63435" w:rsidRPr="00633418" w14:paraId="45978BE7" w14:textId="77777777" w:rsidTr="003405D2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69146" w14:textId="77777777" w:rsidR="00A63435" w:rsidRPr="00633418" w:rsidRDefault="00A6343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A022C4" w14:textId="2455AD3F" w:rsidR="00A63435" w:rsidRPr="00950DDC" w:rsidRDefault="00A63435" w:rsidP="00BC1D63">
            <w:pPr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Уровень материально-технического обеспечения деятельности органов местного самоуправления</w:t>
            </w:r>
            <w:r w:rsidR="006B4C48" w:rsidRPr="00950DDC">
              <w:rPr>
                <w:sz w:val="20"/>
                <w:szCs w:val="20"/>
              </w:rPr>
              <w:t xml:space="preserve">, </w:t>
            </w:r>
            <w:r w:rsidR="002330DA" w:rsidRPr="00950DDC">
              <w:rPr>
                <w:sz w:val="20"/>
                <w:szCs w:val="20"/>
              </w:rPr>
              <w:t>муниципальных учреждений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28840" w14:textId="77777777" w:rsidR="00A63435" w:rsidRPr="00633418" w:rsidRDefault="00A6343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1F14B" w14:textId="77777777" w:rsidR="00A63435" w:rsidRPr="00633418" w:rsidRDefault="00A63435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28F42" w14:textId="77777777" w:rsidR="00A63435" w:rsidRPr="00633418" w:rsidRDefault="00A6343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76,78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1E959D" w14:textId="77777777" w:rsidR="00A63435" w:rsidRPr="00647818" w:rsidRDefault="00A63435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75,11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A28A" w14:textId="77777777" w:rsidR="00A63435" w:rsidRPr="00647818" w:rsidRDefault="00CD34B0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79,06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E87BD" w14:textId="58ED4D32" w:rsidR="00A63435" w:rsidRPr="00647818" w:rsidRDefault="00831D20" w:rsidP="00A8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A1E05" w14:textId="5114D4E5" w:rsidR="00A63435" w:rsidRPr="00647818" w:rsidRDefault="00287C8B" w:rsidP="00A63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EA725" w14:textId="2245EAB0" w:rsidR="00A63435" w:rsidRPr="00647818" w:rsidRDefault="00287C8B" w:rsidP="00287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9E4C96" w:rsidRPr="006478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EFDB4" w14:textId="77777777" w:rsidR="00A63435" w:rsidRPr="00633418" w:rsidRDefault="00A63435" w:rsidP="00BC1D63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A63435" w:rsidRPr="00633418" w14:paraId="369EA5FF" w14:textId="77777777" w:rsidTr="003405D2">
        <w:trPr>
          <w:trHeight w:val="5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EE885" w14:textId="77777777" w:rsidR="00A63435" w:rsidRPr="00633418" w:rsidRDefault="00A6343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8B31B9" w14:textId="77777777" w:rsidR="00A63435" w:rsidRPr="00633418" w:rsidRDefault="00A63435" w:rsidP="00BC1D63">
            <w:pPr>
              <w:rPr>
                <w:rFonts w:eastAsia="Calibri"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Доля муниципальных служащих, успешно аттестованных, от числа муниципальных служащих, прошедших аттестацию в соответствующем году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F6644" w14:textId="77777777" w:rsidR="00A63435" w:rsidRPr="00633418" w:rsidRDefault="00A6343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3134C" w14:textId="77777777" w:rsidR="00A63435" w:rsidRPr="00633418" w:rsidRDefault="00A6343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82739" w14:textId="77777777" w:rsidR="00A63435" w:rsidRPr="00633418" w:rsidRDefault="00A6343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D57CA9" w14:textId="77777777" w:rsidR="00A63435" w:rsidRPr="00647818" w:rsidRDefault="00A63435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6020" w14:textId="77777777" w:rsidR="00A63435" w:rsidRPr="00647818" w:rsidRDefault="00A63435" w:rsidP="0054434F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0615A" w14:textId="77777777" w:rsidR="00A63435" w:rsidRPr="00647818" w:rsidRDefault="00A63435" w:rsidP="00A808D2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3763D" w14:textId="77777777" w:rsidR="00A63435" w:rsidRPr="00647818" w:rsidRDefault="00A63435" w:rsidP="00A63435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BD302" w14:textId="77777777" w:rsidR="00A63435" w:rsidRPr="00647818" w:rsidRDefault="00B05055" w:rsidP="00BC1D63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ACD31" w14:textId="77777777" w:rsidR="00A63435" w:rsidRPr="00420196" w:rsidRDefault="00A63435" w:rsidP="009B69C1">
            <w:pPr>
              <w:jc w:val="center"/>
              <w:rPr>
                <w:sz w:val="20"/>
                <w:szCs w:val="20"/>
              </w:rPr>
            </w:pPr>
            <w:r w:rsidRPr="00420196">
              <w:rPr>
                <w:bCs/>
                <w:sz w:val="20"/>
                <w:szCs w:val="20"/>
              </w:rPr>
              <w:t>Х</w:t>
            </w:r>
          </w:p>
        </w:tc>
      </w:tr>
      <w:tr w:rsidR="00B05055" w:rsidRPr="00633418" w14:paraId="49F92ECB" w14:textId="77777777" w:rsidTr="003405D2">
        <w:trPr>
          <w:trHeight w:val="3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2EF44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B1F66B" w14:textId="77777777" w:rsidR="00B05055" w:rsidRPr="00633418" w:rsidRDefault="00B05055" w:rsidP="0054434F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Количество муниципальных служащих мэрии города на тысячу жителей города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47444E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45194" w14:textId="77777777" w:rsidR="00B05055" w:rsidRPr="00633418" w:rsidRDefault="00B0505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A9485" w14:textId="77777777" w:rsidR="00B05055" w:rsidRPr="00633418" w:rsidRDefault="00B0505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70B8F6" w14:textId="77777777" w:rsidR="00B05055" w:rsidRPr="00647818" w:rsidRDefault="00B05055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&lt;</w:t>
            </w:r>
            <w:r w:rsidRPr="00647818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9EF1" w14:textId="77777777" w:rsidR="00B05055" w:rsidRPr="00647818" w:rsidRDefault="00B05055" w:rsidP="0054434F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&lt;</w:t>
            </w:r>
            <w:r w:rsidRPr="00647818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25AD8" w14:textId="77777777" w:rsidR="00B05055" w:rsidRPr="00647818" w:rsidRDefault="00B05055" w:rsidP="00A808D2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&lt;</w:t>
            </w:r>
            <w:r w:rsidR="00F13BA7" w:rsidRPr="00647818">
              <w:rPr>
                <w:sz w:val="20"/>
                <w:szCs w:val="20"/>
              </w:rPr>
              <w:t>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3DB66" w14:textId="77777777" w:rsidR="00B05055" w:rsidRPr="00647818" w:rsidRDefault="00B05055" w:rsidP="00A63435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  <w:lang w:val="en-US"/>
              </w:rPr>
              <w:t>&lt;</w:t>
            </w:r>
            <w:r w:rsidR="00F13BA7" w:rsidRPr="00647818">
              <w:rPr>
                <w:bCs/>
                <w:sz w:val="20"/>
                <w:szCs w:val="20"/>
              </w:rPr>
              <w:t>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4A41C" w14:textId="77777777" w:rsidR="00B05055" w:rsidRPr="00647818" w:rsidRDefault="00B05055" w:rsidP="00DF1F14">
            <w:pPr>
              <w:jc w:val="center"/>
              <w:rPr>
                <w:bCs/>
                <w:sz w:val="20"/>
                <w:szCs w:val="20"/>
              </w:rPr>
            </w:pPr>
            <w:r w:rsidRPr="00647818">
              <w:rPr>
                <w:bCs/>
                <w:sz w:val="20"/>
                <w:szCs w:val="20"/>
                <w:lang w:val="en-US"/>
              </w:rPr>
              <w:t>&lt;</w:t>
            </w:r>
            <w:r w:rsidR="00F13BA7" w:rsidRPr="00647818">
              <w:rPr>
                <w:bCs/>
                <w:sz w:val="20"/>
                <w:szCs w:val="20"/>
              </w:rPr>
              <w:t>1,06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887A9" w14:textId="77777777" w:rsidR="00B05055" w:rsidRPr="00420196" w:rsidRDefault="00B05055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B05055" w:rsidRPr="00633418" w14:paraId="2AA9CB54" w14:textId="77777777" w:rsidTr="003405D2">
        <w:trPr>
          <w:trHeight w:val="3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F7C3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E1C3" w14:textId="77777777" w:rsidR="00B05055" w:rsidRPr="00633418" w:rsidRDefault="00B05055" w:rsidP="005A0C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Обеспеченность кадрами мэрии города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B4D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3B0F" w14:textId="77777777" w:rsidR="00B05055" w:rsidRPr="00633418" w:rsidRDefault="00B0505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98,8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903C" w14:textId="77777777" w:rsidR="00B05055" w:rsidRPr="00633418" w:rsidRDefault="00B05055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98,8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02D8" w14:textId="77777777" w:rsidR="00B05055" w:rsidRPr="00647818" w:rsidRDefault="00B05055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 xml:space="preserve">99,6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0963" w14:textId="77777777" w:rsidR="00B05055" w:rsidRPr="00647818" w:rsidRDefault="00B05055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A8A" w14:textId="77777777" w:rsidR="00B05055" w:rsidRPr="00647818" w:rsidRDefault="00F13BA7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63B" w14:textId="77777777" w:rsidR="00B05055" w:rsidRPr="00647818" w:rsidRDefault="00F13BA7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D99" w14:textId="77777777" w:rsidR="00B05055" w:rsidRPr="00647818" w:rsidRDefault="00F13BA7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100,0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7D9" w14:textId="77777777" w:rsidR="00B05055" w:rsidRPr="00420196" w:rsidRDefault="00B05055" w:rsidP="009B69C1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Х</w:t>
            </w:r>
          </w:p>
        </w:tc>
      </w:tr>
      <w:tr w:rsidR="003405D2" w:rsidRPr="00633418" w14:paraId="240BC870" w14:textId="77777777" w:rsidTr="003405D2">
        <w:trPr>
          <w:trHeight w:val="4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1189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86B5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Уровень организации мер по противодействию коррупции в мэрии города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85F3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балл (1-17)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9DF6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A250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687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D1D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63BB" w14:textId="77777777" w:rsidR="003405D2" w:rsidRPr="00647818" w:rsidRDefault="003405D2" w:rsidP="00A808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0BD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8A68" w14:textId="77777777" w:rsidR="003405D2" w:rsidRPr="00647818" w:rsidRDefault="00B05055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FCA" w14:textId="77777777" w:rsidR="003405D2" w:rsidRPr="009B69C1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3405D2" w:rsidRPr="00633418" w14:paraId="70B9C58A" w14:textId="77777777" w:rsidTr="003405D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347F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D4BD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Оценка горожанами доверия к муниципальной власти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2005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0CA0" w14:textId="77777777" w:rsidR="003405D2" w:rsidRPr="00420196" w:rsidRDefault="003405D2" w:rsidP="0054434F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216E" w14:textId="77777777" w:rsidR="003405D2" w:rsidRPr="00420196" w:rsidRDefault="003405D2" w:rsidP="0054434F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587E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A51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885" w14:textId="77777777" w:rsidR="003405D2" w:rsidRPr="00647818" w:rsidRDefault="003405D2" w:rsidP="00A808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105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31A" w14:textId="77777777" w:rsidR="003405D2" w:rsidRPr="00647818" w:rsidRDefault="00ED4302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5AE" w14:textId="77777777" w:rsidR="003405D2" w:rsidRPr="009B69C1" w:rsidRDefault="003405D2" w:rsidP="00A52DF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3405D2" w:rsidRPr="00633418" w14:paraId="039D7DDD" w14:textId="77777777" w:rsidTr="003405D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3D77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BB4D" w14:textId="77777777" w:rsidR="003405D2" w:rsidRPr="00633418" w:rsidRDefault="003405D2" w:rsidP="00B718EC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Уровень удовлетворенности населения деятельностью органов местного самоуправления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2DE0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A6FE" w14:textId="77777777" w:rsidR="003405D2" w:rsidRPr="00633418" w:rsidRDefault="003405D2" w:rsidP="00823B4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52,4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3616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E5B3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D998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86B2" w14:textId="77777777" w:rsidR="003405D2" w:rsidRPr="00647818" w:rsidRDefault="003405D2" w:rsidP="00A808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69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562" w14:textId="77777777" w:rsidR="003405D2" w:rsidRPr="00647818" w:rsidRDefault="00ED4302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65,33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EE8" w14:textId="77777777" w:rsidR="003405D2" w:rsidRPr="00633418" w:rsidRDefault="003405D2" w:rsidP="00B718EC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ED4302" w:rsidRPr="00633418" w14:paraId="4872A750" w14:textId="77777777" w:rsidTr="003405D2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4A1F" w14:textId="77777777" w:rsidR="00ED4302" w:rsidRPr="00633418" w:rsidRDefault="00ED430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8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6200" w14:textId="77777777" w:rsidR="00ED4302" w:rsidRPr="00633418" w:rsidRDefault="00ED4302" w:rsidP="003C4A4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Уровень удовлетворенности заявителей качеством и доступностью предоставления муниципальных услуг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7291" w14:textId="77777777" w:rsidR="00ED4302" w:rsidRPr="00633418" w:rsidRDefault="00ED430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F2FA" w14:textId="77777777" w:rsidR="00ED4302" w:rsidRPr="00633418" w:rsidRDefault="00ED430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  <w:lang w:val="en-US"/>
              </w:rPr>
              <w:t>&gt;</w:t>
            </w:r>
            <w:r w:rsidRPr="00633418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338A" w14:textId="77777777" w:rsidR="00ED4302" w:rsidRPr="00633418" w:rsidRDefault="00ED430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  <w:lang w:val="en-US"/>
              </w:rPr>
              <w:t>&gt;</w:t>
            </w:r>
            <w:r w:rsidRPr="0063341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2359" w14:textId="77777777" w:rsidR="00ED4302" w:rsidRPr="00647818" w:rsidRDefault="00ED4302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14F3" w14:textId="77777777" w:rsidR="00ED4302" w:rsidRPr="00647818" w:rsidRDefault="00ED4302" w:rsidP="0054434F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5CB" w14:textId="77777777" w:rsidR="00ED4302" w:rsidRPr="00647818" w:rsidRDefault="00ED4302" w:rsidP="00A80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055C" w14:textId="77777777" w:rsidR="00ED4302" w:rsidRPr="00647818" w:rsidRDefault="00ED4302" w:rsidP="00877218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val="en-US"/>
              </w:rPr>
              <w:t>&gt;</w:t>
            </w:r>
            <w:r w:rsidRPr="00647818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5F22" w14:textId="77777777" w:rsidR="00ED4302" w:rsidRPr="00647818" w:rsidRDefault="00ED4302" w:rsidP="00DF1F14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val="en-US"/>
              </w:rPr>
              <w:t>&gt;</w:t>
            </w:r>
            <w:r w:rsidRPr="00647818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47C" w14:textId="77777777" w:rsidR="00ED4302" w:rsidRPr="00633418" w:rsidRDefault="00ED4302" w:rsidP="00B718EC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3405D2" w:rsidRPr="00633418" w14:paraId="6CE22ED5" w14:textId="77777777" w:rsidTr="003405D2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7FBA" w14:textId="77777777" w:rsidR="003405D2" w:rsidRPr="00511D50" w:rsidRDefault="003405D2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F057" w14:textId="3AFED505" w:rsidR="003405D2" w:rsidRPr="00511D50" w:rsidRDefault="003405D2" w:rsidP="003C4A43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Интегральный коэффициент развития информационных технологий города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177D" w14:textId="20382B03" w:rsidR="003405D2" w:rsidRPr="00CC2AF1" w:rsidRDefault="002330DA" w:rsidP="00340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071B" w14:textId="77777777" w:rsidR="003405D2" w:rsidRPr="00CC2AF1" w:rsidRDefault="003405D2" w:rsidP="003405D2">
            <w:pPr>
              <w:jc w:val="center"/>
              <w:rPr>
                <w:sz w:val="20"/>
                <w:szCs w:val="20"/>
                <w:lang w:val="en-US"/>
              </w:rPr>
            </w:pPr>
            <w:r w:rsidRPr="00CC2AF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517B" w14:textId="77777777" w:rsidR="003405D2" w:rsidRPr="00CC2AF1" w:rsidRDefault="003405D2" w:rsidP="003405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97C7" w14:textId="77777777" w:rsidR="003405D2" w:rsidRPr="00647818" w:rsidRDefault="003405D2" w:rsidP="003405D2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8633" w14:textId="77777777" w:rsidR="003405D2" w:rsidRPr="00647818" w:rsidRDefault="003405D2" w:rsidP="003405D2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</w:rPr>
              <w:t>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6AD" w14:textId="77777777" w:rsidR="003405D2" w:rsidRPr="00647818" w:rsidRDefault="003405D2" w:rsidP="003405D2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</w:rPr>
              <w:t>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04DF" w14:textId="77777777" w:rsidR="003405D2" w:rsidRPr="00647818" w:rsidRDefault="003405D2" w:rsidP="003405D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9AC" w14:textId="77777777" w:rsidR="003405D2" w:rsidRPr="00647818" w:rsidRDefault="0038010E" w:rsidP="003405D2">
            <w:pPr>
              <w:jc w:val="center"/>
              <w:rPr>
                <w:rFonts w:eastAsia="Calibri"/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372" w14:textId="77777777" w:rsidR="003405D2" w:rsidRPr="00CC2AF1" w:rsidRDefault="003405D2" w:rsidP="00BC1D63">
            <w:pPr>
              <w:rPr>
                <w:sz w:val="20"/>
                <w:szCs w:val="20"/>
              </w:rPr>
            </w:pPr>
            <w:r w:rsidRPr="00CC2AF1">
              <w:rPr>
                <w:sz w:val="20"/>
                <w:szCs w:val="20"/>
              </w:rPr>
              <w:t>Интегральный коэффициент развития информационны</w:t>
            </w:r>
            <w:r>
              <w:rPr>
                <w:sz w:val="20"/>
                <w:szCs w:val="20"/>
              </w:rPr>
              <w:t>х технологий города</w:t>
            </w:r>
          </w:p>
        </w:tc>
      </w:tr>
      <w:tr w:rsidR="003405D2" w:rsidRPr="00633418" w14:paraId="6FC32FCE" w14:textId="77777777" w:rsidTr="003405D2">
        <w:trPr>
          <w:trHeight w:val="394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A17" w14:textId="14E25692" w:rsidR="003405D2" w:rsidRPr="00950DDC" w:rsidRDefault="003405D2" w:rsidP="003405D2">
            <w:pPr>
              <w:jc w:val="center"/>
              <w:rPr>
                <w:i/>
                <w:iCs/>
                <w:sz w:val="22"/>
                <w:szCs w:val="22"/>
              </w:rPr>
            </w:pPr>
            <w:r w:rsidRPr="00950DDC">
              <w:rPr>
                <w:b/>
                <w:i/>
                <w:iCs/>
                <w:sz w:val="22"/>
                <w:szCs w:val="22"/>
              </w:rPr>
              <w:lastRenderedPageBreak/>
              <w:t>Подпрограмма 1</w:t>
            </w:r>
            <w:r w:rsidRPr="00950DDC">
              <w:rPr>
                <w:i/>
                <w:iCs/>
                <w:sz w:val="22"/>
                <w:szCs w:val="22"/>
              </w:rPr>
              <w:t xml:space="preserve"> «</w:t>
            </w:r>
            <w:r w:rsidR="000F7F39" w:rsidRPr="00950DDC">
              <w:rPr>
                <w:i/>
                <w:sz w:val="22"/>
                <w:szCs w:val="22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  <w:r w:rsidRPr="00950DDC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2B505D" w:rsidRPr="00633418" w14:paraId="13BD13AF" w14:textId="77777777" w:rsidTr="00877218">
        <w:trPr>
          <w:trHeight w:val="2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DEEAB" w14:textId="77777777" w:rsidR="002B505D" w:rsidRPr="00633418" w:rsidRDefault="002B505D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E146" w14:textId="77777777" w:rsidR="002B505D" w:rsidRPr="00633418" w:rsidRDefault="002B505D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Доля автопарка, не требующего замены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1B63" w14:textId="77777777" w:rsidR="002B505D" w:rsidRPr="00633418" w:rsidRDefault="002B505D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8073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60,61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B3A9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84C37" w14:textId="77777777" w:rsidR="002B505D" w:rsidRPr="00647818" w:rsidRDefault="002B505D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48,39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8A16" w14:textId="77777777" w:rsidR="002B505D" w:rsidRPr="00647818" w:rsidRDefault="002B505D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8FF" w14:textId="77777777" w:rsidR="002B505D" w:rsidRPr="00647818" w:rsidRDefault="002B505D" w:rsidP="00A808D2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1A8" w14:textId="77777777" w:rsidR="002B505D" w:rsidRPr="00647818" w:rsidRDefault="002B505D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DC2" w14:textId="77777777" w:rsidR="002B505D" w:rsidRPr="00647818" w:rsidRDefault="002B505D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88,46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C029D" w14:textId="77777777" w:rsidR="002B505D" w:rsidRPr="00633418" w:rsidRDefault="002B505D" w:rsidP="00B718EC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2B505D" w:rsidRPr="00633418" w14:paraId="71B7D78A" w14:textId="77777777" w:rsidTr="00877218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8E176" w14:textId="77777777" w:rsidR="002B505D" w:rsidRPr="00633418" w:rsidRDefault="002B505D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5140" w14:textId="37B97200" w:rsidR="002B505D" w:rsidRPr="00950DDC" w:rsidRDefault="002B505D" w:rsidP="005A0C62">
            <w:pPr>
              <w:rPr>
                <w:sz w:val="20"/>
                <w:szCs w:val="20"/>
              </w:rPr>
            </w:pPr>
            <w:r w:rsidRPr="00950DDC">
              <w:rPr>
                <w:bCs/>
                <w:sz w:val="20"/>
                <w:szCs w:val="20"/>
              </w:rPr>
              <w:t>Доля помещений, занимаемых органами местного самоуправления</w:t>
            </w:r>
            <w:r w:rsidR="000B690F" w:rsidRPr="00950DDC">
              <w:rPr>
                <w:sz w:val="20"/>
                <w:szCs w:val="20"/>
              </w:rPr>
              <w:t xml:space="preserve"> и муниципальными учреждениями</w:t>
            </w:r>
            <w:r w:rsidRPr="00950DDC">
              <w:rPr>
                <w:bCs/>
                <w:sz w:val="20"/>
                <w:szCs w:val="20"/>
              </w:rPr>
              <w:t>, не требующих ремонта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AE82" w14:textId="77777777" w:rsidR="002B505D" w:rsidRPr="00633418" w:rsidRDefault="002B505D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9C27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3F5E" w14:textId="77777777" w:rsidR="002B505D" w:rsidRPr="00633418" w:rsidRDefault="002B505D" w:rsidP="0022584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82,05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994C" w14:textId="77777777" w:rsidR="002B505D" w:rsidRPr="00647818" w:rsidRDefault="002B505D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929" w14:textId="77777777" w:rsidR="002B505D" w:rsidRPr="00647818" w:rsidRDefault="002B505D" w:rsidP="00225840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A36" w14:textId="77777777" w:rsidR="002B505D" w:rsidRPr="00647818" w:rsidRDefault="00511D50" w:rsidP="00A808D2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2AC" w14:textId="77777777" w:rsidR="002B505D" w:rsidRPr="00647818" w:rsidRDefault="00511D50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84,96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5E24" w14:textId="77777777" w:rsidR="002B505D" w:rsidRPr="00647818" w:rsidRDefault="00511D50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92,59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8D3B" w14:textId="77777777" w:rsidR="002B505D" w:rsidRPr="00633418" w:rsidRDefault="002B505D" w:rsidP="00BC1D63">
            <w:pPr>
              <w:rPr>
                <w:sz w:val="20"/>
                <w:szCs w:val="20"/>
              </w:rPr>
            </w:pPr>
          </w:p>
        </w:tc>
      </w:tr>
      <w:tr w:rsidR="002B505D" w:rsidRPr="00633418" w14:paraId="3ED62589" w14:textId="77777777" w:rsidTr="00877218">
        <w:trPr>
          <w:trHeight w:val="6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4B16F" w14:textId="77777777" w:rsidR="002B505D" w:rsidRPr="00633418" w:rsidRDefault="002B505D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1.3.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C32B" w14:textId="3740C001" w:rsidR="002B505D" w:rsidRPr="00950DDC" w:rsidRDefault="002B505D" w:rsidP="005A0C62">
            <w:pPr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Оценка материально – технического обеспечения рабочих мест муниципальными служащими органов местного самоуправления</w:t>
            </w:r>
            <w:r w:rsidR="000F7F39" w:rsidRPr="00950DDC">
              <w:rPr>
                <w:sz w:val="20"/>
                <w:szCs w:val="20"/>
              </w:rPr>
              <w:t xml:space="preserve">, </w:t>
            </w:r>
            <w:r w:rsidR="000B690F" w:rsidRPr="00950DDC">
              <w:rPr>
                <w:sz w:val="20"/>
                <w:szCs w:val="20"/>
              </w:rPr>
              <w:t>работниками муниципальных учреждений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2C46" w14:textId="77777777" w:rsidR="002B505D" w:rsidRPr="00633418" w:rsidRDefault="002B505D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балл (1-5)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6998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E934" w14:textId="77777777" w:rsidR="002B505D" w:rsidRPr="00633418" w:rsidRDefault="002B505D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2279" w14:textId="77777777" w:rsidR="002B505D" w:rsidRPr="00647818" w:rsidRDefault="002B505D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205F" w14:textId="77777777" w:rsidR="002B505D" w:rsidRPr="00647818" w:rsidRDefault="002B505D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D7FD" w14:textId="77777777" w:rsidR="002B505D" w:rsidRPr="00647818" w:rsidRDefault="002B505D" w:rsidP="00A808D2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8E8" w14:textId="77777777" w:rsidR="002B505D" w:rsidRPr="00647818" w:rsidRDefault="002B505D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0783" w14:textId="77777777" w:rsidR="002B505D" w:rsidRPr="00647818" w:rsidRDefault="002B505D" w:rsidP="00DF1F14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4,6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EE27" w14:textId="77777777" w:rsidR="002B505D" w:rsidRPr="00633418" w:rsidRDefault="002B505D" w:rsidP="00BC1D63">
            <w:pPr>
              <w:rPr>
                <w:sz w:val="20"/>
                <w:szCs w:val="20"/>
              </w:rPr>
            </w:pPr>
          </w:p>
        </w:tc>
      </w:tr>
      <w:tr w:rsidR="00831D20" w:rsidRPr="00633418" w14:paraId="69820455" w14:textId="77777777" w:rsidTr="00831D20">
        <w:trPr>
          <w:trHeight w:val="5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242B" w14:textId="60089415" w:rsidR="00831D20" w:rsidRPr="00633418" w:rsidRDefault="00831D20" w:rsidP="00BC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16B6" w14:textId="77777777" w:rsidR="00831D20" w:rsidRDefault="00831D20" w:rsidP="005A0C62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 xml:space="preserve">Доля электронного документооборота в органах местного самоуправления </w:t>
            </w:r>
          </w:p>
          <w:p w14:paraId="368D60A9" w14:textId="22A90D66" w:rsidR="00831D20" w:rsidRPr="00831D20" w:rsidRDefault="00831D20" w:rsidP="005A0C62">
            <w:pPr>
              <w:rPr>
                <w:i/>
                <w:sz w:val="20"/>
                <w:szCs w:val="20"/>
              </w:rPr>
            </w:pPr>
            <w:r w:rsidRPr="00831D20">
              <w:rPr>
                <w:i/>
                <w:sz w:val="20"/>
                <w:szCs w:val="20"/>
              </w:rPr>
              <w:t>(исключен из подпрограммы с 01.01.2020)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0178" w14:textId="0458AFBB" w:rsidR="00831D20" w:rsidRPr="00633418" w:rsidRDefault="00831D20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3CC5" w14:textId="595A4F8E" w:rsidR="00831D20" w:rsidRPr="00633418" w:rsidRDefault="00831D20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4C26" w14:textId="78AAE462" w:rsidR="00831D20" w:rsidRPr="00633418" w:rsidRDefault="00831D20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2DF0" w14:textId="4F086FB9" w:rsidR="00831D20" w:rsidRPr="00647818" w:rsidRDefault="00831D2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2BC1" w14:textId="11B2EA3F" w:rsidR="00831D20" w:rsidRPr="00647818" w:rsidRDefault="00831D2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D3E" w14:textId="7AA88328" w:rsidR="00831D20" w:rsidRPr="00647818" w:rsidRDefault="00831D20" w:rsidP="00A808D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ADB" w14:textId="33D800EE" w:rsidR="00831D20" w:rsidRPr="00647818" w:rsidRDefault="00831D20" w:rsidP="0087721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A68" w14:textId="57F75D09" w:rsidR="00831D20" w:rsidRPr="00647818" w:rsidRDefault="00831D20" w:rsidP="00DF1F1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8E5" w14:textId="68A00F28" w:rsidR="00831D20" w:rsidRPr="00633418" w:rsidRDefault="00831D20" w:rsidP="00BC1D63">
            <w:pPr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Доля электронного документооборота в органах мэрии </w:t>
            </w:r>
          </w:p>
        </w:tc>
      </w:tr>
      <w:tr w:rsidR="003405D2" w:rsidRPr="00633418" w14:paraId="29085FAF" w14:textId="77777777" w:rsidTr="003405D2">
        <w:trPr>
          <w:trHeight w:val="315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B67" w14:textId="77777777" w:rsidR="003405D2" w:rsidRPr="00647818" w:rsidRDefault="003405D2" w:rsidP="003405D2">
            <w:pPr>
              <w:jc w:val="center"/>
              <w:rPr>
                <w:i/>
                <w:iCs/>
                <w:sz w:val="22"/>
                <w:szCs w:val="22"/>
              </w:rPr>
            </w:pPr>
            <w:r w:rsidRPr="00647818">
              <w:rPr>
                <w:b/>
                <w:i/>
                <w:iCs/>
                <w:sz w:val="22"/>
                <w:szCs w:val="22"/>
              </w:rPr>
              <w:t>Подпрограмма 2</w:t>
            </w:r>
            <w:r w:rsidRPr="00647818">
              <w:rPr>
                <w:i/>
                <w:iCs/>
                <w:sz w:val="22"/>
                <w:szCs w:val="22"/>
              </w:rPr>
              <w:t xml:space="preserve"> «</w:t>
            </w:r>
            <w:r w:rsidRPr="00647818">
              <w:rPr>
                <w:bCs/>
                <w:i/>
                <w:sz w:val="22"/>
                <w:szCs w:val="22"/>
              </w:rPr>
              <w:t xml:space="preserve">Развитие </w:t>
            </w:r>
            <w:r w:rsidRPr="00647818">
              <w:rPr>
                <w:i/>
                <w:sz w:val="22"/>
                <w:szCs w:val="22"/>
              </w:rPr>
              <w:t>муниципальной службы в мэрии города Череповца</w:t>
            </w:r>
            <w:r w:rsidRPr="00647818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B05055" w:rsidRPr="00633418" w14:paraId="15E4BCF6" w14:textId="77777777" w:rsidTr="00877218">
        <w:trPr>
          <w:trHeight w:val="30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811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2.1.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068F" w14:textId="77777777" w:rsidR="00B05055" w:rsidRPr="00633418" w:rsidRDefault="00B05055" w:rsidP="005A0C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Текучесть кадров в мэрии города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6262" w14:textId="77777777" w:rsidR="00B05055" w:rsidRPr="00633418" w:rsidRDefault="00B05055" w:rsidP="00BC1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198C" w14:textId="77777777" w:rsidR="00B05055" w:rsidRPr="00633418" w:rsidRDefault="00B05055" w:rsidP="00544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08CB" w14:textId="77777777" w:rsidR="00B05055" w:rsidRPr="00633418" w:rsidRDefault="00B05055" w:rsidP="00544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3407" w14:textId="77777777" w:rsidR="00B05055" w:rsidRPr="00647818" w:rsidRDefault="00B05055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DA0A" w14:textId="77777777" w:rsidR="00B05055" w:rsidRPr="00647818" w:rsidRDefault="00B05055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A83E" w14:textId="77777777" w:rsidR="00B05055" w:rsidRPr="00647818" w:rsidRDefault="00B05055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0F7" w14:textId="77777777" w:rsidR="00B05055" w:rsidRPr="00647818" w:rsidRDefault="00B05055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A0C" w14:textId="77777777" w:rsidR="00B05055" w:rsidRPr="00647818" w:rsidRDefault="00B05055" w:rsidP="00DF1F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8A90" w14:textId="77777777" w:rsidR="00B05055" w:rsidRPr="00420196" w:rsidRDefault="00B05055" w:rsidP="009B69C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bCs/>
                <w:sz w:val="20"/>
                <w:szCs w:val="20"/>
              </w:rPr>
              <w:t>Х</w:t>
            </w:r>
          </w:p>
        </w:tc>
      </w:tr>
      <w:tr w:rsidR="00B05055" w:rsidRPr="00633418" w14:paraId="0E9F0F22" w14:textId="77777777" w:rsidTr="00877218">
        <w:trPr>
          <w:trHeight w:val="6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EC95" w14:textId="77777777" w:rsidR="00B05055" w:rsidRPr="00633418" w:rsidRDefault="00B05055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2.2.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C0FC" w14:textId="77777777" w:rsidR="00B05055" w:rsidRPr="00633418" w:rsidRDefault="00B05055" w:rsidP="005A0C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Доля муниципальных служащих мэрии города, принявших участие в мероприятиях, направленных на профессиональное развитие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4783" w14:textId="77777777" w:rsidR="00B05055" w:rsidRPr="00633418" w:rsidRDefault="00B05055" w:rsidP="00BC1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2D67" w14:textId="77777777" w:rsidR="00B05055" w:rsidRPr="00633418" w:rsidRDefault="00B05055" w:rsidP="00544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A6D5" w14:textId="77777777" w:rsidR="00B05055" w:rsidRPr="00633418" w:rsidRDefault="00B05055" w:rsidP="00544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E7C3" w14:textId="77777777" w:rsidR="00B05055" w:rsidRPr="00647818" w:rsidRDefault="00B05055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E806" w14:textId="77777777" w:rsidR="00B05055" w:rsidRPr="00647818" w:rsidRDefault="00B05055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343" w14:textId="77777777" w:rsidR="00B05055" w:rsidRPr="00647818" w:rsidRDefault="00B05055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617" w14:textId="77777777" w:rsidR="00B05055" w:rsidRPr="00647818" w:rsidRDefault="00B05055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567" w14:textId="77777777" w:rsidR="00B05055" w:rsidRPr="00647818" w:rsidRDefault="00B05055" w:rsidP="00DF1F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A1D" w14:textId="77777777" w:rsidR="00B05055" w:rsidRPr="00420196" w:rsidRDefault="00B05055" w:rsidP="009B69C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B05055" w:rsidRPr="00633418" w14:paraId="5595449A" w14:textId="77777777" w:rsidTr="00877218">
        <w:trPr>
          <w:trHeight w:val="6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419A" w14:textId="77777777" w:rsidR="00B05055" w:rsidRPr="00633418" w:rsidRDefault="00B05055" w:rsidP="00BC1D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7E7" w14:textId="77777777" w:rsidR="00B05055" w:rsidRPr="00633418" w:rsidRDefault="00B05055" w:rsidP="005A0C62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Доля муниципальных служащих мэрии города, получивших дополнительное профессиональное образование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B348" w14:textId="77777777" w:rsidR="00B05055" w:rsidRPr="00633418" w:rsidRDefault="00B05055" w:rsidP="00BC1D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AD3D" w14:textId="77777777" w:rsidR="00B05055" w:rsidRPr="006334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066E" w14:textId="77777777" w:rsidR="00B05055" w:rsidRPr="006334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7ACF" w14:textId="77777777" w:rsidR="00B05055" w:rsidRPr="006478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30AA" w14:textId="77777777" w:rsidR="00B05055" w:rsidRPr="006478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BEF3" w14:textId="77777777" w:rsidR="00B05055" w:rsidRPr="00647818" w:rsidRDefault="00B05055" w:rsidP="00D71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5E45" w14:textId="77777777" w:rsidR="00B05055" w:rsidRPr="00647818" w:rsidRDefault="00B05055" w:rsidP="008772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FC8" w14:textId="77777777" w:rsidR="00B05055" w:rsidRPr="00647818" w:rsidRDefault="00B05055" w:rsidP="00DF1F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917" w14:textId="77777777" w:rsidR="00B05055" w:rsidRPr="00420196" w:rsidRDefault="00B05055" w:rsidP="009B69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0196">
              <w:rPr>
                <w:rFonts w:ascii="Times New Roman" w:hAnsi="Times New Roman" w:cs="Times New Roman"/>
              </w:rPr>
              <w:t>Х</w:t>
            </w:r>
          </w:p>
        </w:tc>
      </w:tr>
      <w:tr w:rsidR="00B05055" w:rsidRPr="00633418" w14:paraId="2A1817D4" w14:textId="77777777" w:rsidTr="00877218">
        <w:trPr>
          <w:trHeight w:val="6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9B7D" w14:textId="77777777" w:rsidR="00B05055" w:rsidRPr="00633418" w:rsidRDefault="00B05055" w:rsidP="00BC1D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F88D" w14:textId="77777777" w:rsidR="00B05055" w:rsidRPr="00633418" w:rsidRDefault="00B05055" w:rsidP="005A0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33418">
              <w:rPr>
                <w:rFonts w:ascii="Times New Roman" w:hAnsi="Times New Roman" w:cs="Times New Roman"/>
              </w:rPr>
              <w:t>оля вакантных должностей, на которые сформирован резерв,  замещенных из резерва управленческих кадров города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39E0" w14:textId="77777777" w:rsidR="00B05055" w:rsidRPr="00633418" w:rsidRDefault="00B05055" w:rsidP="00BC1D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1B92" w14:textId="77777777" w:rsidR="00B05055" w:rsidRPr="006334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77AC" w14:textId="77777777" w:rsidR="00B05055" w:rsidRPr="006334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&gt;50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CDD6" w14:textId="77777777" w:rsidR="00B05055" w:rsidRPr="006478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681A" w14:textId="77777777" w:rsidR="00B05055" w:rsidRPr="00647818" w:rsidRDefault="00B05055" w:rsidP="00544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93BA" w14:textId="77777777" w:rsidR="00B05055" w:rsidRPr="00647818" w:rsidRDefault="00B05055" w:rsidP="00D71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7CC" w14:textId="77777777" w:rsidR="00B05055" w:rsidRPr="00647818" w:rsidRDefault="00B05055" w:rsidP="008772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</w:t>
            </w:r>
            <w:r w:rsidRPr="0064781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3E8" w14:textId="77777777" w:rsidR="00B05055" w:rsidRPr="00647818" w:rsidRDefault="00B05055" w:rsidP="00DF1F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7818">
              <w:rPr>
                <w:rFonts w:ascii="Times New Roman" w:hAnsi="Times New Roman" w:cs="Times New Roman"/>
                <w:lang w:val="en-US"/>
              </w:rPr>
              <w:t>&gt;</w:t>
            </w:r>
            <w:r w:rsidRPr="0064781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394" w14:textId="77777777" w:rsidR="00B05055" w:rsidRPr="00420196" w:rsidRDefault="00B05055" w:rsidP="009B69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0196">
              <w:rPr>
                <w:rFonts w:ascii="Times New Roman" w:hAnsi="Times New Roman" w:cs="Times New Roman"/>
              </w:rPr>
              <w:t>Х</w:t>
            </w:r>
          </w:p>
        </w:tc>
      </w:tr>
      <w:tr w:rsidR="003405D2" w:rsidRPr="00633418" w14:paraId="1640D4D0" w14:textId="77777777" w:rsidTr="003405D2">
        <w:trPr>
          <w:trHeight w:val="315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94B" w14:textId="27AA7E54" w:rsidR="003405D2" w:rsidRPr="00647818" w:rsidRDefault="003405D2" w:rsidP="003405D2">
            <w:pPr>
              <w:jc w:val="center"/>
              <w:rPr>
                <w:i/>
                <w:iCs/>
                <w:sz w:val="22"/>
                <w:szCs w:val="22"/>
              </w:rPr>
            </w:pPr>
            <w:r w:rsidRPr="00647818">
              <w:rPr>
                <w:b/>
                <w:i/>
                <w:iCs/>
                <w:sz w:val="22"/>
                <w:szCs w:val="22"/>
              </w:rPr>
              <w:t>Подпрограмма 3</w:t>
            </w:r>
            <w:r w:rsidRPr="00647818">
              <w:rPr>
                <w:i/>
                <w:iCs/>
                <w:sz w:val="22"/>
                <w:szCs w:val="22"/>
              </w:rPr>
              <w:t xml:space="preserve"> «</w:t>
            </w:r>
            <w:r w:rsidRPr="00647818">
              <w:rPr>
                <w:i/>
                <w:sz w:val="22"/>
                <w:szCs w:val="22"/>
              </w:rPr>
              <w:t>Обеспечение защиты прав и законных интересов граждан, общества</w:t>
            </w:r>
            <w:r w:rsidR="000B690F">
              <w:rPr>
                <w:i/>
                <w:sz w:val="22"/>
                <w:szCs w:val="22"/>
              </w:rPr>
              <w:t>, государства</w:t>
            </w:r>
            <w:r w:rsidRPr="00647818">
              <w:rPr>
                <w:i/>
                <w:sz w:val="22"/>
                <w:szCs w:val="22"/>
              </w:rPr>
              <w:t xml:space="preserve"> от угроз, связанных с коррупцией</w:t>
            </w:r>
            <w:r w:rsidRPr="00647818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3405D2" w:rsidRPr="00633418" w14:paraId="0449AA21" w14:textId="77777777" w:rsidTr="00877218">
        <w:trPr>
          <w:trHeight w:val="6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FF10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3.1.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D7F1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Доля проектов муниципальных нормативных правовых актов, по которым антикоррупционная экспертиза проведена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E4D6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A6A3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AD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B493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216D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2B03" w14:textId="77777777" w:rsidR="003405D2" w:rsidRPr="00647818" w:rsidRDefault="003405D2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8D2" w14:textId="77777777" w:rsidR="003405D2" w:rsidRPr="00647818" w:rsidRDefault="003405D2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44E3" w14:textId="77777777" w:rsidR="003405D2" w:rsidRPr="00647818" w:rsidRDefault="00B05055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A5EF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Х</w:t>
            </w:r>
          </w:p>
        </w:tc>
      </w:tr>
      <w:tr w:rsidR="003405D2" w:rsidRPr="00633418" w14:paraId="690BC63A" w14:textId="77777777" w:rsidTr="00877218">
        <w:trPr>
          <w:trHeight w:val="8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6179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3.2.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1C40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8D0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28B3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5A54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39BC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A675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315" w14:textId="77777777" w:rsidR="003405D2" w:rsidRPr="00647818" w:rsidRDefault="003405D2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888" w14:textId="77777777" w:rsidR="003405D2" w:rsidRPr="00647818" w:rsidRDefault="003405D2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353" w14:textId="77777777" w:rsidR="003405D2" w:rsidRPr="00647818" w:rsidRDefault="00B05055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6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Х</w:t>
            </w:r>
          </w:p>
        </w:tc>
      </w:tr>
      <w:tr w:rsidR="003405D2" w:rsidRPr="00633418" w14:paraId="79E78F2C" w14:textId="77777777" w:rsidTr="00877218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940A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E581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Количество муниципальных служащих, допустивших нарушения законодательства о противодействии коррупции, соблюдении ограничений и запретов, связанных с прохождением муниципальной службы, вследствие недостаточной профилактической работы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3D3D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абс. число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098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4F7F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9CD7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DEE9" w14:textId="77777777" w:rsidR="003405D2" w:rsidRPr="00647818" w:rsidRDefault="003405D2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85AE" w14:textId="77777777" w:rsidR="003405D2" w:rsidRPr="00647818" w:rsidRDefault="003405D2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9EC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9A5C" w14:textId="77777777" w:rsidR="003405D2" w:rsidRPr="00647818" w:rsidRDefault="00B05055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D47" w14:textId="77777777" w:rsidR="003405D2" w:rsidRPr="009B69C1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3405D2" w:rsidRPr="00633418" w14:paraId="7A4ECC51" w14:textId="77777777" w:rsidTr="00877218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77C8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3.4.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39B" w14:textId="77777777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Количество нарушений законодательства о противодействии коррупции, ограничений и запретов, связанных с прохождением муниципальной службы, допущенных муниципальными служащими мэрии города вследствие недостаточной профилактической работы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23E2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абс. число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4F06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5C51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A5FAD" w14:textId="77777777" w:rsidR="003405D2" w:rsidRPr="00647818" w:rsidRDefault="003405D2" w:rsidP="00BC1D6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37ED" w14:textId="77777777" w:rsidR="003405D2" w:rsidRPr="00647818" w:rsidRDefault="003405D2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7543" w14:textId="77777777" w:rsidR="003405D2" w:rsidRPr="00647818" w:rsidRDefault="003405D2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500C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BDA" w14:textId="77777777" w:rsidR="003405D2" w:rsidRPr="00647818" w:rsidRDefault="00B05055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ED3" w14:textId="77777777" w:rsidR="003405D2" w:rsidRPr="009B69C1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3405D2" w:rsidRPr="00633418" w14:paraId="05417E0E" w14:textId="77777777" w:rsidTr="003405D2">
        <w:trPr>
          <w:trHeight w:val="390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D32" w14:textId="77777777" w:rsidR="003405D2" w:rsidRPr="00647818" w:rsidRDefault="003405D2" w:rsidP="003405D2">
            <w:pPr>
              <w:jc w:val="center"/>
              <w:rPr>
                <w:i/>
                <w:sz w:val="22"/>
                <w:szCs w:val="22"/>
              </w:rPr>
            </w:pPr>
            <w:r w:rsidRPr="00647818">
              <w:rPr>
                <w:b/>
                <w:i/>
                <w:iCs/>
                <w:sz w:val="22"/>
                <w:szCs w:val="22"/>
              </w:rPr>
              <w:t>Подпрограмма 4</w:t>
            </w:r>
            <w:r w:rsidRPr="00647818">
              <w:rPr>
                <w:i/>
                <w:iCs/>
                <w:sz w:val="22"/>
                <w:szCs w:val="22"/>
              </w:rPr>
              <w:t xml:space="preserve"> «</w:t>
            </w:r>
            <w:r w:rsidRPr="00647818">
              <w:rPr>
                <w:i/>
                <w:sz w:val="22"/>
                <w:szCs w:val="22"/>
              </w:rPr>
              <w:t>Снижение административных барьеров, повышение качества и доступности муниципальных услуг, в том числе на базе</w:t>
            </w:r>
          </w:p>
          <w:p w14:paraId="142FB50D" w14:textId="77777777" w:rsidR="003405D2" w:rsidRPr="00647818" w:rsidRDefault="003405D2" w:rsidP="003405D2">
            <w:pPr>
              <w:jc w:val="center"/>
              <w:rPr>
                <w:i/>
                <w:iCs/>
                <w:sz w:val="22"/>
                <w:szCs w:val="22"/>
              </w:rPr>
            </w:pPr>
            <w:r w:rsidRPr="00647818">
              <w:rPr>
                <w:i/>
                <w:sz w:val="22"/>
                <w:szCs w:val="22"/>
              </w:rPr>
              <w:t>многофункционального центра организации предоставления государственных и муниципальных услуг</w:t>
            </w:r>
            <w:r w:rsidRPr="00647818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3405D2" w:rsidRPr="00633418" w14:paraId="72287A61" w14:textId="77777777" w:rsidTr="00877218">
        <w:trPr>
          <w:trHeight w:val="85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99C1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6392" w14:textId="77777777" w:rsidR="003405D2" w:rsidRPr="00633418" w:rsidRDefault="003405D2" w:rsidP="00C0558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Доля муниципальных услуг, </w:t>
            </w:r>
            <w:r w:rsidR="00C05585" w:rsidRPr="00C05585">
              <w:rPr>
                <w:sz w:val="20"/>
                <w:szCs w:val="20"/>
              </w:rPr>
              <w:t>переведенных в электронный вид</w:t>
            </w:r>
            <w:r w:rsidRPr="00633418">
              <w:rPr>
                <w:sz w:val="20"/>
                <w:szCs w:val="20"/>
              </w:rPr>
              <w:t>, от общего числа, подлежащих переводу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A570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ABE0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9B0" w14:textId="77777777" w:rsidR="003405D2" w:rsidRPr="00633418" w:rsidRDefault="003405D2" w:rsidP="0054434F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77B56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6723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BD5" w14:textId="77777777" w:rsidR="003405D2" w:rsidRPr="00647818" w:rsidRDefault="003405D2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9D93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2B5" w14:textId="77777777" w:rsidR="003405D2" w:rsidRPr="00647818" w:rsidRDefault="00CD34B0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86F" w14:textId="77777777" w:rsidR="003405D2" w:rsidRPr="00420196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sz w:val="20"/>
                <w:szCs w:val="20"/>
              </w:rPr>
              <w:t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в электронный вид</w:t>
            </w:r>
            <w:r w:rsidRPr="004201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405D2" w:rsidRPr="00633418" w14:paraId="1D03FEC6" w14:textId="77777777" w:rsidTr="00877218">
        <w:trPr>
          <w:trHeight w:val="85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D633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18DA" w14:textId="57762108" w:rsidR="003405D2" w:rsidRPr="00633418" w:rsidRDefault="003405D2" w:rsidP="00BC1D6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</w:t>
            </w:r>
            <w:r w:rsidR="003A35B8">
              <w:rPr>
                <w:sz w:val="20"/>
                <w:szCs w:val="20"/>
              </w:rPr>
              <w:t>в электронный вид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311E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4881" w14:textId="77777777" w:rsidR="003405D2" w:rsidRPr="00420196" w:rsidRDefault="003405D2" w:rsidP="0054434F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5966" w14:textId="77777777" w:rsidR="003405D2" w:rsidRPr="00420196" w:rsidRDefault="003405D2" w:rsidP="0054434F">
            <w:pPr>
              <w:jc w:val="center"/>
              <w:rPr>
                <w:sz w:val="20"/>
                <w:szCs w:val="20"/>
              </w:rPr>
            </w:pPr>
            <w:r w:rsidRPr="0042019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8467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6845" w14:textId="77777777" w:rsidR="003405D2" w:rsidRPr="00647818" w:rsidRDefault="003405D2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47E" w14:textId="77777777" w:rsidR="003405D2" w:rsidRPr="00647818" w:rsidRDefault="003405D2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ACCE" w14:textId="77777777" w:rsidR="003405D2" w:rsidRPr="00647818" w:rsidRDefault="003405D2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C2C" w14:textId="77777777" w:rsidR="003405D2" w:rsidRPr="00647818" w:rsidRDefault="00CD34B0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596" w14:textId="77777777" w:rsidR="003405D2" w:rsidRPr="00420196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20196">
              <w:rPr>
                <w:sz w:val="20"/>
                <w:szCs w:val="20"/>
              </w:rPr>
              <w:t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в электронный вид</w:t>
            </w:r>
            <w:r w:rsidRPr="004201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405D2" w:rsidRPr="00633418" w14:paraId="77627893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BF42" w14:textId="77777777" w:rsidR="003405D2" w:rsidRPr="00633418" w:rsidRDefault="003405D2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0BD7" w14:textId="22975C26" w:rsidR="003405D2" w:rsidRPr="00285A03" w:rsidRDefault="003405D2" w:rsidP="00BC1D63">
            <w:pPr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 xml:space="preserve">Среднее количество часов работы одного окна приема/выдачи документов в день в </w:t>
            </w:r>
            <w:r w:rsidR="0078148F">
              <w:rPr>
                <w:sz w:val="20"/>
                <w:szCs w:val="20"/>
              </w:rPr>
              <w:t>МФЦ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E7CF" w14:textId="77777777" w:rsidR="003405D2" w:rsidRPr="00285A03" w:rsidRDefault="003405D2" w:rsidP="00BC1D63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CC95" w14:textId="77777777" w:rsidR="003405D2" w:rsidRPr="00285A03" w:rsidRDefault="003405D2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6EE9" w14:textId="77777777" w:rsidR="003405D2" w:rsidRPr="00285A03" w:rsidRDefault="003405D2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A101" w14:textId="77777777" w:rsidR="003405D2" w:rsidRPr="00647818" w:rsidRDefault="003405D2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A4B1" w14:textId="77777777" w:rsidR="003405D2" w:rsidRPr="00647818" w:rsidRDefault="003405D2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E18F" w14:textId="77777777" w:rsidR="003405D2" w:rsidRPr="00647818" w:rsidRDefault="003405D2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FAD2" w14:textId="77777777" w:rsidR="003405D2" w:rsidRPr="00647818" w:rsidRDefault="00256E80" w:rsidP="00877218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C42" w14:textId="77777777" w:rsidR="003405D2" w:rsidRPr="00647818" w:rsidRDefault="00256E80" w:rsidP="009E4813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6,5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E04" w14:textId="77777777" w:rsidR="003405D2" w:rsidRPr="00285A03" w:rsidRDefault="003405D2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85A03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256E80" w:rsidRPr="00633418" w14:paraId="6D662C39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999D" w14:textId="77777777" w:rsidR="00256E80" w:rsidRPr="00633418" w:rsidRDefault="00256E80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lastRenderedPageBreak/>
              <w:t>4.4.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D967" w14:textId="465D2A57" w:rsidR="00256E80" w:rsidRPr="00285A03" w:rsidRDefault="00256E80" w:rsidP="00BC1D63">
            <w:pPr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 xml:space="preserve">Количество государственных и муниципальных услуг, предоставление которых организовано на базе </w:t>
            </w:r>
            <w:r w:rsidR="0078148F">
              <w:rPr>
                <w:sz w:val="20"/>
                <w:szCs w:val="20"/>
              </w:rPr>
              <w:t>МФЦ</w:t>
            </w:r>
            <w:r w:rsidRPr="00285A03">
              <w:rPr>
                <w:sz w:val="20"/>
                <w:szCs w:val="20"/>
              </w:rPr>
              <w:t xml:space="preserve"> за 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1530" w14:textId="77777777" w:rsidR="00256E80" w:rsidRPr="00285A03" w:rsidRDefault="00256E80" w:rsidP="00BC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CB4C" w14:textId="77777777" w:rsidR="00256E80" w:rsidRPr="00285A03" w:rsidRDefault="00256E80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358 848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FBEE" w14:textId="77777777" w:rsidR="00256E80" w:rsidRPr="00285A03" w:rsidRDefault="00256E80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435 911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7A5B" w14:textId="77777777" w:rsidR="00256E80" w:rsidRPr="00647818" w:rsidRDefault="00256E80" w:rsidP="00124AFA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456 338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C4EF" w14:textId="77777777" w:rsidR="00256E80" w:rsidRPr="00647818" w:rsidRDefault="00256E80" w:rsidP="00BF05D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430 403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ED0" w14:textId="48A8082C" w:rsidR="00256E80" w:rsidRPr="009A3095" w:rsidRDefault="0019514C" w:rsidP="00DF1F14">
            <w:pPr>
              <w:jc w:val="center"/>
              <w:rPr>
                <w:sz w:val="20"/>
                <w:szCs w:val="20"/>
              </w:rPr>
            </w:pPr>
            <w:r w:rsidRPr="009A3095">
              <w:rPr>
                <w:sz w:val="20"/>
                <w:szCs w:val="20"/>
              </w:rPr>
              <w:t>425 200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12D" w14:textId="026C50A7" w:rsidR="00256E80" w:rsidRPr="009A3095" w:rsidRDefault="0019514C" w:rsidP="00DF1F14">
            <w:pPr>
              <w:jc w:val="center"/>
              <w:rPr>
                <w:sz w:val="20"/>
                <w:szCs w:val="20"/>
              </w:rPr>
            </w:pPr>
            <w:r w:rsidRPr="009A3095">
              <w:rPr>
                <w:sz w:val="20"/>
                <w:szCs w:val="20"/>
              </w:rPr>
              <w:t>425 200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B623" w14:textId="6E84A828" w:rsidR="00256E80" w:rsidRPr="009A3095" w:rsidRDefault="0019514C" w:rsidP="00DF1F14">
            <w:pPr>
              <w:jc w:val="center"/>
              <w:rPr>
                <w:sz w:val="20"/>
                <w:szCs w:val="20"/>
              </w:rPr>
            </w:pPr>
            <w:r w:rsidRPr="009A3095">
              <w:rPr>
                <w:sz w:val="20"/>
                <w:szCs w:val="20"/>
              </w:rPr>
              <w:t>425 200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553" w14:textId="77777777" w:rsidR="00256E80" w:rsidRPr="00285A03" w:rsidRDefault="00256E80" w:rsidP="00BC1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85A03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</w:t>
            </w:r>
          </w:p>
        </w:tc>
      </w:tr>
      <w:tr w:rsidR="00CD34B0" w:rsidRPr="00633418" w14:paraId="6E0CBE8E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7634" w14:textId="77777777" w:rsidR="00CD34B0" w:rsidRPr="00633418" w:rsidRDefault="00CD34B0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4.5.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6728" w14:textId="0DE35ED4" w:rsidR="00CD34B0" w:rsidRPr="00285A03" w:rsidRDefault="00CD34B0" w:rsidP="00BC1D63">
            <w:pPr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 xml:space="preserve">Уровень удовлетворенности граждан качеством и доступностью предоставления государственных и муниципальных услуг в </w:t>
            </w:r>
            <w:r w:rsidR="0078148F">
              <w:rPr>
                <w:sz w:val="20"/>
                <w:szCs w:val="20"/>
              </w:rPr>
              <w:t>МФЦ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4132" w14:textId="77777777" w:rsidR="00CD34B0" w:rsidRPr="00285A03" w:rsidRDefault="00CD34B0" w:rsidP="00BC1D63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08F0" w14:textId="77777777" w:rsidR="00CD34B0" w:rsidRPr="00285A03" w:rsidRDefault="00CD34B0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96A3" w14:textId="77777777" w:rsidR="00CD34B0" w:rsidRPr="00285A03" w:rsidDel="001C62F2" w:rsidRDefault="00CD34B0" w:rsidP="0054434F">
            <w:pPr>
              <w:jc w:val="center"/>
              <w:rPr>
                <w:sz w:val="20"/>
                <w:szCs w:val="20"/>
              </w:rPr>
            </w:pPr>
            <w:r w:rsidRPr="00285A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AE93" w14:textId="77777777" w:rsidR="00CD34B0" w:rsidRPr="00647818" w:rsidDel="001C62F2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228E" w14:textId="77777777" w:rsidR="00CD34B0" w:rsidRPr="00647818" w:rsidDel="001C62F2" w:rsidRDefault="00CD34B0" w:rsidP="005443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9AAB" w14:textId="77777777" w:rsidR="00CD34B0" w:rsidRPr="00647818" w:rsidDel="001C62F2" w:rsidRDefault="00CD34B0" w:rsidP="00D713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  <w:lang w:val="en-US"/>
              </w:rPr>
              <w:t>&gt;</w:t>
            </w:r>
            <w:r w:rsidRPr="0064781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057" w14:textId="77777777" w:rsidR="00CD34B0" w:rsidRPr="00647818" w:rsidDel="001C62F2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ADD" w14:textId="77777777" w:rsidR="00CD34B0" w:rsidRPr="00647818" w:rsidDel="001C62F2" w:rsidRDefault="00CD34B0" w:rsidP="00DF1F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&gt;</w:t>
            </w:r>
            <w:r w:rsidRPr="00647818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148" w14:textId="77777777" w:rsidR="00CD34B0" w:rsidRPr="00285A03" w:rsidRDefault="00CD34B0" w:rsidP="006275B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85A03">
              <w:rPr>
                <w:rFonts w:eastAsia="Calibri"/>
                <w:sz w:val="20"/>
                <w:szCs w:val="20"/>
                <w:lang w:eastAsia="en-US"/>
              </w:rPr>
              <w:t xml:space="preserve">Оценка горожанами доверия к муниципальной власти  </w:t>
            </w:r>
          </w:p>
        </w:tc>
      </w:tr>
      <w:tr w:rsidR="00F13BA7" w:rsidRPr="00633418" w14:paraId="43D9C656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40E6" w14:textId="77777777" w:rsidR="00F13BA7" w:rsidRPr="00633418" w:rsidRDefault="00F13BA7" w:rsidP="00BC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A660" w14:textId="77777777" w:rsidR="00F13BA7" w:rsidRPr="00285A03" w:rsidRDefault="00F13BA7" w:rsidP="00BC1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713BC">
              <w:rPr>
                <w:sz w:val="20"/>
                <w:szCs w:val="20"/>
              </w:rPr>
              <w:t>оличество граждан, прошедших обучение по программе «Цифровой гражданин»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D3B" w14:textId="77777777" w:rsidR="00F13BA7" w:rsidRPr="00285A03" w:rsidRDefault="00F13BA7" w:rsidP="00BC1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F76F" w14:textId="77777777" w:rsidR="00F13BA7" w:rsidRPr="00285A03" w:rsidRDefault="00F13BA7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1D3D" w14:textId="77777777" w:rsidR="00F13BA7" w:rsidRPr="00285A03" w:rsidRDefault="00F13BA7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4AC" w14:textId="77777777" w:rsidR="00F13BA7" w:rsidRPr="00647818" w:rsidRDefault="00F13BA7" w:rsidP="0054434F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C0AF" w14:textId="77777777" w:rsidR="00F13BA7" w:rsidRPr="00647818" w:rsidRDefault="00F13BA7" w:rsidP="0054434F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957" w14:textId="77777777" w:rsidR="00F13BA7" w:rsidRPr="00647818" w:rsidRDefault="00F13BA7" w:rsidP="00F13BA7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  <w:lang w:val="en-US"/>
              </w:rPr>
              <w:t>3</w:t>
            </w:r>
            <w:r w:rsidRPr="00647818">
              <w:rPr>
                <w:sz w:val="20"/>
                <w:szCs w:val="20"/>
              </w:rPr>
              <w:t>3</w:t>
            </w:r>
            <w:r w:rsidRPr="0064781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0830" w14:textId="77777777" w:rsidR="00F13BA7" w:rsidRPr="00647818" w:rsidRDefault="00F13BA7" w:rsidP="00F13BA7">
            <w:pPr>
              <w:jc w:val="center"/>
              <w:rPr>
                <w:sz w:val="20"/>
                <w:szCs w:val="20"/>
                <w:lang w:val="en-US"/>
              </w:rPr>
            </w:pPr>
            <w:r w:rsidRPr="00647818">
              <w:rPr>
                <w:sz w:val="20"/>
                <w:szCs w:val="20"/>
                <w:lang w:val="en-US"/>
              </w:rPr>
              <w:t>3</w:t>
            </w:r>
            <w:r w:rsidRPr="00647818">
              <w:rPr>
                <w:sz w:val="20"/>
                <w:szCs w:val="20"/>
              </w:rPr>
              <w:t>3</w:t>
            </w:r>
            <w:r w:rsidRPr="0064781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F226" w14:textId="77777777" w:rsidR="00F13BA7" w:rsidRPr="00647818" w:rsidRDefault="00F13BA7" w:rsidP="00BC1D6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33</w:t>
            </w: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E68" w14:textId="77777777" w:rsidR="00F13BA7" w:rsidRPr="00633418" w:rsidRDefault="00F13BA7" w:rsidP="00E46C0D">
            <w:pPr>
              <w:rPr>
                <w:sz w:val="20"/>
                <w:szCs w:val="20"/>
              </w:rPr>
            </w:pPr>
            <w:r w:rsidRPr="00B718EC">
              <w:rPr>
                <w:sz w:val="20"/>
                <w:szCs w:val="20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CD34B0" w:rsidRPr="00633418" w14:paraId="0B184806" w14:textId="77777777" w:rsidTr="003405D2">
        <w:trPr>
          <w:trHeight w:val="371"/>
          <w:jc w:val="center"/>
        </w:trPr>
        <w:tc>
          <w:tcPr>
            <w:tcW w:w="16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0D2" w14:textId="77777777" w:rsidR="00CD34B0" w:rsidRPr="00647818" w:rsidRDefault="00CD34B0" w:rsidP="0034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b/>
                <w:i/>
                <w:iCs/>
                <w:sz w:val="22"/>
                <w:szCs w:val="22"/>
              </w:rPr>
              <w:t xml:space="preserve">Подпрограмма 5 </w:t>
            </w:r>
            <w:r w:rsidRPr="00647818">
              <w:rPr>
                <w:i/>
                <w:iCs/>
                <w:sz w:val="22"/>
                <w:szCs w:val="22"/>
              </w:rPr>
              <w:t>«Развитие муниципальных цифровых технологий»</w:t>
            </w:r>
          </w:p>
        </w:tc>
      </w:tr>
      <w:tr w:rsidR="00CD34B0" w:rsidRPr="00633418" w14:paraId="4826689B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B657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0F3B" w14:textId="77777777" w:rsidR="00CD34B0" w:rsidRPr="00511D50" w:rsidRDefault="00CD34B0" w:rsidP="00333C1C">
            <w:pPr>
              <w:pStyle w:val="aff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D50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внутренних затрат на развитие цифровых технологий за счет всех источников</w:t>
            </w:r>
          </w:p>
          <w:p w14:paraId="067C2C4B" w14:textId="77777777" w:rsidR="00CD34B0" w:rsidRPr="00511D50" w:rsidRDefault="00CD34B0" w:rsidP="00333C1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F543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F823" w14:textId="77777777" w:rsidR="00CD34B0" w:rsidRPr="00F97749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26AB" w14:textId="77777777" w:rsidR="00CD34B0" w:rsidRPr="00F97749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1A54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E8CD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F13" w14:textId="77777777" w:rsidR="00CD34B0" w:rsidRPr="00647818" w:rsidRDefault="00DF1F14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422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A16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00D2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Интегральный коэффициент развития информационных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технологий города, коэффициент</w:t>
            </w:r>
          </w:p>
        </w:tc>
      </w:tr>
      <w:tr w:rsidR="00CD34B0" w:rsidRPr="00633418" w14:paraId="54E24336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E6DE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7CFB" w14:textId="77777777" w:rsidR="00CD34B0" w:rsidRPr="00511D50" w:rsidRDefault="00CD34B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Доля публичных пространств, обеспеченных свободным доступом в интернет, от общей доли публичных пространств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9B13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557" w14:textId="77777777" w:rsidR="00CD34B0" w:rsidRPr="00333C1C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A17D" w14:textId="77777777" w:rsidR="00CD34B0" w:rsidRPr="00333C1C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0BCF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BE0B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E87" w14:textId="77777777" w:rsidR="00CD34B0" w:rsidRPr="00647818" w:rsidRDefault="00CD34B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56A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B37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04C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Доля публичных пространств, обеспеченных свободным доступом в интернет, от общей доли публичных пространств</w:t>
            </w:r>
          </w:p>
        </w:tc>
      </w:tr>
      <w:tr w:rsidR="00CD34B0" w:rsidRPr="00633418" w14:paraId="1AD34DD5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559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EBEF" w14:textId="77777777" w:rsidR="00CD34B0" w:rsidRPr="00511D50" w:rsidRDefault="00CD34B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Доля выполненных показателей муниципального задания МАУ «ЦМИРиТ»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6EF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0C3" w14:textId="77777777" w:rsidR="00CD34B0" w:rsidRPr="00333C1C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3CAF" w14:textId="77777777" w:rsidR="00CD34B0" w:rsidRPr="00333C1C" w:rsidRDefault="00CD34B0" w:rsidP="005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E93B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463C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8C8" w14:textId="77777777" w:rsidR="00CD34B0" w:rsidRPr="00647818" w:rsidRDefault="00CD34B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733D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F93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EE2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Интегральный коэффициент развития информационных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технологий города, коэффициент</w:t>
            </w:r>
          </w:p>
        </w:tc>
      </w:tr>
      <w:tr w:rsidR="00CD34B0" w:rsidRPr="00633418" w14:paraId="4B00F48B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B407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4D9B" w14:textId="77777777" w:rsidR="00CD34B0" w:rsidRPr="00511D50" w:rsidRDefault="00CD34B0" w:rsidP="000979B5">
            <w:pPr>
              <w:pStyle w:val="aff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D5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МАУ «ЦМИРиТ»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FDB6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171E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B83C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A394" w14:textId="77777777" w:rsidR="00CD34B0" w:rsidRPr="00647818" w:rsidRDefault="00CD34B0" w:rsidP="00E46C0D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06B5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277" w14:textId="77777777" w:rsidR="00CD34B0" w:rsidRPr="00647818" w:rsidRDefault="00CD34B0" w:rsidP="000979B5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824" w14:textId="25B2926A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sz w:val="20"/>
                <w:szCs w:val="20"/>
              </w:rPr>
              <w:t>4,</w:t>
            </w:r>
            <w:r w:rsidR="00115245" w:rsidRPr="0064781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DAA" w14:textId="77777777" w:rsidR="00CD34B0" w:rsidRPr="00647818" w:rsidRDefault="00DF1F14" w:rsidP="000979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B67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Интегральный коэффициент развития информационных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технологий города, коэффициент</w:t>
            </w:r>
          </w:p>
        </w:tc>
      </w:tr>
      <w:tr w:rsidR="00CD34B0" w:rsidRPr="00633418" w14:paraId="11EB5AA5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6883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58A3" w14:textId="3D02C181" w:rsidR="00CD34B0" w:rsidRPr="00511D50" w:rsidRDefault="00CD34B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Выполнение плана по переходу на отечествен</w:t>
            </w:r>
            <w:r w:rsidR="00BC1CE6">
              <w:rPr>
                <w:sz w:val="20"/>
                <w:szCs w:val="20"/>
              </w:rPr>
              <w:t>ное программное обеспечение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2030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830A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F9E9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5356" w14:textId="77777777" w:rsidR="00CD34B0" w:rsidRPr="00647818" w:rsidRDefault="00CD34B0" w:rsidP="00E46C0D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CF1B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F84" w14:textId="77777777" w:rsidR="00CD34B0" w:rsidRPr="00647818" w:rsidRDefault="00CD34B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50FA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F3C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6785" w14:textId="77777777" w:rsidR="00CD34B0" w:rsidRPr="00333C1C" w:rsidRDefault="00CD34B0" w:rsidP="000979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Выполнение плана по переходу на оте</w:t>
            </w:r>
            <w:r>
              <w:rPr>
                <w:rFonts w:eastAsia="Calibri"/>
                <w:sz w:val="20"/>
                <w:szCs w:val="20"/>
                <w:lang w:eastAsia="en-US"/>
              </w:rPr>
              <w:t>чественное ПО</w:t>
            </w:r>
          </w:p>
        </w:tc>
      </w:tr>
      <w:tr w:rsidR="00CD34B0" w:rsidRPr="00633418" w14:paraId="033FC4C1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3334" w14:textId="77777777" w:rsidR="00CD34B0" w:rsidRPr="00511D50" w:rsidRDefault="00CD34B0" w:rsidP="00BC1D63">
            <w:pPr>
              <w:jc w:val="center"/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5.6.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B68" w14:textId="77777777" w:rsidR="00CD34B0" w:rsidRPr="00511D50" w:rsidRDefault="00CD34B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>Сохранение доступности информационных систем в течение рабочего периода (процент времени доступности)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6A06" w14:textId="77777777" w:rsidR="00CD34B0" w:rsidRPr="00333C1C" w:rsidRDefault="00CD34B0" w:rsidP="00BC1D63">
            <w:pPr>
              <w:jc w:val="center"/>
              <w:rPr>
                <w:sz w:val="20"/>
                <w:szCs w:val="20"/>
              </w:rPr>
            </w:pPr>
            <w:r w:rsidRPr="00333C1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2639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3279" w14:textId="77777777" w:rsidR="00CD34B0" w:rsidRPr="00333C1C" w:rsidRDefault="00CD34B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16A8" w14:textId="77777777" w:rsidR="00CD34B0" w:rsidRPr="00647818" w:rsidRDefault="00CD34B0" w:rsidP="00CC47CD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2EE8" w14:textId="77777777" w:rsidR="00CD34B0" w:rsidRPr="00647818" w:rsidRDefault="00CD34B0" w:rsidP="0054434F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821" w14:textId="77777777" w:rsidR="00CD34B0" w:rsidRPr="00647818" w:rsidRDefault="00CD34B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FA1" w14:textId="77777777" w:rsidR="00CD34B0" w:rsidRPr="00647818" w:rsidRDefault="00CD34B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DDC" w14:textId="77777777" w:rsidR="00CD34B0" w:rsidRPr="00647818" w:rsidRDefault="00DF1F14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781" w14:textId="77777777" w:rsidR="00CD34B0" w:rsidRPr="00333C1C" w:rsidRDefault="00CD34B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3C1C">
              <w:rPr>
                <w:rFonts w:eastAsia="Calibri"/>
                <w:sz w:val="20"/>
                <w:szCs w:val="20"/>
                <w:lang w:eastAsia="en-US"/>
              </w:rPr>
              <w:t>Интегральный коэффициент развития информационных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технологий города, коэффициент</w:t>
            </w:r>
          </w:p>
        </w:tc>
      </w:tr>
      <w:tr w:rsidR="00831D20" w:rsidRPr="00633418" w14:paraId="602C91CF" w14:textId="77777777" w:rsidTr="00877218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DA8A" w14:textId="735DD6AA" w:rsidR="00831D20" w:rsidRPr="00511D50" w:rsidRDefault="00831D20" w:rsidP="00831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11D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Pr="00511D50">
              <w:rPr>
                <w:sz w:val="20"/>
                <w:szCs w:val="20"/>
              </w:rPr>
              <w:t>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4F71" w14:textId="77777777" w:rsidR="00831D20" w:rsidRDefault="00831D20" w:rsidP="00333C1C">
            <w:pPr>
              <w:rPr>
                <w:sz w:val="20"/>
                <w:szCs w:val="20"/>
              </w:rPr>
            </w:pPr>
            <w:r w:rsidRPr="00511D50">
              <w:rPr>
                <w:sz w:val="20"/>
                <w:szCs w:val="20"/>
              </w:rPr>
              <w:t xml:space="preserve">Доля электронного документооборота в органах местного самоуправления </w:t>
            </w:r>
          </w:p>
          <w:p w14:paraId="64A09ABA" w14:textId="3AA79CA2" w:rsidR="00831D20" w:rsidRPr="00831D20" w:rsidRDefault="00831D20" w:rsidP="00333C1C">
            <w:pPr>
              <w:rPr>
                <w:i/>
                <w:sz w:val="20"/>
                <w:szCs w:val="20"/>
              </w:rPr>
            </w:pPr>
            <w:r w:rsidRPr="00831D20">
              <w:rPr>
                <w:i/>
                <w:sz w:val="20"/>
                <w:szCs w:val="20"/>
              </w:rPr>
              <w:t>(включен в подпрограмму с 01.01.2021)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AD10" w14:textId="2184B198" w:rsidR="00831D20" w:rsidRPr="00333C1C" w:rsidRDefault="00831D20" w:rsidP="00BC1D6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9F8" w14:textId="57BC8966" w:rsidR="00831D20" w:rsidRDefault="00831D2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C0E9" w14:textId="6FB96A2B" w:rsidR="00831D20" w:rsidRDefault="00831D20" w:rsidP="00E4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8F6C" w14:textId="020D231E" w:rsidR="00831D20" w:rsidRPr="00647818" w:rsidRDefault="00831D20" w:rsidP="00CC47C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07EA" w14:textId="66EE5C14" w:rsidR="00831D20" w:rsidRPr="00647818" w:rsidRDefault="00831D20" w:rsidP="0054434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223" w14:textId="2DEDB077" w:rsidR="00831D20" w:rsidRPr="00647818" w:rsidRDefault="00831D20" w:rsidP="00D713BC">
            <w:pPr>
              <w:jc w:val="center"/>
              <w:rPr>
                <w:sz w:val="20"/>
                <w:szCs w:val="20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985" w14:textId="12979243" w:rsidR="00831D20" w:rsidRPr="00647818" w:rsidRDefault="00831D20" w:rsidP="0087721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8002" w14:textId="5BD2BD53" w:rsidR="00831D20" w:rsidRPr="00647818" w:rsidRDefault="00831D20" w:rsidP="00BC1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B83" w14:textId="3EB600B4" w:rsidR="00831D20" w:rsidRPr="00333C1C" w:rsidRDefault="00831D20" w:rsidP="00333C1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Доля электронного документооборота в органах мэрии </w:t>
            </w:r>
          </w:p>
        </w:tc>
      </w:tr>
    </w:tbl>
    <w:p w14:paraId="406BE160" w14:textId="77777777" w:rsidR="00F4638C" w:rsidRPr="00633418" w:rsidRDefault="00F4638C" w:rsidP="00C97D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F4638C" w:rsidRPr="00633418" w:rsidSect="004B1D46">
          <w:pgSz w:w="16838" w:h="11906" w:orient="landscape" w:code="9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05B201BD" w14:textId="77777777" w:rsidR="00F4638C" w:rsidRPr="00633418" w:rsidRDefault="00C97D0B" w:rsidP="00C97D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991839" w:rsidRPr="0063341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33C1C">
        <w:rPr>
          <w:rFonts w:ascii="Times New Roman" w:hAnsi="Times New Roman" w:cs="Times New Roman"/>
          <w:sz w:val="26"/>
          <w:szCs w:val="26"/>
        </w:rPr>
        <w:t>7</w:t>
      </w:r>
      <w:r w:rsidR="00991839" w:rsidRPr="006334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F95C52" w14:textId="77777777" w:rsidR="00991839" w:rsidRPr="00633418" w:rsidRDefault="00991839" w:rsidP="00F4638C">
      <w:pPr>
        <w:pStyle w:val="ConsPlusNormal"/>
        <w:ind w:firstLine="12758"/>
        <w:outlineLvl w:val="2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31577328" w14:textId="77777777" w:rsidR="00991839" w:rsidRPr="00633418" w:rsidRDefault="00991839" w:rsidP="00F4638C">
      <w:pPr>
        <w:pStyle w:val="ConsPlusNormal"/>
        <w:ind w:firstLine="12758"/>
        <w:outlineLvl w:val="2"/>
        <w:rPr>
          <w:rFonts w:ascii="Times New Roman" w:hAnsi="Times New Roman" w:cs="Times New Roman"/>
          <w:sz w:val="26"/>
          <w:szCs w:val="26"/>
        </w:rPr>
      </w:pPr>
    </w:p>
    <w:p w14:paraId="02E9964F" w14:textId="77777777" w:rsidR="00991839" w:rsidRPr="00633418" w:rsidRDefault="00991839" w:rsidP="009918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>Перечень основных мероприятий Программы</w:t>
      </w:r>
    </w:p>
    <w:p w14:paraId="563800D5" w14:textId="77777777" w:rsidR="00991839" w:rsidRPr="00633418" w:rsidRDefault="00991839" w:rsidP="00991839">
      <w:pPr>
        <w:widowControl w:val="0"/>
        <w:autoSpaceDE w:val="0"/>
        <w:autoSpaceDN w:val="0"/>
        <w:adjustRightInd w:val="0"/>
        <w:jc w:val="right"/>
        <w:outlineLvl w:val="3"/>
        <w:rPr>
          <w:sz w:val="26"/>
          <w:szCs w:val="26"/>
        </w:rPr>
      </w:pP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709"/>
        <w:gridCol w:w="709"/>
        <w:gridCol w:w="2126"/>
        <w:gridCol w:w="4252"/>
        <w:gridCol w:w="3261"/>
      </w:tblGrid>
      <w:tr w:rsidR="00592880" w:rsidRPr="00633418" w14:paraId="24D8DDB4" w14:textId="77777777" w:rsidTr="00285A03">
        <w:trPr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84C4B2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ABEED" w14:textId="77777777" w:rsidR="00991839" w:rsidRPr="00633418" w:rsidRDefault="00B66593" w:rsidP="00BF4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="00991839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аименование 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подпрограммы, </w:t>
            </w:r>
            <w:r w:rsidR="00991839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основного мероприятия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F4376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рограммы</w:t>
            </w:r>
            <w:r w:rsidR="00363ECC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(подпрограммы)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, мероприятия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FB50E7" w14:textId="77777777" w:rsidR="00F83CDA" w:rsidRPr="00633418" w:rsidRDefault="00991839" w:rsidP="00F83C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</w:t>
            </w:r>
          </w:p>
          <w:p w14:paraId="185BA0B6" w14:textId="77777777" w:rsidR="00991839" w:rsidRPr="00633418" w:rsidRDefault="00991839" w:rsidP="00F83C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2416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21BCA" w14:textId="77777777" w:rsidR="00991839" w:rsidRPr="00633418" w:rsidRDefault="00991839" w:rsidP="00F83C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Ожидаемый непосредственный</w:t>
            </w:r>
            <w:r w:rsidR="00F83CDA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(краткое описание)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0C5EA" w14:textId="77777777" w:rsidR="00991839" w:rsidRPr="00633418" w:rsidRDefault="00991839" w:rsidP="00363E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Последствия нереализации основного мероприятия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2557F4" w14:textId="77777777" w:rsidR="00BF4376" w:rsidRPr="00633418" w:rsidRDefault="00991839" w:rsidP="00BF4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Связь с показателями </w:t>
            </w:r>
            <w:r w:rsidR="00BF4376"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рограммы </w:t>
            </w:r>
          </w:p>
          <w:p w14:paraId="56AC2373" w14:textId="77777777" w:rsidR="00991839" w:rsidRPr="00633418" w:rsidRDefault="00991839" w:rsidP="00BF43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(подпрограммы)</w:t>
            </w:r>
          </w:p>
        </w:tc>
      </w:tr>
      <w:tr w:rsidR="00592880" w:rsidRPr="00633418" w14:paraId="4B250196" w14:textId="77777777" w:rsidTr="00285A03">
        <w:trPr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DFD96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62A00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18EA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BDD3" w14:textId="77777777" w:rsidR="00991839" w:rsidRPr="00633418" w:rsidRDefault="00991839" w:rsidP="00F83CD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0205" w14:textId="77777777" w:rsidR="00991839" w:rsidRPr="00633418" w:rsidRDefault="00991839" w:rsidP="00F83CD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окончания реализации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66C3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24BA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BDE7" w14:textId="77777777" w:rsidR="00991839" w:rsidRPr="00633418" w:rsidRDefault="009918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880" w:rsidRPr="00633418" w14:paraId="477C83AE" w14:textId="77777777" w:rsidTr="00285A03">
        <w:trPr>
          <w:trHeight w:val="24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7F2F" w14:textId="77777777" w:rsidR="000F7F39" w:rsidRPr="00950DDC" w:rsidRDefault="00F4638C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50D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304B98" w:rsidRPr="00950DD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Подпрограмма 1</w:t>
            </w:r>
            <w:r w:rsidR="00304B98" w:rsidRPr="00950D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="000F7F39" w:rsidRPr="00950DD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Создание условий для выполнения органами местного самоуправления своих полномочий, </w:t>
            </w:r>
          </w:p>
          <w:p w14:paraId="65BAB9F3" w14:textId="7EDF0536" w:rsidR="00304B98" w:rsidRPr="00950DDC" w:rsidRDefault="000F7F39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50DDC">
              <w:rPr>
                <w:rFonts w:ascii="Times New Roman" w:hAnsi="Times New Roman" w:cs="Times New Roman"/>
                <w:i/>
                <w:sz w:val="22"/>
                <w:szCs w:val="22"/>
              </w:rPr>
              <w:t>обеспечения деятельности муниципальных учреждений</w:t>
            </w:r>
            <w:r w:rsidR="00304B98" w:rsidRPr="00950D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592880" w:rsidRPr="00633418" w14:paraId="1AC8B893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357" w14:textId="77777777" w:rsidR="00031FB1" w:rsidRPr="00686FB3" w:rsidRDefault="00031FB1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86F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251E04" w14:textId="3F57D765" w:rsidR="00031FB1" w:rsidRPr="00647818" w:rsidRDefault="00287C8B" w:rsidP="00DF1F14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работы СЭД «Летограф»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5C8" w14:textId="77777777" w:rsidR="00031FB1" w:rsidRPr="00DA2D17" w:rsidRDefault="007A1D0C" w:rsidP="000C5B8B">
            <w:pPr>
              <w:pStyle w:val="afd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D17">
              <w:rPr>
                <w:rFonts w:ascii="Times New Roman" w:hAnsi="Times New Roman"/>
              </w:rPr>
              <w:t>МАУ</w:t>
            </w:r>
            <w:r w:rsidR="00031FB1" w:rsidRPr="00DA2D17">
              <w:rPr>
                <w:rFonts w:ascii="Times New Roman" w:hAnsi="Times New Roman"/>
                <w:sz w:val="20"/>
                <w:szCs w:val="20"/>
              </w:rPr>
              <w:t xml:space="preserve"> «ЦМИРиТ»</w:t>
            </w:r>
          </w:p>
          <w:p w14:paraId="3B04E138" w14:textId="77777777" w:rsidR="00031FB1" w:rsidRPr="00DA2D17" w:rsidRDefault="00031FB1" w:rsidP="000C5B8B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796" w14:textId="77777777" w:rsidR="00031FB1" w:rsidRPr="00511D50" w:rsidRDefault="00511D50" w:rsidP="006B75F7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5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11F4" w14:textId="62E10881" w:rsidR="00031FB1" w:rsidRPr="00647818" w:rsidRDefault="006275BF" w:rsidP="006275BF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818">
              <w:rPr>
                <w:rFonts w:ascii="Times New Roman" w:hAnsi="Times New Roman"/>
                <w:sz w:val="20"/>
                <w:szCs w:val="20"/>
              </w:rPr>
              <w:t>202</w:t>
            </w:r>
            <w:r w:rsidR="00287C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5289D06" w14:textId="77777777" w:rsidR="00031FB1" w:rsidRPr="00633418" w:rsidRDefault="00031FB1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Организация юридически значимого электронного документооборота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CD1CA" w14:textId="1188C303" w:rsidR="00031FB1" w:rsidRPr="00647818" w:rsidRDefault="00031FB1" w:rsidP="00901359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47818">
              <w:rPr>
                <w:rFonts w:ascii="Times New Roman" w:hAnsi="Times New Roman"/>
                <w:sz w:val="20"/>
                <w:szCs w:val="20"/>
              </w:rPr>
              <w:t>Из-за недостатка лицензий для СЭД возможна ситуация, когда количество одновременно работающих пользователей в системе будет ограничено количество</w:t>
            </w:r>
            <w:r w:rsidR="00DA312C" w:rsidRPr="00647818">
              <w:rPr>
                <w:rFonts w:ascii="Times New Roman" w:hAnsi="Times New Roman"/>
                <w:sz w:val="20"/>
                <w:szCs w:val="20"/>
              </w:rPr>
              <w:t>м имеющихся в наличии лицензий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8E75B" w14:textId="77777777" w:rsidR="00031FB1" w:rsidRPr="00633418" w:rsidRDefault="00031FB1" w:rsidP="009A7C43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показатель подпрограммы 1:</w:t>
            </w:r>
          </w:p>
          <w:p w14:paraId="48C07802" w14:textId="77777777" w:rsidR="00031FB1" w:rsidRPr="00633418" w:rsidRDefault="00031FB1" w:rsidP="00F4638C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 xml:space="preserve">«Доля электронного документооборота </w:t>
            </w:r>
            <w:r w:rsidR="000B575F" w:rsidRPr="00633418">
              <w:rPr>
                <w:rFonts w:ascii="Times New Roman" w:hAnsi="Times New Roman"/>
                <w:sz w:val="20"/>
                <w:szCs w:val="20"/>
              </w:rPr>
              <w:t>в органах местного самоуправления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92880" w:rsidRPr="00633418" w14:paraId="4B27B0FC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9CB2" w14:textId="77777777" w:rsidR="00B5714E" w:rsidRPr="00686FB3" w:rsidRDefault="00686FB3" w:rsidP="006B75F7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B3">
              <w:rPr>
                <w:rFonts w:ascii="Times New Roman" w:hAnsi="Times New Roman"/>
                <w:sz w:val="20"/>
                <w:szCs w:val="20"/>
              </w:rPr>
              <w:t>1.2</w:t>
            </w:r>
            <w:r w:rsidR="00B5714E" w:rsidRPr="00686F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2C37" w14:textId="479F7505" w:rsidR="00B5714E" w:rsidRPr="00950DDC" w:rsidRDefault="006719B1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719B1">
              <w:rPr>
                <w:rFonts w:ascii="Times New Roman" w:hAnsi="Times New Roman"/>
                <w:sz w:val="20"/>
                <w:szCs w:val="20"/>
              </w:rPr>
              <w:t xml:space="preserve">Создание и материально-техническое обеспечение рабочих мест сотрудников органов местного самоуправления, муниципальных учреждений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EC8E" w14:textId="5B693618" w:rsidR="005A79DD" w:rsidRPr="00633418" w:rsidRDefault="00E632D9" w:rsidP="006B75F7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</w:t>
            </w:r>
            <w:r w:rsidR="00265D18" w:rsidRPr="00633418">
              <w:rPr>
                <w:rFonts w:ascii="Times New Roman" w:hAnsi="Times New Roman"/>
                <w:sz w:val="20"/>
                <w:szCs w:val="20"/>
              </w:rPr>
              <w:t>У «ЦКО»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4BA" w14:textId="77777777" w:rsidR="00B5714E" w:rsidRPr="00633418" w:rsidRDefault="00D822F7" w:rsidP="006B75F7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680C" w14:textId="77777777" w:rsidR="00B5714E" w:rsidRPr="00647818" w:rsidRDefault="006275BF" w:rsidP="006275BF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818">
              <w:rPr>
                <w:rFonts w:ascii="Times New Roman" w:hAnsi="Times New Roman"/>
                <w:sz w:val="20"/>
                <w:szCs w:val="20"/>
              </w:rPr>
              <w:t>202</w:t>
            </w:r>
            <w:r w:rsidR="003405D2" w:rsidRPr="006478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8475" w14:textId="77777777" w:rsidR="004936A8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 xml:space="preserve">Создание условий деятельности </w:t>
            </w:r>
          </w:p>
          <w:p w14:paraId="597625CA" w14:textId="77777777" w:rsidR="00B5714E" w:rsidRPr="00633418" w:rsidRDefault="004936A8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ОМ</w:t>
            </w:r>
            <w:r w:rsidR="00B5714E" w:rsidRPr="00633418">
              <w:rPr>
                <w:rFonts w:ascii="Times New Roman" w:hAnsi="Times New Roman"/>
                <w:sz w:val="20"/>
                <w:szCs w:val="20"/>
              </w:rPr>
              <w:t>СУ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9372" w14:textId="77E53328" w:rsidR="00B5714E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 xml:space="preserve">Дезорганизация деятельности </w:t>
            </w:r>
            <w:r w:rsidR="0078148F">
              <w:rPr>
                <w:rFonts w:ascii="Times New Roman" w:hAnsi="Times New Roman"/>
                <w:sz w:val="20"/>
                <w:szCs w:val="20"/>
              </w:rPr>
              <w:t>органов местного самоуправления, муниципальных учреждений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E946D1" w14:textId="77777777" w:rsidR="00F83CDA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Разрушение строительных конструкций и выход из строя оборудования, нарушение санитарных норм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EA7EC" w14:textId="77777777" w:rsidR="00F80557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Невыполнение обязательных требований (норм)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D0D6F" w14:textId="77777777" w:rsidR="00B22836" w:rsidRPr="00633418" w:rsidRDefault="00B5714E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Ухудшение состояния внешнего вида</w:t>
            </w:r>
            <w:r w:rsidR="00A6608D" w:rsidRPr="00633418">
              <w:rPr>
                <w:rFonts w:ascii="Times New Roman" w:hAnsi="Times New Roman"/>
                <w:sz w:val="20"/>
                <w:szCs w:val="20"/>
              </w:rPr>
              <w:t xml:space="preserve"> помещений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BD729E" w14:textId="55B6C1D0" w:rsidR="00C73069" w:rsidRPr="00633418" w:rsidRDefault="00B5714E" w:rsidP="001E0314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Нарушение общественного порядка, утрата и расхищение муниципальной собственности</w:t>
            </w:r>
            <w:r w:rsidR="00A6608D" w:rsidRPr="006334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E31E58" w14:textId="77777777" w:rsidR="00B5714E" w:rsidRPr="00633418" w:rsidRDefault="00C73069" w:rsidP="001E0314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Отсутствие возможности организации качественных и своевременных поездок в связи с износом автотранспорта.</w:t>
            </w:r>
          </w:p>
          <w:p w14:paraId="0F0FF50E" w14:textId="77777777" w:rsidR="00B5714E" w:rsidRPr="00633418" w:rsidRDefault="00B5714E" w:rsidP="00F8055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Некомфортные условия работы</w:t>
            </w:r>
            <w:r w:rsidR="00F83CDA" w:rsidRPr="00633418">
              <w:rPr>
                <w:rFonts w:ascii="Times New Roman" w:hAnsi="Times New Roman"/>
                <w:sz w:val="20"/>
                <w:szCs w:val="20"/>
              </w:rPr>
              <w:t>.</w:t>
            </w:r>
            <w:r w:rsidRPr="0063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E0D1" w14:textId="77777777" w:rsidR="007379B6" w:rsidRPr="00950DDC" w:rsidRDefault="007379B6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950DDC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мероприятия влияет на показатели </w:t>
            </w:r>
            <w:r w:rsidR="00763DD7" w:rsidRPr="00950DDC">
              <w:rPr>
                <w:rFonts w:ascii="Times New Roman" w:hAnsi="Times New Roman"/>
                <w:sz w:val="20"/>
                <w:szCs w:val="20"/>
              </w:rPr>
              <w:t>п</w:t>
            </w:r>
            <w:r w:rsidRPr="00950DDC">
              <w:rPr>
                <w:rFonts w:ascii="Times New Roman" w:hAnsi="Times New Roman"/>
                <w:sz w:val="20"/>
                <w:szCs w:val="20"/>
              </w:rPr>
              <w:t>одпрограммы</w:t>
            </w:r>
            <w:r w:rsidR="00763DD7" w:rsidRPr="00950DD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950DD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B159DC0" w14:textId="77777777" w:rsidR="00B5714E" w:rsidRPr="00950DDC" w:rsidRDefault="007379B6" w:rsidP="006B75F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950DDC">
              <w:rPr>
                <w:rFonts w:ascii="Times New Roman" w:hAnsi="Times New Roman"/>
                <w:sz w:val="20"/>
                <w:szCs w:val="20"/>
              </w:rPr>
              <w:t>«</w:t>
            </w:r>
            <w:r w:rsidR="0027636F" w:rsidRPr="0095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автопарка, не требующего замены</w:t>
            </w:r>
            <w:r w:rsidRPr="00950DDC">
              <w:rPr>
                <w:rFonts w:ascii="Times New Roman" w:hAnsi="Times New Roman"/>
                <w:sz w:val="20"/>
                <w:szCs w:val="20"/>
              </w:rPr>
              <w:t>»</w:t>
            </w:r>
            <w:r w:rsidR="000F6244" w:rsidRPr="00950DD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5190E9" w14:textId="10746466" w:rsidR="00B5714E" w:rsidRPr="00950DDC" w:rsidRDefault="007379B6" w:rsidP="006B75F7">
            <w:pPr>
              <w:pStyle w:val="afd"/>
              <w:rPr>
                <w:rFonts w:ascii="Times New Roman" w:hAnsi="Times New Roman"/>
                <w:bCs/>
                <w:sz w:val="20"/>
                <w:szCs w:val="20"/>
              </w:rPr>
            </w:pPr>
            <w:r w:rsidRPr="00950DDC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27636F" w:rsidRPr="00950DDC">
              <w:rPr>
                <w:rFonts w:ascii="Times New Roman" w:hAnsi="Times New Roman"/>
                <w:bCs/>
                <w:sz w:val="20"/>
                <w:szCs w:val="20"/>
              </w:rPr>
              <w:t xml:space="preserve">Доля помещений, занимаемых органами </w:t>
            </w:r>
            <w:r w:rsidR="00167437" w:rsidRPr="00950DDC">
              <w:rPr>
                <w:rFonts w:ascii="Times New Roman" w:hAnsi="Times New Roman"/>
                <w:bCs/>
                <w:sz w:val="20"/>
                <w:szCs w:val="20"/>
              </w:rPr>
              <w:t>местного</w:t>
            </w:r>
            <w:r w:rsidR="0027636F" w:rsidRPr="00950DDC">
              <w:rPr>
                <w:rFonts w:ascii="Times New Roman" w:hAnsi="Times New Roman"/>
                <w:bCs/>
                <w:sz w:val="20"/>
                <w:szCs w:val="20"/>
              </w:rPr>
              <w:t xml:space="preserve"> самоуправления</w:t>
            </w:r>
            <w:r w:rsidR="0078148F" w:rsidRPr="00950DDC">
              <w:rPr>
                <w:rFonts w:ascii="Times New Roman" w:hAnsi="Times New Roman"/>
                <w:bCs/>
                <w:sz w:val="20"/>
                <w:szCs w:val="20"/>
              </w:rPr>
              <w:t xml:space="preserve"> и муниципальными учреждениями</w:t>
            </w:r>
            <w:r w:rsidR="0027636F" w:rsidRPr="00950DDC">
              <w:rPr>
                <w:rFonts w:ascii="Times New Roman" w:hAnsi="Times New Roman"/>
                <w:bCs/>
                <w:sz w:val="20"/>
                <w:szCs w:val="20"/>
              </w:rPr>
              <w:t>, не требующих ремонта</w:t>
            </w:r>
            <w:r w:rsidRPr="00950DDC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0F6244" w:rsidRPr="00950DD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6F312364" w14:textId="18F19747" w:rsidR="00B5714E" w:rsidRPr="00950DDC" w:rsidRDefault="007379B6" w:rsidP="0016743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950DDC">
              <w:rPr>
                <w:rFonts w:ascii="Times New Roman" w:hAnsi="Times New Roman"/>
                <w:sz w:val="20"/>
                <w:szCs w:val="20"/>
              </w:rPr>
              <w:t>«</w:t>
            </w:r>
            <w:r w:rsidR="00B5714E" w:rsidRPr="00950DDC">
              <w:rPr>
                <w:rFonts w:ascii="Times New Roman" w:hAnsi="Times New Roman"/>
                <w:sz w:val="20"/>
                <w:szCs w:val="20"/>
              </w:rPr>
              <w:t xml:space="preserve">Оценка материально – технического обеспечения рабочих мест </w:t>
            </w:r>
            <w:r w:rsidR="00167437" w:rsidRPr="00950DDC">
              <w:rPr>
                <w:rFonts w:ascii="Times New Roman" w:hAnsi="Times New Roman"/>
                <w:sz w:val="20"/>
                <w:szCs w:val="20"/>
              </w:rPr>
              <w:t>муниципальными служащими</w:t>
            </w:r>
            <w:r w:rsidR="00B5714E" w:rsidRPr="00950DDC">
              <w:rPr>
                <w:rFonts w:ascii="Times New Roman" w:hAnsi="Times New Roman"/>
                <w:sz w:val="20"/>
                <w:szCs w:val="20"/>
              </w:rPr>
              <w:t xml:space="preserve"> органов </w:t>
            </w:r>
            <w:r w:rsidR="00167437" w:rsidRPr="00950DDC">
              <w:rPr>
                <w:rFonts w:ascii="Times New Roman" w:hAnsi="Times New Roman"/>
                <w:sz w:val="20"/>
                <w:szCs w:val="20"/>
              </w:rPr>
              <w:t>местного</w:t>
            </w:r>
            <w:r w:rsidR="00B5714E" w:rsidRPr="00950DDC">
              <w:rPr>
                <w:rFonts w:ascii="Times New Roman" w:hAnsi="Times New Roman"/>
                <w:sz w:val="20"/>
                <w:szCs w:val="20"/>
              </w:rPr>
              <w:t xml:space="preserve"> самоуправления</w:t>
            </w:r>
            <w:r w:rsidR="000F7F39" w:rsidRPr="00950DD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8148F" w:rsidRPr="00950DDC">
              <w:rPr>
                <w:rFonts w:ascii="Times New Roman" w:hAnsi="Times New Roman"/>
                <w:sz w:val="20"/>
                <w:szCs w:val="20"/>
              </w:rPr>
              <w:t>работниками муниципальных учреждений</w:t>
            </w:r>
            <w:r w:rsidRPr="00950DD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92880" w:rsidRPr="00633418" w14:paraId="1CACBA3F" w14:textId="77777777" w:rsidTr="00285A03">
        <w:trPr>
          <w:trHeight w:val="24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7E8D" w14:textId="77777777" w:rsidR="00304B98" w:rsidRPr="00633418" w:rsidRDefault="00F83CDA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304B98" w:rsidRPr="00633418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Подпрограмма 2</w:t>
            </w:r>
            <w:r w:rsidR="00304B98"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="00304B98" w:rsidRPr="00633418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Развитие </w:t>
            </w:r>
            <w:r w:rsidR="00304B98"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муниципальной службы в мэрии города Череповца</w:t>
            </w:r>
            <w:r w:rsidR="00304B98"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592880" w:rsidRPr="00633418" w14:paraId="440647F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C041" w14:textId="77777777" w:rsidR="001A268B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lastRenderedPageBreak/>
              <w:t>2.1</w:t>
            </w:r>
            <w:r w:rsidR="000F35FC" w:rsidRPr="00633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4E64" w14:textId="77777777" w:rsidR="001A268B" w:rsidRPr="00633418" w:rsidRDefault="001A268B" w:rsidP="00A62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</w:t>
            </w:r>
            <w:r w:rsidR="000F35FC" w:rsidRPr="00633418">
              <w:rPr>
                <w:rFonts w:eastAsia="Calibri"/>
                <w:sz w:val="20"/>
                <w:szCs w:val="20"/>
                <w:lang w:eastAsia="en-US"/>
              </w:rPr>
              <w:t>рода</w:t>
            </w:r>
          </w:p>
          <w:p w14:paraId="1070FE77" w14:textId="77777777" w:rsidR="001A268B" w:rsidRPr="00633418" w:rsidRDefault="001A268B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CE2E" w14:textId="77777777" w:rsidR="006965F4" w:rsidRPr="00633418" w:rsidRDefault="001A268B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  <w:p w14:paraId="5398A855" w14:textId="77777777" w:rsidR="00C97D0B" w:rsidRPr="00633418" w:rsidRDefault="00C97D0B" w:rsidP="005D2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94C1" w14:textId="77777777" w:rsidR="001A268B" w:rsidRPr="00633418" w:rsidRDefault="006965F4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7BB7" w14:textId="77777777" w:rsidR="001A268B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FFE3" w14:textId="77777777" w:rsidR="001A268B" w:rsidRPr="00633418" w:rsidRDefault="00E8788D" w:rsidP="00FA57BA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="001A268B" w:rsidRPr="00633418">
              <w:rPr>
                <w:rFonts w:eastAsia="Calibri"/>
                <w:sz w:val="20"/>
                <w:szCs w:val="20"/>
                <w:lang w:eastAsia="en-US"/>
              </w:rPr>
              <w:t>недрение современных образовательных технологий в процесс повышения квалификации и профессиональной переподготовки</w:t>
            </w:r>
            <w:r w:rsidR="00A05D25" w:rsidRPr="0063341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A268B" w:rsidRPr="00633418">
              <w:rPr>
                <w:rFonts w:eastAsia="Calibri"/>
                <w:sz w:val="20"/>
                <w:szCs w:val="20"/>
                <w:lang w:eastAsia="en-US"/>
              </w:rPr>
              <w:t>муниципальных служащих;</w:t>
            </w:r>
          </w:p>
          <w:p w14:paraId="29A86A3A" w14:textId="77777777" w:rsidR="001A268B" w:rsidRPr="00633418" w:rsidRDefault="001A268B" w:rsidP="00FA57BA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реализация антикорруп</w:t>
            </w:r>
            <w:r w:rsidR="00FA57BA" w:rsidRPr="00633418">
              <w:rPr>
                <w:rFonts w:eastAsia="Calibri"/>
                <w:sz w:val="20"/>
                <w:szCs w:val="20"/>
                <w:lang w:eastAsia="en-US"/>
              </w:rPr>
              <w:t>ционных программ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 и технологий в системе муниципальной службы мэрии города;</w:t>
            </w:r>
          </w:p>
          <w:p w14:paraId="3D0006D7" w14:textId="77777777" w:rsidR="001A268B" w:rsidRPr="00633418" w:rsidRDefault="001A268B" w:rsidP="00FA57BA">
            <w:pPr>
              <w:autoSpaceDE w:val="0"/>
              <w:autoSpaceDN w:val="0"/>
              <w:adjustRightInd w:val="0"/>
              <w:ind w:right="-113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повышение эффективности муниципальной службы и результативности профессиональной служебной деятельности муниципальных слу</w:t>
            </w:r>
            <w:r w:rsidR="00E8788D" w:rsidRPr="00633418">
              <w:rPr>
                <w:rFonts w:eastAsia="Calibri"/>
                <w:sz w:val="20"/>
                <w:szCs w:val="20"/>
                <w:lang w:eastAsia="en-US"/>
              </w:rPr>
              <w:t>жащих;</w:t>
            </w:r>
          </w:p>
          <w:p w14:paraId="451342CB" w14:textId="77777777" w:rsidR="00FA57BA" w:rsidRPr="00633418" w:rsidRDefault="001A268B" w:rsidP="001674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снижение текучести кадров в </w:t>
            </w:r>
            <w:r w:rsidR="00FA57BA" w:rsidRPr="00633418">
              <w:rPr>
                <w:rFonts w:eastAsia="Calibri"/>
                <w:sz w:val="20"/>
                <w:szCs w:val="20"/>
                <w:lang w:eastAsia="en-US"/>
              </w:rPr>
              <w:t xml:space="preserve">мэрии до </w:t>
            </w:r>
            <w:r w:rsidR="00080A4A" w:rsidRPr="00633418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FA57BA" w:rsidRPr="00633418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33AD" w14:textId="77777777" w:rsidR="001A268B" w:rsidRPr="00633418" w:rsidRDefault="001A268B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Нарушение законодательства, низкая квалификация кадрового состава, </w:t>
            </w:r>
            <w:r w:rsidR="00167437" w:rsidRPr="00633418">
              <w:rPr>
                <w:rFonts w:eastAsia="Calibri"/>
                <w:sz w:val="20"/>
                <w:szCs w:val="20"/>
                <w:lang w:eastAsia="en-US"/>
              </w:rPr>
              <w:t xml:space="preserve">высокая 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текучесть кадров</w:t>
            </w:r>
            <w:r w:rsidR="00167437" w:rsidRPr="00633418">
              <w:rPr>
                <w:rFonts w:eastAsia="Calibri"/>
                <w:sz w:val="20"/>
                <w:szCs w:val="20"/>
                <w:lang w:eastAsia="en-US"/>
              </w:rPr>
              <w:t xml:space="preserve"> в мэрии города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23BB" w14:textId="77777777" w:rsidR="00080A4A" w:rsidRPr="00633418" w:rsidRDefault="00080A4A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</w:t>
            </w:r>
            <w:r w:rsidR="00A74AE9" w:rsidRPr="00633418">
              <w:rPr>
                <w:sz w:val="20"/>
                <w:szCs w:val="20"/>
              </w:rPr>
              <w:t>ет на показатель П</w:t>
            </w:r>
            <w:r w:rsidRPr="00633418">
              <w:rPr>
                <w:sz w:val="20"/>
                <w:szCs w:val="20"/>
              </w:rPr>
              <w:t>рограммы</w:t>
            </w:r>
            <w:r w:rsidR="00391934" w:rsidRPr="00633418">
              <w:rPr>
                <w:sz w:val="20"/>
                <w:szCs w:val="20"/>
              </w:rPr>
              <w:t>:</w:t>
            </w:r>
            <w:r w:rsidRPr="00633418">
              <w:rPr>
                <w:sz w:val="20"/>
                <w:szCs w:val="20"/>
              </w:rPr>
              <w:t xml:space="preserve"> «Доля муниципальных служащих, успешно аттестованных, от числа муниципальных служащих, прошедших аттестацию в соответствующем году»</w:t>
            </w:r>
            <w:r w:rsidR="00391934" w:rsidRPr="00633418">
              <w:rPr>
                <w:sz w:val="20"/>
                <w:szCs w:val="20"/>
              </w:rPr>
              <w:t>;</w:t>
            </w:r>
          </w:p>
          <w:p w14:paraId="434C7308" w14:textId="77777777" w:rsidR="00391934" w:rsidRPr="00633418" w:rsidRDefault="00391934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«Количество муниципальных служащих в мэрии города на </w:t>
            </w:r>
            <w:r w:rsidR="006275BF" w:rsidRPr="00633418">
              <w:rPr>
                <w:sz w:val="20"/>
                <w:szCs w:val="20"/>
              </w:rPr>
              <w:t>тысячу</w:t>
            </w:r>
            <w:r w:rsidRPr="00633418">
              <w:rPr>
                <w:sz w:val="20"/>
                <w:szCs w:val="20"/>
              </w:rPr>
              <w:t xml:space="preserve"> жителей города»</w:t>
            </w:r>
          </w:p>
          <w:p w14:paraId="66E5D94A" w14:textId="77777777" w:rsidR="007379B6" w:rsidRPr="00633418" w:rsidRDefault="007379B6" w:rsidP="00C4390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 xml:space="preserve">Реализация мероприятия влияет на показатели </w:t>
            </w:r>
            <w:r w:rsidR="00763DD7" w:rsidRPr="00633418">
              <w:rPr>
                <w:sz w:val="20"/>
                <w:szCs w:val="20"/>
              </w:rPr>
              <w:t>п</w:t>
            </w:r>
            <w:r w:rsidRPr="00633418">
              <w:rPr>
                <w:sz w:val="20"/>
                <w:szCs w:val="20"/>
              </w:rPr>
              <w:t>одпрограммы</w:t>
            </w:r>
            <w:r w:rsidR="00763DD7" w:rsidRPr="00633418">
              <w:rPr>
                <w:sz w:val="20"/>
                <w:szCs w:val="20"/>
              </w:rPr>
              <w:t xml:space="preserve"> 2</w:t>
            </w:r>
            <w:r w:rsidRPr="00633418">
              <w:rPr>
                <w:sz w:val="20"/>
                <w:szCs w:val="20"/>
              </w:rPr>
              <w:t>:</w:t>
            </w:r>
          </w:p>
          <w:p w14:paraId="1ACDCE7E" w14:textId="77777777" w:rsidR="00C4390E" w:rsidRPr="00633418" w:rsidRDefault="007379B6" w:rsidP="00C4390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C4390E" w:rsidRPr="00633418">
              <w:rPr>
                <w:rFonts w:eastAsia="Calibri"/>
                <w:sz w:val="20"/>
                <w:szCs w:val="20"/>
                <w:lang w:eastAsia="en-US"/>
              </w:rPr>
              <w:t>Текучесть кадров</w:t>
            </w:r>
            <w:r w:rsidR="006965F4" w:rsidRPr="00633418">
              <w:rPr>
                <w:rFonts w:eastAsia="Calibri"/>
                <w:sz w:val="20"/>
                <w:szCs w:val="20"/>
                <w:lang w:eastAsia="en-US"/>
              </w:rPr>
              <w:t xml:space="preserve"> в мэрии города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C4390E" w:rsidRPr="00633418"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</w:p>
          <w:p w14:paraId="64776CBF" w14:textId="77777777" w:rsidR="00C4390E" w:rsidRPr="00633418" w:rsidRDefault="007379B6" w:rsidP="00C4390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FA57BA" w:rsidRPr="00633418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C4390E" w:rsidRPr="00633418">
              <w:rPr>
                <w:rFonts w:eastAsia="Calibri"/>
                <w:sz w:val="20"/>
                <w:szCs w:val="20"/>
                <w:lang w:eastAsia="en-US"/>
              </w:rPr>
              <w:t>оля муниципальных служащих</w:t>
            </w:r>
            <w:r w:rsidR="006965F4" w:rsidRPr="00633418">
              <w:rPr>
                <w:rFonts w:eastAsia="Calibri"/>
                <w:sz w:val="20"/>
                <w:szCs w:val="20"/>
                <w:lang w:eastAsia="en-US"/>
              </w:rPr>
              <w:t xml:space="preserve"> мэрии города, принявших участие в мероприятиях</w:t>
            </w:r>
            <w:r w:rsidR="00C4390E" w:rsidRPr="0063341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965F4" w:rsidRPr="00633418">
              <w:rPr>
                <w:rFonts w:eastAsia="Calibri"/>
                <w:sz w:val="20"/>
                <w:szCs w:val="20"/>
                <w:lang w:eastAsia="en-US"/>
              </w:rPr>
              <w:t>направленных на профессиональное развитие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14:paraId="5493C556" w14:textId="77777777" w:rsidR="001A268B" w:rsidRPr="00633418" w:rsidRDefault="001A268B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92880" w:rsidRPr="00633418" w14:paraId="3ECE6DF2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97E8" w14:textId="77777777" w:rsidR="00472DB2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472DB2" w:rsidRPr="0063341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7154" w14:textId="77777777" w:rsidR="00472DB2" w:rsidRPr="00633418" w:rsidRDefault="006965F4" w:rsidP="006965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</w:t>
            </w:r>
            <w:r w:rsidR="00472DB2" w:rsidRPr="00633418">
              <w:rPr>
                <w:sz w:val="20"/>
                <w:szCs w:val="20"/>
              </w:rPr>
              <w:t xml:space="preserve">рофессиональное развитие муниципальных служащих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7962" w14:textId="77777777" w:rsidR="00472DB2" w:rsidRPr="00633418" w:rsidRDefault="00472DB2" w:rsidP="005D2F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8495" w14:textId="77777777" w:rsidR="00472DB2" w:rsidRPr="00633418" w:rsidRDefault="006965F4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3C1F" w14:textId="77777777" w:rsidR="00472DB2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2BA1" w14:textId="77777777" w:rsidR="00472DB2" w:rsidRPr="00633418" w:rsidRDefault="00472DB2" w:rsidP="000C5B8B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Обеспечение профессионального развития муниципальных служащих, соблюдение Федерального закона от 02.03.2007 № 25-ФЗ «О муниципальной </w:t>
            </w:r>
            <w:r w:rsidRPr="00633418">
              <w:rPr>
                <w:rFonts w:ascii="Times New Roman" w:hAnsi="Times New Roman" w:cs="Times New Roman"/>
              </w:rPr>
              <w:lastRenderedPageBreak/>
              <w:t>службе в Российской Федерации»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AC6F" w14:textId="77777777" w:rsidR="00472DB2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lastRenderedPageBreak/>
              <w:t>Низкая квалификация кадрового состава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FC35" w14:textId="77777777" w:rsidR="00472DB2" w:rsidRPr="00633418" w:rsidRDefault="00472DB2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34DCB02D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BDF3" w14:textId="77777777" w:rsidR="00472DB2" w:rsidRPr="00633418" w:rsidRDefault="00472DB2" w:rsidP="006D4D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</w:t>
            </w:r>
            <w:r w:rsidR="006D4D54" w:rsidRPr="00633418">
              <w:rPr>
                <w:rFonts w:ascii="Times New Roman" w:hAnsi="Times New Roman" w:cs="Times New Roman"/>
              </w:rPr>
              <w:t>1</w:t>
            </w:r>
            <w:r w:rsidRPr="0063341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CF5E" w14:textId="77777777" w:rsidR="00472DB2" w:rsidRPr="00633418" w:rsidRDefault="00472DB2" w:rsidP="00031FB1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Проведение органами мэрии проверок (в случаях предусмотренных законодательством) соблюдения муниципальными служащими мэрии запретов и ограничений, предусмотренных законодательством</w:t>
            </w:r>
            <w:r w:rsidR="00F80557" w:rsidRPr="00633418">
              <w:rPr>
                <w:rFonts w:ascii="Times New Roman" w:hAnsi="Times New Roman" w:cs="Times New Roman"/>
              </w:rPr>
              <w:t xml:space="preserve">; </w:t>
            </w:r>
          </w:p>
          <w:p w14:paraId="1AF33CEA" w14:textId="77777777" w:rsidR="00472DB2" w:rsidRPr="00633418" w:rsidRDefault="00472DB2" w:rsidP="00031FB1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диспансеризация;</w:t>
            </w:r>
          </w:p>
          <w:p w14:paraId="0074A8D7" w14:textId="77777777" w:rsidR="00472DB2" w:rsidRPr="00633418" w:rsidRDefault="00472DB2" w:rsidP="00031F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прохождение предварительных медицинских осмотров.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ECB1" w14:textId="77777777" w:rsidR="006965F4" w:rsidRPr="00633418" w:rsidRDefault="00472DB2" w:rsidP="006965F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</w:t>
            </w:r>
            <w:r w:rsidR="006965F4" w:rsidRPr="00633418">
              <w:rPr>
                <w:rFonts w:eastAsia="Calibri"/>
                <w:sz w:val="20"/>
                <w:szCs w:val="20"/>
                <w:lang w:eastAsia="en-US"/>
              </w:rPr>
              <w:t>рии</w:t>
            </w:r>
          </w:p>
          <w:p w14:paraId="77EDF8B2" w14:textId="77777777" w:rsidR="00472DB2" w:rsidRPr="00633418" w:rsidRDefault="00472DB2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CB6B" w14:textId="77777777" w:rsidR="00472DB2" w:rsidRPr="00633418" w:rsidRDefault="006965F4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CF1E" w14:textId="77777777" w:rsidR="00472DB2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867F" w14:textId="77777777" w:rsidR="00472DB2" w:rsidRPr="00633418" w:rsidRDefault="00472DB2" w:rsidP="000C5B8B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Соблюдение ст.13 Федерального закона от 02.03.2007 № 25-ФЗ «О муниципальной службе в Российской Федерации»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6C62" w14:textId="77777777" w:rsidR="00472DB2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Нарушение законодательства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D8EB" w14:textId="77777777" w:rsidR="00472DB2" w:rsidRPr="00633418" w:rsidRDefault="00472DB2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31EBA10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6B1E" w14:textId="77777777" w:rsidR="00080A4A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080A4A" w:rsidRPr="0063341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1D4A" w14:textId="77777777" w:rsidR="00080A4A" w:rsidRPr="00633418" w:rsidRDefault="001D7F8A" w:rsidP="001D7F8A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Обеспечение</w:t>
            </w:r>
            <w:r w:rsidR="00080A4A" w:rsidRPr="00633418">
              <w:rPr>
                <w:rFonts w:ascii="Times New Roman" w:hAnsi="Times New Roman" w:cs="Times New Roman"/>
              </w:rPr>
              <w:t xml:space="preserve"> трудо</w:t>
            </w:r>
            <w:r w:rsidRPr="00633418">
              <w:rPr>
                <w:rFonts w:ascii="Times New Roman" w:hAnsi="Times New Roman" w:cs="Times New Roman"/>
              </w:rPr>
              <w:t>выми</w:t>
            </w:r>
            <w:r w:rsidR="00080A4A" w:rsidRPr="00633418">
              <w:rPr>
                <w:rFonts w:ascii="Times New Roman" w:hAnsi="Times New Roman" w:cs="Times New Roman"/>
              </w:rPr>
              <w:t xml:space="preserve"> книж</w:t>
            </w:r>
            <w:r w:rsidRPr="00633418">
              <w:rPr>
                <w:rFonts w:ascii="Times New Roman" w:hAnsi="Times New Roman" w:cs="Times New Roman"/>
              </w:rPr>
              <w:t>ками</w:t>
            </w:r>
            <w:r w:rsidR="00080A4A" w:rsidRPr="00633418">
              <w:rPr>
                <w:rFonts w:ascii="Times New Roman" w:hAnsi="Times New Roman" w:cs="Times New Roman"/>
              </w:rPr>
              <w:t xml:space="preserve"> и вклады</w:t>
            </w:r>
            <w:r w:rsidRPr="00633418">
              <w:rPr>
                <w:rFonts w:ascii="Times New Roman" w:hAnsi="Times New Roman" w:cs="Times New Roman"/>
              </w:rPr>
              <w:t>шами к ним</w:t>
            </w:r>
            <w:r w:rsidR="00080A4A" w:rsidRPr="00633418">
              <w:rPr>
                <w:rFonts w:ascii="Times New Roman" w:hAnsi="Times New Roman" w:cs="Times New Roman"/>
              </w:rPr>
              <w:t xml:space="preserve"> муниципальных служащих и вновь поступающих на муниципальную службу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6CFB" w14:textId="77777777" w:rsidR="00080A4A" w:rsidRPr="00633418" w:rsidRDefault="001D7F8A" w:rsidP="006965F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D5DD" w14:textId="77777777" w:rsidR="00080A4A" w:rsidRPr="00633418" w:rsidRDefault="001D7F8A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62B7" w14:textId="77777777" w:rsidR="00080A4A" w:rsidRPr="00647818" w:rsidRDefault="006275BF" w:rsidP="003405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E1BF" w14:textId="77777777" w:rsidR="00080A4A" w:rsidRPr="00633418" w:rsidRDefault="001D7F8A" w:rsidP="001D7F8A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Соблюдение постановления Правительства Российской Федерации от 16.04.2003 № 225 «О трудовых книжках»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1900" w14:textId="77777777" w:rsidR="00080A4A" w:rsidRPr="00633418" w:rsidRDefault="001D7F8A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Нарушение законодательства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132E" w14:textId="77777777" w:rsidR="00080A4A" w:rsidRPr="00633418" w:rsidRDefault="00080A4A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2B0B5FE4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6BA8" w14:textId="77777777" w:rsidR="001D7F8A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1D7F8A" w:rsidRPr="0063341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D023" w14:textId="77777777" w:rsidR="001D7F8A" w:rsidRPr="00633418" w:rsidRDefault="001D7F8A" w:rsidP="001D7F8A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Изготовление служебных удостоверений муниципальным служащим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330" w14:textId="77777777" w:rsidR="001D7F8A" w:rsidRPr="00633418" w:rsidRDefault="001D7F8A" w:rsidP="001D7F8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B7AC" w14:textId="77777777" w:rsidR="001D7F8A" w:rsidRPr="00633418" w:rsidRDefault="001D7F8A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1626" w14:textId="77777777" w:rsidR="001D7F8A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B9C0" w14:textId="77777777" w:rsidR="001D7F8A" w:rsidRPr="00633418" w:rsidRDefault="001D7F8A" w:rsidP="001D7F8A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Соблюдение Федерального закона от 02.03.2007 № 25-ФЗ «О муниципальной службе в Российской </w:t>
            </w:r>
            <w:r w:rsidRPr="00633418">
              <w:rPr>
                <w:rFonts w:ascii="Times New Roman" w:hAnsi="Times New Roman" w:cs="Times New Roman"/>
              </w:rPr>
              <w:lastRenderedPageBreak/>
              <w:t>Федерации»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BDA9" w14:textId="77777777" w:rsidR="001D7F8A" w:rsidRPr="00633418" w:rsidRDefault="001D7F8A" w:rsidP="001D7F8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lastRenderedPageBreak/>
              <w:t>Нарушение законодательства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E1B" w14:textId="77777777" w:rsidR="001D7F8A" w:rsidRPr="00633418" w:rsidRDefault="001D7F8A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6DF85F3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7C80" w14:textId="77777777" w:rsidR="00080A4A" w:rsidRPr="00633418" w:rsidRDefault="006D4D54" w:rsidP="00031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1D7F8A" w:rsidRPr="00633418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3011" w14:textId="77777777" w:rsidR="00080A4A" w:rsidRPr="00633418" w:rsidRDefault="00080A4A" w:rsidP="001674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Разработка индивидуальных планов обучения муниципальных служащих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F81" w14:textId="77777777" w:rsidR="00080A4A" w:rsidRPr="00633418" w:rsidRDefault="00080A4A" w:rsidP="005D2F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AB9A" w14:textId="77777777" w:rsidR="00080A4A" w:rsidRPr="00633418" w:rsidRDefault="00080A4A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EE38" w14:textId="77777777" w:rsidR="00080A4A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8175" w14:textId="77777777" w:rsidR="00080A4A" w:rsidRPr="00633418" w:rsidRDefault="00080A4A" w:rsidP="000C5B8B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Обеспечение профессионального саморазвития муниципальных служащих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84D" w14:textId="77777777" w:rsidR="00080A4A" w:rsidRPr="00633418" w:rsidRDefault="00080A4A" w:rsidP="0049499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Низкая квалификация кадрового состава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B0CD" w14:textId="77777777" w:rsidR="00080A4A" w:rsidRPr="00633418" w:rsidRDefault="00080A4A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16A7C14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C542" w14:textId="77777777" w:rsidR="00E8788D" w:rsidRPr="00633418" w:rsidRDefault="006D4D54" w:rsidP="00080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E8788D" w:rsidRPr="00633418">
              <w:rPr>
                <w:rFonts w:ascii="Times New Roman" w:hAnsi="Times New Roman" w:cs="Times New Roman"/>
              </w:rPr>
              <w:t>.</w:t>
            </w:r>
            <w:r w:rsidR="001D7F8A" w:rsidRPr="006334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5901" w14:textId="77777777" w:rsidR="00E8788D" w:rsidRPr="00633418" w:rsidRDefault="00E8788D" w:rsidP="00A62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 xml:space="preserve">Внедрение новых форм проведения аттестации муниципальных служащих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6816" w14:textId="77777777" w:rsidR="00E8788D" w:rsidRPr="00633418" w:rsidRDefault="00E8788D" w:rsidP="005D2F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DCFA" w14:textId="77777777" w:rsidR="00E8788D" w:rsidRPr="00633418" w:rsidRDefault="00080A4A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1327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78B6" w14:textId="77777777" w:rsidR="00E8788D" w:rsidRPr="00633418" w:rsidRDefault="00E8788D" w:rsidP="000C5B8B">
            <w:pPr>
              <w:pStyle w:val="ConsPlusCell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Определение соответствия муниципальных служащих замещаемой должности, оценка профессиональной служебной деятельности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CB23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Низкая квалификация кадрового состава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E291" w14:textId="77777777" w:rsidR="00E8788D" w:rsidRPr="00633418" w:rsidRDefault="00E8788D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3E900E77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6F5E" w14:textId="77777777" w:rsidR="008F2432" w:rsidRPr="00633418" w:rsidRDefault="006D4D54" w:rsidP="00080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2.1</w:t>
            </w:r>
            <w:r w:rsidR="008F2432" w:rsidRPr="00633418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4F0D" w14:textId="77777777" w:rsidR="008F2432" w:rsidRPr="00633418" w:rsidRDefault="008F2432" w:rsidP="00A620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Выявление незакрепленных, избыточных, дублирующих и неисполняемых функций в органах мэрии города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80C2" w14:textId="77777777" w:rsidR="008F2432" w:rsidRPr="00633418" w:rsidRDefault="008F2432" w:rsidP="002F41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6EB" w14:textId="77777777" w:rsidR="008F2432" w:rsidRPr="00633418" w:rsidRDefault="008F2432" w:rsidP="002F41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A356" w14:textId="77777777" w:rsidR="008F2432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FC65" w14:textId="77777777" w:rsidR="008F2432" w:rsidRPr="00633418" w:rsidRDefault="008F2432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Оптимизация структуры и функций органов мэрии и повышение эффективности и результативности их деятельности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ACF1" w14:textId="77777777" w:rsidR="008F2432" w:rsidRPr="00633418" w:rsidRDefault="008F2432" w:rsidP="002F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Неэффективное функционирование органов мэрии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9C4C" w14:textId="77777777" w:rsidR="008F2432" w:rsidRPr="00633418" w:rsidRDefault="008F2432" w:rsidP="00C439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2B63A693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B2A3" w14:textId="77777777" w:rsidR="00E8788D" w:rsidRPr="00633418" w:rsidRDefault="00E8788D" w:rsidP="006D4D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</w:t>
            </w:r>
            <w:r w:rsidR="006D4D54" w:rsidRPr="00633418">
              <w:rPr>
                <w:rFonts w:ascii="Times New Roman" w:hAnsi="Times New Roman" w:cs="Times New Roman"/>
              </w:rPr>
              <w:t>2</w:t>
            </w:r>
            <w:r w:rsidRPr="00633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F506" w14:textId="77777777" w:rsidR="00E8788D" w:rsidRPr="00633418" w:rsidRDefault="00E8788D" w:rsidP="000F35F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Повышение престижа муниципальной службы в городе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D0E8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1326" w14:textId="77777777" w:rsidR="00E8788D" w:rsidRPr="00633418" w:rsidRDefault="000A50D3" w:rsidP="00EF07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5B7E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BD93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Привлечение на муниципальную службу высококвалифицированных специалистов, повышение уровня доверия со стороны граждан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9135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22C" w14:textId="77777777" w:rsidR="000A50D3" w:rsidRPr="00633418" w:rsidRDefault="000A50D3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</w:t>
            </w:r>
            <w:r w:rsidR="00A74AE9" w:rsidRPr="00633418">
              <w:rPr>
                <w:sz w:val="20"/>
                <w:szCs w:val="20"/>
              </w:rPr>
              <w:t>ет на показатель П</w:t>
            </w:r>
            <w:r w:rsidRPr="00633418">
              <w:rPr>
                <w:sz w:val="20"/>
                <w:szCs w:val="20"/>
              </w:rPr>
              <w:t xml:space="preserve">рограммы 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«Обеспеченность кадрами мэрии города»</w:t>
            </w:r>
          </w:p>
          <w:p w14:paraId="79185562" w14:textId="77777777" w:rsidR="00E8788D" w:rsidRPr="00633418" w:rsidRDefault="00E8788D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влияет на показатели подпрограммы 2:</w:t>
            </w:r>
          </w:p>
          <w:p w14:paraId="359081AB" w14:textId="77777777" w:rsidR="00E8788D" w:rsidRPr="00633418" w:rsidRDefault="00E8788D" w:rsidP="000A50D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«Текучесть кадров</w:t>
            </w:r>
            <w:r w:rsidR="000A50D3" w:rsidRPr="00633418">
              <w:rPr>
                <w:rFonts w:eastAsia="Calibri"/>
                <w:sz w:val="20"/>
                <w:szCs w:val="20"/>
                <w:lang w:eastAsia="en-US"/>
              </w:rPr>
              <w:t xml:space="preserve"> в мэрии</w:t>
            </w:r>
            <w:r w:rsidR="00167437" w:rsidRPr="00633418">
              <w:rPr>
                <w:rFonts w:eastAsia="Calibri"/>
                <w:sz w:val="20"/>
                <w:szCs w:val="20"/>
                <w:lang w:eastAsia="en-US"/>
              </w:rPr>
              <w:t xml:space="preserve"> города</w:t>
            </w:r>
            <w:r w:rsidR="000A50D3" w:rsidRPr="00633418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2F4197" w:rsidRPr="00633418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03CB5AB6" w14:textId="77777777" w:rsidR="002F4197" w:rsidRPr="00633418" w:rsidRDefault="002F4197" w:rsidP="0016743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225840" w:rsidRPr="00633418">
              <w:rPr>
                <w:sz w:val="20"/>
                <w:szCs w:val="20"/>
              </w:rPr>
              <w:t>Д</w:t>
            </w:r>
            <w:r w:rsidR="00C83E84" w:rsidRPr="00633418">
              <w:rPr>
                <w:sz w:val="20"/>
                <w:szCs w:val="20"/>
              </w:rPr>
              <w:t>оля вакантных должностей, на которые сформирован резерв,  замещенных из резерва управленческих кадров города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592880" w:rsidRPr="00633418" w14:paraId="146A660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208F" w14:textId="77777777" w:rsidR="00E8788D" w:rsidRPr="00633418" w:rsidRDefault="00E8788D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lastRenderedPageBreak/>
              <w:t>2</w:t>
            </w:r>
            <w:r w:rsidR="006D4D54" w:rsidRPr="00633418">
              <w:rPr>
                <w:rFonts w:ascii="Times New Roman" w:hAnsi="Times New Roman" w:cs="Times New Roman"/>
              </w:rPr>
              <w:t>.2</w:t>
            </w:r>
            <w:r w:rsidRPr="0063341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C88C" w14:textId="77777777" w:rsidR="00E8788D" w:rsidRPr="00633418" w:rsidRDefault="00E8788D" w:rsidP="000F35F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Назначение пенсий за выслугу лет муниципальным служащим мэрии города и лицам, замещающим муниципальные должности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57FC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3011" w14:textId="77777777" w:rsidR="00E8788D" w:rsidRPr="00633418" w:rsidRDefault="000A50D3" w:rsidP="000C5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EDFF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FFBD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Привлечение на службу высококвалифицированных специалистов, повышение уровня доверия со стороны граждан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E708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D62E" w14:textId="77777777" w:rsidR="00E8788D" w:rsidRPr="00633418" w:rsidRDefault="00E8788D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06B4D515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C5D3" w14:textId="77777777" w:rsidR="000A50D3" w:rsidRPr="00633418" w:rsidRDefault="006D4D5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2.2</w:t>
            </w:r>
            <w:r w:rsidR="000A50D3" w:rsidRPr="0063341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FD27" w14:textId="77777777" w:rsidR="000A50D3" w:rsidRPr="00633418" w:rsidRDefault="000A50D3" w:rsidP="000A5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Страхование муниципальных служащих</w:t>
            </w:r>
            <w:r w:rsidR="00E74469" w:rsidRPr="00633418">
              <w:rPr>
                <w:sz w:val="20"/>
                <w:szCs w:val="20"/>
              </w:rPr>
              <w:t xml:space="preserve"> мэрии города</w:t>
            </w:r>
            <w:r w:rsidRPr="00633418">
              <w:rPr>
                <w:sz w:val="20"/>
                <w:szCs w:val="20"/>
              </w:rPr>
              <w:t xml:space="preserve"> в случае причинения вреда их здоровью в связи с исполнением ими должностных обязанностей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65BB" w14:textId="77777777" w:rsidR="000A50D3" w:rsidRPr="00633418" w:rsidRDefault="000A50D3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A959" w14:textId="77777777" w:rsidR="000A50D3" w:rsidRPr="00633418" w:rsidRDefault="000A50D3" w:rsidP="000C5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AEA6" w14:textId="77777777" w:rsidR="000A50D3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DEAF" w14:textId="77777777" w:rsidR="000A50D3" w:rsidRPr="00633418" w:rsidRDefault="000A50D3" w:rsidP="002F41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Привлечение на службу высококвалифицированных специалистов, повышение уровня доверия со стороны граждан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CB3E" w14:textId="77777777" w:rsidR="000A50D3" w:rsidRPr="00633418" w:rsidRDefault="000A50D3" w:rsidP="002F41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0A67" w14:textId="77777777" w:rsidR="000A50D3" w:rsidRPr="00633418" w:rsidRDefault="000A50D3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33431EC1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3AED" w14:textId="77777777" w:rsidR="00E8788D" w:rsidRPr="00633418" w:rsidRDefault="006D4D5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2.2</w:t>
            </w:r>
            <w:r w:rsidR="000A50D3" w:rsidRPr="0063341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8E0E" w14:textId="77777777" w:rsidR="00E8788D" w:rsidRPr="00633418" w:rsidRDefault="00E8788D" w:rsidP="000F35F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Проведение информационной кампании, направленной на формирование позитивного имиджа муниципальных служащих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A7DE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85B" w14:textId="77777777" w:rsidR="00E8788D" w:rsidRPr="00633418" w:rsidRDefault="000A50D3" w:rsidP="000C5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CDF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53EB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Повышение престижа и привлекательности муниципальной службы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3059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6EDE" w14:textId="77777777" w:rsidR="00E8788D" w:rsidRPr="00633418" w:rsidRDefault="00E8788D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2B55CEA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9F5E" w14:textId="77777777" w:rsidR="00E8788D" w:rsidRPr="00633418" w:rsidRDefault="006D4D5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2.2</w:t>
            </w:r>
            <w:r w:rsidR="000A50D3" w:rsidRPr="0063341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970A" w14:textId="77777777" w:rsidR="00E8788D" w:rsidRPr="00633418" w:rsidRDefault="00E8788D" w:rsidP="0016743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 xml:space="preserve">Обеспечение открытости муниципальной службы посредством проведения конкурсных процедур при назначении </w:t>
            </w:r>
            <w:r w:rsidRPr="00633418">
              <w:rPr>
                <w:sz w:val="20"/>
                <w:szCs w:val="20"/>
              </w:rPr>
              <w:lastRenderedPageBreak/>
              <w:t>на должность муниципальной службы и формировании резерва</w:t>
            </w:r>
            <w:r w:rsidR="00167437" w:rsidRPr="00633418">
              <w:rPr>
                <w:sz w:val="20"/>
                <w:szCs w:val="20"/>
              </w:rPr>
              <w:t xml:space="preserve"> управленческих кадров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35D2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lastRenderedPageBreak/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954E" w14:textId="77777777" w:rsidR="00E8788D" w:rsidRPr="00633418" w:rsidRDefault="000A50D3" w:rsidP="000C5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86E8" w14:textId="77777777" w:rsidR="00E8788D" w:rsidRPr="00647818" w:rsidRDefault="006275BF" w:rsidP="00627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78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3405D2" w:rsidRPr="006478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6D9D" w14:textId="77777777" w:rsidR="00E8788D" w:rsidRPr="00633418" w:rsidRDefault="00E8788D" w:rsidP="00A620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Формирование необходимого качественного состава кадров, привлечение на муниципальную службу высокопрофессиональных работников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F947" w14:textId="77777777" w:rsidR="00E8788D" w:rsidRPr="00633418" w:rsidRDefault="00E8788D" w:rsidP="000C5B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Низкий престиж муниципальной службы, отсутствие доверия со стороны граждан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D916" w14:textId="77777777" w:rsidR="00E8788D" w:rsidRPr="00633418" w:rsidRDefault="00E8788D" w:rsidP="00A654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2880" w:rsidRPr="00633418" w14:paraId="7E28B39E" w14:textId="77777777" w:rsidTr="00285A03">
        <w:trPr>
          <w:trHeight w:val="24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B5B" w14:textId="77777777" w:rsidR="00E8788D" w:rsidRPr="00633418" w:rsidRDefault="00E8788D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Подпрограмма 3</w:t>
            </w: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Обеспечение защиты прав и законных интересов граждан, общества</w:t>
            </w:r>
            <w:r w:rsidR="00A0258A"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, государства</w:t>
            </w:r>
            <w:r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от угроз, связанных с коррупцией</w:t>
            </w: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592880" w:rsidRPr="00633418" w14:paraId="70DBAF32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B220" w14:textId="77777777" w:rsidR="00E8788D" w:rsidRPr="00633418" w:rsidRDefault="00E8788D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6E0A" w14:textId="77777777" w:rsidR="00E8788D" w:rsidRPr="00633418" w:rsidRDefault="00E74469" w:rsidP="00304B98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Проведение антикоррупционной экспертизы муниципальных правовых актов</w:t>
            </w:r>
            <w:r w:rsidR="0094782D" w:rsidRPr="00633418">
              <w:rPr>
                <w:sz w:val="20"/>
                <w:szCs w:val="20"/>
              </w:rPr>
              <w:t xml:space="preserve"> мэрии города</w:t>
            </w:r>
            <w:r w:rsidRPr="00633418">
              <w:rPr>
                <w:sz w:val="20"/>
                <w:szCs w:val="20"/>
              </w:rPr>
              <w:t xml:space="preserve"> (их проектов)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536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Контрольно-правовое управление мэрии, </w:t>
            </w:r>
          </w:p>
          <w:p w14:paraId="026B6F93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  <w:p w14:paraId="6EA3FD8B" w14:textId="77777777" w:rsidR="00E8788D" w:rsidRPr="00633418" w:rsidRDefault="00E8788D" w:rsidP="00304B9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9E9C" w14:textId="77777777" w:rsidR="00E8788D" w:rsidRPr="00633418" w:rsidRDefault="00E74469" w:rsidP="002C212E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7A73" w14:textId="77777777" w:rsidR="00E8788D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54F5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Отсутствие в муниципальных правовых актах (их проектах) коррупциогенных факторов, способствующих созданию условий для проявления коррупции</w:t>
            </w:r>
            <w:r w:rsidRPr="00633418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2A46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Возникновение условий для коррупции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178F28" w14:textId="77777777" w:rsidR="00E8788D" w:rsidRPr="00633418" w:rsidRDefault="00E8788D" w:rsidP="00763DD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влияет на показатели подпрограммы 3 «Доля проектов муниципальных нормативных правовых актов, по которым антикоррупционная экспертиза проведена», «Доля проектов муниципальных нормативных правовых актов, затрагивающих права и свободы граждан, по которым независимая антикоррупционная экспертиза проведена»</w:t>
            </w:r>
          </w:p>
        </w:tc>
      </w:tr>
      <w:tr w:rsidR="00592880" w:rsidRPr="00633418" w14:paraId="57F235F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FDD0" w14:textId="77777777" w:rsidR="00E8788D" w:rsidRPr="00633418" w:rsidRDefault="0018536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3.2</w:t>
            </w:r>
            <w:r w:rsidR="00E8788D" w:rsidRPr="006334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D6B9" w14:textId="77777777" w:rsidR="00E8788D" w:rsidRPr="00633418" w:rsidRDefault="00E8788D" w:rsidP="00C7044A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Обеспечение надлежащего антикоррупционного контроля в деятельности мэрии города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5FF4" w14:textId="77777777" w:rsidR="00E74469" w:rsidRPr="00633418" w:rsidRDefault="00E8788D" w:rsidP="00E74469">
            <w:pPr>
              <w:ind w:left="-57" w:right="-57"/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  <w:p w14:paraId="5649114B" w14:textId="77777777" w:rsidR="00E8788D" w:rsidRPr="00633418" w:rsidRDefault="00E8788D" w:rsidP="003104B5">
            <w:pPr>
              <w:autoSpaceDE w:val="0"/>
              <w:autoSpaceDN w:val="0"/>
              <w:adjustRightInd w:val="0"/>
              <w:ind w:left="-57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5B9D" w14:textId="77777777" w:rsidR="00E8788D" w:rsidRPr="00633418" w:rsidRDefault="00E74469" w:rsidP="002C212E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690E" w14:textId="77777777" w:rsidR="00E8788D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1D2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1FB3" w14:textId="77777777" w:rsidR="00E8788D" w:rsidRPr="00633418" w:rsidRDefault="00E8788D" w:rsidP="00304B9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Возникновение условий для коррупции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E886" w14:textId="77777777" w:rsidR="00E8788D" w:rsidRPr="00633418" w:rsidRDefault="00E8788D" w:rsidP="00C7044A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влияет на показатели подпрограммы 3: «Количество муниципальных служащих, допустивших, вследствие недостаточной профилактической работы, нарушения законодательства о противодействии коррупции, соблюдении ограничений и запретов, связанных с прохождением муниципальной службы», «Количество нарушений законодательства о про</w:t>
            </w:r>
            <w:r w:rsidRPr="00633418">
              <w:rPr>
                <w:sz w:val="20"/>
                <w:szCs w:val="20"/>
              </w:rPr>
              <w:lastRenderedPageBreak/>
              <w:t>тиводействии коррупции, ограничений и запретов, связанных с прохождением муниципальной службы, допущенных муниципальными служащими мэрии города вследствие недостаточной профилактической работы»</w:t>
            </w:r>
          </w:p>
        </w:tc>
      </w:tr>
      <w:tr w:rsidR="00592880" w:rsidRPr="00633418" w14:paraId="522EE6E9" w14:textId="77777777" w:rsidTr="00285A03">
        <w:trPr>
          <w:trHeight w:val="25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3EE6" w14:textId="77777777" w:rsidR="00185364" w:rsidRPr="00633418" w:rsidRDefault="00E74469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lastRenderedPageBreak/>
              <w:t>3.2.1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8FA710" w14:textId="77777777" w:rsidR="00185364" w:rsidRPr="00633418" w:rsidRDefault="00185364" w:rsidP="00C7044A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Обеспечение соблюдения лицами, замещающими должности муниципальной службы, требований о ежегодном предоставлении сведений о доходах, имуществе и обязательствах имущественного характера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902C8" w14:textId="77777777" w:rsidR="00E74469" w:rsidRPr="00633418" w:rsidRDefault="00185364" w:rsidP="00E74469">
            <w:pPr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</w:t>
            </w:r>
            <w:r w:rsidR="00E74469" w:rsidRPr="00633418">
              <w:rPr>
                <w:sz w:val="20"/>
                <w:szCs w:val="20"/>
              </w:rPr>
              <w:t>ки мэрии</w:t>
            </w:r>
          </w:p>
          <w:p w14:paraId="3DBC87B3" w14:textId="77777777" w:rsidR="00185364" w:rsidRPr="00633418" w:rsidRDefault="00185364" w:rsidP="003104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4AEBE17" w14:textId="77777777" w:rsidR="00185364" w:rsidRPr="00633418" w:rsidRDefault="00185364" w:rsidP="000C5B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Ежегодно до 30 апреля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EBF2696" w14:textId="77777777" w:rsidR="00185364" w:rsidRPr="00633418" w:rsidRDefault="00185364" w:rsidP="000C5B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Ежегодно до 30 апреля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251A" w14:textId="77777777" w:rsidR="00185364" w:rsidRPr="00633418" w:rsidRDefault="00185364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43C3" w14:textId="77777777" w:rsidR="00185364" w:rsidRPr="00633418" w:rsidRDefault="00185364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Возникновение условий для коррупции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9092" w14:textId="77777777" w:rsidR="00185364" w:rsidRPr="00633418" w:rsidRDefault="00185364" w:rsidP="00C7044A">
            <w:pPr>
              <w:rPr>
                <w:sz w:val="20"/>
                <w:szCs w:val="20"/>
              </w:rPr>
            </w:pPr>
          </w:p>
        </w:tc>
      </w:tr>
      <w:tr w:rsidR="00592880" w:rsidRPr="00633418" w14:paraId="35EC987F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697C" w14:textId="77777777" w:rsidR="000C5B8B" w:rsidRPr="00633418" w:rsidRDefault="00E74469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A904" w14:textId="77777777" w:rsidR="000C5B8B" w:rsidRPr="00633418" w:rsidRDefault="000C5B8B" w:rsidP="00C73069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Размещение на официальном </w:t>
            </w:r>
            <w:hyperlink r:id="rId23" w:history="1">
              <w:r w:rsidRPr="00633418">
                <w:rPr>
                  <w:sz w:val="20"/>
                  <w:szCs w:val="20"/>
                </w:rPr>
                <w:t>сайте</w:t>
              </w:r>
            </w:hyperlink>
            <w:r w:rsidRPr="00633418">
              <w:rPr>
                <w:sz w:val="20"/>
                <w:szCs w:val="20"/>
              </w:rPr>
              <w:t xml:space="preserve"> мэрии города Череповца всех установленных комиссией по соблюдению требований к служебному поведению и урегулированию конфликта интересов </w:t>
            </w:r>
            <w:r w:rsidRPr="00633418">
              <w:rPr>
                <w:sz w:val="20"/>
                <w:szCs w:val="20"/>
              </w:rPr>
              <w:lastRenderedPageBreak/>
              <w:t>случаев конфликта интересов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D8BF" w14:textId="77777777" w:rsidR="000C5B8B" w:rsidRPr="00633418" w:rsidRDefault="000C5B8B" w:rsidP="00E74469">
            <w:pPr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lastRenderedPageBreak/>
              <w:t>Управление муниципальной службы и кадровой полити</w:t>
            </w:r>
            <w:r w:rsidR="00E74469" w:rsidRPr="00633418">
              <w:rPr>
                <w:sz w:val="20"/>
                <w:szCs w:val="20"/>
              </w:rPr>
              <w:t>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C625" w14:textId="77777777" w:rsidR="000C5B8B" w:rsidRPr="00633418" w:rsidRDefault="000C5B8B" w:rsidP="00E74469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</w:t>
            </w:r>
            <w:r w:rsidR="00E74469" w:rsidRPr="00633418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3A1B" w14:textId="77777777" w:rsidR="000C5B8B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EE49" w14:textId="77777777" w:rsidR="000C5B8B" w:rsidRPr="00633418" w:rsidRDefault="000C5B8B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1D24" w14:textId="77777777" w:rsidR="000C5B8B" w:rsidRPr="00633418" w:rsidRDefault="000C5B8B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Возникновение условий для коррупции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D7E0" w14:textId="77777777" w:rsidR="000C5B8B" w:rsidRPr="00633418" w:rsidRDefault="003D5D94" w:rsidP="00C7044A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</w:t>
            </w:r>
            <w:r w:rsidR="00A74AE9" w:rsidRPr="00633418">
              <w:rPr>
                <w:sz w:val="20"/>
                <w:szCs w:val="20"/>
              </w:rPr>
              <w:t>ет на показатель П</w:t>
            </w:r>
            <w:r w:rsidRPr="00633418">
              <w:rPr>
                <w:sz w:val="20"/>
                <w:szCs w:val="20"/>
              </w:rPr>
              <w:t>рограммы «Уровень организации мер по противодействию коррупции в мэрии города»</w:t>
            </w:r>
          </w:p>
        </w:tc>
      </w:tr>
      <w:tr w:rsidR="00592880" w:rsidRPr="00633418" w14:paraId="64C54F54" w14:textId="77777777" w:rsidTr="00285A03">
        <w:trPr>
          <w:trHeight w:val="29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1E2C" w14:textId="77777777" w:rsidR="003D5D94" w:rsidRPr="00633418" w:rsidRDefault="003D5D94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5641" w14:textId="77777777" w:rsidR="003D5D94" w:rsidRPr="00633418" w:rsidRDefault="003D5D94" w:rsidP="00C7044A">
            <w:pPr>
              <w:spacing w:after="24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Размещение на официальном сайте мэрии города в разделе «Противодействие коррупции» для муниципальных служащих мэрии города методических материалов и форм документов для заполнения, связанных с противодействием коррупции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AE0A" w14:textId="77777777" w:rsidR="003D5D94" w:rsidRPr="00633418" w:rsidRDefault="003D5D94" w:rsidP="00E74469">
            <w:pPr>
              <w:ind w:left="-57" w:right="-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98D7" w14:textId="77777777" w:rsidR="003D5D94" w:rsidRPr="00633418" w:rsidRDefault="003D5D94" w:rsidP="00E74469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3677" w14:textId="77777777" w:rsidR="003D5D94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3C36" w14:textId="77777777" w:rsidR="003D5D94" w:rsidRPr="00633418" w:rsidRDefault="003D5D94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BA4F" w14:textId="77777777" w:rsidR="003D5D94" w:rsidRPr="00633418" w:rsidRDefault="003D5D94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Возникновение условий для коррупции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489C" w14:textId="77777777" w:rsidR="003D5D94" w:rsidRPr="00633418" w:rsidRDefault="003D5D94" w:rsidP="00C7044A">
            <w:pPr>
              <w:rPr>
                <w:sz w:val="20"/>
                <w:szCs w:val="20"/>
              </w:rPr>
            </w:pPr>
          </w:p>
        </w:tc>
      </w:tr>
      <w:tr w:rsidR="00592880" w:rsidRPr="00633418" w14:paraId="61BD2597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2E60" w14:textId="77777777" w:rsidR="000C5B8B" w:rsidRPr="00633418" w:rsidRDefault="000C5B8B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B8B7" w14:textId="77777777" w:rsidR="000C5B8B" w:rsidRPr="00633418" w:rsidRDefault="00A74AE9" w:rsidP="000450B3">
            <w:pPr>
              <w:tabs>
                <w:tab w:val="right" w:pos="3651"/>
              </w:tabs>
              <w:ind w:left="57" w:right="57"/>
              <w:rPr>
                <w:b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Правовое просвещение и информирование граждан </w:t>
            </w:r>
            <w:r w:rsidR="000C5B8B" w:rsidRPr="00633418">
              <w:rPr>
                <w:sz w:val="20"/>
                <w:szCs w:val="20"/>
              </w:rPr>
              <w:t>по вопросам противодействия коррупции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4C41" w14:textId="77777777" w:rsidR="000C5B8B" w:rsidRPr="00633418" w:rsidRDefault="000C5B8B" w:rsidP="00A74A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  <w:r w:rsidR="00A74AE9" w:rsidRPr="0063341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14:paraId="09251DBA" w14:textId="77777777" w:rsidR="00A74AE9" w:rsidRPr="00633418" w:rsidRDefault="00A74AE9" w:rsidP="00A74AE9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МКУ ИМА «Череповец»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050" w14:textId="77777777" w:rsidR="000C5B8B" w:rsidRPr="00633418" w:rsidRDefault="00A74AE9" w:rsidP="000450B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  <w:r w:rsidR="000C5B8B" w:rsidRPr="006334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A2A9" w14:textId="77777777" w:rsidR="000C5B8B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  <w:r w:rsidRPr="006478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0224" w14:textId="77777777" w:rsidR="000C5B8B" w:rsidRPr="00633418" w:rsidRDefault="000C5B8B" w:rsidP="003D5D94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Повышение уровня доверия граждан к деятельности органов городского самоуправления, </w:t>
            </w:r>
            <w:r w:rsidR="003D5D94" w:rsidRPr="00633418">
              <w:rPr>
                <w:sz w:val="20"/>
                <w:szCs w:val="20"/>
              </w:rPr>
              <w:t>повышение эффективности информационно-пропагандистских и просветительских мер, направленных на создание в об</w:t>
            </w:r>
            <w:r w:rsidR="003D5D94" w:rsidRPr="00633418">
              <w:rPr>
                <w:sz w:val="20"/>
                <w:szCs w:val="20"/>
              </w:rPr>
              <w:lastRenderedPageBreak/>
              <w:t>ществе атмосферы нетерпимости к коррупционным проявлениям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E344" w14:textId="77777777" w:rsidR="000C5B8B" w:rsidRPr="00633418" w:rsidRDefault="000C5B8B" w:rsidP="000450B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lastRenderedPageBreak/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666A" w14:textId="31323543" w:rsidR="000C5B8B" w:rsidRPr="00633418" w:rsidRDefault="000C5B8B" w:rsidP="00A74AE9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мероприятия влия</w:t>
            </w:r>
            <w:r w:rsidR="00A74AE9" w:rsidRPr="00633418">
              <w:rPr>
                <w:sz w:val="20"/>
                <w:szCs w:val="20"/>
              </w:rPr>
              <w:t>ет на показатель П</w:t>
            </w:r>
            <w:r w:rsidRPr="00633418">
              <w:rPr>
                <w:sz w:val="20"/>
                <w:szCs w:val="20"/>
              </w:rPr>
              <w:t>рограммы «</w:t>
            </w:r>
            <w:r w:rsidR="00A74AE9" w:rsidRPr="00633418">
              <w:rPr>
                <w:sz w:val="20"/>
                <w:szCs w:val="20"/>
              </w:rPr>
              <w:t>Уровень удовлетворенности населения деятельностью органов местного самоуправления</w:t>
            </w:r>
            <w:r w:rsidRPr="00633418">
              <w:rPr>
                <w:sz w:val="20"/>
                <w:szCs w:val="20"/>
              </w:rPr>
              <w:t>»</w:t>
            </w:r>
            <w:r w:rsidR="0078148F">
              <w:rPr>
                <w:sz w:val="20"/>
                <w:szCs w:val="20"/>
              </w:rPr>
              <w:t>, «Оценка горожанами доверия к муниципальной власти»</w:t>
            </w:r>
          </w:p>
          <w:p w14:paraId="0B51F1FD" w14:textId="5488B67E" w:rsidR="00D06218" w:rsidRPr="00633418" w:rsidRDefault="00D06218" w:rsidP="00A74AE9">
            <w:pPr>
              <w:rPr>
                <w:sz w:val="20"/>
                <w:szCs w:val="20"/>
              </w:rPr>
            </w:pPr>
          </w:p>
        </w:tc>
      </w:tr>
      <w:tr w:rsidR="00592880" w:rsidRPr="00633418" w14:paraId="6934B096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F1EA" w14:textId="77777777" w:rsidR="00702AC5" w:rsidRPr="00633418" w:rsidRDefault="00702AC5" w:rsidP="002F41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729A" w14:textId="77777777" w:rsidR="00702AC5" w:rsidRPr="00633418" w:rsidRDefault="00702AC5" w:rsidP="002F4197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Публикация отчетов о деятельности мэрии города по противодействию коррупции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5A8E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E6E9" w14:textId="77777777" w:rsidR="00702AC5" w:rsidRPr="00633418" w:rsidRDefault="00702AC5" w:rsidP="002F4197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2CA6" w14:textId="77777777" w:rsidR="00702AC5" w:rsidRPr="00647818" w:rsidRDefault="00F95AFE" w:rsidP="00F95AFE">
            <w:pPr>
              <w:jc w:val="center"/>
              <w:rPr>
                <w:sz w:val="20"/>
                <w:szCs w:val="20"/>
              </w:rPr>
            </w:pPr>
            <w:r w:rsidRPr="00647818">
              <w:rPr>
                <w:sz w:val="20"/>
                <w:szCs w:val="20"/>
              </w:rPr>
              <w:t>202</w:t>
            </w:r>
            <w:r w:rsidR="003405D2" w:rsidRPr="0064781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9208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F974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81A1" w14:textId="77777777" w:rsidR="00702AC5" w:rsidRPr="00633418" w:rsidRDefault="00702AC5" w:rsidP="00A74AE9">
            <w:pPr>
              <w:rPr>
                <w:sz w:val="20"/>
                <w:szCs w:val="20"/>
              </w:rPr>
            </w:pPr>
          </w:p>
        </w:tc>
      </w:tr>
      <w:tr w:rsidR="00592880" w:rsidRPr="00633418" w14:paraId="02BF15A5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660D" w14:textId="77777777" w:rsidR="00702AC5" w:rsidRPr="00633418" w:rsidRDefault="00702AC5" w:rsidP="002F41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C85C" w14:textId="77777777" w:rsidR="00702AC5" w:rsidRPr="00633418" w:rsidRDefault="00702AC5" w:rsidP="00C73069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Обеспечение работы «горячей линии» по фактам коррупции, в том числе на официальном сайте мэрии города в Череповца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1768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F481" w14:textId="77777777" w:rsidR="00702AC5" w:rsidRPr="00633418" w:rsidRDefault="00702AC5" w:rsidP="002F4197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DF4B" w14:textId="77777777" w:rsidR="00702AC5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3405D2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FF57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5DD6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9B2F" w14:textId="77777777" w:rsidR="00702AC5" w:rsidRPr="00633418" w:rsidRDefault="00702AC5" w:rsidP="00A74AE9">
            <w:pPr>
              <w:rPr>
                <w:sz w:val="20"/>
                <w:szCs w:val="20"/>
              </w:rPr>
            </w:pPr>
          </w:p>
        </w:tc>
      </w:tr>
      <w:tr w:rsidR="00592880" w:rsidRPr="00633418" w14:paraId="1FB8187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1DED" w14:textId="77777777" w:rsidR="00702AC5" w:rsidRPr="00633418" w:rsidRDefault="00702AC5" w:rsidP="002F41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F5C6" w14:textId="77777777" w:rsidR="00702AC5" w:rsidRPr="00633418" w:rsidRDefault="00702AC5" w:rsidP="002F4197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и проведение социологических исследований среди населения города, которые позволили бы оценить уровень коррупции в городе и эффективность принимаемых антикоррупционных мер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9441" w14:textId="77777777" w:rsidR="00702AC5" w:rsidRPr="00633418" w:rsidRDefault="00702AC5" w:rsidP="002F41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МКУ ИМА «Череповец»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6E09" w14:textId="77777777" w:rsidR="00702AC5" w:rsidRPr="00633418" w:rsidRDefault="00702AC5" w:rsidP="002F4197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22BE" w14:textId="125C4352" w:rsidR="00702AC5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78148F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93D6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Вовлечение граждан в реализацию антикоррупционной политики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5728" w14:textId="77777777" w:rsidR="00702AC5" w:rsidRPr="00633418" w:rsidRDefault="00702AC5" w:rsidP="002F4197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5EEA" w14:textId="77777777" w:rsidR="00702AC5" w:rsidRPr="00633418" w:rsidRDefault="00702AC5" w:rsidP="00A74AE9">
            <w:pPr>
              <w:rPr>
                <w:sz w:val="20"/>
                <w:szCs w:val="20"/>
              </w:rPr>
            </w:pPr>
          </w:p>
        </w:tc>
      </w:tr>
      <w:tr w:rsidR="00592880" w:rsidRPr="00633418" w14:paraId="66BA9F47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594F" w14:textId="77777777" w:rsidR="000C5B8B" w:rsidRPr="00633418" w:rsidRDefault="00702AC5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lastRenderedPageBreak/>
              <w:t>3.3.4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2D19" w14:textId="77777777" w:rsidR="000C5B8B" w:rsidRPr="00633418" w:rsidRDefault="000C5B8B" w:rsidP="00C73069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деятельности по размещению тематических публикаций по вопросам противодействия коррупции в средствах массовой информации, официальном сайте мэрии города Череповца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0C99" w14:textId="77777777" w:rsidR="000C5B8B" w:rsidRPr="00633418" w:rsidRDefault="000C5B8B" w:rsidP="00A74AE9">
            <w:pPr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0E5E" w14:textId="77777777" w:rsidR="000C5B8B" w:rsidRPr="00633418" w:rsidRDefault="00A74AE9" w:rsidP="000450B3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FC3F" w14:textId="77777777" w:rsidR="000C5B8B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3405D2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DD66" w14:textId="77777777" w:rsidR="000C5B8B" w:rsidRPr="00633418" w:rsidRDefault="00A74AE9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43BB" w14:textId="77777777" w:rsidR="000C5B8B" w:rsidRPr="00633418" w:rsidRDefault="000C5B8B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472E" w14:textId="77777777" w:rsidR="000C5B8B" w:rsidRPr="00633418" w:rsidRDefault="000C5B8B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228E1EAD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5264" w14:textId="77777777" w:rsidR="000C5B8B" w:rsidRPr="00633418" w:rsidRDefault="00702AC5" w:rsidP="00E878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99E1" w14:textId="77777777" w:rsidR="000C5B8B" w:rsidRPr="00633418" w:rsidRDefault="000C5B8B" w:rsidP="000450B3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изготовления и размещения социальной рекламы антикоррупционной направленности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EE28" w14:textId="77777777" w:rsidR="000C5B8B" w:rsidRPr="00633418" w:rsidRDefault="00A74AE9" w:rsidP="00A74AE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sz w:val="20"/>
                <w:szCs w:val="20"/>
              </w:rPr>
              <w:t>У</w:t>
            </w:r>
            <w:r w:rsidR="000C5B8B" w:rsidRPr="00633418">
              <w:rPr>
                <w:sz w:val="20"/>
                <w:szCs w:val="20"/>
              </w:rPr>
              <w:t>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4ED3" w14:textId="77777777" w:rsidR="000C5B8B" w:rsidRPr="00E271FE" w:rsidRDefault="00B05055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BA69" w14:textId="77777777" w:rsidR="000C5B8B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B05055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2C1C" w14:textId="77777777" w:rsidR="000C5B8B" w:rsidRPr="00E271FE" w:rsidRDefault="000C5B8B" w:rsidP="000C5B8B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D91A" w14:textId="77777777" w:rsidR="000C5B8B" w:rsidRPr="00633418" w:rsidRDefault="000C5B8B" w:rsidP="000C5B8B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BDB8" w14:textId="77777777" w:rsidR="000C5B8B" w:rsidRPr="00633418" w:rsidRDefault="000C5B8B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4079055A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9CBA" w14:textId="77777777" w:rsidR="00702AC5" w:rsidRPr="00633418" w:rsidRDefault="00702AC5" w:rsidP="00702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6928" w14:textId="77777777" w:rsidR="00702AC5" w:rsidRPr="00633418" w:rsidRDefault="00702AC5" w:rsidP="00304B98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и проведение видеоконференций в сети Интернет по вопросам противодействия коррупции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F85A" w14:textId="77777777" w:rsidR="00702AC5" w:rsidRPr="00633418" w:rsidRDefault="00702AC5" w:rsidP="00702AC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МКУ ИМА «Череповец», </w:t>
            </w:r>
          </w:p>
          <w:p w14:paraId="11D25FDA" w14:textId="77777777" w:rsidR="00702AC5" w:rsidRPr="00633418" w:rsidRDefault="00702AC5" w:rsidP="00702AC5">
            <w:pPr>
              <w:rPr>
                <w:b/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E8CA" w14:textId="77777777" w:rsidR="00702AC5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68DE" w14:textId="77777777" w:rsidR="00702AC5" w:rsidRPr="00E271FE" w:rsidRDefault="00F95AFE" w:rsidP="0013784B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B05055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0489" w14:textId="77777777" w:rsidR="00702AC5" w:rsidRPr="00E271FE" w:rsidRDefault="00702AC5" w:rsidP="002F4197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Вовлечение граждан в реализацию антикоррупционной политики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739" w14:textId="77777777" w:rsidR="00702AC5" w:rsidRPr="00633418" w:rsidRDefault="00702AC5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AC2C" w14:textId="77777777" w:rsidR="00702AC5" w:rsidRPr="00633418" w:rsidRDefault="00702AC5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08EFCF9B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20B6" w14:textId="77777777" w:rsidR="00702AC5" w:rsidRPr="00633418" w:rsidRDefault="00702AC5" w:rsidP="00702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3.3.7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F037" w14:textId="77777777" w:rsidR="00702AC5" w:rsidRPr="00633418" w:rsidRDefault="00702AC5" w:rsidP="00304B98">
            <w:pPr>
              <w:tabs>
                <w:tab w:val="right" w:pos="3651"/>
              </w:tabs>
              <w:ind w:left="57" w:right="57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и проведение программы «Коррупции НЕТ» на радио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1878" w14:textId="77777777" w:rsidR="00702AC5" w:rsidRPr="00633418" w:rsidRDefault="00702AC5" w:rsidP="00702AC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МКУ ИМА «Череповец»,</w:t>
            </w:r>
          </w:p>
          <w:p w14:paraId="77E966B1" w14:textId="77777777" w:rsidR="00702AC5" w:rsidRPr="00633418" w:rsidRDefault="00702AC5" w:rsidP="00702AC5">
            <w:pPr>
              <w:rPr>
                <w:b/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8FDB" w14:textId="77777777" w:rsidR="00702AC5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B2A0" w14:textId="77777777" w:rsidR="00702AC5" w:rsidRPr="00E271FE" w:rsidRDefault="00B05055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9DCF" w14:textId="77777777" w:rsidR="00702AC5" w:rsidRPr="00E271FE" w:rsidRDefault="00702AC5" w:rsidP="002F4197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Вовлечение граждан в реализацию антикоррупционной политики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E770" w14:textId="77777777" w:rsidR="00702AC5" w:rsidRPr="00633418" w:rsidRDefault="00702AC5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9A58" w14:textId="77777777" w:rsidR="00702AC5" w:rsidRPr="00633418" w:rsidRDefault="00702AC5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34FD5E53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122C" w14:textId="77777777" w:rsidR="00F13F9F" w:rsidRPr="00633418" w:rsidRDefault="00702AC5" w:rsidP="00702A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lastRenderedPageBreak/>
              <w:t>3.3</w:t>
            </w:r>
            <w:r w:rsidR="00F13F9F" w:rsidRPr="00633418">
              <w:rPr>
                <w:rFonts w:ascii="Times New Roman" w:hAnsi="Times New Roman" w:cs="Times New Roman"/>
              </w:rPr>
              <w:t>.</w:t>
            </w:r>
            <w:r w:rsidRPr="006334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20E7" w14:textId="77777777" w:rsidR="00F13F9F" w:rsidRPr="00633418" w:rsidRDefault="00702AC5" w:rsidP="00702AC5">
            <w:pPr>
              <w:tabs>
                <w:tab w:val="right" w:pos="3651"/>
              </w:tabs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Организация п</w:t>
            </w:r>
            <w:r w:rsidR="00F13F9F" w:rsidRPr="00633418">
              <w:rPr>
                <w:sz w:val="20"/>
                <w:szCs w:val="20"/>
              </w:rPr>
              <w:t>роведе</w:t>
            </w:r>
            <w:r w:rsidRPr="00633418">
              <w:rPr>
                <w:sz w:val="20"/>
                <w:szCs w:val="20"/>
              </w:rPr>
              <w:t>ния</w:t>
            </w:r>
            <w:r w:rsidR="00F13F9F" w:rsidRPr="00633418">
              <w:rPr>
                <w:sz w:val="20"/>
                <w:szCs w:val="20"/>
              </w:rPr>
              <w:t xml:space="preserve"> тематической акции в формате «флэшмоб» для молодежной аудитории города с целью формирования нетерпимого отношения к коррупционным проявлениям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2373" w14:textId="77777777" w:rsidR="00F13F9F" w:rsidRPr="00633418" w:rsidRDefault="00F13F9F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Управление муниципальной службы и кадровой поли</w:t>
            </w:r>
            <w:r w:rsidR="00702AC5" w:rsidRPr="00633418">
              <w:rPr>
                <w:sz w:val="20"/>
                <w:szCs w:val="20"/>
              </w:rPr>
              <w:t>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AAFA" w14:textId="77777777" w:rsidR="00F13F9F" w:rsidRPr="00E271FE" w:rsidRDefault="00A0258A" w:rsidP="00280662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F524" w14:textId="77777777" w:rsidR="00F13F9F" w:rsidRPr="00E271FE" w:rsidRDefault="00F95AFE" w:rsidP="00F95AF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B05055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205" w14:textId="77777777" w:rsidR="00F13F9F" w:rsidRPr="00E271FE" w:rsidRDefault="00F13F9F" w:rsidP="00280662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Минимизация причин и условий, способствующих проявлению коррупции</w:t>
            </w:r>
            <w:r w:rsidR="00702AC5" w:rsidRPr="00E271FE">
              <w:rPr>
                <w:sz w:val="20"/>
                <w:szCs w:val="20"/>
              </w:rPr>
              <w:t>.</w:t>
            </w:r>
          </w:p>
          <w:p w14:paraId="490EFFA5" w14:textId="77777777" w:rsidR="00702AC5" w:rsidRPr="00E271FE" w:rsidRDefault="00702AC5" w:rsidP="00280662">
            <w:pPr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Вовлечение граждан в реализацию антикоррупционной политики.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3102" w14:textId="77777777" w:rsidR="00F13F9F" w:rsidRPr="00633418" w:rsidRDefault="00F13F9F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Снижение уровня доверия граждан к деятельности органов городского самоуправления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249" w14:textId="77777777" w:rsidR="00F13F9F" w:rsidRPr="00633418" w:rsidRDefault="00F13F9F" w:rsidP="000450B3">
            <w:pPr>
              <w:rPr>
                <w:sz w:val="20"/>
                <w:szCs w:val="20"/>
              </w:rPr>
            </w:pPr>
          </w:p>
        </w:tc>
      </w:tr>
      <w:tr w:rsidR="00592880" w:rsidRPr="00633418" w14:paraId="57816C84" w14:textId="77777777" w:rsidTr="00285A03">
        <w:trPr>
          <w:trHeight w:val="240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6DE4" w14:textId="77777777" w:rsidR="00F13F9F" w:rsidRPr="00633418" w:rsidRDefault="00F13F9F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Подпрограмма 4</w:t>
            </w: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Снижение административных барьеров, повышение качества и доступности муниципальных услуг, в том числе на базе </w:t>
            </w:r>
          </w:p>
          <w:p w14:paraId="7F3CB890" w14:textId="77777777" w:rsidR="00F13F9F" w:rsidRPr="00633418" w:rsidRDefault="00F13F9F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3418">
              <w:rPr>
                <w:rFonts w:ascii="Times New Roman" w:hAnsi="Times New Roman" w:cs="Times New Roman"/>
                <w:i/>
                <w:sz w:val="22"/>
                <w:szCs w:val="22"/>
              </w:rPr>
              <w:t>многофункционального центра организации предоставления государственных и муниципальных услуг</w:t>
            </w:r>
            <w:r w:rsidRPr="006334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592880" w:rsidRPr="00633418" w14:paraId="0E580350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D5B4" w14:textId="77777777" w:rsidR="00F13F9F" w:rsidRPr="00633418" w:rsidRDefault="00F13F9F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1463" w14:textId="77777777" w:rsidR="00F13F9F" w:rsidRPr="00633418" w:rsidRDefault="00F13F9F" w:rsidP="00BF727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Совершенствование предоставления муниципальных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E412" w14:textId="77777777" w:rsidR="00F13F9F" w:rsidRPr="00DA2D17" w:rsidRDefault="00F13F9F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D17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597352AA" w14:textId="77777777" w:rsidR="00F13F9F" w:rsidRPr="00DA2D17" w:rsidRDefault="00F13F9F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D17">
              <w:rPr>
                <w:rFonts w:ascii="Times New Roman" w:hAnsi="Times New Roman" w:cs="Times New Roman"/>
              </w:rPr>
              <w:t xml:space="preserve">муниципальной службы и кадровой политики мэрии, </w:t>
            </w:r>
            <w:r w:rsidR="007A1D0C" w:rsidRPr="00DA2D17">
              <w:rPr>
                <w:rFonts w:ascii="Times New Roman" w:hAnsi="Times New Roman" w:cs="Times New Roman"/>
              </w:rPr>
              <w:t>МАУ</w:t>
            </w:r>
            <w:r w:rsidRPr="00DA2D17">
              <w:rPr>
                <w:rFonts w:ascii="Times New Roman" w:hAnsi="Times New Roman" w:cs="Times New Roman"/>
              </w:rPr>
              <w:t xml:space="preserve"> «ЦМИРиТ»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3294" w14:textId="77777777" w:rsidR="00F13F9F" w:rsidRPr="00633418" w:rsidRDefault="00391934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240B" w14:textId="77777777" w:rsidR="00F13F9F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9063" w14:textId="77777777" w:rsidR="00F13F9F" w:rsidRPr="00633418" w:rsidRDefault="00F13F9F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 xml:space="preserve">Повышение удовлетворенности физических и юридических лиц качеством и доступностью муниципальных услуг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F3105D" w14:textId="77777777" w:rsidR="00F13F9F" w:rsidRPr="00633418" w:rsidRDefault="00F13F9F" w:rsidP="00DA0A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6ED" w14:textId="77777777" w:rsidR="00391934" w:rsidRPr="00633418" w:rsidRDefault="00391934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Программы:</w:t>
            </w:r>
          </w:p>
          <w:p w14:paraId="08F5E575" w14:textId="77777777" w:rsidR="00391934" w:rsidRPr="00633418" w:rsidRDefault="00391934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«Уровень удовлетворенности заявителей качеством и доступностью предоставления муниципальных услуг»</w:t>
            </w:r>
          </w:p>
          <w:p w14:paraId="5C70676F" w14:textId="77777777" w:rsidR="00F13F9F" w:rsidRPr="00633418" w:rsidRDefault="00F13F9F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633418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подпрограммы 4:</w:t>
            </w:r>
          </w:p>
          <w:p w14:paraId="5F3CF46D" w14:textId="77777777" w:rsidR="00F13F9F" w:rsidRPr="00633418" w:rsidRDefault="00702AC5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 </w:t>
            </w:r>
            <w:r w:rsidR="00F13F9F" w:rsidRPr="00633418">
              <w:rPr>
                <w:rFonts w:ascii="Times New Roman" w:hAnsi="Times New Roman" w:cs="Times New Roman"/>
              </w:rPr>
              <w:t>«Доля муниципальных услуг, предоставляемых в электронной форме, от общего числа услуг, подлежащих переводу»;</w:t>
            </w:r>
          </w:p>
          <w:p w14:paraId="4079D10A" w14:textId="77777777" w:rsidR="00477964" w:rsidRPr="00633418" w:rsidRDefault="00477964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«Доля заявление о предоставлении муниципальных услуг, поданных в электронной форме в органы мест</w:t>
            </w:r>
            <w:r w:rsidRPr="00633418">
              <w:rPr>
                <w:rFonts w:ascii="Times New Roman" w:hAnsi="Times New Roman" w:cs="Times New Roman"/>
              </w:rPr>
              <w:lastRenderedPageBreak/>
              <w:t>ного самоуправления, в общем количестве заявлений о предоставлении муниципальных услуг, поданных в органы местного самоуправления, в отношении</w:t>
            </w:r>
            <w:r w:rsidR="00F95AFE" w:rsidRPr="00633418">
              <w:rPr>
                <w:rFonts w:ascii="Times New Roman" w:hAnsi="Times New Roman" w:cs="Times New Roman"/>
              </w:rPr>
              <w:t xml:space="preserve"> муниципальных услуг, переведенных в электронный вид выше </w:t>
            </w:r>
            <w:r w:rsidR="00F95AFE" w:rsidRPr="00633418">
              <w:rPr>
                <w:rFonts w:ascii="Times New Roman" w:hAnsi="Times New Roman" w:cs="Times New Roman"/>
                <w:lang w:val="en-US"/>
              </w:rPr>
              <w:t>III</w:t>
            </w:r>
            <w:r w:rsidR="00F95AFE" w:rsidRPr="00633418">
              <w:rPr>
                <w:rFonts w:ascii="Times New Roman" w:hAnsi="Times New Roman" w:cs="Times New Roman"/>
              </w:rPr>
              <w:t xml:space="preserve"> этапа</w:t>
            </w:r>
            <w:r w:rsidRPr="00633418">
              <w:rPr>
                <w:rFonts w:ascii="Times New Roman" w:hAnsi="Times New Roman" w:cs="Times New Roman"/>
              </w:rPr>
              <w:t>»</w:t>
            </w:r>
          </w:p>
          <w:p w14:paraId="1C554580" w14:textId="77777777" w:rsidR="00F13F9F" w:rsidRPr="00633418" w:rsidRDefault="00F13F9F" w:rsidP="00391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92880" w:rsidRPr="00633418" w14:paraId="54F40926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D64C" w14:textId="77777777" w:rsidR="00F13F9F" w:rsidRPr="00633418" w:rsidRDefault="00F13F9F" w:rsidP="00F13F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1155" w14:textId="77777777" w:rsidR="00F13F9F" w:rsidRPr="00633418" w:rsidRDefault="00F13F9F" w:rsidP="00BF727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Проведение мониторинга качества и доступности муниципальных услуг, в том числе предоставляемых на базе МФЦ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96B0" w14:textId="77777777" w:rsidR="00F13F9F" w:rsidRPr="00633418" w:rsidRDefault="00F13F9F" w:rsidP="00F13F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2A1BA93E" w14:textId="77777777" w:rsidR="00F13F9F" w:rsidRPr="00633418" w:rsidRDefault="00F13F9F" w:rsidP="00F13F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780F" w14:textId="77777777" w:rsidR="00F13F9F" w:rsidRPr="00633418" w:rsidRDefault="00391934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8455" w14:textId="77777777" w:rsidR="00F13F9F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8328" w14:textId="77777777" w:rsidR="00F13F9F" w:rsidRPr="00633418" w:rsidRDefault="00F13F9F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eastAsia="Calibri" w:hAnsi="Times New Roman" w:cs="Times New Roman"/>
                <w:lang w:eastAsia="en-US"/>
              </w:rPr>
              <w:t>Повышение уровня удовлетворенности граждан качеством предоставления муниципальных услуг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34A95" w14:textId="77777777" w:rsidR="00F13F9F" w:rsidRPr="00633418" w:rsidRDefault="00F13F9F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0AF" w14:textId="77777777" w:rsidR="00F13F9F" w:rsidRPr="00633418" w:rsidRDefault="00F13F9F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6343322C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CE6" w14:textId="77777777" w:rsidR="00F13F9F" w:rsidRPr="00633418" w:rsidRDefault="00F13F9F" w:rsidP="00F13F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6214" w14:textId="77777777" w:rsidR="00F13F9F" w:rsidRPr="00633418" w:rsidRDefault="00F13F9F" w:rsidP="00BF727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Мероприятия по переводу муниципальных услуг в электронную форму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80E4" w14:textId="77777777" w:rsidR="00F13F9F" w:rsidRPr="00DA2D17" w:rsidRDefault="007A1D0C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D17">
              <w:rPr>
                <w:rFonts w:ascii="Times New Roman" w:hAnsi="Times New Roman" w:cs="Times New Roman"/>
              </w:rPr>
              <w:t>МАУ</w:t>
            </w:r>
            <w:r w:rsidR="00F13F9F" w:rsidRPr="00DA2D17">
              <w:rPr>
                <w:rFonts w:ascii="Times New Roman" w:hAnsi="Times New Roman" w:cs="Times New Roman"/>
              </w:rPr>
              <w:t xml:space="preserve"> «ЦМИРиТ»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8CAF" w14:textId="77777777" w:rsidR="00F13F9F" w:rsidRPr="00633418" w:rsidRDefault="00391934" w:rsidP="002806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7F5" w14:textId="77777777" w:rsidR="00F13F9F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386F" w14:textId="77777777" w:rsidR="00F13F9F" w:rsidRPr="00633418" w:rsidRDefault="00F13F9F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Предоставление муниципальных услуг в электронной форме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8FF0A3" w14:textId="77777777" w:rsidR="00F13F9F" w:rsidRPr="00633418" w:rsidRDefault="00F13F9F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FDC" w14:textId="77777777" w:rsidR="00F13F9F" w:rsidRPr="00633418" w:rsidRDefault="00F13F9F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6FD4A39E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A75D" w14:textId="77777777" w:rsidR="00280662" w:rsidRPr="00633418" w:rsidRDefault="00280662" w:rsidP="00F13F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lastRenderedPageBreak/>
              <w:t>4.1.3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6B69" w14:textId="77777777" w:rsidR="00280662" w:rsidRPr="00633418" w:rsidRDefault="00280662" w:rsidP="00BF7275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Информирование общественности по вопросам снижения административных барьеров, повышения качества и доступности предоставления муниципальных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5FB3" w14:textId="77777777" w:rsidR="00391934" w:rsidRPr="00633418" w:rsidRDefault="00391934" w:rsidP="00391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12465DF3" w14:textId="77777777" w:rsidR="00280662" w:rsidRPr="00633418" w:rsidRDefault="00391934" w:rsidP="003919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F9F0" w14:textId="77777777" w:rsidR="00280662" w:rsidRPr="00633418" w:rsidRDefault="00391934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2AAD" w14:textId="77777777" w:rsidR="00280662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1B6C" w14:textId="77777777" w:rsidR="00280662" w:rsidRPr="00633418" w:rsidRDefault="00280662" w:rsidP="00280662">
            <w:pPr>
              <w:rPr>
                <w:sz w:val="20"/>
                <w:szCs w:val="20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Повышение информационной открытости деятельности органов местного самоуправления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A1B95A" w14:textId="77777777" w:rsidR="00280662" w:rsidRPr="00633418" w:rsidRDefault="00280662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9799" w14:textId="77777777" w:rsidR="00280662" w:rsidRPr="00633418" w:rsidRDefault="00280662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5C621907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D8D6" w14:textId="77777777" w:rsidR="000B2D43" w:rsidRPr="00633418" w:rsidRDefault="000B2D43" w:rsidP="00F13F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6E12" w14:textId="77777777" w:rsidR="000B2D43" w:rsidRPr="00633418" w:rsidRDefault="000B2D43" w:rsidP="00285A0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Реализация проекта «</w:t>
            </w:r>
            <w:r w:rsidR="00285A03">
              <w:rPr>
                <w:sz w:val="20"/>
                <w:szCs w:val="20"/>
              </w:rPr>
              <w:t>Цифровой</w:t>
            </w:r>
            <w:r w:rsidR="00285A03" w:rsidRPr="00633418">
              <w:rPr>
                <w:sz w:val="20"/>
                <w:szCs w:val="20"/>
              </w:rPr>
              <w:t xml:space="preserve"> </w:t>
            </w:r>
            <w:r w:rsidRPr="00633418">
              <w:rPr>
                <w:sz w:val="20"/>
                <w:szCs w:val="20"/>
              </w:rPr>
              <w:t>гражданин Вологодской области»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8AB2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6460A68E" w14:textId="77777777" w:rsidR="000B2D43" w:rsidRPr="00633418" w:rsidRDefault="000B2D43" w:rsidP="002F41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71E5" w14:textId="77777777" w:rsidR="000B2D43" w:rsidRPr="00633418" w:rsidRDefault="000B2D43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5601" w14:textId="77777777" w:rsidR="000B2D43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28EC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/>
              </w:rPr>
            </w:pPr>
            <w:r w:rsidRPr="00633418">
              <w:rPr>
                <w:rFonts w:ascii="Times New Roman" w:hAnsi="Times New Roman"/>
              </w:rPr>
              <w:t xml:space="preserve">Увеличение </w:t>
            </w:r>
            <w:r w:rsidRPr="00633418">
              <w:rPr>
                <w:rFonts w:ascii="Times New Roman" w:hAnsi="Times New Roman" w:cs="Times New Roman"/>
              </w:rPr>
              <w:t>доли граждан, использующих механизм получения муниципальных услуг в электронной форме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6C74B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/>
              </w:rPr>
            </w:pPr>
            <w:r w:rsidRPr="00633418">
              <w:rPr>
                <w:rFonts w:ascii="Times New Roman" w:hAnsi="Times New Roman"/>
              </w:rPr>
              <w:t>Невыполнение отдельных положений Указа Президента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EC1" w14:textId="77777777" w:rsidR="000B2D43" w:rsidRPr="00633418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6D76CEAC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165B" w14:textId="77777777" w:rsidR="000B2D43" w:rsidRPr="00633418" w:rsidRDefault="000B2D43" w:rsidP="008F24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81B8" w14:textId="77777777" w:rsidR="000B2D43" w:rsidRPr="00633418" w:rsidRDefault="000B2D43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Обеспечение внесения изменений в муниципальные правовые акты, направленные на снижение административных барьеров и снятие ограничений для предоставления муниципальных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2F75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 xml:space="preserve">Управление </w:t>
            </w:r>
          </w:p>
          <w:p w14:paraId="5BAB7D82" w14:textId="77777777" w:rsidR="000B2D43" w:rsidRPr="00633418" w:rsidRDefault="000B2D43" w:rsidP="002F41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D48B" w14:textId="77777777" w:rsidR="000B2D43" w:rsidRPr="00633418" w:rsidRDefault="000B2D43" w:rsidP="00280662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BD0D" w14:textId="77777777" w:rsidR="000B2D43" w:rsidRPr="00E271FE" w:rsidRDefault="00477964" w:rsidP="00477964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7A0284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6C6B" w14:textId="77777777" w:rsidR="000B2D43" w:rsidRPr="00633418" w:rsidRDefault="000B2D43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Совершенствование порядка предоставления муниципальных услуг, снижение административных барьеров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36C3" w14:textId="77777777" w:rsidR="000B2D43" w:rsidRPr="00633418" w:rsidRDefault="000B2D43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Неэффективное функционирование органов мэрии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B447" w14:textId="77777777" w:rsidR="000B2D43" w:rsidRPr="00633418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880" w:rsidRPr="00633418" w14:paraId="5542FB05" w14:textId="77777777" w:rsidTr="00285A03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963F" w14:textId="77777777" w:rsidR="000B2D43" w:rsidRPr="00633418" w:rsidRDefault="000B2D43" w:rsidP="008F24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A8CF" w14:textId="77777777" w:rsidR="000B2D43" w:rsidRPr="00633418" w:rsidRDefault="000B2D43" w:rsidP="000B2D43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Осуществление контроля за исполнением административных регламентов </w:t>
            </w:r>
            <w:r w:rsidRPr="00633418">
              <w:rPr>
                <w:sz w:val="20"/>
                <w:szCs w:val="20"/>
              </w:rPr>
              <w:lastRenderedPageBreak/>
              <w:t>предоставления муниципальных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D057" w14:textId="77777777" w:rsidR="000B2D43" w:rsidRPr="00633418" w:rsidRDefault="000B2D43" w:rsidP="002F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</w:p>
          <w:p w14:paraId="69BC5A7E" w14:textId="77777777" w:rsidR="000B2D43" w:rsidRPr="00633418" w:rsidRDefault="000B2D43" w:rsidP="002F41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7926" w14:textId="77777777" w:rsidR="000B2D43" w:rsidRPr="00633418" w:rsidRDefault="000B2D43" w:rsidP="00280662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9DCA" w14:textId="77777777" w:rsidR="000B2D43" w:rsidRPr="00E271FE" w:rsidRDefault="00477964" w:rsidP="00477964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202</w:t>
            </w:r>
            <w:r w:rsidR="007A0284" w:rsidRPr="00E271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394E" w14:textId="77777777" w:rsidR="000B2D43" w:rsidRPr="00633418" w:rsidRDefault="000B2D43" w:rsidP="00280662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Снижение административных барьеров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46E4" w14:textId="77777777" w:rsidR="000B2D43" w:rsidRPr="00633418" w:rsidRDefault="000B2D43" w:rsidP="002806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Неэффективное функционирование органов мэрии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185B2" w14:textId="77777777" w:rsidR="000B2D43" w:rsidRPr="00633418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D43" w:rsidRPr="00633418" w14:paraId="28056F5E" w14:textId="77777777" w:rsidTr="00285A03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C43D" w14:textId="77777777" w:rsidR="000B2D43" w:rsidRPr="00633418" w:rsidRDefault="000B2D43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3341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0E56" w14:textId="77777777" w:rsidR="000B2D43" w:rsidRPr="00285A03" w:rsidRDefault="000B2D43" w:rsidP="008F24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B93A" w14:textId="77777777" w:rsidR="000B2D43" w:rsidRPr="00285A03" w:rsidRDefault="000B2D43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МБУ «МФЦ в г. Череповце»,</w:t>
            </w:r>
          </w:p>
          <w:p w14:paraId="2F09EAEB" w14:textId="77777777" w:rsidR="000B2D43" w:rsidRPr="00285A03" w:rsidRDefault="000B2D43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управление муниципальной службы и кадровой политики мэрии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1529" w14:textId="77777777" w:rsidR="000B2D43" w:rsidRPr="00285A03" w:rsidRDefault="000B2D43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8CEC" w14:textId="77777777" w:rsidR="000B2D43" w:rsidRPr="00E271FE" w:rsidRDefault="0047796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71FE">
              <w:rPr>
                <w:rFonts w:ascii="Times New Roman" w:hAnsi="Times New Roman" w:cs="Times New Roman"/>
              </w:rPr>
              <w:t>202</w:t>
            </w:r>
            <w:r w:rsidR="007A0284" w:rsidRPr="00E2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416E" w14:textId="77777777" w:rsidR="000B2D43" w:rsidRPr="00285A03" w:rsidRDefault="000B2D43" w:rsidP="009139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/>
              </w:rPr>
              <w:t xml:space="preserve">Снижение организационных, временных и финансовых затрат заявителей при получении муниципальных услуг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FF101" w14:textId="77777777" w:rsidR="000B2D43" w:rsidRPr="00285A03" w:rsidRDefault="000B2D43" w:rsidP="00474A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/>
              </w:rPr>
              <w:t>Неудовлетворенность заявителей качеством и доступностью муниципальных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741" w14:textId="77777777" w:rsidR="000B2D43" w:rsidRPr="00285A03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285A03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Программы:</w:t>
            </w:r>
          </w:p>
          <w:p w14:paraId="3EF49B75" w14:textId="77777777" w:rsidR="000B2D43" w:rsidRPr="00285A03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285A03">
              <w:rPr>
                <w:rFonts w:ascii="Times New Roman" w:hAnsi="Times New Roman"/>
                <w:sz w:val="20"/>
                <w:szCs w:val="20"/>
              </w:rPr>
              <w:t>«Уровень удовлетворенности населения деятельностью органов местного самоуправления»;</w:t>
            </w:r>
          </w:p>
          <w:p w14:paraId="48FC9CBD" w14:textId="77777777" w:rsidR="000B2D43" w:rsidRPr="00285A03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</w:p>
          <w:p w14:paraId="1E15D235" w14:textId="77777777" w:rsidR="000B2D43" w:rsidRPr="00285A03" w:rsidRDefault="000B2D43" w:rsidP="00C33705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285A03">
              <w:rPr>
                <w:rFonts w:ascii="Times New Roman" w:hAnsi="Times New Roman"/>
                <w:sz w:val="20"/>
                <w:szCs w:val="20"/>
              </w:rPr>
              <w:t>Реализация мероприятия влияет на показатели подпрограммы 4:</w:t>
            </w:r>
          </w:p>
          <w:p w14:paraId="462E0309" w14:textId="77777777" w:rsidR="000B2D43" w:rsidRPr="00285A03" w:rsidRDefault="000B2D43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;</w:t>
            </w:r>
          </w:p>
          <w:p w14:paraId="6E374A8E" w14:textId="77777777" w:rsidR="000B2D43" w:rsidRPr="00285A03" w:rsidRDefault="000B2D43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«Среднее количество часов работы одного окна приема/выдачи документов в день»;</w:t>
            </w:r>
          </w:p>
          <w:p w14:paraId="5A342511" w14:textId="77777777" w:rsidR="000B2D43" w:rsidRPr="00285A03" w:rsidRDefault="000B2D43" w:rsidP="000B2D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«Количество государственных и муниципальных услуг, в том числе консультаций, предоставленных на базе МФЦ за год»</w:t>
            </w:r>
          </w:p>
          <w:p w14:paraId="1D7EE434" w14:textId="77777777" w:rsidR="00477964" w:rsidRPr="00285A03" w:rsidRDefault="00477964" w:rsidP="000B2D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85A03">
              <w:rPr>
                <w:rFonts w:ascii="Times New Roman" w:hAnsi="Times New Roman" w:cs="Times New Roman"/>
              </w:rPr>
              <w:t>«Уровень удовлетворенности граждан качеством и доступностью предоставления государственных и муниципальных услуг в многофункциональном центре»</w:t>
            </w:r>
          </w:p>
        </w:tc>
      </w:tr>
      <w:tr w:rsidR="00333C1C" w:rsidRPr="00633418" w14:paraId="2E65B25E" w14:textId="77777777" w:rsidTr="00206E83">
        <w:trPr>
          <w:trHeight w:val="269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E1FC5" w14:textId="77777777" w:rsidR="00333C1C" w:rsidRPr="00176F80" w:rsidRDefault="00333C1C" w:rsidP="00333C1C">
            <w:pPr>
              <w:pStyle w:val="af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80">
              <w:rPr>
                <w:rFonts w:ascii="Times New Roman" w:hAnsi="Times New Roman"/>
                <w:b/>
                <w:i/>
                <w:iCs/>
              </w:rPr>
              <w:t>Подпрограмма 5</w:t>
            </w:r>
            <w:r w:rsidRPr="00176F80">
              <w:rPr>
                <w:rFonts w:ascii="Times New Roman" w:hAnsi="Times New Roman"/>
                <w:i/>
                <w:iCs/>
              </w:rPr>
              <w:t xml:space="preserve"> «Развитие муниципальных цифровых технологий»</w:t>
            </w:r>
          </w:p>
        </w:tc>
      </w:tr>
      <w:tr w:rsidR="007A640D" w:rsidRPr="00633418" w14:paraId="28C0C94B" w14:textId="77777777" w:rsidTr="007A640D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85E9" w14:textId="77777777" w:rsidR="007A640D" w:rsidRPr="00333C1C" w:rsidRDefault="007A640D" w:rsidP="00BF72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33C1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F33E" w14:textId="77777777" w:rsidR="007A640D" w:rsidRPr="00333C1C" w:rsidRDefault="007A640D" w:rsidP="008F24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Развитие и обеспечение функционирования муниципальной цифровой инфра</w:t>
            </w:r>
            <w:r w:rsidRPr="006036CD">
              <w:rPr>
                <w:rFonts w:ascii="Times New Roman" w:hAnsi="Times New Roman" w:cs="Times New Roman"/>
              </w:rPr>
              <w:lastRenderedPageBreak/>
              <w:t>структуры, соответствующей требованиям безопасности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62D3" w14:textId="77777777" w:rsidR="007A640D" w:rsidRPr="00DA2D17" w:rsidRDefault="007A1D0C" w:rsidP="00BF727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D17">
              <w:rPr>
                <w:rFonts w:ascii="Times New Roman" w:hAnsi="Times New Roman" w:cs="Times New Roman"/>
              </w:rPr>
              <w:lastRenderedPageBreak/>
              <w:t>МАУ</w:t>
            </w:r>
            <w:r w:rsidR="007A640D" w:rsidRPr="00DA2D17">
              <w:rPr>
                <w:rFonts w:ascii="Times New Roman" w:hAnsi="Times New Roman" w:cs="Times New Roman"/>
              </w:rPr>
              <w:t xml:space="preserve"> «ЦМИРиТ»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EF34" w14:textId="77777777" w:rsidR="007A640D" w:rsidRPr="00333C1C" w:rsidRDefault="007A640D" w:rsidP="00561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5A5B" w14:textId="77777777" w:rsidR="007A640D" w:rsidRPr="00333C1C" w:rsidRDefault="007A0284" w:rsidP="00477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454C" w14:textId="77777777" w:rsidR="007A640D" w:rsidRPr="00206E83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 xml:space="preserve">Обеспечение эффективного функционирования органов местного самоуправления и </w:t>
            </w:r>
            <w:r w:rsidRPr="006036CD">
              <w:rPr>
                <w:rFonts w:ascii="Times New Roman" w:hAnsi="Times New Roman" w:cs="Times New Roman"/>
              </w:rPr>
              <w:lastRenderedPageBreak/>
              <w:t>муниципальных учреждений города, об</w:t>
            </w:r>
            <w:r w:rsidR="00DF1F14">
              <w:rPr>
                <w:rFonts w:ascii="Times New Roman" w:hAnsi="Times New Roman" w:cs="Times New Roman"/>
              </w:rPr>
              <w:t>служиваемых МА</w:t>
            </w:r>
            <w:r w:rsidRPr="006036CD">
              <w:rPr>
                <w:rFonts w:ascii="Times New Roman" w:hAnsi="Times New Roman" w:cs="Times New Roman"/>
              </w:rPr>
              <w:t xml:space="preserve">У «ЦМИРиТ» на основе использования ИКТ </w:t>
            </w:r>
          </w:p>
          <w:p w14:paraId="556F78B5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Расширение функциональных возможностей и скорости работы информационных систем обеспечения деятельности органов местного самоуправления и муниципальных учреждений горо</w:t>
            </w:r>
            <w:r w:rsidR="00DF1F14">
              <w:rPr>
                <w:rFonts w:ascii="Times New Roman" w:hAnsi="Times New Roman" w:cs="Times New Roman"/>
              </w:rPr>
              <w:t>да, обслуживаемых МА</w:t>
            </w:r>
            <w:r w:rsidRPr="006036CD">
              <w:rPr>
                <w:rFonts w:ascii="Times New Roman" w:hAnsi="Times New Roman" w:cs="Times New Roman"/>
              </w:rPr>
              <w:t>У «ЦМИРиТ»</w:t>
            </w:r>
          </w:p>
          <w:p w14:paraId="30769A96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Обеспечение бесперебойной работы компьютерной и печатающей техники, серверов, коммутационного оборудования, обеспечение сохранности данных, обеспечение защиты от вирусов, спама и несанкционированного доступа</w:t>
            </w:r>
          </w:p>
          <w:p w14:paraId="5115365F" w14:textId="77777777" w:rsidR="007A640D" w:rsidRPr="006036CD" w:rsidRDefault="007A640D" w:rsidP="009139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 xml:space="preserve">Обеспечение безопасности информации и </w:t>
            </w:r>
            <w:r w:rsidRPr="006036CD">
              <w:rPr>
                <w:rFonts w:ascii="Times New Roman" w:hAnsi="Times New Roman" w:cs="Times New Roman"/>
              </w:rPr>
              <w:lastRenderedPageBreak/>
              <w:t>информационных систем в соответствии с требованиями законодательства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D3B819" w14:textId="77777777" w:rsidR="007A640D" w:rsidRPr="00206E83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lastRenderedPageBreak/>
              <w:t>Снижение качества и результативности работы органов местного самоуправления и муниципальных учр</w:t>
            </w:r>
            <w:r w:rsidR="00DF1F14">
              <w:rPr>
                <w:rFonts w:ascii="Times New Roman" w:hAnsi="Times New Roman" w:cs="Times New Roman"/>
              </w:rPr>
              <w:t>еждений города, обслуживаемых МА</w:t>
            </w:r>
            <w:r w:rsidRPr="006036CD">
              <w:rPr>
                <w:rFonts w:ascii="Times New Roman" w:hAnsi="Times New Roman" w:cs="Times New Roman"/>
              </w:rPr>
              <w:t>У «ЦМИРиТ»</w:t>
            </w:r>
          </w:p>
          <w:p w14:paraId="164A6BE7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lastRenderedPageBreak/>
              <w:t>Технологическое отставание информационной и телекоммуникационной инфраструктуры</w:t>
            </w:r>
          </w:p>
          <w:p w14:paraId="401A4812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Нарушение конфиденциальности информации, используемой при выполнении функций и полномочий органами местного самоуправления</w:t>
            </w:r>
          </w:p>
          <w:p w14:paraId="4B4BBB7F" w14:textId="77777777" w:rsidR="007A640D" w:rsidRPr="006036CD" w:rsidRDefault="007A640D" w:rsidP="0020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Нарушение законодательства</w:t>
            </w:r>
          </w:p>
          <w:p w14:paraId="3364D2A0" w14:textId="77777777" w:rsidR="007A640D" w:rsidRPr="006036CD" w:rsidRDefault="007A640D" w:rsidP="00474A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36CD">
              <w:rPr>
                <w:rFonts w:ascii="Times New Roman" w:hAnsi="Times New Roman" w:cs="Times New Roman"/>
              </w:rPr>
              <w:t>Приостановка работы автоматизированных информационных систем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15A6" w14:textId="77777777" w:rsidR="007A640D" w:rsidRPr="007A640D" w:rsidRDefault="007A640D" w:rsidP="00753EB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7A640D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мероприятия влияет на показатель Программы:</w:t>
            </w:r>
          </w:p>
          <w:p w14:paraId="64D84CC1" w14:textId="77777777" w:rsidR="007A640D" w:rsidRPr="007A640D" w:rsidRDefault="007A640D" w:rsidP="00753EB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7A640D">
              <w:rPr>
                <w:rFonts w:ascii="Times New Roman" w:hAnsi="Times New Roman"/>
                <w:sz w:val="20"/>
                <w:szCs w:val="20"/>
              </w:rPr>
              <w:t>«Интегральный коэффициент развития информационных технологий города, коэффициент»</w:t>
            </w:r>
          </w:p>
          <w:p w14:paraId="590584F1" w14:textId="77777777" w:rsidR="007A640D" w:rsidRPr="007A640D" w:rsidRDefault="007A640D" w:rsidP="00753EB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7A640D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мероприятия влияет на показатели подпрограммы 5:</w:t>
            </w:r>
          </w:p>
          <w:p w14:paraId="43CA02EB" w14:textId="77777777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«Увеличение внутренних затрат на развитие цифровых технологий за счет всех источников»;</w:t>
            </w:r>
          </w:p>
          <w:p w14:paraId="37DEC464" w14:textId="77777777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«Доля публичных пространств, обеспеченных свободным доступом в интернет, от общей доли публичных пространств»; </w:t>
            </w:r>
          </w:p>
          <w:p w14:paraId="7821140E" w14:textId="77777777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«доля выполненных показ</w:t>
            </w:r>
            <w:r w:rsidR="0087721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ателей муниципального задания МА</w:t>
            </w: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 «ЦМИРиТ»;</w:t>
            </w:r>
          </w:p>
          <w:p w14:paraId="280B5439" w14:textId="77777777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</w:t>
            </w:r>
            <w:r w:rsidR="0087721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служиваемых МА</w:t>
            </w: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 «ЦМИРиТ»;</w:t>
            </w:r>
          </w:p>
          <w:p w14:paraId="55AAE15A" w14:textId="2B502A32" w:rsidR="007A640D" w:rsidRPr="007A640D" w:rsidRDefault="007A640D" w:rsidP="00753EB7">
            <w:pPr>
              <w:pStyle w:val="aff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«выполнение плана по переходу на отечествен</w:t>
            </w:r>
            <w:r w:rsidR="00BC1C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ное программное обеспечение</w:t>
            </w:r>
            <w:r w:rsidRPr="007A640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»;</w:t>
            </w:r>
          </w:p>
          <w:p w14:paraId="179420F3" w14:textId="77777777" w:rsidR="007A640D" w:rsidRPr="007A640D" w:rsidRDefault="007A640D" w:rsidP="00753EB7">
            <w:pPr>
              <w:pStyle w:val="afd"/>
              <w:rPr>
                <w:rFonts w:ascii="Times New Roman" w:hAnsi="Times New Roman"/>
                <w:sz w:val="20"/>
                <w:szCs w:val="20"/>
              </w:rPr>
            </w:pPr>
            <w:r w:rsidRPr="007A640D">
              <w:rPr>
                <w:rFonts w:ascii="Times New Roman" w:hAnsi="Times New Roman"/>
                <w:sz w:val="20"/>
                <w:szCs w:val="20"/>
              </w:rPr>
              <w:t>«Сохранение доступности информационных систем в течение рабочего периода (процент времени доступности)»</w:t>
            </w:r>
          </w:p>
        </w:tc>
      </w:tr>
    </w:tbl>
    <w:p w14:paraId="06F712DF" w14:textId="77777777" w:rsidR="00F14F16" w:rsidRPr="00633418" w:rsidRDefault="00F14F16" w:rsidP="00CC7D8F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p w14:paraId="4F9BB992" w14:textId="77777777" w:rsidR="00CC7D8F" w:rsidRPr="00633418" w:rsidRDefault="00CC7D8F" w:rsidP="00CC7D8F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  <w:sectPr w:rsidR="00CC7D8F" w:rsidRPr="00633418" w:rsidSect="004B1D46">
          <w:pgSz w:w="16838" w:h="11906" w:orient="landscape" w:code="9"/>
          <w:pgMar w:top="1701" w:right="567" w:bottom="1134" w:left="567" w:header="1701" w:footer="709" w:gutter="0"/>
          <w:pgNumType w:start="1"/>
          <w:cols w:space="708"/>
          <w:titlePg/>
          <w:docGrid w:linePitch="360"/>
        </w:sectPr>
      </w:pPr>
    </w:p>
    <w:p w14:paraId="242AF799" w14:textId="77777777" w:rsidR="004E4C47" w:rsidRPr="00633418" w:rsidRDefault="00817FD7" w:rsidP="004E4C47">
      <w:pPr>
        <w:widowControl w:val="0"/>
        <w:autoSpaceDE w:val="0"/>
        <w:autoSpaceDN w:val="0"/>
        <w:adjustRightInd w:val="0"/>
        <w:ind w:firstLine="12758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lastRenderedPageBreak/>
        <w:t xml:space="preserve">Приложение </w:t>
      </w:r>
      <w:r w:rsidR="00152E46">
        <w:rPr>
          <w:sz w:val="26"/>
          <w:szCs w:val="26"/>
        </w:rPr>
        <w:t>8</w:t>
      </w:r>
      <w:r w:rsidR="00E93246" w:rsidRPr="00633418">
        <w:rPr>
          <w:sz w:val="26"/>
          <w:szCs w:val="26"/>
        </w:rPr>
        <w:t xml:space="preserve"> </w:t>
      </w:r>
    </w:p>
    <w:p w14:paraId="1F696F18" w14:textId="77777777" w:rsidR="00E93246" w:rsidRPr="00633418" w:rsidRDefault="00E93246" w:rsidP="004E4C47">
      <w:pPr>
        <w:widowControl w:val="0"/>
        <w:autoSpaceDE w:val="0"/>
        <w:autoSpaceDN w:val="0"/>
        <w:adjustRightInd w:val="0"/>
        <w:ind w:firstLine="12758"/>
        <w:outlineLvl w:val="2"/>
        <w:rPr>
          <w:sz w:val="26"/>
          <w:szCs w:val="26"/>
        </w:rPr>
      </w:pPr>
      <w:r w:rsidRPr="00633418">
        <w:rPr>
          <w:sz w:val="26"/>
          <w:szCs w:val="26"/>
        </w:rPr>
        <w:t>к Программе</w:t>
      </w:r>
    </w:p>
    <w:p w14:paraId="2AD79C46" w14:textId="77777777" w:rsidR="00663662" w:rsidRPr="00633418" w:rsidRDefault="00663662" w:rsidP="00E932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C92F7E2" w14:textId="77777777" w:rsidR="00E93246" w:rsidRPr="00633418" w:rsidRDefault="00E93246" w:rsidP="00E9324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3418">
        <w:rPr>
          <w:sz w:val="26"/>
          <w:szCs w:val="26"/>
        </w:rPr>
        <w:t xml:space="preserve">Ресурсное обеспечение реализации Программы за счет </w:t>
      </w:r>
      <w:r w:rsidR="00BD289D" w:rsidRPr="00633418">
        <w:rPr>
          <w:sz w:val="26"/>
          <w:szCs w:val="26"/>
        </w:rPr>
        <w:t xml:space="preserve">«собственных» </w:t>
      </w:r>
      <w:r w:rsidRPr="00633418">
        <w:rPr>
          <w:sz w:val="26"/>
          <w:szCs w:val="26"/>
        </w:rPr>
        <w:t>средств городского бюджета</w:t>
      </w:r>
    </w:p>
    <w:p w14:paraId="1D3C5366" w14:textId="77777777" w:rsidR="00612A64" w:rsidRPr="00633418" w:rsidRDefault="00612A64" w:rsidP="00E932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62"/>
        <w:gridCol w:w="3402"/>
        <w:gridCol w:w="1134"/>
        <w:gridCol w:w="1134"/>
        <w:gridCol w:w="1134"/>
        <w:gridCol w:w="1134"/>
        <w:gridCol w:w="1134"/>
        <w:gridCol w:w="1134"/>
      </w:tblGrid>
      <w:tr w:rsidR="007A0284" w:rsidRPr="00633418" w14:paraId="0816998D" w14:textId="77777777" w:rsidTr="007A0284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2FAC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522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DCF1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 xml:space="preserve">Ответственный исполнитель, </w:t>
            </w:r>
          </w:p>
          <w:p w14:paraId="590AEE1A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соисполнитель</w:t>
            </w:r>
          </w:p>
          <w:p w14:paraId="135D5282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0C0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Расходы (тыс. руб.), год</w:t>
            </w:r>
          </w:p>
        </w:tc>
      </w:tr>
      <w:tr w:rsidR="007A0284" w:rsidRPr="00633418" w14:paraId="1099E4B0" w14:textId="77777777" w:rsidTr="007A0284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7D2E" w14:textId="77777777" w:rsidR="007A0284" w:rsidRPr="00633418" w:rsidRDefault="007A0284" w:rsidP="0098324A">
            <w:pPr>
              <w:rPr>
                <w:b/>
                <w:sz w:val="22"/>
                <w:szCs w:val="22"/>
              </w:rPr>
            </w:pPr>
          </w:p>
        </w:tc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2813" w14:textId="77777777" w:rsidR="007A0284" w:rsidRPr="00633418" w:rsidRDefault="007A0284" w:rsidP="0098324A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3CFD" w14:textId="77777777" w:rsidR="007A0284" w:rsidRPr="00633418" w:rsidRDefault="007A0284" w:rsidP="0098324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98D1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5AC5" w14:textId="77777777" w:rsidR="007A0284" w:rsidRPr="00633418" w:rsidRDefault="007A0284" w:rsidP="0098324A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3766" w14:textId="77777777" w:rsidR="007A0284" w:rsidRPr="00633418" w:rsidRDefault="007A0284" w:rsidP="00922025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F2E3" w14:textId="77777777" w:rsidR="007A0284" w:rsidRPr="00633418" w:rsidRDefault="007A0284" w:rsidP="009F6B0F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B619" w14:textId="77777777" w:rsidR="007A0284" w:rsidRPr="00633418" w:rsidRDefault="007A0284" w:rsidP="0028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A970" w14:textId="77777777" w:rsidR="007A0284" w:rsidRPr="00E271FE" w:rsidRDefault="007A0284" w:rsidP="00877218">
            <w:pPr>
              <w:jc w:val="center"/>
              <w:rPr>
                <w:b/>
                <w:sz w:val="22"/>
                <w:szCs w:val="22"/>
              </w:rPr>
            </w:pPr>
            <w:r w:rsidRPr="00E271FE">
              <w:rPr>
                <w:b/>
                <w:sz w:val="22"/>
                <w:szCs w:val="22"/>
              </w:rPr>
              <w:t>2023</w:t>
            </w:r>
          </w:p>
        </w:tc>
      </w:tr>
      <w:tr w:rsidR="007A0284" w:rsidRPr="00633418" w14:paraId="2C79B1DF" w14:textId="77777777" w:rsidTr="007A0284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6F3D9" w14:textId="77777777" w:rsidR="007A0284" w:rsidRPr="00633418" w:rsidRDefault="007A0284" w:rsidP="00C3471F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C9B7" w14:textId="77777777" w:rsidR="007A0284" w:rsidRPr="00633418" w:rsidRDefault="007A0284" w:rsidP="00C3471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82AF4" w14:textId="77777777" w:rsidR="007A0284" w:rsidRPr="00633418" w:rsidRDefault="007A0284" w:rsidP="00C3471F">
            <w:pPr>
              <w:jc w:val="center"/>
              <w:rPr>
                <w:b/>
                <w:sz w:val="22"/>
                <w:szCs w:val="22"/>
              </w:rPr>
            </w:pPr>
            <w:r w:rsidRPr="006334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49254" w14:textId="77777777" w:rsidR="007A0284" w:rsidRPr="00633418" w:rsidRDefault="00925B40" w:rsidP="00C347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E897E" w14:textId="77777777" w:rsidR="007A0284" w:rsidRPr="00633418" w:rsidRDefault="00925B40" w:rsidP="00C347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D6CAE" w14:textId="77777777" w:rsidR="007A0284" w:rsidRPr="00633418" w:rsidRDefault="00925B40" w:rsidP="00C347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3B1B" w14:textId="77777777" w:rsidR="007A0284" w:rsidRPr="00633418" w:rsidRDefault="00925B40" w:rsidP="009F6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B6A39" w14:textId="77777777" w:rsidR="007A0284" w:rsidRPr="00633418" w:rsidRDefault="00925B40" w:rsidP="009F6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710BC" w14:textId="77777777" w:rsidR="007A0284" w:rsidRDefault="00925B40" w:rsidP="009F6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B76A16" w:rsidRPr="00633418" w14:paraId="4D931138" w14:textId="77777777" w:rsidTr="00F0367E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A98CFB" w14:textId="77777777" w:rsidR="00B76A16" w:rsidRPr="00633418" w:rsidRDefault="00B76A16" w:rsidP="00C438C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925246" w14:textId="02EBFFB6" w:rsidR="00B76A16" w:rsidRPr="00633418" w:rsidRDefault="00B76A16" w:rsidP="00C438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9" w:name="_Hlk54896993"/>
            <w:r w:rsidRPr="00633418">
              <w:rPr>
                <w:sz w:val="20"/>
                <w:szCs w:val="20"/>
              </w:rPr>
              <w:t>Муниципальная программа «</w:t>
            </w:r>
            <w:r w:rsidRPr="00633418">
              <w:rPr>
                <w:bCs/>
                <w:sz w:val="20"/>
                <w:szCs w:val="20"/>
              </w:rPr>
              <w:t xml:space="preserve">Совершенствование муниципального управления в городе Череповце» на </w:t>
            </w:r>
            <w:r w:rsidR="00521FC7">
              <w:rPr>
                <w:sz w:val="20"/>
                <w:szCs w:val="20"/>
              </w:rPr>
              <w:t>2018-</w:t>
            </w:r>
            <w:r w:rsidR="00521FC7" w:rsidRPr="009A3095">
              <w:rPr>
                <w:sz w:val="20"/>
                <w:szCs w:val="20"/>
              </w:rPr>
              <w:t>2023</w:t>
            </w:r>
            <w:r w:rsidRPr="009A3095">
              <w:rPr>
                <w:sz w:val="20"/>
                <w:szCs w:val="20"/>
              </w:rPr>
              <w:t xml:space="preserve"> </w:t>
            </w:r>
            <w:r w:rsidRPr="009A3095">
              <w:rPr>
                <w:bCs/>
                <w:sz w:val="20"/>
                <w:szCs w:val="20"/>
              </w:rPr>
              <w:t>г</w:t>
            </w:r>
            <w:r w:rsidRPr="00633418">
              <w:rPr>
                <w:bCs/>
                <w:sz w:val="20"/>
                <w:szCs w:val="20"/>
              </w:rPr>
              <w:t>оды</w:t>
            </w:r>
            <w:bookmarkEnd w:id="3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B2025" w14:textId="77777777" w:rsidR="00B76A16" w:rsidRPr="00633418" w:rsidRDefault="00B76A16" w:rsidP="00C438C6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D07AF" w14:textId="77777777" w:rsidR="00B76A16" w:rsidRPr="006F6107" w:rsidRDefault="00B76A16" w:rsidP="00C438C6">
            <w:pPr>
              <w:jc w:val="center"/>
              <w:rPr>
                <w:b/>
                <w:sz w:val="20"/>
                <w:szCs w:val="20"/>
              </w:rPr>
            </w:pPr>
            <w:r w:rsidRPr="006F6107">
              <w:rPr>
                <w:b/>
                <w:sz w:val="20"/>
                <w:szCs w:val="20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C68B1" w14:textId="77777777" w:rsidR="00B76A16" w:rsidRPr="00D0528B" w:rsidRDefault="00B76A16" w:rsidP="005B1A79">
            <w:pPr>
              <w:jc w:val="center"/>
              <w:rPr>
                <w:b/>
                <w:sz w:val="20"/>
                <w:szCs w:val="20"/>
              </w:rPr>
            </w:pPr>
            <w:r w:rsidRPr="00D0528B">
              <w:rPr>
                <w:b/>
                <w:sz w:val="20"/>
                <w:szCs w:val="20"/>
              </w:rPr>
              <w:t>114 577,7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16E7" w14:textId="09D81E8B" w:rsidR="00B76A16" w:rsidRPr="00D606A4" w:rsidRDefault="001E4A1E" w:rsidP="001E4A1E">
            <w:pPr>
              <w:jc w:val="center"/>
              <w:rPr>
                <w:b/>
                <w:bCs/>
                <w:sz w:val="20"/>
                <w:szCs w:val="20"/>
              </w:rPr>
            </w:pPr>
            <w:r w:rsidRPr="00D606A4">
              <w:rPr>
                <w:b/>
                <w:bCs/>
                <w:sz w:val="20"/>
                <w:szCs w:val="20"/>
              </w:rPr>
              <w:t>215</w:t>
            </w:r>
            <w:r w:rsidR="00C91FE0" w:rsidRPr="00D606A4">
              <w:rPr>
                <w:b/>
                <w:bCs/>
                <w:sz w:val="20"/>
                <w:szCs w:val="20"/>
              </w:rPr>
              <w:t> </w:t>
            </w:r>
            <w:r w:rsidRPr="00D606A4">
              <w:rPr>
                <w:b/>
                <w:bCs/>
                <w:sz w:val="20"/>
                <w:szCs w:val="20"/>
              </w:rPr>
              <w:t>181</w:t>
            </w:r>
            <w:r w:rsidR="00C91FE0" w:rsidRPr="00D606A4">
              <w:rPr>
                <w:b/>
                <w:bCs/>
                <w:sz w:val="20"/>
                <w:szCs w:val="20"/>
              </w:rPr>
              <w:t>,</w:t>
            </w:r>
            <w:r w:rsidR="0008751B" w:rsidRPr="00D606A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9C7E" w14:textId="1D0FDD1D" w:rsidR="00B76A16" w:rsidRPr="00950DDC" w:rsidRDefault="000F7F39" w:rsidP="000F7F39">
            <w:pPr>
              <w:jc w:val="center"/>
              <w:rPr>
                <w:b/>
                <w:sz w:val="20"/>
                <w:szCs w:val="20"/>
              </w:rPr>
            </w:pPr>
            <w:r w:rsidRPr="00950DDC">
              <w:rPr>
                <w:b/>
                <w:sz w:val="20"/>
                <w:szCs w:val="20"/>
              </w:rPr>
              <w:t>306</w:t>
            </w:r>
            <w:r w:rsidR="008D63B4" w:rsidRPr="00950DDC">
              <w:rPr>
                <w:b/>
                <w:sz w:val="20"/>
                <w:szCs w:val="20"/>
              </w:rPr>
              <w:t xml:space="preserve"> </w:t>
            </w:r>
            <w:r w:rsidRPr="00950DDC">
              <w:rPr>
                <w:b/>
                <w:sz w:val="20"/>
                <w:szCs w:val="20"/>
              </w:rPr>
              <w:t>676</w:t>
            </w:r>
            <w:r w:rsidR="00AE31D4" w:rsidRPr="00950DDC">
              <w:rPr>
                <w:b/>
                <w:sz w:val="20"/>
                <w:szCs w:val="20"/>
              </w:rPr>
              <w:t>,</w:t>
            </w:r>
            <w:r w:rsidRPr="00950D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8249" w14:textId="77777777" w:rsidR="00B76A16" w:rsidRPr="00641940" w:rsidRDefault="00AE31D4" w:rsidP="00F0367E">
            <w:pPr>
              <w:jc w:val="center"/>
              <w:rPr>
                <w:b/>
                <w:sz w:val="20"/>
                <w:szCs w:val="20"/>
              </w:rPr>
            </w:pPr>
            <w:r w:rsidRPr="00641940">
              <w:rPr>
                <w:b/>
                <w:sz w:val="20"/>
                <w:szCs w:val="20"/>
              </w:rPr>
              <w:t>190 102,6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15AC" w14:textId="77777777" w:rsidR="00B76A16" w:rsidRPr="00E271FE" w:rsidRDefault="00AE31D4" w:rsidP="00F0367E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190 065,1</w:t>
            </w:r>
          </w:p>
        </w:tc>
      </w:tr>
      <w:tr w:rsidR="008E30BC" w:rsidRPr="00633418" w14:paraId="448DA8F0" w14:textId="77777777" w:rsidTr="00B76A16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0871DB" w14:textId="77777777" w:rsidR="008E30BC" w:rsidRPr="00633418" w:rsidRDefault="008E30BC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4903C" w14:textId="77777777" w:rsidR="008E30BC" w:rsidRPr="00633418" w:rsidRDefault="008E30BC" w:rsidP="0082587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1E380B" w14:textId="77777777" w:rsidR="008E30BC" w:rsidRPr="00633418" w:rsidRDefault="008E30BC" w:rsidP="0082587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8ED91" w14:textId="77777777" w:rsidR="008E30BC" w:rsidRPr="006F6107" w:rsidRDefault="008E30BC" w:rsidP="00397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E98E9" w14:textId="77777777" w:rsidR="008E30BC" w:rsidRPr="00D0528B" w:rsidRDefault="008E30BC" w:rsidP="000D3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CF630" w14:textId="47748DC2" w:rsidR="008E30BC" w:rsidRPr="00D606A4" w:rsidRDefault="0008751B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D7D95" w14:textId="5DE67927" w:rsidR="008E30BC" w:rsidRPr="00950DDC" w:rsidRDefault="009233C8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18 224</w:t>
            </w:r>
            <w:r w:rsidR="008E30BC" w:rsidRPr="00950DDC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7976B" w14:textId="77777777" w:rsidR="008E30BC" w:rsidRPr="00641940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8B8FD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</w:tr>
      <w:tr w:rsidR="00B76A16" w:rsidRPr="00633418" w14:paraId="3E708BBA" w14:textId="77777777" w:rsidTr="00B76A16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96CFAA" w14:textId="77777777" w:rsidR="00B76A16" w:rsidRPr="00633418" w:rsidRDefault="00B76A16" w:rsidP="00C4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96361" w14:textId="77777777" w:rsidR="00B76A16" w:rsidRPr="00633418" w:rsidRDefault="00B76A16" w:rsidP="00C438C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66A09" w14:textId="77777777" w:rsidR="00B76A16" w:rsidRPr="00DA2D17" w:rsidRDefault="00B76A16" w:rsidP="00C438C6">
            <w:pPr>
              <w:rPr>
                <w:sz w:val="20"/>
                <w:szCs w:val="20"/>
              </w:rPr>
            </w:pPr>
            <w:r w:rsidRPr="00DA2D17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EC763" w14:textId="77777777" w:rsidR="00B76A16" w:rsidRPr="006F6107" w:rsidRDefault="00B76A16" w:rsidP="00C438C6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255D" w14:textId="77777777" w:rsidR="00B76A16" w:rsidRPr="005B1A79" w:rsidRDefault="00B76A16" w:rsidP="007D539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A391F" w14:textId="402DF1BE" w:rsidR="00B76A16" w:rsidRPr="00D606A4" w:rsidRDefault="001E4A1E" w:rsidP="001E4A1E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84</w:t>
            </w:r>
            <w:r w:rsidR="00D363BF" w:rsidRPr="00D606A4">
              <w:rPr>
                <w:sz w:val="20"/>
                <w:szCs w:val="20"/>
              </w:rPr>
              <w:t> </w:t>
            </w:r>
            <w:r w:rsidRPr="00D606A4">
              <w:rPr>
                <w:sz w:val="20"/>
                <w:szCs w:val="20"/>
              </w:rPr>
              <w:t>609</w:t>
            </w:r>
            <w:r w:rsidR="009A3095" w:rsidRPr="00D606A4">
              <w:rPr>
                <w:sz w:val="20"/>
                <w:szCs w:val="20"/>
              </w:rPr>
              <w:t>,</w:t>
            </w:r>
            <w:r w:rsidR="00D363BF" w:rsidRPr="00D606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6062" w14:textId="6C87E1AE" w:rsidR="00B76A16" w:rsidRPr="00950DDC" w:rsidRDefault="003C0896" w:rsidP="00F401D8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</w:t>
            </w:r>
            <w:r w:rsidR="00F401D8" w:rsidRPr="00950DDC">
              <w:rPr>
                <w:sz w:val="20"/>
                <w:szCs w:val="20"/>
              </w:rPr>
              <w:t>10 581</w:t>
            </w:r>
            <w:r w:rsidR="001A592B" w:rsidRPr="00950DDC">
              <w:rPr>
                <w:sz w:val="20"/>
                <w:szCs w:val="20"/>
              </w:rPr>
              <w:t>,</w:t>
            </w:r>
            <w:r w:rsidR="00F401D8" w:rsidRPr="00950DD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46ED6" w14:textId="77777777" w:rsidR="00B76A16" w:rsidRPr="00641940" w:rsidRDefault="008E30BC" w:rsidP="00F0367E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62 829,9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CDC6A" w14:textId="77777777" w:rsidR="00B76A16" w:rsidRPr="00E271FE" w:rsidRDefault="008E30BC" w:rsidP="00F0367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62 828,2</w:t>
            </w:r>
          </w:p>
        </w:tc>
      </w:tr>
      <w:tr w:rsidR="000F7F39" w:rsidRPr="00633418" w14:paraId="48EDAEFE" w14:textId="77777777" w:rsidTr="00B76A16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AD2167" w14:textId="77777777" w:rsidR="000F7F39" w:rsidRPr="00633418" w:rsidRDefault="000F7F39" w:rsidP="000F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76D85" w14:textId="77777777" w:rsidR="000F7F39" w:rsidRPr="00633418" w:rsidRDefault="000F7F39" w:rsidP="000F7F3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615FF6" w14:textId="1D05752F" w:rsidR="000F7F39" w:rsidRPr="00633418" w:rsidRDefault="000F7F39" w:rsidP="000F7F3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B0F46" w14:textId="77777777" w:rsidR="000F7F39" w:rsidRPr="006F6107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5BF07" w14:textId="77777777" w:rsidR="000F7F39" w:rsidRPr="005B1A79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E5E24" w14:textId="2483EBBB" w:rsidR="000F7F39" w:rsidRPr="00D606A4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E4274" w14:textId="4648D026" w:rsidR="000F7F39" w:rsidRPr="00950DDC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166 701,0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81888" w14:textId="77777777" w:rsidR="000F7F39" w:rsidRPr="00641940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202AE" w14:textId="77777777" w:rsidR="000F7F39" w:rsidRPr="00E271FE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98 578,3</w:t>
            </w:r>
          </w:p>
        </w:tc>
      </w:tr>
      <w:tr w:rsidR="00B76A16" w:rsidRPr="00633418" w14:paraId="6E35D499" w14:textId="77777777" w:rsidTr="00B76A16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5F21AF" w14:textId="77777777" w:rsidR="00B76A16" w:rsidRPr="00633418" w:rsidRDefault="00B76A16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C277E" w14:textId="77777777" w:rsidR="00B76A16" w:rsidRPr="00633418" w:rsidRDefault="00B76A16" w:rsidP="0082587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A3DC5A" w14:textId="77777777" w:rsidR="00B76A16" w:rsidRPr="00633418" w:rsidRDefault="00B76A16" w:rsidP="0082587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МБУ «МФЦ</w:t>
            </w:r>
            <w:r w:rsidRPr="00633418">
              <w:rPr>
                <w:sz w:val="22"/>
                <w:szCs w:val="22"/>
              </w:rPr>
              <w:t xml:space="preserve"> 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9186D" w14:textId="77777777" w:rsidR="00B76A16" w:rsidRPr="006F6107" w:rsidRDefault="00B76A16" w:rsidP="006312D5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ADC20" w14:textId="77777777" w:rsidR="00B76A16" w:rsidRPr="005B1A79" w:rsidRDefault="00B76A16" w:rsidP="005B3BA4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B78E2" w14:textId="77777777" w:rsidR="00B76A16" w:rsidRPr="00D606A4" w:rsidRDefault="00B76A16" w:rsidP="002F5C0D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97E52" w14:textId="0FA7E88C" w:rsidR="00B76A16" w:rsidRPr="00950DDC" w:rsidRDefault="00163D21" w:rsidP="00163D21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 xml:space="preserve">10 </w:t>
            </w:r>
            <w:r w:rsidR="008E30BC" w:rsidRPr="00950DDC">
              <w:rPr>
                <w:sz w:val="20"/>
                <w:szCs w:val="20"/>
              </w:rPr>
              <w:t>7</w:t>
            </w:r>
            <w:r w:rsidRPr="00950DDC">
              <w:rPr>
                <w:sz w:val="20"/>
                <w:szCs w:val="20"/>
              </w:rPr>
              <w:t>50</w:t>
            </w:r>
            <w:r w:rsidR="008E30BC" w:rsidRPr="00950DDC">
              <w:rPr>
                <w:sz w:val="20"/>
                <w:szCs w:val="20"/>
              </w:rPr>
              <w:t>,</w:t>
            </w:r>
            <w:r w:rsidRPr="00950D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FF253" w14:textId="77777777" w:rsidR="00B76A16" w:rsidRPr="00641940" w:rsidRDefault="008E30BC" w:rsidP="00F0367E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00829" w14:textId="77777777" w:rsidR="00B76A16" w:rsidRPr="00E271FE" w:rsidRDefault="008E30BC" w:rsidP="00F0367E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10 718,8</w:t>
            </w:r>
          </w:p>
        </w:tc>
      </w:tr>
      <w:tr w:rsidR="00512A1C" w:rsidRPr="00633418" w14:paraId="5845411B" w14:textId="77777777" w:rsidTr="00B76A16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9EB45" w14:textId="77777777" w:rsidR="00512A1C" w:rsidRPr="00633418" w:rsidRDefault="00512A1C" w:rsidP="00512A1C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3368F1" w14:textId="13358F9E" w:rsidR="00512A1C" w:rsidRPr="00950DDC" w:rsidRDefault="00512A1C" w:rsidP="00512A1C">
            <w:pPr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 xml:space="preserve">Подпрограмма 1: </w:t>
            </w:r>
            <w:r w:rsidR="000F7F39" w:rsidRPr="00950DDC">
              <w:rPr>
                <w:sz w:val="20"/>
                <w:szCs w:val="20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4DCC33" w14:textId="77777777" w:rsidR="00512A1C" w:rsidRPr="00633418" w:rsidRDefault="00512A1C" w:rsidP="00512A1C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FBAE2" w14:textId="77777777" w:rsidR="00512A1C" w:rsidRPr="006F6107" w:rsidRDefault="00512A1C" w:rsidP="00512A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b/>
                <w:sz w:val="20"/>
                <w:szCs w:val="20"/>
                <w:lang w:eastAsia="en-US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161C5" w14:textId="77777777" w:rsidR="00512A1C" w:rsidRPr="005B1A79" w:rsidRDefault="00512A1C" w:rsidP="00512A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b/>
                <w:sz w:val="20"/>
                <w:szCs w:val="20"/>
                <w:lang w:eastAsia="en-US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8B1A" w14:textId="50DDAC98" w:rsidR="00512A1C" w:rsidRPr="00D606A4" w:rsidRDefault="00512A1C" w:rsidP="00512A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b/>
                <w:sz w:val="20"/>
                <w:szCs w:val="20"/>
                <w:lang w:eastAsia="en-US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51153" w14:textId="3DFA9DCD" w:rsidR="00512A1C" w:rsidRPr="00950DDC" w:rsidRDefault="000F7F39" w:rsidP="00512A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b/>
                <w:sz w:val="20"/>
                <w:szCs w:val="20"/>
                <w:lang w:eastAsia="en-US"/>
              </w:rPr>
              <w:t>166 701,0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695CA" w14:textId="77777777" w:rsidR="00512A1C" w:rsidRPr="00641940" w:rsidRDefault="00512A1C" w:rsidP="00512A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b/>
                <w:sz w:val="20"/>
                <w:szCs w:val="20"/>
                <w:lang w:eastAsia="en-US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D2AF0" w14:textId="77777777" w:rsidR="00512A1C" w:rsidRPr="00E271FE" w:rsidRDefault="00512A1C" w:rsidP="00512A1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98 578,3</w:t>
            </w:r>
          </w:p>
        </w:tc>
      </w:tr>
      <w:tr w:rsidR="007A0284" w:rsidRPr="00633418" w14:paraId="00025AA8" w14:textId="77777777" w:rsidTr="00B76A16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DF95D4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3CADE" w14:textId="77777777" w:rsidR="007A0284" w:rsidRPr="00633418" w:rsidRDefault="007A0284" w:rsidP="0073739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0A935E" w14:textId="77777777" w:rsidR="007A0284" w:rsidRPr="00287C8B" w:rsidRDefault="007A0284" w:rsidP="00737390">
            <w:pPr>
              <w:rPr>
                <w:sz w:val="20"/>
                <w:szCs w:val="20"/>
              </w:rPr>
            </w:pPr>
            <w:r w:rsidRPr="00287C8B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46C7D" w14:textId="77777777" w:rsidR="007A0284" w:rsidRPr="006F6107" w:rsidRDefault="007A0284" w:rsidP="009249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2F477" w14:textId="77777777" w:rsidR="007A0284" w:rsidRPr="005B1A79" w:rsidRDefault="007A0284" w:rsidP="00401D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5937" w14:textId="77777777" w:rsidR="007A0284" w:rsidRPr="00D606A4" w:rsidRDefault="007A0284" w:rsidP="00401D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0609B" w14:textId="77777777" w:rsidR="007A0284" w:rsidRPr="00950DDC" w:rsidRDefault="007A0284" w:rsidP="009F6B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6FB0A" w14:textId="77777777" w:rsidR="007A0284" w:rsidRPr="00641940" w:rsidRDefault="007A0284" w:rsidP="004D38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9B94" w14:textId="77777777" w:rsidR="007A0284" w:rsidRPr="00E271FE" w:rsidRDefault="00B76A16" w:rsidP="00B76A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0F7F39" w:rsidRPr="00633418" w14:paraId="3FF5B4F4" w14:textId="77777777" w:rsidTr="00B76A1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5C82FE" w14:textId="77777777" w:rsidR="000F7F39" w:rsidRPr="00633418" w:rsidRDefault="000F7F39" w:rsidP="000F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A51AB" w14:textId="77777777" w:rsidR="000F7F39" w:rsidRPr="00633418" w:rsidRDefault="000F7F39" w:rsidP="000F7F3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BFD71" w14:textId="7EACAD8B" w:rsidR="000F7F39" w:rsidRPr="00633418" w:rsidRDefault="000F7F39" w:rsidP="000F7F39">
            <w:pPr>
              <w:tabs>
                <w:tab w:val="right" w:pos="2227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М</w:t>
            </w: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633418">
              <w:rPr>
                <w:rFonts w:eastAsia="Calibri"/>
                <w:sz w:val="20"/>
                <w:szCs w:val="20"/>
                <w:lang w:eastAsia="en-US"/>
              </w:rPr>
              <w:t>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69651" w14:textId="77777777" w:rsidR="000F7F39" w:rsidRPr="006F6107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17918" w14:textId="77777777" w:rsidR="000F7F39" w:rsidRPr="005B1A79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F6C21" w14:textId="4132713C" w:rsidR="000F7F39" w:rsidRPr="00D606A4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02BB" w14:textId="1D9C13E0" w:rsidR="000F7F39" w:rsidRPr="00950DDC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166 701,0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AA7C" w14:textId="77777777" w:rsidR="000F7F39" w:rsidRPr="00641940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15C4" w14:textId="77777777" w:rsidR="000F7F39" w:rsidRPr="00E271FE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98 578,3</w:t>
            </w:r>
          </w:p>
        </w:tc>
      </w:tr>
      <w:tr w:rsidR="007A0284" w:rsidRPr="00633418" w14:paraId="425D32DA" w14:textId="77777777" w:rsidTr="00B76A16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2BC9B0" w14:textId="77777777" w:rsidR="007A0284" w:rsidRPr="00633418" w:rsidRDefault="007A0284" w:rsidP="005A17E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9F240A" w14:textId="3708E146" w:rsidR="007A0284" w:rsidRDefault="00F777C3" w:rsidP="00287C8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1.1</w:t>
            </w:r>
            <w:r w:rsidR="007A0284" w:rsidRPr="00E271FE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287C8B">
              <w:rPr>
                <w:rFonts w:eastAsia="Calibri"/>
                <w:sz w:val="20"/>
                <w:szCs w:val="20"/>
                <w:lang w:eastAsia="en-US"/>
              </w:rPr>
              <w:t>Обеспечение работы СЭД «Летограф»</w:t>
            </w:r>
          </w:p>
          <w:p w14:paraId="3AE535A3" w14:textId="58367410" w:rsidR="00287C8B" w:rsidRPr="00287C8B" w:rsidRDefault="00287C8B" w:rsidP="00287C8B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287C8B">
              <w:rPr>
                <w:rFonts w:eastAsia="Calibri"/>
                <w:i/>
                <w:sz w:val="20"/>
                <w:szCs w:val="20"/>
                <w:lang w:eastAsia="en-US"/>
              </w:rPr>
              <w:t>(исключено из подпрограммы с 01.01.2021)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4779BF" w14:textId="77777777" w:rsidR="007A0284" w:rsidRPr="000C5AF3" w:rsidRDefault="007A0284" w:rsidP="009832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AF3">
              <w:rPr>
                <w:sz w:val="20"/>
                <w:szCs w:val="20"/>
              </w:rPr>
              <w:t>МАУ</w:t>
            </w:r>
            <w:r w:rsidRPr="000C5AF3">
              <w:rPr>
                <w:rFonts w:eastAsia="Calibri"/>
                <w:sz w:val="20"/>
                <w:szCs w:val="20"/>
                <w:lang w:eastAsia="en-US"/>
              </w:rPr>
              <w:t xml:space="preserve">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64B75" w14:textId="77777777" w:rsidR="007A0284" w:rsidRPr="006F6107" w:rsidRDefault="007A0284" w:rsidP="009249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9B4C1" w14:textId="77777777" w:rsidR="007A0284" w:rsidRPr="005B1A79" w:rsidRDefault="007A0284" w:rsidP="009832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7FD4C" w14:textId="77777777" w:rsidR="007A0284" w:rsidRPr="00D606A4" w:rsidRDefault="007A0284" w:rsidP="00C011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1463" w14:textId="77777777" w:rsidR="007A0284" w:rsidRPr="00950DDC" w:rsidRDefault="007A0284" w:rsidP="009F6B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41A9F" w14:textId="77777777" w:rsidR="007A0284" w:rsidRPr="00641940" w:rsidRDefault="007A0284" w:rsidP="004D38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DF497" w14:textId="77777777" w:rsidR="007A0284" w:rsidRPr="00E271FE" w:rsidRDefault="00B76A16" w:rsidP="00B76A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7A0284" w:rsidRPr="00633418" w14:paraId="6517618E" w14:textId="77777777" w:rsidTr="00B76A16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74A18D" w14:textId="77777777" w:rsidR="007A0284" w:rsidRPr="00633418" w:rsidRDefault="007A0284" w:rsidP="005A17E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665538" w14:textId="159753F8" w:rsidR="007A0284" w:rsidRPr="00950DDC" w:rsidRDefault="007A0284" w:rsidP="00F777C3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1.2: </w:t>
            </w:r>
            <w:r w:rsidR="006719B1" w:rsidRPr="006719B1">
              <w:rPr>
                <w:rFonts w:eastAsia="Calibri"/>
                <w:sz w:val="20"/>
                <w:szCs w:val="20"/>
                <w:lang w:eastAsia="en-US"/>
              </w:rPr>
              <w:t>Создание и материально-техническое обеспечение рабочих мест сотрудников органов местного самоуправления, муниципальных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E02B9E" w14:textId="7D34206E" w:rsidR="007A0284" w:rsidRPr="00633418" w:rsidRDefault="00E632D9" w:rsidP="0098324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</w:t>
            </w:r>
            <w:r w:rsidR="007A0284" w:rsidRPr="00633418">
              <w:rPr>
                <w:rFonts w:eastAsia="Calibri"/>
                <w:sz w:val="20"/>
                <w:szCs w:val="20"/>
                <w:lang w:eastAsia="en-US"/>
              </w:rPr>
              <w:t>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64A5B" w14:textId="77777777" w:rsidR="007A0284" w:rsidRPr="006F6107" w:rsidRDefault="007A0284" w:rsidP="00671D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F4592" w14:textId="77777777" w:rsidR="007A0284" w:rsidRPr="005B1A79" w:rsidRDefault="007A0284" w:rsidP="005B3BA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CDAF0" w14:textId="5B44ECE5" w:rsidR="007A0284" w:rsidRPr="00D606A4" w:rsidRDefault="003A144D" w:rsidP="003A144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102</w:t>
            </w:r>
            <w:r w:rsidR="008D63B4" w:rsidRPr="00D606A4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882</w:t>
            </w:r>
            <w:r w:rsidR="009A3095" w:rsidRPr="00D606A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80E6B" w14:textId="77999BD5" w:rsidR="007A0284" w:rsidRPr="00950DDC" w:rsidRDefault="00512A1C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0F7F39" w:rsidRPr="00950DDC">
              <w:rPr>
                <w:rFonts w:eastAsia="Calibri"/>
                <w:sz w:val="20"/>
                <w:szCs w:val="20"/>
                <w:lang w:eastAsia="en-US"/>
              </w:rPr>
              <w:t>66</w:t>
            </w:r>
            <w:r w:rsidR="00163D21" w:rsidRPr="00950DD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F7F39" w:rsidRPr="00950DDC">
              <w:rPr>
                <w:rFonts w:eastAsia="Calibri"/>
                <w:sz w:val="20"/>
                <w:szCs w:val="20"/>
                <w:lang w:eastAsia="en-US"/>
              </w:rPr>
              <w:t>701</w:t>
            </w:r>
            <w:r w:rsidR="008E30BC" w:rsidRPr="00950DD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0F7F39" w:rsidRPr="00950DD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DE18F" w14:textId="4ECA70A3" w:rsidR="007A0284" w:rsidRPr="00641940" w:rsidRDefault="008E30BC" w:rsidP="004D38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2F7C0" w14:textId="474FEFCA" w:rsidR="007A0284" w:rsidRPr="00E271FE" w:rsidRDefault="008E30BC" w:rsidP="00B76A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98 578,3</w:t>
            </w:r>
          </w:p>
        </w:tc>
      </w:tr>
      <w:tr w:rsidR="008E30BC" w:rsidRPr="00633418" w14:paraId="76841D57" w14:textId="77777777" w:rsidTr="00B76A16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067880" w14:textId="77777777" w:rsidR="008E30BC" w:rsidRPr="00633418" w:rsidRDefault="008E30BC" w:rsidP="0082587C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9A044" w14:textId="77777777" w:rsidR="008E30BC" w:rsidRPr="00633418" w:rsidRDefault="008E30BC" w:rsidP="0082587C">
            <w:pPr>
              <w:rPr>
                <w:sz w:val="20"/>
                <w:szCs w:val="20"/>
              </w:rPr>
            </w:pPr>
            <w:r w:rsidRPr="00633418">
              <w:rPr>
                <w:bCs/>
                <w:sz w:val="20"/>
                <w:szCs w:val="20"/>
              </w:rPr>
              <w:t xml:space="preserve">Подпрограмма 2: Развитие </w:t>
            </w:r>
            <w:r w:rsidRPr="00633418">
              <w:rPr>
                <w:sz w:val="20"/>
                <w:szCs w:val="20"/>
              </w:rPr>
              <w:t>муниципальной службы в мэрии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961B67" w14:textId="77777777" w:rsidR="008E30BC" w:rsidRPr="00633418" w:rsidRDefault="008E30BC" w:rsidP="0082587C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6424B" w14:textId="77777777" w:rsidR="008E30BC" w:rsidRPr="006F6107" w:rsidRDefault="008E30BC" w:rsidP="003976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F6107">
              <w:rPr>
                <w:b/>
                <w:sz w:val="20"/>
                <w:szCs w:val="20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A0519" w14:textId="77777777" w:rsidR="008E30BC" w:rsidRPr="00D0528B" w:rsidRDefault="008E30BC" w:rsidP="000D3A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528B">
              <w:rPr>
                <w:b/>
                <w:sz w:val="20"/>
                <w:szCs w:val="20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5F5C" w14:textId="3D2BF91E" w:rsidR="008E30BC" w:rsidRPr="00D606A4" w:rsidRDefault="0008751B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06A4">
              <w:rPr>
                <w:b/>
                <w:sz w:val="20"/>
                <w:szCs w:val="20"/>
              </w:rPr>
              <w:t>16 403,6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106A5" w14:textId="01B0410E" w:rsidR="008E30BC" w:rsidRPr="00950DDC" w:rsidRDefault="00163D21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0DDC">
              <w:rPr>
                <w:b/>
                <w:sz w:val="20"/>
                <w:szCs w:val="20"/>
              </w:rPr>
              <w:t>18 224</w:t>
            </w:r>
            <w:r w:rsidR="008E30BC" w:rsidRPr="00950DDC">
              <w:rPr>
                <w:b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8A096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809E" w14:textId="77777777" w:rsidR="008E30BC" w:rsidRPr="00E271FE" w:rsidRDefault="008E30BC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</w:tr>
      <w:tr w:rsidR="007A0284" w:rsidRPr="00633418" w14:paraId="3FCFE35F" w14:textId="77777777" w:rsidTr="00B76A1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667AAE" w14:textId="77777777" w:rsidR="007A0284" w:rsidRPr="00633418" w:rsidRDefault="007A0284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D4A98" w14:textId="77777777" w:rsidR="007A0284" w:rsidRPr="00633418" w:rsidRDefault="007A0284" w:rsidP="0082587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A3537A" w14:textId="77777777" w:rsidR="007A0284" w:rsidRPr="00633418" w:rsidRDefault="007A0284" w:rsidP="008258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65A3E" w14:textId="77777777" w:rsidR="007A0284" w:rsidRPr="006F6107" w:rsidRDefault="007A0284" w:rsidP="00397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0DE27" w14:textId="77777777" w:rsidR="007A0284" w:rsidRPr="00D0528B" w:rsidRDefault="007A0284" w:rsidP="00A42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77202" w14:textId="4B4ACA3C" w:rsidR="007A0284" w:rsidRPr="00D606A4" w:rsidRDefault="008E30BC" w:rsidP="009A3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16</w:t>
            </w:r>
            <w:r w:rsidR="0008751B" w:rsidRPr="00D606A4">
              <w:rPr>
                <w:sz w:val="20"/>
                <w:szCs w:val="20"/>
              </w:rPr>
              <w:t>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D8985" w14:textId="4B965259" w:rsidR="007A0284" w:rsidRPr="00950DDC" w:rsidRDefault="00163D21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18 224,8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1A881" w14:textId="77777777" w:rsidR="007A0284" w:rsidRPr="00E271FE" w:rsidRDefault="008E30BC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A39FF" w14:textId="77777777" w:rsidR="007A0284" w:rsidRPr="00E271FE" w:rsidRDefault="008E30BC" w:rsidP="00B76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</w:tr>
      <w:tr w:rsidR="007A0284" w:rsidRPr="00633418" w14:paraId="40647F79" w14:textId="77777777" w:rsidTr="00B76A1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29765" w14:textId="77777777" w:rsidR="007A0284" w:rsidRPr="00633418" w:rsidRDefault="007A0284" w:rsidP="005A17E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6B609" w14:textId="72B3DDA8" w:rsidR="007A0284" w:rsidRPr="00633418" w:rsidRDefault="00F777C3" w:rsidP="00C147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2.1</w:t>
            </w:r>
            <w:r w:rsidR="007A0284" w:rsidRPr="00633418">
              <w:rPr>
                <w:sz w:val="20"/>
                <w:szCs w:val="20"/>
              </w:rPr>
              <w:t>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0267E4" w14:textId="77777777" w:rsidR="007A0284" w:rsidRPr="00633418" w:rsidRDefault="007A0284" w:rsidP="0098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8499C" w14:textId="77777777" w:rsidR="007A0284" w:rsidRPr="006F6107" w:rsidRDefault="007A0284" w:rsidP="00FA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C867E" w14:textId="77777777" w:rsidR="007A0284" w:rsidRPr="00D0528B" w:rsidRDefault="007A0284" w:rsidP="004A67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058AE" w14:textId="700700A4" w:rsidR="007A0284" w:rsidRPr="00D606A4" w:rsidRDefault="009A3095" w:rsidP="00FA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F1EF" w14:textId="7D0852AF" w:rsidR="007A0284" w:rsidRPr="00950DDC" w:rsidRDefault="00163D21" w:rsidP="009F6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435</w:t>
            </w:r>
            <w:r w:rsidR="00B76A16" w:rsidRPr="00950DD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C5F26" w14:textId="77777777" w:rsidR="007A0284" w:rsidRPr="00E271FE" w:rsidRDefault="00B76A16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B226C" w14:textId="77777777" w:rsidR="007A0284" w:rsidRPr="00E271FE" w:rsidRDefault="00B76A16" w:rsidP="00B76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</w:tr>
      <w:tr w:rsidR="007A0284" w:rsidRPr="00633418" w14:paraId="11F441D9" w14:textId="77777777" w:rsidTr="00B76A16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B108F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7225B" w14:textId="5DF579B3" w:rsidR="007A0284" w:rsidRPr="00633418" w:rsidRDefault="00F777C3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2.2</w:t>
            </w:r>
            <w:r w:rsidR="007A0284" w:rsidRPr="00633418">
              <w:rPr>
                <w:sz w:val="20"/>
                <w:szCs w:val="20"/>
              </w:rPr>
              <w:t>: Повышение престижа муниципальной службы в городе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DBFD1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4AF10" w14:textId="77777777" w:rsidR="007A0284" w:rsidRPr="006F6107" w:rsidRDefault="007A0284" w:rsidP="00397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CAF4A" w14:textId="77777777" w:rsidR="007A0284" w:rsidRPr="00D0528B" w:rsidRDefault="007A0284" w:rsidP="000D3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12 612,2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5F61" w14:textId="4191D9AD" w:rsidR="007A0284" w:rsidRPr="00D606A4" w:rsidRDefault="0008751B" w:rsidP="00087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16 214</w:t>
            </w:r>
            <w:r w:rsidR="008E30BC" w:rsidRPr="00D606A4">
              <w:rPr>
                <w:sz w:val="20"/>
                <w:szCs w:val="20"/>
              </w:rPr>
              <w:t>,</w:t>
            </w:r>
            <w:r w:rsidRPr="00D606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1009A" w14:textId="77777777" w:rsidR="007A0284" w:rsidRPr="00D606A4" w:rsidRDefault="008E30BC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0F127" w14:textId="77777777" w:rsidR="007A0284" w:rsidRPr="00E271FE" w:rsidRDefault="008E30BC" w:rsidP="004D3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63E0" w14:textId="77777777" w:rsidR="007A0284" w:rsidRPr="00E271FE" w:rsidRDefault="008E30BC" w:rsidP="00B76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17 789,8</w:t>
            </w:r>
          </w:p>
        </w:tc>
      </w:tr>
      <w:tr w:rsidR="007A0284" w:rsidRPr="00633418" w14:paraId="5A9A1294" w14:textId="77777777" w:rsidTr="007A0284">
        <w:trPr>
          <w:trHeight w:val="2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EE185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8.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E944B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BC715" w14:textId="77777777" w:rsidR="007A0284" w:rsidRPr="00633418" w:rsidRDefault="007A0284" w:rsidP="00401D66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12F31" w14:textId="77777777" w:rsidR="007A0284" w:rsidRPr="00633418" w:rsidRDefault="007A0284" w:rsidP="00401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3418"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C5E58" w14:textId="77777777" w:rsidR="007A0284" w:rsidRPr="00633418" w:rsidRDefault="007A0284" w:rsidP="00401D66">
            <w:pPr>
              <w:jc w:val="center"/>
              <w:rPr>
                <w:b/>
                <w:sz w:val="20"/>
                <w:szCs w:val="20"/>
              </w:rPr>
            </w:pPr>
            <w:r w:rsidRPr="0063341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C0D0B" w14:textId="77777777" w:rsidR="007A0284" w:rsidRPr="00E271FE" w:rsidRDefault="007A0284" w:rsidP="00401D66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D25E0" w14:textId="77777777" w:rsidR="007A0284" w:rsidRPr="00E271FE" w:rsidRDefault="007A0284" w:rsidP="009F6B0F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307A2" w14:textId="77777777" w:rsidR="007A0284" w:rsidRPr="00E271FE" w:rsidRDefault="007A0284" w:rsidP="004D38C7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C0D2" w14:textId="77777777" w:rsidR="007A0284" w:rsidRPr="00E271FE" w:rsidRDefault="00B76A16" w:rsidP="004D38C7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0,0</w:t>
            </w:r>
          </w:p>
        </w:tc>
      </w:tr>
      <w:tr w:rsidR="007A0284" w:rsidRPr="00633418" w14:paraId="01028398" w14:textId="77777777" w:rsidTr="005E1BB9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8CE2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A120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63F77" w14:textId="77777777" w:rsidR="007A0284" w:rsidRPr="00633418" w:rsidRDefault="007A0284" w:rsidP="00401D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D6F01" w14:textId="77777777" w:rsidR="007A0284" w:rsidRPr="00633418" w:rsidRDefault="007A0284" w:rsidP="00401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84ABC" w14:textId="77777777" w:rsidR="007A0284" w:rsidRPr="00633418" w:rsidRDefault="007A0284" w:rsidP="00401D6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7F22E" w14:textId="77777777" w:rsidR="007A0284" w:rsidRPr="00E271FE" w:rsidRDefault="007A0284" w:rsidP="00401D66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2870E" w14:textId="77777777" w:rsidR="007A0284" w:rsidRPr="00E271FE" w:rsidRDefault="007A0284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414B4" w14:textId="77777777" w:rsidR="007A0284" w:rsidRPr="00E271FE" w:rsidRDefault="007A0284" w:rsidP="004D38C7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B1788" w14:textId="77777777" w:rsidR="007A0284" w:rsidRPr="00E271FE" w:rsidRDefault="00B76A16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</w:tr>
      <w:tr w:rsidR="007A0284" w:rsidRPr="00633418" w14:paraId="7D8BC149" w14:textId="77777777" w:rsidTr="005E1BB9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F00C2" w14:textId="77777777" w:rsidR="007A0284" w:rsidRPr="00633418" w:rsidRDefault="007A0284" w:rsidP="0073739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D0891" w14:textId="24BD417A" w:rsidR="007A0284" w:rsidRPr="00633418" w:rsidRDefault="00F777C3" w:rsidP="007373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3.3</w:t>
            </w:r>
            <w:r w:rsidR="007A0284" w:rsidRPr="00633418">
              <w:rPr>
                <w:sz w:val="20"/>
                <w:szCs w:val="20"/>
              </w:rPr>
              <w:t>: Правовое просвещение и информирование граждан по вопросам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6BCE" w14:textId="77777777" w:rsidR="007A0284" w:rsidRPr="00633418" w:rsidRDefault="007A0284" w:rsidP="00401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A277" w14:textId="77777777" w:rsidR="007A0284" w:rsidRPr="00633418" w:rsidRDefault="007A0284" w:rsidP="00737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786F9" w14:textId="77777777" w:rsidR="007A0284" w:rsidRPr="00633418" w:rsidRDefault="007A0284" w:rsidP="00401D6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1CCD5" w14:textId="77777777" w:rsidR="007A0284" w:rsidRPr="00E271FE" w:rsidRDefault="007A0284" w:rsidP="00401D66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E111" w14:textId="77777777" w:rsidR="007A0284" w:rsidRPr="00E271FE" w:rsidRDefault="007A0284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63347" w14:textId="77777777" w:rsidR="007A0284" w:rsidRPr="00E271FE" w:rsidRDefault="007A0284" w:rsidP="004D38C7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9E610" w14:textId="77777777" w:rsidR="007A0284" w:rsidRPr="00E271FE" w:rsidRDefault="00B76A16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0,0</w:t>
            </w:r>
          </w:p>
        </w:tc>
      </w:tr>
      <w:tr w:rsidR="005E1BB9" w:rsidRPr="00633418" w14:paraId="2AAC5E0B" w14:textId="77777777" w:rsidTr="005E1BB9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8306AD" w14:textId="77777777" w:rsidR="005E1BB9" w:rsidRPr="00633418" w:rsidRDefault="005E1BB9" w:rsidP="005A17E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10.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A4101C" w14:textId="77777777" w:rsidR="005E1BB9" w:rsidRPr="00633418" w:rsidRDefault="005E1BB9" w:rsidP="0098324A">
            <w:pPr>
              <w:rPr>
                <w:sz w:val="20"/>
                <w:szCs w:val="20"/>
              </w:rPr>
            </w:pPr>
            <w:r w:rsidRPr="00633418">
              <w:rPr>
                <w:iCs/>
                <w:sz w:val="20"/>
                <w:szCs w:val="20"/>
              </w:rPr>
              <w:t xml:space="preserve">Подпрограмма 4: </w:t>
            </w:r>
            <w:r w:rsidRPr="00633418">
              <w:rPr>
                <w:sz w:val="20"/>
                <w:szCs w:val="20"/>
              </w:rPr>
              <w:t>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0AE65A" w14:textId="77777777" w:rsidR="005E1BB9" w:rsidRPr="00633418" w:rsidRDefault="005E1BB9" w:rsidP="0098324A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3DEEA" w14:textId="77777777" w:rsidR="005E1BB9" w:rsidRPr="006F6107" w:rsidRDefault="005E1BB9" w:rsidP="006312D5">
            <w:pPr>
              <w:jc w:val="center"/>
              <w:rPr>
                <w:b/>
                <w:sz w:val="20"/>
                <w:szCs w:val="20"/>
              </w:rPr>
            </w:pPr>
            <w:r w:rsidRPr="006F6107">
              <w:rPr>
                <w:b/>
                <w:sz w:val="20"/>
                <w:szCs w:val="20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B9724" w14:textId="77777777" w:rsidR="005E1BB9" w:rsidRPr="005B1A79" w:rsidRDefault="005E1BB9" w:rsidP="005B3BA4">
            <w:pPr>
              <w:jc w:val="center"/>
              <w:rPr>
                <w:b/>
                <w:sz w:val="20"/>
                <w:szCs w:val="20"/>
              </w:rPr>
            </w:pPr>
            <w:r w:rsidRPr="005B1A79">
              <w:rPr>
                <w:b/>
                <w:sz w:val="20"/>
                <w:szCs w:val="20"/>
              </w:rPr>
              <w:t>12 300,3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21BA4" w14:textId="69125E4F" w:rsidR="005E1BB9" w:rsidRPr="00D606A4" w:rsidRDefault="0008751B" w:rsidP="0008751B">
            <w:pPr>
              <w:jc w:val="center"/>
              <w:rPr>
                <w:b/>
                <w:sz w:val="20"/>
                <w:szCs w:val="20"/>
              </w:rPr>
            </w:pPr>
            <w:r w:rsidRPr="00D606A4">
              <w:rPr>
                <w:b/>
                <w:sz w:val="20"/>
                <w:szCs w:val="20"/>
              </w:rPr>
              <w:t>11 744</w:t>
            </w:r>
            <w:r w:rsidR="005E1BB9" w:rsidRPr="00D606A4">
              <w:rPr>
                <w:b/>
                <w:sz w:val="20"/>
                <w:szCs w:val="20"/>
              </w:rPr>
              <w:t>,</w:t>
            </w:r>
            <w:r w:rsidRPr="00D606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B3B11" w14:textId="5D2467BF" w:rsidR="005E1BB9" w:rsidRPr="00950DDC" w:rsidRDefault="00163D21" w:rsidP="00163D21">
            <w:pPr>
              <w:jc w:val="center"/>
              <w:rPr>
                <w:b/>
                <w:sz w:val="20"/>
                <w:szCs w:val="20"/>
              </w:rPr>
            </w:pPr>
            <w:r w:rsidRPr="00950DDC">
              <w:rPr>
                <w:b/>
                <w:sz w:val="20"/>
                <w:szCs w:val="20"/>
              </w:rPr>
              <w:t>11 169</w:t>
            </w:r>
            <w:r w:rsidR="008E30BC" w:rsidRPr="00950DDC">
              <w:rPr>
                <w:b/>
                <w:sz w:val="20"/>
                <w:szCs w:val="20"/>
              </w:rPr>
              <w:t>,</w:t>
            </w:r>
            <w:r w:rsidRPr="00950DD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5E8E0" w14:textId="77777777" w:rsidR="005E1BB9" w:rsidRPr="00E271FE" w:rsidRDefault="008E30BC" w:rsidP="005E1BB9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11 142,4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389DA" w14:textId="77777777" w:rsidR="005E1BB9" w:rsidRPr="00E271FE" w:rsidRDefault="008E30BC" w:rsidP="005E1BB9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11 137,5</w:t>
            </w:r>
          </w:p>
        </w:tc>
      </w:tr>
      <w:tr w:rsidR="0008751B" w:rsidRPr="00633418" w14:paraId="67FFC4C1" w14:textId="77777777" w:rsidTr="00796F3B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A08A6A" w14:textId="77777777" w:rsidR="0008751B" w:rsidRPr="00633418" w:rsidRDefault="0008751B" w:rsidP="000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AC3BF" w14:textId="77777777" w:rsidR="0008751B" w:rsidRPr="00633418" w:rsidRDefault="0008751B" w:rsidP="0008751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45BEB" w14:textId="77777777" w:rsidR="0008751B" w:rsidRPr="000C5AF3" w:rsidRDefault="0008751B" w:rsidP="00087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6FEA4" w14:textId="77777777" w:rsidR="0008751B" w:rsidRPr="006F6107" w:rsidRDefault="0008751B" w:rsidP="0008751B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C33B" w14:textId="77777777" w:rsidR="0008751B" w:rsidRPr="005B1A79" w:rsidRDefault="0008751B" w:rsidP="0008751B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6641" w14:textId="656C1C4C" w:rsidR="0008751B" w:rsidRPr="00D606A4" w:rsidRDefault="0008751B" w:rsidP="0008751B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B1D1" w14:textId="77777777" w:rsidR="0008751B" w:rsidRPr="00950DDC" w:rsidRDefault="0008751B" w:rsidP="0008751B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867A" w14:textId="77777777" w:rsidR="0008751B" w:rsidRPr="00E271FE" w:rsidRDefault="0008751B" w:rsidP="0008751B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DD136" w14:textId="77777777" w:rsidR="0008751B" w:rsidRPr="00E271FE" w:rsidRDefault="0008751B" w:rsidP="0008751B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</w:tr>
      <w:tr w:rsidR="008E30BC" w:rsidRPr="00633418" w14:paraId="1E02F720" w14:textId="77777777" w:rsidTr="005E1BB9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2C0C89" w14:textId="77777777" w:rsidR="008E30BC" w:rsidRPr="00633418" w:rsidRDefault="008E30BC" w:rsidP="00825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9B73D" w14:textId="77777777" w:rsidR="008E30BC" w:rsidRPr="00633418" w:rsidRDefault="008E30BC" w:rsidP="0082587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78656" w14:textId="77777777" w:rsidR="008E30BC" w:rsidRPr="000C5AF3" w:rsidRDefault="008E30BC" w:rsidP="0082587C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МБУ «МФЦ</w:t>
            </w:r>
            <w:r w:rsidRPr="000C5AF3">
              <w:rPr>
                <w:sz w:val="22"/>
                <w:szCs w:val="22"/>
              </w:rPr>
              <w:t xml:space="preserve"> </w:t>
            </w:r>
            <w:r w:rsidRPr="000C5AF3">
              <w:rPr>
                <w:sz w:val="20"/>
                <w:szCs w:val="20"/>
              </w:rPr>
              <w:t>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96FA8" w14:textId="77777777" w:rsidR="008E30BC" w:rsidRPr="006F6107" w:rsidRDefault="008E30BC" w:rsidP="006312D5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D2E69" w14:textId="77777777" w:rsidR="008E30BC" w:rsidRPr="005B1A79" w:rsidRDefault="008E30BC" w:rsidP="005B3BA4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A5CB2" w14:textId="77777777" w:rsidR="008E30BC" w:rsidRPr="00D606A4" w:rsidRDefault="008E30BC" w:rsidP="0047116D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2D788" w14:textId="61EADA56" w:rsidR="008E30BC" w:rsidRPr="00950DDC" w:rsidRDefault="00163D21" w:rsidP="0047116D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10 750,3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33F18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84886" w14:textId="77777777" w:rsidR="008E30BC" w:rsidRPr="00E271FE" w:rsidRDefault="008E30BC" w:rsidP="0047116D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10 718,8</w:t>
            </w:r>
          </w:p>
        </w:tc>
      </w:tr>
      <w:tr w:rsidR="007A0284" w:rsidRPr="00633418" w14:paraId="795472A8" w14:textId="77777777" w:rsidTr="005E1BB9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542C" w14:textId="77777777" w:rsidR="007A0284" w:rsidRPr="00633418" w:rsidRDefault="007A0284" w:rsidP="005A17E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C1D" w14:textId="203510EC" w:rsidR="007A0284" w:rsidRPr="00633418" w:rsidRDefault="00F777C3" w:rsidP="0098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4.1</w:t>
            </w:r>
            <w:r w:rsidR="007A0284" w:rsidRPr="00633418">
              <w:rPr>
                <w:sz w:val="20"/>
                <w:szCs w:val="20"/>
              </w:rPr>
              <w:t>: Совершенствование предоставления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4F64" w14:textId="77777777" w:rsidR="007A0284" w:rsidRPr="000C5AF3" w:rsidRDefault="007A0284" w:rsidP="009832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46A" w14:textId="77777777" w:rsidR="007A0284" w:rsidRPr="006F6107" w:rsidRDefault="007A0284" w:rsidP="005E5F8B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CC1D" w14:textId="77777777" w:rsidR="007A0284" w:rsidRPr="005B1A79" w:rsidRDefault="007A0284" w:rsidP="007D539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AEC" w14:textId="4E998B34" w:rsidR="007A0284" w:rsidRPr="00D606A4" w:rsidRDefault="0008751B" w:rsidP="004D38C7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947" w14:textId="77777777" w:rsidR="007A0284" w:rsidRPr="00950DDC" w:rsidRDefault="008E30BC" w:rsidP="009F6B0F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E98" w14:textId="77777777" w:rsidR="007A0284" w:rsidRPr="00E271FE" w:rsidRDefault="008E30BC" w:rsidP="004D38C7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20BA" w14:textId="77777777" w:rsidR="007A0284" w:rsidRPr="00E271FE" w:rsidRDefault="008E30BC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418,7</w:t>
            </w:r>
          </w:p>
        </w:tc>
      </w:tr>
      <w:tr w:rsidR="007A0284" w:rsidRPr="00633418" w14:paraId="58887CD0" w14:textId="77777777" w:rsidTr="005E1BB9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F973C" w14:textId="77777777" w:rsidR="007A0284" w:rsidRPr="00633418" w:rsidRDefault="007A0284" w:rsidP="005A17E6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19AA8B" w14:textId="0456E89F" w:rsidR="007A0284" w:rsidRPr="00633418" w:rsidRDefault="00F777C3" w:rsidP="00C14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4.2</w:t>
            </w:r>
            <w:r w:rsidR="007A0284" w:rsidRPr="00633418">
              <w:rPr>
                <w:sz w:val="20"/>
                <w:szCs w:val="20"/>
              </w:rPr>
              <w:t>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076DB" w14:textId="77777777" w:rsidR="007A0284" w:rsidRPr="000C5AF3" w:rsidRDefault="007A0284" w:rsidP="0098324A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МБУ «МФЦ</w:t>
            </w:r>
            <w:r w:rsidRPr="000C5AF3">
              <w:rPr>
                <w:sz w:val="22"/>
                <w:szCs w:val="22"/>
              </w:rPr>
              <w:t xml:space="preserve"> </w:t>
            </w:r>
            <w:r w:rsidRPr="000C5AF3">
              <w:rPr>
                <w:sz w:val="20"/>
                <w:szCs w:val="20"/>
              </w:rPr>
              <w:t xml:space="preserve">в г. Череповце» </w:t>
            </w:r>
          </w:p>
          <w:p w14:paraId="7FCC79A9" w14:textId="77777777" w:rsidR="007A0284" w:rsidRPr="000C5AF3" w:rsidRDefault="007A0284" w:rsidP="009832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43AE2" w14:textId="77777777" w:rsidR="007A0284" w:rsidRPr="006F6107" w:rsidRDefault="007A0284" w:rsidP="006312D5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3DEEC" w14:textId="77777777" w:rsidR="007A0284" w:rsidRPr="005B1A79" w:rsidRDefault="007A0284" w:rsidP="003602D3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BD002" w14:textId="77777777" w:rsidR="007A0284" w:rsidRPr="00D606A4" w:rsidRDefault="007A0284" w:rsidP="00FC4DE5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7D97B" w14:textId="6D318EB3" w:rsidR="007A0284" w:rsidRPr="00950DDC" w:rsidRDefault="00D626E0" w:rsidP="00D626E0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10 750</w:t>
            </w:r>
            <w:r w:rsidR="008E30BC" w:rsidRPr="00950DDC">
              <w:rPr>
                <w:sz w:val="20"/>
                <w:szCs w:val="20"/>
              </w:rPr>
              <w:t>,</w:t>
            </w:r>
            <w:r w:rsidRPr="00950D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F2E28" w14:textId="696D0CAF" w:rsidR="007A0284" w:rsidRPr="00E271FE" w:rsidRDefault="008E30BC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A92A5" w14:textId="178C77F5" w:rsidR="007A0284" w:rsidRPr="00E271FE" w:rsidRDefault="008E30BC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10 718,8</w:t>
            </w:r>
          </w:p>
        </w:tc>
      </w:tr>
      <w:tr w:rsidR="000A7791" w:rsidRPr="00633418" w14:paraId="20EFDF2B" w14:textId="77777777" w:rsidTr="005E1BB9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90C3C" w14:textId="77777777" w:rsidR="000A7791" w:rsidRPr="00813913" w:rsidRDefault="000A7791" w:rsidP="000A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13913">
              <w:rPr>
                <w:sz w:val="20"/>
                <w:szCs w:val="20"/>
              </w:rPr>
              <w:t>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71703" w14:textId="77777777" w:rsidR="000A7791" w:rsidRPr="008E30BC" w:rsidRDefault="000A7791" w:rsidP="000A77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30BC">
              <w:rPr>
                <w:sz w:val="20"/>
                <w:szCs w:val="20"/>
              </w:rPr>
              <w:t>Подпрограмма 5: Развитие муниципальных цифровых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AB74B" w14:textId="77777777" w:rsidR="000A7791" w:rsidRPr="000C5AF3" w:rsidRDefault="000A7791" w:rsidP="000A7791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66C9F" w14:textId="77777777" w:rsidR="000A7791" w:rsidRPr="00B346E1" w:rsidRDefault="000A7791" w:rsidP="000A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1E854" w14:textId="77777777" w:rsidR="000A7791" w:rsidRPr="00B346E1" w:rsidRDefault="000A7791" w:rsidP="000A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ACD1" w14:textId="0133992E" w:rsidR="000A7791" w:rsidRPr="00D606A4" w:rsidRDefault="000A7791" w:rsidP="000A7791">
            <w:pPr>
              <w:jc w:val="center"/>
              <w:rPr>
                <w:b/>
                <w:sz w:val="20"/>
                <w:szCs w:val="20"/>
              </w:rPr>
            </w:pPr>
            <w:r w:rsidRPr="00D606A4">
              <w:rPr>
                <w:b/>
                <w:sz w:val="20"/>
                <w:szCs w:val="20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4A0A6" w14:textId="29DA2CBB" w:rsidR="000A7791" w:rsidRPr="00950DDC" w:rsidRDefault="006A5175" w:rsidP="000A7791">
            <w:pPr>
              <w:jc w:val="center"/>
              <w:rPr>
                <w:b/>
                <w:sz w:val="20"/>
                <w:szCs w:val="20"/>
              </w:rPr>
            </w:pPr>
            <w:r w:rsidRPr="00950DDC">
              <w:rPr>
                <w:b/>
                <w:sz w:val="20"/>
                <w:szCs w:val="20"/>
              </w:rPr>
              <w:t>110 581,5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C82A" w14:textId="77777777" w:rsidR="000A7791" w:rsidRPr="00E271FE" w:rsidRDefault="000A7791" w:rsidP="000A7791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2AE28" w14:textId="77777777" w:rsidR="000A7791" w:rsidRPr="00E271FE" w:rsidRDefault="000A7791" w:rsidP="000A7791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62 409,5</w:t>
            </w:r>
          </w:p>
        </w:tc>
      </w:tr>
      <w:tr w:rsidR="006A5175" w:rsidRPr="00633418" w14:paraId="35C852EF" w14:textId="77777777" w:rsidTr="005E1BB9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135A9" w14:textId="77777777" w:rsidR="006A5175" w:rsidRPr="00813913" w:rsidRDefault="006A5175" w:rsidP="006A5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46159" w14:textId="77777777" w:rsidR="006A5175" w:rsidRPr="008E30BC" w:rsidRDefault="006A5175" w:rsidP="006A51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75BB7" w14:textId="77777777" w:rsidR="006A5175" w:rsidRPr="000C5AF3" w:rsidRDefault="006A5175" w:rsidP="006A5175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640CA" w14:textId="77777777" w:rsidR="006A5175" w:rsidRPr="00B346E1" w:rsidRDefault="006A5175" w:rsidP="006A5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05FE5" w14:textId="77777777" w:rsidR="006A5175" w:rsidRPr="00B346E1" w:rsidRDefault="006A5175" w:rsidP="006A5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BBE37" w14:textId="0A5F07B6" w:rsidR="006A5175" w:rsidRPr="00D606A4" w:rsidRDefault="006A5175" w:rsidP="006A5175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D1EA5" w14:textId="6271D304" w:rsidR="006A5175" w:rsidRPr="00950DDC" w:rsidRDefault="006A5175" w:rsidP="006A5175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110 581,5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D718A" w14:textId="77777777" w:rsidR="006A5175" w:rsidRPr="00E271FE" w:rsidRDefault="006A5175" w:rsidP="006A5175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98D8E" w14:textId="77777777" w:rsidR="006A5175" w:rsidRPr="00E271FE" w:rsidRDefault="006A5175" w:rsidP="006A5175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62 409,5</w:t>
            </w:r>
          </w:p>
        </w:tc>
      </w:tr>
      <w:tr w:rsidR="007A0284" w:rsidRPr="00633418" w14:paraId="6551F3E0" w14:textId="77777777" w:rsidTr="005E1BB9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6633" w14:textId="77777777" w:rsidR="007A0284" w:rsidRPr="00813913" w:rsidRDefault="007A0284" w:rsidP="005A1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13913">
              <w:rPr>
                <w:sz w:val="20"/>
                <w:szCs w:val="20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7A863" w14:textId="0C762E02" w:rsidR="007A0284" w:rsidRPr="008E30BC" w:rsidRDefault="00F777C3" w:rsidP="00C14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5.1</w:t>
            </w:r>
            <w:r w:rsidR="007A0284" w:rsidRPr="008E30BC">
              <w:rPr>
                <w:sz w:val="20"/>
                <w:szCs w:val="20"/>
              </w:rPr>
              <w:t>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3D374" w14:textId="77777777" w:rsidR="007A0284" w:rsidRPr="000C5AF3" w:rsidRDefault="007A0284" w:rsidP="0098324A">
            <w:pPr>
              <w:rPr>
                <w:sz w:val="20"/>
                <w:szCs w:val="20"/>
              </w:rPr>
            </w:pPr>
            <w:r w:rsidRPr="000C5AF3">
              <w:rPr>
                <w:sz w:val="20"/>
                <w:szCs w:val="20"/>
              </w:rPr>
              <w:t>МАУ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DBC9" w14:textId="77777777" w:rsidR="007A0284" w:rsidRPr="00B346E1" w:rsidRDefault="007A0284" w:rsidP="00631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39546" w14:textId="77777777" w:rsidR="007A0284" w:rsidRPr="00B346E1" w:rsidRDefault="007A0284" w:rsidP="0036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25D71" w14:textId="6D7B1420" w:rsidR="007A0284" w:rsidRPr="00D606A4" w:rsidRDefault="001E4A1E" w:rsidP="0008751B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84</w:t>
            </w:r>
            <w:r w:rsidR="009A3095" w:rsidRPr="00D606A4">
              <w:rPr>
                <w:sz w:val="20"/>
                <w:szCs w:val="20"/>
              </w:rPr>
              <w:t> </w:t>
            </w:r>
            <w:r w:rsidR="0008751B" w:rsidRPr="00D606A4">
              <w:rPr>
                <w:sz w:val="20"/>
                <w:szCs w:val="20"/>
              </w:rPr>
              <w:t>151</w:t>
            </w:r>
            <w:r w:rsidR="009A3095" w:rsidRPr="00D606A4">
              <w:rPr>
                <w:sz w:val="20"/>
                <w:szCs w:val="20"/>
              </w:rPr>
              <w:t>,</w:t>
            </w:r>
            <w:r w:rsidR="0008751B" w:rsidRPr="00D606A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7AF09" w14:textId="1FC669A9" w:rsidR="007A0284" w:rsidRPr="00950DDC" w:rsidRDefault="006A5175" w:rsidP="006A5175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110 581</w:t>
            </w:r>
            <w:r w:rsidR="00D25155" w:rsidRPr="00950DDC">
              <w:rPr>
                <w:sz w:val="20"/>
                <w:szCs w:val="20"/>
              </w:rPr>
              <w:t>,</w:t>
            </w:r>
            <w:r w:rsidRPr="00950DD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2D731" w14:textId="4C225E4F" w:rsidR="007A0284" w:rsidRPr="00E271FE" w:rsidRDefault="008E30BC" w:rsidP="009F6B0F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6546E" w14:textId="5D88E214" w:rsidR="007A0284" w:rsidRPr="00E271FE" w:rsidRDefault="008E30BC" w:rsidP="005E1BB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62 409,5</w:t>
            </w:r>
          </w:p>
        </w:tc>
      </w:tr>
    </w:tbl>
    <w:p w14:paraId="1405B224" w14:textId="77777777" w:rsidR="00E93246" w:rsidRPr="00633418" w:rsidRDefault="00E93246" w:rsidP="00E9324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98FD9C8" w14:textId="77777777" w:rsidR="001A2FB0" w:rsidRPr="00633418" w:rsidRDefault="001A2FB0" w:rsidP="00E9324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A2AB2A" w14:textId="77777777" w:rsidR="00714973" w:rsidRPr="00633418" w:rsidRDefault="00714973" w:rsidP="004E4C47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714973" w:rsidRPr="00633418" w:rsidSect="004B1D46">
          <w:pgSz w:w="16838" w:h="11906" w:orient="landscape" w:code="9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218D5E79" w14:textId="77777777" w:rsidR="00F443D8" w:rsidRPr="00633418" w:rsidRDefault="00817FD7" w:rsidP="00F443D8">
      <w:pPr>
        <w:pStyle w:val="ConsPlusNormal"/>
        <w:ind w:firstLine="13183"/>
        <w:outlineLvl w:val="2"/>
        <w:rPr>
          <w:rFonts w:ascii="Times New Roman" w:hAnsi="Times New Roman" w:cs="Times New Roman"/>
          <w:sz w:val="26"/>
          <w:szCs w:val="26"/>
        </w:rPr>
      </w:pPr>
      <w:bookmarkStart w:id="40" w:name="_Hlk54897577"/>
      <w:r w:rsidRPr="00633418">
        <w:rPr>
          <w:rFonts w:ascii="Times New Roman" w:hAnsi="Times New Roman" w:cs="Times New Roman"/>
          <w:sz w:val="26"/>
          <w:szCs w:val="26"/>
        </w:rPr>
        <w:lastRenderedPageBreak/>
        <w:t>Приложение 9</w:t>
      </w:r>
      <w:r w:rsidR="00F443D8" w:rsidRPr="006334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6E173B" w14:textId="77777777" w:rsidR="00F443D8" w:rsidRPr="00633418" w:rsidRDefault="00F443D8" w:rsidP="00F443D8">
      <w:pPr>
        <w:pStyle w:val="ConsPlusNormal"/>
        <w:ind w:firstLine="13183"/>
        <w:outlineLvl w:val="2"/>
        <w:rPr>
          <w:rFonts w:ascii="Times New Roman" w:hAnsi="Times New Roman" w:cs="Times New Roman"/>
          <w:sz w:val="26"/>
          <w:szCs w:val="26"/>
        </w:rPr>
      </w:pPr>
      <w:r w:rsidRPr="00633418">
        <w:rPr>
          <w:rFonts w:ascii="Times New Roman" w:hAnsi="Times New Roman" w:cs="Times New Roman"/>
          <w:sz w:val="26"/>
          <w:szCs w:val="26"/>
        </w:rPr>
        <w:t>к Программе</w:t>
      </w:r>
    </w:p>
    <w:p w14:paraId="657E1304" w14:textId="77777777" w:rsidR="006E1A9D" w:rsidRPr="00633418" w:rsidRDefault="006E1A9D" w:rsidP="006E1A9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Ресурсное обеспечение и прогнозная (справочная) оценка</w:t>
      </w:r>
    </w:p>
    <w:p w14:paraId="30AC5F77" w14:textId="77777777" w:rsidR="006E1A9D" w:rsidRPr="00633418" w:rsidRDefault="006E1A9D" w:rsidP="006E1A9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расходов городского бюджета, федерального, областного бюджета, внебюджетных источников</w:t>
      </w:r>
    </w:p>
    <w:p w14:paraId="5FD717FE" w14:textId="77777777" w:rsidR="006E1A9D" w:rsidRPr="00633418" w:rsidRDefault="006E1A9D" w:rsidP="006E1A9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33418">
        <w:rPr>
          <w:rFonts w:eastAsia="Calibri"/>
          <w:sz w:val="26"/>
          <w:szCs w:val="26"/>
          <w:lang w:eastAsia="en-US"/>
        </w:rPr>
        <w:t>на реализацию целей Программы</w:t>
      </w:r>
    </w:p>
    <w:p w14:paraId="59C05B37" w14:textId="77777777" w:rsidR="00F443D8" w:rsidRPr="00633418" w:rsidRDefault="00F443D8" w:rsidP="006E1A9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1595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2410"/>
        <w:gridCol w:w="1133"/>
        <w:gridCol w:w="1134"/>
        <w:gridCol w:w="1134"/>
        <w:gridCol w:w="1134"/>
        <w:gridCol w:w="1134"/>
        <w:gridCol w:w="1134"/>
      </w:tblGrid>
      <w:tr w:rsidR="001D059F" w:rsidRPr="00633418" w14:paraId="415B6969" w14:textId="77777777" w:rsidTr="00877218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4378350E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14:paraId="75983F63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237" w:type="dxa"/>
            <w:vMerge w:val="restart"/>
          </w:tcPr>
          <w:p w14:paraId="6CC4A8FB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410" w:type="dxa"/>
            <w:vMerge w:val="restart"/>
          </w:tcPr>
          <w:p w14:paraId="4F93944D" w14:textId="77777777" w:rsidR="001D059F" w:rsidRDefault="001D059F" w:rsidP="005842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 xml:space="preserve">Источники </w:t>
            </w:r>
          </w:p>
          <w:p w14:paraId="6BAD3632" w14:textId="77777777" w:rsidR="001D059F" w:rsidRPr="00633418" w:rsidRDefault="001D059F" w:rsidP="005842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ресурсного</w:t>
            </w:r>
          </w:p>
          <w:p w14:paraId="6F050F67" w14:textId="77777777" w:rsidR="001D059F" w:rsidRPr="00633418" w:rsidRDefault="001D059F" w:rsidP="005842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обеспечения</w:t>
            </w:r>
          </w:p>
        </w:tc>
        <w:tc>
          <w:tcPr>
            <w:tcW w:w="6803" w:type="dxa"/>
            <w:gridSpan w:val="6"/>
          </w:tcPr>
          <w:p w14:paraId="302CCA58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Оценка расходов (тыс. руб.), год</w:t>
            </w:r>
          </w:p>
        </w:tc>
      </w:tr>
      <w:tr w:rsidR="001D059F" w:rsidRPr="00633418" w14:paraId="414AF65B" w14:textId="77777777" w:rsidTr="00877218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6AE7BA02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vMerge/>
          </w:tcPr>
          <w:p w14:paraId="56D7C8E6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2F43083B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399F8FC2" w14:textId="77777777" w:rsidR="001D059F" w:rsidRPr="00633418" w:rsidRDefault="001D059F" w:rsidP="00B1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134" w:type="dxa"/>
            <w:vAlign w:val="center"/>
          </w:tcPr>
          <w:p w14:paraId="395AD487" w14:textId="77777777" w:rsidR="001D059F" w:rsidRPr="00633418" w:rsidRDefault="001D059F" w:rsidP="00B1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134" w:type="dxa"/>
            <w:vAlign w:val="center"/>
          </w:tcPr>
          <w:p w14:paraId="6C980AB8" w14:textId="77777777" w:rsidR="001D059F" w:rsidRPr="00633418" w:rsidRDefault="001D059F" w:rsidP="00B1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  <w:vAlign w:val="center"/>
          </w:tcPr>
          <w:p w14:paraId="1FE02038" w14:textId="77777777" w:rsidR="001D059F" w:rsidRPr="00633418" w:rsidRDefault="001D059F" w:rsidP="00557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14:paraId="7440C30E" w14:textId="77777777" w:rsidR="001D059F" w:rsidRPr="00633418" w:rsidRDefault="001D059F" w:rsidP="00285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vAlign w:val="center"/>
          </w:tcPr>
          <w:p w14:paraId="7387F18F" w14:textId="77777777" w:rsidR="001D059F" w:rsidRPr="00E271FE" w:rsidRDefault="001D059F" w:rsidP="00877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271FE">
              <w:rPr>
                <w:rFonts w:eastAsia="Calibri"/>
                <w:b/>
                <w:sz w:val="22"/>
                <w:szCs w:val="22"/>
                <w:lang w:eastAsia="en-US"/>
              </w:rPr>
              <w:t>2023</w:t>
            </w:r>
          </w:p>
        </w:tc>
      </w:tr>
      <w:tr w:rsidR="001D059F" w:rsidRPr="00633418" w14:paraId="3E1CF881" w14:textId="77777777" w:rsidTr="001D059F">
        <w:trPr>
          <w:cantSplit/>
          <w:tblHeader/>
          <w:tblCellSpacing w:w="5" w:type="nil"/>
        </w:trPr>
        <w:tc>
          <w:tcPr>
            <w:tcW w:w="501" w:type="dxa"/>
          </w:tcPr>
          <w:p w14:paraId="73D9E130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</w:tcPr>
          <w:p w14:paraId="08A0F05E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14:paraId="2131F86D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33418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vAlign w:val="center"/>
          </w:tcPr>
          <w:p w14:paraId="151442DE" w14:textId="77777777" w:rsidR="001D059F" w:rsidRPr="00633418" w:rsidRDefault="00DB0E4A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14:paraId="45560D40" w14:textId="77777777" w:rsidR="001D059F" w:rsidRPr="00633418" w:rsidRDefault="00DB0E4A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1147187C" w14:textId="77777777" w:rsidR="001D059F" w:rsidRPr="00633418" w:rsidRDefault="00DB0E4A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14:paraId="6F83046B" w14:textId="77777777" w:rsidR="001D059F" w:rsidRPr="00633418" w:rsidRDefault="00DB0E4A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14:paraId="104D5FA1" w14:textId="77777777" w:rsidR="001D059F" w:rsidRPr="00633418" w:rsidRDefault="00DB0E4A" w:rsidP="00285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</w:tcPr>
          <w:p w14:paraId="035A668E" w14:textId="77777777" w:rsidR="001D059F" w:rsidRDefault="00DB0E4A" w:rsidP="00285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1D059F" w:rsidRPr="00633418" w14:paraId="66F3338F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8763910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vMerge w:val="restart"/>
          </w:tcPr>
          <w:p w14:paraId="6A781099" w14:textId="2C73F596" w:rsidR="001D059F" w:rsidRPr="00633418" w:rsidRDefault="001D059F" w:rsidP="00C14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«Совершенствование муниципального управления в городе Череповце»</w:t>
            </w:r>
            <w:r w:rsidRPr="00633418">
              <w:rPr>
                <w:bCs/>
                <w:sz w:val="20"/>
                <w:szCs w:val="20"/>
              </w:rPr>
              <w:t xml:space="preserve"> </w:t>
            </w:r>
            <w:r w:rsidRPr="0063341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 </w:t>
            </w:r>
            <w:r w:rsidR="00521FC7">
              <w:rPr>
                <w:rFonts w:eastAsia="Calibri"/>
                <w:sz w:val="20"/>
                <w:szCs w:val="20"/>
                <w:lang w:eastAsia="en-US"/>
              </w:rPr>
              <w:t>2018</w:t>
            </w:r>
            <w:r w:rsidR="00521FC7" w:rsidRPr="009A3095">
              <w:rPr>
                <w:rFonts w:eastAsia="Calibri"/>
                <w:sz w:val="20"/>
                <w:szCs w:val="20"/>
                <w:lang w:eastAsia="en-US"/>
              </w:rPr>
              <w:t>-2023</w:t>
            </w:r>
            <w:r w:rsidRPr="009A30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33418">
              <w:rPr>
                <w:rFonts w:eastAsia="Calibri"/>
                <w:bCs/>
                <w:sz w:val="20"/>
                <w:szCs w:val="20"/>
                <w:lang w:eastAsia="en-US"/>
              </w:rPr>
              <w:t>годы</w:t>
            </w:r>
          </w:p>
        </w:tc>
        <w:tc>
          <w:tcPr>
            <w:tcW w:w="2410" w:type="dxa"/>
          </w:tcPr>
          <w:p w14:paraId="1B21AC1B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43836" w14:textId="77777777" w:rsidR="001D059F" w:rsidRPr="006F6107" w:rsidRDefault="001D059F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107">
              <w:rPr>
                <w:b/>
                <w:bCs/>
                <w:sz w:val="20"/>
                <w:szCs w:val="20"/>
              </w:rPr>
              <w:t>184 160,3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D567E" w14:textId="77777777" w:rsidR="001D059F" w:rsidRPr="00D0528B" w:rsidRDefault="001D059F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8B">
              <w:rPr>
                <w:b/>
                <w:bCs/>
                <w:sz w:val="20"/>
                <w:szCs w:val="20"/>
              </w:rPr>
              <w:t>186 463,8</w:t>
            </w:r>
          </w:p>
        </w:tc>
        <w:tc>
          <w:tcPr>
            <w:tcW w:w="1134" w:type="dxa"/>
            <w:vAlign w:val="center"/>
          </w:tcPr>
          <w:p w14:paraId="086C08C0" w14:textId="7CD4350B" w:rsidR="001D059F" w:rsidRPr="00641940" w:rsidRDefault="00205D82" w:rsidP="001E4A1E">
            <w:pPr>
              <w:jc w:val="center"/>
              <w:rPr>
                <w:b/>
                <w:bCs/>
                <w:sz w:val="20"/>
                <w:szCs w:val="20"/>
              </w:rPr>
            </w:pPr>
            <w:r w:rsidRPr="00641940">
              <w:rPr>
                <w:b/>
                <w:bCs/>
                <w:sz w:val="20"/>
                <w:szCs w:val="20"/>
              </w:rPr>
              <w:t>308 875,7</w:t>
            </w:r>
          </w:p>
        </w:tc>
        <w:tc>
          <w:tcPr>
            <w:tcW w:w="1134" w:type="dxa"/>
            <w:vAlign w:val="center"/>
          </w:tcPr>
          <w:p w14:paraId="33987396" w14:textId="55E00ECB" w:rsidR="001D059F" w:rsidRPr="00950DDC" w:rsidRDefault="006E6CAA" w:rsidP="006E6C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404 702</w:t>
            </w:r>
            <w:r w:rsidR="0013440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A97000E" w14:textId="4E51D053" w:rsidR="001D059F" w:rsidRPr="00950DDC" w:rsidRDefault="00B12993" w:rsidP="008D63B4">
            <w:pPr>
              <w:jc w:val="center"/>
              <w:rPr>
                <w:b/>
                <w:bCs/>
                <w:sz w:val="20"/>
                <w:szCs w:val="20"/>
              </w:rPr>
            </w:pPr>
            <w:r w:rsidRPr="00950DDC">
              <w:rPr>
                <w:b/>
                <w:bCs/>
                <w:sz w:val="20"/>
                <w:szCs w:val="20"/>
              </w:rPr>
              <w:t>272 </w:t>
            </w:r>
            <w:r w:rsidR="008D63B4" w:rsidRPr="00950DDC">
              <w:rPr>
                <w:b/>
                <w:bCs/>
                <w:sz w:val="20"/>
                <w:szCs w:val="20"/>
              </w:rPr>
              <w:t>591</w:t>
            </w:r>
            <w:r w:rsidRPr="00950DDC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1134" w:type="dxa"/>
            <w:vAlign w:val="center"/>
          </w:tcPr>
          <w:p w14:paraId="0DEA0CA1" w14:textId="58B64D28" w:rsidR="001D059F" w:rsidRPr="00D606A4" w:rsidRDefault="00B12993" w:rsidP="008D63B4">
            <w:pPr>
              <w:jc w:val="center"/>
              <w:rPr>
                <w:b/>
                <w:bCs/>
                <w:sz w:val="20"/>
                <w:szCs w:val="20"/>
              </w:rPr>
            </w:pPr>
            <w:r w:rsidRPr="00D606A4">
              <w:rPr>
                <w:b/>
                <w:bCs/>
                <w:sz w:val="20"/>
                <w:szCs w:val="20"/>
              </w:rPr>
              <w:t>272 </w:t>
            </w:r>
            <w:r w:rsidR="008D63B4" w:rsidRPr="00D606A4">
              <w:rPr>
                <w:b/>
                <w:bCs/>
                <w:sz w:val="20"/>
                <w:szCs w:val="20"/>
              </w:rPr>
              <w:t>553</w:t>
            </w:r>
            <w:r w:rsidRPr="00D606A4">
              <w:rPr>
                <w:b/>
                <w:bCs/>
                <w:sz w:val="20"/>
                <w:szCs w:val="20"/>
              </w:rPr>
              <w:t>,7</w:t>
            </w:r>
          </w:p>
        </w:tc>
      </w:tr>
      <w:tr w:rsidR="001D059F" w:rsidRPr="00633418" w14:paraId="5234FC4F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B0DE232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EAB6B8E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14A2D29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65B33A0F" w14:textId="77777777" w:rsidR="001D059F" w:rsidRPr="006F6107" w:rsidRDefault="001D059F" w:rsidP="00DB0E4A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123 069,8</w:t>
            </w:r>
          </w:p>
        </w:tc>
        <w:tc>
          <w:tcPr>
            <w:tcW w:w="1134" w:type="dxa"/>
            <w:vAlign w:val="center"/>
          </w:tcPr>
          <w:p w14:paraId="27C74C2F" w14:textId="77777777" w:rsidR="001D059F" w:rsidRPr="00D0528B" w:rsidRDefault="001D059F" w:rsidP="00DB0E4A">
            <w:pPr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114 577,7</w:t>
            </w:r>
          </w:p>
        </w:tc>
        <w:tc>
          <w:tcPr>
            <w:tcW w:w="1134" w:type="dxa"/>
            <w:vAlign w:val="center"/>
          </w:tcPr>
          <w:p w14:paraId="23C26EC8" w14:textId="773797AC" w:rsidR="001D059F" w:rsidRPr="00641940" w:rsidRDefault="001E4A1E" w:rsidP="001E4A1E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215</w:t>
            </w:r>
            <w:r w:rsidR="00C91FE0" w:rsidRPr="00641940">
              <w:rPr>
                <w:sz w:val="20"/>
                <w:szCs w:val="20"/>
              </w:rPr>
              <w:t> </w:t>
            </w:r>
            <w:r w:rsidRPr="00641940">
              <w:rPr>
                <w:sz w:val="20"/>
                <w:szCs w:val="20"/>
              </w:rPr>
              <w:t>181</w:t>
            </w:r>
            <w:r w:rsidR="00C91FE0" w:rsidRPr="00641940">
              <w:rPr>
                <w:sz w:val="20"/>
                <w:szCs w:val="20"/>
              </w:rPr>
              <w:t>,</w:t>
            </w:r>
            <w:r w:rsidR="0008751B" w:rsidRPr="0064194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520C1F9" w14:textId="45A8EC17" w:rsidR="001D059F" w:rsidRPr="00950DDC" w:rsidRDefault="000F7F39" w:rsidP="000F7F39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306</w:t>
            </w:r>
            <w:r w:rsidR="00286EA3" w:rsidRPr="00950DDC">
              <w:rPr>
                <w:sz w:val="20"/>
                <w:szCs w:val="20"/>
              </w:rPr>
              <w:t xml:space="preserve"> </w:t>
            </w:r>
            <w:r w:rsidRPr="00950DDC">
              <w:rPr>
                <w:sz w:val="20"/>
                <w:szCs w:val="20"/>
              </w:rPr>
              <w:t>676</w:t>
            </w:r>
            <w:r w:rsidR="00F75D5E" w:rsidRPr="00950DDC">
              <w:rPr>
                <w:sz w:val="20"/>
                <w:szCs w:val="20"/>
              </w:rPr>
              <w:t>,</w:t>
            </w:r>
            <w:r w:rsidRPr="00950D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4BE6D10" w14:textId="77777777" w:rsidR="001D059F" w:rsidRPr="00950DDC" w:rsidRDefault="00F75D5E" w:rsidP="00DB0E4A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190 102,6</w:t>
            </w:r>
          </w:p>
        </w:tc>
        <w:tc>
          <w:tcPr>
            <w:tcW w:w="1134" w:type="dxa"/>
            <w:vAlign w:val="center"/>
          </w:tcPr>
          <w:p w14:paraId="186ABF2E" w14:textId="77777777" w:rsidR="001D059F" w:rsidRPr="00D606A4" w:rsidRDefault="00F75D5E" w:rsidP="00DB0E4A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190 065,1</w:t>
            </w:r>
          </w:p>
        </w:tc>
      </w:tr>
      <w:tr w:rsidR="001D059F" w:rsidRPr="00633418" w14:paraId="25EFEFFD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5C0502B" w14:textId="77777777" w:rsidR="001D059F" w:rsidRPr="00633418" w:rsidRDefault="001D059F" w:rsidP="00036A9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DD069EC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F7C5694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0124F6B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97DAC0B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53DD253" w14:textId="77777777" w:rsidR="001D059F" w:rsidRPr="00641940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FBA9A10" w14:textId="77777777" w:rsidR="001D059F" w:rsidRPr="00950DDC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B51E78" w14:textId="77777777" w:rsidR="001D059F" w:rsidRPr="00950DDC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35EC673" w14:textId="77777777" w:rsidR="001D059F" w:rsidRPr="00D606A4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8D63B4" w:rsidRPr="00633418" w14:paraId="4ECE5808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0D677F5" w14:textId="77777777" w:rsidR="008D63B4" w:rsidRPr="00633418" w:rsidRDefault="008D63B4" w:rsidP="008D63B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EC4AA93" w14:textId="77777777" w:rsidR="008D63B4" w:rsidRPr="00633418" w:rsidRDefault="008D63B4" w:rsidP="008D63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9D0A891" w14:textId="77777777" w:rsidR="008D63B4" w:rsidRPr="00633418" w:rsidRDefault="008D63B4" w:rsidP="008D63B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74DF7579" w14:textId="77777777" w:rsidR="008D63B4" w:rsidRPr="006F6107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58 803,8</w:t>
            </w:r>
          </w:p>
        </w:tc>
        <w:tc>
          <w:tcPr>
            <w:tcW w:w="1134" w:type="dxa"/>
            <w:vAlign w:val="center"/>
          </w:tcPr>
          <w:p w14:paraId="3BAAA901" w14:textId="77777777" w:rsidR="008D63B4" w:rsidRPr="00DD05A5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67 986,1</w:t>
            </w:r>
          </w:p>
        </w:tc>
        <w:tc>
          <w:tcPr>
            <w:tcW w:w="1134" w:type="dxa"/>
            <w:vAlign w:val="center"/>
          </w:tcPr>
          <w:p w14:paraId="1D22638E" w14:textId="3F4196AD" w:rsidR="008D63B4" w:rsidRPr="00641940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74 146,1</w:t>
            </w:r>
          </w:p>
        </w:tc>
        <w:tc>
          <w:tcPr>
            <w:tcW w:w="1134" w:type="dxa"/>
            <w:vAlign w:val="center"/>
          </w:tcPr>
          <w:p w14:paraId="4B521068" w14:textId="507A2131" w:rsidR="008D63B4" w:rsidRPr="00950DDC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76 750</w:t>
            </w:r>
            <w:r w:rsidR="00B35EFB" w:rsidRPr="00950DDC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14:paraId="264C4D1C" w14:textId="5E549D64" w:rsidR="008D63B4" w:rsidRPr="00950DDC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74 342,6</w:t>
            </w:r>
          </w:p>
        </w:tc>
        <w:tc>
          <w:tcPr>
            <w:tcW w:w="1134" w:type="dxa"/>
            <w:vAlign w:val="center"/>
          </w:tcPr>
          <w:p w14:paraId="5836F127" w14:textId="4E71C06B" w:rsidR="008D63B4" w:rsidRPr="00D606A4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74 342,6</w:t>
            </w:r>
          </w:p>
        </w:tc>
      </w:tr>
      <w:tr w:rsidR="00F75D5E" w:rsidRPr="00633418" w14:paraId="713828B5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D141634" w14:textId="77777777" w:rsidR="00F75D5E" w:rsidRPr="00633418" w:rsidRDefault="00F75D5E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6A4A6EC" w14:textId="77777777" w:rsidR="00F75D5E" w:rsidRPr="00633418" w:rsidRDefault="00F75D5E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5A4AA5D" w14:textId="77777777" w:rsidR="00F75D5E" w:rsidRPr="00633418" w:rsidRDefault="00F75D5E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9288A94" w14:textId="77777777" w:rsidR="00F75D5E" w:rsidRPr="006F6107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2 286,7</w:t>
            </w:r>
          </w:p>
        </w:tc>
        <w:tc>
          <w:tcPr>
            <w:tcW w:w="1134" w:type="dxa"/>
            <w:vAlign w:val="center"/>
          </w:tcPr>
          <w:p w14:paraId="13590C9C" w14:textId="77777777" w:rsidR="00F75D5E" w:rsidRPr="00DD05A5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3 900,0</w:t>
            </w:r>
          </w:p>
        </w:tc>
        <w:tc>
          <w:tcPr>
            <w:tcW w:w="1134" w:type="dxa"/>
            <w:vAlign w:val="center"/>
          </w:tcPr>
          <w:p w14:paraId="5A458307" w14:textId="498F4DA2" w:rsidR="00F75D5E" w:rsidRPr="00641940" w:rsidRDefault="00205D82" w:rsidP="00BF5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19 548,3</w:t>
            </w:r>
          </w:p>
        </w:tc>
        <w:tc>
          <w:tcPr>
            <w:tcW w:w="1134" w:type="dxa"/>
            <w:vAlign w:val="center"/>
          </w:tcPr>
          <w:p w14:paraId="37C092E3" w14:textId="20594036" w:rsidR="00F75D5E" w:rsidRPr="00950DDC" w:rsidRDefault="0013440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21 275,3</w:t>
            </w:r>
          </w:p>
        </w:tc>
        <w:tc>
          <w:tcPr>
            <w:tcW w:w="1134" w:type="dxa"/>
            <w:vAlign w:val="center"/>
          </w:tcPr>
          <w:p w14:paraId="71CFE527" w14:textId="77777777" w:rsidR="00F75D5E" w:rsidRPr="00950DDC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8 146,0</w:t>
            </w:r>
          </w:p>
        </w:tc>
        <w:tc>
          <w:tcPr>
            <w:tcW w:w="1134" w:type="dxa"/>
            <w:vAlign w:val="center"/>
          </w:tcPr>
          <w:p w14:paraId="4F970F70" w14:textId="77777777" w:rsidR="00F75D5E" w:rsidRPr="00D606A4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8 146,0</w:t>
            </w:r>
          </w:p>
        </w:tc>
      </w:tr>
      <w:tr w:rsidR="00512A1C" w:rsidRPr="00633418" w14:paraId="3650F13F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27E8C9C" w14:textId="77777777" w:rsidR="00512A1C" w:rsidRPr="00633418" w:rsidRDefault="00512A1C" w:rsidP="00512A1C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2.</w:t>
            </w:r>
          </w:p>
        </w:tc>
        <w:tc>
          <w:tcPr>
            <w:tcW w:w="6237" w:type="dxa"/>
            <w:vMerge w:val="restart"/>
          </w:tcPr>
          <w:p w14:paraId="1BE50308" w14:textId="5E52F86E" w:rsidR="00512A1C" w:rsidRPr="00950DDC" w:rsidRDefault="00512A1C" w:rsidP="00512A1C">
            <w:pPr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 xml:space="preserve">Подпрограмма 1: </w:t>
            </w:r>
            <w:r w:rsidR="000F7F39" w:rsidRPr="00950DDC">
              <w:rPr>
                <w:sz w:val="20"/>
                <w:szCs w:val="20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410" w:type="dxa"/>
          </w:tcPr>
          <w:p w14:paraId="3BB212E3" w14:textId="77777777" w:rsidR="00512A1C" w:rsidRPr="00633418" w:rsidRDefault="00512A1C" w:rsidP="00512A1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398B6528" w14:textId="77777777" w:rsidR="00512A1C" w:rsidRPr="00A34AC6" w:rsidRDefault="00512A1C" w:rsidP="00512A1C">
            <w:pPr>
              <w:jc w:val="center"/>
              <w:rPr>
                <w:b/>
                <w:sz w:val="20"/>
                <w:szCs w:val="20"/>
              </w:rPr>
            </w:pPr>
            <w:r w:rsidRPr="00A34AC6">
              <w:rPr>
                <w:b/>
                <w:sz w:val="20"/>
                <w:szCs w:val="20"/>
              </w:rPr>
              <w:t>91 085,0</w:t>
            </w:r>
          </w:p>
        </w:tc>
        <w:tc>
          <w:tcPr>
            <w:tcW w:w="1134" w:type="dxa"/>
            <w:vAlign w:val="center"/>
          </w:tcPr>
          <w:p w14:paraId="33B48F71" w14:textId="77777777" w:rsidR="00512A1C" w:rsidRPr="005B1A79" w:rsidRDefault="00512A1C" w:rsidP="00512A1C">
            <w:pPr>
              <w:jc w:val="center"/>
              <w:rPr>
                <w:b/>
                <w:sz w:val="20"/>
                <w:szCs w:val="20"/>
              </w:rPr>
            </w:pPr>
            <w:r w:rsidRPr="005B1A79">
              <w:rPr>
                <w:b/>
                <w:sz w:val="20"/>
                <w:szCs w:val="20"/>
              </w:rPr>
              <w:t>96 158,8</w:t>
            </w:r>
          </w:p>
        </w:tc>
        <w:tc>
          <w:tcPr>
            <w:tcW w:w="1134" w:type="dxa"/>
            <w:vAlign w:val="center"/>
          </w:tcPr>
          <w:p w14:paraId="30EFA8B6" w14:textId="50F565B3" w:rsidR="00512A1C" w:rsidRPr="00641940" w:rsidRDefault="00512A1C" w:rsidP="00512A1C">
            <w:pPr>
              <w:jc w:val="center"/>
              <w:rPr>
                <w:b/>
                <w:sz w:val="20"/>
                <w:szCs w:val="20"/>
              </w:rPr>
            </w:pPr>
            <w:r w:rsidRPr="00641940">
              <w:rPr>
                <w:b/>
                <w:sz w:val="20"/>
                <w:szCs w:val="20"/>
              </w:rPr>
              <w:t>103 032,3</w:t>
            </w:r>
          </w:p>
        </w:tc>
        <w:tc>
          <w:tcPr>
            <w:tcW w:w="1134" w:type="dxa"/>
            <w:vAlign w:val="center"/>
          </w:tcPr>
          <w:p w14:paraId="75280C9B" w14:textId="29F787F0" w:rsidR="00512A1C" w:rsidRPr="00950DDC" w:rsidRDefault="0013440B" w:rsidP="00512A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167 847,9</w:t>
            </w:r>
          </w:p>
        </w:tc>
        <w:tc>
          <w:tcPr>
            <w:tcW w:w="1134" w:type="dxa"/>
            <w:vAlign w:val="center"/>
          </w:tcPr>
          <w:p w14:paraId="1C7882E2" w14:textId="77777777" w:rsidR="00512A1C" w:rsidRPr="00950DDC" w:rsidRDefault="00512A1C" w:rsidP="00512A1C">
            <w:pPr>
              <w:jc w:val="center"/>
              <w:rPr>
                <w:b/>
                <w:sz w:val="20"/>
                <w:szCs w:val="20"/>
              </w:rPr>
            </w:pPr>
            <w:r w:rsidRPr="00950DDC">
              <w:rPr>
                <w:b/>
                <w:sz w:val="20"/>
                <w:szCs w:val="20"/>
              </w:rPr>
              <w:t>98 609,2</w:t>
            </w:r>
          </w:p>
        </w:tc>
        <w:tc>
          <w:tcPr>
            <w:tcW w:w="1134" w:type="dxa"/>
            <w:vAlign w:val="center"/>
          </w:tcPr>
          <w:p w14:paraId="5641D338" w14:textId="77777777" w:rsidR="00512A1C" w:rsidRPr="00D606A4" w:rsidRDefault="00512A1C" w:rsidP="00512A1C">
            <w:pPr>
              <w:jc w:val="center"/>
              <w:rPr>
                <w:b/>
                <w:sz w:val="20"/>
                <w:szCs w:val="20"/>
              </w:rPr>
            </w:pPr>
            <w:r w:rsidRPr="00D606A4">
              <w:rPr>
                <w:b/>
                <w:sz w:val="20"/>
                <w:szCs w:val="20"/>
              </w:rPr>
              <w:t>98 578,3</w:t>
            </w:r>
          </w:p>
        </w:tc>
      </w:tr>
      <w:tr w:rsidR="000F7F39" w:rsidRPr="00633418" w14:paraId="3CA4A242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A43D8EC" w14:textId="77777777" w:rsidR="000F7F39" w:rsidRPr="00633418" w:rsidRDefault="000F7F39" w:rsidP="000F7F3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  <w:vAlign w:val="center"/>
          </w:tcPr>
          <w:p w14:paraId="77E5CA2B" w14:textId="77777777" w:rsidR="000F7F39" w:rsidRPr="00633418" w:rsidRDefault="000F7F39" w:rsidP="000F7F3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589DE2A" w14:textId="77777777" w:rsidR="000F7F39" w:rsidRPr="00633418" w:rsidRDefault="000F7F39" w:rsidP="000F7F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51CC58D" w14:textId="77777777" w:rsidR="000F7F39" w:rsidRPr="00A34AC6" w:rsidRDefault="000F7F39" w:rsidP="000F7F39">
            <w:pPr>
              <w:jc w:val="center"/>
              <w:rPr>
                <w:sz w:val="20"/>
                <w:szCs w:val="20"/>
              </w:rPr>
            </w:pPr>
            <w:r w:rsidRPr="00A34AC6">
              <w:rPr>
                <w:sz w:val="20"/>
                <w:szCs w:val="20"/>
              </w:rPr>
              <w:t>91 085,0</w:t>
            </w:r>
          </w:p>
        </w:tc>
        <w:tc>
          <w:tcPr>
            <w:tcW w:w="1134" w:type="dxa"/>
            <w:vAlign w:val="center"/>
          </w:tcPr>
          <w:p w14:paraId="4BD39953" w14:textId="77777777" w:rsidR="000F7F39" w:rsidRPr="005B1A79" w:rsidRDefault="000F7F39" w:rsidP="000F7F39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89 372,0</w:t>
            </w:r>
          </w:p>
        </w:tc>
        <w:tc>
          <w:tcPr>
            <w:tcW w:w="1134" w:type="dxa"/>
            <w:vAlign w:val="center"/>
          </w:tcPr>
          <w:p w14:paraId="0FADDC99" w14:textId="11ACF304" w:rsidR="000F7F39" w:rsidRPr="00641940" w:rsidRDefault="000F7F39" w:rsidP="000F7F39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102 882,3</w:t>
            </w:r>
          </w:p>
        </w:tc>
        <w:tc>
          <w:tcPr>
            <w:tcW w:w="1134" w:type="dxa"/>
            <w:vAlign w:val="center"/>
          </w:tcPr>
          <w:p w14:paraId="1BF48C16" w14:textId="245EF0AD" w:rsidR="000F7F39" w:rsidRPr="00950DDC" w:rsidRDefault="000F7F39" w:rsidP="000F7F39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166 701,0</w:t>
            </w:r>
          </w:p>
        </w:tc>
        <w:tc>
          <w:tcPr>
            <w:tcW w:w="1134" w:type="dxa"/>
            <w:vAlign w:val="center"/>
          </w:tcPr>
          <w:p w14:paraId="0FAEEBCE" w14:textId="77777777" w:rsidR="000F7F39" w:rsidRPr="00950DDC" w:rsidRDefault="000F7F39" w:rsidP="000F7F39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98 609,2</w:t>
            </w:r>
          </w:p>
        </w:tc>
        <w:tc>
          <w:tcPr>
            <w:tcW w:w="1134" w:type="dxa"/>
            <w:vAlign w:val="center"/>
          </w:tcPr>
          <w:p w14:paraId="44990013" w14:textId="77777777" w:rsidR="000F7F39" w:rsidRPr="00D606A4" w:rsidRDefault="000F7F39" w:rsidP="000F7F39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98 578,3</w:t>
            </w:r>
          </w:p>
        </w:tc>
      </w:tr>
      <w:tr w:rsidR="00A729AB" w:rsidRPr="00633418" w14:paraId="57D6C79E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2F19126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  <w:vAlign w:val="center"/>
          </w:tcPr>
          <w:p w14:paraId="585A2A1B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60E3CB5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B3B98A3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85B777C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03BAD1" w14:textId="77777777" w:rsidR="00A729AB" w:rsidRPr="00641940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222DDFB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EAAE244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CB71CC0" w14:textId="77777777" w:rsidR="00A729AB" w:rsidRPr="00D606A4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7C03B384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5B4D861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  <w:vAlign w:val="center"/>
          </w:tcPr>
          <w:p w14:paraId="65DDF53A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F1592CE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49ADAF6B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72F79C2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6 786,8</w:t>
            </w:r>
          </w:p>
        </w:tc>
        <w:tc>
          <w:tcPr>
            <w:tcW w:w="1134" w:type="dxa"/>
            <w:vAlign w:val="center"/>
          </w:tcPr>
          <w:p w14:paraId="635ED1CE" w14:textId="2732ACA0" w:rsidR="00A729AB" w:rsidRPr="00641940" w:rsidRDefault="003A35B8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134" w:type="dxa"/>
            <w:vAlign w:val="center"/>
          </w:tcPr>
          <w:p w14:paraId="47A3ACDE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D2BA31A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E1D1036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56D6AF06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350ACF3B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ABCE312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B60252C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27ED7BB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271D78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A233E1" w14:textId="77777777" w:rsidR="00A729AB" w:rsidRPr="00641940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3ACE375" w14:textId="2BF4FB8E" w:rsidR="00A729AB" w:rsidRPr="00950DDC" w:rsidRDefault="0013440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1 146,9</w:t>
            </w:r>
          </w:p>
        </w:tc>
        <w:tc>
          <w:tcPr>
            <w:tcW w:w="1134" w:type="dxa"/>
            <w:vAlign w:val="center"/>
          </w:tcPr>
          <w:p w14:paraId="3A9EB322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54AEF99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287C8B" w:rsidRPr="00633418" w14:paraId="773D5AC5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5056F7F" w14:textId="77777777" w:rsidR="00287C8B" w:rsidRPr="00633418" w:rsidRDefault="00287C8B" w:rsidP="007F7A7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vMerge w:val="restart"/>
          </w:tcPr>
          <w:p w14:paraId="56EA1C10" w14:textId="393167AE" w:rsidR="00287C8B" w:rsidRDefault="00F777C3" w:rsidP="00B17F1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1.1</w:t>
            </w:r>
            <w:r w:rsidR="00287C8B" w:rsidRPr="00E271FE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287C8B">
              <w:rPr>
                <w:rFonts w:eastAsia="Calibri"/>
                <w:sz w:val="20"/>
                <w:szCs w:val="20"/>
                <w:lang w:eastAsia="en-US"/>
              </w:rPr>
              <w:t>Обеспечение работы СЭД «Летограф»</w:t>
            </w:r>
          </w:p>
          <w:p w14:paraId="3C930758" w14:textId="6E437038" w:rsidR="00287C8B" w:rsidRPr="00E271FE" w:rsidRDefault="00287C8B" w:rsidP="00686F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87C8B">
              <w:rPr>
                <w:rFonts w:eastAsia="Calibri"/>
                <w:i/>
                <w:sz w:val="20"/>
                <w:szCs w:val="20"/>
                <w:lang w:eastAsia="en-US"/>
              </w:rPr>
              <w:t>(исключено из подпрограммы с 01.01.2021)</w:t>
            </w:r>
          </w:p>
        </w:tc>
        <w:tc>
          <w:tcPr>
            <w:tcW w:w="2410" w:type="dxa"/>
          </w:tcPr>
          <w:p w14:paraId="6F8D9B40" w14:textId="77777777" w:rsidR="00287C8B" w:rsidRPr="00633418" w:rsidRDefault="00287C8B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2689CFC0" w14:textId="77777777" w:rsidR="00287C8B" w:rsidRPr="00A34AC6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134" w:type="dxa"/>
            <w:vAlign w:val="center"/>
          </w:tcPr>
          <w:p w14:paraId="0FF3C900" w14:textId="77777777" w:rsidR="00287C8B" w:rsidRPr="00DD05A5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672CD15" w14:textId="77777777" w:rsidR="00287C8B" w:rsidRPr="00641940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D326E6D" w14:textId="77777777" w:rsidR="00287C8B" w:rsidRPr="00950DDC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2C33699" w14:textId="77777777" w:rsidR="00287C8B" w:rsidRPr="00950DDC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6124DBF" w14:textId="77777777" w:rsidR="00287C8B" w:rsidRPr="00E271FE" w:rsidRDefault="00287C8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016A13F7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7D0353A" w14:textId="77777777" w:rsidR="00A729AB" w:rsidRPr="00633418" w:rsidRDefault="00A729AB" w:rsidP="00070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99696B6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1209724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A52FD71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1134" w:type="dxa"/>
            <w:vAlign w:val="center"/>
          </w:tcPr>
          <w:p w14:paraId="3CD1CF30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8064265" w14:textId="77777777" w:rsidR="00A729AB" w:rsidRPr="00641940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32E145B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9CF9D9C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CDE2624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10C96F22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D8C98E3" w14:textId="77777777" w:rsidR="00A729AB" w:rsidRPr="00633418" w:rsidRDefault="00A729AB" w:rsidP="00070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5D2121B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70D92B8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EC24886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E6538E8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C4522C8" w14:textId="77777777" w:rsidR="00A729AB" w:rsidRPr="00641940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35407EE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9C114EB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F4C64F2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1BCFFAC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AB92F50" w14:textId="77777777" w:rsidR="00A729AB" w:rsidRPr="00633418" w:rsidRDefault="00A729AB" w:rsidP="00070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D58E03C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59F4545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2A31625A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396DAF5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D5AAEB1" w14:textId="77777777" w:rsidR="00A729AB" w:rsidRPr="00641940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AEC6CED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B1BBBE2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2038346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4102708B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4D4A925" w14:textId="77777777" w:rsidR="00A729AB" w:rsidRPr="00633418" w:rsidRDefault="00A729AB" w:rsidP="00070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D69A5CA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90A1CD0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40016A7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71DC43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51BB6C7" w14:textId="77777777" w:rsidR="00A729AB" w:rsidRPr="00641940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33FD239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270D50E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DAA8021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0F7F39" w:rsidRPr="00633418" w14:paraId="7292CA46" w14:textId="77777777" w:rsidTr="00DB0E4A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15A45665" w14:textId="77777777" w:rsidR="000F7F39" w:rsidRPr="00633418" w:rsidRDefault="000F7F39" w:rsidP="000F7F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vMerge w:val="restart"/>
          </w:tcPr>
          <w:p w14:paraId="5C93289F" w14:textId="655FAB26" w:rsidR="000F7F39" w:rsidRPr="00950DDC" w:rsidRDefault="000F7F39" w:rsidP="000F7F3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1.2: </w:t>
            </w:r>
            <w:r w:rsidR="006719B1" w:rsidRPr="006719B1">
              <w:rPr>
                <w:rFonts w:eastAsia="Calibri"/>
                <w:sz w:val="20"/>
                <w:szCs w:val="20"/>
                <w:lang w:eastAsia="en-US"/>
              </w:rPr>
              <w:t>Создание и материально-техническое обеспечение рабочих мест сотрудников органов местного самоуправления, муниципальных учреждений</w:t>
            </w:r>
          </w:p>
        </w:tc>
        <w:tc>
          <w:tcPr>
            <w:tcW w:w="2410" w:type="dxa"/>
          </w:tcPr>
          <w:p w14:paraId="148A43FD" w14:textId="77777777" w:rsidR="000F7F39" w:rsidRPr="00633418" w:rsidRDefault="000F7F39" w:rsidP="000F7F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175F0DCA" w14:textId="77777777" w:rsidR="000F7F39" w:rsidRPr="00A34AC6" w:rsidRDefault="000F7F39" w:rsidP="000F7F39">
            <w:pPr>
              <w:jc w:val="center"/>
              <w:rPr>
                <w:sz w:val="20"/>
                <w:szCs w:val="20"/>
              </w:rPr>
            </w:pPr>
            <w:r w:rsidRPr="00A34AC6">
              <w:rPr>
                <w:sz w:val="20"/>
                <w:szCs w:val="20"/>
              </w:rPr>
              <w:t>90 945,0</w:t>
            </w:r>
          </w:p>
        </w:tc>
        <w:tc>
          <w:tcPr>
            <w:tcW w:w="1134" w:type="dxa"/>
            <w:vAlign w:val="center"/>
          </w:tcPr>
          <w:p w14:paraId="34A0BFCC" w14:textId="77777777" w:rsidR="000F7F39" w:rsidRPr="005B1A79" w:rsidRDefault="000F7F39" w:rsidP="000F7F39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96 158,8</w:t>
            </w:r>
          </w:p>
        </w:tc>
        <w:tc>
          <w:tcPr>
            <w:tcW w:w="1134" w:type="dxa"/>
            <w:vAlign w:val="center"/>
          </w:tcPr>
          <w:p w14:paraId="15EABE8B" w14:textId="45D3C9CD" w:rsidR="000F7F39" w:rsidRPr="00641940" w:rsidRDefault="000F7F39" w:rsidP="000F7F39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103 032,3</w:t>
            </w:r>
          </w:p>
        </w:tc>
        <w:tc>
          <w:tcPr>
            <w:tcW w:w="1134" w:type="dxa"/>
            <w:vAlign w:val="center"/>
          </w:tcPr>
          <w:p w14:paraId="699C8E45" w14:textId="5FAAA276" w:rsidR="000F7F39" w:rsidRPr="00950DDC" w:rsidRDefault="0013440B" w:rsidP="000F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167 847,9</w:t>
            </w:r>
          </w:p>
        </w:tc>
        <w:tc>
          <w:tcPr>
            <w:tcW w:w="1134" w:type="dxa"/>
            <w:vAlign w:val="center"/>
          </w:tcPr>
          <w:p w14:paraId="360ADA9D" w14:textId="77777777" w:rsidR="000F7F39" w:rsidRPr="00950DDC" w:rsidRDefault="000F7F39" w:rsidP="000F7F39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98 609,2</w:t>
            </w:r>
          </w:p>
        </w:tc>
        <w:tc>
          <w:tcPr>
            <w:tcW w:w="1134" w:type="dxa"/>
            <w:vAlign w:val="center"/>
          </w:tcPr>
          <w:p w14:paraId="597181F0" w14:textId="77777777" w:rsidR="000F7F39" w:rsidRPr="00E271FE" w:rsidRDefault="000F7F39" w:rsidP="000F7F39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98 578,3</w:t>
            </w:r>
          </w:p>
        </w:tc>
      </w:tr>
      <w:tr w:rsidR="001D059F" w:rsidRPr="00633418" w14:paraId="344CAA0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466C377" w14:textId="77777777" w:rsidR="001D059F" w:rsidRPr="00633418" w:rsidRDefault="001D059F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5654C39" w14:textId="77777777" w:rsidR="001D059F" w:rsidRPr="00633418" w:rsidRDefault="001D059F" w:rsidP="002538CB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A2A160D" w14:textId="77777777" w:rsidR="001D059F" w:rsidRPr="00633418" w:rsidRDefault="001D059F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4B9CC790" w14:textId="77777777" w:rsidR="001D059F" w:rsidRPr="00A34AC6" w:rsidRDefault="001D059F" w:rsidP="00DB0E4A">
            <w:pPr>
              <w:jc w:val="center"/>
              <w:rPr>
                <w:sz w:val="20"/>
                <w:szCs w:val="20"/>
              </w:rPr>
            </w:pPr>
            <w:r w:rsidRPr="00A34AC6">
              <w:rPr>
                <w:sz w:val="20"/>
                <w:szCs w:val="20"/>
              </w:rPr>
              <w:t>90 945,0</w:t>
            </w:r>
          </w:p>
        </w:tc>
        <w:tc>
          <w:tcPr>
            <w:tcW w:w="1134" w:type="dxa"/>
            <w:vAlign w:val="center"/>
          </w:tcPr>
          <w:p w14:paraId="58A0CD28" w14:textId="77777777" w:rsidR="001D059F" w:rsidRPr="005B1A79" w:rsidRDefault="001D059F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89 372,0</w:t>
            </w:r>
          </w:p>
        </w:tc>
        <w:tc>
          <w:tcPr>
            <w:tcW w:w="1134" w:type="dxa"/>
            <w:vAlign w:val="center"/>
          </w:tcPr>
          <w:p w14:paraId="2BEB5C50" w14:textId="4F4BC932" w:rsidR="001D059F" w:rsidRPr="00641940" w:rsidRDefault="003A144D" w:rsidP="003A144D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102</w:t>
            </w:r>
            <w:r w:rsidR="008D63B4" w:rsidRPr="00641940">
              <w:rPr>
                <w:sz w:val="20"/>
                <w:szCs w:val="20"/>
              </w:rPr>
              <w:t> </w:t>
            </w:r>
            <w:r w:rsidRPr="00641940">
              <w:rPr>
                <w:sz w:val="20"/>
                <w:szCs w:val="20"/>
              </w:rPr>
              <w:t>882</w:t>
            </w:r>
            <w:r w:rsidR="009A3095" w:rsidRPr="00641940">
              <w:rPr>
                <w:sz w:val="20"/>
                <w:szCs w:val="20"/>
              </w:rPr>
              <w:t>,</w:t>
            </w:r>
            <w:r w:rsidRPr="0064194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F41284C" w14:textId="4B2AD084" w:rsidR="001D059F" w:rsidRPr="00950DDC" w:rsidRDefault="000F7F39" w:rsidP="000F7F39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166</w:t>
            </w:r>
            <w:r w:rsidR="00124D2B" w:rsidRPr="00950DDC">
              <w:rPr>
                <w:sz w:val="20"/>
                <w:szCs w:val="20"/>
              </w:rPr>
              <w:t xml:space="preserve"> </w:t>
            </w:r>
            <w:r w:rsidRPr="00950DDC">
              <w:rPr>
                <w:sz w:val="20"/>
                <w:szCs w:val="20"/>
              </w:rPr>
              <w:t>701</w:t>
            </w:r>
            <w:r w:rsidR="00F75D5E" w:rsidRPr="00950DDC">
              <w:rPr>
                <w:sz w:val="20"/>
                <w:szCs w:val="20"/>
              </w:rPr>
              <w:t>,</w:t>
            </w:r>
            <w:r w:rsidRPr="00950DD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1B3F781" w14:textId="43BF2003" w:rsidR="001D059F" w:rsidRPr="00950DDC" w:rsidRDefault="00F75D5E" w:rsidP="00DB0E4A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98 609,2</w:t>
            </w:r>
          </w:p>
        </w:tc>
        <w:tc>
          <w:tcPr>
            <w:tcW w:w="1134" w:type="dxa"/>
            <w:vAlign w:val="center"/>
          </w:tcPr>
          <w:p w14:paraId="702AC822" w14:textId="163BF6F9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98 578,3</w:t>
            </w:r>
          </w:p>
        </w:tc>
      </w:tr>
      <w:tr w:rsidR="00A729AB" w:rsidRPr="00633418" w14:paraId="25AC90E0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7C22B742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ADD6971" w14:textId="77777777" w:rsidR="00A729AB" w:rsidRPr="00633418" w:rsidRDefault="00A729AB" w:rsidP="002538CB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B2307A9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9E9E904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D9CF36D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933868C" w14:textId="77777777" w:rsidR="00A729AB" w:rsidRPr="00D606A4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8BD7CB5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65E90B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8AA3B2A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5937D0D3" w14:textId="77777777" w:rsidTr="00DB0E4A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683EBA50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97E8034" w14:textId="77777777" w:rsidR="00A729AB" w:rsidRPr="00633418" w:rsidRDefault="00A729AB" w:rsidP="002538CB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5092F5F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1C6B193E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3B42F2C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6 786,8</w:t>
            </w:r>
          </w:p>
        </w:tc>
        <w:tc>
          <w:tcPr>
            <w:tcW w:w="1134" w:type="dxa"/>
            <w:vAlign w:val="center"/>
          </w:tcPr>
          <w:p w14:paraId="4282880C" w14:textId="454D5018" w:rsidR="00A729AB" w:rsidRPr="00D606A4" w:rsidRDefault="00853B17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134" w:type="dxa"/>
            <w:vAlign w:val="center"/>
          </w:tcPr>
          <w:p w14:paraId="24A9FEC4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89F66D8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6392472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729AB" w:rsidRPr="00633418" w14:paraId="774E565C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D531D52" w14:textId="77777777" w:rsidR="00A729AB" w:rsidRPr="00633418" w:rsidRDefault="00A729AB" w:rsidP="002538C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0898B77F" w14:textId="77777777" w:rsidR="00A729AB" w:rsidRPr="00633418" w:rsidRDefault="00A729AB" w:rsidP="002538CB">
            <w:pPr>
              <w:ind w:left="-57" w:right="-17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5C43B68" w14:textId="77777777" w:rsidR="00A729AB" w:rsidRPr="00633418" w:rsidRDefault="00A729AB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427EE6E" w14:textId="77777777" w:rsidR="00A729AB" w:rsidRPr="00A34AC6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AF2D024" w14:textId="77777777" w:rsidR="00A729AB" w:rsidRPr="00DD05A5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02801A5" w14:textId="77777777" w:rsidR="00A729AB" w:rsidRPr="00D606A4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9D3E77E" w14:textId="28FD7A08" w:rsidR="00A729AB" w:rsidRPr="00950DDC" w:rsidRDefault="0013440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1 146,9</w:t>
            </w:r>
          </w:p>
        </w:tc>
        <w:tc>
          <w:tcPr>
            <w:tcW w:w="1134" w:type="dxa"/>
            <w:vAlign w:val="center"/>
          </w:tcPr>
          <w:p w14:paraId="41648A5D" w14:textId="77777777" w:rsidR="00A729AB" w:rsidRPr="00950DDC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91CF776" w14:textId="77777777" w:rsidR="00A729AB" w:rsidRPr="00E271FE" w:rsidRDefault="00A729A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75D5E" w:rsidRPr="00633418" w14:paraId="65CB3745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354083A" w14:textId="77777777" w:rsidR="00F75D5E" w:rsidRPr="00633418" w:rsidRDefault="00F75D5E" w:rsidP="007F7A7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5.</w:t>
            </w:r>
          </w:p>
        </w:tc>
        <w:tc>
          <w:tcPr>
            <w:tcW w:w="6237" w:type="dxa"/>
            <w:vMerge w:val="restart"/>
          </w:tcPr>
          <w:p w14:paraId="19CC55D7" w14:textId="77777777" w:rsidR="00F75D5E" w:rsidRPr="00633418" w:rsidRDefault="00F75D5E" w:rsidP="007F7A70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Подпрограмма 2: </w:t>
            </w:r>
            <w:r w:rsidRPr="00633418">
              <w:rPr>
                <w:bCs/>
                <w:sz w:val="20"/>
                <w:szCs w:val="20"/>
              </w:rPr>
              <w:t xml:space="preserve">Развитие </w:t>
            </w:r>
            <w:r w:rsidRPr="00633418">
              <w:rPr>
                <w:sz w:val="20"/>
                <w:szCs w:val="20"/>
              </w:rPr>
              <w:t>муниципальной службы в мэрии города Череповца</w:t>
            </w:r>
          </w:p>
        </w:tc>
        <w:tc>
          <w:tcPr>
            <w:tcW w:w="2410" w:type="dxa"/>
          </w:tcPr>
          <w:p w14:paraId="4F05D87F" w14:textId="77777777" w:rsidR="00F75D5E" w:rsidRPr="00633418" w:rsidRDefault="00F75D5E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2E4F4D3D" w14:textId="77777777" w:rsidR="00F75D5E" w:rsidRPr="006F6107" w:rsidRDefault="00F75D5E" w:rsidP="00DB0E4A">
            <w:pPr>
              <w:jc w:val="center"/>
              <w:rPr>
                <w:b/>
                <w:sz w:val="20"/>
                <w:szCs w:val="20"/>
              </w:rPr>
            </w:pPr>
            <w:r w:rsidRPr="006F6107">
              <w:rPr>
                <w:b/>
                <w:sz w:val="20"/>
                <w:szCs w:val="20"/>
              </w:rPr>
              <w:t>20 522,2</w:t>
            </w:r>
          </w:p>
        </w:tc>
        <w:tc>
          <w:tcPr>
            <w:tcW w:w="1134" w:type="dxa"/>
            <w:vAlign w:val="center"/>
          </w:tcPr>
          <w:p w14:paraId="3352F37B" w14:textId="77777777" w:rsidR="00F75D5E" w:rsidRPr="00D0528B" w:rsidRDefault="00F75D5E" w:rsidP="00DB0E4A">
            <w:pPr>
              <w:jc w:val="center"/>
              <w:rPr>
                <w:b/>
                <w:sz w:val="20"/>
                <w:szCs w:val="20"/>
              </w:rPr>
            </w:pPr>
            <w:r w:rsidRPr="00D0528B">
              <w:rPr>
                <w:b/>
                <w:sz w:val="20"/>
                <w:szCs w:val="20"/>
              </w:rPr>
              <w:t>12 905,4</w:t>
            </w:r>
          </w:p>
        </w:tc>
        <w:tc>
          <w:tcPr>
            <w:tcW w:w="1134" w:type="dxa"/>
            <w:vAlign w:val="center"/>
          </w:tcPr>
          <w:p w14:paraId="105372C1" w14:textId="077F9196" w:rsidR="00F75D5E" w:rsidRPr="00D606A4" w:rsidRDefault="00F75D5E" w:rsidP="009A3095">
            <w:pPr>
              <w:jc w:val="center"/>
              <w:rPr>
                <w:b/>
                <w:sz w:val="20"/>
                <w:szCs w:val="20"/>
              </w:rPr>
            </w:pPr>
            <w:r w:rsidRPr="00D606A4">
              <w:rPr>
                <w:b/>
                <w:sz w:val="20"/>
                <w:szCs w:val="20"/>
              </w:rPr>
              <w:t>16</w:t>
            </w:r>
            <w:r w:rsidR="0008751B" w:rsidRPr="00D606A4">
              <w:rPr>
                <w:b/>
                <w:sz w:val="20"/>
                <w:szCs w:val="20"/>
              </w:rPr>
              <w:t> 403,6</w:t>
            </w:r>
          </w:p>
        </w:tc>
        <w:tc>
          <w:tcPr>
            <w:tcW w:w="1134" w:type="dxa"/>
            <w:vAlign w:val="center"/>
          </w:tcPr>
          <w:p w14:paraId="6C660B03" w14:textId="41AEEF72" w:rsidR="00F75D5E" w:rsidRPr="00950DDC" w:rsidRDefault="00124D2B" w:rsidP="0047116D">
            <w:pPr>
              <w:jc w:val="center"/>
              <w:rPr>
                <w:b/>
                <w:sz w:val="20"/>
                <w:szCs w:val="20"/>
              </w:rPr>
            </w:pPr>
            <w:r w:rsidRPr="00950DDC">
              <w:rPr>
                <w:b/>
                <w:sz w:val="20"/>
                <w:szCs w:val="20"/>
              </w:rPr>
              <w:t>18 224, 8</w:t>
            </w:r>
          </w:p>
        </w:tc>
        <w:tc>
          <w:tcPr>
            <w:tcW w:w="1134" w:type="dxa"/>
            <w:vAlign w:val="center"/>
          </w:tcPr>
          <w:p w14:paraId="21C15513" w14:textId="77777777" w:rsidR="00F75D5E" w:rsidRPr="00950DDC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950DDC">
              <w:rPr>
                <w:b/>
                <w:sz w:val="20"/>
                <w:szCs w:val="20"/>
              </w:rPr>
              <w:t>17 939,8</w:t>
            </w:r>
          </w:p>
        </w:tc>
        <w:tc>
          <w:tcPr>
            <w:tcW w:w="1134" w:type="dxa"/>
            <w:vAlign w:val="center"/>
          </w:tcPr>
          <w:p w14:paraId="10E96B6F" w14:textId="77777777" w:rsidR="00F75D5E" w:rsidRPr="00E271FE" w:rsidRDefault="00F75D5E" w:rsidP="0047116D">
            <w:pPr>
              <w:jc w:val="center"/>
              <w:rPr>
                <w:b/>
                <w:sz w:val="20"/>
                <w:szCs w:val="20"/>
              </w:rPr>
            </w:pPr>
            <w:r w:rsidRPr="00E271FE">
              <w:rPr>
                <w:b/>
                <w:sz w:val="20"/>
                <w:szCs w:val="20"/>
              </w:rPr>
              <w:t>17 939,8</w:t>
            </w:r>
          </w:p>
        </w:tc>
      </w:tr>
      <w:tr w:rsidR="001D059F" w:rsidRPr="00633418" w14:paraId="7271031E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01449E1" w14:textId="77777777" w:rsidR="001D059F" w:rsidRPr="00633418" w:rsidRDefault="001D059F" w:rsidP="007F7A7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5630139" w14:textId="77777777" w:rsidR="001D059F" w:rsidRPr="00633418" w:rsidRDefault="001D059F" w:rsidP="007F7A70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32C24C" w14:textId="77777777" w:rsidR="001D059F" w:rsidRPr="00633418" w:rsidRDefault="001D059F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1054A83E" w14:textId="77777777" w:rsidR="001D059F" w:rsidRPr="006F6107" w:rsidRDefault="001D059F" w:rsidP="00DB0E4A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20 522,2</w:t>
            </w:r>
          </w:p>
        </w:tc>
        <w:tc>
          <w:tcPr>
            <w:tcW w:w="1134" w:type="dxa"/>
            <w:vAlign w:val="center"/>
          </w:tcPr>
          <w:p w14:paraId="1AC702B4" w14:textId="77777777" w:rsidR="001D059F" w:rsidRPr="00D0528B" w:rsidRDefault="001D059F" w:rsidP="00DB0E4A">
            <w:pPr>
              <w:jc w:val="center"/>
              <w:rPr>
                <w:sz w:val="20"/>
                <w:szCs w:val="20"/>
              </w:rPr>
            </w:pPr>
            <w:r w:rsidRPr="00D0528B">
              <w:rPr>
                <w:sz w:val="20"/>
                <w:szCs w:val="20"/>
              </w:rPr>
              <w:t>12 905,4</w:t>
            </w:r>
          </w:p>
        </w:tc>
        <w:tc>
          <w:tcPr>
            <w:tcW w:w="1134" w:type="dxa"/>
            <w:vAlign w:val="center"/>
          </w:tcPr>
          <w:p w14:paraId="5FBF855C" w14:textId="7280AF5F" w:rsidR="001D059F" w:rsidRPr="00D606A4" w:rsidRDefault="00F75D5E" w:rsidP="009A3095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16</w:t>
            </w:r>
            <w:r w:rsidR="0008751B" w:rsidRPr="00D606A4">
              <w:rPr>
                <w:sz w:val="20"/>
                <w:szCs w:val="20"/>
              </w:rPr>
              <w:t> 403,6</w:t>
            </w:r>
          </w:p>
        </w:tc>
        <w:tc>
          <w:tcPr>
            <w:tcW w:w="1134" w:type="dxa"/>
            <w:vAlign w:val="center"/>
          </w:tcPr>
          <w:p w14:paraId="516C0FAF" w14:textId="0BE7D577" w:rsidR="001D059F" w:rsidRPr="00950DDC" w:rsidRDefault="00124D2B" w:rsidP="00DB0E4A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18 224, 8</w:t>
            </w:r>
          </w:p>
        </w:tc>
        <w:tc>
          <w:tcPr>
            <w:tcW w:w="1134" w:type="dxa"/>
            <w:vAlign w:val="center"/>
          </w:tcPr>
          <w:p w14:paraId="39A290AE" w14:textId="77777777" w:rsidR="001D059F" w:rsidRPr="00950DDC" w:rsidRDefault="00F75D5E" w:rsidP="00DB0E4A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17 939,8</w:t>
            </w:r>
          </w:p>
        </w:tc>
        <w:tc>
          <w:tcPr>
            <w:tcW w:w="1134" w:type="dxa"/>
            <w:vAlign w:val="center"/>
          </w:tcPr>
          <w:p w14:paraId="2C953077" w14:textId="77777777" w:rsidR="001D059F" w:rsidRPr="00E271FE" w:rsidRDefault="00F75D5E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17 939,8</w:t>
            </w:r>
          </w:p>
        </w:tc>
      </w:tr>
      <w:tr w:rsidR="009330E9" w:rsidRPr="00633418" w14:paraId="2700C4CC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4919772" w14:textId="77777777" w:rsidR="009330E9" w:rsidRPr="00633418" w:rsidRDefault="009330E9" w:rsidP="002538C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06BF2DE" w14:textId="77777777" w:rsidR="009330E9" w:rsidRPr="00633418" w:rsidRDefault="009330E9" w:rsidP="002538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50EB45" w14:textId="77777777" w:rsidR="009330E9" w:rsidRPr="00633418" w:rsidRDefault="009330E9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35E6784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B62EAA" w14:textId="77777777" w:rsidR="009330E9" w:rsidRPr="007B4439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328DF09" w14:textId="77777777" w:rsidR="009330E9" w:rsidRPr="00D606A4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014DB7" w14:textId="77777777" w:rsidR="009330E9" w:rsidRPr="00950DDC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0F1942" w14:textId="77777777" w:rsidR="009330E9" w:rsidRPr="00950DDC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948C029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9330E9" w:rsidRPr="00633418" w14:paraId="57F54812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38A7D7B" w14:textId="77777777" w:rsidR="009330E9" w:rsidRPr="00633418" w:rsidRDefault="009330E9" w:rsidP="002538C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2FCBA70" w14:textId="77777777" w:rsidR="009330E9" w:rsidRPr="00633418" w:rsidRDefault="009330E9" w:rsidP="002538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8943F6" w14:textId="77777777" w:rsidR="009330E9" w:rsidRPr="00633418" w:rsidRDefault="009330E9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61011612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1B8AB5A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4924402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A47CFEE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000A7B7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42EF18B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9330E9" w:rsidRPr="00633418" w14:paraId="3FC40B14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7DACDED" w14:textId="77777777" w:rsidR="009330E9" w:rsidRPr="00633418" w:rsidRDefault="009330E9" w:rsidP="002538C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01AF2D0" w14:textId="77777777" w:rsidR="009330E9" w:rsidRPr="00633418" w:rsidRDefault="009330E9" w:rsidP="002538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E1D6D3" w14:textId="77777777" w:rsidR="009330E9" w:rsidRPr="00633418" w:rsidRDefault="009330E9" w:rsidP="002538CB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6FB3E83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F99E39C" w14:textId="77777777" w:rsidR="009330E9" w:rsidRPr="00633418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DBD9E1B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E6741C3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A52820D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A53E6A5" w14:textId="77777777" w:rsidR="009330E9" w:rsidRPr="00E271FE" w:rsidRDefault="009330E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5971818F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EE9CE83" w14:textId="77777777" w:rsidR="004518B5" w:rsidRPr="00633418" w:rsidRDefault="004518B5" w:rsidP="007F7A7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6237" w:type="dxa"/>
            <w:vMerge w:val="restart"/>
          </w:tcPr>
          <w:p w14:paraId="4AA46609" w14:textId="5071CF06" w:rsidR="004518B5" w:rsidRPr="00633418" w:rsidRDefault="004518B5" w:rsidP="00F777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410" w:type="dxa"/>
          </w:tcPr>
          <w:p w14:paraId="1FEB3712" w14:textId="77777777" w:rsidR="004518B5" w:rsidRPr="00633418" w:rsidRDefault="004518B5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1DAC722D" w14:textId="77777777" w:rsidR="004518B5" w:rsidRPr="00633418" w:rsidRDefault="004518B5" w:rsidP="00DB0E4A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178,3</w:t>
            </w:r>
          </w:p>
        </w:tc>
        <w:tc>
          <w:tcPr>
            <w:tcW w:w="1134" w:type="dxa"/>
            <w:vAlign w:val="center"/>
          </w:tcPr>
          <w:p w14:paraId="7BA4EA82" w14:textId="77777777" w:rsidR="004518B5" w:rsidRPr="005B1A79" w:rsidRDefault="004518B5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vAlign w:val="center"/>
          </w:tcPr>
          <w:p w14:paraId="00C565FB" w14:textId="30AF39EC" w:rsidR="004518B5" w:rsidRPr="008D63B4" w:rsidRDefault="009A3095" w:rsidP="00DB0E4A">
            <w:pPr>
              <w:jc w:val="center"/>
              <w:rPr>
                <w:sz w:val="20"/>
                <w:szCs w:val="20"/>
              </w:rPr>
            </w:pPr>
            <w:r w:rsidRPr="008D63B4">
              <w:rPr>
                <w:sz w:val="20"/>
                <w:szCs w:val="20"/>
              </w:rPr>
              <w:t>189,6</w:t>
            </w:r>
          </w:p>
        </w:tc>
        <w:tc>
          <w:tcPr>
            <w:tcW w:w="1134" w:type="dxa"/>
            <w:vAlign w:val="center"/>
          </w:tcPr>
          <w:p w14:paraId="2FE5FF43" w14:textId="5D823BB5" w:rsidR="004518B5" w:rsidRPr="00950DDC" w:rsidRDefault="00124D2B" w:rsidP="00DB0E4A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435</w:t>
            </w:r>
            <w:r w:rsidR="004518B5" w:rsidRPr="00950DD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257E8635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01EF6E92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</w:tr>
      <w:tr w:rsidR="004518B5" w:rsidRPr="00633418" w14:paraId="4BD17BC7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72843B14" w14:textId="77777777" w:rsidR="004518B5" w:rsidRPr="00633418" w:rsidRDefault="004518B5" w:rsidP="007F7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5DB6B8B" w14:textId="77777777" w:rsidR="004518B5" w:rsidRPr="00633418" w:rsidRDefault="004518B5" w:rsidP="007F7A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DB9A84F" w14:textId="77777777" w:rsidR="004518B5" w:rsidRPr="00633418" w:rsidRDefault="004518B5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367ABF5C" w14:textId="77777777" w:rsidR="004518B5" w:rsidRPr="00633418" w:rsidRDefault="004518B5" w:rsidP="00DB0E4A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178,3</w:t>
            </w:r>
          </w:p>
        </w:tc>
        <w:tc>
          <w:tcPr>
            <w:tcW w:w="1134" w:type="dxa"/>
            <w:vAlign w:val="center"/>
          </w:tcPr>
          <w:p w14:paraId="1E0BEC0A" w14:textId="77777777" w:rsidR="004518B5" w:rsidRPr="005B1A79" w:rsidRDefault="004518B5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vAlign w:val="center"/>
          </w:tcPr>
          <w:p w14:paraId="4A6AF747" w14:textId="4ED96EDE" w:rsidR="004518B5" w:rsidRPr="008D63B4" w:rsidRDefault="009A3095" w:rsidP="00DB0E4A">
            <w:pPr>
              <w:jc w:val="center"/>
              <w:rPr>
                <w:sz w:val="20"/>
                <w:szCs w:val="20"/>
              </w:rPr>
            </w:pPr>
            <w:r w:rsidRPr="008D63B4">
              <w:rPr>
                <w:sz w:val="20"/>
                <w:szCs w:val="20"/>
              </w:rPr>
              <w:t>189,6</w:t>
            </w:r>
          </w:p>
        </w:tc>
        <w:tc>
          <w:tcPr>
            <w:tcW w:w="1134" w:type="dxa"/>
            <w:vAlign w:val="center"/>
          </w:tcPr>
          <w:p w14:paraId="049D28C0" w14:textId="2DC6608F" w:rsidR="004518B5" w:rsidRPr="00950DDC" w:rsidRDefault="00124D2B" w:rsidP="00DB0E4A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435</w:t>
            </w:r>
            <w:r w:rsidR="004518B5" w:rsidRPr="00950DD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1C310BF1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20A3ED40" w14:textId="77777777" w:rsidR="004518B5" w:rsidRPr="00E271FE" w:rsidRDefault="004518B5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150,0</w:t>
            </w:r>
          </w:p>
        </w:tc>
      </w:tr>
      <w:tr w:rsidR="0038010E" w:rsidRPr="00633418" w14:paraId="0B015B1A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3E865EBB" w14:textId="77777777" w:rsidR="0038010E" w:rsidRPr="00633418" w:rsidRDefault="0038010E" w:rsidP="0007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3ECF2D1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2C0F51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9549CFF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E17C52B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0F3D6F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58B95FA" w14:textId="77777777" w:rsidR="0038010E" w:rsidRPr="00950DDC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059182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BABDB1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39EC7EEF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E10A23A" w14:textId="77777777" w:rsidR="0038010E" w:rsidRPr="00633418" w:rsidRDefault="0038010E" w:rsidP="0007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F2C643C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0E317C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5C8D13DF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B404A33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C6B477D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AA272C2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51948F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6118A1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749D9BF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0CE6F17" w14:textId="77777777" w:rsidR="0038010E" w:rsidRPr="00633418" w:rsidRDefault="0038010E" w:rsidP="0007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A889E25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627D4A5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115AAA9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74104D0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4627D4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16DAF5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7ED6C0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A575D28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75D5E" w:rsidRPr="00633418" w14:paraId="07CAA750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D75947E" w14:textId="77777777" w:rsidR="00F75D5E" w:rsidRPr="00633418" w:rsidRDefault="00F75D5E" w:rsidP="007F7A70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7.</w:t>
            </w:r>
          </w:p>
        </w:tc>
        <w:tc>
          <w:tcPr>
            <w:tcW w:w="6237" w:type="dxa"/>
            <w:vMerge w:val="restart"/>
          </w:tcPr>
          <w:p w14:paraId="02CE9B7D" w14:textId="1B0289BF" w:rsidR="00F75D5E" w:rsidRPr="00633418" w:rsidRDefault="00F777C3" w:rsidP="007F7A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2.2</w:t>
            </w:r>
            <w:r w:rsidR="00F75D5E" w:rsidRPr="00633418">
              <w:rPr>
                <w:sz w:val="20"/>
                <w:szCs w:val="20"/>
              </w:rPr>
              <w:t>: Повышение престижа муниципальной службы в городе</w:t>
            </w:r>
          </w:p>
        </w:tc>
        <w:tc>
          <w:tcPr>
            <w:tcW w:w="2410" w:type="dxa"/>
          </w:tcPr>
          <w:p w14:paraId="4B2FCB99" w14:textId="77777777" w:rsidR="00F75D5E" w:rsidRPr="00633418" w:rsidRDefault="00F75D5E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3A2877A" w14:textId="77777777" w:rsidR="00F75D5E" w:rsidRPr="006F6107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20 343,9</w:t>
            </w:r>
          </w:p>
        </w:tc>
        <w:tc>
          <w:tcPr>
            <w:tcW w:w="1134" w:type="dxa"/>
            <w:vAlign w:val="center"/>
          </w:tcPr>
          <w:p w14:paraId="0D34041A" w14:textId="77777777" w:rsidR="00F75D5E" w:rsidRPr="00D0528B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528B">
              <w:rPr>
                <w:rFonts w:eastAsia="Calibri"/>
                <w:sz w:val="20"/>
                <w:szCs w:val="20"/>
                <w:lang w:eastAsia="en-US"/>
              </w:rPr>
              <w:t>12 612,2</w:t>
            </w:r>
          </w:p>
        </w:tc>
        <w:tc>
          <w:tcPr>
            <w:tcW w:w="1134" w:type="dxa"/>
            <w:vAlign w:val="center"/>
          </w:tcPr>
          <w:p w14:paraId="1F8E1670" w14:textId="356437C3" w:rsidR="00F75D5E" w:rsidRPr="00D606A4" w:rsidRDefault="0008751B" w:rsidP="0008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16 214</w:t>
            </w:r>
            <w:r w:rsidR="00F75D5E" w:rsidRPr="00D606A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8FF9AFC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  <w:tc>
          <w:tcPr>
            <w:tcW w:w="1134" w:type="dxa"/>
            <w:vAlign w:val="center"/>
          </w:tcPr>
          <w:p w14:paraId="70E97648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  <w:tc>
          <w:tcPr>
            <w:tcW w:w="1134" w:type="dxa"/>
            <w:vAlign w:val="center"/>
          </w:tcPr>
          <w:p w14:paraId="476BA5F6" w14:textId="77777777" w:rsidR="00F75D5E" w:rsidRPr="00E271FE" w:rsidRDefault="00F75D5E" w:rsidP="0047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</w:tr>
      <w:tr w:rsidR="0038010E" w:rsidRPr="00633418" w14:paraId="587C6B80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4814C7B" w14:textId="77777777" w:rsidR="0038010E" w:rsidRPr="00633418" w:rsidRDefault="0038010E" w:rsidP="007F7A7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F5FC8CC" w14:textId="77777777" w:rsidR="0038010E" w:rsidRPr="00633418" w:rsidRDefault="0038010E" w:rsidP="007F7A7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8A72A34" w14:textId="77777777" w:rsidR="0038010E" w:rsidRPr="00633418" w:rsidRDefault="0038010E" w:rsidP="007F7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00ADC8A" w14:textId="77777777" w:rsidR="0038010E" w:rsidRPr="006F6107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20 343,9</w:t>
            </w:r>
          </w:p>
        </w:tc>
        <w:tc>
          <w:tcPr>
            <w:tcW w:w="1134" w:type="dxa"/>
            <w:vAlign w:val="center"/>
          </w:tcPr>
          <w:p w14:paraId="4BBB7732" w14:textId="77777777" w:rsidR="0038010E" w:rsidRPr="00D0528B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528B">
              <w:rPr>
                <w:rFonts w:eastAsia="Calibri"/>
                <w:sz w:val="20"/>
                <w:szCs w:val="20"/>
                <w:lang w:eastAsia="en-US"/>
              </w:rPr>
              <w:t>12 612,2</w:t>
            </w:r>
          </w:p>
        </w:tc>
        <w:tc>
          <w:tcPr>
            <w:tcW w:w="1134" w:type="dxa"/>
            <w:vAlign w:val="center"/>
          </w:tcPr>
          <w:p w14:paraId="71D88391" w14:textId="373AE23B" w:rsidR="0038010E" w:rsidRPr="00D606A4" w:rsidRDefault="0008751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16 214,0</w:t>
            </w:r>
          </w:p>
        </w:tc>
        <w:tc>
          <w:tcPr>
            <w:tcW w:w="1134" w:type="dxa"/>
            <w:vAlign w:val="center"/>
          </w:tcPr>
          <w:p w14:paraId="1A3C39AE" w14:textId="77777777" w:rsidR="0038010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  <w:tc>
          <w:tcPr>
            <w:tcW w:w="1134" w:type="dxa"/>
            <w:vAlign w:val="center"/>
          </w:tcPr>
          <w:p w14:paraId="137D802F" w14:textId="77777777" w:rsidR="0038010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  <w:tc>
          <w:tcPr>
            <w:tcW w:w="1134" w:type="dxa"/>
            <w:vAlign w:val="center"/>
          </w:tcPr>
          <w:p w14:paraId="50AB58D9" w14:textId="77777777" w:rsidR="0038010E" w:rsidRPr="00E271FE" w:rsidRDefault="00F75D5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17 789,8</w:t>
            </w:r>
          </w:p>
        </w:tc>
      </w:tr>
      <w:tr w:rsidR="0038010E" w:rsidRPr="00633418" w14:paraId="29CAC318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3834F234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23C9386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8F46554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2E025B3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C132A3B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647E9FC" w14:textId="77777777" w:rsidR="0038010E" w:rsidRPr="00D606A4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FE8262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0BF264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D5ED2D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3DD572B7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2AB2C69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BD396ED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F51F9AE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66E48484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7BCA2E7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AC267C9" w14:textId="77777777" w:rsidR="0038010E" w:rsidRPr="00D606A4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F146B21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D5E940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0628000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1CAE86EF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09EB3D7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23662562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0B4F81F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99F76BB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59AC9FC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E43B186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5FE278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23EB18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A2D0892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41ED66B9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E7B33A5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237" w:type="dxa"/>
            <w:vMerge w:val="restart"/>
          </w:tcPr>
          <w:p w14:paraId="07794352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10" w:type="dxa"/>
          </w:tcPr>
          <w:p w14:paraId="5218565D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AB602C2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b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134" w:type="dxa"/>
            <w:vAlign w:val="center"/>
          </w:tcPr>
          <w:p w14:paraId="03947F35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2E0C69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430048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12B396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2466714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b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1D98CC07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4B8A95BB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1E9F0E90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6FE65CE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78947237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134" w:type="dxa"/>
            <w:vAlign w:val="center"/>
          </w:tcPr>
          <w:p w14:paraId="71EE94C6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CE663D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1352B2B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FC5F7D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8C30B6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7B2062A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9D7F413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CBB33FA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4C5C4B3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21800C9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DE2FF4D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869167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28FF03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6FEE956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C4A580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15B0249E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2474A304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299E92EB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376F945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464592E0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62067CD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3B07CD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7A725B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25E4940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62CF497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7F910F1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21797A1F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C4EBDFE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3DBA519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C59722C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E7DBD67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8D7F3D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FB1FCE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A412C6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1511B4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2B8B573D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AFC04EB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6237" w:type="dxa"/>
            <w:vMerge w:val="restart"/>
          </w:tcPr>
          <w:p w14:paraId="3155B46B" w14:textId="6AC399D0" w:rsidR="0038010E" w:rsidRPr="00633418" w:rsidRDefault="00F777C3" w:rsidP="008A5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3.3</w:t>
            </w:r>
            <w:r w:rsidR="0038010E" w:rsidRPr="00633418">
              <w:rPr>
                <w:rFonts w:eastAsia="Calibri"/>
                <w:sz w:val="20"/>
                <w:szCs w:val="20"/>
                <w:lang w:eastAsia="en-US"/>
              </w:rPr>
              <w:t>: Правовое просвещение и информирование граждан по вопросам противодействия коррупции</w:t>
            </w:r>
          </w:p>
        </w:tc>
        <w:tc>
          <w:tcPr>
            <w:tcW w:w="2410" w:type="dxa"/>
          </w:tcPr>
          <w:p w14:paraId="3FF728E4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7E87944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134" w:type="dxa"/>
            <w:vAlign w:val="center"/>
          </w:tcPr>
          <w:p w14:paraId="7C80CF49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49D1C7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A596E9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3F3CE8C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B47C633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6074256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B9E884B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2BDF6383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3F97042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03545B63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134" w:type="dxa"/>
            <w:vAlign w:val="center"/>
          </w:tcPr>
          <w:p w14:paraId="56429C69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7751D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08CADC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FF490D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65CCF1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1F22B2CC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2CC05DC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809A529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511E060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9D98B7C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9C8C7E5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6A990B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221349D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EEC421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8B0BBD5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64094DFB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1131FC7A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5AF88EC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A248CD7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673BFC67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34EF5A1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31DEC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F3C6877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B80647A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79B834F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38010E" w:rsidRPr="00633418" w14:paraId="5B1671D3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4017FAF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88C2CD2" w14:textId="77777777" w:rsidR="0038010E" w:rsidRPr="00633418" w:rsidRDefault="0038010E" w:rsidP="002538C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4A062BD" w14:textId="77777777" w:rsidR="0038010E" w:rsidRPr="00633418" w:rsidRDefault="0038010E" w:rsidP="008A5B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67F89618" w14:textId="77777777" w:rsidR="0038010E" w:rsidRPr="00633418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6A301B7" w14:textId="77777777" w:rsidR="0038010E" w:rsidRPr="007B4439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443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685B201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0AB91E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06C64F9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96AA3B1" w14:textId="77777777" w:rsidR="0038010E" w:rsidRPr="00E271FE" w:rsidRDefault="0038010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5804CFDA" w14:textId="77777777" w:rsidTr="00DB0E4A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07199228" w14:textId="77777777" w:rsidR="004518B5" w:rsidRPr="00633418" w:rsidRDefault="004518B5" w:rsidP="0007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237" w:type="dxa"/>
            <w:vMerge w:val="restart"/>
          </w:tcPr>
          <w:p w14:paraId="7B08CE96" w14:textId="77777777" w:rsidR="004518B5" w:rsidRPr="00633418" w:rsidRDefault="004518B5" w:rsidP="00E45B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2410" w:type="dxa"/>
          </w:tcPr>
          <w:p w14:paraId="1BEA4A54" w14:textId="77777777" w:rsidR="004518B5" w:rsidRPr="00633418" w:rsidRDefault="004518B5" w:rsidP="00253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632397B" w14:textId="77777777" w:rsidR="004518B5" w:rsidRPr="006F6107" w:rsidRDefault="004518B5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107">
              <w:rPr>
                <w:b/>
                <w:bCs/>
                <w:sz w:val="20"/>
                <w:szCs w:val="20"/>
              </w:rPr>
              <w:t>72 512,3</w:t>
            </w:r>
          </w:p>
        </w:tc>
        <w:tc>
          <w:tcPr>
            <w:tcW w:w="1134" w:type="dxa"/>
            <w:vAlign w:val="center"/>
          </w:tcPr>
          <w:p w14:paraId="4FD3E9AA" w14:textId="77777777" w:rsidR="004518B5" w:rsidRPr="005B1A79" w:rsidRDefault="004518B5" w:rsidP="00DB0E4A">
            <w:pPr>
              <w:jc w:val="center"/>
              <w:rPr>
                <w:b/>
                <w:bCs/>
                <w:sz w:val="20"/>
                <w:szCs w:val="20"/>
              </w:rPr>
            </w:pPr>
            <w:r w:rsidRPr="005B1A79">
              <w:rPr>
                <w:b/>
                <w:bCs/>
                <w:sz w:val="20"/>
                <w:szCs w:val="20"/>
              </w:rPr>
              <w:t>77 399,6</w:t>
            </w:r>
          </w:p>
        </w:tc>
        <w:tc>
          <w:tcPr>
            <w:tcW w:w="1134" w:type="dxa"/>
            <w:vAlign w:val="center"/>
          </w:tcPr>
          <w:p w14:paraId="0FB811A0" w14:textId="4E8EAF89" w:rsidR="004518B5" w:rsidRPr="00641940" w:rsidRDefault="00205D82" w:rsidP="0008751B">
            <w:pPr>
              <w:jc w:val="center"/>
              <w:rPr>
                <w:b/>
                <w:bCs/>
                <w:sz w:val="20"/>
                <w:szCs w:val="20"/>
              </w:rPr>
            </w:pPr>
            <w:r w:rsidRPr="00641940">
              <w:rPr>
                <w:b/>
                <w:bCs/>
                <w:sz w:val="20"/>
                <w:szCs w:val="20"/>
              </w:rPr>
              <w:t>89 458,2</w:t>
            </w:r>
          </w:p>
        </w:tc>
        <w:tc>
          <w:tcPr>
            <w:tcW w:w="1134" w:type="dxa"/>
            <w:vAlign w:val="center"/>
          </w:tcPr>
          <w:p w14:paraId="2388EC10" w14:textId="1059B9EC" w:rsidR="004518B5" w:rsidRPr="00950DDC" w:rsidRDefault="00F0648E" w:rsidP="008D7E3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b/>
                <w:sz w:val="20"/>
                <w:szCs w:val="20"/>
                <w:lang w:eastAsia="en-US"/>
              </w:rPr>
              <w:t>90</w:t>
            </w:r>
            <w:r w:rsidR="008D7E3C" w:rsidRPr="00950DDC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950DDC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  <w:r w:rsidR="008D7E3C" w:rsidRPr="00950DDC">
              <w:rPr>
                <w:rFonts w:eastAsia="Calibri"/>
                <w:b/>
                <w:sz w:val="20"/>
                <w:szCs w:val="20"/>
                <w:lang w:eastAsia="en-US"/>
              </w:rPr>
              <w:t>87</w:t>
            </w:r>
            <w:r w:rsidRPr="00950DDC">
              <w:rPr>
                <w:rFonts w:eastAsia="Calibri"/>
                <w:b/>
                <w:sz w:val="20"/>
                <w:szCs w:val="20"/>
                <w:lang w:eastAsia="en-US"/>
              </w:rPr>
              <w:t>,</w:t>
            </w:r>
            <w:r w:rsidR="008D7E3C" w:rsidRPr="00950DDC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56D4D97C" w14:textId="29B34894" w:rsidR="004518B5" w:rsidRPr="009A3095" w:rsidRDefault="00C47FA0" w:rsidP="00DB0E4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b/>
                <w:sz w:val="20"/>
                <w:szCs w:val="20"/>
                <w:lang w:eastAsia="en-US"/>
              </w:rPr>
              <w:t>88 886,5</w:t>
            </w:r>
          </w:p>
        </w:tc>
        <w:tc>
          <w:tcPr>
            <w:tcW w:w="1134" w:type="dxa"/>
            <w:vAlign w:val="center"/>
          </w:tcPr>
          <w:p w14:paraId="3EA84250" w14:textId="34F2BE03" w:rsidR="004518B5" w:rsidRPr="009A3095" w:rsidRDefault="00C47FA0" w:rsidP="00DB0E4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b/>
                <w:sz w:val="20"/>
                <w:szCs w:val="20"/>
                <w:lang w:eastAsia="en-US"/>
              </w:rPr>
              <w:t>88 881,6</w:t>
            </w:r>
          </w:p>
        </w:tc>
      </w:tr>
      <w:tr w:rsidR="004518B5" w:rsidRPr="00633418" w14:paraId="0E416080" w14:textId="77777777" w:rsidTr="00DB0E4A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4BA6C166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575652C6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5B26546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47E4051F" w14:textId="77777777" w:rsidR="004518B5" w:rsidRPr="006F6107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sz w:val="20"/>
                <w:szCs w:val="20"/>
              </w:rPr>
              <w:t>11 421,8</w:t>
            </w:r>
          </w:p>
        </w:tc>
        <w:tc>
          <w:tcPr>
            <w:tcW w:w="1134" w:type="dxa"/>
            <w:vAlign w:val="center"/>
          </w:tcPr>
          <w:p w14:paraId="11A5562C" w14:textId="77777777" w:rsidR="004518B5" w:rsidRPr="005B1A79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sz w:val="20"/>
                <w:szCs w:val="20"/>
              </w:rPr>
              <w:t>12 300,3</w:t>
            </w:r>
          </w:p>
        </w:tc>
        <w:tc>
          <w:tcPr>
            <w:tcW w:w="1134" w:type="dxa"/>
            <w:vAlign w:val="center"/>
          </w:tcPr>
          <w:p w14:paraId="0EE79CA5" w14:textId="3DDF3223" w:rsidR="004518B5" w:rsidRPr="00641940" w:rsidRDefault="0008751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sz w:val="20"/>
                <w:szCs w:val="20"/>
              </w:rPr>
              <w:t>11 744,1</w:t>
            </w:r>
          </w:p>
        </w:tc>
        <w:tc>
          <w:tcPr>
            <w:tcW w:w="1134" w:type="dxa"/>
            <w:vAlign w:val="center"/>
          </w:tcPr>
          <w:p w14:paraId="6671246E" w14:textId="7A918521" w:rsidR="004518B5" w:rsidRPr="00950DDC" w:rsidRDefault="00F75D5E" w:rsidP="00413F78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11</w:t>
            </w:r>
            <w:r w:rsidR="00413F78" w:rsidRPr="00950DDC">
              <w:rPr>
                <w:sz w:val="20"/>
                <w:szCs w:val="20"/>
              </w:rPr>
              <w:t xml:space="preserve"> </w:t>
            </w:r>
            <w:r w:rsidRPr="00950DDC">
              <w:rPr>
                <w:sz w:val="20"/>
                <w:szCs w:val="20"/>
              </w:rPr>
              <w:t>1</w:t>
            </w:r>
            <w:r w:rsidR="00413F78" w:rsidRPr="00950DDC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vAlign w:val="center"/>
          </w:tcPr>
          <w:p w14:paraId="1D8F7C89" w14:textId="77777777" w:rsidR="004518B5" w:rsidRPr="009A3095" w:rsidRDefault="00F75D5E" w:rsidP="00DB0E4A">
            <w:pPr>
              <w:jc w:val="center"/>
              <w:rPr>
                <w:sz w:val="20"/>
                <w:szCs w:val="20"/>
              </w:rPr>
            </w:pPr>
            <w:r w:rsidRPr="009A3095">
              <w:rPr>
                <w:sz w:val="20"/>
                <w:szCs w:val="20"/>
              </w:rPr>
              <w:t>11 142,4</w:t>
            </w:r>
          </w:p>
        </w:tc>
        <w:tc>
          <w:tcPr>
            <w:tcW w:w="1134" w:type="dxa"/>
            <w:vAlign w:val="center"/>
          </w:tcPr>
          <w:p w14:paraId="24A94ED1" w14:textId="77777777" w:rsidR="004518B5" w:rsidRPr="009A3095" w:rsidRDefault="00F75D5E" w:rsidP="00DB0E4A">
            <w:pPr>
              <w:jc w:val="center"/>
              <w:rPr>
                <w:sz w:val="20"/>
                <w:szCs w:val="20"/>
              </w:rPr>
            </w:pPr>
            <w:r w:rsidRPr="009A3095">
              <w:rPr>
                <w:sz w:val="20"/>
                <w:szCs w:val="20"/>
              </w:rPr>
              <w:t>11 137,5</w:t>
            </w:r>
          </w:p>
        </w:tc>
      </w:tr>
      <w:tr w:rsidR="001D059F" w:rsidRPr="00633418" w14:paraId="4EEEE8B8" w14:textId="77777777" w:rsidTr="00DB0E4A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7D1FC74B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72D7C4F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706CA7A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A9273C1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F6F66E3" w14:textId="77777777" w:rsidR="001D059F" w:rsidRPr="005B1A79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FCB0002" w14:textId="77777777" w:rsidR="001D059F" w:rsidRPr="00641940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9CC3C25" w14:textId="77777777" w:rsidR="001D059F" w:rsidRPr="00950DDC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B2C352E" w14:textId="77777777" w:rsidR="001D059F" w:rsidRPr="009A309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A00E21B" w14:textId="77777777" w:rsidR="001D059F" w:rsidRPr="009A3095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C47FA0" w:rsidRPr="00633418" w14:paraId="28ADD45B" w14:textId="77777777" w:rsidTr="00DB0E4A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3E62BC8D" w14:textId="77777777" w:rsidR="00C47FA0" w:rsidRPr="00633418" w:rsidRDefault="00C47FA0" w:rsidP="00C47FA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CE841AA" w14:textId="77777777" w:rsidR="00C47FA0" w:rsidRPr="00633418" w:rsidRDefault="00C47FA0" w:rsidP="00C47F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52C0BCC" w14:textId="77777777" w:rsidR="00C47FA0" w:rsidRPr="00633418" w:rsidRDefault="00C47FA0" w:rsidP="00C47F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25CD6076" w14:textId="77777777" w:rsidR="00C47FA0" w:rsidRPr="006F6107" w:rsidRDefault="00C47FA0" w:rsidP="00C47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58 803,8</w:t>
            </w:r>
          </w:p>
        </w:tc>
        <w:tc>
          <w:tcPr>
            <w:tcW w:w="1134" w:type="dxa"/>
            <w:vAlign w:val="center"/>
          </w:tcPr>
          <w:p w14:paraId="52FA500E" w14:textId="77777777" w:rsidR="00C47FA0" w:rsidRPr="005B1A79" w:rsidRDefault="00C47FA0" w:rsidP="00C47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61 199,3</w:t>
            </w:r>
          </w:p>
        </w:tc>
        <w:tc>
          <w:tcPr>
            <w:tcW w:w="1134" w:type="dxa"/>
            <w:vAlign w:val="center"/>
          </w:tcPr>
          <w:p w14:paraId="67DE03F9" w14:textId="77777777" w:rsidR="00C47FA0" w:rsidRPr="00641940" w:rsidRDefault="00C47FA0" w:rsidP="00C47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73 844,1</w:t>
            </w:r>
          </w:p>
        </w:tc>
        <w:tc>
          <w:tcPr>
            <w:tcW w:w="1134" w:type="dxa"/>
            <w:vAlign w:val="center"/>
          </w:tcPr>
          <w:p w14:paraId="4B4B4DF5" w14:textId="0E971D0A" w:rsidR="00C47FA0" w:rsidRPr="00950DDC" w:rsidRDefault="00F0648E" w:rsidP="00C47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75 918,8</w:t>
            </w:r>
          </w:p>
        </w:tc>
        <w:tc>
          <w:tcPr>
            <w:tcW w:w="1134" w:type="dxa"/>
            <w:vAlign w:val="center"/>
          </w:tcPr>
          <w:p w14:paraId="22FA9C6D" w14:textId="0F52C35E" w:rsidR="00C47FA0" w:rsidRPr="009A3095" w:rsidRDefault="00C47FA0" w:rsidP="00C47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73 844,1</w:t>
            </w:r>
          </w:p>
        </w:tc>
        <w:tc>
          <w:tcPr>
            <w:tcW w:w="1134" w:type="dxa"/>
            <w:vAlign w:val="center"/>
          </w:tcPr>
          <w:p w14:paraId="034FD512" w14:textId="0C62EEE7" w:rsidR="00C47FA0" w:rsidRPr="009A3095" w:rsidRDefault="00C47FA0" w:rsidP="00C47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73 844,1</w:t>
            </w:r>
          </w:p>
        </w:tc>
      </w:tr>
      <w:tr w:rsidR="00796F3B" w:rsidRPr="00633418" w14:paraId="6D977843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2FB85F1C" w14:textId="77777777" w:rsidR="00796F3B" w:rsidRPr="00633418" w:rsidRDefault="00796F3B" w:rsidP="00796F3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F257A8E" w14:textId="77777777" w:rsidR="00796F3B" w:rsidRPr="00633418" w:rsidRDefault="00796F3B" w:rsidP="00796F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BDB7B11" w14:textId="77777777" w:rsidR="00796F3B" w:rsidRPr="00633418" w:rsidRDefault="00796F3B" w:rsidP="00796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E0D2114" w14:textId="77777777" w:rsidR="00796F3B" w:rsidRPr="006F6107" w:rsidRDefault="00796F3B" w:rsidP="00796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2 286,7</w:t>
            </w:r>
          </w:p>
        </w:tc>
        <w:tc>
          <w:tcPr>
            <w:tcW w:w="1134" w:type="dxa"/>
            <w:vAlign w:val="center"/>
          </w:tcPr>
          <w:p w14:paraId="38BAD74E" w14:textId="77777777" w:rsidR="00796F3B" w:rsidRPr="005B1A79" w:rsidRDefault="00796F3B" w:rsidP="00796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  <w:tc>
          <w:tcPr>
            <w:tcW w:w="1134" w:type="dxa"/>
            <w:vAlign w:val="center"/>
          </w:tcPr>
          <w:p w14:paraId="72E29969" w14:textId="22EDBF68" w:rsidR="00796F3B" w:rsidRPr="00641940" w:rsidRDefault="00796F3B" w:rsidP="00796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3 870,0</w:t>
            </w:r>
          </w:p>
        </w:tc>
        <w:tc>
          <w:tcPr>
            <w:tcW w:w="1134" w:type="dxa"/>
            <w:vAlign w:val="center"/>
          </w:tcPr>
          <w:p w14:paraId="7A243552" w14:textId="77777777" w:rsidR="00796F3B" w:rsidRPr="00950DDC" w:rsidRDefault="00796F3B" w:rsidP="00796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  <w:tc>
          <w:tcPr>
            <w:tcW w:w="1134" w:type="dxa"/>
            <w:vAlign w:val="center"/>
          </w:tcPr>
          <w:p w14:paraId="5A1E8572" w14:textId="77777777" w:rsidR="00796F3B" w:rsidRPr="009A3095" w:rsidRDefault="00796F3B" w:rsidP="00796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  <w:tc>
          <w:tcPr>
            <w:tcW w:w="1134" w:type="dxa"/>
            <w:vAlign w:val="center"/>
          </w:tcPr>
          <w:p w14:paraId="5FF24D97" w14:textId="77777777" w:rsidR="00796F3B" w:rsidRPr="009A3095" w:rsidRDefault="00796F3B" w:rsidP="00796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</w:tr>
      <w:tr w:rsidR="00F277A1" w:rsidRPr="00633418" w14:paraId="71DCD004" w14:textId="77777777" w:rsidTr="00DB0E4A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6ED9D72" w14:textId="77777777" w:rsidR="00F277A1" w:rsidRPr="00633418" w:rsidRDefault="00F277A1" w:rsidP="00125458">
            <w:pPr>
              <w:jc w:val="center"/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>11.</w:t>
            </w:r>
          </w:p>
        </w:tc>
        <w:tc>
          <w:tcPr>
            <w:tcW w:w="6237" w:type="dxa"/>
            <w:vMerge w:val="restart"/>
          </w:tcPr>
          <w:p w14:paraId="44BE0909" w14:textId="665767F7" w:rsidR="00F277A1" w:rsidRPr="00633418" w:rsidRDefault="00F277A1" w:rsidP="00125458">
            <w:pPr>
              <w:rPr>
                <w:sz w:val="20"/>
                <w:szCs w:val="20"/>
              </w:rPr>
            </w:pPr>
            <w:r w:rsidRPr="00633418">
              <w:rPr>
                <w:sz w:val="20"/>
                <w:szCs w:val="20"/>
              </w:rPr>
              <w:t xml:space="preserve">Основное </w:t>
            </w:r>
            <w:r w:rsidR="00F777C3">
              <w:rPr>
                <w:sz w:val="20"/>
                <w:szCs w:val="20"/>
              </w:rPr>
              <w:t>мероприятие 4.1</w:t>
            </w:r>
            <w:r w:rsidRPr="00633418">
              <w:rPr>
                <w:sz w:val="20"/>
                <w:szCs w:val="20"/>
              </w:rPr>
              <w:t>: Совершенствование предоставления муниципальных услуг</w:t>
            </w:r>
          </w:p>
        </w:tc>
        <w:tc>
          <w:tcPr>
            <w:tcW w:w="2410" w:type="dxa"/>
          </w:tcPr>
          <w:p w14:paraId="496D8A51" w14:textId="77777777" w:rsidR="00F277A1" w:rsidRPr="00633418" w:rsidRDefault="00F277A1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A601C6C" w14:textId="77777777" w:rsidR="00F277A1" w:rsidRPr="00A34AC6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134" w:type="dxa"/>
            <w:vAlign w:val="center"/>
          </w:tcPr>
          <w:p w14:paraId="242F0A4B" w14:textId="77777777" w:rsidR="00F277A1" w:rsidRPr="005B1A79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482,2</w:t>
            </w:r>
          </w:p>
        </w:tc>
        <w:tc>
          <w:tcPr>
            <w:tcW w:w="1134" w:type="dxa"/>
            <w:vAlign w:val="center"/>
          </w:tcPr>
          <w:p w14:paraId="3BAA956B" w14:textId="0A0B9242" w:rsidR="00F277A1" w:rsidRPr="00641940" w:rsidRDefault="0008751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457,9</w:t>
            </w:r>
          </w:p>
        </w:tc>
        <w:tc>
          <w:tcPr>
            <w:tcW w:w="1134" w:type="dxa"/>
            <w:vAlign w:val="center"/>
          </w:tcPr>
          <w:p w14:paraId="1A33103A" w14:textId="77777777" w:rsidR="00F277A1" w:rsidRPr="00950DDC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  <w:tc>
          <w:tcPr>
            <w:tcW w:w="1134" w:type="dxa"/>
            <w:vAlign w:val="center"/>
          </w:tcPr>
          <w:p w14:paraId="34023931" w14:textId="77777777" w:rsidR="00F277A1" w:rsidRPr="009A3095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  <w:tc>
          <w:tcPr>
            <w:tcW w:w="1134" w:type="dxa"/>
            <w:vAlign w:val="center"/>
          </w:tcPr>
          <w:p w14:paraId="5458E883" w14:textId="77777777" w:rsidR="00F277A1" w:rsidRPr="009A3095" w:rsidRDefault="00F277A1" w:rsidP="00F27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</w:tr>
      <w:tr w:rsidR="004518B5" w:rsidRPr="00633418" w14:paraId="7BD3547C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F250EE8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BB9B207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EF5E8D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130B4747" w14:textId="77777777" w:rsidR="004518B5" w:rsidRPr="00A34AC6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AC6">
              <w:rPr>
                <w:rFonts w:eastAsia="Calibri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134" w:type="dxa"/>
            <w:vAlign w:val="center"/>
          </w:tcPr>
          <w:p w14:paraId="32BA329B" w14:textId="77777777" w:rsidR="004518B5" w:rsidRPr="005B1A79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482,2</w:t>
            </w:r>
          </w:p>
        </w:tc>
        <w:tc>
          <w:tcPr>
            <w:tcW w:w="1134" w:type="dxa"/>
            <w:vAlign w:val="center"/>
          </w:tcPr>
          <w:p w14:paraId="2C34268C" w14:textId="2B113741" w:rsidR="004518B5" w:rsidRPr="00641940" w:rsidRDefault="0008751B" w:rsidP="0008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457</w:t>
            </w:r>
            <w:r w:rsidR="004518B5" w:rsidRPr="00641940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641940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14:paraId="67B79236" w14:textId="77777777" w:rsidR="004518B5" w:rsidRPr="00950DDC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  <w:tc>
          <w:tcPr>
            <w:tcW w:w="1134" w:type="dxa"/>
            <w:vAlign w:val="center"/>
          </w:tcPr>
          <w:p w14:paraId="08711B28" w14:textId="77777777" w:rsidR="004518B5" w:rsidRPr="009A3095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  <w:tc>
          <w:tcPr>
            <w:tcW w:w="1134" w:type="dxa"/>
            <w:vAlign w:val="center"/>
          </w:tcPr>
          <w:p w14:paraId="762B7278" w14:textId="77777777" w:rsidR="004518B5" w:rsidRPr="009A3095" w:rsidRDefault="00F277A1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418,7</w:t>
            </w:r>
          </w:p>
        </w:tc>
      </w:tr>
      <w:tr w:rsidR="004518B5" w:rsidRPr="00633418" w14:paraId="1FD0C955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55D12A7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EA18961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2019B0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88671C4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8C75D92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35D7D22" w14:textId="77777777" w:rsidR="004518B5" w:rsidRPr="00641940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4966C0C" w14:textId="77777777" w:rsidR="004518B5" w:rsidRPr="00950DDC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9BBFB5F" w14:textId="77777777" w:rsidR="004518B5" w:rsidRPr="009A3095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BA764BF" w14:textId="77777777" w:rsidR="004518B5" w:rsidRPr="009A3095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0359200C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7C88278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241FF19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8E44330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77F271DC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B06F491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4E12B07" w14:textId="77777777" w:rsidR="004518B5" w:rsidRPr="00641940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D3C88E8" w14:textId="77777777" w:rsidR="004518B5" w:rsidRPr="00950DDC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65CEC31" w14:textId="77777777" w:rsidR="004518B5" w:rsidRPr="009A3095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5DE11AF" w14:textId="77777777" w:rsidR="004518B5" w:rsidRPr="009A3095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518B5" w:rsidRPr="00633418" w14:paraId="52AD21CF" w14:textId="77777777" w:rsidTr="00DB0E4A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D2F2C0D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5B9B155" w14:textId="77777777" w:rsidR="004518B5" w:rsidRPr="00633418" w:rsidRDefault="004518B5" w:rsidP="00125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4F614" w14:textId="77777777" w:rsidR="004518B5" w:rsidRPr="00633418" w:rsidRDefault="004518B5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7F11BD5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7C5878F" w14:textId="77777777" w:rsidR="004518B5" w:rsidRPr="00633418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FEE2FDF" w14:textId="77777777" w:rsidR="004518B5" w:rsidRPr="00641940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FAF5D52" w14:textId="77777777" w:rsidR="004518B5" w:rsidRPr="00950DDC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59BEE6C" w14:textId="77777777" w:rsidR="004518B5" w:rsidRPr="009A3095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7A16AB0E" w14:textId="77777777" w:rsidR="004518B5" w:rsidRPr="009A3095" w:rsidRDefault="004518B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1D059F" w:rsidRPr="00633418" w14:paraId="37BD1DD2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6F6E76D" w14:textId="77777777" w:rsidR="001D059F" w:rsidRPr="00633418" w:rsidRDefault="001D059F" w:rsidP="0012545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6237" w:type="dxa"/>
            <w:vMerge w:val="restart"/>
          </w:tcPr>
          <w:p w14:paraId="591929A5" w14:textId="54DB0450" w:rsidR="001D059F" w:rsidRPr="00633418" w:rsidRDefault="00F777C3" w:rsidP="00C1474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4.2</w:t>
            </w:r>
            <w:r w:rsidR="001D059F" w:rsidRPr="00633418">
              <w:rPr>
                <w:rFonts w:eastAsia="Calibri"/>
                <w:sz w:val="20"/>
                <w:szCs w:val="20"/>
                <w:lang w:eastAsia="en-US"/>
              </w:rPr>
              <w:t>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410" w:type="dxa"/>
          </w:tcPr>
          <w:p w14:paraId="355F921B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2E74F69E" w14:textId="77777777" w:rsidR="001D059F" w:rsidRPr="006F6107" w:rsidRDefault="001D059F" w:rsidP="00DB0E4A">
            <w:pPr>
              <w:jc w:val="center"/>
              <w:rPr>
                <w:sz w:val="20"/>
                <w:szCs w:val="20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72 032,3</w:t>
            </w:r>
          </w:p>
        </w:tc>
        <w:tc>
          <w:tcPr>
            <w:tcW w:w="1134" w:type="dxa"/>
            <w:vAlign w:val="center"/>
          </w:tcPr>
          <w:p w14:paraId="5825D8F3" w14:textId="77777777" w:rsidR="001D059F" w:rsidRPr="005B1A79" w:rsidRDefault="001D059F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rFonts w:eastAsia="Calibri"/>
                <w:sz w:val="20"/>
                <w:szCs w:val="20"/>
                <w:lang w:eastAsia="en-US"/>
              </w:rPr>
              <w:t>76 917,4</w:t>
            </w:r>
          </w:p>
        </w:tc>
        <w:tc>
          <w:tcPr>
            <w:tcW w:w="1134" w:type="dxa"/>
            <w:vAlign w:val="center"/>
          </w:tcPr>
          <w:p w14:paraId="3F00BC0B" w14:textId="7FB9E3CA" w:rsidR="001D059F" w:rsidRPr="00641940" w:rsidRDefault="00205D82" w:rsidP="00DB0E4A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89 000,3</w:t>
            </w:r>
          </w:p>
        </w:tc>
        <w:tc>
          <w:tcPr>
            <w:tcW w:w="1134" w:type="dxa"/>
            <w:vAlign w:val="center"/>
          </w:tcPr>
          <w:p w14:paraId="1A3ABCB4" w14:textId="6E13ED5E" w:rsidR="001D059F" w:rsidRPr="00950DDC" w:rsidRDefault="00B55759" w:rsidP="00B557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 xml:space="preserve">90 </w:t>
            </w:r>
            <w:r w:rsidR="00F0648E" w:rsidRPr="00950DD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950DDC">
              <w:rPr>
                <w:rFonts w:eastAsia="Calibri"/>
                <w:sz w:val="20"/>
                <w:szCs w:val="20"/>
                <w:lang w:eastAsia="en-US"/>
              </w:rPr>
              <w:t>69</w:t>
            </w:r>
            <w:r w:rsidR="00F0648E" w:rsidRPr="00950DD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950DD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5A65FC89" w14:textId="2232DC82" w:rsidR="001D059F" w:rsidRPr="009A3095" w:rsidRDefault="00C47FA0" w:rsidP="00F277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88 467,8</w:t>
            </w:r>
          </w:p>
        </w:tc>
        <w:tc>
          <w:tcPr>
            <w:tcW w:w="1134" w:type="dxa"/>
            <w:vAlign w:val="center"/>
          </w:tcPr>
          <w:p w14:paraId="159607FC" w14:textId="0534AA04" w:rsidR="001D059F" w:rsidRPr="009A3095" w:rsidRDefault="00C47FA0" w:rsidP="00F277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88 462,9</w:t>
            </w:r>
          </w:p>
        </w:tc>
      </w:tr>
      <w:tr w:rsidR="001D059F" w:rsidRPr="00633418" w14:paraId="6F0EDA13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D2DE1DF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143F0706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0FD30F1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1C4B7D7F" w14:textId="77777777" w:rsidR="001D059F" w:rsidRPr="006F6107" w:rsidRDefault="001D059F" w:rsidP="00DB0E4A">
            <w:pPr>
              <w:jc w:val="center"/>
              <w:rPr>
                <w:sz w:val="20"/>
                <w:szCs w:val="20"/>
              </w:rPr>
            </w:pPr>
            <w:r w:rsidRPr="006F6107">
              <w:rPr>
                <w:sz w:val="20"/>
                <w:szCs w:val="20"/>
              </w:rPr>
              <w:t>10 941,8</w:t>
            </w:r>
          </w:p>
        </w:tc>
        <w:tc>
          <w:tcPr>
            <w:tcW w:w="1134" w:type="dxa"/>
            <w:vAlign w:val="center"/>
          </w:tcPr>
          <w:p w14:paraId="171A32DA" w14:textId="77777777" w:rsidR="001D059F" w:rsidRPr="005B1A79" w:rsidRDefault="001D059F" w:rsidP="00DB0E4A">
            <w:pPr>
              <w:jc w:val="center"/>
              <w:rPr>
                <w:sz w:val="20"/>
                <w:szCs w:val="20"/>
              </w:rPr>
            </w:pPr>
            <w:r w:rsidRPr="005B1A79">
              <w:rPr>
                <w:sz w:val="20"/>
                <w:szCs w:val="20"/>
              </w:rPr>
              <w:t>11 818,1</w:t>
            </w:r>
          </w:p>
        </w:tc>
        <w:tc>
          <w:tcPr>
            <w:tcW w:w="1134" w:type="dxa"/>
            <w:vAlign w:val="center"/>
          </w:tcPr>
          <w:p w14:paraId="631D9422" w14:textId="77777777" w:rsidR="001D059F" w:rsidRPr="00E271FE" w:rsidRDefault="001D059F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11 286,2</w:t>
            </w:r>
          </w:p>
        </w:tc>
        <w:tc>
          <w:tcPr>
            <w:tcW w:w="1134" w:type="dxa"/>
            <w:vAlign w:val="center"/>
          </w:tcPr>
          <w:p w14:paraId="00C8CC60" w14:textId="05D2DE07" w:rsidR="001D059F" w:rsidRPr="00950DDC" w:rsidRDefault="00B55759" w:rsidP="00B55759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 xml:space="preserve">10 </w:t>
            </w:r>
            <w:r w:rsidR="00F277A1" w:rsidRPr="00950DDC">
              <w:rPr>
                <w:sz w:val="20"/>
                <w:szCs w:val="20"/>
              </w:rPr>
              <w:t>7</w:t>
            </w:r>
            <w:r w:rsidRPr="00950DDC">
              <w:rPr>
                <w:sz w:val="20"/>
                <w:szCs w:val="20"/>
              </w:rPr>
              <w:t>50</w:t>
            </w:r>
            <w:r w:rsidR="00F277A1" w:rsidRPr="00950DDC">
              <w:rPr>
                <w:sz w:val="20"/>
                <w:szCs w:val="20"/>
              </w:rPr>
              <w:t>,</w:t>
            </w:r>
            <w:r w:rsidRPr="00950D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2552131" w14:textId="6DB8B7EA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10 723,7</w:t>
            </w:r>
          </w:p>
        </w:tc>
        <w:tc>
          <w:tcPr>
            <w:tcW w:w="1134" w:type="dxa"/>
            <w:vAlign w:val="center"/>
          </w:tcPr>
          <w:p w14:paraId="06E735FD" w14:textId="735A63EF" w:rsidR="001D059F" w:rsidRPr="00E271FE" w:rsidRDefault="00F277A1" w:rsidP="00DB0E4A">
            <w:pPr>
              <w:jc w:val="center"/>
              <w:rPr>
                <w:sz w:val="20"/>
                <w:szCs w:val="20"/>
              </w:rPr>
            </w:pPr>
            <w:r w:rsidRPr="00E271FE">
              <w:rPr>
                <w:sz w:val="20"/>
                <w:szCs w:val="20"/>
              </w:rPr>
              <w:t>10 718,8</w:t>
            </w:r>
          </w:p>
        </w:tc>
      </w:tr>
      <w:tr w:rsidR="001D059F" w:rsidRPr="00633418" w14:paraId="2D1F554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27D10513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18BC7702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12E37AF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51AF1A4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5B4FBD7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B2E4A15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9DD05CE" w14:textId="77777777" w:rsidR="001D059F" w:rsidRPr="00950DDC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F34AB8A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02A5C911" w14:textId="77777777" w:rsidR="001D059F" w:rsidRPr="00E271FE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1D059F" w:rsidRPr="00633418" w14:paraId="2A32BEB1" w14:textId="77777777" w:rsidTr="00DB0E4A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2617AFA2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75B9A9B9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EB1102C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19C64C77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58 803,8</w:t>
            </w:r>
          </w:p>
        </w:tc>
        <w:tc>
          <w:tcPr>
            <w:tcW w:w="1134" w:type="dxa"/>
            <w:vAlign w:val="center"/>
          </w:tcPr>
          <w:p w14:paraId="67703B08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61 199,3</w:t>
            </w:r>
          </w:p>
        </w:tc>
        <w:tc>
          <w:tcPr>
            <w:tcW w:w="1134" w:type="dxa"/>
            <w:vAlign w:val="center"/>
          </w:tcPr>
          <w:p w14:paraId="57959EE3" w14:textId="77777777" w:rsidR="001D059F" w:rsidRPr="00E271FE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271FE">
              <w:rPr>
                <w:rFonts w:eastAsia="Calibri"/>
                <w:sz w:val="20"/>
                <w:szCs w:val="20"/>
                <w:lang w:eastAsia="en-US"/>
              </w:rPr>
              <w:t>73 844,1</w:t>
            </w:r>
          </w:p>
        </w:tc>
        <w:tc>
          <w:tcPr>
            <w:tcW w:w="1134" w:type="dxa"/>
            <w:vAlign w:val="center"/>
          </w:tcPr>
          <w:p w14:paraId="21FD4368" w14:textId="4F045818" w:rsidR="001D059F" w:rsidRPr="00950DDC" w:rsidRDefault="00F0648E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75 918,8</w:t>
            </w:r>
          </w:p>
        </w:tc>
        <w:tc>
          <w:tcPr>
            <w:tcW w:w="1134" w:type="dxa"/>
            <w:vAlign w:val="center"/>
          </w:tcPr>
          <w:p w14:paraId="0C0FB790" w14:textId="0310C19A" w:rsidR="001D059F" w:rsidRPr="009A3095" w:rsidRDefault="00C47FA0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73 844,1</w:t>
            </w:r>
          </w:p>
        </w:tc>
        <w:tc>
          <w:tcPr>
            <w:tcW w:w="1134" w:type="dxa"/>
            <w:vAlign w:val="center"/>
          </w:tcPr>
          <w:p w14:paraId="5201CD6D" w14:textId="1C784FCC" w:rsidR="001D059F" w:rsidRPr="009A3095" w:rsidRDefault="00C47FA0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73 844,1</w:t>
            </w:r>
          </w:p>
        </w:tc>
      </w:tr>
      <w:tr w:rsidR="008E0455" w:rsidRPr="00592880" w14:paraId="6B1F24D0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77CA5BF2" w14:textId="77777777" w:rsidR="008E0455" w:rsidRPr="00633418" w:rsidRDefault="008E0455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29365657" w14:textId="77777777" w:rsidR="008E0455" w:rsidRPr="00633418" w:rsidRDefault="008E0455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49B1229" w14:textId="77777777" w:rsidR="008E0455" w:rsidRPr="00633418" w:rsidRDefault="008E0455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33418"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6C147E77" w14:textId="77777777" w:rsidR="008E0455" w:rsidRPr="006F6107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6107">
              <w:rPr>
                <w:rFonts w:eastAsia="Calibri"/>
                <w:sz w:val="20"/>
                <w:szCs w:val="20"/>
                <w:lang w:eastAsia="en-US"/>
              </w:rPr>
              <w:t>2 286,7</w:t>
            </w:r>
          </w:p>
        </w:tc>
        <w:tc>
          <w:tcPr>
            <w:tcW w:w="1134" w:type="dxa"/>
            <w:vAlign w:val="center"/>
          </w:tcPr>
          <w:p w14:paraId="694497AF" w14:textId="77777777" w:rsidR="008E0455" w:rsidRPr="00DD05A5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  <w:tc>
          <w:tcPr>
            <w:tcW w:w="1134" w:type="dxa"/>
            <w:vAlign w:val="center"/>
          </w:tcPr>
          <w:p w14:paraId="077C098B" w14:textId="5E425203" w:rsidR="008E0455" w:rsidRPr="00641940" w:rsidRDefault="006D70E0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3 87</w:t>
            </w:r>
            <w:r w:rsidR="008E0455"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3C86BB5D" w14:textId="77777777" w:rsidR="008E0455" w:rsidRPr="00950DDC" w:rsidRDefault="00F13BA7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3 900,0</w:t>
            </w:r>
          </w:p>
        </w:tc>
        <w:tc>
          <w:tcPr>
            <w:tcW w:w="1134" w:type="dxa"/>
            <w:vAlign w:val="center"/>
          </w:tcPr>
          <w:p w14:paraId="17CEBC86" w14:textId="77777777" w:rsidR="008E0455" w:rsidRPr="009A3095" w:rsidRDefault="00F13BA7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  <w:tc>
          <w:tcPr>
            <w:tcW w:w="1134" w:type="dxa"/>
            <w:vAlign w:val="center"/>
          </w:tcPr>
          <w:p w14:paraId="71231D12" w14:textId="77777777" w:rsidR="008E0455" w:rsidRPr="009A3095" w:rsidRDefault="00F13BA7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3095">
              <w:rPr>
                <w:rFonts w:eastAsia="Calibri"/>
                <w:sz w:val="20"/>
                <w:szCs w:val="20"/>
                <w:lang w:eastAsia="en-US"/>
              </w:rPr>
              <w:t>3 900,0</w:t>
            </w:r>
          </w:p>
        </w:tc>
      </w:tr>
      <w:tr w:rsidR="003C0896" w:rsidRPr="00592880" w14:paraId="6636B711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4D42159" w14:textId="77777777" w:rsidR="003C0896" w:rsidRPr="00644A00" w:rsidRDefault="003C0896" w:rsidP="003C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Pr="00644A0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vMerge w:val="restart"/>
          </w:tcPr>
          <w:p w14:paraId="79100874" w14:textId="77777777" w:rsidR="003C0896" w:rsidRPr="00F277A1" w:rsidRDefault="003C0896" w:rsidP="003C08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77A1">
              <w:rPr>
                <w:rFonts w:eastAsia="Calibri"/>
                <w:sz w:val="20"/>
                <w:szCs w:val="20"/>
                <w:lang w:eastAsia="en-US"/>
              </w:rPr>
              <w:t xml:space="preserve">Подпрограмма 5: </w:t>
            </w:r>
            <w:r w:rsidRPr="00F277A1">
              <w:rPr>
                <w:sz w:val="20"/>
                <w:szCs w:val="20"/>
              </w:rPr>
              <w:t>Развитие муниципальных цифровых технологий</w:t>
            </w:r>
          </w:p>
        </w:tc>
        <w:tc>
          <w:tcPr>
            <w:tcW w:w="2410" w:type="dxa"/>
          </w:tcPr>
          <w:p w14:paraId="77214206" w14:textId="77777777" w:rsidR="003C0896" w:rsidRPr="000A6951" w:rsidRDefault="003C0896" w:rsidP="003C08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51EED1FF" w14:textId="77777777" w:rsidR="003C0896" w:rsidRPr="006F6107" w:rsidRDefault="003C0896" w:rsidP="003C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51FAFA2E" w14:textId="77777777" w:rsidR="003C0896" w:rsidRPr="00DD05A5" w:rsidRDefault="003C0896" w:rsidP="003C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45C88AF" w14:textId="5BF58A72" w:rsidR="003C0896" w:rsidRPr="00641940" w:rsidRDefault="003C0896" w:rsidP="003C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99 981,6</w:t>
            </w:r>
          </w:p>
        </w:tc>
        <w:tc>
          <w:tcPr>
            <w:tcW w:w="1134" w:type="dxa"/>
            <w:vAlign w:val="center"/>
          </w:tcPr>
          <w:p w14:paraId="0CF4707A" w14:textId="42A02ADB" w:rsidR="003C0896" w:rsidRPr="00950DDC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127 641</w:t>
            </w:r>
            <w:r w:rsidR="0013440B">
              <w:rPr>
                <w:rFonts w:eastAsia="Calibri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188BB610" w14:textId="5B4F2FA0" w:rsidR="003C0896" w:rsidRPr="00D606A4" w:rsidRDefault="003C0896" w:rsidP="003C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b/>
                <w:sz w:val="20"/>
                <w:szCs w:val="20"/>
                <w:lang w:eastAsia="en-US"/>
              </w:rPr>
              <w:t>67 155,7</w:t>
            </w:r>
          </w:p>
        </w:tc>
        <w:tc>
          <w:tcPr>
            <w:tcW w:w="1134" w:type="dxa"/>
            <w:vAlign w:val="center"/>
          </w:tcPr>
          <w:p w14:paraId="42D45110" w14:textId="2B412FAC" w:rsidR="003C0896" w:rsidRPr="00D606A4" w:rsidRDefault="003C0896" w:rsidP="003C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b/>
                <w:sz w:val="20"/>
                <w:szCs w:val="20"/>
                <w:lang w:eastAsia="en-US"/>
              </w:rPr>
              <w:t>67 154,0</w:t>
            </w:r>
          </w:p>
        </w:tc>
      </w:tr>
      <w:tr w:rsidR="000A7791" w:rsidRPr="00592880" w14:paraId="6CC879FF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5C19E25D" w14:textId="77777777" w:rsidR="000A7791" w:rsidRPr="00644A00" w:rsidRDefault="000A7791" w:rsidP="000A7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80DE5CC" w14:textId="77777777" w:rsidR="000A7791" w:rsidRPr="002964B7" w:rsidRDefault="000A7791" w:rsidP="000A77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8359F0B" w14:textId="77777777" w:rsidR="000A7791" w:rsidRPr="000A6951" w:rsidRDefault="000A7791" w:rsidP="000A7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3C236454" w14:textId="77777777" w:rsidR="000A7791" w:rsidRPr="006F6107" w:rsidRDefault="000A7791" w:rsidP="000A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4CCC3C2" w14:textId="77777777" w:rsidR="000A7791" w:rsidRPr="00DD05A5" w:rsidRDefault="000A7791" w:rsidP="000A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E7EA9C4" w14:textId="67116DE3" w:rsidR="000A7791" w:rsidRPr="00641940" w:rsidRDefault="000A7791" w:rsidP="000A7791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84 151,3</w:t>
            </w:r>
          </w:p>
        </w:tc>
        <w:tc>
          <w:tcPr>
            <w:tcW w:w="1134" w:type="dxa"/>
            <w:vAlign w:val="center"/>
          </w:tcPr>
          <w:p w14:paraId="4C439833" w14:textId="135DF3BD" w:rsidR="000A7791" w:rsidRPr="00950DDC" w:rsidRDefault="000A7791" w:rsidP="006A5175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</w:t>
            </w:r>
            <w:r w:rsidR="00B55759" w:rsidRPr="00950DDC">
              <w:rPr>
                <w:sz w:val="20"/>
                <w:szCs w:val="20"/>
              </w:rPr>
              <w:t>10</w:t>
            </w:r>
            <w:r w:rsidRPr="00950DDC">
              <w:rPr>
                <w:sz w:val="20"/>
                <w:szCs w:val="20"/>
              </w:rPr>
              <w:t xml:space="preserve"> </w:t>
            </w:r>
            <w:r w:rsidR="006A5175" w:rsidRPr="00950DDC">
              <w:rPr>
                <w:sz w:val="20"/>
                <w:szCs w:val="20"/>
              </w:rPr>
              <w:t>581</w:t>
            </w:r>
            <w:r w:rsidRPr="00950DDC">
              <w:rPr>
                <w:sz w:val="20"/>
                <w:szCs w:val="20"/>
              </w:rPr>
              <w:t>,</w:t>
            </w:r>
            <w:r w:rsidR="006A5175" w:rsidRPr="00950DD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832A7C1" w14:textId="1EC8C6F6" w:rsidR="000A7791" w:rsidRPr="00D606A4" w:rsidRDefault="000A7791" w:rsidP="000A7791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62 411,2</w:t>
            </w:r>
          </w:p>
        </w:tc>
        <w:tc>
          <w:tcPr>
            <w:tcW w:w="1134" w:type="dxa"/>
            <w:vAlign w:val="center"/>
          </w:tcPr>
          <w:p w14:paraId="2A5A7F0A" w14:textId="17859639" w:rsidR="000A7791" w:rsidRPr="00D606A4" w:rsidRDefault="000A7791" w:rsidP="000A7791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62 409,5</w:t>
            </w:r>
          </w:p>
        </w:tc>
      </w:tr>
      <w:tr w:rsidR="001D059F" w:rsidRPr="00592880" w14:paraId="71484CDB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1FD23E5" w14:textId="77777777" w:rsidR="001D059F" w:rsidRPr="00644A00" w:rsidRDefault="001D059F" w:rsidP="006036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756F690" w14:textId="77777777" w:rsidR="001D059F" w:rsidRPr="002964B7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E3DBB24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1414332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FBBBD64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05D7234" w14:textId="77777777" w:rsidR="001D059F" w:rsidRPr="00641940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BF31CAA" w14:textId="77777777" w:rsidR="001D059F" w:rsidRPr="00950DDC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489F95A0" w14:textId="77777777" w:rsidR="001D059F" w:rsidRPr="00D606A4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2D3BFC3C" w14:textId="77777777" w:rsidR="001D059F" w:rsidRPr="00D606A4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6E6CAA" w:rsidRPr="00592880" w14:paraId="3DE4CEA3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7DB95D33" w14:textId="77777777" w:rsidR="006E6CAA" w:rsidRPr="00644A00" w:rsidRDefault="006E6CAA" w:rsidP="006E6C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4B39603E" w14:textId="77777777" w:rsidR="006E6CAA" w:rsidRPr="002964B7" w:rsidRDefault="006E6CAA" w:rsidP="006E6CA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732E07F5" w14:textId="77777777" w:rsidR="006E6CAA" w:rsidRPr="000A6951" w:rsidRDefault="006E6CAA" w:rsidP="006E6C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47F42F40" w14:textId="77777777" w:rsidR="006E6CAA" w:rsidRPr="006F6107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DC57DCB" w14:textId="77777777" w:rsidR="006E6CAA" w:rsidRPr="00DD05A5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1C77C2E5" w14:textId="77777777" w:rsidR="006E6CAA" w:rsidRPr="00641940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152,0</w:t>
            </w:r>
          </w:p>
        </w:tc>
        <w:tc>
          <w:tcPr>
            <w:tcW w:w="1134" w:type="dxa"/>
            <w:vAlign w:val="center"/>
          </w:tcPr>
          <w:p w14:paraId="397C7F44" w14:textId="627DBBF4" w:rsidR="006E6CAA" w:rsidRPr="00950DDC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831</w:t>
            </w:r>
            <w:r w:rsidRPr="00950DDC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14:paraId="782B36C1" w14:textId="6F2B514D" w:rsidR="006E6CAA" w:rsidRPr="00D606A4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498,5</w:t>
            </w:r>
          </w:p>
        </w:tc>
        <w:tc>
          <w:tcPr>
            <w:tcW w:w="1134" w:type="dxa"/>
            <w:vAlign w:val="center"/>
          </w:tcPr>
          <w:p w14:paraId="2CE08F43" w14:textId="27A74C12" w:rsidR="006E6CAA" w:rsidRPr="00D606A4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498,5</w:t>
            </w:r>
          </w:p>
        </w:tc>
      </w:tr>
      <w:tr w:rsidR="003A144D" w:rsidRPr="00592880" w14:paraId="2832940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DD82021" w14:textId="77777777" w:rsidR="003A144D" w:rsidRPr="00644A00" w:rsidRDefault="003A144D" w:rsidP="003A14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7554E75" w14:textId="77777777" w:rsidR="003A144D" w:rsidRPr="002964B7" w:rsidRDefault="003A144D" w:rsidP="003A144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5EAFA862" w14:textId="77777777" w:rsidR="003A144D" w:rsidRPr="000A6951" w:rsidRDefault="003A144D" w:rsidP="003A14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3DB9531" w14:textId="77777777" w:rsidR="003A144D" w:rsidRPr="006F6107" w:rsidRDefault="003A144D" w:rsidP="003A1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9F72741" w14:textId="77777777" w:rsidR="003A144D" w:rsidRPr="00DD05A5" w:rsidRDefault="003A144D" w:rsidP="003A1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9A9DA21" w14:textId="4E4B36ED" w:rsidR="003A144D" w:rsidRPr="00641940" w:rsidRDefault="00BF52DD" w:rsidP="00BF5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3A144D" w:rsidRPr="00641940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641940">
              <w:rPr>
                <w:rFonts w:eastAsia="Calibri"/>
                <w:sz w:val="20"/>
                <w:szCs w:val="20"/>
                <w:lang w:eastAsia="en-US"/>
              </w:rPr>
              <w:t>678</w:t>
            </w:r>
            <w:r w:rsidR="003A144D" w:rsidRPr="00641940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64194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142204F3" w14:textId="14A41483" w:rsidR="003A144D" w:rsidRPr="00950DDC" w:rsidRDefault="0013440B" w:rsidP="003A1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16 228,4</w:t>
            </w:r>
          </w:p>
        </w:tc>
        <w:tc>
          <w:tcPr>
            <w:tcW w:w="1134" w:type="dxa"/>
            <w:vAlign w:val="center"/>
          </w:tcPr>
          <w:p w14:paraId="78249366" w14:textId="77777777" w:rsidR="003A144D" w:rsidRPr="00D606A4" w:rsidRDefault="003A144D" w:rsidP="003A1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  <w:tc>
          <w:tcPr>
            <w:tcW w:w="1134" w:type="dxa"/>
            <w:vAlign w:val="center"/>
          </w:tcPr>
          <w:p w14:paraId="2E37A7F1" w14:textId="77777777" w:rsidR="003A144D" w:rsidRPr="00D606A4" w:rsidRDefault="003A144D" w:rsidP="003A1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</w:tr>
      <w:tr w:rsidR="001D059F" w:rsidRPr="00592880" w14:paraId="6A6A10AC" w14:textId="77777777" w:rsidTr="00DB0E4A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764C0D5" w14:textId="77777777" w:rsidR="001D059F" w:rsidRPr="00644A00" w:rsidRDefault="001D059F" w:rsidP="00603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Pr="00644A0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vMerge w:val="restart"/>
          </w:tcPr>
          <w:p w14:paraId="2F467662" w14:textId="2208A90D" w:rsidR="001D059F" w:rsidRPr="00F277A1" w:rsidRDefault="00F777C3" w:rsidP="000A69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Основное мероприятие 5.1</w:t>
            </w:r>
            <w:r w:rsidR="001D059F" w:rsidRPr="00F277A1">
              <w:rPr>
                <w:sz w:val="20"/>
                <w:szCs w:val="20"/>
              </w:rPr>
              <w:t>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410" w:type="dxa"/>
          </w:tcPr>
          <w:p w14:paraId="3D38609F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36DF977E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AC38D8C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B1A065A" w14:textId="315F8C19" w:rsidR="001D059F" w:rsidRPr="00641940" w:rsidRDefault="001E4A1E" w:rsidP="008B6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bCs/>
                <w:sz w:val="20"/>
                <w:szCs w:val="20"/>
                <w:lang w:eastAsia="en-US"/>
              </w:rPr>
              <w:t>99</w:t>
            </w:r>
            <w:r w:rsidR="003A144D" w:rsidRPr="00641940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B67CA" w:rsidRPr="00641940">
              <w:rPr>
                <w:rFonts w:eastAsia="Calibri"/>
                <w:bCs/>
                <w:sz w:val="20"/>
                <w:szCs w:val="20"/>
                <w:lang w:eastAsia="en-US"/>
              </w:rPr>
              <w:t>981</w:t>
            </w:r>
            <w:r w:rsidR="003A144D" w:rsidRPr="00641940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r w:rsidR="008B67CA" w:rsidRPr="00641940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14:paraId="3072AA60" w14:textId="04AB84B5" w:rsidR="001D059F" w:rsidRPr="00950DDC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127 641</w:t>
            </w:r>
            <w:r w:rsidR="0013440B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39FEEC22" w14:textId="57963BD1" w:rsidR="001D059F" w:rsidRPr="00D606A4" w:rsidRDefault="00F277A1" w:rsidP="000C5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0C5AE5" w:rsidRPr="00D606A4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="000C5AE5" w:rsidRPr="00D606A4">
              <w:rPr>
                <w:rFonts w:eastAsia="Calibri"/>
                <w:sz w:val="20"/>
                <w:szCs w:val="20"/>
                <w:lang w:eastAsia="en-US"/>
              </w:rPr>
              <w:t>155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C47FA0" w:rsidRPr="00D606A4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14:paraId="03B5A43B" w14:textId="42E07860" w:rsidR="001D059F" w:rsidRPr="00D606A4" w:rsidRDefault="00F277A1" w:rsidP="000C5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0C5AE5" w:rsidRPr="00D606A4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="000C5AE5" w:rsidRPr="00D606A4">
              <w:rPr>
                <w:rFonts w:eastAsia="Calibri"/>
                <w:sz w:val="20"/>
                <w:szCs w:val="20"/>
                <w:lang w:eastAsia="en-US"/>
              </w:rPr>
              <w:t>154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C47FA0" w:rsidRPr="00D606A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1D059F" w:rsidRPr="00592880" w14:paraId="3E3FEE49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20E7AE4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008D3F98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5CD57A1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71A788CE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3384551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0C7FF47" w14:textId="6F835075" w:rsidR="001D059F" w:rsidRPr="00641940" w:rsidRDefault="001E4A1E" w:rsidP="008B67CA">
            <w:pPr>
              <w:jc w:val="center"/>
              <w:rPr>
                <w:sz w:val="20"/>
                <w:szCs w:val="20"/>
              </w:rPr>
            </w:pPr>
            <w:r w:rsidRPr="00641940">
              <w:rPr>
                <w:sz w:val="20"/>
                <w:szCs w:val="20"/>
              </w:rPr>
              <w:t>84</w:t>
            </w:r>
            <w:r w:rsidR="009A3095" w:rsidRPr="00641940">
              <w:rPr>
                <w:sz w:val="20"/>
                <w:szCs w:val="20"/>
              </w:rPr>
              <w:t xml:space="preserve"> </w:t>
            </w:r>
            <w:r w:rsidR="008B67CA" w:rsidRPr="00641940">
              <w:rPr>
                <w:sz w:val="20"/>
                <w:szCs w:val="20"/>
              </w:rPr>
              <w:t>151</w:t>
            </w:r>
            <w:r w:rsidR="009A3095" w:rsidRPr="00641940">
              <w:rPr>
                <w:sz w:val="20"/>
                <w:szCs w:val="20"/>
              </w:rPr>
              <w:t>,</w:t>
            </w:r>
            <w:r w:rsidR="008B67CA" w:rsidRPr="0064194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399323D" w14:textId="7E3DBDCC" w:rsidR="001D059F" w:rsidRPr="00950DDC" w:rsidRDefault="000A7791" w:rsidP="006A5175">
            <w:pPr>
              <w:jc w:val="center"/>
              <w:rPr>
                <w:sz w:val="20"/>
                <w:szCs w:val="20"/>
              </w:rPr>
            </w:pPr>
            <w:r w:rsidRPr="00950DDC">
              <w:rPr>
                <w:sz w:val="20"/>
                <w:szCs w:val="20"/>
              </w:rPr>
              <w:t>1</w:t>
            </w:r>
            <w:r w:rsidR="009D3AEF" w:rsidRPr="00950DDC">
              <w:rPr>
                <w:sz w:val="20"/>
                <w:szCs w:val="20"/>
              </w:rPr>
              <w:t>10</w:t>
            </w:r>
            <w:r w:rsidR="00CB5D7D" w:rsidRPr="00950DDC">
              <w:rPr>
                <w:sz w:val="20"/>
                <w:szCs w:val="20"/>
              </w:rPr>
              <w:t xml:space="preserve"> </w:t>
            </w:r>
            <w:r w:rsidR="006A5175" w:rsidRPr="00950DDC">
              <w:rPr>
                <w:sz w:val="20"/>
                <w:szCs w:val="20"/>
              </w:rPr>
              <w:t>581</w:t>
            </w:r>
            <w:r w:rsidR="00F277A1" w:rsidRPr="00950DDC">
              <w:rPr>
                <w:sz w:val="20"/>
                <w:szCs w:val="20"/>
              </w:rPr>
              <w:t>,</w:t>
            </w:r>
            <w:r w:rsidR="006A5175" w:rsidRPr="00950DD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7293A21" w14:textId="6634130A" w:rsidR="001D059F" w:rsidRPr="00D606A4" w:rsidRDefault="00F277A1" w:rsidP="00DB0E4A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62 411,2</w:t>
            </w:r>
          </w:p>
        </w:tc>
        <w:tc>
          <w:tcPr>
            <w:tcW w:w="1134" w:type="dxa"/>
            <w:vAlign w:val="center"/>
          </w:tcPr>
          <w:p w14:paraId="63A7FA73" w14:textId="3A5B9370" w:rsidR="001D059F" w:rsidRPr="00D606A4" w:rsidRDefault="00F277A1" w:rsidP="00DB0E4A">
            <w:pPr>
              <w:jc w:val="center"/>
              <w:rPr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>62 409,5</w:t>
            </w:r>
          </w:p>
        </w:tc>
      </w:tr>
      <w:tr w:rsidR="001D059F" w:rsidRPr="00592880" w14:paraId="265E363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35A53E90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1F5DDE33" w14:textId="77777777" w:rsidR="001D059F" w:rsidRPr="00633418" w:rsidRDefault="001D059F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F2213BB" w14:textId="77777777" w:rsidR="001D059F" w:rsidRPr="000A6951" w:rsidRDefault="001D059F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95BD889" w14:textId="77777777" w:rsidR="001D059F" w:rsidRPr="006F6107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38EACF4" w14:textId="77777777" w:rsidR="001D059F" w:rsidRPr="00DD05A5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38DD46C" w14:textId="77777777" w:rsidR="001D059F" w:rsidRPr="00641940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94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631B0D85" w14:textId="77777777" w:rsidR="001D059F" w:rsidRPr="00950DDC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0DD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1FE2A2CD" w14:textId="77777777" w:rsidR="001D059F" w:rsidRPr="00D606A4" w:rsidRDefault="001D059F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14:paraId="548C5323" w14:textId="77777777" w:rsidR="001D059F" w:rsidRPr="00D606A4" w:rsidRDefault="008E0455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8D63B4" w:rsidRPr="00592880" w14:paraId="29E27021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0751AC6D" w14:textId="77777777" w:rsidR="008D63B4" w:rsidRPr="00633418" w:rsidRDefault="008D63B4" w:rsidP="008D63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63509508" w14:textId="77777777" w:rsidR="008D63B4" w:rsidRPr="00633418" w:rsidRDefault="008D63B4" w:rsidP="008D63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25724008" w14:textId="77777777" w:rsidR="008D63B4" w:rsidRPr="000A6951" w:rsidRDefault="008D63B4" w:rsidP="008D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2B0F2A81" w14:textId="77777777" w:rsidR="008D63B4" w:rsidRPr="006F6107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FDE6828" w14:textId="77777777" w:rsidR="008D63B4" w:rsidRPr="00DD05A5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05A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124EC9CF" w14:textId="77777777" w:rsidR="008D63B4" w:rsidRPr="00D606A4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152,0</w:t>
            </w:r>
          </w:p>
        </w:tc>
        <w:tc>
          <w:tcPr>
            <w:tcW w:w="1134" w:type="dxa"/>
            <w:vAlign w:val="center"/>
          </w:tcPr>
          <w:p w14:paraId="73A0C6AA" w14:textId="7E535138" w:rsidR="008D63B4" w:rsidRPr="00950DDC" w:rsidRDefault="006E6CAA" w:rsidP="006E6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831</w:t>
            </w:r>
            <w:r w:rsidR="008D63B4" w:rsidRPr="00950DDC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14:paraId="79F257FF" w14:textId="3261DA1B" w:rsidR="008D63B4" w:rsidRPr="00D606A4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498,5</w:t>
            </w:r>
          </w:p>
        </w:tc>
        <w:tc>
          <w:tcPr>
            <w:tcW w:w="1134" w:type="dxa"/>
            <w:vAlign w:val="center"/>
          </w:tcPr>
          <w:p w14:paraId="6126D5BC" w14:textId="11FBCAF5" w:rsidR="008D63B4" w:rsidRPr="00D606A4" w:rsidRDefault="008D63B4" w:rsidP="008D6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498,5</w:t>
            </w:r>
          </w:p>
        </w:tc>
      </w:tr>
      <w:tr w:rsidR="004A7939" w:rsidRPr="00592880" w14:paraId="5F4F36DA" w14:textId="77777777" w:rsidTr="00DB0E4A">
        <w:trPr>
          <w:cantSplit/>
          <w:tblCellSpacing w:w="5" w:type="nil"/>
        </w:trPr>
        <w:tc>
          <w:tcPr>
            <w:tcW w:w="501" w:type="dxa"/>
            <w:vMerge/>
          </w:tcPr>
          <w:p w14:paraId="6EF46BDD" w14:textId="77777777" w:rsidR="004A7939" w:rsidRPr="00633418" w:rsidRDefault="004A7939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</w:tcPr>
          <w:p w14:paraId="31DB013C" w14:textId="77777777" w:rsidR="004A7939" w:rsidRPr="00633418" w:rsidRDefault="004A7939" w:rsidP="0012545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9CB2FB1" w14:textId="77777777" w:rsidR="004A7939" w:rsidRPr="000A6951" w:rsidRDefault="004A7939" w:rsidP="0012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6951">
              <w:rPr>
                <w:rFonts w:eastAsia="Calibri"/>
                <w:sz w:val="20"/>
                <w:szCs w:val="20"/>
                <w:lang w:eastAsia="en-US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2F16B6C" w14:textId="77777777" w:rsidR="004A7939" w:rsidRPr="006F6107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2B2EB12" w14:textId="77777777" w:rsidR="004A7939" w:rsidRPr="007B4439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4F0ED66" w14:textId="1D5D2685" w:rsidR="004A7939" w:rsidRPr="00D606A4" w:rsidRDefault="00BF52DD" w:rsidP="00BF5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3A144D" w:rsidRPr="00D606A4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678</w:t>
            </w:r>
            <w:r w:rsidR="003A144D" w:rsidRPr="00D606A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D606A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09D0566C" w14:textId="7B190960" w:rsidR="004A7939" w:rsidRPr="00950DDC" w:rsidRDefault="0013440B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16 228,4</w:t>
            </w:r>
          </w:p>
        </w:tc>
        <w:tc>
          <w:tcPr>
            <w:tcW w:w="1134" w:type="dxa"/>
            <w:vAlign w:val="center"/>
          </w:tcPr>
          <w:p w14:paraId="18902416" w14:textId="77777777" w:rsidR="004A7939" w:rsidRPr="00D606A4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  <w:tc>
          <w:tcPr>
            <w:tcW w:w="1134" w:type="dxa"/>
            <w:vAlign w:val="center"/>
          </w:tcPr>
          <w:p w14:paraId="6CC511F8" w14:textId="77777777" w:rsidR="004A7939" w:rsidRPr="00D606A4" w:rsidRDefault="004A7939" w:rsidP="00DB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606A4">
              <w:rPr>
                <w:rFonts w:eastAsia="Calibri"/>
                <w:sz w:val="20"/>
                <w:szCs w:val="20"/>
                <w:lang w:eastAsia="en-US"/>
              </w:rPr>
              <w:t>4 246,0</w:t>
            </w:r>
          </w:p>
        </w:tc>
      </w:tr>
      <w:bookmarkEnd w:id="40"/>
    </w:tbl>
    <w:p w14:paraId="7CF8286D" w14:textId="215333DA" w:rsidR="00991839" w:rsidRPr="00CB5D7D" w:rsidRDefault="00991839" w:rsidP="00C14749">
      <w:pPr>
        <w:tabs>
          <w:tab w:val="left" w:pos="9150"/>
        </w:tabs>
        <w:rPr>
          <w:sz w:val="20"/>
          <w:szCs w:val="20"/>
        </w:rPr>
      </w:pPr>
    </w:p>
    <w:sectPr w:rsidR="00991839" w:rsidRPr="00CB5D7D" w:rsidSect="004B1D46">
      <w:pgSz w:w="16838" w:h="11906" w:orient="landscape" w:code="9"/>
      <w:pgMar w:top="1701" w:right="567" w:bottom="1134" w:left="567" w:header="170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35AF" w14:textId="77777777" w:rsidR="0062343F" w:rsidRDefault="0062343F" w:rsidP="00991839">
      <w:r>
        <w:separator/>
      </w:r>
    </w:p>
  </w:endnote>
  <w:endnote w:type="continuationSeparator" w:id="0">
    <w:p w14:paraId="6932E638" w14:textId="77777777" w:rsidR="0062343F" w:rsidRDefault="0062343F" w:rsidP="0099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569F" w14:textId="77777777" w:rsidR="0062343F" w:rsidRDefault="0062343F" w:rsidP="00991839">
      <w:r>
        <w:separator/>
      </w:r>
    </w:p>
  </w:footnote>
  <w:footnote w:type="continuationSeparator" w:id="0">
    <w:p w14:paraId="18348C02" w14:textId="77777777" w:rsidR="0062343F" w:rsidRDefault="0062343F" w:rsidP="0099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260311"/>
      <w:docPartObj>
        <w:docPartGallery w:val="Page Numbers (Top of Page)"/>
        <w:docPartUnique/>
      </w:docPartObj>
    </w:sdtPr>
    <w:sdtEndPr/>
    <w:sdtContent>
      <w:p w14:paraId="3692B1FA" w14:textId="77777777" w:rsidR="00BE6F2B" w:rsidRDefault="00BE6F2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C28CBA" w14:textId="77777777" w:rsidR="00BE6F2B" w:rsidRDefault="00BE6F2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570543"/>
      <w:docPartObj>
        <w:docPartGallery w:val="Page Numbers (Top of Page)"/>
        <w:docPartUnique/>
      </w:docPartObj>
    </w:sdtPr>
    <w:sdtEndPr/>
    <w:sdtContent>
      <w:p w14:paraId="6F7B405B" w14:textId="77777777" w:rsidR="00BE6F2B" w:rsidRDefault="00BE6F2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660D1BA" w14:textId="77777777" w:rsidR="00BE6F2B" w:rsidRDefault="00BE6F2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88EF" w14:textId="77777777" w:rsidR="00BE6F2B" w:rsidRDefault="00BE6F2B" w:rsidP="00BF7275">
    <w:pPr>
      <w:pStyle w:val="ae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45001">
      <w:rPr>
        <w:rStyle w:val="af4"/>
        <w:noProof/>
      </w:rPr>
      <w:t>20</w:t>
    </w:r>
    <w:r>
      <w:rPr>
        <w:rStyle w:val="af4"/>
      </w:rPr>
      <w:fldChar w:fldCharType="end"/>
    </w:r>
  </w:p>
  <w:p w14:paraId="665C1E5A" w14:textId="77777777" w:rsidR="00BE6F2B" w:rsidRPr="00B8772C" w:rsidRDefault="00BE6F2B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3D4C" w14:textId="77777777" w:rsidR="00BE6F2B" w:rsidRPr="0058422C" w:rsidRDefault="00BE6F2B">
    <w:pPr>
      <w:pStyle w:val="ae"/>
      <w:jc w:val="center"/>
      <w:rPr>
        <w:sz w:val="22"/>
        <w:szCs w:val="22"/>
      </w:rPr>
    </w:pPr>
    <w:r w:rsidRPr="0058422C">
      <w:rPr>
        <w:sz w:val="22"/>
        <w:szCs w:val="22"/>
      </w:rPr>
      <w:fldChar w:fldCharType="begin"/>
    </w:r>
    <w:r w:rsidRPr="0058422C">
      <w:rPr>
        <w:sz w:val="22"/>
        <w:szCs w:val="22"/>
      </w:rPr>
      <w:instrText>PAGE   \* MERGEFORMAT</w:instrText>
    </w:r>
    <w:r w:rsidRPr="0058422C">
      <w:rPr>
        <w:sz w:val="22"/>
        <w:szCs w:val="22"/>
      </w:rPr>
      <w:fldChar w:fldCharType="separate"/>
    </w:r>
    <w:r w:rsidR="003C0690">
      <w:rPr>
        <w:noProof/>
        <w:sz w:val="22"/>
        <w:szCs w:val="22"/>
      </w:rPr>
      <w:t>6</w:t>
    </w:r>
    <w:r w:rsidRPr="0058422C">
      <w:rPr>
        <w:sz w:val="22"/>
        <w:szCs w:val="22"/>
      </w:rPr>
      <w:fldChar w:fldCharType="end"/>
    </w:r>
  </w:p>
  <w:p w14:paraId="212D48A1" w14:textId="77777777" w:rsidR="00BE6F2B" w:rsidRDefault="00BE6F2B" w:rsidP="0058422C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86"/>
    <w:multiLevelType w:val="hybridMultilevel"/>
    <w:tmpl w:val="2AEE593E"/>
    <w:lvl w:ilvl="0" w:tplc="D90656C4">
      <w:start w:val="8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9F1164B"/>
    <w:multiLevelType w:val="hybridMultilevel"/>
    <w:tmpl w:val="ACF497A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AE40AB4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343D8"/>
    <w:multiLevelType w:val="hybridMultilevel"/>
    <w:tmpl w:val="E850F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182"/>
    <w:multiLevelType w:val="hybridMultilevel"/>
    <w:tmpl w:val="EE586B48"/>
    <w:lvl w:ilvl="0" w:tplc="DB2E2E7E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4E24A3"/>
    <w:multiLevelType w:val="hybridMultilevel"/>
    <w:tmpl w:val="A984A16E"/>
    <w:lvl w:ilvl="0" w:tplc="B19650CA">
      <w:start w:val="1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1E4F6117"/>
    <w:multiLevelType w:val="hybridMultilevel"/>
    <w:tmpl w:val="746A6EA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A689D"/>
    <w:multiLevelType w:val="hybridMultilevel"/>
    <w:tmpl w:val="16E8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93D54"/>
    <w:multiLevelType w:val="hybridMultilevel"/>
    <w:tmpl w:val="1DE651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C3F0E"/>
    <w:multiLevelType w:val="hybridMultilevel"/>
    <w:tmpl w:val="F4D8A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F4227"/>
    <w:multiLevelType w:val="hybridMultilevel"/>
    <w:tmpl w:val="B98A5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84FD5"/>
    <w:multiLevelType w:val="hybridMultilevel"/>
    <w:tmpl w:val="BE56A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76E7B"/>
    <w:multiLevelType w:val="hybridMultilevel"/>
    <w:tmpl w:val="F06E4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9972EA"/>
    <w:multiLevelType w:val="hybridMultilevel"/>
    <w:tmpl w:val="B6E61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F35B41"/>
    <w:multiLevelType w:val="hybridMultilevel"/>
    <w:tmpl w:val="C136ECF6"/>
    <w:lvl w:ilvl="0" w:tplc="9536DCB6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60C2D8B"/>
    <w:multiLevelType w:val="hybridMultilevel"/>
    <w:tmpl w:val="D980A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22F22"/>
    <w:multiLevelType w:val="hybridMultilevel"/>
    <w:tmpl w:val="A7307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10F7B"/>
    <w:multiLevelType w:val="hybridMultilevel"/>
    <w:tmpl w:val="0D6AF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8131F9"/>
    <w:multiLevelType w:val="hybridMultilevel"/>
    <w:tmpl w:val="DDF243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0E5872"/>
    <w:multiLevelType w:val="hybridMultilevel"/>
    <w:tmpl w:val="3E62A27A"/>
    <w:lvl w:ilvl="0" w:tplc="181AE64A">
      <w:start w:val="1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4D42F2A"/>
    <w:multiLevelType w:val="hybridMultilevel"/>
    <w:tmpl w:val="11B81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C732A2"/>
    <w:multiLevelType w:val="hybridMultilevel"/>
    <w:tmpl w:val="7DB86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465C1"/>
    <w:multiLevelType w:val="hybridMultilevel"/>
    <w:tmpl w:val="3C9CA642"/>
    <w:lvl w:ilvl="0" w:tplc="B400E066">
      <w:start w:val="1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469A3304"/>
    <w:multiLevelType w:val="hybridMultilevel"/>
    <w:tmpl w:val="5566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270F9"/>
    <w:multiLevelType w:val="hybridMultilevel"/>
    <w:tmpl w:val="4F085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B12A3"/>
    <w:multiLevelType w:val="hybridMultilevel"/>
    <w:tmpl w:val="313EA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1424F"/>
    <w:multiLevelType w:val="hybridMultilevel"/>
    <w:tmpl w:val="D6FC023A"/>
    <w:lvl w:ilvl="0" w:tplc="BA6A2EF4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237028"/>
    <w:multiLevelType w:val="hybridMultilevel"/>
    <w:tmpl w:val="41BE6BD2"/>
    <w:lvl w:ilvl="0" w:tplc="9CE8FD8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8F7F30"/>
    <w:multiLevelType w:val="hybridMultilevel"/>
    <w:tmpl w:val="C924EB3A"/>
    <w:lvl w:ilvl="0" w:tplc="82E88CB0">
      <w:start w:val="20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645448CF"/>
    <w:multiLevelType w:val="hybridMultilevel"/>
    <w:tmpl w:val="13FC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E52F82"/>
    <w:multiLevelType w:val="hybridMultilevel"/>
    <w:tmpl w:val="587621C8"/>
    <w:lvl w:ilvl="0" w:tplc="89E22F5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F111C6"/>
    <w:multiLevelType w:val="hybridMultilevel"/>
    <w:tmpl w:val="2E361B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E585CB4"/>
    <w:multiLevelType w:val="hybridMultilevel"/>
    <w:tmpl w:val="21DC7276"/>
    <w:lvl w:ilvl="0" w:tplc="5AAA9D9A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C342D"/>
    <w:multiLevelType w:val="hybridMultilevel"/>
    <w:tmpl w:val="A7607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3"/>
  </w:num>
  <w:num w:numId="5">
    <w:abstractNumId w:val="22"/>
  </w:num>
  <w:num w:numId="6">
    <w:abstractNumId w:val="14"/>
  </w:num>
  <w:num w:numId="7">
    <w:abstractNumId w:val="5"/>
  </w:num>
  <w:num w:numId="8">
    <w:abstractNumId w:val="19"/>
  </w:num>
  <w:num w:numId="9">
    <w:abstractNumId w:val="26"/>
  </w:num>
  <w:num w:numId="10">
    <w:abstractNumId w:val="28"/>
  </w:num>
  <w:num w:numId="11">
    <w:abstractNumId w:val="16"/>
  </w:num>
  <w:num w:numId="12">
    <w:abstractNumId w:val="11"/>
  </w:num>
  <w:num w:numId="13">
    <w:abstractNumId w:val="33"/>
  </w:num>
  <w:num w:numId="14">
    <w:abstractNumId w:val="29"/>
  </w:num>
  <w:num w:numId="15">
    <w:abstractNumId w:val="25"/>
  </w:num>
  <w:num w:numId="16">
    <w:abstractNumId w:val="32"/>
  </w:num>
  <w:num w:numId="17">
    <w:abstractNumId w:val="18"/>
  </w:num>
  <w:num w:numId="18">
    <w:abstractNumId w:val="8"/>
  </w:num>
  <w:num w:numId="19">
    <w:abstractNumId w:val="23"/>
  </w:num>
  <w:num w:numId="20">
    <w:abstractNumId w:val="2"/>
  </w:num>
  <w:num w:numId="21">
    <w:abstractNumId w:val="10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7"/>
  </w:num>
  <w:num w:numId="25">
    <w:abstractNumId w:val="17"/>
  </w:num>
  <w:num w:numId="26">
    <w:abstractNumId w:val="12"/>
  </w:num>
  <w:num w:numId="27">
    <w:abstractNumId w:val="0"/>
  </w:num>
  <w:num w:numId="28">
    <w:abstractNumId w:val="9"/>
  </w:num>
  <w:num w:numId="29">
    <w:abstractNumId w:val="7"/>
  </w:num>
  <w:num w:numId="30">
    <w:abstractNumId w:val="15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3"/>
  </w:num>
  <w:num w:numId="34">
    <w:abstractNumId w:val="3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9A"/>
    <w:rsid w:val="000001AC"/>
    <w:rsid w:val="000009A8"/>
    <w:rsid w:val="00000E3F"/>
    <w:rsid w:val="000011ED"/>
    <w:rsid w:val="00001806"/>
    <w:rsid w:val="00001809"/>
    <w:rsid w:val="000020D6"/>
    <w:rsid w:val="0000449E"/>
    <w:rsid w:val="00004924"/>
    <w:rsid w:val="00004929"/>
    <w:rsid w:val="00004CF3"/>
    <w:rsid w:val="00005B50"/>
    <w:rsid w:val="0000663C"/>
    <w:rsid w:val="000069AB"/>
    <w:rsid w:val="00006C1A"/>
    <w:rsid w:val="00007F50"/>
    <w:rsid w:val="00010C47"/>
    <w:rsid w:val="00010CB4"/>
    <w:rsid w:val="000113BD"/>
    <w:rsid w:val="00011868"/>
    <w:rsid w:val="00011974"/>
    <w:rsid w:val="00011E98"/>
    <w:rsid w:val="00012FFF"/>
    <w:rsid w:val="00013150"/>
    <w:rsid w:val="0001367E"/>
    <w:rsid w:val="00013716"/>
    <w:rsid w:val="0001426A"/>
    <w:rsid w:val="000147AB"/>
    <w:rsid w:val="000167F7"/>
    <w:rsid w:val="00016E14"/>
    <w:rsid w:val="0001797F"/>
    <w:rsid w:val="00017A01"/>
    <w:rsid w:val="00017BF0"/>
    <w:rsid w:val="000207E8"/>
    <w:rsid w:val="00020940"/>
    <w:rsid w:val="00020BE6"/>
    <w:rsid w:val="00020F98"/>
    <w:rsid w:val="000210E1"/>
    <w:rsid w:val="000214C2"/>
    <w:rsid w:val="0002195A"/>
    <w:rsid w:val="000219A4"/>
    <w:rsid w:val="000219E8"/>
    <w:rsid w:val="0002212A"/>
    <w:rsid w:val="000225F7"/>
    <w:rsid w:val="00022B89"/>
    <w:rsid w:val="00022F75"/>
    <w:rsid w:val="0002334D"/>
    <w:rsid w:val="00023C8D"/>
    <w:rsid w:val="00024EA9"/>
    <w:rsid w:val="00025472"/>
    <w:rsid w:val="00025600"/>
    <w:rsid w:val="00025859"/>
    <w:rsid w:val="000259B0"/>
    <w:rsid w:val="000270D4"/>
    <w:rsid w:val="00027301"/>
    <w:rsid w:val="00027529"/>
    <w:rsid w:val="00027F3A"/>
    <w:rsid w:val="0003005E"/>
    <w:rsid w:val="0003030F"/>
    <w:rsid w:val="00030326"/>
    <w:rsid w:val="00030CA2"/>
    <w:rsid w:val="000316DA"/>
    <w:rsid w:val="00031C02"/>
    <w:rsid w:val="00031FB1"/>
    <w:rsid w:val="000320A1"/>
    <w:rsid w:val="00032703"/>
    <w:rsid w:val="000328B9"/>
    <w:rsid w:val="0003298F"/>
    <w:rsid w:val="00032A7E"/>
    <w:rsid w:val="000341B4"/>
    <w:rsid w:val="000341C5"/>
    <w:rsid w:val="000344DE"/>
    <w:rsid w:val="000345E1"/>
    <w:rsid w:val="0003468B"/>
    <w:rsid w:val="00034823"/>
    <w:rsid w:val="00035F27"/>
    <w:rsid w:val="000365FA"/>
    <w:rsid w:val="00036A99"/>
    <w:rsid w:val="00036AC7"/>
    <w:rsid w:val="000379EA"/>
    <w:rsid w:val="000404A8"/>
    <w:rsid w:val="000406BD"/>
    <w:rsid w:val="00040B33"/>
    <w:rsid w:val="00040E2F"/>
    <w:rsid w:val="000420E5"/>
    <w:rsid w:val="0004220C"/>
    <w:rsid w:val="000425A9"/>
    <w:rsid w:val="00042AE7"/>
    <w:rsid w:val="00043114"/>
    <w:rsid w:val="0004342B"/>
    <w:rsid w:val="00043468"/>
    <w:rsid w:val="00043D1B"/>
    <w:rsid w:val="00043FCE"/>
    <w:rsid w:val="000444AA"/>
    <w:rsid w:val="000450B3"/>
    <w:rsid w:val="0004545B"/>
    <w:rsid w:val="000464B4"/>
    <w:rsid w:val="00046845"/>
    <w:rsid w:val="00046B93"/>
    <w:rsid w:val="000506CF"/>
    <w:rsid w:val="000508DC"/>
    <w:rsid w:val="00051021"/>
    <w:rsid w:val="000510E0"/>
    <w:rsid w:val="00051BFA"/>
    <w:rsid w:val="00052309"/>
    <w:rsid w:val="0005245B"/>
    <w:rsid w:val="00052664"/>
    <w:rsid w:val="000528A7"/>
    <w:rsid w:val="00052C87"/>
    <w:rsid w:val="0005322B"/>
    <w:rsid w:val="00053DE6"/>
    <w:rsid w:val="000542F9"/>
    <w:rsid w:val="0005475E"/>
    <w:rsid w:val="00054A83"/>
    <w:rsid w:val="00054B80"/>
    <w:rsid w:val="000553D7"/>
    <w:rsid w:val="00055B47"/>
    <w:rsid w:val="00056AEA"/>
    <w:rsid w:val="00056B57"/>
    <w:rsid w:val="00057A21"/>
    <w:rsid w:val="00060B9D"/>
    <w:rsid w:val="0006136E"/>
    <w:rsid w:val="000614EE"/>
    <w:rsid w:val="00061E0C"/>
    <w:rsid w:val="00062082"/>
    <w:rsid w:val="0006246C"/>
    <w:rsid w:val="00063358"/>
    <w:rsid w:val="00063387"/>
    <w:rsid w:val="00064299"/>
    <w:rsid w:val="000644D8"/>
    <w:rsid w:val="000658C2"/>
    <w:rsid w:val="00066082"/>
    <w:rsid w:val="00066201"/>
    <w:rsid w:val="00067471"/>
    <w:rsid w:val="0007026C"/>
    <w:rsid w:val="000709BC"/>
    <w:rsid w:val="0007171A"/>
    <w:rsid w:val="00071C16"/>
    <w:rsid w:val="0007229E"/>
    <w:rsid w:val="00073A97"/>
    <w:rsid w:val="00073B9B"/>
    <w:rsid w:val="00074428"/>
    <w:rsid w:val="00074E00"/>
    <w:rsid w:val="00074E53"/>
    <w:rsid w:val="00076E1F"/>
    <w:rsid w:val="00076FB1"/>
    <w:rsid w:val="00077AE8"/>
    <w:rsid w:val="00077BFA"/>
    <w:rsid w:val="000803B6"/>
    <w:rsid w:val="000806C3"/>
    <w:rsid w:val="00080A4A"/>
    <w:rsid w:val="00080CFC"/>
    <w:rsid w:val="0008183F"/>
    <w:rsid w:val="00081C09"/>
    <w:rsid w:val="000825B7"/>
    <w:rsid w:val="0008320D"/>
    <w:rsid w:val="0008449F"/>
    <w:rsid w:val="00084B00"/>
    <w:rsid w:val="00084FAA"/>
    <w:rsid w:val="00085037"/>
    <w:rsid w:val="0008529E"/>
    <w:rsid w:val="000852DF"/>
    <w:rsid w:val="00086BEA"/>
    <w:rsid w:val="0008751B"/>
    <w:rsid w:val="000878DB"/>
    <w:rsid w:val="00087969"/>
    <w:rsid w:val="00087CAF"/>
    <w:rsid w:val="0009053B"/>
    <w:rsid w:val="0009066E"/>
    <w:rsid w:val="00090AFD"/>
    <w:rsid w:val="00090F15"/>
    <w:rsid w:val="00090F85"/>
    <w:rsid w:val="00091319"/>
    <w:rsid w:val="000916E3"/>
    <w:rsid w:val="0009185F"/>
    <w:rsid w:val="000921CE"/>
    <w:rsid w:val="0009243B"/>
    <w:rsid w:val="000924ED"/>
    <w:rsid w:val="00092D2F"/>
    <w:rsid w:val="00094A45"/>
    <w:rsid w:val="00096711"/>
    <w:rsid w:val="00096911"/>
    <w:rsid w:val="0009731C"/>
    <w:rsid w:val="000979B5"/>
    <w:rsid w:val="00097B88"/>
    <w:rsid w:val="00097E88"/>
    <w:rsid w:val="000A0998"/>
    <w:rsid w:val="000A10FE"/>
    <w:rsid w:val="000A11C1"/>
    <w:rsid w:val="000A29A3"/>
    <w:rsid w:val="000A2C84"/>
    <w:rsid w:val="000A2CA9"/>
    <w:rsid w:val="000A2D4C"/>
    <w:rsid w:val="000A2E1A"/>
    <w:rsid w:val="000A3134"/>
    <w:rsid w:val="000A3E30"/>
    <w:rsid w:val="000A49A9"/>
    <w:rsid w:val="000A4C21"/>
    <w:rsid w:val="000A4E2B"/>
    <w:rsid w:val="000A4FDB"/>
    <w:rsid w:val="000A4FDF"/>
    <w:rsid w:val="000A50D3"/>
    <w:rsid w:val="000A59F0"/>
    <w:rsid w:val="000A65B0"/>
    <w:rsid w:val="000A6951"/>
    <w:rsid w:val="000A7791"/>
    <w:rsid w:val="000A7937"/>
    <w:rsid w:val="000B029E"/>
    <w:rsid w:val="000B03C4"/>
    <w:rsid w:val="000B0B8C"/>
    <w:rsid w:val="000B0E2F"/>
    <w:rsid w:val="000B15AC"/>
    <w:rsid w:val="000B1F3A"/>
    <w:rsid w:val="000B2839"/>
    <w:rsid w:val="000B2D43"/>
    <w:rsid w:val="000B32D5"/>
    <w:rsid w:val="000B349E"/>
    <w:rsid w:val="000B4229"/>
    <w:rsid w:val="000B5030"/>
    <w:rsid w:val="000B5675"/>
    <w:rsid w:val="000B575F"/>
    <w:rsid w:val="000B5AE2"/>
    <w:rsid w:val="000B5B1C"/>
    <w:rsid w:val="000B61C8"/>
    <w:rsid w:val="000B690F"/>
    <w:rsid w:val="000B70C1"/>
    <w:rsid w:val="000B7E1C"/>
    <w:rsid w:val="000C05F1"/>
    <w:rsid w:val="000C0D01"/>
    <w:rsid w:val="000C10F2"/>
    <w:rsid w:val="000C1698"/>
    <w:rsid w:val="000C172B"/>
    <w:rsid w:val="000C1830"/>
    <w:rsid w:val="000C18F0"/>
    <w:rsid w:val="000C1A27"/>
    <w:rsid w:val="000C37B7"/>
    <w:rsid w:val="000C5AE5"/>
    <w:rsid w:val="000C5AF3"/>
    <w:rsid w:val="000C5B8B"/>
    <w:rsid w:val="000C75B0"/>
    <w:rsid w:val="000C7767"/>
    <w:rsid w:val="000D0A6D"/>
    <w:rsid w:val="000D1FBE"/>
    <w:rsid w:val="000D2924"/>
    <w:rsid w:val="000D3081"/>
    <w:rsid w:val="000D324C"/>
    <w:rsid w:val="000D3A4A"/>
    <w:rsid w:val="000D3F90"/>
    <w:rsid w:val="000D4FD6"/>
    <w:rsid w:val="000D5C5A"/>
    <w:rsid w:val="000D67FB"/>
    <w:rsid w:val="000D699D"/>
    <w:rsid w:val="000D6AD9"/>
    <w:rsid w:val="000D7663"/>
    <w:rsid w:val="000D7E5C"/>
    <w:rsid w:val="000E0050"/>
    <w:rsid w:val="000E07F5"/>
    <w:rsid w:val="000E08CB"/>
    <w:rsid w:val="000E0A51"/>
    <w:rsid w:val="000E1025"/>
    <w:rsid w:val="000E1AF2"/>
    <w:rsid w:val="000E1B9A"/>
    <w:rsid w:val="000E214B"/>
    <w:rsid w:val="000E229B"/>
    <w:rsid w:val="000E32EF"/>
    <w:rsid w:val="000E3554"/>
    <w:rsid w:val="000E3C20"/>
    <w:rsid w:val="000E402F"/>
    <w:rsid w:val="000E406B"/>
    <w:rsid w:val="000E48F0"/>
    <w:rsid w:val="000E4F15"/>
    <w:rsid w:val="000E63BA"/>
    <w:rsid w:val="000E7AE9"/>
    <w:rsid w:val="000E7C38"/>
    <w:rsid w:val="000F0319"/>
    <w:rsid w:val="000F07B1"/>
    <w:rsid w:val="000F2805"/>
    <w:rsid w:val="000F2EE6"/>
    <w:rsid w:val="000F3019"/>
    <w:rsid w:val="000F35FC"/>
    <w:rsid w:val="000F3A96"/>
    <w:rsid w:val="000F470C"/>
    <w:rsid w:val="000F475F"/>
    <w:rsid w:val="000F48E9"/>
    <w:rsid w:val="000F53CF"/>
    <w:rsid w:val="000F55EB"/>
    <w:rsid w:val="000F6244"/>
    <w:rsid w:val="000F7F39"/>
    <w:rsid w:val="000F7FCC"/>
    <w:rsid w:val="00100269"/>
    <w:rsid w:val="0010113D"/>
    <w:rsid w:val="001015DD"/>
    <w:rsid w:val="00101E2B"/>
    <w:rsid w:val="00101EDD"/>
    <w:rsid w:val="00102F48"/>
    <w:rsid w:val="00103493"/>
    <w:rsid w:val="00103A55"/>
    <w:rsid w:val="001049E8"/>
    <w:rsid w:val="00104C4F"/>
    <w:rsid w:val="00105E5D"/>
    <w:rsid w:val="00106046"/>
    <w:rsid w:val="0011006A"/>
    <w:rsid w:val="00110236"/>
    <w:rsid w:val="00110A00"/>
    <w:rsid w:val="0011161D"/>
    <w:rsid w:val="00111893"/>
    <w:rsid w:val="00111EA2"/>
    <w:rsid w:val="00112050"/>
    <w:rsid w:val="0011281C"/>
    <w:rsid w:val="00112B72"/>
    <w:rsid w:val="00113861"/>
    <w:rsid w:val="00113A4A"/>
    <w:rsid w:val="00113EF1"/>
    <w:rsid w:val="00114119"/>
    <w:rsid w:val="00114597"/>
    <w:rsid w:val="00114C4A"/>
    <w:rsid w:val="00115245"/>
    <w:rsid w:val="00115315"/>
    <w:rsid w:val="001153E4"/>
    <w:rsid w:val="00115723"/>
    <w:rsid w:val="00115EAC"/>
    <w:rsid w:val="0011665D"/>
    <w:rsid w:val="001166B6"/>
    <w:rsid w:val="0011722C"/>
    <w:rsid w:val="001174A5"/>
    <w:rsid w:val="00117570"/>
    <w:rsid w:val="0011759D"/>
    <w:rsid w:val="00120767"/>
    <w:rsid w:val="00120A9C"/>
    <w:rsid w:val="00120FAC"/>
    <w:rsid w:val="00121906"/>
    <w:rsid w:val="00121A20"/>
    <w:rsid w:val="00122EDF"/>
    <w:rsid w:val="00123AB3"/>
    <w:rsid w:val="00124258"/>
    <w:rsid w:val="00124AFA"/>
    <w:rsid w:val="00124D2B"/>
    <w:rsid w:val="00124ECA"/>
    <w:rsid w:val="00125458"/>
    <w:rsid w:val="00125A3A"/>
    <w:rsid w:val="00125BDF"/>
    <w:rsid w:val="00125EDA"/>
    <w:rsid w:val="00125F33"/>
    <w:rsid w:val="001267BA"/>
    <w:rsid w:val="00126812"/>
    <w:rsid w:val="00126CE0"/>
    <w:rsid w:val="00126CEE"/>
    <w:rsid w:val="00127422"/>
    <w:rsid w:val="00127F6C"/>
    <w:rsid w:val="00130226"/>
    <w:rsid w:val="001305E4"/>
    <w:rsid w:val="00130610"/>
    <w:rsid w:val="00130632"/>
    <w:rsid w:val="00130D2F"/>
    <w:rsid w:val="00130E27"/>
    <w:rsid w:val="001313F6"/>
    <w:rsid w:val="0013143E"/>
    <w:rsid w:val="00131827"/>
    <w:rsid w:val="00132D1B"/>
    <w:rsid w:val="00133A8C"/>
    <w:rsid w:val="0013440B"/>
    <w:rsid w:val="00134FBA"/>
    <w:rsid w:val="00135018"/>
    <w:rsid w:val="00135E14"/>
    <w:rsid w:val="001363C9"/>
    <w:rsid w:val="00136B05"/>
    <w:rsid w:val="00136B33"/>
    <w:rsid w:val="00137439"/>
    <w:rsid w:val="0013784B"/>
    <w:rsid w:val="001406EE"/>
    <w:rsid w:val="00140812"/>
    <w:rsid w:val="00140C55"/>
    <w:rsid w:val="00140D1E"/>
    <w:rsid w:val="00141274"/>
    <w:rsid w:val="00141F09"/>
    <w:rsid w:val="001423FA"/>
    <w:rsid w:val="001426E0"/>
    <w:rsid w:val="00142EBE"/>
    <w:rsid w:val="00144088"/>
    <w:rsid w:val="00144117"/>
    <w:rsid w:val="001450B5"/>
    <w:rsid w:val="0014515F"/>
    <w:rsid w:val="00145534"/>
    <w:rsid w:val="001455A6"/>
    <w:rsid w:val="001456BB"/>
    <w:rsid w:val="00145B9B"/>
    <w:rsid w:val="00145F85"/>
    <w:rsid w:val="00146549"/>
    <w:rsid w:val="00146612"/>
    <w:rsid w:val="00147281"/>
    <w:rsid w:val="001472EC"/>
    <w:rsid w:val="00147933"/>
    <w:rsid w:val="0015088E"/>
    <w:rsid w:val="00151B1B"/>
    <w:rsid w:val="00151E36"/>
    <w:rsid w:val="001523A1"/>
    <w:rsid w:val="00152E46"/>
    <w:rsid w:val="00153276"/>
    <w:rsid w:val="00153475"/>
    <w:rsid w:val="00153515"/>
    <w:rsid w:val="0015452D"/>
    <w:rsid w:val="00154D1E"/>
    <w:rsid w:val="00155637"/>
    <w:rsid w:val="00155F15"/>
    <w:rsid w:val="00156597"/>
    <w:rsid w:val="001569EA"/>
    <w:rsid w:val="001570CA"/>
    <w:rsid w:val="00157BEF"/>
    <w:rsid w:val="00160126"/>
    <w:rsid w:val="00161AC1"/>
    <w:rsid w:val="00162A77"/>
    <w:rsid w:val="00162BC4"/>
    <w:rsid w:val="00162F2F"/>
    <w:rsid w:val="00163BE1"/>
    <w:rsid w:val="00163CFE"/>
    <w:rsid w:val="00163D21"/>
    <w:rsid w:val="0016416A"/>
    <w:rsid w:val="00164A12"/>
    <w:rsid w:val="001654B9"/>
    <w:rsid w:val="001659DA"/>
    <w:rsid w:val="00165D23"/>
    <w:rsid w:val="0016621B"/>
    <w:rsid w:val="00167437"/>
    <w:rsid w:val="00171481"/>
    <w:rsid w:val="001717CB"/>
    <w:rsid w:val="00171C5B"/>
    <w:rsid w:val="00172341"/>
    <w:rsid w:val="0017261C"/>
    <w:rsid w:val="00172797"/>
    <w:rsid w:val="00172871"/>
    <w:rsid w:val="0017292D"/>
    <w:rsid w:val="00173432"/>
    <w:rsid w:val="00173686"/>
    <w:rsid w:val="0017386E"/>
    <w:rsid w:val="001740BD"/>
    <w:rsid w:val="0017498E"/>
    <w:rsid w:val="00174C03"/>
    <w:rsid w:val="001750C3"/>
    <w:rsid w:val="0017586D"/>
    <w:rsid w:val="00176DE5"/>
    <w:rsid w:val="00176F80"/>
    <w:rsid w:val="001775D5"/>
    <w:rsid w:val="0017786A"/>
    <w:rsid w:val="00180225"/>
    <w:rsid w:val="00181985"/>
    <w:rsid w:val="00181C9B"/>
    <w:rsid w:val="00181F21"/>
    <w:rsid w:val="00181F58"/>
    <w:rsid w:val="001826E8"/>
    <w:rsid w:val="001829F4"/>
    <w:rsid w:val="00182D43"/>
    <w:rsid w:val="00183073"/>
    <w:rsid w:val="00183DA0"/>
    <w:rsid w:val="00184122"/>
    <w:rsid w:val="0018426F"/>
    <w:rsid w:val="00184C6B"/>
    <w:rsid w:val="00184D43"/>
    <w:rsid w:val="00185079"/>
    <w:rsid w:val="001852E3"/>
    <w:rsid w:val="00185364"/>
    <w:rsid w:val="00186639"/>
    <w:rsid w:val="00186806"/>
    <w:rsid w:val="00186AEE"/>
    <w:rsid w:val="00186C2A"/>
    <w:rsid w:val="001904D3"/>
    <w:rsid w:val="00190B5E"/>
    <w:rsid w:val="00190B72"/>
    <w:rsid w:val="00190C13"/>
    <w:rsid w:val="00190C73"/>
    <w:rsid w:val="0019137F"/>
    <w:rsid w:val="00191781"/>
    <w:rsid w:val="001923EA"/>
    <w:rsid w:val="0019243C"/>
    <w:rsid w:val="00192A3B"/>
    <w:rsid w:val="00192AEF"/>
    <w:rsid w:val="00193429"/>
    <w:rsid w:val="00193B75"/>
    <w:rsid w:val="00194DB3"/>
    <w:rsid w:val="00194E6C"/>
    <w:rsid w:val="00195050"/>
    <w:rsid w:val="0019514C"/>
    <w:rsid w:val="0019562F"/>
    <w:rsid w:val="0019583D"/>
    <w:rsid w:val="001978F4"/>
    <w:rsid w:val="001A1680"/>
    <w:rsid w:val="001A19F0"/>
    <w:rsid w:val="001A1A07"/>
    <w:rsid w:val="001A2508"/>
    <w:rsid w:val="001A2687"/>
    <w:rsid w:val="001A268B"/>
    <w:rsid w:val="001A275E"/>
    <w:rsid w:val="001A2912"/>
    <w:rsid w:val="001A2C64"/>
    <w:rsid w:val="001A2FB0"/>
    <w:rsid w:val="001A31E3"/>
    <w:rsid w:val="001A37B5"/>
    <w:rsid w:val="001A43BD"/>
    <w:rsid w:val="001A489D"/>
    <w:rsid w:val="001A4972"/>
    <w:rsid w:val="001A4E90"/>
    <w:rsid w:val="001A5568"/>
    <w:rsid w:val="001A592B"/>
    <w:rsid w:val="001A6F27"/>
    <w:rsid w:val="001A770A"/>
    <w:rsid w:val="001A77A5"/>
    <w:rsid w:val="001A77AD"/>
    <w:rsid w:val="001B07D7"/>
    <w:rsid w:val="001B10EB"/>
    <w:rsid w:val="001B18C5"/>
    <w:rsid w:val="001B1BFE"/>
    <w:rsid w:val="001B1DA9"/>
    <w:rsid w:val="001B206E"/>
    <w:rsid w:val="001B2602"/>
    <w:rsid w:val="001B2972"/>
    <w:rsid w:val="001B2CF3"/>
    <w:rsid w:val="001B2F1F"/>
    <w:rsid w:val="001B38AB"/>
    <w:rsid w:val="001B3C2F"/>
    <w:rsid w:val="001B466E"/>
    <w:rsid w:val="001B58AD"/>
    <w:rsid w:val="001B5BE9"/>
    <w:rsid w:val="001B6A62"/>
    <w:rsid w:val="001B729F"/>
    <w:rsid w:val="001B794F"/>
    <w:rsid w:val="001B7D75"/>
    <w:rsid w:val="001B7F00"/>
    <w:rsid w:val="001C063D"/>
    <w:rsid w:val="001C12FA"/>
    <w:rsid w:val="001C18B5"/>
    <w:rsid w:val="001C1AAD"/>
    <w:rsid w:val="001C1CE3"/>
    <w:rsid w:val="001C1F61"/>
    <w:rsid w:val="001C1FFF"/>
    <w:rsid w:val="001C25F0"/>
    <w:rsid w:val="001C27DF"/>
    <w:rsid w:val="001C3799"/>
    <w:rsid w:val="001C3A6A"/>
    <w:rsid w:val="001C47C1"/>
    <w:rsid w:val="001C4BA1"/>
    <w:rsid w:val="001C4DB0"/>
    <w:rsid w:val="001C5444"/>
    <w:rsid w:val="001C565B"/>
    <w:rsid w:val="001C5747"/>
    <w:rsid w:val="001C58EF"/>
    <w:rsid w:val="001C596A"/>
    <w:rsid w:val="001C5FBC"/>
    <w:rsid w:val="001C60CB"/>
    <w:rsid w:val="001C611C"/>
    <w:rsid w:val="001C62F2"/>
    <w:rsid w:val="001C79DE"/>
    <w:rsid w:val="001C7C6C"/>
    <w:rsid w:val="001D03CE"/>
    <w:rsid w:val="001D059F"/>
    <w:rsid w:val="001D0700"/>
    <w:rsid w:val="001D0C1F"/>
    <w:rsid w:val="001D1447"/>
    <w:rsid w:val="001D1C18"/>
    <w:rsid w:val="001D1C9E"/>
    <w:rsid w:val="001D2374"/>
    <w:rsid w:val="001D296B"/>
    <w:rsid w:val="001D2AD6"/>
    <w:rsid w:val="001D2F75"/>
    <w:rsid w:val="001D35A5"/>
    <w:rsid w:val="001D4083"/>
    <w:rsid w:val="001D5230"/>
    <w:rsid w:val="001D533A"/>
    <w:rsid w:val="001D6175"/>
    <w:rsid w:val="001D6973"/>
    <w:rsid w:val="001D6F86"/>
    <w:rsid w:val="001D7282"/>
    <w:rsid w:val="001D7693"/>
    <w:rsid w:val="001D7B90"/>
    <w:rsid w:val="001D7E33"/>
    <w:rsid w:val="001D7F8A"/>
    <w:rsid w:val="001E0230"/>
    <w:rsid w:val="001E0314"/>
    <w:rsid w:val="001E0661"/>
    <w:rsid w:val="001E0A66"/>
    <w:rsid w:val="001E123E"/>
    <w:rsid w:val="001E2D82"/>
    <w:rsid w:val="001E4A1E"/>
    <w:rsid w:val="001E4E2F"/>
    <w:rsid w:val="001E58DF"/>
    <w:rsid w:val="001E5EE4"/>
    <w:rsid w:val="001E631F"/>
    <w:rsid w:val="001E63CC"/>
    <w:rsid w:val="001E7A57"/>
    <w:rsid w:val="001E7B6C"/>
    <w:rsid w:val="001E7E2C"/>
    <w:rsid w:val="001F0555"/>
    <w:rsid w:val="001F08A2"/>
    <w:rsid w:val="001F0B8C"/>
    <w:rsid w:val="001F0DF5"/>
    <w:rsid w:val="001F0F7A"/>
    <w:rsid w:val="001F10B9"/>
    <w:rsid w:val="001F14AF"/>
    <w:rsid w:val="001F1887"/>
    <w:rsid w:val="001F1974"/>
    <w:rsid w:val="001F1C5D"/>
    <w:rsid w:val="001F1EF1"/>
    <w:rsid w:val="001F2731"/>
    <w:rsid w:val="001F342F"/>
    <w:rsid w:val="001F3892"/>
    <w:rsid w:val="001F39A1"/>
    <w:rsid w:val="001F491A"/>
    <w:rsid w:val="001F4FF0"/>
    <w:rsid w:val="001F6357"/>
    <w:rsid w:val="001F65C6"/>
    <w:rsid w:val="001F6BD0"/>
    <w:rsid w:val="001F6E62"/>
    <w:rsid w:val="001F7166"/>
    <w:rsid w:val="001F793F"/>
    <w:rsid w:val="001F7946"/>
    <w:rsid w:val="001F7CDD"/>
    <w:rsid w:val="00200933"/>
    <w:rsid w:val="00200E68"/>
    <w:rsid w:val="002013EB"/>
    <w:rsid w:val="00201F9C"/>
    <w:rsid w:val="002023A1"/>
    <w:rsid w:val="002023D2"/>
    <w:rsid w:val="002035BB"/>
    <w:rsid w:val="00204383"/>
    <w:rsid w:val="0020447B"/>
    <w:rsid w:val="00204491"/>
    <w:rsid w:val="002045B8"/>
    <w:rsid w:val="002047BD"/>
    <w:rsid w:val="00204BD0"/>
    <w:rsid w:val="00205183"/>
    <w:rsid w:val="00205BF8"/>
    <w:rsid w:val="00205D82"/>
    <w:rsid w:val="0020641D"/>
    <w:rsid w:val="00206641"/>
    <w:rsid w:val="00206E83"/>
    <w:rsid w:val="0020728B"/>
    <w:rsid w:val="002076A7"/>
    <w:rsid w:val="0020790A"/>
    <w:rsid w:val="00210105"/>
    <w:rsid w:val="00210441"/>
    <w:rsid w:val="002106CD"/>
    <w:rsid w:val="002107C8"/>
    <w:rsid w:val="00211060"/>
    <w:rsid w:val="00211CD7"/>
    <w:rsid w:val="00211E59"/>
    <w:rsid w:val="00212176"/>
    <w:rsid w:val="00212628"/>
    <w:rsid w:val="00212C1F"/>
    <w:rsid w:val="0021318C"/>
    <w:rsid w:val="00213D62"/>
    <w:rsid w:val="00213EE5"/>
    <w:rsid w:val="00213FBD"/>
    <w:rsid w:val="002143D3"/>
    <w:rsid w:val="002156D5"/>
    <w:rsid w:val="00215972"/>
    <w:rsid w:val="00215AA9"/>
    <w:rsid w:val="00215C7F"/>
    <w:rsid w:val="00215D5D"/>
    <w:rsid w:val="00215E45"/>
    <w:rsid w:val="00216C78"/>
    <w:rsid w:val="00216FEC"/>
    <w:rsid w:val="00217532"/>
    <w:rsid w:val="002203D0"/>
    <w:rsid w:val="002209A1"/>
    <w:rsid w:val="00220E17"/>
    <w:rsid w:val="002212EB"/>
    <w:rsid w:val="00221E28"/>
    <w:rsid w:val="002227DF"/>
    <w:rsid w:val="00222989"/>
    <w:rsid w:val="00223344"/>
    <w:rsid w:val="002234F5"/>
    <w:rsid w:val="00223741"/>
    <w:rsid w:val="0022398B"/>
    <w:rsid w:val="0022415B"/>
    <w:rsid w:val="0022442D"/>
    <w:rsid w:val="00225840"/>
    <w:rsid w:val="002259F5"/>
    <w:rsid w:val="00225A42"/>
    <w:rsid w:val="00225AD5"/>
    <w:rsid w:val="0022674D"/>
    <w:rsid w:val="00226795"/>
    <w:rsid w:val="0022706F"/>
    <w:rsid w:val="002272CB"/>
    <w:rsid w:val="002274B9"/>
    <w:rsid w:val="0022792C"/>
    <w:rsid w:val="002279AA"/>
    <w:rsid w:val="002279B1"/>
    <w:rsid w:val="002303CC"/>
    <w:rsid w:val="00230736"/>
    <w:rsid w:val="00230E40"/>
    <w:rsid w:val="00231E40"/>
    <w:rsid w:val="0023221D"/>
    <w:rsid w:val="00232485"/>
    <w:rsid w:val="002325CF"/>
    <w:rsid w:val="00232C46"/>
    <w:rsid w:val="002330DA"/>
    <w:rsid w:val="0023339C"/>
    <w:rsid w:val="002333CA"/>
    <w:rsid w:val="00233BA0"/>
    <w:rsid w:val="00234CEF"/>
    <w:rsid w:val="00235C31"/>
    <w:rsid w:val="00236E8B"/>
    <w:rsid w:val="002375E4"/>
    <w:rsid w:val="00237FA7"/>
    <w:rsid w:val="0024048E"/>
    <w:rsid w:val="0024053C"/>
    <w:rsid w:val="00240CA6"/>
    <w:rsid w:val="00241572"/>
    <w:rsid w:val="002415F1"/>
    <w:rsid w:val="0024368F"/>
    <w:rsid w:val="00243DA9"/>
    <w:rsid w:val="00243DBA"/>
    <w:rsid w:val="0024407C"/>
    <w:rsid w:val="00244CC9"/>
    <w:rsid w:val="00244D94"/>
    <w:rsid w:val="002452AF"/>
    <w:rsid w:val="002459DC"/>
    <w:rsid w:val="00245CE2"/>
    <w:rsid w:val="00245FEC"/>
    <w:rsid w:val="00247D5C"/>
    <w:rsid w:val="00250024"/>
    <w:rsid w:val="0025010F"/>
    <w:rsid w:val="0025036D"/>
    <w:rsid w:val="0025125B"/>
    <w:rsid w:val="0025143A"/>
    <w:rsid w:val="00251466"/>
    <w:rsid w:val="00251FB5"/>
    <w:rsid w:val="002520C5"/>
    <w:rsid w:val="00252F60"/>
    <w:rsid w:val="00253293"/>
    <w:rsid w:val="0025329B"/>
    <w:rsid w:val="00253307"/>
    <w:rsid w:val="002536B8"/>
    <w:rsid w:val="002538CB"/>
    <w:rsid w:val="00253C54"/>
    <w:rsid w:val="002541B7"/>
    <w:rsid w:val="00254833"/>
    <w:rsid w:val="0025670E"/>
    <w:rsid w:val="00256E80"/>
    <w:rsid w:val="00256FBE"/>
    <w:rsid w:val="002575DB"/>
    <w:rsid w:val="002615EB"/>
    <w:rsid w:val="002626FC"/>
    <w:rsid w:val="00262991"/>
    <w:rsid w:val="0026356E"/>
    <w:rsid w:val="00263585"/>
    <w:rsid w:val="00263BF3"/>
    <w:rsid w:val="00263FF2"/>
    <w:rsid w:val="0026408E"/>
    <w:rsid w:val="00264499"/>
    <w:rsid w:val="00264FA4"/>
    <w:rsid w:val="002653C5"/>
    <w:rsid w:val="002656D3"/>
    <w:rsid w:val="00265AF8"/>
    <w:rsid w:val="00265D18"/>
    <w:rsid w:val="00265FA8"/>
    <w:rsid w:val="002660CA"/>
    <w:rsid w:val="00266B17"/>
    <w:rsid w:val="00267123"/>
    <w:rsid w:val="0026796C"/>
    <w:rsid w:val="00267C2B"/>
    <w:rsid w:val="00270490"/>
    <w:rsid w:val="00270D0E"/>
    <w:rsid w:val="00271674"/>
    <w:rsid w:val="00272348"/>
    <w:rsid w:val="00272D64"/>
    <w:rsid w:val="00273346"/>
    <w:rsid w:val="00273DE6"/>
    <w:rsid w:val="00274654"/>
    <w:rsid w:val="002754A3"/>
    <w:rsid w:val="002759ED"/>
    <w:rsid w:val="0027630A"/>
    <w:rsid w:val="0027636F"/>
    <w:rsid w:val="002767F1"/>
    <w:rsid w:val="00276B71"/>
    <w:rsid w:val="00276E16"/>
    <w:rsid w:val="002770A4"/>
    <w:rsid w:val="00280662"/>
    <w:rsid w:val="00280E9A"/>
    <w:rsid w:val="00280F36"/>
    <w:rsid w:val="0028236D"/>
    <w:rsid w:val="00282AD7"/>
    <w:rsid w:val="00282DA3"/>
    <w:rsid w:val="002835F3"/>
    <w:rsid w:val="00283C1C"/>
    <w:rsid w:val="00284AD3"/>
    <w:rsid w:val="00285580"/>
    <w:rsid w:val="00285A03"/>
    <w:rsid w:val="00285E5B"/>
    <w:rsid w:val="00285E6B"/>
    <w:rsid w:val="002864DF"/>
    <w:rsid w:val="00286EA3"/>
    <w:rsid w:val="00287057"/>
    <w:rsid w:val="00287494"/>
    <w:rsid w:val="002877B5"/>
    <w:rsid w:val="0028794B"/>
    <w:rsid w:val="00287C8B"/>
    <w:rsid w:val="00287CCC"/>
    <w:rsid w:val="0029173C"/>
    <w:rsid w:val="00291788"/>
    <w:rsid w:val="00291A72"/>
    <w:rsid w:val="00292007"/>
    <w:rsid w:val="0029227E"/>
    <w:rsid w:val="00293B40"/>
    <w:rsid w:val="0029502F"/>
    <w:rsid w:val="002957EE"/>
    <w:rsid w:val="002964B7"/>
    <w:rsid w:val="00296663"/>
    <w:rsid w:val="00296ECC"/>
    <w:rsid w:val="00297052"/>
    <w:rsid w:val="002970E5"/>
    <w:rsid w:val="00297842"/>
    <w:rsid w:val="00297CC3"/>
    <w:rsid w:val="00297F3E"/>
    <w:rsid w:val="00297FD4"/>
    <w:rsid w:val="002A1541"/>
    <w:rsid w:val="002A1999"/>
    <w:rsid w:val="002A1F05"/>
    <w:rsid w:val="002A36E4"/>
    <w:rsid w:val="002A38EB"/>
    <w:rsid w:val="002A40BA"/>
    <w:rsid w:val="002A5587"/>
    <w:rsid w:val="002A5970"/>
    <w:rsid w:val="002A6438"/>
    <w:rsid w:val="002A6465"/>
    <w:rsid w:val="002A65CE"/>
    <w:rsid w:val="002A662D"/>
    <w:rsid w:val="002A6CF7"/>
    <w:rsid w:val="002A7C99"/>
    <w:rsid w:val="002A7D60"/>
    <w:rsid w:val="002B0207"/>
    <w:rsid w:val="002B0431"/>
    <w:rsid w:val="002B0F13"/>
    <w:rsid w:val="002B115C"/>
    <w:rsid w:val="002B1616"/>
    <w:rsid w:val="002B1B0E"/>
    <w:rsid w:val="002B286E"/>
    <w:rsid w:val="002B47CE"/>
    <w:rsid w:val="002B505D"/>
    <w:rsid w:val="002B5301"/>
    <w:rsid w:val="002B59AB"/>
    <w:rsid w:val="002B5A34"/>
    <w:rsid w:val="002B6545"/>
    <w:rsid w:val="002B6C25"/>
    <w:rsid w:val="002B6D48"/>
    <w:rsid w:val="002B6FA7"/>
    <w:rsid w:val="002C05CF"/>
    <w:rsid w:val="002C0AAF"/>
    <w:rsid w:val="002C0B1B"/>
    <w:rsid w:val="002C0B97"/>
    <w:rsid w:val="002C0F7F"/>
    <w:rsid w:val="002C1882"/>
    <w:rsid w:val="002C1B57"/>
    <w:rsid w:val="002C212E"/>
    <w:rsid w:val="002C22F6"/>
    <w:rsid w:val="002C421D"/>
    <w:rsid w:val="002C4472"/>
    <w:rsid w:val="002C448D"/>
    <w:rsid w:val="002C5594"/>
    <w:rsid w:val="002C649F"/>
    <w:rsid w:val="002C6CC9"/>
    <w:rsid w:val="002C7CF7"/>
    <w:rsid w:val="002D0B8A"/>
    <w:rsid w:val="002D0C9D"/>
    <w:rsid w:val="002D125A"/>
    <w:rsid w:val="002D1B6A"/>
    <w:rsid w:val="002D1D7E"/>
    <w:rsid w:val="002D1DAF"/>
    <w:rsid w:val="002D1F57"/>
    <w:rsid w:val="002D23F3"/>
    <w:rsid w:val="002D2E22"/>
    <w:rsid w:val="002D2FDC"/>
    <w:rsid w:val="002D3259"/>
    <w:rsid w:val="002D386E"/>
    <w:rsid w:val="002D3A7C"/>
    <w:rsid w:val="002D3C8A"/>
    <w:rsid w:val="002D3F74"/>
    <w:rsid w:val="002D4E8C"/>
    <w:rsid w:val="002D5214"/>
    <w:rsid w:val="002D6902"/>
    <w:rsid w:val="002D7375"/>
    <w:rsid w:val="002D76FE"/>
    <w:rsid w:val="002D7F1B"/>
    <w:rsid w:val="002E0AEE"/>
    <w:rsid w:val="002E1439"/>
    <w:rsid w:val="002E1B0B"/>
    <w:rsid w:val="002E2339"/>
    <w:rsid w:val="002E38BF"/>
    <w:rsid w:val="002E39D0"/>
    <w:rsid w:val="002E3C5D"/>
    <w:rsid w:val="002E41E0"/>
    <w:rsid w:val="002E4DAF"/>
    <w:rsid w:val="002E4F33"/>
    <w:rsid w:val="002E4FBF"/>
    <w:rsid w:val="002E5789"/>
    <w:rsid w:val="002E584C"/>
    <w:rsid w:val="002E58C1"/>
    <w:rsid w:val="002E5CF7"/>
    <w:rsid w:val="002E6355"/>
    <w:rsid w:val="002E63C9"/>
    <w:rsid w:val="002E64E2"/>
    <w:rsid w:val="002E6A4E"/>
    <w:rsid w:val="002E6C30"/>
    <w:rsid w:val="002E7E2B"/>
    <w:rsid w:val="002F0420"/>
    <w:rsid w:val="002F0808"/>
    <w:rsid w:val="002F0AEB"/>
    <w:rsid w:val="002F13E3"/>
    <w:rsid w:val="002F1821"/>
    <w:rsid w:val="002F1919"/>
    <w:rsid w:val="002F1A1F"/>
    <w:rsid w:val="002F24EB"/>
    <w:rsid w:val="002F2C31"/>
    <w:rsid w:val="002F33F4"/>
    <w:rsid w:val="002F38B1"/>
    <w:rsid w:val="002F3AA3"/>
    <w:rsid w:val="002F4197"/>
    <w:rsid w:val="002F46F0"/>
    <w:rsid w:val="002F4E19"/>
    <w:rsid w:val="002F5C0D"/>
    <w:rsid w:val="002F6010"/>
    <w:rsid w:val="002F6A65"/>
    <w:rsid w:val="002F7734"/>
    <w:rsid w:val="002F7807"/>
    <w:rsid w:val="0030054A"/>
    <w:rsid w:val="0030144A"/>
    <w:rsid w:val="00301527"/>
    <w:rsid w:val="0030222F"/>
    <w:rsid w:val="00302498"/>
    <w:rsid w:val="003026FB"/>
    <w:rsid w:val="00302B65"/>
    <w:rsid w:val="00303011"/>
    <w:rsid w:val="00303099"/>
    <w:rsid w:val="00303299"/>
    <w:rsid w:val="00303D7D"/>
    <w:rsid w:val="003048BC"/>
    <w:rsid w:val="00304B98"/>
    <w:rsid w:val="003052BE"/>
    <w:rsid w:val="00305D3C"/>
    <w:rsid w:val="00306519"/>
    <w:rsid w:val="00307111"/>
    <w:rsid w:val="00307200"/>
    <w:rsid w:val="003078D4"/>
    <w:rsid w:val="00307AF5"/>
    <w:rsid w:val="00307F72"/>
    <w:rsid w:val="003104B5"/>
    <w:rsid w:val="00310E4A"/>
    <w:rsid w:val="0031129F"/>
    <w:rsid w:val="00312A71"/>
    <w:rsid w:val="00312AC3"/>
    <w:rsid w:val="00312DA1"/>
    <w:rsid w:val="00313FAC"/>
    <w:rsid w:val="00314539"/>
    <w:rsid w:val="003145FD"/>
    <w:rsid w:val="00314FD4"/>
    <w:rsid w:val="00315998"/>
    <w:rsid w:val="00315C21"/>
    <w:rsid w:val="00315DE9"/>
    <w:rsid w:val="00315EF1"/>
    <w:rsid w:val="003162C2"/>
    <w:rsid w:val="003162D3"/>
    <w:rsid w:val="0031636D"/>
    <w:rsid w:val="00316A82"/>
    <w:rsid w:val="00316FA3"/>
    <w:rsid w:val="003173C5"/>
    <w:rsid w:val="00317B2D"/>
    <w:rsid w:val="00320105"/>
    <w:rsid w:val="00320583"/>
    <w:rsid w:val="00320F0B"/>
    <w:rsid w:val="003212F5"/>
    <w:rsid w:val="00321377"/>
    <w:rsid w:val="003214F3"/>
    <w:rsid w:val="00321703"/>
    <w:rsid w:val="003217FD"/>
    <w:rsid w:val="0032221A"/>
    <w:rsid w:val="003225EC"/>
    <w:rsid w:val="00322CB9"/>
    <w:rsid w:val="00323475"/>
    <w:rsid w:val="003237FD"/>
    <w:rsid w:val="003238D4"/>
    <w:rsid w:val="00324205"/>
    <w:rsid w:val="003247BF"/>
    <w:rsid w:val="003254A2"/>
    <w:rsid w:val="003264C0"/>
    <w:rsid w:val="00326932"/>
    <w:rsid w:val="0032753C"/>
    <w:rsid w:val="00327B7D"/>
    <w:rsid w:val="00327DB5"/>
    <w:rsid w:val="003303B2"/>
    <w:rsid w:val="00330822"/>
    <w:rsid w:val="00330D05"/>
    <w:rsid w:val="00331623"/>
    <w:rsid w:val="00331763"/>
    <w:rsid w:val="00331987"/>
    <w:rsid w:val="0033225B"/>
    <w:rsid w:val="003323D7"/>
    <w:rsid w:val="00333909"/>
    <w:rsid w:val="00333C1C"/>
    <w:rsid w:val="0033461B"/>
    <w:rsid w:val="00335207"/>
    <w:rsid w:val="003355B5"/>
    <w:rsid w:val="00335965"/>
    <w:rsid w:val="00335A1A"/>
    <w:rsid w:val="00335E25"/>
    <w:rsid w:val="00336FE7"/>
    <w:rsid w:val="0033713F"/>
    <w:rsid w:val="003400A7"/>
    <w:rsid w:val="003405D2"/>
    <w:rsid w:val="003413D8"/>
    <w:rsid w:val="00341AEA"/>
    <w:rsid w:val="0034265D"/>
    <w:rsid w:val="00343F6D"/>
    <w:rsid w:val="0034410D"/>
    <w:rsid w:val="00344772"/>
    <w:rsid w:val="00344C62"/>
    <w:rsid w:val="00344EC9"/>
    <w:rsid w:val="00344FFF"/>
    <w:rsid w:val="003450DE"/>
    <w:rsid w:val="003452EB"/>
    <w:rsid w:val="00346542"/>
    <w:rsid w:val="00346D73"/>
    <w:rsid w:val="00346EF9"/>
    <w:rsid w:val="003476CF"/>
    <w:rsid w:val="00347863"/>
    <w:rsid w:val="00347EA3"/>
    <w:rsid w:val="003508BE"/>
    <w:rsid w:val="00350E67"/>
    <w:rsid w:val="003539DE"/>
    <w:rsid w:val="003539FA"/>
    <w:rsid w:val="00353DDC"/>
    <w:rsid w:val="003540CB"/>
    <w:rsid w:val="003541E4"/>
    <w:rsid w:val="0035463A"/>
    <w:rsid w:val="003546E7"/>
    <w:rsid w:val="00354F65"/>
    <w:rsid w:val="00355FE0"/>
    <w:rsid w:val="00357072"/>
    <w:rsid w:val="003602D3"/>
    <w:rsid w:val="00361317"/>
    <w:rsid w:val="003617A7"/>
    <w:rsid w:val="003638AA"/>
    <w:rsid w:val="00363ECC"/>
    <w:rsid w:val="0036514A"/>
    <w:rsid w:val="0036575A"/>
    <w:rsid w:val="003666FC"/>
    <w:rsid w:val="00366B16"/>
    <w:rsid w:val="00367C1E"/>
    <w:rsid w:val="00370A21"/>
    <w:rsid w:val="00370C99"/>
    <w:rsid w:val="00371D1E"/>
    <w:rsid w:val="00371FE8"/>
    <w:rsid w:val="0037213D"/>
    <w:rsid w:val="00372F5D"/>
    <w:rsid w:val="00372F67"/>
    <w:rsid w:val="00373210"/>
    <w:rsid w:val="003733AE"/>
    <w:rsid w:val="00374CFA"/>
    <w:rsid w:val="00374D73"/>
    <w:rsid w:val="00375966"/>
    <w:rsid w:val="0037598A"/>
    <w:rsid w:val="00375B17"/>
    <w:rsid w:val="00375B4E"/>
    <w:rsid w:val="00376BA9"/>
    <w:rsid w:val="00376BC2"/>
    <w:rsid w:val="00376CA8"/>
    <w:rsid w:val="00377070"/>
    <w:rsid w:val="003777EC"/>
    <w:rsid w:val="0038010E"/>
    <w:rsid w:val="00380442"/>
    <w:rsid w:val="0038068B"/>
    <w:rsid w:val="00380C7D"/>
    <w:rsid w:val="00381264"/>
    <w:rsid w:val="00381420"/>
    <w:rsid w:val="003814C5"/>
    <w:rsid w:val="00381880"/>
    <w:rsid w:val="00382140"/>
    <w:rsid w:val="00382D6D"/>
    <w:rsid w:val="00382F0A"/>
    <w:rsid w:val="00383262"/>
    <w:rsid w:val="00383B90"/>
    <w:rsid w:val="00383D25"/>
    <w:rsid w:val="00383DE1"/>
    <w:rsid w:val="0038417E"/>
    <w:rsid w:val="00384558"/>
    <w:rsid w:val="00384DD6"/>
    <w:rsid w:val="00384F62"/>
    <w:rsid w:val="00385CE9"/>
    <w:rsid w:val="003864F7"/>
    <w:rsid w:val="003877CD"/>
    <w:rsid w:val="00387EAA"/>
    <w:rsid w:val="00387F24"/>
    <w:rsid w:val="00390050"/>
    <w:rsid w:val="00390302"/>
    <w:rsid w:val="003903FB"/>
    <w:rsid w:val="00390F5A"/>
    <w:rsid w:val="00391275"/>
    <w:rsid w:val="00391934"/>
    <w:rsid w:val="003925A6"/>
    <w:rsid w:val="0039325A"/>
    <w:rsid w:val="003944E9"/>
    <w:rsid w:val="00394E9A"/>
    <w:rsid w:val="00395A62"/>
    <w:rsid w:val="00395FC9"/>
    <w:rsid w:val="003970A0"/>
    <w:rsid w:val="00397666"/>
    <w:rsid w:val="003A0B33"/>
    <w:rsid w:val="003A144D"/>
    <w:rsid w:val="003A1789"/>
    <w:rsid w:val="003A2B72"/>
    <w:rsid w:val="003A35B8"/>
    <w:rsid w:val="003A37A1"/>
    <w:rsid w:val="003A380C"/>
    <w:rsid w:val="003A3BC7"/>
    <w:rsid w:val="003A5200"/>
    <w:rsid w:val="003A5B2E"/>
    <w:rsid w:val="003A5C9E"/>
    <w:rsid w:val="003A5F1D"/>
    <w:rsid w:val="003A606C"/>
    <w:rsid w:val="003A647B"/>
    <w:rsid w:val="003A6920"/>
    <w:rsid w:val="003A7140"/>
    <w:rsid w:val="003B031A"/>
    <w:rsid w:val="003B06DE"/>
    <w:rsid w:val="003B1018"/>
    <w:rsid w:val="003B1121"/>
    <w:rsid w:val="003B15CF"/>
    <w:rsid w:val="003B16EA"/>
    <w:rsid w:val="003B1D4C"/>
    <w:rsid w:val="003B2ED1"/>
    <w:rsid w:val="003B2FBE"/>
    <w:rsid w:val="003B3E2E"/>
    <w:rsid w:val="003B3FD5"/>
    <w:rsid w:val="003B4280"/>
    <w:rsid w:val="003B4EE5"/>
    <w:rsid w:val="003B5C35"/>
    <w:rsid w:val="003B6931"/>
    <w:rsid w:val="003B6F96"/>
    <w:rsid w:val="003B7010"/>
    <w:rsid w:val="003B75E7"/>
    <w:rsid w:val="003B76AA"/>
    <w:rsid w:val="003B7DFD"/>
    <w:rsid w:val="003C0690"/>
    <w:rsid w:val="003C0896"/>
    <w:rsid w:val="003C0992"/>
    <w:rsid w:val="003C0D73"/>
    <w:rsid w:val="003C1D41"/>
    <w:rsid w:val="003C2365"/>
    <w:rsid w:val="003C2D51"/>
    <w:rsid w:val="003C38BC"/>
    <w:rsid w:val="003C4A43"/>
    <w:rsid w:val="003C5327"/>
    <w:rsid w:val="003C5FE6"/>
    <w:rsid w:val="003C68EC"/>
    <w:rsid w:val="003C6954"/>
    <w:rsid w:val="003C6E43"/>
    <w:rsid w:val="003C7DEB"/>
    <w:rsid w:val="003D1A12"/>
    <w:rsid w:val="003D2432"/>
    <w:rsid w:val="003D2573"/>
    <w:rsid w:val="003D287F"/>
    <w:rsid w:val="003D2C36"/>
    <w:rsid w:val="003D2D48"/>
    <w:rsid w:val="003D2F29"/>
    <w:rsid w:val="003D4464"/>
    <w:rsid w:val="003D4665"/>
    <w:rsid w:val="003D5722"/>
    <w:rsid w:val="003D5D94"/>
    <w:rsid w:val="003D5E2C"/>
    <w:rsid w:val="003D646C"/>
    <w:rsid w:val="003D6B45"/>
    <w:rsid w:val="003D721C"/>
    <w:rsid w:val="003D7364"/>
    <w:rsid w:val="003D76C3"/>
    <w:rsid w:val="003E0CD7"/>
    <w:rsid w:val="003E12FF"/>
    <w:rsid w:val="003E1562"/>
    <w:rsid w:val="003E2399"/>
    <w:rsid w:val="003E2668"/>
    <w:rsid w:val="003E2982"/>
    <w:rsid w:val="003E29A4"/>
    <w:rsid w:val="003E33A6"/>
    <w:rsid w:val="003E358B"/>
    <w:rsid w:val="003E3B4B"/>
    <w:rsid w:val="003E3C3C"/>
    <w:rsid w:val="003E415A"/>
    <w:rsid w:val="003E41C3"/>
    <w:rsid w:val="003E4345"/>
    <w:rsid w:val="003E43FE"/>
    <w:rsid w:val="003E4472"/>
    <w:rsid w:val="003E4DAF"/>
    <w:rsid w:val="003E4F51"/>
    <w:rsid w:val="003E4FF1"/>
    <w:rsid w:val="003E54DE"/>
    <w:rsid w:val="003E58A6"/>
    <w:rsid w:val="003E6A43"/>
    <w:rsid w:val="003E797C"/>
    <w:rsid w:val="003E7C2F"/>
    <w:rsid w:val="003F043F"/>
    <w:rsid w:val="003F0463"/>
    <w:rsid w:val="003F05A7"/>
    <w:rsid w:val="003F0D17"/>
    <w:rsid w:val="003F110A"/>
    <w:rsid w:val="003F211E"/>
    <w:rsid w:val="003F2315"/>
    <w:rsid w:val="003F2343"/>
    <w:rsid w:val="003F2AFA"/>
    <w:rsid w:val="003F2E15"/>
    <w:rsid w:val="003F32BB"/>
    <w:rsid w:val="003F3707"/>
    <w:rsid w:val="003F38A2"/>
    <w:rsid w:val="003F3B16"/>
    <w:rsid w:val="003F3C85"/>
    <w:rsid w:val="003F3DCB"/>
    <w:rsid w:val="003F3E84"/>
    <w:rsid w:val="003F50E2"/>
    <w:rsid w:val="003F7068"/>
    <w:rsid w:val="003F7401"/>
    <w:rsid w:val="00400151"/>
    <w:rsid w:val="004012CE"/>
    <w:rsid w:val="004019A9"/>
    <w:rsid w:val="00401D66"/>
    <w:rsid w:val="004022A5"/>
    <w:rsid w:val="004034BB"/>
    <w:rsid w:val="00403AE0"/>
    <w:rsid w:val="004065D2"/>
    <w:rsid w:val="00406B1A"/>
    <w:rsid w:val="00407778"/>
    <w:rsid w:val="0041056F"/>
    <w:rsid w:val="0041083B"/>
    <w:rsid w:val="004112E7"/>
    <w:rsid w:val="00411DF5"/>
    <w:rsid w:val="00412267"/>
    <w:rsid w:val="0041268A"/>
    <w:rsid w:val="00412ED2"/>
    <w:rsid w:val="00412FEB"/>
    <w:rsid w:val="00412FF1"/>
    <w:rsid w:val="0041386D"/>
    <w:rsid w:val="00413F78"/>
    <w:rsid w:val="00414BE2"/>
    <w:rsid w:val="00414CB6"/>
    <w:rsid w:val="00415374"/>
    <w:rsid w:val="004169B2"/>
    <w:rsid w:val="00416AA4"/>
    <w:rsid w:val="004175E2"/>
    <w:rsid w:val="00420196"/>
    <w:rsid w:val="004201A1"/>
    <w:rsid w:val="004202EA"/>
    <w:rsid w:val="00420336"/>
    <w:rsid w:val="004205EA"/>
    <w:rsid w:val="00420A42"/>
    <w:rsid w:val="00421CD1"/>
    <w:rsid w:val="00423145"/>
    <w:rsid w:val="00423927"/>
    <w:rsid w:val="00423CC2"/>
    <w:rsid w:val="00424783"/>
    <w:rsid w:val="00424816"/>
    <w:rsid w:val="00424E13"/>
    <w:rsid w:val="00424FED"/>
    <w:rsid w:val="0042518F"/>
    <w:rsid w:val="00425CD7"/>
    <w:rsid w:val="00425E37"/>
    <w:rsid w:val="00426EEE"/>
    <w:rsid w:val="00427D08"/>
    <w:rsid w:val="00427E2E"/>
    <w:rsid w:val="004308F1"/>
    <w:rsid w:val="00430DA1"/>
    <w:rsid w:val="0043123F"/>
    <w:rsid w:val="00432645"/>
    <w:rsid w:val="00432E02"/>
    <w:rsid w:val="004330B8"/>
    <w:rsid w:val="004335B3"/>
    <w:rsid w:val="00434292"/>
    <w:rsid w:val="0043432B"/>
    <w:rsid w:val="00434749"/>
    <w:rsid w:val="00434AC7"/>
    <w:rsid w:val="00434EF5"/>
    <w:rsid w:val="00434FF4"/>
    <w:rsid w:val="00435418"/>
    <w:rsid w:val="00435C4F"/>
    <w:rsid w:val="0043617F"/>
    <w:rsid w:val="00436491"/>
    <w:rsid w:val="00437417"/>
    <w:rsid w:val="00437825"/>
    <w:rsid w:val="00440756"/>
    <w:rsid w:val="004408D2"/>
    <w:rsid w:val="00440DD6"/>
    <w:rsid w:val="00440F07"/>
    <w:rsid w:val="0044131D"/>
    <w:rsid w:val="004414C0"/>
    <w:rsid w:val="004415AF"/>
    <w:rsid w:val="00441CF1"/>
    <w:rsid w:val="00441FFA"/>
    <w:rsid w:val="0044224E"/>
    <w:rsid w:val="004427CB"/>
    <w:rsid w:val="00442B0D"/>
    <w:rsid w:val="004435C5"/>
    <w:rsid w:val="00443AB6"/>
    <w:rsid w:val="00444332"/>
    <w:rsid w:val="004458C4"/>
    <w:rsid w:val="00445D5A"/>
    <w:rsid w:val="004460F5"/>
    <w:rsid w:val="004461D7"/>
    <w:rsid w:val="00447081"/>
    <w:rsid w:val="00447435"/>
    <w:rsid w:val="00447930"/>
    <w:rsid w:val="00447C81"/>
    <w:rsid w:val="00447C8E"/>
    <w:rsid w:val="00447CF7"/>
    <w:rsid w:val="0045021E"/>
    <w:rsid w:val="0045058A"/>
    <w:rsid w:val="0045078E"/>
    <w:rsid w:val="00450C3E"/>
    <w:rsid w:val="00451346"/>
    <w:rsid w:val="00451448"/>
    <w:rsid w:val="00451485"/>
    <w:rsid w:val="004518B5"/>
    <w:rsid w:val="0045196A"/>
    <w:rsid w:val="00451E2A"/>
    <w:rsid w:val="00452B5C"/>
    <w:rsid w:val="00454740"/>
    <w:rsid w:val="004550A0"/>
    <w:rsid w:val="00455921"/>
    <w:rsid w:val="00457CFB"/>
    <w:rsid w:val="00460440"/>
    <w:rsid w:val="00460BA7"/>
    <w:rsid w:val="0046106A"/>
    <w:rsid w:val="004617BE"/>
    <w:rsid w:val="00461D99"/>
    <w:rsid w:val="0046340F"/>
    <w:rsid w:val="00463860"/>
    <w:rsid w:val="00463F77"/>
    <w:rsid w:val="00464E88"/>
    <w:rsid w:val="0046509D"/>
    <w:rsid w:val="004653FD"/>
    <w:rsid w:val="004654B2"/>
    <w:rsid w:val="004668F4"/>
    <w:rsid w:val="00466F7E"/>
    <w:rsid w:val="004670E1"/>
    <w:rsid w:val="00467500"/>
    <w:rsid w:val="00467B0B"/>
    <w:rsid w:val="00467F1E"/>
    <w:rsid w:val="0047116D"/>
    <w:rsid w:val="004715ED"/>
    <w:rsid w:val="0047199D"/>
    <w:rsid w:val="00471A50"/>
    <w:rsid w:val="00472C15"/>
    <w:rsid w:val="00472DB2"/>
    <w:rsid w:val="0047352D"/>
    <w:rsid w:val="00473663"/>
    <w:rsid w:val="0047388C"/>
    <w:rsid w:val="004739D0"/>
    <w:rsid w:val="00473EA2"/>
    <w:rsid w:val="00474250"/>
    <w:rsid w:val="00474AF1"/>
    <w:rsid w:val="00475608"/>
    <w:rsid w:val="00476052"/>
    <w:rsid w:val="004769CC"/>
    <w:rsid w:val="0047741C"/>
    <w:rsid w:val="00477541"/>
    <w:rsid w:val="00477964"/>
    <w:rsid w:val="004803A8"/>
    <w:rsid w:val="00480BAB"/>
    <w:rsid w:val="00480FDE"/>
    <w:rsid w:val="004814D4"/>
    <w:rsid w:val="0048168D"/>
    <w:rsid w:val="004816B6"/>
    <w:rsid w:val="004823AD"/>
    <w:rsid w:val="00482EE9"/>
    <w:rsid w:val="004838A4"/>
    <w:rsid w:val="00483B98"/>
    <w:rsid w:val="00484A6F"/>
    <w:rsid w:val="00484C09"/>
    <w:rsid w:val="00484D0C"/>
    <w:rsid w:val="0048591C"/>
    <w:rsid w:val="00485D05"/>
    <w:rsid w:val="00485D3C"/>
    <w:rsid w:val="00486432"/>
    <w:rsid w:val="00486D8E"/>
    <w:rsid w:val="0048700F"/>
    <w:rsid w:val="004873DD"/>
    <w:rsid w:val="00487EF4"/>
    <w:rsid w:val="00490095"/>
    <w:rsid w:val="004901A5"/>
    <w:rsid w:val="00490EBA"/>
    <w:rsid w:val="00490FB1"/>
    <w:rsid w:val="00491F6B"/>
    <w:rsid w:val="004921DB"/>
    <w:rsid w:val="00492980"/>
    <w:rsid w:val="004934AC"/>
    <w:rsid w:val="004936A8"/>
    <w:rsid w:val="0049421F"/>
    <w:rsid w:val="00494944"/>
    <w:rsid w:val="00494990"/>
    <w:rsid w:val="00494E37"/>
    <w:rsid w:val="00495FD4"/>
    <w:rsid w:val="0049604A"/>
    <w:rsid w:val="004962D5"/>
    <w:rsid w:val="00496767"/>
    <w:rsid w:val="00496812"/>
    <w:rsid w:val="004971AA"/>
    <w:rsid w:val="0049729E"/>
    <w:rsid w:val="00497C39"/>
    <w:rsid w:val="00497F74"/>
    <w:rsid w:val="004A0C0A"/>
    <w:rsid w:val="004A0D2B"/>
    <w:rsid w:val="004A1DD7"/>
    <w:rsid w:val="004A1DFF"/>
    <w:rsid w:val="004A3247"/>
    <w:rsid w:val="004A37AB"/>
    <w:rsid w:val="004A4AA5"/>
    <w:rsid w:val="004A4DA8"/>
    <w:rsid w:val="004A4EA0"/>
    <w:rsid w:val="004A4FCC"/>
    <w:rsid w:val="004A5057"/>
    <w:rsid w:val="004A522E"/>
    <w:rsid w:val="004A62BA"/>
    <w:rsid w:val="004A67DC"/>
    <w:rsid w:val="004A67DF"/>
    <w:rsid w:val="004A6CA7"/>
    <w:rsid w:val="004A74EB"/>
    <w:rsid w:val="004A76A2"/>
    <w:rsid w:val="004A7939"/>
    <w:rsid w:val="004B0A77"/>
    <w:rsid w:val="004B0B75"/>
    <w:rsid w:val="004B13E6"/>
    <w:rsid w:val="004B1D46"/>
    <w:rsid w:val="004B2A86"/>
    <w:rsid w:val="004B2D06"/>
    <w:rsid w:val="004B2F8D"/>
    <w:rsid w:val="004B38F0"/>
    <w:rsid w:val="004B4AF2"/>
    <w:rsid w:val="004B4C7B"/>
    <w:rsid w:val="004B4E68"/>
    <w:rsid w:val="004B4FFD"/>
    <w:rsid w:val="004B585E"/>
    <w:rsid w:val="004B5866"/>
    <w:rsid w:val="004B5A6A"/>
    <w:rsid w:val="004B5C2B"/>
    <w:rsid w:val="004B602A"/>
    <w:rsid w:val="004B6425"/>
    <w:rsid w:val="004B7670"/>
    <w:rsid w:val="004B7771"/>
    <w:rsid w:val="004C07EA"/>
    <w:rsid w:val="004C0900"/>
    <w:rsid w:val="004C0E01"/>
    <w:rsid w:val="004C134C"/>
    <w:rsid w:val="004C1CA1"/>
    <w:rsid w:val="004C26EC"/>
    <w:rsid w:val="004C2A7E"/>
    <w:rsid w:val="004C2AF2"/>
    <w:rsid w:val="004C2E2F"/>
    <w:rsid w:val="004C36EE"/>
    <w:rsid w:val="004C3CEB"/>
    <w:rsid w:val="004C3E64"/>
    <w:rsid w:val="004C5421"/>
    <w:rsid w:val="004C542E"/>
    <w:rsid w:val="004C5D98"/>
    <w:rsid w:val="004D0230"/>
    <w:rsid w:val="004D0268"/>
    <w:rsid w:val="004D1945"/>
    <w:rsid w:val="004D19ED"/>
    <w:rsid w:val="004D23B4"/>
    <w:rsid w:val="004D23CF"/>
    <w:rsid w:val="004D332A"/>
    <w:rsid w:val="004D33E5"/>
    <w:rsid w:val="004D38C7"/>
    <w:rsid w:val="004D4483"/>
    <w:rsid w:val="004D47EB"/>
    <w:rsid w:val="004D4B32"/>
    <w:rsid w:val="004D4BDF"/>
    <w:rsid w:val="004D4C67"/>
    <w:rsid w:val="004D506D"/>
    <w:rsid w:val="004D507F"/>
    <w:rsid w:val="004D536B"/>
    <w:rsid w:val="004D551C"/>
    <w:rsid w:val="004D6956"/>
    <w:rsid w:val="004D76CC"/>
    <w:rsid w:val="004E0392"/>
    <w:rsid w:val="004E0742"/>
    <w:rsid w:val="004E0E35"/>
    <w:rsid w:val="004E0F84"/>
    <w:rsid w:val="004E1799"/>
    <w:rsid w:val="004E1935"/>
    <w:rsid w:val="004E2420"/>
    <w:rsid w:val="004E250D"/>
    <w:rsid w:val="004E3022"/>
    <w:rsid w:val="004E432E"/>
    <w:rsid w:val="004E4C47"/>
    <w:rsid w:val="004E4E93"/>
    <w:rsid w:val="004E51B2"/>
    <w:rsid w:val="004E5581"/>
    <w:rsid w:val="004E590D"/>
    <w:rsid w:val="004E68D4"/>
    <w:rsid w:val="004F0E4F"/>
    <w:rsid w:val="004F14AF"/>
    <w:rsid w:val="004F19BF"/>
    <w:rsid w:val="004F2644"/>
    <w:rsid w:val="004F3144"/>
    <w:rsid w:val="004F3C60"/>
    <w:rsid w:val="004F46D1"/>
    <w:rsid w:val="004F4F56"/>
    <w:rsid w:val="004F562F"/>
    <w:rsid w:val="004F5A59"/>
    <w:rsid w:val="004F6395"/>
    <w:rsid w:val="004F6532"/>
    <w:rsid w:val="004F6D06"/>
    <w:rsid w:val="004F6E44"/>
    <w:rsid w:val="004F70FD"/>
    <w:rsid w:val="004F71EC"/>
    <w:rsid w:val="004F7D78"/>
    <w:rsid w:val="0050035E"/>
    <w:rsid w:val="0050085E"/>
    <w:rsid w:val="00500AB0"/>
    <w:rsid w:val="00500B2B"/>
    <w:rsid w:val="00500BC5"/>
    <w:rsid w:val="00500C0C"/>
    <w:rsid w:val="00500E01"/>
    <w:rsid w:val="005019B7"/>
    <w:rsid w:val="00501DAC"/>
    <w:rsid w:val="00502397"/>
    <w:rsid w:val="00502570"/>
    <w:rsid w:val="00502E45"/>
    <w:rsid w:val="00502E75"/>
    <w:rsid w:val="00503B23"/>
    <w:rsid w:val="0050432C"/>
    <w:rsid w:val="005043C9"/>
    <w:rsid w:val="005048D9"/>
    <w:rsid w:val="0050588B"/>
    <w:rsid w:val="00505F57"/>
    <w:rsid w:val="005102E7"/>
    <w:rsid w:val="00510E00"/>
    <w:rsid w:val="0051131C"/>
    <w:rsid w:val="00511482"/>
    <w:rsid w:val="005119E0"/>
    <w:rsid w:val="00511D50"/>
    <w:rsid w:val="005125C3"/>
    <w:rsid w:val="00512A1C"/>
    <w:rsid w:val="00513131"/>
    <w:rsid w:val="0051338C"/>
    <w:rsid w:val="00513D50"/>
    <w:rsid w:val="00514CA7"/>
    <w:rsid w:val="00516CE0"/>
    <w:rsid w:val="00517032"/>
    <w:rsid w:val="00517559"/>
    <w:rsid w:val="00517DAB"/>
    <w:rsid w:val="00517E8F"/>
    <w:rsid w:val="00520008"/>
    <w:rsid w:val="0052038D"/>
    <w:rsid w:val="00520615"/>
    <w:rsid w:val="0052095F"/>
    <w:rsid w:val="00521149"/>
    <w:rsid w:val="00521703"/>
    <w:rsid w:val="00521ED9"/>
    <w:rsid w:val="00521FC7"/>
    <w:rsid w:val="00522024"/>
    <w:rsid w:val="00522359"/>
    <w:rsid w:val="00522D3E"/>
    <w:rsid w:val="00522D5E"/>
    <w:rsid w:val="0052304C"/>
    <w:rsid w:val="00523174"/>
    <w:rsid w:val="0052360E"/>
    <w:rsid w:val="005236A5"/>
    <w:rsid w:val="0052385A"/>
    <w:rsid w:val="00523B87"/>
    <w:rsid w:val="00523CD8"/>
    <w:rsid w:val="005241A1"/>
    <w:rsid w:val="005249B8"/>
    <w:rsid w:val="00524B4F"/>
    <w:rsid w:val="00525BD6"/>
    <w:rsid w:val="00526477"/>
    <w:rsid w:val="00526558"/>
    <w:rsid w:val="00526566"/>
    <w:rsid w:val="005272D4"/>
    <w:rsid w:val="0052780C"/>
    <w:rsid w:val="00530E18"/>
    <w:rsid w:val="0053133E"/>
    <w:rsid w:val="00531E60"/>
    <w:rsid w:val="005320CD"/>
    <w:rsid w:val="005321B6"/>
    <w:rsid w:val="00532454"/>
    <w:rsid w:val="00533234"/>
    <w:rsid w:val="0053420B"/>
    <w:rsid w:val="0053494A"/>
    <w:rsid w:val="00534D0C"/>
    <w:rsid w:val="0053549C"/>
    <w:rsid w:val="00535B83"/>
    <w:rsid w:val="00535C52"/>
    <w:rsid w:val="00535E44"/>
    <w:rsid w:val="00536051"/>
    <w:rsid w:val="00536E0E"/>
    <w:rsid w:val="0053758F"/>
    <w:rsid w:val="005407D6"/>
    <w:rsid w:val="005416DA"/>
    <w:rsid w:val="00541B9F"/>
    <w:rsid w:val="0054337C"/>
    <w:rsid w:val="0054342B"/>
    <w:rsid w:val="0054400A"/>
    <w:rsid w:val="0054434F"/>
    <w:rsid w:val="00544404"/>
    <w:rsid w:val="005446DE"/>
    <w:rsid w:val="00544B9A"/>
    <w:rsid w:val="00545DA1"/>
    <w:rsid w:val="00546CD8"/>
    <w:rsid w:val="005507BF"/>
    <w:rsid w:val="005509C8"/>
    <w:rsid w:val="00550B3E"/>
    <w:rsid w:val="005512E2"/>
    <w:rsid w:val="005521AD"/>
    <w:rsid w:val="005528B9"/>
    <w:rsid w:val="00552E47"/>
    <w:rsid w:val="00553196"/>
    <w:rsid w:val="00553728"/>
    <w:rsid w:val="00553932"/>
    <w:rsid w:val="00553963"/>
    <w:rsid w:val="00554350"/>
    <w:rsid w:val="00554C33"/>
    <w:rsid w:val="00554E4B"/>
    <w:rsid w:val="00555853"/>
    <w:rsid w:val="005558C5"/>
    <w:rsid w:val="00555B89"/>
    <w:rsid w:val="00555EB3"/>
    <w:rsid w:val="00556512"/>
    <w:rsid w:val="00556942"/>
    <w:rsid w:val="00557536"/>
    <w:rsid w:val="00557FDC"/>
    <w:rsid w:val="00560442"/>
    <w:rsid w:val="005604EE"/>
    <w:rsid w:val="005608E2"/>
    <w:rsid w:val="005610D0"/>
    <w:rsid w:val="0056123F"/>
    <w:rsid w:val="00561C87"/>
    <w:rsid w:val="0056261D"/>
    <w:rsid w:val="00562D51"/>
    <w:rsid w:val="005634A3"/>
    <w:rsid w:val="0056383C"/>
    <w:rsid w:val="00563A77"/>
    <w:rsid w:val="0056434C"/>
    <w:rsid w:val="00564609"/>
    <w:rsid w:val="00564885"/>
    <w:rsid w:val="00564BA4"/>
    <w:rsid w:val="00564C38"/>
    <w:rsid w:val="00565341"/>
    <w:rsid w:val="00565975"/>
    <w:rsid w:val="00565C52"/>
    <w:rsid w:val="00565E56"/>
    <w:rsid w:val="00566301"/>
    <w:rsid w:val="005664BF"/>
    <w:rsid w:val="00566542"/>
    <w:rsid w:val="00566A7B"/>
    <w:rsid w:val="00566C46"/>
    <w:rsid w:val="00566DC7"/>
    <w:rsid w:val="005671A0"/>
    <w:rsid w:val="0056784F"/>
    <w:rsid w:val="00570881"/>
    <w:rsid w:val="00570915"/>
    <w:rsid w:val="00570A02"/>
    <w:rsid w:val="00570DAD"/>
    <w:rsid w:val="00572148"/>
    <w:rsid w:val="005727C8"/>
    <w:rsid w:val="005727CA"/>
    <w:rsid w:val="00572C6F"/>
    <w:rsid w:val="005735E2"/>
    <w:rsid w:val="005736EB"/>
    <w:rsid w:val="00573AA0"/>
    <w:rsid w:val="00573F3F"/>
    <w:rsid w:val="0057422B"/>
    <w:rsid w:val="0057471C"/>
    <w:rsid w:val="00574BA0"/>
    <w:rsid w:val="00574C6D"/>
    <w:rsid w:val="00575B30"/>
    <w:rsid w:val="00575DBD"/>
    <w:rsid w:val="00576DA4"/>
    <w:rsid w:val="00576E11"/>
    <w:rsid w:val="00576E8D"/>
    <w:rsid w:val="0057700A"/>
    <w:rsid w:val="005775AD"/>
    <w:rsid w:val="00577867"/>
    <w:rsid w:val="005779A6"/>
    <w:rsid w:val="005800D2"/>
    <w:rsid w:val="0058133E"/>
    <w:rsid w:val="0058147B"/>
    <w:rsid w:val="00581734"/>
    <w:rsid w:val="00581950"/>
    <w:rsid w:val="00582006"/>
    <w:rsid w:val="00582022"/>
    <w:rsid w:val="00582BF8"/>
    <w:rsid w:val="00583439"/>
    <w:rsid w:val="00583FEF"/>
    <w:rsid w:val="005841FF"/>
    <w:rsid w:val="0058422C"/>
    <w:rsid w:val="005847DC"/>
    <w:rsid w:val="005851E6"/>
    <w:rsid w:val="005856A7"/>
    <w:rsid w:val="00585E35"/>
    <w:rsid w:val="00586C8D"/>
    <w:rsid w:val="005879F5"/>
    <w:rsid w:val="00587C20"/>
    <w:rsid w:val="00587D19"/>
    <w:rsid w:val="00587D4F"/>
    <w:rsid w:val="005902B6"/>
    <w:rsid w:val="0059040C"/>
    <w:rsid w:val="005905BB"/>
    <w:rsid w:val="0059080D"/>
    <w:rsid w:val="00590C9A"/>
    <w:rsid w:val="00590D6B"/>
    <w:rsid w:val="005913A4"/>
    <w:rsid w:val="005913BF"/>
    <w:rsid w:val="0059157E"/>
    <w:rsid w:val="0059187C"/>
    <w:rsid w:val="00591D22"/>
    <w:rsid w:val="00591E68"/>
    <w:rsid w:val="0059225C"/>
    <w:rsid w:val="00592686"/>
    <w:rsid w:val="00592880"/>
    <w:rsid w:val="005931AC"/>
    <w:rsid w:val="005933BB"/>
    <w:rsid w:val="00593563"/>
    <w:rsid w:val="00593DA0"/>
    <w:rsid w:val="00593F1C"/>
    <w:rsid w:val="005943B2"/>
    <w:rsid w:val="00594A48"/>
    <w:rsid w:val="00594C42"/>
    <w:rsid w:val="00594F93"/>
    <w:rsid w:val="00595B04"/>
    <w:rsid w:val="00596712"/>
    <w:rsid w:val="00596D3D"/>
    <w:rsid w:val="00597171"/>
    <w:rsid w:val="0059795B"/>
    <w:rsid w:val="00597A08"/>
    <w:rsid w:val="005A0398"/>
    <w:rsid w:val="005A03F0"/>
    <w:rsid w:val="005A0472"/>
    <w:rsid w:val="005A0C62"/>
    <w:rsid w:val="005A17E6"/>
    <w:rsid w:val="005A2850"/>
    <w:rsid w:val="005A34FC"/>
    <w:rsid w:val="005A35F7"/>
    <w:rsid w:val="005A36D1"/>
    <w:rsid w:val="005A3C76"/>
    <w:rsid w:val="005A46CB"/>
    <w:rsid w:val="005A47E1"/>
    <w:rsid w:val="005A4966"/>
    <w:rsid w:val="005A55C7"/>
    <w:rsid w:val="005A5C5D"/>
    <w:rsid w:val="005A6032"/>
    <w:rsid w:val="005A6D13"/>
    <w:rsid w:val="005A7497"/>
    <w:rsid w:val="005A789C"/>
    <w:rsid w:val="005A79DD"/>
    <w:rsid w:val="005A79E2"/>
    <w:rsid w:val="005B0278"/>
    <w:rsid w:val="005B08EF"/>
    <w:rsid w:val="005B0A6B"/>
    <w:rsid w:val="005B1845"/>
    <w:rsid w:val="005B1A79"/>
    <w:rsid w:val="005B323F"/>
    <w:rsid w:val="005B380D"/>
    <w:rsid w:val="005B39AA"/>
    <w:rsid w:val="005B3BA4"/>
    <w:rsid w:val="005B3EDB"/>
    <w:rsid w:val="005B3F05"/>
    <w:rsid w:val="005B527D"/>
    <w:rsid w:val="005B54C0"/>
    <w:rsid w:val="005B5A2D"/>
    <w:rsid w:val="005B6C49"/>
    <w:rsid w:val="005B6EF3"/>
    <w:rsid w:val="005B71A8"/>
    <w:rsid w:val="005B7445"/>
    <w:rsid w:val="005B76CF"/>
    <w:rsid w:val="005C000C"/>
    <w:rsid w:val="005C1BA2"/>
    <w:rsid w:val="005C1C76"/>
    <w:rsid w:val="005C3E52"/>
    <w:rsid w:val="005C5427"/>
    <w:rsid w:val="005C7359"/>
    <w:rsid w:val="005D0BDE"/>
    <w:rsid w:val="005D137E"/>
    <w:rsid w:val="005D16D8"/>
    <w:rsid w:val="005D173A"/>
    <w:rsid w:val="005D1BF1"/>
    <w:rsid w:val="005D211C"/>
    <w:rsid w:val="005D2F25"/>
    <w:rsid w:val="005D3083"/>
    <w:rsid w:val="005D3193"/>
    <w:rsid w:val="005D3BC7"/>
    <w:rsid w:val="005D3F83"/>
    <w:rsid w:val="005D446A"/>
    <w:rsid w:val="005D4682"/>
    <w:rsid w:val="005D4AF7"/>
    <w:rsid w:val="005D54FA"/>
    <w:rsid w:val="005D7E0B"/>
    <w:rsid w:val="005E0AFE"/>
    <w:rsid w:val="005E0EC4"/>
    <w:rsid w:val="005E1002"/>
    <w:rsid w:val="005E11E0"/>
    <w:rsid w:val="005E14F1"/>
    <w:rsid w:val="005E1BB9"/>
    <w:rsid w:val="005E1DDE"/>
    <w:rsid w:val="005E2581"/>
    <w:rsid w:val="005E2704"/>
    <w:rsid w:val="005E2775"/>
    <w:rsid w:val="005E3962"/>
    <w:rsid w:val="005E42B3"/>
    <w:rsid w:val="005E43D5"/>
    <w:rsid w:val="005E4ABC"/>
    <w:rsid w:val="005E4B4C"/>
    <w:rsid w:val="005E5F8B"/>
    <w:rsid w:val="005E62E9"/>
    <w:rsid w:val="005E6925"/>
    <w:rsid w:val="005E6B3A"/>
    <w:rsid w:val="005E6EFA"/>
    <w:rsid w:val="005E72A1"/>
    <w:rsid w:val="005E79E7"/>
    <w:rsid w:val="005E7C78"/>
    <w:rsid w:val="005F0760"/>
    <w:rsid w:val="005F09CA"/>
    <w:rsid w:val="005F103B"/>
    <w:rsid w:val="005F12AE"/>
    <w:rsid w:val="005F147F"/>
    <w:rsid w:val="005F1B09"/>
    <w:rsid w:val="005F1B15"/>
    <w:rsid w:val="005F1BB6"/>
    <w:rsid w:val="005F1FD3"/>
    <w:rsid w:val="005F20B6"/>
    <w:rsid w:val="005F29C2"/>
    <w:rsid w:val="005F2AE5"/>
    <w:rsid w:val="005F3671"/>
    <w:rsid w:val="005F4D81"/>
    <w:rsid w:val="005F51AB"/>
    <w:rsid w:val="005F52EC"/>
    <w:rsid w:val="005F53A9"/>
    <w:rsid w:val="005F5477"/>
    <w:rsid w:val="005F7047"/>
    <w:rsid w:val="005F73A6"/>
    <w:rsid w:val="005F766B"/>
    <w:rsid w:val="006005D6"/>
    <w:rsid w:val="00600603"/>
    <w:rsid w:val="00600B59"/>
    <w:rsid w:val="00600EB5"/>
    <w:rsid w:val="00601197"/>
    <w:rsid w:val="0060201D"/>
    <w:rsid w:val="00602885"/>
    <w:rsid w:val="006035A4"/>
    <w:rsid w:val="006036CD"/>
    <w:rsid w:val="00604E3D"/>
    <w:rsid w:val="006052E2"/>
    <w:rsid w:val="00605905"/>
    <w:rsid w:val="00605B9F"/>
    <w:rsid w:val="006061A0"/>
    <w:rsid w:val="00606414"/>
    <w:rsid w:val="00606A26"/>
    <w:rsid w:val="006072A4"/>
    <w:rsid w:val="00607907"/>
    <w:rsid w:val="00607989"/>
    <w:rsid w:val="00607A18"/>
    <w:rsid w:val="00607C35"/>
    <w:rsid w:val="0061007C"/>
    <w:rsid w:val="006101AB"/>
    <w:rsid w:val="00610F99"/>
    <w:rsid w:val="006119FE"/>
    <w:rsid w:val="00611AAA"/>
    <w:rsid w:val="00611E99"/>
    <w:rsid w:val="00612A64"/>
    <w:rsid w:val="006136C8"/>
    <w:rsid w:val="00613C5E"/>
    <w:rsid w:val="006140C1"/>
    <w:rsid w:val="006157C0"/>
    <w:rsid w:val="00615A28"/>
    <w:rsid w:val="00615A61"/>
    <w:rsid w:val="006173DA"/>
    <w:rsid w:val="006202E0"/>
    <w:rsid w:val="00620DFD"/>
    <w:rsid w:val="00621940"/>
    <w:rsid w:val="00621A69"/>
    <w:rsid w:val="006227EB"/>
    <w:rsid w:val="006228BC"/>
    <w:rsid w:val="006230C4"/>
    <w:rsid w:val="0062343F"/>
    <w:rsid w:val="00623630"/>
    <w:rsid w:val="00623FA7"/>
    <w:rsid w:val="00624009"/>
    <w:rsid w:val="0062483D"/>
    <w:rsid w:val="00624EB7"/>
    <w:rsid w:val="00625032"/>
    <w:rsid w:val="0062508A"/>
    <w:rsid w:val="006257D0"/>
    <w:rsid w:val="00625876"/>
    <w:rsid w:val="00625994"/>
    <w:rsid w:val="00625BFA"/>
    <w:rsid w:val="0062742D"/>
    <w:rsid w:val="006275BF"/>
    <w:rsid w:val="006276B4"/>
    <w:rsid w:val="0063001B"/>
    <w:rsid w:val="00630CF5"/>
    <w:rsid w:val="00631150"/>
    <w:rsid w:val="00631151"/>
    <w:rsid w:val="006312D5"/>
    <w:rsid w:val="00632067"/>
    <w:rsid w:val="00632334"/>
    <w:rsid w:val="00633418"/>
    <w:rsid w:val="0063385F"/>
    <w:rsid w:val="0063392C"/>
    <w:rsid w:val="0063392E"/>
    <w:rsid w:val="00633A39"/>
    <w:rsid w:val="00633ED1"/>
    <w:rsid w:val="00633F1C"/>
    <w:rsid w:val="00634AEB"/>
    <w:rsid w:val="00634FE2"/>
    <w:rsid w:val="0063773A"/>
    <w:rsid w:val="00640150"/>
    <w:rsid w:val="0064068E"/>
    <w:rsid w:val="006408DC"/>
    <w:rsid w:val="00641940"/>
    <w:rsid w:val="00641DF9"/>
    <w:rsid w:val="006422E3"/>
    <w:rsid w:val="00642F32"/>
    <w:rsid w:val="00643E40"/>
    <w:rsid w:val="00644508"/>
    <w:rsid w:val="0064481A"/>
    <w:rsid w:val="00644A00"/>
    <w:rsid w:val="006457EE"/>
    <w:rsid w:val="006461A2"/>
    <w:rsid w:val="00646277"/>
    <w:rsid w:val="0064638A"/>
    <w:rsid w:val="00646B30"/>
    <w:rsid w:val="006470D3"/>
    <w:rsid w:val="00647818"/>
    <w:rsid w:val="00647832"/>
    <w:rsid w:val="00647E20"/>
    <w:rsid w:val="00647E8C"/>
    <w:rsid w:val="00650038"/>
    <w:rsid w:val="006505CC"/>
    <w:rsid w:val="00650C5C"/>
    <w:rsid w:val="00651115"/>
    <w:rsid w:val="006518B0"/>
    <w:rsid w:val="00652184"/>
    <w:rsid w:val="00652AC5"/>
    <w:rsid w:val="0065427A"/>
    <w:rsid w:val="0065473A"/>
    <w:rsid w:val="00654892"/>
    <w:rsid w:val="00654F7A"/>
    <w:rsid w:val="00655228"/>
    <w:rsid w:val="00655252"/>
    <w:rsid w:val="0065560B"/>
    <w:rsid w:val="00655A81"/>
    <w:rsid w:val="00657A08"/>
    <w:rsid w:val="00657A1E"/>
    <w:rsid w:val="0066059E"/>
    <w:rsid w:val="00660E76"/>
    <w:rsid w:val="006610A4"/>
    <w:rsid w:val="00663304"/>
    <w:rsid w:val="00663662"/>
    <w:rsid w:val="0066400F"/>
    <w:rsid w:val="0066471D"/>
    <w:rsid w:val="00664B55"/>
    <w:rsid w:val="00665202"/>
    <w:rsid w:val="00665686"/>
    <w:rsid w:val="00665BEF"/>
    <w:rsid w:val="006660B9"/>
    <w:rsid w:val="006663A9"/>
    <w:rsid w:val="00667123"/>
    <w:rsid w:val="0066712C"/>
    <w:rsid w:val="00670050"/>
    <w:rsid w:val="0067040E"/>
    <w:rsid w:val="00671979"/>
    <w:rsid w:val="006719B1"/>
    <w:rsid w:val="006719DA"/>
    <w:rsid w:val="00671D20"/>
    <w:rsid w:val="00671F02"/>
    <w:rsid w:val="00671F10"/>
    <w:rsid w:val="0067218D"/>
    <w:rsid w:val="00672A68"/>
    <w:rsid w:val="0067309C"/>
    <w:rsid w:val="00673398"/>
    <w:rsid w:val="0067340F"/>
    <w:rsid w:val="00674DEF"/>
    <w:rsid w:val="0067598C"/>
    <w:rsid w:val="00675EDC"/>
    <w:rsid w:val="00676CC9"/>
    <w:rsid w:val="006770AE"/>
    <w:rsid w:val="006773F2"/>
    <w:rsid w:val="00677B57"/>
    <w:rsid w:val="00680387"/>
    <w:rsid w:val="00680A2C"/>
    <w:rsid w:val="00680ECD"/>
    <w:rsid w:val="006810A9"/>
    <w:rsid w:val="0068160E"/>
    <w:rsid w:val="006816A0"/>
    <w:rsid w:val="00681DAD"/>
    <w:rsid w:val="00681F40"/>
    <w:rsid w:val="0068263E"/>
    <w:rsid w:val="0068278A"/>
    <w:rsid w:val="00682A93"/>
    <w:rsid w:val="00682E94"/>
    <w:rsid w:val="006837DC"/>
    <w:rsid w:val="00683A9B"/>
    <w:rsid w:val="00683D78"/>
    <w:rsid w:val="00684319"/>
    <w:rsid w:val="0068444E"/>
    <w:rsid w:val="00684DCE"/>
    <w:rsid w:val="00686174"/>
    <w:rsid w:val="006864EC"/>
    <w:rsid w:val="00686AC5"/>
    <w:rsid w:val="00686FB3"/>
    <w:rsid w:val="00687877"/>
    <w:rsid w:val="00687F2F"/>
    <w:rsid w:val="00690D90"/>
    <w:rsid w:val="00691AAA"/>
    <w:rsid w:val="0069213F"/>
    <w:rsid w:val="006921E7"/>
    <w:rsid w:val="0069263C"/>
    <w:rsid w:val="006928E9"/>
    <w:rsid w:val="00693E91"/>
    <w:rsid w:val="0069427E"/>
    <w:rsid w:val="006948E5"/>
    <w:rsid w:val="00694D9E"/>
    <w:rsid w:val="00694E48"/>
    <w:rsid w:val="00694ED9"/>
    <w:rsid w:val="0069504A"/>
    <w:rsid w:val="0069508D"/>
    <w:rsid w:val="00695378"/>
    <w:rsid w:val="006965F4"/>
    <w:rsid w:val="00696D96"/>
    <w:rsid w:val="00697067"/>
    <w:rsid w:val="006978C8"/>
    <w:rsid w:val="00697C9A"/>
    <w:rsid w:val="00697E96"/>
    <w:rsid w:val="00697FC6"/>
    <w:rsid w:val="00697FC8"/>
    <w:rsid w:val="006A0205"/>
    <w:rsid w:val="006A0E96"/>
    <w:rsid w:val="006A10E5"/>
    <w:rsid w:val="006A16D4"/>
    <w:rsid w:val="006A1FE9"/>
    <w:rsid w:val="006A219F"/>
    <w:rsid w:val="006A239A"/>
    <w:rsid w:val="006A2CD4"/>
    <w:rsid w:val="006A3553"/>
    <w:rsid w:val="006A410A"/>
    <w:rsid w:val="006A4AA3"/>
    <w:rsid w:val="006A4F76"/>
    <w:rsid w:val="006A5175"/>
    <w:rsid w:val="006A62F0"/>
    <w:rsid w:val="006A791B"/>
    <w:rsid w:val="006A7AF9"/>
    <w:rsid w:val="006A7C58"/>
    <w:rsid w:val="006B03CA"/>
    <w:rsid w:val="006B048F"/>
    <w:rsid w:val="006B1475"/>
    <w:rsid w:val="006B2773"/>
    <w:rsid w:val="006B2802"/>
    <w:rsid w:val="006B4552"/>
    <w:rsid w:val="006B49D3"/>
    <w:rsid w:val="006B4C48"/>
    <w:rsid w:val="006B5DD1"/>
    <w:rsid w:val="006B5EF5"/>
    <w:rsid w:val="006B5FE9"/>
    <w:rsid w:val="006B6AA1"/>
    <w:rsid w:val="006B75F7"/>
    <w:rsid w:val="006B7E10"/>
    <w:rsid w:val="006B7FD3"/>
    <w:rsid w:val="006C0005"/>
    <w:rsid w:val="006C0D8F"/>
    <w:rsid w:val="006C0E8D"/>
    <w:rsid w:val="006C0EBE"/>
    <w:rsid w:val="006C237B"/>
    <w:rsid w:val="006C2499"/>
    <w:rsid w:val="006C294E"/>
    <w:rsid w:val="006C3110"/>
    <w:rsid w:val="006C35B5"/>
    <w:rsid w:val="006C3624"/>
    <w:rsid w:val="006C3760"/>
    <w:rsid w:val="006C3A99"/>
    <w:rsid w:val="006C3DFC"/>
    <w:rsid w:val="006C4082"/>
    <w:rsid w:val="006C48AE"/>
    <w:rsid w:val="006C4B25"/>
    <w:rsid w:val="006C4BB5"/>
    <w:rsid w:val="006C51CE"/>
    <w:rsid w:val="006C6D8B"/>
    <w:rsid w:val="006C7350"/>
    <w:rsid w:val="006C7659"/>
    <w:rsid w:val="006D00E5"/>
    <w:rsid w:val="006D0CFE"/>
    <w:rsid w:val="006D2E13"/>
    <w:rsid w:val="006D2FC7"/>
    <w:rsid w:val="006D4AEE"/>
    <w:rsid w:val="006D4D1F"/>
    <w:rsid w:val="006D4D54"/>
    <w:rsid w:val="006D54E1"/>
    <w:rsid w:val="006D6BC0"/>
    <w:rsid w:val="006D7021"/>
    <w:rsid w:val="006D70E0"/>
    <w:rsid w:val="006E0BD2"/>
    <w:rsid w:val="006E0FAF"/>
    <w:rsid w:val="006E1026"/>
    <w:rsid w:val="006E17F8"/>
    <w:rsid w:val="006E1817"/>
    <w:rsid w:val="006E1A9D"/>
    <w:rsid w:val="006E1C7C"/>
    <w:rsid w:val="006E258A"/>
    <w:rsid w:val="006E2631"/>
    <w:rsid w:val="006E3160"/>
    <w:rsid w:val="006E3AA6"/>
    <w:rsid w:val="006E3D83"/>
    <w:rsid w:val="006E3E72"/>
    <w:rsid w:val="006E459C"/>
    <w:rsid w:val="006E53BF"/>
    <w:rsid w:val="006E57F5"/>
    <w:rsid w:val="006E5F7D"/>
    <w:rsid w:val="006E646F"/>
    <w:rsid w:val="006E6C18"/>
    <w:rsid w:val="006E6CAA"/>
    <w:rsid w:val="006F0932"/>
    <w:rsid w:val="006F0B3F"/>
    <w:rsid w:val="006F0B40"/>
    <w:rsid w:val="006F0D99"/>
    <w:rsid w:val="006F161A"/>
    <w:rsid w:val="006F1CB1"/>
    <w:rsid w:val="006F220F"/>
    <w:rsid w:val="006F3086"/>
    <w:rsid w:val="006F357D"/>
    <w:rsid w:val="006F384B"/>
    <w:rsid w:val="006F3CFD"/>
    <w:rsid w:val="006F3E29"/>
    <w:rsid w:val="006F3F41"/>
    <w:rsid w:val="006F4815"/>
    <w:rsid w:val="006F4C84"/>
    <w:rsid w:val="006F4FA4"/>
    <w:rsid w:val="006F536A"/>
    <w:rsid w:val="006F5BBC"/>
    <w:rsid w:val="006F6107"/>
    <w:rsid w:val="006F6955"/>
    <w:rsid w:val="006F6B96"/>
    <w:rsid w:val="006F6E35"/>
    <w:rsid w:val="006F6EB2"/>
    <w:rsid w:val="006F7600"/>
    <w:rsid w:val="006F7B10"/>
    <w:rsid w:val="006F7D33"/>
    <w:rsid w:val="00700598"/>
    <w:rsid w:val="0070061A"/>
    <w:rsid w:val="00701508"/>
    <w:rsid w:val="00701E0B"/>
    <w:rsid w:val="0070216E"/>
    <w:rsid w:val="00702AC5"/>
    <w:rsid w:val="00703812"/>
    <w:rsid w:val="00704E10"/>
    <w:rsid w:val="00704E2E"/>
    <w:rsid w:val="00705083"/>
    <w:rsid w:val="00705118"/>
    <w:rsid w:val="007051C7"/>
    <w:rsid w:val="00706049"/>
    <w:rsid w:val="00706241"/>
    <w:rsid w:val="00706394"/>
    <w:rsid w:val="00706696"/>
    <w:rsid w:val="0070680E"/>
    <w:rsid w:val="00706B33"/>
    <w:rsid w:val="0070745E"/>
    <w:rsid w:val="007100D8"/>
    <w:rsid w:val="00710672"/>
    <w:rsid w:val="00711301"/>
    <w:rsid w:val="00711675"/>
    <w:rsid w:val="00711BA0"/>
    <w:rsid w:val="00711C9C"/>
    <w:rsid w:val="00711F84"/>
    <w:rsid w:val="007121B4"/>
    <w:rsid w:val="007126BB"/>
    <w:rsid w:val="007127F0"/>
    <w:rsid w:val="00712BA0"/>
    <w:rsid w:val="0071427D"/>
    <w:rsid w:val="0071434F"/>
    <w:rsid w:val="00714405"/>
    <w:rsid w:val="00714421"/>
    <w:rsid w:val="00714973"/>
    <w:rsid w:val="00715047"/>
    <w:rsid w:val="007165A7"/>
    <w:rsid w:val="0071739B"/>
    <w:rsid w:val="007177CC"/>
    <w:rsid w:val="00717A06"/>
    <w:rsid w:val="00717DF1"/>
    <w:rsid w:val="0072227F"/>
    <w:rsid w:val="0072287C"/>
    <w:rsid w:val="00723A58"/>
    <w:rsid w:val="00723CC3"/>
    <w:rsid w:val="00723DC2"/>
    <w:rsid w:val="007241EA"/>
    <w:rsid w:val="00724325"/>
    <w:rsid w:val="00724C23"/>
    <w:rsid w:val="00724C4E"/>
    <w:rsid w:val="00724D7B"/>
    <w:rsid w:val="00725846"/>
    <w:rsid w:val="007268CB"/>
    <w:rsid w:val="0072692A"/>
    <w:rsid w:val="00727088"/>
    <w:rsid w:val="00727B33"/>
    <w:rsid w:val="00727BAD"/>
    <w:rsid w:val="00727FFC"/>
    <w:rsid w:val="007313C5"/>
    <w:rsid w:val="00731DA9"/>
    <w:rsid w:val="0073325B"/>
    <w:rsid w:val="00733EF5"/>
    <w:rsid w:val="00733FE6"/>
    <w:rsid w:val="007341E6"/>
    <w:rsid w:val="007344F6"/>
    <w:rsid w:val="00735233"/>
    <w:rsid w:val="00735860"/>
    <w:rsid w:val="00735EC4"/>
    <w:rsid w:val="00737390"/>
    <w:rsid w:val="0073743A"/>
    <w:rsid w:val="007379B6"/>
    <w:rsid w:val="00737F5E"/>
    <w:rsid w:val="00740AAE"/>
    <w:rsid w:val="00741179"/>
    <w:rsid w:val="00741F4F"/>
    <w:rsid w:val="007425CB"/>
    <w:rsid w:val="00742C53"/>
    <w:rsid w:val="00743973"/>
    <w:rsid w:val="00743C5F"/>
    <w:rsid w:val="0074598C"/>
    <w:rsid w:val="00745CF2"/>
    <w:rsid w:val="00746116"/>
    <w:rsid w:val="0074616B"/>
    <w:rsid w:val="007479D9"/>
    <w:rsid w:val="00750225"/>
    <w:rsid w:val="007504D0"/>
    <w:rsid w:val="00750961"/>
    <w:rsid w:val="00750E88"/>
    <w:rsid w:val="0075159F"/>
    <w:rsid w:val="0075167C"/>
    <w:rsid w:val="0075204D"/>
    <w:rsid w:val="007526F5"/>
    <w:rsid w:val="0075276F"/>
    <w:rsid w:val="00752C12"/>
    <w:rsid w:val="00753057"/>
    <w:rsid w:val="00753762"/>
    <w:rsid w:val="007538D7"/>
    <w:rsid w:val="00753EB7"/>
    <w:rsid w:val="007549AA"/>
    <w:rsid w:val="00755223"/>
    <w:rsid w:val="00755B42"/>
    <w:rsid w:val="00755EDE"/>
    <w:rsid w:val="00755F51"/>
    <w:rsid w:val="00756091"/>
    <w:rsid w:val="007569CE"/>
    <w:rsid w:val="00756D8A"/>
    <w:rsid w:val="00756E14"/>
    <w:rsid w:val="007573E6"/>
    <w:rsid w:val="00757804"/>
    <w:rsid w:val="00757B91"/>
    <w:rsid w:val="00760502"/>
    <w:rsid w:val="00760ECE"/>
    <w:rsid w:val="007612BF"/>
    <w:rsid w:val="007619D5"/>
    <w:rsid w:val="00761A09"/>
    <w:rsid w:val="00762813"/>
    <w:rsid w:val="00762A70"/>
    <w:rsid w:val="00762C33"/>
    <w:rsid w:val="00763038"/>
    <w:rsid w:val="00763DD7"/>
    <w:rsid w:val="00764397"/>
    <w:rsid w:val="00764B48"/>
    <w:rsid w:val="0076518A"/>
    <w:rsid w:val="007657F3"/>
    <w:rsid w:val="007659FB"/>
    <w:rsid w:val="00765CD1"/>
    <w:rsid w:val="007660A8"/>
    <w:rsid w:val="007662F3"/>
    <w:rsid w:val="00767C2C"/>
    <w:rsid w:val="00767E7D"/>
    <w:rsid w:val="0077047F"/>
    <w:rsid w:val="007707F3"/>
    <w:rsid w:val="007707F7"/>
    <w:rsid w:val="0077178B"/>
    <w:rsid w:val="007719E6"/>
    <w:rsid w:val="00772D8B"/>
    <w:rsid w:val="007738DD"/>
    <w:rsid w:val="00775002"/>
    <w:rsid w:val="007752D3"/>
    <w:rsid w:val="007761D8"/>
    <w:rsid w:val="007766E9"/>
    <w:rsid w:val="00776860"/>
    <w:rsid w:val="00776B55"/>
    <w:rsid w:val="00777734"/>
    <w:rsid w:val="00777FEE"/>
    <w:rsid w:val="007800CB"/>
    <w:rsid w:val="007812EB"/>
    <w:rsid w:val="0078148F"/>
    <w:rsid w:val="007814B7"/>
    <w:rsid w:val="007817F3"/>
    <w:rsid w:val="00781AFA"/>
    <w:rsid w:val="00782565"/>
    <w:rsid w:val="0078295E"/>
    <w:rsid w:val="00782FB7"/>
    <w:rsid w:val="0078387D"/>
    <w:rsid w:val="0078405E"/>
    <w:rsid w:val="00784315"/>
    <w:rsid w:val="00784ADB"/>
    <w:rsid w:val="00784C46"/>
    <w:rsid w:val="007850D4"/>
    <w:rsid w:val="00785C8D"/>
    <w:rsid w:val="00785EC7"/>
    <w:rsid w:val="00786F3E"/>
    <w:rsid w:val="007872BF"/>
    <w:rsid w:val="0078731A"/>
    <w:rsid w:val="00787DE0"/>
    <w:rsid w:val="0079074A"/>
    <w:rsid w:val="00790DD5"/>
    <w:rsid w:val="00791DBF"/>
    <w:rsid w:val="00792329"/>
    <w:rsid w:val="007923C8"/>
    <w:rsid w:val="00792512"/>
    <w:rsid w:val="007925BB"/>
    <w:rsid w:val="007930E7"/>
    <w:rsid w:val="007930F2"/>
    <w:rsid w:val="00793244"/>
    <w:rsid w:val="00793A5D"/>
    <w:rsid w:val="00793D45"/>
    <w:rsid w:val="00794D7B"/>
    <w:rsid w:val="00794D84"/>
    <w:rsid w:val="00795196"/>
    <w:rsid w:val="00795433"/>
    <w:rsid w:val="00795B5A"/>
    <w:rsid w:val="00796BE7"/>
    <w:rsid w:val="00796F3B"/>
    <w:rsid w:val="007A0284"/>
    <w:rsid w:val="007A0343"/>
    <w:rsid w:val="007A06E5"/>
    <w:rsid w:val="007A0E5D"/>
    <w:rsid w:val="007A1D0C"/>
    <w:rsid w:val="007A1EAE"/>
    <w:rsid w:val="007A20FC"/>
    <w:rsid w:val="007A30F4"/>
    <w:rsid w:val="007A3843"/>
    <w:rsid w:val="007A3C24"/>
    <w:rsid w:val="007A5E3E"/>
    <w:rsid w:val="007A640D"/>
    <w:rsid w:val="007A642F"/>
    <w:rsid w:val="007A78CD"/>
    <w:rsid w:val="007A7FFE"/>
    <w:rsid w:val="007B05C9"/>
    <w:rsid w:val="007B068B"/>
    <w:rsid w:val="007B0A20"/>
    <w:rsid w:val="007B0DB3"/>
    <w:rsid w:val="007B0EDB"/>
    <w:rsid w:val="007B1299"/>
    <w:rsid w:val="007B1BC0"/>
    <w:rsid w:val="007B1E79"/>
    <w:rsid w:val="007B25E3"/>
    <w:rsid w:val="007B261C"/>
    <w:rsid w:val="007B2710"/>
    <w:rsid w:val="007B2B93"/>
    <w:rsid w:val="007B302C"/>
    <w:rsid w:val="007B331F"/>
    <w:rsid w:val="007B4439"/>
    <w:rsid w:val="007B4468"/>
    <w:rsid w:val="007B4799"/>
    <w:rsid w:val="007B49AA"/>
    <w:rsid w:val="007B49CA"/>
    <w:rsid w:val="007B4D37"/>
    <w:rsid w:val="007B58B8"/>
    <w:rsid w:val="007B5C45"/>
    <w:rsid w:val="007B5D62"/>
    <w:rsid w:val="007B5E18"/>
    <w:rsid w:val="007B60A1"/>
    <w:rsid w:val="007B78CC"/>
    <w:rsid w:val="007C016C"/>
    <w:rsid w:val="007C0257"/>
    <w:rsid w:val="007C025B"/>
    <w:rsid w:val="007C032F"/>
    <w:rsid w:val="007C0917"/>
    <w:rsid w:val="007C0CA6"/>
    <w:rsid w:val="007C1569"/>
    <w:rsid w:val="007C1D56"/>
    <w:rsid w:val="007C2851"/>
    <w:rsid w:val="007C2992"/>
    <w:rsid w:val="007C2D6A"/>
    <w:rsid w:val="007C4A9A"/>
    <w:rsid w:val="007C4B34"/>
    <w:rsid w:val="007C5547"/>
    <w:rsid w:val="007C5B0B"/>
    <w:rsid w:val="007C60CD"/>
    <w:rsid w:val="007C6AFB"/>
    <w:rsid w:val="007C6E00"/>
    <w:rsid w:val="007C7929"/>
    <w:rsid w:val="007C7B9F"/>
    <w:rsid w:val="007D0CDA"/>
    <w:rsid w:val="007D0F3F"/>
    <w:rsid w:val="007D10FD"/>
    <w:rsid w:val="007D13DB"/>
    <w:rsid w:val="007D2B43"/>
    <w:rsid w:val="007D3109"/>
    <w:rsid w:val="007D3383"/>
    <w:rsid w:val="007D339F"/>
    <w:rsid w:val="007D385C"/>
    <w:rsid w:val="007D4208"/>
    <w:rsid w:val="007D539A"/>
    <w:rsid w:val="007D55AF"/>
    <w:rsid w:val="007D5DB0"/>
    <w:rsid w:val="007D5E06"/>
    <w:rsid w:val="007D5EB0"/>
    <w:rsid w:val="007D6362"/>
    <w:rsid w:val="007D6743"/>
    <w:rsid w:val="007D6807"/>
    <w:rsid w:val="007D7763"/>
    <w:rsid w:val="007D78FF"/>
    <w:rsid w:val="007D7F18"/>
    <w:rsid w:val="007E00DE"/>
    <w:rsid w:val="007E056D"/>
    <w:rsid w:val="007E117F"/>
    <w:rsid w:val="007E18E3"/>
    <w:rsid w:val="007E1BA8"/>
    <w:rsid w:val="007E2709"/>
    <w:rsid w:val="007E2DA8"/>
    <w:rsid w:val="007E349F"/>
    <w:rsid w:val="007E3A68"/>
    <w:rsid w:val="007E4DC8"/>
    <w:rsid w:val="007E5245"/>
    <w:rsid w:val="007E5D44"/>
    <w:rsid w:val="007F0254"/>
    <w:rsid w:val="007F0F0A"/>
    <w:rsid w:val="007F1011"/>
    <w:rsid w:val="007F137F"/>
    <w:rsid w:val="007F1A1A"/>
    <w:rsid w:val="007F1DFB"/>
    <w:rsid w:val="007F24A0"/>
    <w:rsid w:val="007F2F4D"/>
    <w:rsid w:val="007F3212"/>
    <w:rsid w:val="007F3B24"/>
    <w:rsid w:val="007F3BF2"/>
    <w:rsid w:val="007F4AD8"/>
    <w:rsid w:val="007F4D8B"/>
    <w:rsid w:val="007F4FC5"/>
    <w:rsid w:val="007F5E23"/>
    <w:rsid w:val="007F67B8"/>
    <w:rsid w:val="007F7367"/>
    <w:rsid w:val="007F74D6"/>
    <w:rsid w:val="007F79BE"/>
    <w:rsid w:val="007F7A70"/>
    <w:rsid w:val="008009BF"/>
    <w:rsid w:val="00800AD3"/>
    <w:rsid w:val="00800B8D"/>
    <w:rsid w:val="008015FC"/>
    <w:rsid w:val="0080183D"/>
    <w:rsid w:val="00801DE3"/>
    <w:rsid w:val="00801FFB"/>
    <w:rsid w:val="00802249"/>
    <w:rsid w:val="00802858"/>
    <w:rsid w:val="00803049"/>
    <w:rsid w:val="0080365A"/>
    <w:rsid w:val="008043A6"/>
    <w:rsid w:val="00804BFF"/>
    <w:rsid w:val="0080531E"/>
    <w:rsid w:val="00805A47"/>
    <w:rsid w:val="00805C28"/>
    <w:rsid w:val="00805E63"/>
    <w:rsid w:val="0080617C"/>
    <w:rsid w:val="00806F25"/>
    <w:rsid w:val="008070A4"/>
    <w:rsid w:val="008077B4"/>
    <w:rsid w:val="00807B1E"/>
    <w:rsid w:val="00807DA0"/>
    <w:rsid w:val="0081003A"/>
    <w:rsid w:val="00810DAC"/>
    <w:rsid w:val="00811A4A"/>
    <w:rsid w:val="00811E42"/>
    <w:rsid w:val="00811E86"/>
    <w:rsid w:val="008125AA"/>
    <w:rsid w:val="00812974"/>
    <w:rsid w:val="00812C44"/>
    <w:rsid w:val="0081362B"/>
    <w:rsid w:val="00813913"/>
    <w:rsid w:val="00813AC6"/>
    <w:rsid w:val="00813F0C"/>
    <w:rsid w:val="0081474B"/>
    <w:rsid w:val="00814897"/>
    <w:rsid w:val="00815801"/>
    <w:rsid w:val="0081580C"/>
    <w:rsid w:val="00816A50"/>
    <w:rsid w:val="00816A91"/>
    <w:rsid w:val="00817456"/>
    <w:rsid w:val="00817933"/>
    <w:rsid w:val="00817FD7"/>
    <w:rsid w:val="008200E9"/>
    <w:rsid w:val="008209A8"/>
    <w:rsid w:val="00820CEB"/>
    <w:rsid w:val="00821494"/>
    <w:rsid w:val="00821755"/>
    <w:rsid w:val="00822DA5"/>
    <w:rsid w:val="0082302E"/>
    <w:rsid w:val="0082307F"/>
    <w:rsid w:val="00823672"/>
    <w:rsid w:val="00823B40"/>
    <w:rsid w:val="00824282"/>
    <w:rsid w:val="00824742"/>
    <w:rsid w:val="00824877"/>
    <w:rsid w:val="00824C3C"/>
    <w:rsid w:val="00825080"/>
    <w:rsid w:val="0082522C"/>
    <w:rsid w:val="00825781"/>
    <w:rsid w:val="0082587C"/>
    <w:rsid w:val="008258BB"/>
    <w:rsid w:val="00826240"/>
    <w:rsid w:val="00827162"/>
    <w:rsid w:val="008277B9"/>
    <w:rsid w:val="00827AA1"/>
    <w:rsid w:val="00830CC7"/>
    <w:rsid w:val="008317A3"/>
    <w:rsid w:val="00831D20"/>
    <w:rsid w:val="00832397"/>
    <w:rsid w:val="00832D36"/>
    <w:rsid w:val="0083319D"/>
    <w:rsid w:val="00833667"/>
    <w:rsid w:val="00833D2D"/>
    <w:rsid w:val="0083483B"/>
    <w:rsid w:val="00834A48"/>
    <w:rsid w:val="008351F5"/>
    <w:rsid w:val="008359FF"/>
    <w:rsid w:val="00835EEE"/>
    <w:rsid w:val="008362BD"/>
    <w:rsid w:val="00836E6F"/>
    <w:rsid w:val="00837114"/>
    <w:rsid w:val="00837208"/>
    <w:rsid w:val="008372E2"/>
    <w:rsid w:val="0084022E"/>
    <w:rsid w:val="008403E8"/>
    <w:rsid w:val="00840F4A"/>
    <w:rsid w:val="00841E6A"/>
    <w:rsid w:val="0084204E"/>
    <w:rsid w:val="008421AD"/>
    <w:rsid w:val="008421DB"/>
    <w:rsid w:val="008422C0"/>
    <w:rsid w:val="008423F6"/>
    <w:rsid w:val="008427CD"/>
    <w:rsid w:val="00842AB8"/>
    <w:rsid w:val="008433A1"/>
    <w:rsid w:val="00843982"/>
    <w:rsid w:val="00843F0F"/>
    <w:rsid w:val="008448EB"/>
    <w:rsid w:val="00845BA6"/>
    <w:rsid w:val="00845C7F"/>
    <w:rsid w:val="00845CAF"/>
    <w:rsid w:val="00845E1E"/>
    <w:rsid w:val="0084696F"/>
    <w:rsid w:val="00846C11"/>
    <w:rsid w:val="008470AA"/>
    <w:rsid w:val="008477AC"/>
    <w:rsid w:val="0084780A"/>
    <w:rsid w:val="0085078E"/>
    <w:rsid w:val="00851039"/>
    <w:rsid w:val="00851098"/>
    <w:rsid w:val="008510CF"/>
    <w:rsid w:val="008514E3"/>
    <w:rsid w:val="00851F52"/>
    <w:rsid w:val="008526FC"/>
    <w:rsid w:val="00852BA9"/>
    <w:rsid w:val="00852ED0"/>
    <w:rsid w:val="00853B17"/>
    <w:rsid w:val="00854D76"/>
    <w:rsid w:val="00854D8F"/>
    <w:rsid w:val="008563EB"/>
    <w:rsid w:val="00856451"/>
    <w:rsid w:val="00856711"/>
    <w:rsid w:val="00856FCA"/>
    <w:rsid w:val="00856FDE"/>
    <w:rsid w:val="00857231"/>
    <w:rsid w:val="00857BEC"/>
    <w:rsid w:val="00860048"/>
    <w:rsid w:val="00860ED5"/>
    <w:rsid w:val="00861519"/>
    <w:rsid w:val="00862479"/>
    <w:rsid w:val="00862AD1"/>
    <w:rsid w:val="00862CA3"/>
    <w:rsid w:val="00863138"/>
    <w:rsid w:val="008634AA"/>
    <w:rsid w:val="00863BC0"/>
    <w:rsid w:val="00863BD1"/>
    <w:rsid w:val="00863C59"/>
    <w:rsid w:val="00863CEF"/>
    <w:rsid w:val="00865C92"/>
    <w:rsid w:val="00865D9F"/>
    <w:rsid w:val="008661D5"/>
    <w:rsid w:val="00866FF6"/>
    <w:rsid w:val="008673AE"/>
    <w:rsid w:val="0086752C"/>
    <w:rsid w:val="00870395"/>
    <w:rsid w:val="00870735"/>
    <w:rsid w:val="0087092A"/>
    <w:rsid w:val="00870C58"/>
    <w:rsid w:val="00870D1E"/>
    <w:rsid w:val="00871B1D"/>
    <w:rsid w:val="00871B92"/>
    <w:rsid w:val="00872B9D"/>
    <w:rsid w:val="008731C4"/>
    <w:rsid w:val="008749AA"/>
    <w:rsid w:val="00875448"/>
    <w:rsid w:val="0087548E"/>
    <w:rsid w:val="00875B61"/>
    <w:rsid w:val="008761D8"/>
    <w:rsid w:val="008764E4"/>
    <w:rsid w:val="00876A63"/>
    <w:rsid w:val="00877218"/>
    <w:rsid w:val="008773E9"/>
    <w:rsid w:val="00877639"/>
    <w:rsid w:val="00880C2E"/>
    <w:rsid w:val="008811EC"/>
    <w:rsid w:val="00881587"/>
    <w:rsid w:val="008818BD"/>
    <w:rsid w:val="00882071"/>
    <w:rsid w:val="008831EF"/>
    <w:rsid w:val="00883442"/>
    <w:rsid w:val="0088450F"/>
    <w:rsid w:val="00884E06"/>
    <w:rsid w:val="008850CF"/>
    <w:rsid w:val="00885A2D"/>
    <w:rsid w:val="00885D2A"/>
    <w:rsid w:val="00885FF9"/>
    <w:rsid w:val="00887269"/>
    <w:rsid w:val="008874E7"/>
    <w:rsid w:val="00887709"/>
    <w:rsid w:val="00887860"/>
    <w:rsid w:val="00890394"/>
    <w:rsid w:val="008907DA"/>
    <w:rsid w:val="00890AF5"/>
    <w:rsid w:val="00890B0E"/>
    <w:rsid w:val="008913A8"/>
    <w:rsid w:val="008918F5"/>
    <w:rsid w:val="00892ABF"/>
    <w:rsid w:val="00892B36"/>
    <w:rsid w:val="00892C23"/>
    <w:rsid w:val="00893466"/>
    <w:rsid w:val="0089352E"/>
    <w:rsid w:val="0089372B"/>
    <w:rsid w:val="008937F6"/>
    <w:rsid w:val="008946C0"/>
    <w:rsid w:val="008948C6"/>
    <w:rsid w:val="00895EC8"/>
    <w:rsid w:val="00896662"/>
    <w:rsid w:val="00896832"/>
    <w:rsid w:val="00897956"/>
    <w:rsid w:val="008A0045"/>
    <w:rsid w:val="008A0332"/>
    <w:rsid w:val="008A04D1"/>
    <w:rsid w:val="008A066B"/>
    <w:rsid w:val="008A0936"/>
    <w:rsid w:val="008A0B1B"/>
    <w:rsid w:val="008A0DBA"/>
    <w:rsid w:val="008A1151"/>
    <w:rsid w:val="008A1240"/>
    <w:rsid w:val="008A1F55"/>
    <w:rsid w:val="008A1F9F"/>
    <w:rsid w:val="008A2BBC"/>
    <w:rsid w:val="008A2F16"/>
    <w:rsid w:val="008A3166"/>
    <w:rsid w:val="008A3417"/>
    <w:rsid w:val="008A3910"/>
    <w:rsid w:val="008A3B58"/>
    <w:rsid w:val="008A3B89"/>
    <w:rsid w:val="008A4349"/>
    <w:rsid w:val="008A550F"/>
    <w:rsid w:val="008A5704"/>
    <w:rsid w:val="008A5A76"/>
    <w:rsid w:val="008A5B55"/>
    <w:rsid w:val="008A60A8"/>
    <w:rsid w:val="008A6352"/>
    <w:rsid w:val="008A66F6"/>
    <w:rsid w:val="008A677E"/>
    <w:rsid w:val="008A7943"/>
    <w:rsid w:val="008B0032"/>
    <w:rsid w:val="008B0D3F"/>
    <w:rsid w:val="008B11BD"/>
    <w:rsid w:val="008B1382"/>
    <w:rsid w:val="008B1D7F"/>
    <w:rsid w:val="008B2087"/>
    <w:rsid w:val="008B2FB2"/>
    <w:rsid w:val="008B3EF1"/>
    <w:rsid w:val="008B3EF2"/>
    <w:rsid w:val="008B4235"/>
    <w:rsid w:val="008B62C3"/>
    <w:rsid w:val="008B67CA"/>
    <w:rsid w:val="008B6EC9"/>
    <w:rsid w:val="008C0C63"/>
    <w:rsid w:val="008C137D"/>
    <w:rsid w:val="008C246F"/>
    <w:rsid w:val="008C2495"/>
    <w:rsid w:val="008C26AC"/>
    <w:rsid w:val="008C3374"/>
    <w:rsid w:val="008C34CB"/>
    <w:rsid w:val="008C36C4"/>
    <w:rsid w:val="008C406D"/>
    <w:rsid w:val="008C47CA"/>
    <w:rsid w:val="008C4914"/>
    <w:rsid w:val="008C4FC6"/>
    <w:rsid w:val="008C5C79"/>
    <w:rsid w:val="008C61E2"/>
    <w:rsid w:val="008C677D"/>
    <w:rsid w:val="008C6C6B"/>
    <w:rsid w:val="008C71AF"/>
    <w:rsid w:val="008D0CDC"/>
    <w:rsid w:val="008D144F"/>
    <w:rsid w:val="008D1BFE"/>
    <w:rsid w:val="008D3016"/>
    <w:rsid w:val="008D3804"/>
    <w:rsid w:val="008D3C53"/>
    <w:rsid w:val="008D44C9"/>
    <w:rsid w:val="008D5C65"/>
    <w:rsid w:val="008D5CEA"/>
    <w:rsid w:val="008D63B4"/>
    <w:rsid w:val="008D7211"/>
    <w:rsid w:val="008D727E"/>
    <w:rsid w:val="008D7381"/>
    <w:rsid w:val="008D7397"/>
    <w:rsid w:val="008D7625"/>
    <w:rsid w:val="008D77A5"/>
    <w:rsid w:val="008D7A42"/>
    <w:rsid w:val="008D7DC1"/>
    <w:rsid w:val="008D7E3C"/>
    <w:rsid w:val="008E0056"/>
    <w:rsid w:val="008E0067"/>
    <w:rsid w:val="008E03F7"/>
    <w:rsid w:val="008E0455"/>
    <w:rsid w:val="008E0A62"/>
    <w:rsid w:val="008E1133"/>
    <w:rsid w:val="008E17E0"/>
    <w:rsid w:val="008E23A0"/>
    <w:rsid w:val="008E2451"/>
    <w:rsid w:val="008E27CA"/>
    <w:rsid w:val="008E28D2"/>
    <w:rsid w:val="008E30BC"/>
    <w:rsid w:val="008E38D4"/>
    <w:rsid w:val="008E3A0D"/>
    <w:rsid w:val="008E405C"/>
    <w:rsid w:val="008E4E77"/>
    <w:rsid w:val="008E525A"/>
    <w:rsid w:val="008E52FF"/>
    <w:rsid w:val="008E5E38"/>
    <w:rsid w:val="008E61ED"/>
    <w:rsid w:val="008E72EE"/>
    <w:rsid w:val="008E74C2"/>
    <w:rsid w:val="008E7879"/>
    <w:rsid w:val="008E7C41"/>
    <w:rsid w:val="008E7C96"/>
    <w:rsid w:val="008F0807"/>
    <w:rsid w:val="008F0C68"/>
    <w:rsid w:val="008F1CB5"/>
    <w:rsid w:val="008F2432"/>
    <w:rsid w:val="008F3352"/>
    <w:rsid w:val="008F3874"/>
    <w:rsid w:val="008F3DFF"/>
    <w:rsid w:val="008F4159"/>
    <w:rsid w:val="008F441F"/>
    <w:rsid w:val="008F4A6E"/>
    <w:rsid w:val="008F5049"/>
    <w:rsid w:val="008F53D2"/>
    <w:rsid w:val="008F5450"/>
    <w:rsid w:val="008F5BBB"/>
    <w:rsid w:val="008F62CC"/>
    <w:rsid w:val="008F651D"/>
    <w:rsid w:val="008F67F8"/>
    <w:rsid w:val="008F6FD5"/>
    <w:rsid w:val="008F75BB"/>
    <w:rsid w:val="008F7F67"/>
    <w:rsid w:val="0090002A"/>
    <w:rsid w:val="00900090"/>
    <w:rsid w:val="009000E8"/>
    <w:rsid w:val="00901359"/>
    <w:rsid w:val="00901D3F"/>
    <w:rsid w:val="00901EC8"/>
    <w:rsid w:val="0090221D"/>
    <w:rsid w:val="00902563"/>
    <w:rsid w:val="009026C1"/>
    <w:rsid w:val="00902B89"/>
    <w:rsid w:val="0090368B"/>
    <w:rsid w:val="0090381B"/>
    <w:rsid w:val="00903D2A"/>
    <w:rsid w:val="00904705"/>
    <w:rsid w:val="00905312"/>
    <w:rsid w:val="00906800"/>
    <w:rsid w:val="009068CB"/>
    <w:rsid w:val="009068E5"/>
    <w:rsid w:val="0090739F"/>
    <w:rsid w:val="00907D38"/>
    <w:rsid w:val="00907EF9"/>
    <w:rsid w:val="00910897"/>
    <w:rsid w:val="00910ED4"/>
    <w:rsid w:val="00910F25"/>
    <w:rsid w:val="00911225"/>
    <w:rsid w:val="00911508"/>
    <w:rsid w:val="00911CF1"/>
    <w:rsid w:val="0091211B"/>
    <w:rsid w:val="00912565"/>
    <w:rsid w:val="009129C2"/>
    <w:rsid w:val="009139E0"/>
    <w:rsid w:val="00913A6B"/>
    <w:rsid w:val="00914B66"/>
    <w:rsid w:val="00914C3D"/>
    <w:rsid w:val="0091515A"/>
    <w:rsid w:val="0091565E"/>
    <w:rsid w:val="009157C0"/>
    <w:rsid w:val="00915F4F"/>
    <w:rsid w:val="00917A98"/>
    <w:rsid w:val="00917BF9"/>
    <w:rsid w:val="00920A93"/>
    <w:rsid w:val="00921232"/>
    <w:rsid w:val="0092128A"/>
    <w:rsid w:val="00921AE9"/>
    <w:rsid w:val="00922025"/>
    <w:rsid w:val="0092218C"/>
    <w:rsid w:val="009233C8"/>
    <w:rsid w:val="009239A4"/>
    <w:rsid w:val="00923B50"/>
    <w:rsid w:val="0092417D"/>
    <w:rsid w:val="00924223"/>
    <w:rsid w:val="00924751"/>
    <w:rsid w:val="0092490B"/>
    <w:rsid w:val="00924A4D"/>
    <w:rsid w:val="00924ABA"/>
    <w:rsid w:val="00924F08"/>
    <w:rsid w:val="00925B40"/>
    <w:rsid w:val="00925E42"/>
    <w:rsid w:val="00926326"/>
    <w:rsid w:val="00926806"/>
    <w:rsid w:val="00926DB3"/>
    <w:rsid w:val="00927306"/>
    <w:rsid w:val="009302A6"/>
    <w:rsid w:val="0093094D"/>
    <w:rsid w:val="00930E62"/>
    <w:rsid w:val="00930F45"/>
    <w:rsid w:val="0093136E"/>
    <w:rsid w:val="00932AB7"/>
    <w:rsid w:val="00932F0C"/>
    <w:rsid w:val="00933008"/>
    <w:rsid w:val="009330E9"/>
    <w:rsid w:val="0093336C"/>
    <w:rsid w:val="00933471"/>
    <w:rsid w:val="00933991"/>
    <w:rsid w:val="00933E9F"/>
    <w:rsid w:val="00933ECC"/>
    <w:rsid w:val="00934800"/>
    <w:rsid w:val="00934E2B"/>
    <w:rsid w:val="00935A17"/>
    <w:rsid w:val="00935CA1"/>
    <w:rsid w:val="0093703E"/>
    <w:rsid w:val="009372E5"/>
    <w:rsid w:val="0093753A"/>
    <w:rsid w:val="00937B91"/>
    <w:rsid w:val="00940E61"/>
    <w:rsid w:val="009410CD"/>
    <w:rsid w:val="009415C0"/>
    <w:rsid w:val="00941C36"/>
    <w:rsid w:val="009422DC"/>
    <w:rsid w:val="0094515D"/>
    <w:rsid w:val="009455D3"/>
    <w:rsid w:val="009458AD"/>
    <w:rsid w:val="00945DED"/>
    <w:rsid w:val="009467D0"/>
    <w:rsid w:val="00947313"/>
    <w:rsid w:val="009473B7"/>
    <w:rsid w:val="0094782D"/>
    <w:rsid w:val="00950291"/>
    <w:rsid w:val="009502B3"/>
    <w:rsid w:val="00950657"/>
    <w:rsid w:val="00950B00"/>
    <w:rsid w:val="00950DAA"/>
    <w:rsid w:val="00950DDC"/>
    <w:rsid w:val="0095178D"/>
    <w:rsid w:val="009518BB"/>
    <w:rsid w:val="009518F2"/>
    <w:rsid w:val="009520BD"/>
    <w:rsid w:val="00952842"/>
    <w:rsid w:val="00953753"/>
    <w:rsid w:val="00953875"/>
    <w:rsid w:val="0095394E"/>
    <w:rsid w:val="0095394F"/>
    <w:rsid w:val="00953BA8"/>
    <w:rsid w:val="00954369"/>
    <w:rsid w:val="00954416"/>
    <w:rsid w:val="009545E5"/>
    <w:rsid w:val="0095615E"/>
    <w:rsid w:val="00956CA4"/>
    <w:rsid w:val="00956CE9"/>
    <w:rsid w:val="00956F0A"/>
    <w:rsid w:val="009573FF"/>
    <w:rsid w:val="00957906"/>
    <w:rsid w:val="00960683"/>
    <w:rsid w:val="009606D5"/>
    <w:rsid w:val="00960AED"/>
    <w:rsid w:val="0096104B"/>
    <w:rsid w:val="00961164"/>
    <w:rsid w:val="009619CE"/>
    <w:rsid w:val="00961FF0"/>
    <w:rsid w:val="00962670"/>
    <w:rsid w:val="00962F7C"/>
    <w:rsid w:val="00963F00"/>
    <w:rsid w:val="00964685"/>
    <w:rsid w:val="00964E67"/>
    <w:rsid w:val="0096635B"/>
    <w:rsid w:val="0096690D"/>
    <w:rsid w:val="00966B3C"/>
    <w:rsid w:val="00967540"/>
    <w:rsid w:val="00967B7A"/>
    <w:rsid w:val="00967D39"/>
    <w:rsid w:val="0097015E"/>
    <w:rsid w:val="00972232"/>
    <w:rsid w:val="009724CF"/>
    <w:rsid w:val="00972BAD"/>
    <w:rsid w:val="00973BE5"/>
    <w:rsid w:val="0097532E"/>
    <w:rsid w:val="0097572D"/>
    <w:rsid w:val="009775E3"/>
    <w:rsid w:val="00977602"/>
    <w:rsid w:val="00980218"/>
    <w:rsid w:val="0098031E"/>
    <w:rsid w:val="009808B4"/>
    <w:rsid w:val="009809C8"/>
    <w:rsid w:val="00981194"/>
    <w:rsid w:val="00981818"/>
    <w:rsid w:val="0098193B"/>
    <w:rsid w:val="00981C2E"/>
    <w:rsid w:val="00982002"/>
    <w:rsid w:val="009822C3"/>
    <w:rsid w:val="00982AAF"/>
    <w:rsid w:val="00982B69"/>
    <w:rsid w:val="009831E8"/>
    <w:rsid w:val="0098324A"/>
    <w:rsid w:val="009836C2"/>
    <w:rsid w:val="009839CB"/>
    <w:rsid w:val="00983EBC"/>
    <w:rsid w:val="009840F2"/>
    <w:rsid w:val="009842DF"/>
    <w:rsid w:val="00984981"/>
    <w:rsid w:val="00985AFB"/>
    <w:rsid w:val="00985D27"/>
    <w:rsid w:val="00985D55"/>
    <w:rsid w:val="00985F64"/>
    <w:rsid w:val="00987BB0"/>
    <w:rsid w:val="00990862"/>
    <w:rsid w:val="00990F8C"/>
    <w:rsid w:val="00990FCB"/>
    <w:rsid w:val="00991191"/>
    <w:rsid w:val="0099145E"/>
    <w:rsid w:val="00991736"/>
    <w:rsid w:val="00991839"/>
    <w:rsid w:val="0099198A"/>
    <w:rsid w:val="009919AE"/>
    <w:rsid w:val="009925EF"/>
    <w:rsid w:val="009926AA"/>
    <w:rsid w:val="00993177"/>
    <w:rsid w:val="00993D2D"/>
    <w:rsid w:val="00993EF1"/>
    <w:rsid w:val="00994B3D"/>
    <w:rsid w:val="009955ED"/>
    <w:rsid w:val="00995683"/>
    <w:rsid w:val="0099676A"/>
    <w:rsid w:val="00996CF7"/>
    <w:rsid w:val="00996F1D"/>
    <w:rsid w:val="00997725"/>
    <w:rsid w:val="009A00AC"/>
    <w:rsid w:val="009A030C"/>
    <w:rsid w:val="009A0418"/>
    <w:rsid w:val="009A0720"/>
    <w:rsid w:val="009A0C15"/>
    <w:rsid w:val="009A0C21"/>
    <w:rsid w:val="009A1700"/>
    <w:rsid w:val="009A178B"/>
    <w:rsid w:val="009A18EB"/>
    <w:rsid w:val="009A1F81"/>
    <w:rsid w:val="009A20F2"/>
    <w:rsid w:val="009A3095"/>
    <w:rsid w:val="009A51CC"/>
    <w:rsid w:val="009A5D68"/>
    <w:rsid w:val="009A5ECA"/>
    <w:rsid w:val="009A63AD"/>
    <w:rsid w:val="009A6718"/>
    <w:rsid w:val="009A6DA9"/>
    <w:rsid w:val="009A70A1"/>
    <w:rsid w:val="009A76A8"/>
    <w:rsid w:val="009A76DA"/>
    <w:rsid w:val="009A7C43"/>
    <w:rsid w:val="009A7E4D"/>
    <w:rsid w:val="009B012B"/>
    <w:rsid w:val="009B0669"/>
    <w:rsid w:val="009B0EFA"/>
    <w:rsid w:val="009B12D8"/>
    <w:rsid w:val="009B154B"/>
    <w:rsid w:val="009B18E2"/>
    <w:rsid w:val="009B2273"/>
    <w:rsid w:val="009B27AE"/>
    <w:rsid w:val="009B40A2"/>
    <w:rsid w:val="009B48E1"/>
    <w:rsid w:val="009B498C"/>
    <w:rsid w:val="009B4DC2"/>
    <w:rsid w:val="009B4EFA"/>
    <w:rsid w:val="009B5887"/>
    <w:rsid w:val="009B5D66"/>
    <w:rsid w:val="009B6164"/>
    <w:rsid w:val="009B6649"/>
    <w:rsid w:val="009B69C1"/>
    <w:rsid w:val="009B76AE"/>
    <w:rsid w:val="009B7DD2"/>
    <w:rsid w:val="009C1842"/>
    <w:rsid w:val="009C2A3C"/>
    <w:rsid w:val="009C33FB"/>
    <w:rsid w:val="009C37F6"/>
    <w:rsid w:val="009C5012"/>
    <w:rsid w:val="009C5048"/>
    <w:rsid w:val="009C5066"/>
    <w:rsid w:val="009C544E"/>
    <w:rsid w:val="009C6932"/>
    <w:rsid w:val="009C69E7"/>
    <w:rsid w:val="009C71A2"/>
    <w:rsid w:val="009C7D93"/>
    <w:rsid w:val="009D02E7"/>
    <w:rsid w:val="009D038A"/>
    <w:rsid w:val="009D093B"/>
    <w:rsid w:val="009D10D0"/>
    <w:rsid w:val="009D1111"/>
    <w:rsid w:val="009D1FA9"/>
    <w:rsid w:val="009D2462"/>
    <w:rsid w:val="009D2739"/>
    <w:rsid w:val="009D286D"/>
    <w:rsid w:val="009D2EEC"/>
    <w:rsid w:val="009D3003"/>
    <w:rsid w:val="009D333F"/>
    <w:rsid w:val="009D337C"/>
    <w:rsid w:val="009D35C0"/>
    <w:rsid w:val="009D36D2"/>
    <w:rsid w:val="009D3AEF"/>
    <w:rsid w:val="009D49E4"/>
    <w:rsid w:val="009D5620"/>
    <w:rsid w:val="009D7F7D"/>
    <w:rsid w:val="009E1246"/>
    <w:rsid w:val="009E1590"/>
    <w:rsid w:val="009E1A93"/>
    <w:rsid w:val="009E2032"/>
    <w:rsid w:val="009E3292"/>
    <w:rsid w:val="009E356B"/>
    <w:rsid w:val="009E3E0C"/>
    <w:rsid w:val="009E4813"/>
    <w:rsid w:val="009E4C96"/>
    <w:rsid w:val="009E4D79"/>
    <w:rsid w:val="009E54E5"/>
    <w:rsid w:val="009E56D6"/>
    <w:rsid w:val="009E5A79"/>
    <w:rsid w:val="009E5B78"/>
    <w:rsid w:val="009E5FCF"/>
    <w:rsid w:val="009E6136"/>
    <w:rsid w:val="009E6443"/>
    <w:rsid w:val="009E6B85"/>
    <w:rsid w:val="009E6D08"/>
    <w:rsid w:val="009E72CA"/>
    <w:rsid w:val="009E795F"/>
    <w:rsid w:val="009E7F04"/>
    <w:rsid w:val="009F00FB"/>
    <w:rsid w:val="009F074B"/>
    <w:rsid w:val="009F07BA"/>
    <w:rsid w:val="009F0826"/>
    <w:rsid w:val="009F09FF"/>
    <w:rsid w:val="009F0BC9"/>
    <w:rsid w:val="009F11C9"/>
    <w:rsid w:val="009F1317"/>
    <w:rsid w:val="009F30AD"/>
    <w:rsid w:val="009F30DD"/>
    <w:rsid w:val="009F34DF"/>
    <w:rsid w:val="009F3B84"/>
    <w:rsid w:val="009F52E5"/>
    <w:rsid w:val="009F5A46"/>
    <w:rsid w:val="009F5BB1"/>
    <w:rsid w:val="009F5C9D"/>
    <w:rsid w:val="009F666F"/>
    <w:rsid w:val="009F6972"/>
    <w:rsid w:val="009F697A"/>
    <w:rsid w:val="009F6B0F"/>
    <w:rsid w:val="009F7773"/>
    <w:rsid w:val="00A0000A"/>
    <w:rsid w:val="00A024BA"/>
    <w:rsid w:val="00A0258A"/>
    <w:rsid w:val="00A025A8"/>
    <w:rsid w:val="00A02621"/>
    <w:rsid w:val="00A02CA4"/>
    <w:rsid w:val="00A02E95"/>
    <w:rsid w:val="00A0371B"/>
    <w:rsid w:val="00A045B1"/>
    <w:rsid w:val="00A046D1"/>
    <w:rsid w:val="00A05CBC"/>
    <w:rsid w:val="00A05D25"/>
    <w:rsid w:val="00A05E88"/>
    <w:rsid w:val="00A061DD"/>
    <w:rsid w:val="00A064B5"/>
    <w:rsid w:val="00A066A2"/>
    <w:rsid w:val="00A067BD"/>
    <w:rsid w:val="00A06F3B"/>
    <w:rsid w:val="00A078A2"/>
    <w:rsid w:val="00A07E39"/>
    <w:rsid w:val="00A10448"/>
    <w:rsid w:val="00A105E5"/>
    <w:rsid w:val="00A10C8B"/>
    <w:rsid w:val="00A11356"/>
    <w:rsid w:val="00A11DD1"/>
    <w:rsid w:val="00A1216A"/>
    <w:rsid w:val="00A1261C"/>
    <w:rsid w:val="00A129CD"/>
    <w:rsid w:val="00A12E3C"/>
    <w:rsid w:val="00A1320B"/>
    <w:rsid w:val="00A13793"/>
    <w:rsid w:val="00A13D6B"/>
    <w:rsid w:val="00A14422"/>
    <w:rsid w:val="00A1450A"/>
    <w:rsid w:val="00A14E5D"/>
    <w:rsid w:val="00A15328"/>
    <w:rsid w:val="00A15792"/>
    <w:rsid w:val="00A15B03"/>
    <w:rsid w:val="00A166C9"/>
    <w:rsid w:val="00A16C47"/>
    <w:rsid w:val="00A16DF0"/>
    <w:rsid w:val="00A16EF5"/>
    <w:rsid w:val="00A16F81"/>
    <w:rsid w:val="00A16F8E"/>
    <w:rsid w:val="00A171EE"/>
    <w:rsid w:val="00A17531"/>
    <w:rsid w:val="00A17674"/>
    <w:rsid w:val="00A176FC"/>
    <w:rsid w:val="00A201BE"/>
    <w:rsid w:val="00A213A5"/>
    <w:rsid w:val="00A21634"/>
    <w:rsid w:val="00A22D95"/>
    <w:rsid w:val="00A22F08"/>
    <w:rsid w:val="00A231EF"/>
    <w:rsid w:val="00A231F8"/>
    <w:rsid w:val="00A23263"/>
    <w:rsid w:val="00A23ABA"/>
    <w:rsid w:val="00A24B5F"/>
    <w:rsid w:val="00A25D2F"/>
    <w:rsid w:val="00A26946"/>
    <w:rsid w:val="00A26C9A"/>
    <w:rsid w:val="00A26E98"/>
    <w:rsid w:val="00A274BC"/>
    <w:rsid w:val="00A27861"/>
    <w:rsid w:val="00A314CF"/>
    <w:rsid w:val="00A318AF"/>
    <w:rsid w:val="00A31A94"/>
    <w:rsid w:val="00A320BC"/>
    <w:rsid w:val="00A32245"/>
    <w:rsid w:val="00A32825"/>
    <w:rsid w:val="00A330E4"/>
    <w:rsid w:val="00A331BC"/>
    <w:rsid w:val="00A3378A"/>
    <w:rsid w:val="00A33973"/>
    <w:rsid w:val="00A343A4"/>
    <w:rsid w:val="00A3490B"/>
    <w:rsid w:val="00A34AC6"/>
    <w:rsid w:val="00A36026"/>
    <w:rsid w:val="00A365C1"/>
    <w:rsid w:val="00A36832"/>
    <w:rsid w:val="00A36A1A"/>
    <w:rsid w:val="00A3774B"/>
    <w:rsid w:val="00A40766"/>
    <w:rsid w:val="00A40933"/>
    <w:rsid w:val="00A41025"/>
    <w:rsid w:val="00A41187"/>
    <w:rsid w:val="00A41229"/>
    <w:rsid w:val="00A41B91"/>
    <w:rsid w:val="00A42112"/>
    <w:rsid w:val="00A42364"/>
    <w:rsid w:val="00A424DF"/>
    <w:rsid w:val="00A430A3"/>
    <w:rsid w:val="00A431AD"/>
    <w:rsid w:val="00A4331C"/>
    <w:rsid w:val="00A441B7"/>
    <w:rsid w:val="00A45001"/>
    <w:rsid w:val="00A4512B"/>
    <w:rsid w:val="00A4534B"/>
    <w:rsid w:val="00A45410"/>
    <w:rsid w:val="00A462FF"/>
    <w:rsid w:val="00A4644A"/>
    <w:rsid w:val="00A46ABD"/>
    <w:rsid w:val="00A47448"/>
    <w:rsid w:val="00A47B61"/>
    <w:rsid w:val="00A47D0B"/>
    <w:rsid w:val="00A500CE"/>
    <w:rsid w:val="00A5176B"/>
    <w:rsid w:val="00A51AEE"/>
    <w:rsid w:val="00A51B91"/>
    <w:rsid w:val="00A51BF0"/>
    <w:rsid w:val="00A52A3C"/>
    <w:rsid w:val="00A52D56"/>
    <w:rsid w:val="00A52DFC"/>
    <w:rsid w:val="00A536B0"/>
    <w:rsid w:val="00A537A6"/>
    <w:rsid w:val="00A53A60"/>
    <w:rsid w:val="00A5403F"/>
    <w:rsid w:val="00A54353"/>
    <w:rsid w:val="00A54409"/>
    <w:rsid w:val="00A54B99"/>
    <w:rsid w:val="00A54DD8"/>
    <w:rsid w:val="00A55073"/>
    <w:rsid w:val="00A5571C"/>
    <w:rsid w:val="00A5636C"/>
    <w:rsid w:val="00A56A6E"/>
    <w:rsid w:val="00A56B20"/>
    <w:rsid w:val="00A56E6C"/>
    <w:rsid w:val="00A60CE7"/>
    <w:rsid w:val="00A61DE3"/>
    <w:rsid w:val="00A62025"/>
    <w:rsid w:val="00A6223D"/>
    <w:rsid w:val="00A629CD"/>
    <w:rsid w:val="00A6317B"/>
    <w:rsid w:val="00A63435"/>
    <w:rsid w:val="00A63956"/>
    <w:rsid w:val="00A63BFB"/>
    <w:rsid w:val="00A6460E"/>
    <w:rsid w:val="00A653E2"/>
    <w:rsid w:val="00A65433"/>
    <w:rsid w:val="00A654A6"/>
    <w:rsid w:val="00A6591D"/>
    <w:rsid w:val="00A65992"/>
    <w:rsid w:val="00A6608D"/>
    <w:rsid w:val="00A66601"/>
    <w:rsid w:val="00A66F26"/>
    <w:rsid w:val="00A67D2A"/>
    <w:rsid w:val="00A708F7"/>
    <w:rsid w:val="00A70BB8"/>
    <w:rsid w:val="00A71725"/>
    <w:rsid w:val="00A721E1"/>
    <w:rsid w:val="00A7248A"/>
    <w:rsid w:val="00A72527"/>
    <w:rsid w:val="00A7253A"/>
    <w:rsid w:val="00A729AB"/>
    <w:rsid w:val="00A7390D"/>
    <w:rsid w:val="00A73A20"/>
    <w:rsid w:val="00A74507"/>
    <w:rsid w:val="00A746EB"/>
    <w:rsid w:val="00A749A7"/>
    <w:rsid w:val="00A74AE9"/>
    <w:rsid w:val="00A74F11"/>
    <w:rsid w:val="00A75FBB"/>
    <w:rsid w:val="00A762DD"/>
    <w:rsid w:val="00A763FE"/>
    <w:rsid w:val="00A76991"/>
    <w:rsid w:val="00A76DD1"/>
    <w:rsid w:val="00A77587"/>
    <w:rsid w:val="00A7769D"/>
    <w:rsid w:val="00A77F39"/>
    <w:rsid w:val="00A808D2"/>
    <w:rsid w:val="00A809A3"/>
    <w:rsid w:val="00A815B4"/>
    <w:rsid w:val="00A81636"/>
    <w:rsid w:val="00A817A7"/>
    <w:rsid w:val="00A81FFD"/>
    <w:rsid w:val="00A82F8F"/>
    <w:rsid w:val="00A836E9"/>
    <w:rsid w:val="00A83D34"/>
    <w:rsid w:val="00A83EE8"/>
    <w:rsid w:val="00A83FE8"/>
    <w:rsid w:val="00A8406B"/>
    <w:rsid w:val="00A84250"/>
    <w:rsid w:val="00A84365"/>
    <w:rsid w:val="00A843CA"/>
    <w:rsid w:val="00A85C53"/>
    <w:rsid w:val="00A85D33"/>
    <w:rsid w:val="00A85F91"/>
    <w:rsid w:val="00A8650C"/>
    <w:rsid w:val="00A86771"/>
    <w:rsid w:val="00A867D0"/>
    <w:rsid w:val="00A8717B"/>
    <w:rsid w:val="00A90152"/>
    <w:rsid w:val="00A907AD"/>
    <w:rsid w:val="00A90957"/>
    <w:rsid w:val="00A90DE7"/>
    <w:rsid w:val="00A90FC7"/>
    <w:rsid w:val="00A91324"/>
    <w:rsid w:val="00A9196E"/>
    <w:rsid w:val="00A91B5C"/>
    <w:rsid w:val="00A92434"/>
    <w:rsid w:val="00A9268B"/>
    <w:rsid w:val="00A934AD"/>
    <w:rsid w:val="00A93BB1"/>
    <w:rsid w:val="00A93CD0"/>
    <w:rsid w:val="00A94300"/>
    <w:rsid w:val="00A947CF"/>
    <w:rsid w:val="00A94B76"/>
    <w:rsid w:val="00A94F14"/>
    <w:rsid w:val="00A9540F"/>
    <w:rsid w:val="00A9546A"/>
    <w:rsid w:val="00A955FC"/>
    <w:rsid w:val="00A959D1"/>
    <w:rsid w:val="00A95E69"/>
    <w:rsid w:val="00A97135"/>
    <w:rsid w:val="00A972B7"/>
    <w:rsid w:val="00A97515"/>
    <w:rsid w:val="00A977F5"/>
    <w:rsid w:val="00AA00E7"/>
    <w:rsid w:val="00AA0C3B"/>
    <w:rsid w:val="00AA0CCC"/>
    <w:rsid w:val="00AA11EE"/>
    <w:rsid w:val="00AA2293"/>
    <w:rsid w:val="00AA3566"/>
    <w:rsid w:val="00AA3DBE"/>
    <w:rsid w:val="00AA4AAC"/>
    <w:rsid w:val="00AA4BA6"/>
    <w:rsid w:val="00AA5860"/>
    <w:rsid w:val="00AA6954"/>
    <w:rsid w:val="00AA6BA2"/>
    <w:rsid w:val="00AA6FBA"/>
    <w:rsid w:val="00AA73AA"/>
    <w:rsid w:val="00AA7CE6"/>
    <w:rsid w:val="00AB0657"/>
    <w:rsid w:val="00AB09E8"/>
    <w:rsid w:val="00AB0EAD"/>
    <w:rsid w:val="00AB18A8"/>
    <w:rsid w:val="00AB1EF1"/>
    <w:rsid w:val="00AB2216"/>
    <w:rsid w:val="00AB2A03"/>
    <w:rsid w:val="00AB2EF5"/>
    <w:rsid w:val="00AB2F16"/>
    <w:rsid w:val="00AB31D0"/>
    <w:rsid w:val="00AB38B1"/>
    <w:rsid w:val="00AB38B2"/>
    <w:rsid w:val="00AB4587"/>
    <w:rsid w:val="00AB4CBA"/>
    <w:rsid w:val="00AB4E21"/>
    <w:rsid w:val="00AB630E"/>
    <w:rsid w:val="00AB7396"/>
    <w:rsid w:val="00AB7A8B"/>
    <w:rsid w:val="00AB7BC4"/>
    <w:rsid w:val="00AC1390"/>
    <w:rsid w:val="00AC13AF"/>
    <w:rsid w:val="00AC15DE"/>
    <w:rsid w:val="00AC37E2"/>
    <w:rsid w:val="00AC3C50"/>
    <w:rsid w:val="00AC48EC"/>
    <w:rsid w:val="00AC4A72"/>
    <w:rsid w:val="00AC4FEC"/>
    <w:rsid w:val="00AC6265"/>
    <w:rsid w:val="00AC66E9"/>
    <w:rsid w:val="00AC6A39"/>
    <w:rsid w:val="00AC6CF3"/>
    <w:rsid w:val="00AC7277"/>
    <w:rsid w:val="00AD0CE2"/>
    <w:rsid w:val="00AD3345"/>
    <w:rsid w:val="00AD4494"/>
    <w:rsid w:val="00AD63DD"/>
    <w:rsid w:val="00AD666D"/>
    <w:rsid w:val="00AD6C04"/>
    <w:rsid w:val="00AD7E75"/>
    <w:rsid w:val="00AE0A70"/>
    <w:rsid w:val="00AE1586"/>
    <w:rsid w:val="00AE261F"/>
    <w:rsid w:val="00AE27A2"/>
    <w:rsid w:val="00AE27DD"/>
    <w:rsid w:val="00AE31D4"/>
    <w:rsid w:val="00AE358E"/>
    <w:rsid w:val="00AE3B0F"/>
    <w:rsid w:val="00AE3CDE"/>
    <w:rsid w:val="00AE489A"/>
    <w:rsid w:val="00AE672F"/>
    <w:rsid w:val="00AE73AB"/>
    <w:rsid w:val="00AE7B08"/>
    <w:rsid w:val="00AE7DF5"/>
    <w:rsid w:val="00AF07C2"/>
    <w:rsid w:val="00AF0992"/>
    <w:rsid w:val="00AF1220"/>
    <w:rsid w:val="00AF179D"/>
    <w:rsid w:val="00AF23DF"/>
    <w:rsid w:val="00AF2A81"/>
    <w:rsid w:val="00AF2BB4"/>
    <w:rsid w:val="00AF33A8"/>
    <w:rsid w:val="00AF3846"/>
    <w:rsid w:val="00AF3996"/>
    <w:rsid w:val="00AF3D39"/>
    <w:rsid w:val="00AF43C9"/>
    <w:rsid w:val="00AF5B4F"/>
    <w:rsid w:val="00AF6262"/>
    <w:rsid w:val="00AF63C4"/>
    <w:rsid w:val="00AF6FAA"/>
    <w:rsid w:val="00AF783F"/>
    <w:rsid w:val="00AF7AAC"/>
    <w:rsid w:val="00AF7D3D"/>
    <w:rsid w:val="00AF7FDA"/>
    <w:rsid w:val="00B00192"/>
    <w:rsid w:val="00B001BF"/>
    <w:rsid w:val="00B006F2"/>
    <w:rsid w:val="00B02723"/>
    <w:rsid w:val="00B02EAE"/>
    <w:rsid w:val="00B0324F"/>
    <w:rsid w:val="00B0338E"/>
    <w:rsid w:val="00B05055"/>
    <w:rsid w:val="00B05807"/>
    <w:rsid w:val="00B063D7"/>
    <w:rsid w:val="00B06DCE"/>
    <w:rsid w:val="00B07780"/>
    <w:rsid w:val="00B077E2"/>
    <w:rsid w:val="00B07883"/>
    <w:rsid w:val="00B07F73"/>
    <w:rsid w:val="00B1020B"/>
    <w:rsid w:val="00B1084D"/>
    <w:rsid w:val="00B10FFF"/>
    <w:rsid w:val="00B110FA"/>
    <w:rsid w:val="00B11325"/>
    <w:rsid w:val="00B11978"/>
    <w:rsid w:val="00B11CEE"/>
    <w:rsid w:val="00B12408"/>
    <w:rsid w:val="00B127C3"/>
    <w:rsid w:val="00B12993"/>
    <w:rsid w:val="00B133A4"/>
    <w:rsid w:val="00B1434D"/>
    <w:rsid w:val="00B14850"/>
    <w:rsid w:val="00B15A3F"/>
    <w:rsid w:val="00B15DD0"/>
    <w:rsid w:val="00B167D3"/>
    <w:rsid w:val="00B17558"/>
    <w:rsid w:val="00B17D2A"/>
    <w:rsid w:val="00B17F10"/>
    <w:rsid w:val="00B20B5F"/>
    <w:rsid w:val="00B21C7D"/>
    <w:rsid w:val="00B21D58"/>
    <w:rsid w:val="00B222BD"/>
    <w:rsid w:val="00B22836"/>
    <w:rsid w:val="00B22E31"/>
    <w:rsid w:val="00B236E7"/>
    <w:rsid w:val="00B2491C"/>
    <w:rsid w:val="00B24E62"/>
    <w:rsid w:val="00B255C0"/>
    <w:rsid w:val="00B268A0"/>
    <w:rsid w:val="00B27177"/>
    <w:rsid w:val="00B271FC"/>
    <w:rsid w:val="00B300C2"/>
    <w:rsid w:val="00B30375"/>
    <w:rsid w:val="00B305D9"/>
    <w:rsid w:val="00B30662"/>
    <w:rsid w:val="00B30E4A"/>
    <w:rsid w:val="00B3140D"/>
    <w:rsid w:val="00B3142E"/>
    <w:rsid w:val="00B3222B"/>
    <w:rsid w:val="00B346E1"/>
    <w:rsid w:val="00B35133"/>
    <w:rsid w:val="00B35B12"/>
    <w:rsid w:val="00B35B39"/>
    <w:rsid w:val="00B35EFB"/>
    <w:rsid w:val="00B362DB"/>
    <w:rsid w:val="00B363E9"/>
    <w:rsid w:val="00B36AB2"/>
    <w:rsid w:val="00B379E9"/>
    <w:rsid w:val="00B37C56"/>
    <w:rsid w:val="00B37C9F"/>
    <w:rsid w:val="00B400DA"/>
    <w:rsid w:val="00B41E74"/>
    <w:rsid w:val="00B4206E"/>
    <w:rsid w:val="00B4288B"/>
    <w:rsid w:val="00B42C89"/>
    <w:rsid w:val="00B43CC4"/>
    <w:rsid w:val="00B43E83"/>
    <w:rsid w:val="00B43FA8"/>
    <w:rsid w:val="00B46B47"/>
    <w:rsid w:val="00B46DB6"/>
    <w:rsid w:val="00B46FF1"/>
    <w:rsid w:val="00B50E29"/>
    <w:rsid w:val="00B50E9B"/>
    <w:rsid w:val="00B51145"/>
    <w:rsid w:val="00B51821"/>
    <w:rsid w:val="00B52432"/>
    <w:rsid w:val="00B52B24"/>
    <w:rsid w:val="00B53363"/>
    <w:rsid w:val="00B536E5"/>
    <w:rsid w:val="00B53A96"/>
    <w:rsid w:val="00B54DE2"/>
    <w:rsid w:val="00B55324"/>
    <w:rsid w:val="00B55759"/>
    <w:rsid w:val="00B566ED"/>
    <w:rsid w:val="00B57092"/>
    <w:rsid w:val="00B5714E"/>
    <w:rsid w:val="00B5737E"/>
    <w:rsid w:val="00B57982"/>
    <w:rsid w:val="00B57D5D"/>
    <w:rsid w:val="00B57F43"/>
    <w:rsid w:val="00B57FBB"/>
    <w:rsid w:val="00B60798"/>
    <w:rsid w:val="00B607DD"/>
    <w:rsid w:val="00B6136C"/>
    <w:rsid w:val="00B61D89"/>
    <w:rsid w:val="00B6346C"/>
    <w:rsid w:val="00B637BB"/>
    <w:rsid w:val="00B6456D"/>
    <w:rsid w:val="00B64EEC"/>
    <w:rsid w:val="00B65D65"/>
    <w:rsid w:val="00B6603F"/>
    <w:rsid w:val="00B66593"/>
    <w:rsid w:val="00B6712E"/>
    <w:rsid w:val="00B679A5"/>
    <w:rsid w:val="00B702DF"/>
    <w:rsid w:val="00B70320"/>
    <w:rsid w:val="00B718EC"/>
    <w:rsid w:val="00B71F8B"/>
    <w:rsid w:val="00B71F96"/>
    <w:rsid w:val="00B72B96"/>
    <w:rsid w:val="00B72F0D"/>
    <w:rsid w:val="00B737AA"/>
    <w:rsid w:val="00B742AB"/>
    <w:rsid w:val="00B747E0"/>
    <w:rsid w:val="00B74B0E"/>
    <w:rsid w:val="00B74F69"/>
    <w:rsid w:val="00B75756"/>
    <w:rsid w:val="00B7587B"/>
    <w:rsid w:val="00B76A16"/>
    <w:rsid w:val="00B77534"/>
    <w:rsid w:val="00B8057C"/>
    <w:rsid w:val="00B8156B"/>
    <w:rsid w:val="00B81918"/>
    <w:rsid w:val="00B81C3E"/>
    <w:rsid w:val="00B822B4"/>
    <w:rsid w:val="00B82B6E"/>
    <w:rsid w:val="00B82CA6"/>
    <w:rsid w:val="00B83BB2"/>
    <w:rsid w:val="00B83E0B"/>
    <w:rsid w:val="00B85352"/>
    <w:rsid w:val="00B85494"/>
    <w:rsid w:val="00B86603"/>
    <w:rsid w:val="00B87715"/>
    <w:rsid w:val="00B87DC8"/>
    <w:rsid w:val="00B91076"/>
    <w:rsid w:val="00B91824"/>
    <w:rsid w:val="00B91E61"/>
    <w:rsid w:val="00B934EF"/>
    <w:rsid w:val="00B9421D"/>
    <w:rsid w:val="00B953B3"/>
    <w:rsid w:val="00B95B21"/>
    <w:rsid w:val="00B965DA"/>
    <w:rsid w:val="00B968F3"/>
    <w:rsid w:val="00B96B82"/>
    <w:rsid w:val="00B971FB"/>
    <w:rsid w:val="00B974E3"/>
    <w:rsid w:val="00B97C0A"/>
    <w:rsid w:val="00B97D41"/>
    <w:rsid w:val="00BA07C5"/>
    <w:rsid w:val="00BA0D5F"/>
    <w:rsid w:val="00BA1A95"/>
    <w:rsid w:val="00BA20D0"/>
    <w:rsid w:val="00BA2AA5"/>
    <w:rsid w:val="00BA2AED"/>
    <w:rsid w:val="00BA2F35"/>
    <w:rsid w:val="00BA36DA"/>
    <w:rsid w:val="00BA41F2"/>
    <w:rsid w:val="00BA52B8"/>
    <w:rsid w:val="00BA624C"/>
    <w:rsid w:val="00BA63EF"/>
    <w:rsid w:val="00BA6791"/>
    <w:rsid w:val="00BA6F7E"/>
    <w:rsid w:val="00BA74F9"/>
    <w:rsid w:val="00BA7B3C"/>
    <w:rsid w:val="00BA7E2A"/>
    <w:rsid w:val="00BB036D"/>
    <w:rsid w:val="00BB0375"/>
    <w:rsid w:val="00BB0D1E"/>
    <w:rsid w:val="00BB0F16"/>
    <w:rsid w:val="00BB1028"/>
    <w:rsid w:val="00BB2B0A"/>
    <w:rsid w:val="00BB2BE0"/>
    <w:rsid w:val="00BB2E59"/>
    <w:rsid w:val="00BB32CF"/>
    <w:rsid w:val="00BB36B4"/>
    <w:rsid w:val="00BB39DE"/>
    <w:rsid w:val="00BB3A4B"/>
    <w:rsid w:val="00BB3B3C"/>
    <w:rsid w:val="00BB3B8E"/>
    <w:rsid w:val="00BB4AA6"/>
    <w:rsid w:val="00BB5BCC"/>
    <w:rsid w:val="00BB5D47"/>
    <w:rsid w:val="00BB6560"/>
    <w:rsid w:val="00BB6572"/>
    <w:rsid w:val="00BB67F4"/>
    <w:rsid w:val="00BB6877"/>
    <w:rsid w:val="00BB6B99"/>
    <w:rsid w:val="00BB7C74"/>
    <w:rsid w:val="00BB7FB7"/>
    <w:rsid w:val="00BC07E5"/>
    <w:rsid w:val="00BC103D"/>
    <w:rsid w:val="00BC1A28"/>
    <w:rsid w:val="00BC1B97"/>
    <w:rsid w:val="00BC1CE6"/>
    <w:rsid w:val="00BC1D63"/>
    <w:rsid w:val="00BC1EC9"/>
    <w:rsid w:val="00BC1F5C"/>
    <w:rsid w:val="00BC1F66"/>
    <w:rsid w:val="00BC27FB"/>
    <w:rsid w:val="00BC2900"/>
    <w:rsid w:val="00BC29DA"/>
    <w:rsid w:val="00BC40A2"/>
    <w:rsid w:val="00BC41AE"/>
    <w:rsid w:val="00BC50B7"/>
    <w:rsid w:val="00BC5417"/>
    <w:rsid w:val="00BC5A32"/>
    <w:rsid w:val="00BC6809"/>
    <w:rsid w:val="00BC742B"/>
    <w:rsid w:val="00BC7D2E"/>
    <w:rsid w:val="00BC7E0E"/>
    <w:rsid w:val="00BD0120"/>
    <w:rsid w:val="00BD0DBC"/>
    <w:rsid w:val="00BD1645"/>
    <w:rsid w:val="00BD1873"/>
    <w:rsid w:val="00BD2257"/>
    <w:rsid w:val="00BD273B"/>
    <w:rsid w:val="00BD289D"/>
    <w:rsid w:val="00BD2980"/>
    <w:rsid w:val="00BD2BC7"/>
    <w:rsid w:val="00BD3298"/>
    <w:rsid w:val="00BD32DF"/>
    <w:rsid w:val="00BD378B"/>
    <w:rsid w:val="00BD38C6"/>
    <w:rsid w:val="00BD3FB9"/>
    <w:rsid w:val="00BD3FDE"/>
    <w:rsid w:val="00BD5DD5"/>
    <w:rsid w:val="00BD6E71"/>
    <w:rsid w:val="00BD7890"/>
    <w:rsid w:val="00BE0090"/>
    <w:rsid w:val="00BE02B6"/>
    <w:rsid w:val="00BE0547"/>
    <w:rsid w:val="00BE106C"/>
    <w:rsid w:val="00BE114E"/>
    <w:rsid w:val="00BE1B18"/>
    <w:rsid w:val="00BE2225"/>
    <w:rsid w:val="00BE26C0"/>
    <w:rsid w:val="00BE2856"/>
    <w:rsid w:val="00BE2B03"/>
    <w:rsid w:val="00BE3713"/>
    <w:rsid w:val="00BE4115"/>
    <w:rsid w:val="00BE48B0"/>
    <w:rsid w:val="00BE4A65"/>
    <w:rsid w:val="00BE4B6C"/>
    <w:rsid w:val="00BE4EEC"/>
    <w:rsid w:val="00BE5330"/>
    <w:rsid w:val="00BE59E7"/>
    <w:rsid w:val="00BE5D60"/>
    <w:rsid w:val="00BE68D8"/>
    <w:rsid w:val="00BE69D0"/>
    <w:rsid w:val="00BE6F2B"/>
    <w:rsid w:val="00BE78BB"/>
    <w:rsid w:val="00BF05DC"/>
    <w:rsid w:val="00BF07D3"/>
    <w:rsid w:val="00BF0CF5"/>
    <w:rsid w:val="00BF0EE1"/>
    <w:rsid w:val="00BF10BF"/>
    <w:rsid w:val="00BF142B"/>
    <w:rsid w:val="00BF16AA"/>
    <w:rsid w:val="00BF1B7C"/>
    <w:rsid w:val="00BF20E7"/>
    <w:rsid w:val="00BF2412"/>
    <w:rsid w:val="00BF4376"/>
    <w:rsid w:val="00BF4438"/>
    <w:rsid w:val="00BF470F"/>
    <w:rsid w:val="00BF4809"/>
    <w:rsid w:val="00BF4883"/>
    <w:rsid w:val="00BF509C"/>
    <w:rsid w:val="00BF52DD"/>
    <w:rsid w:val="00BF5C1D"/>
    <w:rsid w:val="00BF607B"/>
    <w:rsid w:val="00BF631F"/>
    <w:rsid w:val="00BF65D2"/>
    <w:rsid w:val="00BF68AE"/>
    <w:rsid w:val="00BF6B54"/>
    <w:rsid w:val="00BF704E"/>
    <w:rsid w:val="00BF722B"/>
    <w:rsid w:val="00BF7275"/>
    <w:rsid w:val="00BF7568"/>
    <w:rsid w:val="00BF79CB"/>
    <w:rsid w:val="00BF7DC1"/>
    <w:rsid w:val="00C0021C"/>
    <w:rsid w:val="00C007A6"/>
    <w:rsid w:val="00C0092E"/>
    <w:rsid w:val="00C00C03"/>
    <w:rsid w:val="00C01135"/>
    <w:rsid w:val="00C01738"/>
    <w:rsid w:val="00C01F2E"/>
    <w:rsid w:val="00C02890"/>
    <w:rsid w:val="00C044F3"/>
    <w:rsid w:val="00C05585"/>
    <w:rsid w:val="00C05783"/>
    <w:rsid w:val="00C05A63"/>
    <w:rsid w:val="00C05E10"/>
    <w:rsid w:val="00C066FA"/>
    <w:rsid w:val="00C076B1"/>
    <w:rsid w:val="00C07CA5"/>
    <w:rsid w:val="00C07EBF"/>
    <w:rsid w:val="00C10196"/>
    <w:rsid w:val="00C109BD"/>
    <w:rsid w:val="00C10DAE"/>
    <w:rsid w:val="00C10E54"/>
    <w:rsid w:val="00C10FCF"/>
    <w:rsid w:val="00C12B30"/>
    <w:rsid w:val="00C12DCC"/>
    <w:rsid w:val="00C131EE"/>
    <w:rsid w:val="00C131FD"/>
    <w:rsid w:val="00C141C9"/>
    <w:rsid w:val="00C142DC"/>
    <w:rsid w:val="00C14319"/>
    <w:rsid w:val="00C146B7"/>
    <w:rsid w:val="00C14749"/>
    <w:rsid w:val="00C14CCE"/>
    <w:rsid w:val="00C14FC6"/>
    <w:rsid w:val="00C157FA"/>
    <w:rsid w:val="00C158D0"/>
    <w:rsid w:val="00C15900"/>
    <w:rsid w:val="00C1649F"/>
    <w:rsid w:val="00C16558"/>
    <w:rsid w:val="00C16EED"/>
    <w:rsid w:val="00C17802"/>
    <w:rsid w:val="00C20C67"/>
    <w:rsid w:val="00C20E4C"/>
    <w:rsid w:val="00C2143D"/>
    <w:rsid w:val="00C21B5C"/>
    <w:rsid w:val="00C2259B"/>
    <w:rsid w:val="00C24040"/>
    <w:rsid w:val="00C24602"/>
    <w:rsid w:val="00C24DE4"/>
    <w:rsid w:val="00C24DE9"/>
    <w:rsid w:val="00C25218"/>
    <w:rsid w:val="00C254D2"/>
    <w:rsid w:val="00C256F2"/>
    <w:rsid w:val="00C25D11"/>
    <w:rsid w:val="00C2683A"/>
    <w:rsid w:val="00C26E84"/>
    <w:rsid w:val="00C27773"/>
    <w:rsid w:val="00C30481"/>
    <w:rsid w:val="00C30999"/>
    <w:rsid w:val="00C30C8F"/>
    <w:rsid w:val="00C313D1"/>
    <w:rsid w:val="00C31975"/>
    <w:rsid w:val="00C3256A"/>
    <w:rsid w:val="00C33079"/>
    <w:rsid w:val="00C3310C"/>
    <w:rsid w:val="00C33200"/>
    <w:rsid w:val="00C33705"/>
    <w:rsid w:val="00C33B0A"/>
    <w:rsid w:val="00C343B6"/>
    <w:rsid w:val="00C3471F"/>
    <w:rsid w:val="00C34ABB"/>
    <w:rsid w:val="00C34DA1"/>
    <w:rsid w:val="00C34DCF"/>
    <w:rsid w:val="00C351D4"/>
    <w:rsid w:val="00C35B01"/>
    <w:rsid w:val="00C35C9D"/>
    <w:rsid w:val="00C35D65"/>
    <w:rsid w:val="00C3638A"/>
    <w:rsid w:val="00C36C5B"/>
    <w:rsid w:val="00C37054"/>
    <w:rsid w:val="00C37318"/>
    <w:rsid w:val="00C40862"/>
    <w:rsid w:val="00C40C4D"/>
    <w:rsid w:val="00C4174E"/>
    <w:rsid w:val="00C41779"/>
    <w:rsid w:val="00C42EB0"/>
    <w:rsid w:val="00C4369D"/>
    <w:rsid w:val="00C43758"/>
    <w:rsid w:val="00C438C6"/>
    <w:rsid w:val="00C4390E"/>
    <w:rsid w:val="00C43CC5"/>
    <w:rsid w:val="00C43D6B"/>
    <w:rsid w:val="00C45986"/>
    <w:rsid w:val="00C45BD1"/>
    <w:rsid w:val="00C45C95"/>
    <w:rsid w:val="00C45CB2"/>
    <w:rsid w:val="00C4661D"/>
    <w:rsid w:val="00C47F00"/>
    <w:rsid w:val="00C47FA0"/>
    <w:rsid w:val="00C500AF"/>
    <w:rsid w:val="00C50E71"/>
    <w:rsid w:val="00C510FE"/>
    <w:rsid w:val="00C514FE"/>
    <w:rsid w:val="00C51983"/>
    <w:rsid w:val="00C5216A"/>
    <w:rsid w:val="00C5220A"/>
    <w:rsid w:val="00C52492"/>
    <w:rsid w:val="00C53298"/>
    <w:rsid w:val="00C53369"/>
    <w:rsid w:val="00C54139"/>
    <w:rsid w:val="00C543EB"/>
    <w:rsid w:val="00C54822"/>
    <w:rsid w:val="00C54E5B"/>
    <w:rsid w:val="00C55651"/>
    <w:rsid w:val="00C556C9"/>
    <w:rsid w:val="00C56D5C"/>
    <w:rsid w:val="00C571DF"/>
    <w:rsid w:val="00C57626"/>
    <w:rsid w:val="00C578A3"/>
    <w:rsid w:val="00C57F77"/>
    <w:rsid w:val="00C601EC"/>
    <w:rsid w:val="00C603F8"/>
    <w:rsid w:val="00C60E93"/>
    <w:rsid w:val="00C61439"/>
    <w:rsid w:val="00C623A5"/>
    <w:rsid w:val="00C626A2"/>
    <w:rsid w:val="00C63229"/>
    <w:rsid w:val="00C646AA"/>
    <w:rsid w:val="00C64D24"/>
    <w:rsid w:val="00C64E14"/>
    <w:rsid w:val="00C653A3"/>
    <w:rsid w:val="00C671C1"/>
    <w:rsid w:val="00C6724E"/>
    <w:rsid w:val="00C672B1"/>
    <w:rsid w:val="00C674BB"/>
    <w:rsid w:val="00C67C6E"/>
    <w:rsid w:val="00C67E30"/>
    <w:rsid w:val="00C7044A"/>
    <w:rsid w:val="00C7140F"/>
    <w:rsid w:val="00C714C5"/>
    <w:rsid w:val="00C714D9"/>
    <w:rsid w:val="00C718EC"/>
    <w:rsid w:val="00C719D3"/>
    <w:rsid w:val="00C71BD9"/>
    <w:rsid w:val="00C71E86"/>
    <w:rsid w:val="00C723D5"/>
    <w:rsid w:val="00C72D97"/>
    <w:rsid w:val="00C73069"/>
    <w:rsid w:val="00C730EA"/>
    <w:rsid w:val="00C731DE"/>
    <w:rsid w:val="00C7355A"/>
    <w:rsid w:val="00C7389C"/>
    <w:rsid w:val="00C73915"/>
    <w:rsid w:val="00C74F70"/>
    <w:rsid w:val="00C75562"/>
    <w:rsid w:val="00C7563A"/>
    <w:rsid w:val="00C75EC2"/>
    <w:rsid w:val="00C76BE4"/>
    <w:rsid w:val="00C7721F"/>
    <w:rsid w:val="00C77304"/>
    <w:rsid w:val="00C779F8"/>
    <w:rsid w:val="00C77B1B"/>
    <w:rsid w:val="00C80368"/>
    <w:rsid w:val="00C804E1"/>
    <w:rsid w:val="00C805DD"/>
    <w:rsid w:val="00C81A78"/>
    <w:rsid w:val="00C82EB0"/>
    <w:rsid w:val="00C83E84"/>
    <w:rsid w:val="00C8488F"/>
    <w:rsid w:val="00C84C00"/>
    <w:rsid w:val="00C84D0E"/>
    <w:rsid w:val="00C85572"/>
    <w:rsid w:val="00C85761"/>
    <w:rsid w:val="00C85950"/>
    <w:rsid w:val="00C85FC0"/>
    <w:rsid w:val="00C8629E"/>
    <w:rsid w:val="00C862C7"/>
    <w:rsid w:val="00C867DB"/>
    <w:rsid w:val="00C8769C"/>
    <w:rsid w:val="00C9006F"/>
    <w:rsid w:val="00C9079C"/>
    <w:rsid w:val="00C90801"/>
    <w:rsid w:val="00C91047"/>
    <w:rsid w:val="00C9143F"/>
    <w:rsid w:val="00C917C9"/>
    <w:rsid w:val="00C91FE0"/>
    <w:rsid w:val="00C92648"/>
    <w:rsid w:val="00C928FB"/>
    <w:rsid w:val="00C93327"/>
    <w:rsid w:val="00C93B06"/>
    <w:rsid w:val="00C945CC"/>
    <w:rsid w:val="00C946B2"/>
    <w:rsid w:val="00C9484C"/>
    <w:rsid w:val="00C94FF3"/>
    <w:rsid w:val="00C951A7"/>
    <w:rsid w:val="00C95AE4"/>
    <w:rsid w:val="00C95B29"/>
    <w:rsid w:val="00C95FBA"/>
    <w:rsid w:val="00C96019"/>
    <w:rsid w:val="00C96EF3"/>
    <w:rsid w:val="00C97AAD"/>
    <w:rsid w:val="00C97D0B"/>
    <w:rsid w:val="00CA0C6A"/>
    <w:rsid w:val="00CA1530"/>
    <w:rsid w:val="00CA1780"/>
    <w:rsid w:val="00CA194E"/>
    <w:rsid w:val="00CA1C11"/>
    <w:rsid w:val="00CA2A31"/>
    <w:rsid w:val="00CA2BC6"/>
    <w:rsid w:val="00CA3093"/>
    <w:rsid w:val="00CA381C"/>
    <w:rsid w:val="00CA3CA1"/>
    <w:rsid w:val="00CA4E70"/>
    <w:rsid w:val="00CA5EE2"/>
    <w:rsid w:val="00CA60CB"/>
    <w:rsid w:val="00CA6814"/>
    <w:rsid w:val="00CA7757"/>
    <w:rsid w:val="00CA7DEF"/>
    <w:rsid w:val="00CA7FC6"/>
    <w:rsid w:val="00CB048D"/>
    <w:rsid w:val="00CB07F4"/>
    <w:rsid w:val="00CB0A99"/>
    <w:rsid w:val="00CB0B89"/>
    <w:rsid w:val="00CB0CC4"/>
    <w:rsid w:val="00CB153D"/>
    <w:rsid w:val="00CB188E"/>
    <w:rsid w:val="00CB2670"/>
    <w:rsid w:val="00CB41E4"/>
    <w:rsid w:val="00CB5432"/>
    <w:rsid w:val="00CB5A82"/>
    <w:rsid w:val="00CB5D7D"/>
    <w:rsid w:val="00CB6F61"/>
    <w:rsid w:val="00CB7D7F"/>
    <w:rsid w:val="00CC16AC"/>
    <w:rsid w:val="00CC257E"/>
    <w:rsid w:val="00CC2633"/>
    <w:rsid w:val="00CC2AF1"/>
    <w:rsid w:val="00CC3A50"/>
    <w:rsid w:val="00CC4584"/>
    <w:rsid w:val="00CC47CD"/>
    <w:rsid w:val="00CC4BEE"/>
    <w:rsid w:val="00CC4C19"/>
    <w:rsid w:val="00CC4EA6"/>
    <w:rsid w:val="00CC57F1"/>
    <w:rsid w:val="00CC5BBB"/>
    <w:rsid w:val="00CC6E74"/>
    <w:rsid w:val="00CC6FF2"/>
    <w:rsid w:val="00CC7617"/>
    <w:rsid w:val="00CC7C32"/>
    <w:rsid w:val="00CC7D8F"/>
    <w:rsid w:val="00CD0155"/>
    <w:rsid w:val="00CD05AC"/>
    <w:rsid w:val="00CD06B5"/>
    <w:rsid w:val="00CD19E0"/>
    <w:rsid w:val="00CD2B8B"/>
    <w:rsid w:val="00CD34B0"/>
    <w:rsid w:val="00CD36C8"/>
    <w:rsid w:val="00CD3FF8"/>
    <w:rsid w:val="00CD4519"/>
    <w:rsid w:val="00CD4686"/>
    <w:rsid w:val="00CD4A01"/>
    <w:rsid w:val="00CD5320"/>
    <w:rsid w:val="00CD5778"/>
    <w:rsid w:val="00CD58AB"/>
    <w:rsid w:val="00CD58E8"/>
    <w:rsid w:val="00CD5A77"/>
    <w:rsid w:val="00CD722A"/>
    <w:rsid w:val="00CD7265"/>
    <w:rsid w:val="00CD775C"/>
    <w:rsid w:val="00CD7C99"/>
    <w:rsid w:val="00CE02B7"/>
    <w:rsid w:val="00CE0890"/>
    <w:rsid w:val="00CE0C4E"/>
    <w:rsid w:val="00CE0F50"/>
    <w:rsid w:val="00CE18A9"/>
    <w:rsid w:val="00CE1E55"/>
    <w:rsid w:val="00CE2D2F"/>
    <w:rsid w:val="00CE3200"/>
    <w:rsid w:val="00CE3902"/>
    <w:rsid w:val="00CE3C07"/>
    <w:rsid w:val="00CE47E3"/>
    <w:rsid w:val="00CE4914"/>
    <w:rsid w:val="00CE4B6C"/>
    <w:rsid w:val="00CE4C85"/>
    <w:rsid w:val="00CE4CE5"/>
    <w:rsid w:val="00CE4EF7"/>
    <w:rsid w:val="00CE53E8"/>
    <w:rsid w:val="00CE5D61"/>
    <w:rsid w:val="00CE6F76"/>
    <w:rsid w:val="00CE77B2"/>
    <w:rsid w:val="00CF09DA"/>
    <w:rsid w:val="00CF1C67"/>
    <w:rsid w:val="00CF29E2"/>
    <w:rsid w:val="00CF2A72"/>
    <w:rsid w:val="00CF2E60"/>
    <w:rsid w:val="00CF36A1"/>
    <w:rsid w:val="00CF5018"/>
    <w:rsid w:val="00CF5361"/>
    <w:rsid w:val="00CF5405"/>
    <w:rsid w:val="00CF6C7C"/>
    <w:rsid w:val="00CF6CA8"/>
    <w:rsid w:val="00CF6DA7"/>
    <w:rsid w:val="00CF6E44"/>
    <w:rsid w:val="00CF6F14"/>
    <w:rsid w:val="00CF710B"/>
    <w:rsid w:val="00CF729D"/>
    <w:rsid w:val="00CF74FB"/>
    <w:rsid w:val="00CF7684"/>
    <w:rsid w:val="00D00637"/>
    <w:rsid w:val="00D008E8"/>
    <w:rsid w:val="00D009C6"/>
    <w:rsid w:val="00D019F8"/>
    <w:rsid w:val="00D01A7A"/>
    <w:rsid w:val="00D01A88"/>
    <w:rsid w:val="00D02859"/>
    <w:rsid w:val="00D0324F"/>
    <w:rsid w:val="00D03B5B"/>
    <w:rsid w:val="00D04DD1"/>
    <w:rsid w:val="00D0528B"/>
    <w:rsid w:val="00D057F6"/>
    <w:rsid w:val="00D0607D"/>
    <w:rsid w:val="00D06218"/>
    <w:rsid w:val="00D062D9"/>
    <w:rsid w:val="00D074FF"/>
    <w:rsid w:val="00D10689"/>
    <w:rsid w:val="00D10D0C"/>
    <w:rsid w:val="00D110CC"/>
    <w:rsid w:val="00D11FDA"/>
    <w:rsid w:val="00D12105"/>
    <w:rsid w:val="00D124D8"/>
    <w:rsid w:val="00D12790"/>
    <w:rsid w:val="00D12823"/>
    <w:rsid w:val="00D13133"/>
    <w:rsid w:val="00D136C6"/>
    <w:rsid w:val="00D138F0"/>
    <w:rsid w:val="00D13B0C"/>
    <w:rsid w:val="00D147D8"/>
    <w:rsid w:val="00D1508E"/>
    <w:rsid w:val="00D156B8"/>
    <w:rsid w:val="00D15EA3"/>
    <w:rsid w:val="00D2010B"/>
    <w:rsid w:val="00D207E8"/>
    <w:rsid w:val="00D20E6B"/>
    <w:rsid w:val="00D20F5F"/>
    <w:rsid w:val="00D210B3"/>
    <w:rsid w:val="00D21DBC"/>
    <w:rsid w:val="00D225BD"/>
    <w:rsid w:val="00D230B9"/>
    <w:rsid w:val="00D23552"/>
    <w:rsid w:val="00D2424A"/>
    <w:rsid w:val="00D2464F"/>
    <w:rsid w:val="00D24CBD"/>
    <w:rsid w:val="00D25155"/>
    <w:rsid w:val="00D254F6"/>
    <w:rsid w:val="00D2588F"/>
    <w:rsid w:val="00D26354"/>
    <w:rsid w:val="00D2695A"/>
    <w:rsid w:val="00D26C70"/>
    <w:rsid w:val="00D27398"/>
    <w:rsid w:val="00D278A4"/>
    <w:rsid w:val="00D27F31"/>
    <w:rsid w:val="00D31379"/>
    <w:rsid w:val="00D31D9F"/>
    <w:rsid w:val="00D320AB"/>
    <w:rsid w:val="00D3282B"/>
    <w:rsid w:val="00D32E49"/>
    <w:rsid w:val="00D33B21"/>
    <w:rsid w:val="00D33D22"/>
    <w:rsid w:val="00D344D1"/>
    <w:rsid w:val="00D348FF"/>
    <w:rsid w:val="00D359F7"/>
    <w:rsid w:val="00D363BF"/>
    <w:rsid w:val="00D36889"/>
    <w:rsid w:val="00D36F7E"/>
    <w:rsid w:val="00D37201"/>
    <w:rsid w:val="00D3728F"/>
    <w:rsid w:val="00D37B35"/>
    <w:rsid w:val="00D40A04"/>
    <w:rsid w:val="00D41BBF"/>
    <w:rsid w:val="00D42018"/>
    <w:rsid w:val="00D420DA"/>
    <w:rsid w:val="00D4321F"/>
    <w:rsid w:val="00D435E0"/>
    <w:rsid w:val="00D438A6"/>
    <w:rsid w:val="00D43BB2"/>
    <w:rsid w:val="00D43EBB"/>
    <w:rsid w:val="00D4440E"/>
    <w:rsid w:val="00D444BF"/>
    <w:rsid w:val="00D44660"/>
    <w:rsid w:val="00D451E2"/>
    <w:rsid w:val="00D455FB"/>
    <w:rsid w:val="00D457D9"/>
    <w:rsid w:val="00D45887"/>
    <w:rsid w:val="00D45CED"/>
    <w:rsid w:val="00D47017"/>
    <w:rsid w:val="00D470F5"/>
    <w:rsid w:val="00D47C3B"/>
    <w:rsid w:val="00D47F66"/>
    <w:rsid w:val="00D5046F"/>
    <w:rsid w:val="00D50E56"/>
    <w:rsid w:val="00D50F26"/>
    <w:rsid w:val="00D52065"/>
    <w:rsid w:val="00D5225F"/>
    <w:rsid w:val="00D525F1"/>
    <w:rsid w:val="00D53458"/>
    <w:rsid w:val="00D53460"/>
    <w:rsid w:val="00D53822"/>
    <w:rsid w:val="00D5621C"/>
    <w:rsid w:val="00D5669B"/>
    <w:rsid w:val="00D57649"/>
    <w:rsid w:val="00D57A6D"/>
    <w:rsid w:val="00D57A91"/>
    <w:rsid w:val="00D606A4"/>
    <w:rsid w:val="00D60AF0"/>
    <w:rsid w:val="00D60DC2"/>
    <w:rsid w:val="00D61261"/>
    <w:rsid w:val="00D61477"/>
    <w:rsid w:val="00D61A07"/>
    <w:rsid w:val="00D626A4"/>
    <w:rsid w:val="00D626E0"/>
    <w:rsid w:val="00D62C83"/>
    <w:rsid w:val="00D6317E"/>
    <w:rsid w:val="00D63993"/>
    <w:rsid w:val="00D63D4B"/>
    <w:rsid w:val="00D64313"/>
    <w:rsid w:val="00D64B70"/>
    <w:rsid w:val="00D64DA0"/>
    <w:rsid w:val="00D64F44"/>
    <w:rsid w:val="00D651A5"/>
    <w:rsid w:val="00D65267"/>
    <w:rsid w:val="00D659B6"/>
    <w:rsid w:val="00D669EC"/>
    <w:rsid w:val="00D6700D"/>
    <w:rsid w:val="00D674FE"/>
    <w:rsid w:val="00D7006D"/>
    <w:rsid w:val="00D70C2A"/>
    <w:rsid w:val="00D70F6C"/>
    <w:rsid w:val="00D713BC"/>
    <w:rsid w:val="00D71AD5"/>
    <w:rsid w:val="00D72C9D"/>
    <w:rsid w:val="00D745B6"/>
    <w:rsid w:val="00D745CB"/>
    <w:rsid w:val="00D75184"/>
    <w:rsid w:val="00D754DF"/>
    <w:rsid w:val="00D755D9"/>
    <w:rsid w:val="00D7583F"/>
    <w:rsid w:val="00D75E68"/>
    <w:rsid w:val="00D762BE"/>
    <w:rsid w:val="00D76FD1"/>
    <w:rsid w:val="00D77950"/>
    <w:rsid w:val="00D779D7"/>
    <w:rsid w:val="00D806A5"/>
    <w:rsid w:val="00D811E6"/>
    <w:rsid w:val="00D8123F"/>
    <w:rsid w:val="00D8126C"/>
    <w:rsid w:val="00D8144B"/>
    <w:rsid w:val="00D822F7"/>
    <w:rsid w:val="00D82928"/>
    <w:rsid w:val="00D82A8A"/>
    <w:rsid w:val="00D82B76"/>
    <w:rsid w:val="00D831F7"/>
    <w:rsid w:val="00D834AD"/>
    <w:rsid w:val="00D83C4D"/>
    <w:rsid w:val="00D83C66"/>
    <w:rsid w:val="00D83FD7"/>
    <w:rsid w:val="00D840D6"/>
    <w:rsid w:val="00D8411F"/>
    <w:rsid w:val="00D846DF"/>
    <w:rsid w:val="00D84ADF"/>
    <w:rsid w:val="00D85A0F"/>
    <w:rsid w:val="00D86006"/>
    <w:rsid w:val="00D862A4"/>
    <w:rsid w:val="00D862B7"/>
    <w:rsid w:val="00D8649C"/>
    <w:rsid w:val="00D86573"/>
    <w:rsid w:val="00D87775"/>
    <w:rsid w:val="00D879D9"/>
    <w:rsid w:val="00D87D7D"/>
    <w:rsid w:val="00D87DE4"/>
    <w:rsid w:val="00D90C6B"/>
    <w:rsid w:val="00D91AA4"/>
    <w:rsid w:val="00D91CFB"/>
    <w:rsid w:val="00D9223C"/>
    <w:rsid w:val="00D926D2"/>
    <w:rsid w:val="00D92918"/>
    <w:rsid w:val="00D92C21"/>
    <w:rsid w:val="00D92D2F"/>
    <w:rsid w:val="00D93DA4"/>
    <w:rsid w:val="00D94CAA"/>
    <w:rsid w:val="00D95164"/>
    <w:rsid w:val="00D952FF"/>
    <w:rsid w:val="00D95758"/>
    <w:rsid w:val="00D95A10"/>
    <w:rsid w:val="00D95D03"/>
    <w:rsid w:val="00D96E58"/>
    <w:rsid w:val="00DA0ADA"/>
    <w:rsid w:val="00DA0DEC"/>
    <w:rsid w:val="00DA18F7"/>
    <w:rsid w:val="00DA2052"/>
    <w:rsid w:val="00DA23A6"/>
    <w:rsid w:val="00DA2421"/>
    <w:rsid w:val="00DA259B"/>
    <w:rsid w:val="00DA2D17"/>
    <w:rsid w:val="00DA3038"/>
    <w:rsid w:val="00DA312C"/>
    <w:rsid w:val="00DA3211"/>
    <w:rsid w:val="00DA32BF"/>
    <w:rsid w:val="00DA337B"/>
    <w:rsid w:val="00DA395A"/>
    <w:rsid w:val="00DA48DC"/>
    <w:rsid w:val="00DA4AD4"/>
    <w:rsid w:val="00DA50B4"/>
    <w:rsid w:val="00DA558F"/>
    <w:rsid w:val="00DA5B87"/>
    <w:rsid w:val="00DA68AA"/>
    <w:rsid w:val="00DA6C67"/>
    <w:rsid w:val="00DA72D1"/>
    <w:rsid w:val="00DA72EB"/>
    <w:rsid w:val="00DA7ACC"/>
    <w:rsid w:val="00DA7E4F"/>
    <w:rsid w:val="00DB045D"/>
    <w:rsid w:val="00DB04EA"/>
    <w:rsid w:val="00DB0C41"/>
    <w:rsid w:val="00DB0E4A"/>
    <w:rsid w:val="00DB0E77"/>
    <w:rsid w:val="00DB188E"/>
    <w:rsid w:val="00DB1BAD"/>
    <w:rsid w:val="00DB1E8B"/>
    <w:rsid w:val="00DB2032"/>
    <w:rsid w:val="00DB23C4"/>
    <w:rsid w:val="00DB25F0"/>
    <w:rsid w:val="00DB263A"/>
    <w:rsid w:val="00DB2D56"/>
    <w:rsid w:val="00DB3247"/>
    <w:rsid w:val="00DB429B"/>
    <w:rsid w:val="00DB4726"/>
    <w:rsid w:val="00DB51A2"/>
    <w:rsid w:val="00DB52B0"/>
    <w:rsid w:val="00DB52FC"/>
    <w:rsid w:val="00DB5600"/>
    <w:rsid w:val="00DB5879"/>
    <w:rsid w:val="00DB59D6"/>
    <w:rsid w:val="00DB5B48"/>
    <w:rsid w:val="00DB5DDA"/>
    <w:rsid w:val="00DB613F"/>
    <w:rsid w:val="00DB6FB1"/>
    <w:rsid w:val="00DB79FB"/>
    <w:rsid w:val="00DB7E4D"/>
    <w:rsid w:val="00DC0A10"/>
    <w:rsid w:val="00DC0B15"/>
    <w:rsid w:val="00DC1881"/>
    <w:rsid w:val="00DC1F03"/>
    <w:rsid w:val="00DC2722"/>
    <w:rsid w:val="00DC2D69"/>
    <w:rsid w:val="00DC2F7F"/>
    <w:rsid w:val="00DC3370"/>
    <w:rsid w:val="00DC3572"/>
    <w:rsid w:val="00DC3C8C"/>
    <w:rsid w:val="00DC51E5"/>
    <w:rsid w:val="00DC57B4"/>
    <w:rsid w:val="00DC59FC"/>
    <w:rsid w:val="00DC6000"/>
    <w:rsid w:val="00DC62CF"/>
    <w:rsid w:val="00DC6B20"/>
    <w:rsid w:val="00DD05A5"/>
    <w:rsid w:val="00DD0930"/>
    <w:rsid w:val="00DD0D29"/>
    <w:rsid w:val="00DD1013"/>
    <w:rsid w:val="00DD1BFE"/>
    <w:rsid w:val="00DD21C4"/>
    <w:rsid w:val="00DD32C9"/>
    <w:rsid w:val="00DD3D62"/>
    <w:rsid w:val="00DD3D73"/>
    <w:rsid w:val="00DD3E44"/>
    <w:rsid w:val="00DD40F8"/>
    <w:rsid w:val="00DD41A1"/>
    <w:rsid w:val="00DD424B"/>
    <w:rsid w:val="00DD4488"/>
    <w:rsid w:val="00DD4D02"/>
    <w:rsid w:val="00DD518F"/>
    <w:rsid w:val="00DD6128"/>
    <w:rsid w:val="00DD68C9"/>
    <w:rsid w:val="00DD70DA"/>
    <w:rsid w:val="00DD7318"/>
    <w:rsid w:val="00DD74FF"/>
    <w:rsid w:val="00DD791C"/>
    <w:rsid w:val="00DE2510"/>
    <w:rsid w:val="00DE3129"/>
    <w:rsid w:val="00DE31C7"/>
    <w:rsid w:val="00DE33E8"/>
    <w:rsid w:val="00DE3E2C"/>
    <w:rsid w:val="00DE41D3"/>
    <w:rsid w:val="00DE42EB"/>
    <w:rsid w:val="00DE47C4"/>
    <w:rsid w:val="00DE53E3"/>
    <w:rsid w:val="00DE5B91"/>
    <w:rsid w:val="00DE6379"/>
    <w:rsid w:val="00DE6523"/>
    <w:rsid w:val="00DE6955"/>
    <w:rsid w:val="00DE6D0E"/>
    <w:rsid w:val="00DE76E0"/>
    <w:rsid w:val="00DF0127"/>
    <w:rsid w:val="00DF12AF"/>
    <w:rsid w:val="00DF1C80"/>
    <w:rsid w:val="00DF1D84"/>
    <w:rsid w:val="00DF1F14"/>
    <w:rsid w:val="00DF1FBB"/>
    <w:rsid w:val="00DF2640"/>
    <w:rsid w:val="00DF2813"/>
    <w:rsid w:val="00DF2818"/>
    <w:rsid w:val="00DF2C6C"/>
    <w:rsid w:val="00DF2ED0"/>
    <w:rsid w:val="00DF3828"/>
    <w:rsid w:val="00DF4153"/>
    <w:rsid w:val="00DF4191"/>
    <w:rsid w:val="00DF45F8"/>
    <w:rsid w:val="00DF483D"/>
    <w:rsid w:val="00DF49D3"/>
    <w:rsid w:val="00DF4BE5"/>
    <w:rsid w:val="00DF4D24"/>
    <w:rsid w:val="00DF5147"/>
    <w:rsid w:val="00DF631A"/>
    <w:rsid w:val="00DF636E"/>
    <w:rsid w:val="00DF67DA"/>
    <w:rsid w:val="00E00A9B"/>
    <w:rsid w:val="00E00E5A"/>
    <w:rsid w:val="00E0122C"/>
    <w:rsid w:val="00E01292"/>
    <w:rsid w:val="00E01EFC"/>
    <w:rsid w:val="00E0211B"/>
    <w:rsid w:val="00E02615"/>
    <w:rsid w:val="00E028DC"/>
    <w:rsid w:val="00E02FFC"/>
    <w:rsid w:val="00E059DC"/>
    <w:rsid w:val="00E05C10"/>
    <w:rsid w:val="00E05EF0"/>
    <w:rsid w:val="00E06312"/>
    <w:rsid w:val="00E06361"/>
    <w:rsid w:val="00E06891"/>
    <w:rsid w:val="00E07484"/>
    <w:rsid w:val="00E07850"/>
    <w:rsid w:val="00E11658"/>
    <w:rsid w:val="00E1191A"/>
    <w:rsid w:val="00E1241C"/>
    <w:rsid w:val="00E12945"/>
    <w:rsid w:val="00E12DF7"/>
    <w:rsid w:val="00E13B5E"/>
    <w:rsid w:val="00E14203"/>
    <w:rsid w:val="00E1474E"/>
    <w:rsid w:val="00E14B6B"/>
    <w:rsid w:val="00E16186"/>
    <w:rsid w:val="00E1648D"/>
    <w:rsid w:val="00E16680"/>
    <w:rsid w:val="00E16833"/>
    <w:rsid w:val="00E173C7"/>
    <w:rsid w:val="00E1742A"/>
    <w:rsid w:val="00E17698"/>
    <w:rsid w:val="00E17DAD"/>
    <w:rsid w:val="00E20952"/>
    <w:rsid w:val="00E20F04"/>
    <w:rsid w:val="00E2107C"/>
    <w:rsid w:val="00E210F8"/>
    <w:rsid w:val="00E21393"/>
    <w:rsid w:val="00E21739"/>
    <w:rsid w:val="00E21D9E"/>
    <w:rsid w:val="00E226E8"/>
    <w:rsid w:val="00E230D8"/>
    <w:rsid w:val="00E240F9"/>
    <w:rsid w:val="00E2578A"/>
    <w:rsid w:val="00E26070"/>
    <w:rsid w:val="00E271FE"/>
    <w:rsid w:val="00E273FB"/>
    <w:rsid w:val="00E278AC"/>
    <w:rsid w:val="00E27980"/>
    <w:rsid w:val="00E27C23"/>
    <w:rsid w:val="00E27D01"/>
    <w:rsid w:val="00E30A6C"/>
    <w:rsid w:val="00E3109A"/>
    <w:rsid w:val="00E32423"/>
    <w:rsid w:val="00E328DB"/>
    <w:rsid w:val="00E32C01"/>
    <w:rsid w:val="00E32CAA"/>
    <w:rsid w:val="00E32E45"/>
    <w:rsid w:val="00E32EE7"/>
    <w:rsid w:val="00E32FC1"/>
    <w:rsid w:val="00E3357F"/>
    <w:rsid w:val="00E34717"/>
    <w:rsid w:val="00E34792"/>
    <w:rsid w:val="00E34AF9"/>
    <w:rsid w:val="00E36840"/>
    <w:rsid w:val="00E36A87"/>
    <w:rsid w:val="00E37852"/>
    <w:rsid w:val="00E37E52"/>
    <w:rsid w:val="00E37E5E"/>
    <w:rsid w:val="00E40A15"/>
    <w:rsid w:val="00E40AA5"/>
    <w:rsid w:val="00E416B3"/>
    <w:rsid w:val="00E41D68"/>
    <w:rsid w:val="00E43BAC"/>
    <w:rsid w:val="00E45A19"/>
    <w:rsid w:val="00E45BA8"/>
    <w:rsid w:val="00E45C09"/>
    <w:rsid w:val="00E462A8"/>
    <w:rsid w:val="00E46420"/>
    <w:rsid w:val="00E46C0D"/>
    <w:rsid w:val="00E4718D"/>
    <w:rsid w:val="00E4748F"/>
    <w:rsid w:val="00E47981"/>
    <w:rsid w:val="00E50020"/>
    <w:rsid w:val="00E51CD8"/>
    <w:rsid w:val="00E52290"/>
    <w:rsid w:val="00E52697"/>
    <w:rsid w:val="00E52DD3"/>
    <w:rsid w:val="00E5350C"/>
    <w:rsid w:val="00E53AED"/>
    <w:rsid w:val="00E53B6D"/>
    <w:rsid w:val="00E53EDD"/>
    <w:rsid w:val="00E541EE"/>
    <w:rsid w:val="00E54626"/>
    <w:rsid w:val="00E54FCF"/>
    <w:rsid w:val="00E553BF"/>
    <w:rsid w:val="00E56A2A"/>
    <w:rsid w:val="00E56A4A"/>
    <w:rsid w:val="00E56A95"/>
    <w:rsid w:val="00E56EF0"/>
    <w:rsid w:val="00E57515"/>
    <w:rsid w:val="00E57743"/>
    <w:rsid w:val="00E57E49"/>
    <w:rsid w:val="00E6112B"/>
    <w:rsid w:val="00E61A30"/>
    <w:rsid w:val="00E6227A"/>
    <w:rsid w:val="00E62B17"/>
    <w:rsid w:val="00E632D9"/>
    <w:rsid w:val="00E632F7"/>
    <w:rsid w:val="00E63FDD"/>
    <w:rsid w:val="00E643BD"/>
    <w:rsid w:val="00E64592"/>
    <w:rsid w:val="00E64C77"/>
    <w:rsid w:val="00E66627"/>
    <w:rsid w:val="00E66696"/>
    <w:rsid w:val="00E66DB9"/>
    <w:rsid w:val="00E67840"/>
    <w:rsid w:val="00E67AF1"/>
    <w:rsid w:val="00E704EF"/>
    <w:rsid w:val="00E70A88"/>
    <w:rsid w:val="00E70D38"/>
    <w:rsid w:val="00E7119C"/>
    <w:rsid w:val="00E72145"/>
    <w:rsid w:val="00E724BD"/>
    <w:rsid w:val="00E733B1"/>
    <w:rsid w:val="00E73856"/>
    <w:rsid w:val="00E73A63"/>
    <w:rsid w:val="00E73F15"/>
    <w:rsid w:val="00E74325"/>
    <w:rsid w:val="00E74469"/>
    <w:rsid w:val="00E745EA"/>
    <w:rsid w:val="00E74641"/>
    <w:rsid w:val="00E74B26"/>
    <w:rsid w:val="00E755CB"/>
    <w:rsid w:val="00E767CC"/>
    <w:rsid w:val="00E768D7"/>
    <w:rsid w:val="00E76B6B"/>
    <w:rsid w:val="00E76D12"/>
    <w:rsid w:val="00E771CA"/>
    <w:rsid w:val="00E77E5F"/>
    <w:rsid w:val="00E80E26"/>
    <w:rsid w:val="00E81023"/>
    <w:rsid w:val="00E81EA2"/>
    <w:rsid w:val="00E8220F"/>
    <w:rsid w:val="00E83BB0"/>
    <w:rsid w:val="00E840C6"/>
    <w:rsid w:val="00E85FE8"/>
    <w:rsid w:val="00E85FFE"/>
    <w:rsid w:val="00E86517"/>
    <w:rsid w:val="00E86A75"/>
    <w:rsid w:val="00E86A98"/>
    <w:rsid w:val="00E86D2D"/>
    <w:rsid w:val="00E8760C"/>
    <w:rsid w:val="00E877BF"/>
    <w:rsid w:val="00E8788D"/>
    <w:rsid w:val="00E87FED"/>
    <w:rsid w:val="00E901E3"/>
    <w:rsid w:val="00E90392"/>
    <w:rsid w:val="00E90D7B"/>
    <w:rsid w:val="00E91C95"/>
    <w:rsid w:val="00E92017"/>
    <w:rsid w:val="00E92909"/>
    <w:rsid w:val="00E92F63"/>
    <w:rsid w:val="00E93246"/>
    <w:rsid w:val="00E93F5D"/>
    <w:rsid w:val="00E94830"/>
    <w:rsid w:val="00E95A5C"/>
    <w:rsid w:val="00E961BB"/>
    <w:rsid w:val="00E96A43"/>
    <w:rsid w:val="00E9700B"/>
    <w:rsid w:val="00E977A0"/>
    <w:rsid w:val="00E97AEA"/>
    <w:rsid w:val="00E97E65"/>
    <w:rsid w:val="00EA035A"/>
    <w:rsid w:val="00EA0C74"/>
    <w:rsid w:val="00EA0E79"/>
    <w:rsid w:val="00EA15BA"/>
    <w:rsid w:val="00EA1CA0"/>
    <w:rsid w:val="00EA21D2"/>
    <w:rsid w:val="00EA2C46"/>
    <w:rsid w:val="00EA3B29"/>
    <w:rsid w:val="00EA3D21"/>
    <w:rsid w:val="00EA3FF4"/>
    <w:rsid w:val="00EA40FE"/>
    <w:rsid w:val="00EA44B2"/>
    <w:rsid w:val="00EA4846"/>
    <w:rsid w:val="00EA4912"/>
    <w:rsid w:val="00EA4C85"/>
    <w:rsid w:val="00EA4E22"/>
    <w:rsid w:val="00EA4F03"/>
    <w:rsid w:val="00EA500B"/>
    <w:rsid w:val="00EA56F1"/>
    <w:rsid w:val="00EA59B7"/>
    <w:rsid w:val="00EA5A02"/>
    <w:rsid w:val="00EA6F01"/>
    <w:rsid w:val="00EA7B71"/>
    <w:rsid w:val="00EB0932"/>
    <w:rsid w:val="00EB0CDF"/>
    <w:rsid w:val="00EB11E0"/>
    <w:rsid w:val="00EB181E"/>
    <w:rsid w:val="00EB1FAE"/>
    <w:rsid w:val="00EB2089"/>
    <w:rsid w:val="00EB21A8"/>
    <w:rsid w:val="00EB2933"/>
    <w:rsid w:val="00EB2AD4"/>
    <w:rsid w:val="00EB2C6A"/>
    <w:rsid w:val="00EB2CBB"/>
    <w:rsid w:val="00EB3398"/>
    <w:rsid w:val="00EB3F3D"/>
    <w:rsid w:val="00EB4174"/>
    <w:rsid w:val="00EB4676"/>
    <w:rsid w:val="00EB507C"/>
    <w:rsid w:val="00EB5813"/>
    <w:rsid w:val="00EB5AA3"/>
    <w:rsid w:val="00EB5AEC"/>
    <w:rsid w:val="00EB6765"/>
    <w:rsid w:val="00EB687C"/>
    <w:rsid w:val="00EB6E78"/>
    <w:rsid w:val="00EB7895"/>
    <w:rsid w:val="00EB78A0"/>
    <w:rsid w:val="00EB78B9"/>
    <w:rsid w:val="00EC0CAD"/>
    <w:rsid w:val="00EC1316"/>
    <w:rsid w:val="00EC13B9"/>
    <w:rsid w:val="00EC1A0D"/>
    <w:rsid w:val="00EC1DFF"/>
    <w:rsid w:val="00EC2372"/>
    <w:rsid w:val="00EC2467"/>
    <w:rsid w:val="00EC261F"/>
    <w:rsid w:val="00EC264B"/>
    <w:rsid w:val="00EC392B"/>
    <w:rsid w:val="00EC497F"/>
    <w:rsid w:val="00EC4AFC"/>
    <w:rsid w:val="00EC586C"/>
    <w:rsid w:val="00EC58B7"/>
    <w:rsid w:val="00EC5AA5"/>
    <w:rsid w:val="00EC60F3"/>
    <w:rsid w:val="00EC6681"/>
    <w:rsid w:val="00EC7487"/>
    <w:rsid w:val="00EC77F4"/>
    <w:rsid w:val="00EC7B7F"/>
    <w:rsid w:val="00EC7FE8"/>
    <w:rsid w:val="00ED0503"/>
    <w:rsid w:val="00ED0945"/>
    <w:rsid w:val="00ED1127"/>
    <w:rsid w:val="00ED1903"/>
    <w:rsid w:val="00ED1D4C"/>
    <w:rsid w:val="00ED2098"/>
    <w:rsid w:val="00ED2433"/>
    <w:rsid w:val="00ED2A9B"/>
    <w:rsid w:val="00ED2F91"/>
    <w:rsid w:val="00ED3CA1"/>
    <w:rsid w:val="00ED4302"/>
    <w:rsid w:val="00ED4916"/>
    <w:rsid w:val="00ED647E"/>
    <w:rsid w:val="00ED6802"/>
    <w:rsid w:val="00ED6F94"/>
    <w:rsid w:val="00ED741C"/>
    <w:rsid w:val="00ED7927"/>
    <w:rsid w:val="00ED7DB9"/>
    <w:rsid w:val="00EE0219"/>
    <w:rsid w:val="00EE071F"/>
    <w:rsid w:val="00EE08F7"/>
    <w:rsid w:val="00EE0BF1"/>
    <w:rsid w:val="00EE147B"/>
    <w:rsid w:val="00EE2584"/>
    <w:rsid w:val="00EE26C7"/>
    <w:rsid w:val="00EE3303"/>
    <w:rsid w:val="00EE3747"/>
    <w:rsid w:val="00EE39E7"/>
    <w:rsid w:val="00EE3C95"/>
    <w:rsid w:val="00EE4073"/>
    <w:rsid w:val="00EE40B6"/>
    <w:rsid w:val="00EE4939"/>
    <w:rsid w:val="00EE579F"/>
    <w:rsid w:val="00EE58D5"/>
    <w:rsid w:val="00EE623F"/>
    <w:rsid w:val="00EE6E22"/>
    <w:rsid w:val="00EE7021"/>
    <w:rsid w:val="00EE74AD"/>
    <w:rsid w:val="00EE770F"/>
    <w:rsid w:val="00EE7D77"/>
    <w:rsid w:val="00EF01CE"/>
    <w:rsid w:val="00EF04FD"/>
    <w:rsid w:val="00EF062D"/>
    <w:rsid w:val="00EF0714"/>
    <w:rsid w:val="00EF0CEF"/>
    <w:rsid w:val="00EF1515"/>
    <w:rsid w:val="00EF1749"/>
    <w:rsid w:val="00EF1860"/>
    <w:rsid w:val="00EF1D34"/>
    <w:rsid w:val="00EF20BC"/>
    <w:rsid w:val="00EF225C"/>
    <w:rsid w:val="00EF27C9"/>
    <w:rsid w:val="00EF2802"/>
    <w:rsid w:val="00EF2A41"/>
    <w:rsid w:val="00EF3197"/>
    <w:rsid w:val="00EF3C48"/>
    <w:rsid w:val="00EF3FCE"/>
    <w:rsid w:val="00EF4413"/>
    <w:rsid w:val="00EF48A2"/>
    <w:rsid w:val="00EF4D29"/>
    <w:rsid w:val="00EF4D32"/>
    <w:rsid w:val="00EF5607"/>
    <w:rsid w:val="00EF5690"/>
    <w:rsid w:val="00EF5A47"/>
    <w:rsid w:val="00EF6244"/>
    <w:rsid w:val="00EF65AB"/>
    <w:rsid w:val="00EF6B4C"/>
    <w:rsid w:val="00EF713A"/>
    <w:rsid w:val="00EF7368"/>
    <w:rsid w:val="00EF7A47"/>
    <w:rsid w:val="00F00223"/>
    <w:rsid w:val="00F00312"/>
    <w:rsid w:val="00F0073A"/>
    <w:rsid w:val="00F00992"/>
    <w:rsid w:val="00F00A00"/>
    <w:rsid w:val="00F00B5A"/>
    <w:rsid w:val="00F00BFC"/>
    <w:rsid w:val="00F0138A"/>
    <w:rsid w:val="00F015A1"/>
    <w:rsid w:val="00F02BF1"/>
    <w:rsid w:val="00F02C98"/>
    <w:rsid w:val="00F02D79"/>
    <w:rsid w:val="00F0308E"/>
    <w:rsid w:val="00F0320E"/>
    <w:rsid w:val="00F0367E"/>
    <w:rsid w:val="00F042AA"/>
    <w:rsid w:val="00F06081"/>
    <w:rsid w:val="00F0648E"/>
    <w:rsid w:val="00F065E0"/>
    <w:rsid w:val="00F06B16"/>
    <w:rsid w:val="00F06FD3"/>
    <w:rsid w:val="00F078C5"/>
    <w:rsid w:val="00F10111"/>
    <w:rsid w:val="00F11038"/>
    <w:rsid w:val="00F11B8F"/>
    <w:rsid w:val="00F1259C"/>
    <w:rsid w:val="00F12F4D"/>
    <w:rsid w:val="00F134A8"/>
    <w:rsid w:val="00F13690"/>
    <w:rsid w:val="00F138FA"/>
    <w:rsid w:val="00F13BA7"/>
    <w:rsid w:val="00F13CC3"/>
    <w:rsid w:val="00F13DDD"/>
    <w:rsid w:val="00F13EBF"/>
    <w:rsid w:val="00F13F9F"/>
    <w:rsid w:val="00F14248"/>
    <w:rsid w:val="00F14311"/>
    <w:rsid w:val="00F147B6"/>
    <w:rsid w:val="00F14800"/>
    <w:rsid w:val="00F14DCC"/>
    <w:rsid w:val="00F14F16"/>
    <w:rsid w:val="00F151AB"/>
    <w:rsid w:val="00F15B21"/>
    <w:rsid w:val="00F15E35"/>
    <w:rsid w:val="00F169B3"/>
    <w:rsid w:val="00F172DD"/>
    <w:rsid w:val="00F17A18"/>
    <w:rsid w:val="00F17F0E"/>
    <w:rsid w:val="00F17F5E"/>
    <w:rsid w:val="00F20371"/>
    <w:rsid w:val="00F2055D"/>
    <w:rsid w:val="00F21096"/>
    <w:rsid w:val="00F214A6"/>
    <w:rsid w:val="00F21A81"/>
    <w:rsid w:val="00F21BED"/>
    <w:rsid w:val="00F21E6E"/>
    <w:rsid w:val="00F2433E"/>
    <w:rsid w:val="00F24419"/>
    <w:rsid w:val="00F244F8"/>
    <w:rsid w:val="00F246EA"/>
    <w:rsid w:val="00F248C4"/>
    <w:rsid w:val="00F24AB4"/>
    <w:rsid w:val="00F24B81"/>
    <w:rsid w:val="00F2523E"/>
    <w:rsid w:val="00F25366"/>
    <w:rsid w:val="00F25513"/>
    <w:rsid w:val="00F25C52"/>
    <w:rsid w:val="00F25EDC"/>
    <w:rsid w:val="00F25F4F"/>
    <w:rsid w:val="00F26CA0"/>
    <w:rsid w:val="00F277A1"/>
    <w:rsid w:val="00F30351"/>
    <w:rsid w:val="00F30822"/>
    <w:rsid w:val="00F30916"/>
    <w:rsid w:val="00F3130A"/>
    <w:rsid w:val="00F3152D"/>
    <w:rsid w:val="00F318AB"/>
    <w:rsid w:val="00F31BF2"/>
    <w:rsid w:val="00F31C38"/>
    <w:rsid w:val="00F32062"/>
    <w:rsid w:val="00F320F9"/>
    <w:rsid w:val="00F32D62"/>
    <w:rsid w:val="00F35085"/>
    <w:rsid w:val="00F352C0"/>
    <w:rsid w:val="00F35625"/>
    <w:rsid w:val="00F356BD"/>
    <w:rsid w:val="00F359EA"/>
    <w:rsid w:val="00F35D81"/>
    <w:rsid w:val="00F36714"/>
    <w:rsid w:val="00F3683C"/>
    <w:rsid w:val="00F36C2C"/>
    <w:rsid w:val="00F36E8A"/>
    <w:rsid w:val="00F3777E"/>
    <w:rsid w:val="00F401D8"/>
    <w:rsid w:val="00F40C5C"/>
    <w:rsid w:val="00F40D17"/>
    <w:rsid w:val="00F4111F"/>
    <w:rsid w:val="00F41EBE"/>
    <w:rsid w:val="00F41F0B"/>
    <w:rsid w:val="00F42324"/>
    <w:rsid w:val="00F42FC9"/>
    <w:rsid w:val="00F43148"/>
    <w:rsid w:val="00F443D8"/>
    <w:rsid w:val="00F4508D"/>
    <w:rsid w:val="00F45667"/>
    <w:rsid w:val="00F45AD4"/>
    <w:rsid w:val="00F46090"/>
    <w:rsid w:val="00F4638C"/>
    <w:rsid w:val="00F46595"/>
    <w:rsid w:val="00F466AB"/>
    <w:rsid w:val="00F467DF"/>
    <w:rsid w:val="00F46DA7"/>
    <w:rsid w:val="00F47C5B"/>
    <w:rsid w:val="00F47EC3"/>
    <w:rsid w:val="00F50656"/>
    <w:rsid w:val="00F51A60"/>
    <w:rsid w:val="00F522C1"/>
    <w:rsid w:val="00F528E7"/>
    <w:rsid w:val="00F532C2"/>
    <w:rsid w:val="00F534FD"/>
    <w:rsid w:val="00F53958"/>
    <w:rsid w:val="00F53B3D"/>
    <w:rsid w:val="00F55084"/>
    <w:rsid w:val="00F562F0"/>
    <w:rsid w:val="00F56A99"/>
    <w:rsid w:val="00F56E42"/>
    <w:rsid w:val="00F5737B"/>
    <w:rsid w:val="00F57735"/>
    <w:rsid w:val="00F5774D"/>
    <w:rsid w:val="00F60082"/>
    <w:rsid w:val="00F6053E"/>
    <w:rsid w:val="00F60B2C"/>
    <w:rsid w:val="00F6131D"/>
    <w:rsid w:val="00F614D7"/>
    <w:rsid w:val="00F61779"/>
    <w:rsid w:val="00F61B94"/>
    <w:rsid w:val="00F62030"/>
    <w:rsid w:val="00F6242C"/>
    <w:rsid w:val="00F64AE1"/>
    <w:rsid w:val="00F66131"/>
    <w:rsid w:val="00F666AD"/>
    <w:rsid w:val="00F66CF8"/>
    <w:rsid w:val="00F66F65"/>
    <w:rsid w:val="00F679A6"/>
    <w:rsid w:val="00F67A2B"/>
    <w:rsid w:val="00F67B4D"/>
    <w:rsid w:val="00F67F5D"/>
    <w:rsid w:val="00F70570"/>
    <w:rsid w:val="00F708A2"/>
    <w:rsid w:val="00F7135D"/>
    <w:rsid w:val="00F71F23"/>
    <w:rsid w:val="00F72538"/>
    <w:rsid w:val="00F725A2"/>
    <w:rsid w:val="00F736C7"/>
    <w:rsid w:val="00F73847"/>
    <w:rsid w:val="00F7495B"/>
    <w:rsid w:val="00F74DE0"/>
    <w:rsid w:val="00F74ED4"/>
    <w:rsid w:val="00F75D5E"/>
    <w:rsid w:val="00F76749"/>
    <w:rsid w:val="00F773AE"/>
    <w:rsid w:val="00F774EC"/>
    <w:rsid w:val="00F777C3"/>
    <w:rsid w:val="00F77807"/>
    <w:rsid w:val="00F77BA4"/>
    <w:rsid w:val="00F800F3"/>
    <w:rsid w:val="00F80557"/>
    <w:rsid w:val="00F80610"/>
    <w:rsid w:val="00F821A0"/>
    <w:rsid w:val="00F822BE"/>
    <w:rsid w:val="00F83B7C"/>
    <w:rsid w:val="00F83C94"/>
    <w:rsid w:val="00F83CDA"/>
    <w:rsid w:val="00F83E47"/>
    <w:rsid w:val="00F84D4D"/>
    <w:rsid w:val="00F8547E"/>
    <w:rsid w:val="00F87534"/>
    <w:rsid w:val="00F87590"/>
    <w:rsid w:val="00F905C0"/>
    <w:rsid w:val="00F908BF"/>
    <w:rsid w:val="00F90D14"/>
    <w:rsid w:val="00F9111C"/>
    <w:rsid w:val="00F91F73"/>
    <w:rsid w:val="00F92178"/>
    <w:rsid w:val="00F928B2"/>
    <w:rsid w:val="00F9292A"/>
    <w:rsid w:val="00F9300B"/>
    <w:rsid w:val="00F932AF"/>
    <w:rsid w:val="00F93367"/>
    <w:rsid w:val="00F93573"/>
    <w:rsid w:val="00F936BA"/>
    <w:rsid w:val="00F936D8"/>
    <w:rsid w:val="00F94EA5"/>
    <w:rsid w:val="00F953DF"/>
    <w:rsid w:val="00F95602"/>
    <w:rsid w:val="00F95AFE"/>
    <w:rsid w:val="00F95CCB"/>
    <w:rsid w:val="00F95CF4"/>
    <w:rsid w:val="00F95DE6"/>
    <w:rsid w:val="00F96336"/>
    <w:rsid w:val="00F969FA"/>
    <w:rsid w:val="00F96AC7"/>
    <w:rsid w:val="00F96B92"/>
    <w:rsid w:val="00F97468"/>
    <w:rsid w:val="00F97749"/>
    <w:rsid w:val="00F978D7"/>
    <w:rsid w:val="00F97D43"/>
    <w:rsid w:val="00F97F87"/>
    <w:rsid w:val="00FA06AF"/>
    <w:rsid w:val="00FA1146"/>
    <w:rsid w:val="00FA1DBD"/>
    <w:rsid w:val="00FA209B"/>
    <w:rsid w:val="00FA209D"/>
    <w:rsid w:val="00FA2DE5"/>
    <w:rsid w:val="00FA2FB6"/>
    <w:rsid w:val="00FA38F6"/>
    <w:rsid w:val="00FA4111"/>
    <w:rsid w:val="00FA4385"/>
    <w:rsid w:val="00FA57BA"/>
    <w:rsid w:val="00FA6756"/>
    <w:rsid w:val="00FA6A2E"/>
    <w:rsid w:val="00FA6AE2"/>
    <w:rsid w:val="00FA7EC0"/>
    <w:rsid w:val="00FA7ECF"/>
    <w:rsid w:val="00FB0005"/>
    <w:rsid w:val="00FB05F5"/>
    <w:rsid w:val="00FB0D17"/>
    <w:rsid w:val="00FB1970"/>
    <w:rsid w:val="00FB1D4E"/>
    <w:rsid w:val="00FB38AA"/>
    <w:rsid w:val="00FB4586"/>
    <w:rsid w:val="00FB4918"/>
    <w:rsid w:val="00FB4B04"/>
    <w:rsid w:val="00FB4D79"/>
    <w:rsid w:val="00FB5906"/>
    <w:rsid w:val="00FB5F58"/>
    <w:rsid w:val="00FB7348"/>
    <w:rsid w:val="00FB79C3"/>
    <w:rsid w:val="00FB7DC0"/>
    <w:rsid w:val="00FC00E1"/>
    <w:rsid w:val="00FC01E4"/>
    <w:rsid w:val="00FC1292"/>
    <w:rsid w:val="00FC16BF"/>
    <w:rsid w:val="00FC1BD8"/>
    <w:rsid w:val="00FC307A"/>
    <w:rsid w:val="00FC3EDF"/>
    <w:rsid w:val="00FC4D67"/>
    <w:rsid w:val="00FC4DE5"/>
    <w:rsid w:val="00FC5123"/>
    <w:rsid w:val="00FC54D5"/>
    <w:rsid w:val="00FC5A89"/>
    <w:rsid w:val="00FC65D2"/>
    <w:rsid w:val="00FC6668"/>
    <w:rsid w:val="00FC672A"/>
    <w:rsid w:val="00FC6878"/>
    <w:rsid w:val="00FC6C6F"/>
    <w:rsid w:val="00FC75E4"/>
    <w:rsid w:val="00FC76D4"/>
    <w:rsid w:val="00FD08BB"/>
    <w:rsid w:val="00FD11E3"/>
    <w:rsid w:val="00FD16BB"/>
    <w:rsid w:val="00FD1B7B"/>
    <w:rsid w:val="00FD36DA"/>
    <w:rsid w:val="00FD3D03"/>
    <w:rsid w:val="00FD3EE3"/>
    <w:rsid w:val="00FD435A"/>
    <w:rsid w:val="00FD44B3"/>
    <w:rsid w:val="00FD4715"/>
    <w:rsid w:val="00FD4D9D"/>
    <w:rsid w:val="00FD4DC7"/>
    <w:rsid w:val="00FD5007"/>
    <w:rsid w:val="00FD5491"/>
    <w:rsid w:val="00FD57C1"/>
    <w:rsid w:val="00FD5BF9"/>
    <w:rsid w:val="00FD70A4"/>
    <w:rsid w:val="00FD76E6"/>
    <w:rsid w:val="00FD77DD"/>
    <w:rsid w:val="00FE078B"/>
    <w:rsid w:val="00FE0FD8"/>
    <w:rsid w:val="00FE13D5"/>
    <w:rsid w:val="00FE2254"/>
    <w:rsid w:val="00FE228C"/>
    <w:rsid w:val="00FE25CA"/>
    <w:rsid w:val="00FE2E74"/>
    <w:rsid w:val="00FE2F17"/>
    <w:rsid w:val="00FE3551"/>
    <w:rsid w:val="00FE3BEA"/>
    <w:rsid w:val="00FE5B45"/>
    <w:rsid w:val="00FE6280"/>
    <w:rsid w:val="00FE636B"/>
    <w:rsid w:val="00FE6F1C"/>
    <w:rsid w:val="00FE7B87"/>
    <w:rsid w:val="00FE7DC8"/>
    <w:rsid w:val="00FF0314"/>
    <w:rsid w:val="00FF044E"/>
    <w:rsid w:val="00FF052A"/>
    <w:rsid w:val="00FF0D8F"/>
    <w:rsid w:val="00FF0E61"/>
    <w:rsid w:val="00FF223C"/>
    <w:rsid w:val="00FF2575"/>
    <w:rsid w:val="00FF2BF3"/>
    <w:rsid w:val="00FF3AE6"/>
    <w:rsid w:val="00FF3C83"/>
    <w:rsid w:val="00FF507A"/>
    <w:rsid w:val="00FF5527"/>
    <w:rsid w:val="00FF564C"/>
    <w:rsid w:val="00FF5AF3"/>
    <w:rsid w:val="00FF5B8F"/>
    <w:rsid w:val="00FF68A6"/>
    <w:rsid w:val="00FF6902"/>
    <w:rsid w:val="00FF6D0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26013E9C"/>
  <w15:docId w15:val="{E0FEDE49-56FF-4B74-AFF7-10A6D5EC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2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6A9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8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918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991839"/>
    <w:pPr>
      <w:spacing w:before="100" w:beforeAutospacing="1" w:after="100" w:afterAutospacing="1"/>
    </w:pPr>
  </w:style>
  <w:style w:type="character" w:styleId="a4">
    <w:name w:val="Strong"/>
    <w:qFormat/>
    <w:rsid w:val="00991839"/>
    <w:rPr>
      <w:b/>
      <w:bCs/>
    </w:rPr>
  </w:style>
  <w:style w:type="character" w:styleId="a5">
    <w:name w:val="Hyperlink"/>
    <w:rsid w:val="00991839"/>
    <w:rPr>
      <w:color w:val="0000FF"/>
      <w:u w:val="single"/>
    </w:rPr>
  </w:style>
  <w:style w:type="paragraph" w:customStyle="1" w:styleId="ConsPlusNonformat">
    <w:name w:val="ConsPlusNonformat"/>
    <w:rsid w:val="009918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rsid w:val="009918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991839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Body Text Indent"/>
    <w:basedOn w:val="a"/>
    <w:link w:val="a8"/>
    <w:rsid w:val="00991839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9918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991839"/>
    <w:pPr>
      <w:spacing w:after="120"/>
    </w:pPr>
  </w:style>
  <w:style w:type="character" w:customStyle="1" w:styleId="aa">
    <w:name w:val="Основной текст Знак"/>
    <w:link w:val="a9"/>
    <w:rsid w:val="00991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9918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91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1839"/>
  </w:style>
  <w:style w:type="paragraph" w:customStyle="1" w:styleId="ConsPlusTitle">
    <w:name w:val="ConsPlusTitle"/>
    <w:rsid w:val="009918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991839"/>
    <w:pPr>
      <w:jc w:val="both"/>
    </w:pPr>
    <w:rPr>
      <w:sz w:val="28"/>
      <w:szCs w:val="20"/>
    </w:rPr>
  </w:style>
  <w:style w:type="paragraph" w:styleId="22">
    <w:name w:val="Body Text 2"/>
    <w:basedOn w:val="a"/>
    <w:link w:val="23"/>
    <w:rsid w:val="00991839"/>
    <w:pPr>
      <w:spacing w:after="120" w:line="480" w:lineRule="auto"/>
    </w:pPr>
    <w:rPr>
      <w:sz w:val="28"/>
      <w:szCs w:val="28"/>
    </w:rPr>
  </w:style>
  <w:style w:type="character" w:customStyle="1" w:styleId="23">
    <w:name w:val="Основной текст 2 Знак"/>
    <w:link w:val="22"/>
    <w:rsid w:val="009918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Îáû÷íûé"/>
    <w:rsid w:val="009918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99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918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991839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99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991839"/>
    <w:rPr>
      <w:rFonts w:ascii="Times New Roman" w:eastAsia="Times New Roman" w:hAnsi="Times New Roman"/>
      <w:sz w:val="26"/>
      <w:szCs w:val="26"/>
    </w:rPr>
  </w:style>
  <w:style w:type="paragraph" w:styleId="af0">
    <w:name w:val="Document Map"/>
    <w:basedOn w:val="a"/>
    <w:link w:val="af1"/>
    <w:semiHidden/>
    <w:rsid w:val="009918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semiHidden/>
    <w:rsid w:val="0099183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semiHidden/>
    <w:rsid w:val="0099183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semiHidden/>
    <w:rsid w:val="00991839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age number"/>
    <w:basedOn w:val="a0"/>
    <w:rsid w:val="00991839"/>
  </w:style>
  <w:style w:type="paragraph" w:styleId="3">
    <w:name w:val="Body Text 3"/>
    <w:basedOn w:val="a"/>
    <w:link w:val="30"/>
    <w:rsid w:val="00991839"/>
    <w:pPr>
      <w:jc w:val="both"/>
    </w:pPr>
    <w:rPr>
      <w:color w:val="000000"/>
      <w:sz w:val="26"/>
      <w:szCs w:val="26"/>
    </w:rPr>
  </w:style>
  <w:style w:type="character" w:customStyle="1" w:styleId="30">
    <w:name w:val="Основной текст 3 Знак"/>
    <w:link w:val="3"/>
    <w:rsid w:val="00991839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24">
    <w:name w:val="Body Text Indent 2"/>
    <w:basedOn w:val="a"/>
    <w:link w:val="25"/>
    <w:rsid w:val="00991839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25">
    <w:name w:val="Основной текст с отступом 2 Знак"/>
    <w:link w:val="24"/>
    <w:rsid w:val="009918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rsid w:val="00991839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rsid w:val="009918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918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note text"/>
    <w:basedOn w:val="a"/>
    <w:link w:val="af6"/>
    <w:rsid w:val="00991839"/>
    <w:rPr>
      <w:sz w:val="20"/>
      <w:szCs w:val="20"/>
    </w:rPr>
  </w:style>
  <w:style w:type="character" w:customStyle="1" w:styleId="af6">
    <w:name w:val="Текст сноски Знак"/>
    <w:link w:val="af5"/>
    <w:rsid w:val="009918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991839"/>
    <w:rPr>
      <w:vertAlign w:val="superscript"/>
    </w:rPr>
  </w:style>
  <w:style w:type="paragraph" w:customStyle="1" w:styleId="11">
    <w:name w:val="Знак Знак Знак1 Знак Знак Знак Знак"/>
    <w:basedOn w:val="a"/>
    <w:rsid w:val="009918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Placeholder Text"/>
    <w:uiPriority w:val="99"/>
    <w:semiHidden/>
    <w:rsid w:val="00643E40"/>
    <w:rPr>
      <w:color w:val="808080"/>
    </w:rPr>
  </w:style>
  <w:style w:type="paragraph" w:styleId="af9">
    <w:name w:val="endnote text"/>
    <w:basedOn w:val="a"/>
    <w:link w:val="afa"/>
    <w:uiPriority w:val="99"/>
    <w:semiHidden/>
    <w:unhideWhenUsed/>
    <w:rsid w:val="0082302E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8230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semiHidden/>
    <w:unhideWhenUsed/>
    <w:rsid w:val="0082302E"/>
    <w:rPr>
      <w:vertAlign w:val="superscript"/>
    </w:rPr>
  </w:style>
  <w:style w:type="table" w:customStyle="1" w:styleId="12">
    <w:name w:val="Сетка таблицы1"/>
    <w:basedOn w:val="a1"/>
    <w:next w:val="a6"/>
    <w:rsid w:val="005E39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semiHidden/>
    <w:rsid w:val="00E67AF1"/>
  </w:style>
  <w:style w:type="table" w:customStyle="1" w:styleId="26">
    <w:name w:val="Сетка таблицы2"/>
    <w:basedOn w:val="a1"/>
    <w:next w:val="a6"/>
    <w:rsid w:val="00E67A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rsid w:val="00E67AF1"/>
    <w:pPr>
      <w:jc w:val="both"/>
    </w:pPr>
    <w:rPr>
      <w:sz w:val="28"/>
      <w:szCs w:val="20"/>
    </w:rPr>
  </w:style>
  <w:style w:type="paragraph" w:styleId="afc">
    <w:name w:val="Block Text"/>
    <w:basedOn w:val="a"/>
    <w:rsid w:val="00E67AF1"/>
    <w:pPr>
      <w:ind w:left="57" w:right="57"/>
    </w:pPr>
  </w:style>
  <w:style w:type="paragraph" w:styleId="afd">
    <w:name w:val="No Spacing"/>
    <w:uiPriority w:val="1"/>
    <w:qFormat/>
    <w:rsid w:val="00A83EE8"/>
    <w:rPr>
      <w:sz w:val="22"/>
      <w:szCs w:val="22"/>
      <w:lang w:eastAsia="en-US"/>
    </w:rPr>
  </w:style>
  <w:style w:type="table" w:customStyle="1" w:styleId="33">
    <w:name w:val="Сетка таблицы3"/>
    <w:basedOn w:val="a1"/>
    <w:next w:val="a6"/>
    <w:uiPriority w:val="59"/>
    <w:rsid w:val="00A8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D04DD1"/>
    <w:pPr>
      <w:ind w:left="720"/>
      <w:contextualSpacing/>
    </w:pPr>
  </w:style>
  <w:style w:type="character" w:styleId="aff">
    <w:name w:val="annotation reference"/>
    <w:uiPriority w:val="99"/>
    <w:semiHidden/>
    <w:unhideWhenUsed/>
    <w:rsid w:val="00A52A3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A52A3C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sid w:val="00A52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52A3C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A52A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036A9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ff4">
    <w:name w:val="Прижатый влево"/>
    <w:basedOn w:val="a"/>
    <w:next w:val="a"/>
    <w:uiPriority w:val="99"/>
    <w:rsid w:val="00333C1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Page">
    <w:name w:val="ConsPlusTitlePage"/>
    <w:rsid w:val="00D32E4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f5">
    <w:name w:val="Цветовое выделение"/>
    <w:uiPriority w:val="99"/>
    <w:rsid w:val="00C646AA"/>
    <w:rPr>
      <w:b/>
      <w:bCs/>
      <w:color w:val="26282F"/>
    </w:rPr>
  </w:style>
  <w:style w:type="character" w:customStyle="1" w:styleId="aff6">
    <w:name w:val="Гипертекстовая ссылка"/>
    <w:basedOn w:val="aff5"/>
    <w:uiPriority w:val="99"/>
    <w:rsid w:val="00C646AA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9068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yperlink" Target="consultantplus://offline/ref=EF6409623B464946425229191F98F01FE833188667ECDA1FA6D48B6A63CF00CD4B4D967013D952B20A7E6AWCH9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B5EB478CDA2CCF5D00083337FB49A83CA5F26A90275D34FBFE6F38BC1CA6E0FD2344E4AB2DC54FD3965ACtBLD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A2C3B5E5E76D4E8C71E0A814BB94550464964744806C2BFDAEE59369YCF4H" TargetMode="Externa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FA8CB2E71C9B0A790FDD0C03231ADB216CC914B5C9FD9933B0509109A784341CD77E370F42DEB0N763L" TargetMode="External"/><Relationship Id="rId20" Type="http://schemas.openxmlformats.org/officeDocument/2006/relationships/hyperlink" Target="consultantplus://offline/ref=EB5EB478CDA2CCF5D00083337FB49A83CA5F26A90275D34FBFE6F38BC1CA6E0FD2344E4AB2DC54FD3965AFtBL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FA8CB2E71C9B0A790FDD0C03231ADB216CC914B5C9FD9933B0509109A784341CD77E370F42DEB0N763L" TargetMode="External"/><Relationship Id="rId23" Type="http://schemas.openxmlformats.org/officeDocument/2006/relationships/hyperlink" Target="consultantplus://offline/ref=82AD50305FFB5688587CFCC1FB32AA1FD0E2A5CF6DF02D6964EE4E78C5B08566BB397C068C19CCB8923E36fC09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2AD50305FFB5688587CFCC1FB32AA1FD0E2A5CF6DF02D6964EE4E78C5B08566BB397C068C19CCB8923E36fC09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49FA8CB2E71C9B0A790FDD0C03231ADB216FC71DBEC1FD9933B0509109A784341CD77E370F42DBB4N76AL" TargetMode="External"/><Relationship Id="rId22" Type="http://schemas.openxmlformats.org/officeDocument/2006/relationships/hyperlink" Target="garantF1://12048567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A344FBF-CC54-49E6-9D4E-59DF1765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88</Pages>
  <Words>27944</Words>
  <Characters>159284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Garshina</dc:creator>
  <cp:lastModifiedBy>Горбакова Елена Павловна</cp:lastModifiedBy>
  <cp:revision>4</cp:revision>
  <cp:lastPrinted>2021-08-03T07:59:00Z</cp:lastPrinted>
  <dcterms:created xsi:type="dcterms:W3CDTF">2021-08-03T07:59:00Z</dcterms:created>
  <dcterms:modified xsi:type="dcterms:W3CDTF">2021-08-05T07:50:00Z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