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A3041E" w:rsidRDefault="00AD610F" w:rsidP="00A3041E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41E" w:rsidRDefault="00A3041E" w:rsidP="00A3041E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 o:ole="">
                                  <v:imagedata r:id="rId6" o:title=""/>
                                </v:shape>
                                <o:OLEObject Type="Embed" ProgID="CorelDRAW.Graphic.9" ShapeID="_x0000_i1026" DrawAspect="Content" ObjectID="_167940254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A3041E" w:rsidRDefault="00A3041E" w:rsidP="00A3041E">
                      <w:pPr>
                        <w:jc w:val="center"/>
                      </w:pPr>
                      <w:r>
                        <w:object w:dxaOrig="811" w:dyaOrig="1007">
                          <v:shape id="_x0000_i1026" type="#_x0000_t75" style="width:39pt;height:48.75pt" o:ole="">
                            <v:imagedata r:id="rId8" o:title=""/>
                          </v:shape>
                          <o:OLEObject Type="Embed" ProgID="CorelDRAW.Graphic.9" ShapeID="_x0000_i1026" DrawAspect="Content" ObjectID="_16781252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Default="00A3041E" w:rsidP="00A3041E">
      <w:pPr>
        <w:pStyle w:val="1"/>
        <w:rPr>
          <w:spacing w:val="20"/>
          <w:lang w:val="en-US"/>
        </w:rPr>
      </w:pPr>
    </w:p>
    <w:p w:rsidR="00A3041E" w:rsidRPr="00D95265" w:rsidRDefault="00D95265" w:rsidP="00A3041E">
      <w:pPr>
        <w:pStyle w:val="1"/>
        <w:rPr>
          <w:b w:val="0"/>
          <w:spacing w:val="20"/>
          <w:sz w:val="36"/>
          <w:szCs w:val="36"/>
        </w:rPr>
      </w:pPr>
      <w:r>
        <w:rPr>
          <w:spacing w:val="20"/>
        </w:rPr>
        <w:t xml:space="preserve">                                                                                                                                 </w:t>
      </w:r>
      <w:r w:rsidRPr="00D95265">
        <w:rPr>
          <w:b w:val="0"/>
          <w:spacing w:val="20"/>
          <w:sz w:val="36"/>
          <w:szCs w:val="36"/>
        </w:rPr>
        <w:t>Проект</w:t>
      </w:r>
    </w:p>
    <w:p w:rsidR="00A3041E" w:rsidRPr="00773153" w:rsidRDefault="00A3041E" w:rsidP="00A3041E">
      <w:pPr>
        <w:pStyle w:val="1"/>
        <w:rPr>
          <w:spacing w:val="20"/>
        </w:rPr>
      </w:pPr>
    </w:p>
    <w:p w:rsidR="00A3041E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3041E" w:rsidRDefault="00A3041E" w:rsidP="00A3041E"/>
    <w:p w:rsidR="00A3041E" w:rsidRPr="007A4B6E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173EB2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Default="00A3041E" w:rsidP="00A3041E">
      <w:pPr>
        <w:pStyle w:val="20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A3041E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2D7528" w:rsidRDefault="002D7528" w:rsidP="002D7528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РЕШЕНИЕ</w:t>
      </w:r>
    </w:p>
    <w:p w:rsidR="002D7528" w:rsidRDefault="002D7528" w:rsidP="002D7528">
      <w:pPr>
        <w:rPr>
          <w:spacing w:val="60"/>
          <w:sz w:val="6"/>
        </w:rPr>
      </w:pPr>
    </w:p>
    <w:p w:rsidR="002D7528" w:rsidRDefault="002D7528" w:rsidP="002D7528">
      <w:pPr>
        <w:rPr>
          <w:spacing w:val="60"/>
          <w:sz w:val="6"/>
        </w:rPr>
      </w:pPr>
    </w:p>
    <w:p w:rsidR="002D7528" w:rsidRDefault="002D7528" w:rsidP="002D7528">
      <w:pPr>
        <w:rPr>
          <w:sz w:val="26"/>
          <w:szCs w:val="26"/>
        </w:rPr>
      </w:pPr>
    </w:p>
    <w:p w:rsidR="002D7528" w:rsidRDefault="002D7528" w:rsidP="002D7528">
      <w:pPr>
        <w:autoSpaceDE w:val="0"/>
        <w:autoSpaceDN w:val="0"/>
        <w:jc w:val="both"/>
        <w:rPr>
          <w:sz w:val="26"/>
          <w:szCs w:val="26"/>
        </w:rPr>
      </w:pPr>
    </w:p>
    <w:p w:rsidR="002D7528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 территориальное общественное самоуправление</w:t>
      </w:r>
    </w:p>
    <w:p w:rsidR="00A3041E" w:rsidRPr="009A01C4" w:rsidRDefault="00A3041E" w:rsidP="00A3041E">
      <w:pPr>
        <w:jc w:val="both"/>
        <w:rPr>
          <w:sz w:val="26"/>
          <w:szCs w:val="26"/>
        </w:rPr>
      </w:pPr>
    </w:p>
    <w:p w:rsidR="00416ECA" w:rsidRPr="00416ECA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В соответствии со статьей 27 Федерального закона от 6 октября 2003 года № 131-ФЗ «Об общих принципах организации местного самоуправления в Российской Федерации», статьями 16, 17 Устава города Череповца, Положением о территориальном общественном самоуправлении в городе Череповце, утвержденном решением Череповецкой город</w:t>
      </w:r>
      <w:r w:rsidR="00297C90">
        <w:rPr>
          <w:sz w:val="26"/>
          <w:szCs w:val="26"/>
        </w:rPr>
        <w:t>ской Думы от 26 ноября 2020 г. №</w:t>
      </w:r>
      <w:r w:rsidRPr="00416ECA">
        <w:rPr>
          <w:sz w:val="26"/>
          <w:szCs w:val="26"/>
        </w:rPr>
        <w:t xml:space="preserve"> 152, Череповецкая городская Дума</w:t>
      </w:r>
    </w:p>
    <w:p w:rsidR="00A3041E" w:rsidRPr="00F02139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РЕШИЛА:</w:t>
      </w:r>
    </w:p>
    <w:p w:rsidR="00A3041E" w:rsidRDefault="00A3041E" w:rsidP="00730D98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1. </w:t>
      </w:r>
      <w:r w:rsidRPr="00743632">
        <w:rPr>
          <w:sz w:val="26"/>
          <w:szCs w:val="26"/>
        </w:rPr>
        <w:t>Установить следующие границы территории, на</w:t>
      </w:r>
      <w:r>
        <w:rPr>
          <w:sz w:val="26"/>
          <w:szCs w:val="26"/>
        </w:rPr>
        <w:t xml:space="preserve"> которой осуществляется террито</w:t>
      </w:r>
      <w:r w:rsidRPr="00743632">
        <w:rPr>
          <w:sz w:val="26"/>
          <w:szCs w:val="26"/>
        </w:rPr>
        <w:t>риальное общественное самоуправление:</w:t>
      </w:r>
    </w:p>
    <w:p w:rsid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 xml:space="preserve">Улицы: </w:t>
      </w:r>
    </w:p>
    <w:p w:rsidR="00EB0AF7" w:rsidRDefault="00EB0AF7" w:rsidP="00EB0AF7">
      <w:pPr>
        <w:ind w:firstLine="709"/>
        <w:jc w:val="both"/>
        <w:rPr>
          <w:sz w:val="26"/>
          <w:szCs w:val="26"/>
        </w:rPr>
      </w:pPr>
      <w:r w:rsidRPr="00EB0AF7">
        <w:rPr>
          <w:sz w:val="26"/>
          <w:szCs w:val="26"/>
        </w:rPr>
        <w:t xml:space="preserve">К. Беляева, №№ 11, 13, 15, 17, 18, 19, 21, 23, 25, 26, 27, 28, 29, 30, 31, 32, 33, 34, 35, 36, 38, 40, 42, 44, 44А, 46, 46А; </w:t>
      </w:r>
    </w:p>
    <w:p w:rsidR="00EB0AF7" w:rsidRPr="00EB0AF7" w:rsidRDefault="00EB0AF7" w:rsidP="00EB0AF7">
      <w:pPr>
        <w:ind w:firstLine="709"/>
        <w:jc w:val="both"/>
        <w:rPr>
          <w:sz w:val="26"/>
          <w:szCs w:val="26"/>
        </w:rPr>
      </w:pPr>
      <w:r w:rsidRPr="00EB0AF7">
        <w:rPr>
          <w:sz w:val="26"/>
          <w:szCs w:val="26"/>
        </w:rPr>
        <w:t>Юбилейная, №№ 27, 29, 31, 33, 35,</w:t>
      </w:r>
      <w:r w:rsidR="00B16AD7">
        <w:rPr>
          <w:sz w:val="26"/>
          <w:szCs w:val="26"/>
        </w:rPr>
        <w:t xml:space="preserve"> 36,</w:t>
      </w:r>
      <w:r w:rsidRPr="00EB0AF7">
        <w:rPr>
          <w:sz w:val="26"/>
          <w:szCs w:val="26"/>
        </w:rPr>
        <w:t xml:space="preserve"> 37, 38, 39, 40, 42, 43, 43А, 44, 44А, 45, 45А, 46, 49; </w:t>
      </w:r>
    </w:p>
    <w:p w:rsidR="00EB0AF7" w:rsidRDefault="00EB0AF7" w:rsidP="00EB0AF7">
      <w:pPr>
        <w:ind w:firstLine="709"/>
        <w:jc w:val="both"/>
        <w:rPr>
          <w:sz w:val="26"/>
          <w:szCs w:val="26"/>
        </w:rPr>
      </w:pPr>
      <w:r w:rsidRPr="00EB0AF7">
        <w:rPr>
          <w:sz w:val="26"/>
          <w:szCs w:val="26"/>
        </w:rPr>
        <w:t>пр</w:t>
      </w:r>
      <w:r>
        <w:rPr>
          <w:sz w:val="26"/>
          <w:szCs w:val="26"/>
        </w:rPr>
        <w:t>оспект</w:t>
      </w:r>
      <w:r w:rsidRPr="00EB0AF7">
        <w:rPr>
          <w:sz w:val="26"/>
          <w:szCs w:val="26"/>
        </w:rPr>
        <w:t xml:space="preserve"> Победы, № 159, 161, 163, 163А, 165, 167, 169, 171, 173, 175, 177, 181, 181А, 183, 185, 189.</w:t>
      </w:r>
    </w:p>
    <w:p w:rsidR="00A3041E" w:rsidRDefault="00A3041E" w:rsidP="00EB0AF7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2. </w:t>
      </w:r>
      <w:r w:rsidR="00416ECA" w:rsidRPr="00416ECA">
        <w:rPr>
          <w:sz w:val="26"/>
          <w:szCs w:val="26"/>
        </w:rPr>
        <w:t>Решение вступает в силу со дня его подписания.</w:t>
      </w:r>
    </w:p>
    <w:p w:rsidR="00A3041E" w:rsidRDefault="00A3041E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416EC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Глава города Череповца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          </w:t>
      </w:r>
      <w:r w:rsidR="007225E5">
        <w:rPr>
          <w:sz w:val="26"/>
          <w:szCs w:val="26"/>
        </w:rPr>
        <w:t xml:space="preserve">     </w:t>
      </w:r>
      <w:bookmarkStart w:id="0" w:name="_GoBack"/>
      <w:bookmarkEnd w:id="0"/>
      <w:r w:rsidRPr="00416ECA">
        <w:rPr>
          <w:sz w:val="26"/>
          <w:szCs w:val="26"/>
        </w:rPr>
        <w:t>М.П. Гусева</w:t>
      </w:r>
    </w:p>
    <w:p w:rsidR="003D4797" w:rsidRDefault="003D4797" w:rsidP="00416ECA">
      <w:pPr>
        <w:jc w:val="both"/>
        <w:rPr>
          <w:sz w:val="26"/>
          <w:szCs w:val="26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sectPr w:rsidR="002D3722" w:rsidSect="004124C7">
      <w:pgSz w:w="11906" w:h="16838"/>
      <w:pgMar w:top="238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215E9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614F"/>
    <w:rsid w:val="00246164"/>
    <w:rsid w:val="0025472E"/>
    <w:rsid w:val="00297C90"/>
    <w:rsid w:val="002C0E1E"/>
    <w:rsid w:val="002D2C79"/>
    <w:rsid w:val="002D3722"/>
    <w:rsid w:val="002D7528"/>
    <w:rsid w:val="0030157B"/>
    <w:rsid w:val="00355DD6"/>
    <w:rsid w:val="00380F3B"/>
    <w:rsid w:val="003D4797"/>
    <w:rsid w:val="003F01D8"/>
    <w:rsid w:val="004124C7"/>
    <w:rsid w:val="00416ECA"/>
    <w:rsid w:val="00422620"/>
    <w:rsid w:val="00436112"/>
    <w:rsid w:val="00461330"/>
    <w:rsid w:val="004B0E46"/>
    <w:rsid w:val="004C4CB4"/>
    <w:rsid w:val="004E1664"/>
    <w:rsid w:val="005538AC"/>
    <w:rsid w:val="00555B32"/>
    <w:rsid w:val="00575298"/>
    <w:rsid w:val="005856DA"/>
    <w:rsid w:val="00587163"/>
    <w:rsid w:val="005B44B1"/>
    <w:rsid w:val="005D1F81"/>
    <w:rsid w:val="00606344"/>
    <w:rsid w:val="0061364D"/>
    <w:rsid w:val="00651FE4"/>
    <w:rsid w:val="006714E8"/>
    <w:rsid w:val="006826D8"/>
    <w:rsid w:val="006B2834"/>
    <w:rsid w:val="006D0BDC"/>
    <w:rsid w:val="007225E5"/>
    <w:rsid w:val="00730D28"/>
    <w:rsid w:val="00730D98"/>
    <w:rsid w:val="00753D98"/>
    <w:rsid w:val="00773153"/>
    <w:rsid w:val="007B3A77"/>
    <w:rsid w:val="007C49D0"/>
    <w:rsid w:val="007C6372"/>
    <w:rsid w:val="007E42B3"/>
    <w:rsid w:val="00824D6C"/>
    <w:rsid w:val="00865CA6"/>
    <w:rsid w:val="00881293"/>
    <w:rsid w:val="008945FA"/>
    <w:rsid w:val="00897FAB"/>
    <w:rsid w:val="008A16E7"/>
    <w:rsid w:val="008C4642"/>
    <w:rsid w:val="008E5793"/>
    <w:rsid w:val="009249B9"/>
    <w:rsid w:val="00925C5B"/>
    <w:rsid w:val="00950F98"/>
    <w:rsid w:val="009B78CB"/>
    <w:rsid w:val="009E04B0"/>
    <w:rsid w:val="00A3041E"/>
    <w:rsid w:val="00A657F8"/>
    <w:rsid w:val="00A90750"/>
    <w:rsid w:val="00AD610F"/>
    <w:rsid w:val="00B16AD7"/>
    <w:rsid w:val="00B27AD5"/>
    <w:rsid w:val="00B318B0"/>
    <w:rsid w:val="00B406A1"/>
    <w:rsid w:val="00B521F9"/>
    <w:rsid w:val="00B6765C"/>
    <w:rsid w:val="00B70B94"/>
    <w:rsid w:val="00C117C8"/>
    <w:rsid w:val="00C52381"/>
    <w:rsid w:val="00CB18B4"/>
    <w:rsid w:val="00D05646"/>
    <w:rsid w:val="00D95265"/>
    <w:rsid w:val="00DA469A"/>
    <w:rsid w:val="00DA612B"/>
    <w:rsid w:val="00DF084E"/>
    <w:rsid w:val="00DF11C7"/>
    <w:rsid w:val="00E26478"/>
    <w:rsid w:val="00E637DF"/>
    <w:rsid w:val="00E80330"/>
    <w:rsid w:val="00E90904"/>
    <w:rsid w:val="00EB0AF7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DFBB1F-A7AD-453B-A963-B749E41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E51CA-01C6-46A7-9387-87A4B062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cp:lastModifiedBy>Круглова Ирина Сергеевна</cp:lastModifiedBy>
  <cp:revision>16</cp:revision>
  <cp:lastPrinted>2021-03-10T13:56:00Z</cp:lastPrinted>
  <dcterms:created xsi:type="dcterms:W3CDTF">2021-03-04T13:35:00Z</dcterms:created>
  <dcterms:modified xsi:type="dcterms:W3CDTF">2021-04-08T12:55:00Z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2055440227</vt:i4>
  </property>
  <property fmtid="{D5CDD505-2E9C-101B-9397-08002B2CF9AE}" pid="3" name="_NewReviewCycle">
    <vt:lpwstr/>
  </property>
  <property fmtid="{D5CDD505-2E9C-101B-9397-08002B2CF9AE}" pid="4" name="_EmailSubject">
    <vt:lpwstr>Решение о создании Электрон</vt:lpwstr>
  </property>
  <property fmtid="{D5CDD505-2E9C-101B-9397-08002B2CF9AE}" pid="5" name="_AuthorEmail">
    <vt:lpwstr>kruglova.is@cherepovetscity.ru</vt:lpwstr>
  </property>
  <property fmtid="{D5CDD505-2E9C-101B-9397-08002B2CF9AE}" pid="6" name="_AuthorEmailDisplayName">
    <vt:lpwstr>Круглова Ирина Сергеевна</vt:lpwstr>
  </property>
</Properties>
</file>