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DE" w:rsidRDefault="007D0BD0" w:rsidP="008440F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8440F2" w:rsidRDefault="007B308D" w:rsidP="008440F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B20D61">
        <w:rPr>
          <w:rFonts w:ascii="Times New Roman" w:hAnsi="Times New Roman" w:cs="Times New Roman"/>
          <w:sz w:val="26"/>
          <w:szCs w:val="26"/>
        </w:rPr>
        <w:t>к решению Череповецкой городской Думы</w:t>
      </w:r>
    </w:p>
    <w:p w:rsidR="00921CF0" w:rsidRPr="00B20D61" w:rsidRDefault="007B308D" w:rsidP="008440F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B20D61">
        <w:rPr>
          <w:rFonts w:ascii="Times New Roman" w:hAnsi="Times New Roman" w:cs="Times New Roman"/>
          <w:sz w:val="26"/>
          <w:szCs w:val="26"/>
        </w:rPr>
        <w:t xml:space="preserve">от </w:t>
      </w:r>
      <w:r w:rsidR="008440F2">
        <w:rPr>
          <w:rFonts w:ascii="Times New Roman" w:hAnsi="Times New Roman" w:cs="Times New Roman"/>
          <w:sz w:val="26"/>
          <w:szCs w:val="26"/>
        </w:rPr>
        <w:t>02.04.2021 № 62</w:t>
      </w:r>
    </w:p>
    <w:p w:rsidR="00E71886" w:rsidRPr="00B20D61" w:rsidRDefault="00E71886" w:rsidP="008440F2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0521DE" w:rsidRDefault="00921CF0" w:rsidP="008440F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B20D61">
        <w:rPr>
          <w:rFonts w:ascii="Times New Roman" w:hAnsi="Times New Roman" w:cs="Times New Roman"/>
          <w:sz w:val="26"/>
          <w:szCs w:val="26"/>
        </w:rPr>
        <w:t>Приложение 2</w:t>
      </w:r>
    </w:p>
    <w:p w:rsidR="007B308D" w:rsidRDefault="00921CF0" w:rsidP="008440F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B20D61">
        <w:rPr>
          <w:rFonts w:ascii="Times New Roman" w:hAnsi="Times New Roman" w:cs="Times New Roman"/>
          <w:sz w:val="26"/>
          <w:szCs w:val="26"/>
        </w:rPr>
        <w:t xml:space="preserve">к Прогнозному плану (программе) приватизации муниципального имущества </w:t>
      </w:r>
      <w:r w:rsidR="00E71886" w:rsidRPr="00B20D61">
        <w:rPr>
          <w:rFonts w:ascii="Times New Roman" w:hAnsi="Times New Roman" w:cs="Times New Roman"/>
          <w:sz w:val="26"/>
          <w:szCs w:val="26"/>
        </w:rPr>
        <w:t>на 2021-2023 годы</w:t>
      </w:r>
    </w:p>
    <w:p w:rsidR="00B20D61" w:rsidRPr="00B20D61" w:rsidRDefault="00B20D61" w:rsidP="00B20D61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B308D" w:rsidRPr="00B20D61" w:rsidRDefault="00B20D61" w:rsidP="00B20D61">
      <w:pPr>
        <w:jc w:val="center"/>
        <w:rPr>
          <w:rFonts w:ascii="Times New Roman" w:hAnsi="Times New Roman" w:cs="Times New Roman"/>
          <w:sz w:val="26"/>
          <w:szCs w:val="26"/>
        </w:rPr>
      </w:pPr>
      <w:r w:rsidRPr="00B20D61">
        <w:rPr>
          <w:rFonts w:ascii="Times New Roman" w:hAnsi="Times New Roman" w:cs="Times New Roman"/>
          <w:sz w:val="26"/>
          <w:szCs w:val="26"/>
        </w:rPr>
        <w:t>Перечень объектов движимого имущества, подлежащих приватизации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8"/>
        <w:gridCol w:w="656"/>
        <w:gridCol w:w="3576"/>
        <w:gridCol w:w="3653"/>
        <w:gridCol w:w="1560"/>
      </w:tblGrid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7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E7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E7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  <w:r w:rsidR="007D0BD0" w:rsidRPr="00BB2B73">
              <w:rPr>
                <w:rFonts w:ascii="Times New Roman" w:eastAsia="Times New Roman" w:hAnsi="Times New Roman" w:cs="Times New Roman"/>
                <w:color w:val="000000"/>
              </w:rPr>
              <w:t>, шт.</w:t>
            </w:r>
          </w:p>
        </w:tc>
      </w:tr>
      <w:tr w:rsidR="00E71886" w:rsidRPr="00BB2B73" w:rsidTr="00EC56CD">
        <w:trPr>
          <w:gridBefore w:val="1"/>
          <w:wBefore w:w="48" w:type="dxa"/>
          <w:trHeight w:val="6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Автоматическая пожарная сигнализация на объекте Жилой дом №1.6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Антенна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Антенна спутниковая для дома №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Антенна телевизионная Дельта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Антенна эфирная МВШ+ДМВ LR-16 в доме №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Беседка № 2 (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Череповецкий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р-он,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Домозеровский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с/с, д.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Беседка № 3 (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Череповецкий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р-он,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Домозеровский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с/с, д.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7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Беседка шестигранная (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Череповецкий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р-он,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Домозеровский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с/с, д.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Биотуалет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Portopoti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QUBE165L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Блок питания с АКБ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Ведро оцинкованное 9 л для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пож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.щ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ита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Водонагреватель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Термекс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ES 30V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Вытяжка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Вытяжка BOSCH DHI 635M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70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Вышка для антенны спутникового телевидения </w:t>
            </w:r>
          </w:p>
          <w:p w:rsidR="000521DE" w:rsidRPr="00BB2B73" w:rsidRDefault="000521DE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0521DE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1DE" w:rsidRPr="00BB2B73" w:rsidRDefault="000521DE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21DE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Гардероб</w:t>
            </w:r>
          </w:p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Датчик ИМД-30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Датчик СМК-1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Деревянный настил для душевой 2950*800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Держатель для полотенец кольцо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Держатель для полотенец штанга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BB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Дом-вагон (Череповецкий р-о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Домозеровский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/с, д.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Дорожка ковровая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Дорожка ковровая 1,0*3,70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Доска гладильная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Дровяник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Гост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омплекс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(для беседки)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Жалюзи вертикальные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Занавеска для душа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Зеркало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Кабина душевая 90*90 четырехстенная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Карниз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Карниз 3 метра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Карниз двухрядный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Карниз однорядный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Кирпич полнотелый рядовой К-1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418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Ключи для отключения сигнализации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Ключница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Ковер (4,275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0521DE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39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Ковер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Ковер 0,8*1,5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Ковер 0,8*1,6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Ковер 1,7*2,3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Ковер 3*4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Коврик RIVE желтый 50*80 см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7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Колонка 60 см для холодильника и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микровол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spellEnd"/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=260 см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7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мебели 90 см СЖС Анна левый (литая раковина)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полок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Конвектор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Конвектор NOBO C4F15 1,5кВт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Конвектор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Thermor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MSC-GA 35VB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MXZ-2A 30VB - мульти-сплит система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Контейнер д/мусора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Котел электрический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Эван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Warmos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Кровать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Кровать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31 деревянная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Кровать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34 деревянная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Кухонный гарнитур в комплекте цвет орех/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уб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Люстра Лотос 5-ти рожковая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Матрац (900*2000)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BB2B73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Металлич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 xml:space="preserve">еское ограждение длиной 1428 м 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Череповецкий р-н, в районе д.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0521DE">
        <w:trPr>
          <w:gridBefore w:val="1"/>
          <w:wBefore w:w="48" w:type="dxa"/>
          <w:trHeight w:val="7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Молниезащита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, заземление Гостевой комплекс 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  <w:r w:rsidR="00BB2B7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Мультисвич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3*6 с ТV выходом 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активный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с блоком питания SPAUN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Набор кухонной мебели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Наматрацник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(тонкий тюфячок)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71886" w:rsidRPr="00BB2B73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Наружные электрические сети (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Череповецкий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р-он,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Домозеровский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с/с, д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Насос погружной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Belamos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BV-0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Настил деревянный для душевой 450*900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Огнетушитель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Огнетушитель ОП-10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Огнетушитель ОП-4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Одеяло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Одеяло 1,5 спальное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Одеяло 2 спальное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Одеяло ватное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Печь - каменка MISA 10кВт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Печь</w:t>
            </w:r>
            <w:r w:rsidRPr="00BB2B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 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каменка</w:t>
            </w:r>
            <w:r w:rsidRPr="00BB2B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электр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Harvia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M90 Steel Top Steel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Печь металлическая с запорным угольником 520*650*700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Печь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эл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ИСА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8кВт (для сауны)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Печь электрическая Кристина с испарителем 16кВт (22-26 м3 с пультом управления)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План эвакуации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Поверхность варочная BOSCH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57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Поверхность электрическая встраиваемая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Hotpoint-Ariston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7 HD/2K IX RU/HA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Подзор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0521DE">
        <w:trPr>
          <w:gridBefore w:val="1"/>
          <w:wBefore w:w="48" w:type="dxa"/>
          <w:trHeight w:val="4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Подушка 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Рассвет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BB2B73" w:rsidTr="00EC56CD">
        <w:trPr>
          <w:gridBefore w:val="1"/>
          <w:wBefore w:w="48" w:type="dxa"/>
          <w:trHeight w:val="4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Подушка 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Фантазия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BB2B73" w:rsidTr="00EC56CD">
        <w:trPr>
          <w:gridBefore w:val="1"/>
          <w:wBefore w:w="48" w:type="dxa"/>
          <w:trHeight w:val="41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Подушка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BB2B73" w:rsidTr="00EC56CD">
        <w:trPr>
          <w:gridBefore w:val="1"/>
          <w:wBefore w:w="48" w:type="dxa"/>
          <w:trHeight w:val="4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Подушка 70/70 перо/пух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Подушка декоративная с наволочкой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Покрывало 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Рассвет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Покрывало 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Фантазия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Покрывало 1 спальное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Покрывало 2100*850 мм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Полка для инструмента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5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Прибор приемно-контрольный RS-200R (ППК)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BB2B73" w:rsidTr="00EC56CD">
        <w:trPr>
          <w:gridBefore w:val="1"/>
          <w:wBefore w:w="48" w:type="dxa"/>
          <w:trHeight w:val="6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Прибор приемно-контрольный RS-701R (ППК)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4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Прожектор 150W белый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Пылесос SUPRA VCS-1615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Пылесос моющий LG V-C9266 WAU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5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Рамка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4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Рамка А-3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Рейлинг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600 мм хром с крючками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Секция металлического ограждения (в том числе 20 металлических столбов)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5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Сигнализация автоматическая пожарная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Сигнализация охранно-пожарная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5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Сигнализация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стробовспышка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-Сирена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4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Система спутникового телевидения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5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Скамейка деревянная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BB2B73" w:rsidTr="00EC56CD">
        <w:trPr>
          <w:gridBefore w:val="1"/>
          <w:wBefore w:w="48" w:type="dxa"/>
          <w:trHeight w:val="41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Скамья 1500 </w:t>
            </w:r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71886" w:rsidRPr="00BB2B73" w:rsidTr="00EC56CD">
        <w:trPr>
          <w:gridBefore w:val="1"/>
          <w:wBefore w:w="48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Скважина с наружным водопроводом на территории гостиничного комплекса в д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0521DE">
        <w:trPr>
          <w:gridBefore w:val="1"/>
          <w:wBefore w:w="48" w:type="dxa"/>
          <w:trHeight w:val="94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Снегоуборочная машина с бензиновым мотором 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Хонда HS 828TH</w:t>
            </w:r>
            <w:r w:rsidR="00BB2B7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, двигатель № GC02-3712733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Спутниковый цифровой приемник DRE-7300 с картой Старт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Стеновая панель SOFT STONE CREMA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Стойка 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Стойка для туалета (</w:t>
            </w:r>
            <w:proofErr w:type="spellStart"/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ерш+б</w:t>
            </w:r>
            <w:proofErr w:type="spellEnd"/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/д)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Стойка с открытыми полками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Стол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5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Стол 1500*800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4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Стол 2-х тумбовый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Стол обеденный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2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Столешница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Starlit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проф.60 см,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Quazite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Bianca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H=4 см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Стул С20010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мет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BB2B73" w:rsidTr="00EC56CD">
        <w:trPr>
          <w:gridBefore w:val="1"/>
          <w:wBefore w:w="48" w:type="dxa"/>
          <w:trHeight w:val="5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Сушилка для тарелок 565 мм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оцинк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 с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подд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Считыватель-замок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54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Табурет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LG 21 FB 7 RG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Samsung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15К2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Samsung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21 К05 YQ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Самсунг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Тепловая завеса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Термометр для сауны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Топор для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пож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.щ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ита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тротуар  длиной 256м, площадь 548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на территории гостиничного комплекса в д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Тумба под мойку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0521DE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Тумба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08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Тумба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54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Тумба+умывальник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Коралл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Тумба-умывальник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Уголок мебельный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Урна металлическая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Урна уличная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Уровнемер БФК 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Фонарь уличный Диоген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Холодильник BOSCH KIL 24 A 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Холодильник Смоленск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Шатер 3*3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Шкаф - зеркало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Шкаф 2-х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дверный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Шкаф бытовой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Шкаф навесной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Шкаф 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Шкаф С-11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Шкаф С-22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Шкаф С-61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Шкаф С-77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Шкаф С-88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Шкаф-тумба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Штора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У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ж в душевую/дом №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0521DE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159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Штора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У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ж в душевую/дом №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Штора Эгоист на люверсах (кольца) дом № 2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2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Штора Эгоист на люверсах (кольца) дом № 3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2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- комплект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E71886" w:rsidRPr="00BB2B73" w:rsidTr="00EC56CD">
        <w:trPr>
          <w:gridBefore w:val="1"/>
          <w:wBefore w:w="48" w:type="dxa"/>
          <w:trHeight w:val="67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1300*1500 (7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.: 3/тюль+2/беж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ортьеры+2/подвязки)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1900*1500 (7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.: 3/тюль+2/беж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ортьеры+2/подвязки) д.№1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6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700*1500 (4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.: 2/тюль+1/беж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ортьеры+1/подвязка)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BB2B73" w:rsidTr="00EC56CD">
        <w:trPr>
          <w:gridBefore w:val="1"/>
          <w:wBefore w:w="48" w:type="dxa"/>
          <w:trHeight w:val="7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на дверной проем (3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.: 1тюль+1беж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ортьера+1подвязка) д.№1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Рассвет ш.100 мм (2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.: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портьера+тюль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) д.№3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мал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кно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Рассвет ш.200 мм (3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.: 2портьеры+тюль) д.№3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больш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кно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рулонные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Сильвер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бежевый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140*175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50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рулонные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Сильвер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бежевый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80*175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Фантазия ш.100 мм (2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.: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портьера+тюль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) д.№2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мал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кно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6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Фантазия ш.200 мм (3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.: 2портьеры+тюль) д.№2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больш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кно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BB2B73" w:rsidTr="00EC56CD">
        <w:trPr>
          <w:gridBefore w:val="1"/>
          <w:wBefore w:w="48" w:type="dxa"/>
          <w:trHeight w:val="57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вход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верь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.-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корич.тк.верх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, низ) д.№2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7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вход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верь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.-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корич.тк.верх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, низ) д.№3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6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ш.220 мм (4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.- 3пр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кань+1пр.тюль) д.№2 холл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6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ш.220 мм (4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.- 3пр</w:t>
            </w:r>
            <w:proofErr w:type="gram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gram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кань+1пр.тюль) д.№3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3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Щит пожарный + ящик для песка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5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Электроконвектор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Atlantic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для жилого дома №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71886" w:rsidRPr="00BB2B73" w:rsidTr="00EC56CD">
        <w:trPr>
          <w:gridBefore w:val="1"/>
          <w:wBefore w:w="48" w:type="dxa"/>
          <w:trHeight w:val="46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Электрокотел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>Kosper</w:t>
            </w:r>
            <w:proofErr w:type="spellEnd"/>
            <w:r w:rsidRPr="00BB2B73">
              <w:rPr>
                <w:rFonts w:ascii="Times New Roman" w:eastAsia="Times New Roman" w:hAnsi="Times New Roman" w:cs="Times New Roman"/>
                <w:color w:val="000000"/>
              </w:rPr>
              <w:t xml:space="preserve"> 18кВт с недельными программами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BB2B73" w:rsidTr="00EC56CD">
        <w:trPr>
          <w:gridBefore w:val="1"/>
          <w:wBefore w:w="48" w:type="dxa"/>
          <w:trHeight w:val="46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86" w:rsidRPr="00BB2B73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Ковер 1,45*2,65 (40% шерсть)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86" w:rsidRPr="00BB2B73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B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BB2B73" w:rsidTr="00E71886">
        <w:tblPrEx>
          <w:tblLook w:val="00A0" w:firstRow="1" w:lastRow="0" w:firstColumn="1" w:lastColumn="0" w:noHBand="0" w:noVBand="0"/>
        </w:tblPrEx>
        <w:trPr>
          <w:gridAfter w:val="2"/>
          <w:wAfter w:w="5213" w:type="dxa"/>
        </w:trPr>
        <w:tc>
          <w:tcPr>
            <w:tcW w:w="4280" w:type="dxa"/>
            <w:gridSpan w:val="3"/>
          </w:tcPr>
          <w:p w:rsidR="00E71886" w:rsidRPr="00BB2B73" w:rsidRDefault="00E71886" w:rsidP="007B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7B308D" w:rsidRPr="007B308D" w:rsidSect="000521D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CB1" w:rsidRDefault="00C15CB1" w:rsidP="000521DE">
      <w:pPr>
        <w:spacing w:after="0" w:line="240" w:lineRule="auto"/>
      </w:pPr>
      <w:r>
        <w:separator/>
      </w:r>
    </w:p>
  </w:endnote>
  <w:endnote w:type="continuationSeparator" w:id="0">
    <w:p w:rsidR="00C15CB1" w:rsidRDefault="00C15CB1" w:rsidP="0005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CB1" w:rsidRDefault="00C15CB1" w:rsidP="000521DE">
      <w:pPr>
        <w:spacing w:after="0" w:line="240" w:lineRule="auto"/>
      </w:pPr>
      <w:r>
        <w:separator/>
      </w:r>
    </w:p>
  </w:footnote>
  <w:footnote w:type="continuationSeparator" w:id="0">
    <w:p w:rsidR="00C15CB1" w:rsidRDefault="00C15CB1" w:rsidP="0005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458986"/>
      <w:docPartObj>
        <w:docPartGallery w:val="Page Numbers (Top of Page)"/>
        <w:docPartUnique/>
      </w:docPartObj>
    </w:sdtPr>
    <w:sdtEndPr/>
    <w:sdtContent>
      <w:p w:rsidR="000521DE" w:rsidRDefault="000521DE">
        <w:pPr>
          <w:pStyle w:val="a5"/>
          <w:jc w:val="center"/>
        </w:pPr>
        <w:r w:rsidRPr="000521DE">
          <w:rPr>
            <w:sz w:val="26"/>
            <w:szCs w:val="26"/>
          </w:rPr>
          <w:fldChar w:fldCharType="begin"/>
        </w:r>
        <w:r w:rsidRPr="000521DE">
          <w:rPr>
            <w:sz w:val="26"/>
            <w:szCs w:val="26"/>
          </w:rPr>
          <w:instrText>PAGE   \* MERGEFORMAT</w:instrText>
        </w:r>
        <w:r w:rsidRPr="000521DE">
          <w:rPr>
            <w:sz w:val="26"/>
            <w:szCs w:val="26"/>
          </w:rPr>
          <w:fldChar w:fldCharType="separate"/>
        </w:r>
        <w:r w:rsidR="00BB2B73">
          <w:rPr>
            <w:noProof/>
            <w:sz w:val="26"/>
            <w:szCs w:val="26"/>
          </w:rPr>
          <w:t>8</w:t>
        </w:r>
        <w:r w:rsidRPr="000521DE">
          <w:rPr>
            <w:sz w:val="26"/>
            <w:szCs w:val="26"/>
          </w:rPr>
          <w:fldChar w:fldCharType="end"/>
        </w:r>
      </w:p>
    </w:sdtContent>
  </w:sdt>
  <w:p w:rsidR="000521DE" w:rsidRDefault="000521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64A"/>
    <w:multiLevelType w:val="hybridMultilevel"/>
    <w:tmpl w:val="7B142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454C6"/>
    <w:multiLevelType w:val="hybridMultilevel"/>
    <w:tmpl w:val="9C586C44"/>
    <w:lvl w:ilvl="0" w:tplc="0824C85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171A39"/>
    <w:multiLevelType w:val="hybridMultilevel"/>
    <w:tmpl w:val="A752746E"/>
    <w:lvl w:ilvl="0" w:tplc="FC004B7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D5D35AF"/>
    <w:multiLevelType w:val="hybridMultilevel"/>
    <w:tmpl w:val="287EF23E"/>
    <w:lvl w:ilvl="0" w:tplc="BE16F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8D"/>
    <w:rsid w:val="000521DE"/>
    <w:rsid w:val="00694894"/>
    <w:rsid w:val="007B308D"/>
    <w:rsid w:val="007D0BD0"/>
    <w:rsid w:val="008440F2"/>
    <w:rsid w:val="00921CF0"/>
    <w:rsid w:val="00B20D61"/>
    <w:rsid w:val="00BB2B73"/>
    <w:rsid w:val="00C15CB1"/>
    <w:rsid w:val="00C3795A"/>
    <w:rsid w:val="00D668BF"/>
    <w:rsid w:val="00E71886"/>
    <w:rsid w:val="00E74426"/>
    <w:rsid w:val="00E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0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</w:rPr>
  </w:style>
  <w:style w:type="paragraph" w:styleId="2">
    <w:name w:val="heading 2"/>
    <w:basedOn w:val="a"/>
    <w:next w:val="a"/>
    <w:link w:val="20"/>
    <w:qFormat/>
    <w:rsid w:val="007B30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08D"/>
    <w:rPr>
      <w:rFonts w:ascii="Times New Roman" w:eastAsia="Times New Roman" w:hAnsi="Times New Roman" w:cs="Times New Roman"/>
      <w:b/>
      <w:spacing w:val="60"/>
      <w:sz w:val="18"/>
      <w:szCs w:val="20"/>
    </w:rPr>
  </w:style>
  <w:style w:type="character" w:customStyle="1" w:styleId="20">
    <w:name w:val="Заголовок 2 Знак"/>
    <w:basedOn w:val="a0"/>
    <w:link w:val="2"/>
    <w:rsid w:val="007B308D"/>
    <w:rPr>
      <w:rFonts w:ascii="Times New Roman" w:eastAsia="Times New Roman" w:hAnsi="Times New Roman" w:cs="Times New Roman"/>
      <w:b/>
      <w:spacing w:val="80"/>
      <w:sz w:val="28"/>
      <w:szCs w:val="20"/>
    </w:rPr>
  </w:style>
  <w:style w:type="numbering" w:customStyle="1" w:styleId="11">
    <w:name w:val="Нет списка1"/>
    <w:next w:val="a2"/>
    <w:uiPriority w:val="99"/>
    <w:semiHidden/>
    <w:rsid w:val="007B308D"/>
  </w:style>
  <w:style w:type="paragraph" w:styleId="a3">
    <w:name w:val="Body Text Indent"/>
    <w:basedOn w:val="a"/>
    <w:link w:val="a4"/>
    <w:rsid w:val="007B30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7B308D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rsid w:val="007B30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7B30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7B308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semiHidden/>
    <w:rsid w:val="007B30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B308D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rsid w:val="007B308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7B308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7B308D"/>
    <w:rPr>
      <w:color w:val="0000FF"/>
      <w:u w:val="single"/>
    </w:rPr>
  </w:style>
  <w:style w:type="character" w:styleId="ae">
    <w:name w:val="FollowedHyperlink"/>
    <w:uiPriority w:val="99"/>
    <w:unhideWhenUsed/>
    <w:rsid w:val="007B308D"/>
    <w:rPr>
      <w:color w:val="800080"/>
      <w:u w:val="single"/>
    </w:rPr>
  </w:style>
  <w:style w:type="paragraph" w:customStyle="1" w:styleId="xl65">
    <w:name w:val="xl65"/>
    <w:basedOn w:val="a"/>
    <w:rsid w:val="007B30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7B30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7B30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0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</w:rPr>
  </w:style>
  <w:style w:type="paragraph" w:styleId="2">
    <w:name w:val="heading 2"/>
    <w:basedOn w:val="a"/>
    <w:next w:val="a"/>
    <w:link w:val="20"/>
    <w:qFormat/>
    <w:rsid w:val="007B30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08D"/>
    <w:rPr>
      <w:rFonts w:ascii="Times New Roman" w:eastAsia="Times New Roman" w:hAnsi="Times New Roman" w:cs="Times New Roman"/>
      <w:b/>
      <w:spacing w:val="60"/>
      <w:sz w:val="18"/>
      <w:szCs w:val="20"/>
    </w:rPr>
  </w:style>
  <w:style w:type="character" w:customStyle="1" w:styleId="20">
    <w:name w:val="Заголовок 2 Знак"/>
    <w:basedOn w:val="a0"/>
    <w:link w:val="2"/>
    <w:rsid w:val="007B308D"/>
    <w:rPr>
      <w:rFonts w:ascii="Times New Roman" w:eastAsia="Times New Roman" w:hAnsi="Times New Roman" w:cs="Times New Roman"/>
      <w:b/>
      <w:spacing w:val="80"/>
      <w:sz w:val="28"/>
      <w:szCs w:val="20"/>
    </w:rPr>
  </w:style>
  <w:style w:type="numbering" w:customStyle="1" w:styleId="11">
    <w:name w:val="Нет списка1"/>
    <w:next w:val="a2"/>
    <w:uiPriority w:val="99"/>
    <w:semiHidden/>
    <w:rsid w:val="007B308D"/>
  </w:style>
  <w:style w:type="paragraph" w:styleId="a3">
    <w:name w:val="Body Text Indent"/>
    <w:basedOn w:val="a"/>
    <w:link w:val="a4"/>
    <w:rsid w:val="007B30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7B308D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rsid w:val="007B30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7B30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7B308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semiHidden/>
    <w:rsid w:val="007B30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B308D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rsid w:val="007B308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7B308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7B308D"/>
    <w:rPr>
      <w:color w:val="0000FF"/>
      <w:u w:val="single"/>
    </w:rPr>
  </w:style>
  <w:style w:type="character" w:styleId="ae">
    <w:name w:val="FollowedHyperlink"/>
    <w:uiPriority w:val="99"/>
    <w:unhideWhenUsed/>
    <w:rsid w:val="007B308D"/>
    <w:rPr>
      <w:color w:val="800080"/>
      <w:u w:val="single"/>
    </w:rPr>
  </w:style>
  <w:style w:type="paragraph" w:customStyle="1" w:styleId="xl65">
    <w:name w:val="xl65"/>
    <w:basedOn w:val="a"/>
    <w:rsid w:val="007B30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7B30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7B30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Смирнова Елена Александровна</cp:lastModifiedBy>
  <cp:revision>10</cp:revision>
  <cp:lastPrinted>2021-04-01T13:14:00Z</cp:lastPrinted>
  <dcterms:created xsi:type="dcterms:W3CDTF">2021-03-01T11:21:00Z</dcterms:created>
  <dcterms:modified xsi:type="dcterms:W3CDTF">2021-04-01T13:16:00Z</dcterms:modified>
</cp:coreProperties>
</file>