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CB" w:rsidRDefault="00F67CCB">
                            <w:r>
                              <w:object w:dxaOrig="816" w:dyaOrig="94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8pt;height:47.4pt">
                                  <v:imagedata r:id="rId8" o:title=""/>
                                </v:shape>
                                <o:OLEObject Type="Embed" ProgID="CorelDraw.Graphic.9" ShapeID="_x0000_i1026" DrawAspect="Content" ObjectID="_167195583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F67CCB" w:rsidRDefault="00F67CCB">
                      <w:r>
                        <w:object w:dxaOrig="816" w:dyaOrig="948">
                          <v:shape id="_x0000_i1026" type="#_x0000_t75" style="width:40.8pt;height:47.4pt">
                            <v:imagedata r:id="rId8" o:title=""/>
                          </v:shape>
                          <o:OLEObject Type="Embed" ProgID="CorelDraw.Graphic.9" ShapeID="_x0000_i1026" DrawAspect="Content" ObjectID="_167195583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CB" w:rsidRPr="00AD0AF4" w:rsidRDefault="00F67CCB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F67CCB" w:rsidRPr="00AD0AF4" w:rsidRDefault="00F67CCB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sz w:val="6"/>
          <w:lang w:val="en-US"/>
        </w:rPr>
      </w:pPr>
    </w:p>
    <w:p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:rsidR="00663655" w:rsidRPr="00F910D2" w:rsidRDefault="00663655">
      <w:pPr>
        <w:pStyle w:val="21"/>
        <w:rPr>
          <w:spacing w:val="0"/>
          <w:sz w:val="8"/>
        </w:rPr>
      </w:pPr>
    </w:p>
    <w:p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:rsidR="00663655" w:rsidRPr="00F910D2" w:rsidRDefault="00663655">
      <w:pPr>
        <w:pStyle w:val="11"/>
        <w:rPr>
          <w:spacing w:val="20"/>
          <w:sz w:val="20"/>
        </w:rPr>
      </w:pPr>
    </w:p>
    <w:p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:rsidR="009335C4" w:rsidRPr="00F910D2" w:rsidRDefault="009335C4" w:rsidP="009335C4">
      <w:pPr>
        <w:rPr>
          <w:sz w:val="26"/>
          <w:szCs w:val="26"/>
        </w:rPr>
      </w:pPr>
    </w:p>
    <w:p w:rsidR="005329DD" w:rsidRPr="00F910D2" w:rsidRDefault="005329DD" w:rsidP="009335C4">
      <w:pPr>
        <w:rPr>
          <w:sz w:val="26"/>
          <w:szCs w:val="26"/>
        </w:rPr>
      </w:pPr>
    </w:p>
    <w:p w:rsidR="00A25764" w:rsidRPr="00F910D2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421906">
        <w:rPr>
          <w:b/>
          <w:sz w:val="26"/>
          <w:szCs w:val="26"/>
        </w:rPr>
        <w:t>я</w:t>
      </w:r>
      <w:r w:rsidRPr="00F910D2">
        <w:rPr>
          <w:b/>
          <w:sz w:val="26"/>
          <w:szCs w:val="26"/>
        </w:rPr>
        <w:t xml:space="preserve"> в </w:t>
      </w:r>
      <w:r w:rsidRPr="00F910D2">
        <w:rPr>
          <w:b/>
          <w:iCs/>
          <w:sz w:val="26"/>
        </w:rPr>
        <w:t xml:space="preserve">Порядок организации и осуществления </w:t>
      </w:r>
    </w:p>
    <w:p w:rsidR="00A25764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iCs/>
          <w:sz w:val="26"/>
        </w:rPr>
        <w:t>муниципального земельного контроля на территории города Череповца</w:t>
      </w:r>
    </w:p>
    <w:p w:rsidR="00B025C3" w:rsidRDefault="00B025C3" w:rsidP="00A25764">
      <w:pPr>
        <w:jc w:val="center"/>
        <w:rPr>
          <w:b/>
          <w:iCs/>
          <w:sz w:val="26"/>
        </w:rPr>
      </w:pPr>
    </w:p>
    <w:p w:rsidR="00A004FE" w:rsidRPr="00F910D2" w:rsidRDefault="00A004FE" w:rsidP="009335C4">
      <w:pPr>
        <w:rPr>
          <w:b/>
          <w:sz w:val="26"/>
          <w:szCs w:val="26"/>
        </w:rPr>
      </w:pPr>
    </w:p>
    <w:p w:rsidR="005329DD" w:rsidRPr="00F910D2" w:rsidRDefault="005329DD" w:rsidP="009335C4">
      <w:pPr>
        <w:rPr>
          <w:b/>
          <w:sz w:val="26"/>
          <w:szCs w:val="26"/>
        </w:rPr>
      </w:pPr>
    </w:p>
    <w:p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154927" w:rsidRPr="0077494D">
        <w:rPr>
          <w:sz w:val="26"/>
          <w:szCs w:val="26"/>
        </w:rPr>
        <w:t xml:space="preserve"> Федеральным законом от 26 декабря 2008 года </w:t>
      </w:r>
      <w:hyperlink r:id="rId11" w:history="1">
        <w:r w:rsidR="00154927" w:rsidRPr="0077494D">
          <w:rPr>
            <w:sz w:val="26"/>
            <w:szCs w:val="26"/>
          </w:rPr>
          <w:t>№ 294-ФЗ</w:t>
        </w:r>
      </w:hyperlink>
      <w:r w:rsidR="00154927" w:rsidRPr="0077494D">
        <w:rPr>
          <w:sz w:val="26"/>
          <w:szCs w:val="26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30AFB" w:rsidRPr="00070341">
        <w:rPr>
          <w:sz w:val="26"/>
          <w:szCs w:val="26"/>
        </w:rPr>
        <w:t>,</w:t>
      </w:r>
      <w:r w:rsidR="0077494D" w:rsidRPr="00070341">
        <w:rPr>
          <w:sz w:val="26"/>
          <w:szCs w:val="26"/>
        </w:rPr>
        <w:t xml:space="preserve"> </w:t>
      </w:r>
      <w:r w:rsidRPr="00070341">
        <w:rPr>
          <w:sz w:val="26"/>
          <w:szCs w:val="26"/>
        </w:rPr>
        <w:t>Череповецкая городская Дума</w:t>
      </w:r>
    </w:p>
    <w:p w:rsidR="00501612" w:rsidRPr="00355E53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0B1AC0" w:rsidRDefault="00BD1937" w:rsidP="000B1AC0">
      <w:pPr>
        <w:pStyle w:val="ac"/>
        <w:numPr>
          <w:ilvl w:val="0"/>
          <w:numId w:val="7"/>
        </w:numPr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E80DEF">
        <w:rPr>
          <w:sz w:val="26"/>
          <w:szCs w:val="26"/>
        </w:rPr>
        <w:t xml:space="preserve">Внести в </w:t>
      </w:r>
      <w:r w:rsidR="00A13037" w:rsidRPr="00E80DEF">
        <w:rPr>
          <w:sz w:val="26"/>
          <w:szCs w:val="26"/>
        </w:rPr>
        <w:t xml:space="preserve">Порядок организации и осуществления муниципального земельного контроля на территории города Череповца, утвержденный </w:t>
      </w:r>
      <w:r w:rsidRPr="00E80DEF">
        <w:rPr>
          <w:sz w:val="26"/>
          <w:szCs w:val="26"/>
        </w:rPr>
        <w:t>решение</w:t>
      </w:r>
      <w:r w:rsidR="00A13037" w:rsidRPr="00E80DEF">
        <w:rPr>
          <w:sz w:val="26"/>
          <w:szCs w:val="26"/>
        </w:rPr>
        <w:t>м</w:t>
      </w:r>
      <w:r w:rsidRPr="00E80DEF">
        <w:rPr>
          <w:sz w:val="26"/>
          <w:szCs w:val="26"/>
        </w:rPr>
        <w:t xml:space="preserve"> Череповецкой городской Думы от </w:t>
      </w:r>
      <w:r w:rsidR="00A13037" w:rsidRPr="00E80DEF">
        <w:rPr>
          <w:sz w:val="26"/>
          <w:szCs w:val="26"/>
        </w:rPr>
        <w:t>26</w:t>
      </w:r>
      <w:r w:rsidR="0077494D">
        <w:rPr>
          <w:sz w:val="26"/>
          <w:szCs w:val="26"/>
        </w:rPr>
        <w:t xml:space="preserve"> октября </w:t>
      </w:r>
      <w:r w:rsidR="00A13037" w:rsidRPr="00E80DEF">
        <w:rPr>
          <w:sz w:val="26"/>
          <w:szCs w:val="26"/>
        </w:rPr>
        <w:t xml:space="preserve">2010 </w:t>
      </w:r>
      <w:r w:rsidR="0077494D">
        <w:rPr>
          <w:sz w:val="26"/>
          <w:szCs w:val="26"/>
        </w:rPr>
        <w:t xml:space="preserve">года </w:t>
      </w:r>
      <w:r w:rsidRPr="00E80DEF">
        <w:rPr>
          <w:sz w:val="26"/>
          <w:szCs w:val="26"/>
        </w:rPr>
        <w:t xml:space="preserve">№ </w:t>
      </w:r>
      <w:r w:rsidR="00A13037" w:rsidRPr="00E80DEF">
        <w:rPr>
          <w:sz w:val="26"/>
          <w:szCs w:val="26"/>
        </w:rPr>
        <w:t>185</w:t>
      </w:r>
      <w:r w:rsidR="000B1AC0">
        <w:rPr>
          <w:sz w:val="26"/>
          <w:szCs w:val="26"/>
        </w:rPr>
        <w:t>, следующие</w:t>
      </w:r>
      <w:r w:rsidR="000B1AC0" w:rsidRPr="000B1AC0">
        <w:rPr>
          <w:sz w:val="26"/>
          <w:szCs w:val="26"/>
        </w:rPr>
        <w:t xml:space="preserve"> </w:t>
      </w:r>
      <w:r w:rsidR="000B1AC0">
        <w:rPr>
          <w:sz w:val="26"/>
          <w:szCs w:val="26"/>
        </w:rPr>
        <w:t>изменения:</w:t>
      </w:r>
    </w:p>
    <w:p w:rsidR="00F772C9" w:rsidRPr="0013499A" w:rsidRDefault="0013499A" w:rsidP="0013499A">
      <w:pPr>
        <w:pStyle w:val="ac"/>
        <w:autoSpaceDE/>
        <w:autoSpaceDN/>
        <w:spacing w:after="0"/>
        <w:ind w:left="720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1</w:t>
      </w:r>
      <w:r w:rsidR="00F67CCB" w:rsidRPr="00F67CCB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F67CCB" w:rsidRPr="00F67CCB">
        <w:rPr>
          <w:sz w:val="26"/>
          <w:szCs w:val="26"/>
        </w:rPr>
        <w:t>. </w:t>
      </w:r>
      <w:r w:rsidRPr="0013499A">
        <w:rPr>
          <w:sz w:val="26"/>
          <w:szCs w:val="26"/>
        </w:rPr>
        <w:t>П</w:t>
      </w:r>
      <w:r w:rsidR="008C6849" w:rsidRPr="0013499A">
        <w:rPr>
          <w:sz w:val="26"/>
          <w:szCs w:val="26"/>
        </w:rPr>
        <w:t>ункт 3.1</w:t>
      </w:r>
      <w:r w:rsidR="00F772C9" w:rsidRPr="0013499A">
        <w:rPr>
          <w:sz w:val="26"/>
          <w:szCs w:val="26"/>
        </w:rPr>
        <w:t xml:space="preserve"> </w:t>
      </w:r>
      <w:r w:rsidRPr="0013499A">
        <w:rPr>
          <w:sz w:val="26"/>
          <w:szCs w:val="26"/>
        </w:rPr>
        <w:t xml:space="preserve">дополнить </w:t>
      </w:r>
      <w:r w:rsidR="00F37C2E">
        <w:rPr>
          <w:sz w:val="26"/>
          <w:szCs w:val="26"/>
        </w:rPr>
        <w:t xml:space="preserve">новым </w:t>
      </w:r>
      <w:r w:rsidRPr="0013499A">
        <w:rPr>
          <w:sz w:val="26"/>
          <w:szCs w:val="26"/>
        </w:rPr>
        <w:t xml:space="preserve">абзацем </w:t>
      </w:r>
      <w:r w:rsidR="00F37C2E">
        <w:rPr>
          <w:sz w:val="26"/>
          <w:szCs w:val="26"/>
        </w:rPr>
        <w:t xml:space="preserve">третьим </w:t>
      </w:r>
      <w:r w:rsidRPr="0013499A">
        <w:rPr>
          <w:sz w:val="26"/>
          <w:szCs w:val="26"/>
        </w:rPr>
        <w:t>следующего содержания</w:t>
      </w:r>
      <w:r w:rsidR="00F772C9" w:rsidRPr="0013499A">
        <w:rPr>
          <w:sz w:val="26"/>
          <w:szCs w:val="26"/>
        </w:rPr>
        <w:t>:</w:t>
      </w:r>
    </w:p>
    <w:p w:rsidR="0013499A" w:rsidRPr="0057398A" w:rsidRDefault="0013499A" w:rsidP="0013499A">
      <w:pPr>
        <w:ind w:firstLine="720"/>
        <w:jc w:val="both"/>
        <w:rPr>
          <w:sz w:val="26"/>
          <w:szCs w:val="26"/>
        </w:rPr>
      </w:pPr>
      <w:r w:rsidRPr="0057398A">
        <w:rPr>
          <w:sz w:val="26"/>
          <w:szCs w:val="26"/>
          <w:shd w:val="clear" w:color="auto" w:fill="FFFFFF"/>
        </w:rPr>
        <w:t>«</w:t>
      </w:r>
      <w:r w:rsidR="0057398A" w:rsidRPr="0057398A">
        <w:rPr>
          <w:sz w:val="26"/>
          <w:szCs w:val="26"/>
        </w:rPr>
        <w:t>Муниципальный контроль в 202</w:t>
      </w:r>
      <w:r w:rsidR="0057398A" w:rsidRPr="0057398A">
        <w:rPr>
          <w:sz w:val="26"/>
          <w:szCs w:val="26"/>
        </w:rPr>
        <w:t>1</w:t>
      </w:r>
      <w:r w:rsidR="0057398A" w:rsidRPr="0057398A">
        <w:rPr>
          <w:sz w:val="26"/>
          <w:szCs w:val="26"/>
        </w:rPr>
        <w:t xml:space="preserve"> году осуществляется с учетом особенностей, установленных постановлением  Правительства Российской Феде</w:t>
      </w:r>
      <w:r w:rsidR="0057398A" w:rsidRPr="0057398A">
        <w:rPr>
          <w:sz w:val="26"/>
          <w:szCs w:val="26"/>
        </w:rPr>
        <w:t xml:space="preserve">рации </w:t>
      </w:r>
      <w:r w:rsidR="0057398A" w:rsidRPr="0057398A">
        <w:rPr>
          <w:sz w:val="26"/>
          <w:szCs w:val="26"/>
        </w:rPr>
        <w:t xml:space="preserve">от </w:t>
      </w:r>
      <w:r w:rsidR="0057398A" w:rsidRPr="0057398A">
        <w:rPr>
          <w:sz w:val="26"/>
          <w:szCs w:val="26"/>
          <w:shd w:val="clear" w:color="auto" w:fill="FFFFFF"/>
        </w:rPr>
        <w:t>30 ноября 2020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Pr="0057398A">
        <w:rPr>
          <w:sz w:val="26"/>
          <w:szCs w:val="26"/>
          <w:shd w:val="clear" w:color="auto" w:fill="FFFFFF"/>
        </w:rPr>
        <w:t>.</w:t>
      </w:r>
    </w:p>
    <w:p w:rsidR="00E42C3F" w:rsidRDefault="00E42C3F" w:rsidP="009A65EF">
      <w:pPr>
        <w:ind w:firstLine="720"/>
        <w:jc w:val="both"/>
        <w:rPr>
          <w:sz w:val="26"/>
          <w:szCs w:val="26"/>
        </w:rPr>
      </w:pPr>
      <w:r w:rsidRPr="00B63AAE">
        <w:rPr>
          <w:sz w:val="26"/>
          <w:szCs w:val="26"/>
        </w:rPr>
        <w:t>2. Настоящее решение вступает в силу со дня его официального</w:t>
      </w:r>
      <w:r w:rsidRPr="00653131">
        <w:rPr>
          <w:sz w:val="26"/>
          <w:szCs w:val="26"/>
        </w:rPr>
        <w:t xml:space="preserve"> опубликования.</w:t>
      </w:r>
    </w:p>
    <w:p w:rsidR="00593ABA" w:rsidRPr="00593ABA" w:rsidRDefault="00593ABA">
      <w:pPr>
        <w:adjustRightInd w:val="0"/>
        <w:ind w:firstLine="720"/>
        <w:jc w:val="both"/>
        <w:rPr>
          <w:sz w:val="26"/>
          <w:szCs w:val="26"/>
        </w:rPr>
      </w:pPr>
      <w:bookmarkStart w:id="0" w:name="_GoBack"/>
      <w:bookmarkEnd w:id="0"/>
    </w:p>
    <w:sectPr w:rsidR="00593ABA" w:rsidRPr="00593ABA" w:rsidSect="00AA3CB8">
      <w:headerReference w:type="default" r:id="rId12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E3A" w:rsidRDefault="00416E3A" w:rsidP="007C2CD0">
      <w:r>
        <w:separator/>
      </w:r>
    </w:p>
  </w:endnote>
  <w:endnote w:type="continuationSeparator" w:id="0">
    <w:p w:rsidR="00416E3A" w:rsidRDefault="00416E3A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E3A" w:rsidRDefault="00416E3A" w:rsidP="007C2CD0">
      <w:r>
        <w:separator/>
      </w:r>
    </w:p>
  </w:footnote>
  <w:footnote w:type="continuationSeparator" w:id="0">
    <w:p w:rsidR="00416E3A" w:rsidRDefault="00416E3A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13499A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B2A"/>
    <w:rsid w:val="00150FB7"/>
    <w:rsid w:val="00151CED"/>
    <w:rsid w:val="00151E5D"/>
    <w:rsid w:val="0015455C"/>
    <w:rsid w:val="001547FC"/>
    <w:rsid w:val="00154927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7AD"/>
    <w:rsid w:val="002F4664"/>
    <w:rsid w:val="002F4DC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398A"/>
    <w:rsid w:val="0057466B"/>
    <w:rsid w:val="005757E1"/>
    <w:rsid w:val="005826BE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73B9"/>
    <w:rsid w:val="007F55EC"/>
    <w:rsid w:val="007F7B0F"/>
    <w:rsid w:val="008027CF"/>
    <w:rsid w:val="008218E6"/>
    <w:rsid w:val="00825FEB"/>
    <w:rsid w:val="00826280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F060F"/>
    <w:rsid w:val="00AF3796"/>
    <w:rsid w:val="00B025C3"/>
    <w:rsid w:val="00B12544"/>
    <w:rsid w:val="00B2057F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496C"/>
    <w:rsid w:val="00B85754"/>
    <w:rsid w:val="00B9605A"/>
    <w:rsid w:val="00B96571"/>
    <w:rsid w:val="00BA45BA"/>
    <w:rsid w:val="00BA73C7"/>
    <w:rsid w:val="00BB0E69"/>
    <w:rsid w:val="00BB7B9D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B"/>
    <w:rsid w:val="00C34634"/>
    <w:rsid w:val="00C42755"/>
    <w:rsid w:val="00C43C3D"/>
    <w:rsid w:val="00C44F71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F2BC9"/>
    <w:rsid w:val="00D00F96"/>
    <w:rsid w:val="00D020C7"/>
    <w:rsid w:val="00D27BBF"/>
    <w:rsid w:val="00D3712A"/>
    <w:rsid w:val="00D43E81"/>
    <w:rsid w:val="00D5454D"/>
    <w:rsid w:val="00D54C14"/>
    <w:rsid w:val="00D54EDA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07750"/>
    <w:rsid w:val="00E13C15"/>
    <w:rsid w:val="00E156BC"/>
    <w:rsid w:val="00E24746"/>
    <w:rsid w:val="00E373FB"/>
    <w:rsid w:val="00E41FED"/>
    <w:rsid w:val="00E42C3F"/>
    <w:rsid w:val="00E46204"/>
    <w:rsid w:val="00E520E6"/>
    <w:rsid w:val="00E60E1B"/>
    <w:rsid w:val="00E61BDA"/>
    <w:rsid w:val="00E746F0"/>
    <w:rsid w:val="00E75030"/>
    <w:rsid w:val="00E80416"/>
    <w:rsid w:val="00E80DEF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6845"/>
    <w:rsid w:val="00F76FD4"/>
    <w:rsid w:val="00F772C9"/>
    <w:rsid w:val="00F779A8"/>
    <w:rsid w:val="00F82C26"/>
    <w:rsid w:val="00F82E6D"/>
    <w:rsid w:val="00F910D2"/>
    <w:rsid w:val="00F910E3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AD1870"/>
  <w15:docId w15:val="{5B13AD07-4A2A-415E-BBCE-ADB9F767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5ED651029A7797A8AB2BFB703B58EAC346A20AE3D661873215C97E4337C5A311990A45mAZ6K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8EC15-ED9F-4500-AA34-0A9F374C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Кливак Наталия Леонидовна</cp:lastModifiedBy>
  <cp:revision>2</cp:revision>
  <cp:lastPrinted>2020-12-14T10:47:00Z</cp:lastPrinted>
  <dcterms:created xsi:type="dcterms:W3CDTF">2021-01-12T08:24:00Z</dcterms:created>
  <dcterms:modified xsi:type="dcterms:W3CDTF">2021-01-12T08:24:00Z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