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84" w:rsidRPr="00424F84" w:rsidRDefault="00424F84" w:rsidP="00424F84">
      <w:pPr>
        <w:tabs>
          <w:tab w:val="center" w:pos="4819"/>
          <w:tab w:val="left" w:pos="8429"/>
        </w:tabs>
        <w:ind w:left="6663" w:right="-1"/>
        <w:rPr>
          <w:color w:val="000000"/>
          <w:sz w:val="26"/>
          <w:szCs w:val="26"/>
        </w:rPr>
      </w:pPr>
      <w:r w:rsidRPr="00424F84">
        <w:rPr>
          <w:color w:val="000000"/>
          <w:sz w:val="26"/>
          <w:szCs w:val="26"/>
        </w:rPr>
        <w:t xml:space="preserve">Приложение </w:t>
      </w:r>
    </w:p>
    <w:p w:rsidR="00424F84" w:rsidRPr="00424F84" w:rsidRDefault="00424F84" w:rsidP="00424F84">
      <w:pPr>
        <w:tabs>
          <w:tab w:val="center" w:pos="4819"/>
          <w:tab w:val="left" w:pos="8429"/>
        </w:tabs>
        <w:spacing w:line="240" w:lineRule="atLeast"/>
        <w:ind w:left="6663" w:right="-1"/>
        <w:rPr>
          <w:color w:val="000000"/>
          <w:sz w:val="26"/>
          <w:szCs w:val="26"/>
        </w:rPr>
      </w:pPr>
      <w:r w:rsidRPr="00424F84">
        <w:rPr>
          <w:color w:val="000000"/>
          <w:sz w:val="26"/>
          <w:szCs w:val="26"/>
        </w:rPr>
        <w:t xml:space="preserve">к решению </w:t>
      </w:r>
      <w:proofErr w:type="gramStart"/>
      <w:r w:rsidRPr="00424F84">
        <w:rPr>
          <w:color w:val="000000"/>
          <w:sz w:val="26"/>
          <w:szCs w:val="26"/>
        </w:rPr>
        <w:t>Череповецкой</w:t>
      </w:r>
      <w:proofErr w:type="gramEnd"/>
    </w:p>
    <w:p w:rsidR="00424F84" w:rsidRPr="00424F84" w:rsidRDefault="00424F84" w:rsidP="00424F84">
      <w:pPr>
        <w:tabs>
          <w:tab w:val="center" w:pos="4819"/>
          <w:tab w:val="left" w:pos="8429"/>
        </w:tabs>
        <w:spacing w:line="240" w:lineRule="atLeast"/>
        <w:ind w:left="6663" w:right="-1"/>
        <w:rPr>
          <w:color w:val="000000"/>
          <w:sz w:val="26"/>
          <w:szCs w:val="26"/>
        </w:rPr>
      </w:pPr>
      <w:r w:rsidRPr="00424F84">
        <w:rPr>
          <w:color w:val="000000"/>
          <w:sz w:val="26"/>
          <w:szCs w:val="26"/>
        </w:rPr>
        <w:t>городской Думы</w:t>
      </w:r>
    </w:p>
    <w:p w:rsidR="00424F84" w:rsidRPr="00424F84" w:rsidRDefault="00424F84" w:rsidP="00424F84">
      <w:pPr>
        <w:ind w:left="6663" w:right="-1"/>
        <w:rPr>
          <w:color w:val="000000"/>
          <w:sz w:val="26"/>
          <w:szCs w:val="26"/>
        </w:rPr>
      </w:pPr>
      <w:r w:rsidRPr="00424F84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24.12.2020</w:t>
      </w:r>
      <w:r w:rsidRPr="00424F84">
        <w:rPr>
          <w:color w:val="000000"/>
          <w:sz w:val="26"/>
          <w:szCs w:val="26"/>
        </w:rPr>
        <w:t xml:space="preserve"> № </w:t>
      </w:r>
      <w:r w:rsidR="00E7500E">
        <w:rPr>
          <w:color w:val="000000"/>
          <w:sz w:val="26"/>
          <w:szCs w:val="26"/>
        </w:rPr>
        <w:t>176</w:t>
      </w:r>
      <w:bookmarkStart w:id="0" w:name="_GoBack"/>
      <w:bookmarkEnd w:id="0"/>
    </w:p>
    <w:p w:rsidR="00424F84" w:rsidRPr="00424F84" w:rsidRDefault="00424F84" w:rsidP="00424F84">
      <w:pPr>
        <w:jc w:val="center"/>
        <w:rPr>
          <w:rFonts w:eastAsiaTheme="minorEastAsia"/>
          <w:bCs/>
          <w:sz w:val="26"/>
          <w:szCs w:val="26"/>
        </w:rPr>
      </w:pPr>
    </w:p>
    <w:p w:rsidR="00595125" w:rsidRDefault="00595125" w:rsidP="00ED7D48">
      <w:pPr>
        <w:ind w:right="-142" w:firstLine="6120"/>
      </w:pPr>
    </w:p>
    <w:p w:rsidR="00ED7D48" w:rsidRPr="005C423E" w:rsidRDefault="00ED7D48" w:rsidP="00ED7D48">
      <w:pPr>
        <w:jc w:val="center"/>
        <w:rPr>
          <w:sz w:val="26"/>
          <w:szCs w:val="26"/>
        </w:rPr>
      </w:pPr>
      <w:r w:rsidRPr="005C423E">
        <w:rPr>
          <w:sz w:val="26"/>
          <w:szCs w:val="26"/>
        </w:rPr>
        <w:t>ОТЧЕТ</w:t>
      </w:r>
    </w:p>
    <w:p w:rsidR="00ED7D48" w:rsidRDefault="00ED7D48" w:rsidP="00ED7D48">
      <w:pPr>
        <w:jc w:val="center"/>
        <w:rPr>
          <w:sz w:val="26"/>
          <w:szCs w:val="26"/>
        </w:rPr>
      </w:pPr>
      <w:r w:rsidRPr="005C423E">
        <w:rPr>
          <w:sz w:val="26"/>
          <w:szCs w:val="26"/>
        </w:rPr>
        <w:t>об исполнении городского бюджета</w:t>
      </w:r>
      <w:r>
        <w:rPr>
          <w:sz w:val="26"/>
          <w:szCs w:val="26"/>
        </w:rPr>
        <w:t xml:space="preserve"> </w:t>
      </w:r>
      <w:r w:rsidRPr="005C423E">
        <w:rPr>
          <w:sz w:val="26"/>
          <w:szCs w:val="26"/>
        </w:rPr>
        <w:t xml:space="preserve">за </w:t>
      </w:r>
      <w:r w:rsidR="00D30C79" w:rsidRPr="00D30C79">
        <w:rPr>
          <w:sz w:val="26"/>
          <w:szCs w:val="26"/>
        </w:rPr>
        <w:t>9 месяцев</w:t>
      </w:r>
      <w:r w:rsidR="00D30C79">
        <w:rPr>
          <w:sz w:val="26"/>
          <w:szCs w:val="26"/>
        </w:rPr>
        <w:t xml:space="preserve"> </w:t>
      </w:r>
      <w:r w:rsidR="00F42A62">
        <w:rPr>
          <w:sz w:val="26"/>
          <w:szCs w:val="26"/>
        </w:rPr>
        <w:t>2020</w:t>
      </w:r>
      <w:r w:rsidRPr="005C423E">
        <w:rPr>
          <w:sz w:val="26"/>
          <w:szCs w:val="26"/>
        </w:rPr>
        <w:t xml:space="preserve"> года</w:t>
      </w:r>
    </w:p>
    <w:p w:rsidR="00ED7D48" w:rsidRDefault="00ED7D48" w:rsidP="00ED7D48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:rsidR="004055DF" w:rsidRPr="00FD0CB9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252D89">
        <w:rPr>
          <w:sz w:val="26"/>
          <w:szCs w:val="26"/>
        </w:rPr>
        <w:t xml:space="preserve">Показатели доходов городского бюджета </w:t>
      </w:r>
    </w:p>
    <w:p w:rsidR="004055DF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252D89">
        <w:rPr>
          <w:sz w:val="26"/>
          <w:szCs w:val="26"/>
        </w:rPr>
        <w:t>по кодам видов доходов с детализацией на группы и подгруппы</w:t>
      </w:r>
    </w:p>
    <w:p w:rsidR="004055DF" w:rsidRPr="00252D89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:rsidR="004055DF" w:rsidRDefault="004055DF" w:rsidP="004D5EDD">
      <w:pPr>
        <w:tabs>
          <w:tab w:val="left" w:pos="5954"/>
          <w:tab w:val="left" w:pos="6379"/>
          <w:tab w:val="left" w:pos="8080"/>
        </w:tabs>
        <w:ind w:left="8080" w:right="140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F70131" w:rsidRDefault="00F70131" w:rsidP="004D5EDD">
      <w:pPr>
        <w:ind w:right="140" w:firstLine="8080"/>
        <w:rPr>
          <w:sz w:val="26"/>
          <w:szCs w:val="26"/>
        </w:rPr>
      </w:pPr>
      <w:r w:rsidRPr="00961A70">
        <w:rPr>
          <w:sz w:val="26"/>
          <w:szCs w:val="26"/>
        </w:rPr>
        <w:t>тыс. рублей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425"/>
        <w:gridCol w:w="4253"/>
        <w:gridCol w:w="1417"/>
        <w:gridCol w:w="1418"/>
      </w:tblGrid>
      <w:tr w:rsidR="004D5EDD" w:rsidRPr="00D21FBC" w:rsidTr="004D5EDD">
        <w:trPr>
          <w:trHeight w:val="338"/>
          <w:tblHeader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Default="004D5EDD" w:rsidP="004D5EDD">
            <w:pPr>
              <w:ind w:left="-99" w:right="-109"/>
              <w:jc w:val="center"/>
            </w:pPr>
            <w:r w:rsidRPr="00D21FBC">
              <w:t>Код бюджетной</w:t>
            </w:r>
          </w:p>
          <w:p w:rsidR="004D5EDD" w:rsidRPr="00D21FBC" w:rsidRDefault="004D5EDD" w:rsidP="004D5EDD">
            <w:pPr>
              <w:ind w:left="-99" w:right="-109"/>
              <w:jc w:val="center"/>
            </w:pPr>
            <w:r w:rsidRPr="00D21FBC">
              <w:t>классификации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D21FBC" w:rsidRDefault="004D5EDD" w:rsidP="004D5EDD">
            <w:pPr>
              <w:ind w:left="-99" w:right="-109"/>
              <w:jc w:val="center"/>
            </w:pPr>
            <w:r w:rsidRPr="00D21FBC">
              <w:t>Наименование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D21FBC" w:rsidRDefault="004D5EDD" w:rsidP="004D5EDD">
            <w:pPr>
              <w:ind w:left="-106" w:right="-102"/>
              <w:jc w:val="center"/>
            </w:pPr>
            <w:r w:rsidRPr="00D21FBC">
              <w:t>План на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D21FBC" w:rsidRDefault="004D5EDD" w:rsidP="004D5EDD">
            <w:pPr>
              <w:ind w:left="-106" w:right="-102"/>
              <w:jc w:val="center"/>
            </w:pPr>
            <w:r w:rsidRPr="00D21FBC">
              <w:t>Исполнено</w:t>
            </w:r>
          </w:p>
        </w:tc>
      </w:tr>
      <w:tr w:rsidR="004D5EDD" w:rsidRPr="00D21FBC" w:rsidTr="004D5EDD">
        <w:trPr>
          <w:trHeight w:val="276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DD" w:rsidRPr="00D21FBC" w:rsidRDefault="004D5EDD" w:rsidP="004D5EDD">
            <w:pPr>
              <w:ind w:left="-99" w:right="-109"/>
              <w:jc w:val="right"/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DD" w:rsidRPr="00D21FBC" w:rsidRDefault="004D5EDD" w:rsidP="004D5EDD">
            <w:pPr>
              <w:ind w:left="-99" w:right="-109"/>
              <w:jc w:val="right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DD" w:rsidRPr="00D21FBC" w:rsidRDefault="004D5EDD" w:rsidP="004D5EDD">
            <w:pPr>
              <w:ind w:left="-139"/>
              <w:jc w:val="right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EDD" w:rsidRPr="00D21FBC" w:rsidRDefault="004D5EDD" w:rsidP="008D3129">
            <w:pPr>
              <w:jc w:val="right"/>
            </w:pPr>
          </w:p>
        </w:tc>
      </w:tr>
      <w:tr w:rsidR="004D5EDD" w:rsidRPr="00BD1113" w:rsidTr="004D5EDD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  <w:r w:rsidRPr="00BD1113">
              <w:t>1 00 00000 00 0000 000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jc w:val="both"/>
              <w:rPr>
                <w:bCs/>
              </w:rPr>
            </w:pPr>
            <w:r w:rsidRPr="00BD1113">
              <w:rPr>
                <w:bCs/>
              </w:rPr>
              <w:t xml:space="preserve">НАЛОГОВЫЕ И НЕНАЛОГОВЫЕ </w:t>
            </w:r>
          </w:p>
          <w:p w:rsidR="004D5EDD" w:rsidRPr="00BD1113" w:rsidRDefault="004D5EDD" w:rsidP="004D5EDD">
            <w:pPr>
              <w:jc w:val="both"/>
              <w:rPr>
                <w:bCs/>
              </w:rPr>
            </w:pPr>
            <w:r w:rsidRPr="00BD1113">
              <w:rPr>
                <w:bCs/>
              </w:rPr>
              <w:t>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  <w:rPr>
                <w:bCs/>
              </w:rPr>
            </w:pPr>
            <w:r w:rsidRPr="00BD1113">
              <w:rPr>
                <w:bCs/>
              </w:rPr>
              <w:t>3 477 857,4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  <w:rPr>
                <w:bCs/>
              </w:rPr>
            </w:pPr>
            <w:r w:rsidRPr="00BD1113">
              <w:rPr>
                <w:bCs/>
              </w:rPr>
              <w:t>2 760 323,7</w:t>
            </w:r>
          </w:p>
        </w:tc>
      </w:tr>
      <w:tr w:rsidR="004D5EDD" w:rsidRPr="00BD1113" w:rsidTr="004D5EDD">
        <w:trPr>
          <w:trHeight w:val="28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jc w:val="both"/>
              <w:rPr>
                <w:bCs/>
              </w:rPr>
            </w:pPr>
            <w:r w:rsidRPr="00BD1113">
              <w:rPr>
                <w:bCs/>
              </w:rPr>
              <w:t>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  <w:rPr>
                <w:bCs/>
              </w:rPr>
            </w:pPr>
            <w:r w:rsidRPr="00BD1113">
              <w:rPr>
                <w:bCs/>
              </w:rPr>
              <w:t>2 956 643,4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  <w:rPr>
                <w:bCs/>
              </w:rPr>
            </w:pPr>
            <w:r w:rsidRPr="00BD1113">
              <w:rPr>
                <w:bCs/>
              </w:rPr>
              <w:t>2 255 300,4</w:t>
            </w:r>
          </w:p>
        </w:tc>
      </w:tr>
      <w:tr w:rsidR="004D5EDD" w:rsidRPr="00BD1113" w:rsidTr="004D5EDD">
        <w:trPr>
          <w:trHeight w:val="27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  <w:r w:rsidRPr="00BD1113">
              <w:t>1 01 00000 00 0000 000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jc w:val="both"/>
            </w:pPr>
            <w:r w:rsidRPr="00BD1113"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</w:pPr>
            <w:r w:rsidRPr="00BD1113">
              <w:t>1 741 848,5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</w:pPr>
            <w:r w:rsidRPr="00BD1113">
              <w:t>1 521 770,</w:t>
            </w:r>
            <w:r>
              <w:t>1</w:t>
            </w:r>
          </w:p>
        </w:tc>
      </w:tr>
      <w:tr w:rsidR="004D5EDD" w:rsidRPr="00BD1113" w:rsidTr="004D5EDD">
        <w:trPr>
          <w:trHeight w:val="73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  <w:r w:rsidRPr="00BD1113">
              <w:t>1 03 00000 00 0000 000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DD" w:rsidRPr="00BD1113" w:rsidRDefault="004D5EDD" w:rsidP="004D5EDD">
            <w:pPr>
              <w:jc w:val="both"/>
            </w:pPr>
            <w:r w:rsidRPr="00BD1113">
              <w:t>Налоги на товары (работы, услуги), реализуемые на территории Росси</w:t>
            </w:r>
            <w:r w:rsidRPr="00BD1113">
              <w:t>й</w:t>
            </w:r>
            <w:r w:rsidRPr="00BD1113">
              <w:t>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</w:pPr>
            <w:r w:rsidRPr="00BD1113">
              <w:t>6 251,0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</w:pPr>
            <w:r w:rsidRPr="00BD1113">
              <w:t>4 253,8</w:t>
            </w:r>
          </w:p>
        </w:tc>
      </w:tr>
      <w:tr w:rsidR="004D5EDD" w:rsidRPr="00BD1113" w:rsidTr="004D5EDD">
        <w:trPr>
          <w:trHeight w:val="2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  <w:r w:rsidRPr="00BD1113">
              <w:t>1 05 00000 00 0000 000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jc w:val="both"/>
            </w:pPr>
            <w:r w:rsidRPr="00BD1113">
              <w:t>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</w:pPr>
            <w:r w:rsidRPr="00BD1113">
              <w:t>387 128,6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</w:pPr>
            <w:r w:rsidRPr="00BD1113">
              <w:t>259 904,1</w:t>
            </w:r>
          </w:p>
        </w:tc>
      </w:tr>
      <w:tr w:rsidR="004D5EDD" w:rsidRPr="00BD1113" w:rsidTr="004D5EDD">
        <w:trPr>
          <w:trHeight w:val="27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  <w:r w:rsidRPr="00BD1113">
              <w:t>1 06 00000 00 0000 000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jc w:val="both"/>
            </w:pPr>
            <w:r w:rsidRPr="00BD1113"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</w:pPr>
            <w:r w:rsidRPr="00BD1113">
              <w:t>762 038,3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</w:pPr>
            <w:r w:rsidRPr="00BD1113">
              <w:t>424 404,3</w:t>
            </w:r>
          </w:p>
        </w:tc>
      </w:tr>
      <w:tr w:rsidR="004D5EDD" w:rsidRPr="00BD1113" w:rsidTr="004D5EDD">
        <w:trPr>
          <w:trHeight w:val="23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  <w:r w:rsidRPr="00BD1113">
              <w:t>1 08 00000 00 0000 000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jc w:val="both"/>
            </w:pPr>
            <w:r w:rsidRPr="00BD1113"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</w:pPr>
            <w:r w:rsidRPr="00BD1113">
              <w:t>59 377,0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</w:pPr>
            <w:r w:rsidRPr="00BD1113">
              <w:t>44 967,8</w:t>
            </w:r>
          </w:p>
        </w:tc>
      </w:tr>
      <w:tr w:rsidR="004D5EDD" w:rsidRPr="00BD1113" w:rsidTr="004D5EDD">
        <w:trPr>
          <w:trHeight w:val="33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99" w:right="-109"/>
              <w:jc w:val="both"/>
            </w:pPr>
            <w:r w:rsidRPr="003100ED">
              <w:t>1 09 00000 00 0000 000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3100ED" w:rsidRDefault="004D5EDD" w:rsidP="004D5EDD">
            <w:pPr>
              <w:jc w:val="both"/>
            </w:pPr>
            <w:r w:rsidRPr="003100ED">
              <w:t>Задолженность и перерасчеты по о</w:t>
            </w:r>
            <w:r w:rsidRPr="003100ED">
              <w:t>т</w:t>
            </w:r>
            <w:r w:rsidRPr="003100ED">
              <w:t>мененным налогам, сборам и иным обязательным платежам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3100ED" w:rsidRDefault="004D5EDD" w:rsidP="004D5EDD">
            <w:pPr>
              <w:ind w:left="-139"/>
              <w:jc w:val="right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3100ED" w:rsidRDefault="004D5EDD" w:rsidP="008D3129">
            <w:pPr>
              <w:jc w:val="right"/>
            </w:pPr>
            <w:r w:rsidRPr="003100ED">
              <w:t>0,3</w:t>
            </w:r>
          </w:p>
        </w:tc>
      </w:tr>
      <w:tr w:rsidR="004D5EDD" w:rsidRPr="00BD1113" w:rsidTr="004D5EDD">
        <w:trPr>
          <w:trHeight w:val="33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jc w:val="both"/>
              <w:rPr>
                <w:bCs/>
              </w:rPr>
            </w:pPr>
            <w:r w:rsidRPr="00BD1113">
              <w:rPr>
                <w:bCs/>
              </w:rPr>
              <w:t>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  <w:rPr>
                <w:bCs/>
              </w:rPr>
            </w:pPr>
            <w:r w:rsidRPr="00BD1113">
              <w:rPr>
                <w:bCs/>
              </w:rPr>
              <w:t>521 214,0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  <w:rPr>
                <w:bCs/>
              </w:rPr>
            </w:pPr>
            <w:r w:rsidRPr="00BD1113">
              <w:rPr>
                <w:bCs/>
              </w:rPr>
              <w:t>505 023,3</w:t>
            </w:r>
          </w:p>
        </w:tc>
      </w:tr>
      <w:tr w:rsidR="004D5EDD" w:rsidRPr="00BD1113" w:rsidTr="004D5EDD">
        <w:trPr>
          <w:trHeight w:val="73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  <w:r w:rsidRPr="00BD1113">
              <w:t>1 11 00000 00 0000 000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jc w:val="both"/>
            </w:pPr>
            <w:r w:rsidRPr="00BD1113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</w:pPr>
            <w:r w:rsidRPr="00BD1113">
              <w:t>314 084,9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</w:pPr>
            <w:r w:rsidRPr="00BD1113">
              <w:t>205 840,8</w:t>
            </w:r>
          </w:p>
        </w:tc>
      </w:tr>
      <w:tr w:rsidR="004D5EDD" w:rsidRPr="00BD1113" w:rsidTr="004D5EDD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  <w:r w:rsidRPr="00BD1113">
              <w:t>1 12 00000 00 0000 000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jc w:val="both"/>
            </w:pPr>
            <w:r w:rsidRPr="00BD1113">
              <w:t>Платежи при пользовании природн</w:t>
            </w:r>
            <w:r w:rsidRPr="00BD1113">
              <w:t>ы</w:t>
            </w:r>
            <w:r w:rsidRPr="00BD1113">
              <w:t>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</w:pPr>
            <w:r w:rsidRPr="00BD1113">
              <w:t>29 964,7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</w:pPr>
            <w:r w:rsidRPr="00BD1113">
              <w:t>58 838,5</w:t>
            </w:r>
          </w:p>
        </w:tc>
      </w:tr>
      <w:tr w:rsidR="004D5EDD" w:rsidRPr="00BD1113" w:rsidTr="004D5EDD">
        <w:trPr>
          <w:trHeight w:val="47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  <w:r w:rsidRPr="00BD1113">
              <w:t>1 13 00000 00 0000 000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jc w:val="both"/>
            </w:pPr>
            <w:r w:rsidRPr="00BD1113"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</w:pPr>
            <w:r w:rsidRPr="00BD1113">
              <w:t>90 869,2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</w:pPr>
            <w:r w:rsidRPr="00BD1113">
              <w:t>75 505,0</w:t>
            </w:r>
          </w:p>
        </w:tc>
      </w:tr>
      <w:tr w:rsidR="004D5EDD" w:rsidRPr="00BD1113" w:rsidTr="004D5EDD">
        <w:trPr>
          <w:trHeight w:val="39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  <w:r w:rsidRPr="00BD1113">
              <w:t>1 14 00000 00 0000 000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jc w:val="both"/>
            </w:pPr>
            <w:r w:rsidRPr="00BD1113"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</w:pPr>
            <w:r w:rsidRPr="00BD1113">
              <w:t>55 794,3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</w:pPr>
            <w:r w:rsidRPr="00BD1113">
              <w:t>111 577,3</w:t>
            </w:r>
          </w:p>
        </w:tc>
      </w:tr>
      <w:tr w:rsidR="004D5EDD" w:rsidRPr="00BD1113" w:rsidTr="004D5EDD">
        <w:trPr>
          <w:trHeight w:val="2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  <w:r w:rsidRPr="00BD1113">
              <w:t>1 16 00000 00 0000 000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jc w:val="both"/>
            </w:pPr>
            <w:r w:rsidRPr="00BD1113"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</w:pPr>
            <w:r w:rsidRPr="00BD1113">
              <w:t>30 387,9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</w:pPr>
            <w:r w:rsidRPr="00BD1113">
              <w:t>37 054,3</w:t>
            </w:r>
          </w:p>
        </w:tc>
      </w:tr>
      <w:tr w:rsidR="004D5EDD" w:rsidRPr="00BD1113" w:rsidTr="004D5EDD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  <w:r w:rsidRPr="00BD1113">
              <w:t>1 17 00000 00 0000 000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jc w:val="both"/>
            </w:pPr>
            <w:r w:rsidRPr="00BD1113">
              <w:t>Прочие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</w:pPr>
            <w:r w:rsidRPr="00BD1113">
              <w:t>113,0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</w:pPr>
            <w:r w:rsidRPr="00BD1113">
              <w:t>16 207,4</w:t>
            </w:r>
          </w:p>
        </w:tc>
      </w:tr>
      <w:tr w:rsidR="004D5EDD" w:rsidRPr="00BD1113" w:rsidTr="004D5EDD">
        <w:trPr>
          <w:trHeight w:val="3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  <w:r w:rsidRPr="00BD1113">
              <w:t>2 00 00000 00 0000 000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jc w:val="both"/>
              <w:rPr>
                <w:bCs/>
              </w:rPr>
            </w:pPr>
            <w:r w:rsidRPr="00BD1113">
              <w:rPr>
                <w:bCs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  <w:rPr>
                <w:bCs/>
              </w:rPr>
            </w:pPr>
            <w:r w:rsidRPr="00BD1113">
              <w:rPr>
                <w:bCs/>
              </w:rPr>
              <w:t>6 629 751,2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  <w:rPr>
                <w:bCs/>
              </w:rPr>
            </w:pPr>
            <w:r w:rsidRPr="00BD1113">
              <w:rPr>
                <w:bCs/>
              </w:rPr>
              <w:t>4 321 156,7</w:t>
            </w:r>
          </w:p>
        </w:tc>
      </w:tr>
      <w:tr w:rsidR="004D5EDD" w:rsidRPr="00BD1113" w:rsidTr="004D5EDD">
        <w:trPr>
          <w:trHeight w:val="73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  <w:r w:rsidRPr="00BD1113">
              <w:t>2 02 00000 00 0000 000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jc w:val="both"/>
            </w:pPr>
            <w:r w:rsidRPr="00BD1113">
              <w:t>Безвозмездные поступления от других бюджетов бюджетной системы Ро</w:t>
            </w:r>
            <w:r w:rsidRPr="00BD1113">
              <w:t>с</w:t>
            </w:r>
            <w:r w:rsidRPr="00BD1113">
              <w:t>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</w:pPr>
            <w:r w:rsidRPr="00BD1113">
              <w:t>6 230 859,3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</w:pPr>
            <w:r w:rsidRPr="00BD1113">
              <w:t>3 930 011,2</w:t>
            </w:r>
          </w:p>
        </w:tc>
      </w:tr>
      <w:tr w:rsidR="004D5EDD" w:rsidRPr="00BD1113" w:rsidTr="004D5EDD">
        <w:trPr>
          <w:trHeight w:val="17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  <w:r w:rsidRPr="00BD1113">
              <w:t>2 07 00000 00 0000 000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DD" w:rsidRPr="00BD1113" w:rsidRDefault="004D5EDD" w:rsidP="004D5EDD">
            <w:pPr>
              <w:jc w:val="both"/>
            </w:pPr>
            <w:r w:rsidRPr="00BD1113">
              <w:t>Прочие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</w:pPr>
            <w:r w:rsidRPr="00BD1113">
              <w:t>398 891,9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</w:pPr>
            <w:r w:rsidRPr="00BD1113">
              <w:t>398 891,9</w:t>
            </w:r>
          </w:p>
        </w:tc>
      </w:tr>
      <w:tr w:rsidR="004D5EDD" w:rsidRPr="00BD1113" w:rsidTr="004D5EDD">
        <w:trPr>
          <w:trHeight w:val="71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ind w:left="-99" w:right="-109"/>
              <w:jc w:val="center"/>
            </w:pPr>
            <w:r w:rsidRPr="00BD1113">
              <w:t>2 19 00000 00 0000 000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4D5EDD">
            <w:pPr>
              <w:jc w:val="both"/>
            </w:pPr>
            <w:r w:rsidRPr="00BD1113">
              <w:t>Возврат остатков субсидий, субвенций и иных межбюджетных трансфертов, имеющих целевое назначение, пр</w:t>
            </w:r>
            <w:r w:rsidRPr="00BD1113">
              <w:t>о</w:t>
            </w:r>
            <w:r w:rsidRPr="00BD1113">
              <w:t>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4D5EDD">
            <w:pPr>
              <w:ind w:left="-139"/>
              <w:jc w:val="right"/>
            </w:pPr>
            <w:r w:rsidRPr="00BD1113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EDD" w:rsidRPr="00BD1113" w:rsidRDefault="004D5EDD" w:rsidP="008D3129">
            <w:pPr>
              <w:jc w:val="right"/>
            </w:pPr>
            <w:r w:rsidRPr="00BD1113">
              <w:t>-7 746,4</w:t>
            </w:r>
          </w:p>
        </w:tc>
      </w:tr>
      <w:tr w:rsidR="004D5EDD" w:rsidRPr="007F587F" w:rsidTr="004D5EDD">
        <w:trPr>
          <w:trHeight w:val="330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EDD" w:rsidRPr="00BD1113" w:rsidRDefault="004D5EDD" w:rsidP="008D3129">
            <w:pPr>
              <w:rPr>
                <w:bCs/>
              </w:rPr>
            </w:pPr>
            <w:r w:rsidRPr="00BD1113">
              <w:t>ВСЕГО ДОХОДОВ: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EDD" w:rsidRPr="00BD1113" w:rsidRDefault="004D5EDD" w:rsidP="004D5EDD">
            <w:pPr>
              <w:ind w:left="-139"/>
              <w:jc w:val="right"/>
            </w:pPr>
            <w:r w:rsidRPr="00BD1113">
              <w:t>10 107 608,6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EDD" w:rsidRPr="00BD1113" w:rsidRDefault="004D5EDD" w:rsidP="008D3129">
            <w:pPr>
              <w:jc w:val="right"/>
            </w:pPr>
            <w:r w:rsidRPr="00BD1113">
              <w:t>7 081 480,4</w:t>
            </w:r>
          </w:p>
        </w:tc>
      </w:tr>
    </w:tbl>
    <w:p w:rsidR="00F42A62" w:rsidRPr="00FD014D" w:rsidRDefault="00F42A62" w:rsidP="00F42A62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FD014D">
        <w:rPr>
          <w:sz w:val="26"/>
          <w:szCs w:val="26"/>
        </w:rPr>
        <w:lastRenderedPageBreak/>
        <w:t>Показатели расходов городского бюджета</w:t>
      </w:r>
    </w:p>
    <w:p w:rsidR="00F42A62" w:rsidRPr="00FD014D" w:rsidRDefault="00F42A62" w:rsidP="00F42A62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FD014D">
        <w:rPr>
          <w:sz w:val="26"/>
          <w:szCs w:val="26"/>
        </w:rPr>
        <w:t>по разделам и подразделам классификации</w:t>
      </w:r>
      <w:r>
        <w:rPr>
          <w:sz w:val="26"/>
          <w:szCs w:val="26"/>
        </w:rPr>
        <w:t xml:space="preserve"> расходов бюджета</w:t>
      </w:r>
    </w:p>
    <w:p w:rsidR="004055DF" w:rsidRPr="007B5094" w:rsidRDefault="004055DF" w:rsidP="004055DF">
      <w:pPr>
        <w:jc w:val="right"/>
        <w:rPr>
          <w:sz w:val="16"/>
          <w:szCs w:val="16"/>
        </w:rPr>
      </w:pPr>
    </w:p>
    <w:p w:rsidR="004055DF" w:rsidRPr="004E2934" w:rsidRDefault="004055DF" w:rsidP="004E2934">
      <w:pPr>
        <w:ind w:right="-144" w:firstLine="8080"/>
        <w:rPr>
          <w:sz w:val="26"/>
          <w:szCs w:val="26"/>
        </w:rPr>
      </w:pPr>
      <w:r w:rsidRPr="004E2934">
        <w:rPr>
          <w:sz w:val="26"/>
          <w:szCs w:val="26"/>
        </w:rPr>
        <w:t>Таблица 2</w:t>
      </w:r>
    </w:p>
    <w:p w:rsidR="004055DF" w:rsidRPr="004E2934" w:rsidRDefault="004055DF" w:rsidP="004E2934">
      <w:pPr>
        <w:ind w:right="-144" w:firstLine="8080"/>
        <w:rPr>
          <w:sz w:val="26"/>
          <w:szCs w:val="26"/>
        </w:rPr>
      </w:pPr>
      <w:r w:rsidRPr="004E2934">
        <w:rPr>
          <w:sz w:val="26"/>
          <w:szCs w:val="26"/>
        </w:rPr>
        <w:t>тыс. рублей</w:t>
      </w:r>
    </w:p>
    <w:tbl>
      <w:tblPr>
        <w:tblW w:w="951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561"/>
        <w:gridCol w:w="567"/>
        <w:gridCol w:w="709"/>
        <w:gridCol w:w="1559"/>
        <w:gridCol w:w="1559"/>
        <w:gridCol w:w="1560"/>
      </w:tblGrid>
      <w:tr w:rsidR="00344F9F" w:rsidRPr="00DF0E1C" w:rsidTr="00344F9F">
        <w:trPr>
          <w:trHeight w:val="368"/>
          <w:tblHeader/>
        </w:trPr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bookmarkStart w:id="1" w:name="RANGE!A9:F59"/>
            <w:r w:rsidRPr="00DF0E1C">
              <w:t>Наименование</w:t>
            </w:r>
            <w:bookmarkEnd w:id="1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Подра</w:t>
            </w:r>
            <w:r w:rsidRPr="00DF0E1C">
              <w:t>з</w:t>
            </w:r>
            <w:r w:rsidRPr="00DF0E1C">
              <w:t>дел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F9F" w:rsidRPr="00DF0E1C" w:rsidRDefault="00344F9F" w:rsidP="00DF0E1C">
            <w:pPr>
              <w:jc w:val="center"/>
              <w:rPr>
                <w:color w:val="000000"/>
              </w:rPr>
            </w:pPr>
            <w:r w:rsidRPr="00DF0E1C">
              <w:rPr>
                <w:color w:val="000000"/>
              </w:rPr>
              <w:t>Плановые показатели на год, утвержденные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Исполнено</w:t>
            </w:r>
          </w:p>
        </w:tc>
      </w:tr>
      <w:tr w:rsidR="00344F9F" w:rsidRPr="00DF0E1C" w:rsidTr="00344F9F">
        <w:trPr>
          <w:trHeight w:val="1095"/>
          <w:tblHeader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F" w:rsidRPr="00DF0E1C" w:rsidRDefault="00344F9F" w:rsidP="00DF0E1C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F" w:rsidRPr="00DF0E1C" w:rsidRDefault="00344F9F" w:rsidP="00DF0E1C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F" w:rsidRPr="00DF0E1C" w:rsidRDefault="00344F9F" w:rsidP="00DF0E1C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решением Черепове</w:t>
            </w:r>
            <w:r w:rsidRPr="00DF0E1C">
              <w:t>ц</w:t>
            </w:r>
            <w:r w:rsidRPr="00DF0E1C">
              <w:t>кой горо</w:t>
            </w:r>
            <w:r w:rsidRPr="00DF0E1C">
              <w:t>д</w:t>
            </w:r>
            <w:r w:rsidRPr="00DF0E1C">
              <w:t>ской Думы о городском бюджете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с учетом</w:t>
            </w:r>
          </w:p>
          <w:p w:rsidR="00344F9F" w:rsidRPr="00F86AD6" w:rsidRDefault="00344F9F" w:rsidP="00F86AD6">
            <w:pPr>
              <w:jc w:val="center"/>
              <w:rPr>
                <w:lang w:val="en-US"/>
              </w:rPr>
            </w:pPr>
            <w:r w:rsidRPr="00DF0E1C">
              <w:t>особенн</w:t>
            </w:r>
            <w:r w:rsidRPr="00DF0E1C">
              <w:t>о</w:t>
            </w:r>
            <w:r w:rsidRPr="00DF0E1C">
              <w:t>стей</w:t>
            </w:r>
            <w:r w:rsidR="00F86AD6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F" w:rsidRPr="00DF0E1C" w:rsidRDefault="00344F9F" w:rsidP="00DF0E1C"/>
        </w:tc>
      </w:tr>
      <w:tr w:rsidR="00344F9F" w:rsidRPr="00DF0E1C" w:rsidTr="00344F9F">
        <w:trPr>
          <w:trHeight w:val="513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ОБЩЕГОСУДАРСТВЕННЫЕ 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r w:rsidRPr="00DF0E1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657 852,5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657 852,5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395 458,6</w:t>
            </w:r>
          </w:p>
        </w:tc>
      </w:tr>
      <w:tr w:rsidR="00344F9F" w:rsidRPr="00DF0E1C" w:rsidTr="00344F9F">
        <w:trPr>
          <w:trHeight w:val="66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Функционирование высшего должностного лица субъекта Российской Федерации и мун</w:t>
            </w:r>
            <w:r w:rsidRPr="00DF0E1C">
              <w:t>и</w:t>
            </w:r>
            <w:r w:rsidRPr="00DF0E1C"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4 158,2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4 158,2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3 096,4</w:t>
            </w:r>
          </w:p>
        </w:tc>
      </w:tr>
      <w:tr w:rsidR="00344F9F" w:rsidRPr="00DF0E1C" w:rsidTr="00344F9F">
        <w:trPr>
          <w:trHeight w:val="99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Функционирование законод</w:t>
            </w:r>
            <w:r w:rsidRPr="00DF0E1C">
              <w:t>а</w:t>
            </w:r>
            <w:r w:rsidRPr="00DF0E1C">
              <w:t>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17 869,6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17 869,6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11 193,0</w:t>
            </w:r>
          </w:p>
        </w:tc>
      </w:tr>
      <w:tr w:rsidR="00344F9F" w:rsidRPr="00DF0E1C" w:rsidTr="00344F9F">
        <w:trPr>
          <w:trHeight w:val="99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Функционирование Правител</w:t>
            </w:r>
            <w:r w:rsidRPr="00DF0E1C">
              <w:t>ь</w:t>
            </w:r>
            <w:r w:rsidRPr="00DF0E1C">
              <w:t>ства Российской Федерации, высших исполнительных орг</w:t>
            </w:r>
            <w:r w:rsidRPr="00DF0E1C">
              <w:t>а</w:t>
            </w:r>
            <w:r w:rsidRPr="00DF0E1C">
              <w:t>нов государственной власти субъектов Российской Федер</w:t>
            </w:r>
            <w:r w:rsidRPr="00DF0E1C">
              <w:t>а</w:t>
            </w:r>
            <w:r w:rsidRPr="00DF0E1C">
              <w:t xml:space="preserve">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159 516,4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159 516,4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104 415,6</w:t>
            </w:r>
          </w:p>
        </w:tc>
      </w:tr>
      <w:tr w:rsidR="00344F9F" w:rsidRPr="00DF0E1C" w:rsidTr="00344F9F">
        <w:trPr>
          <w:trHeight w:val="214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83,7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4,0</w:t>
            </w:r>
          </w:p>
        </w:tc>
      </w:tr>
      <w:tr w:rsidR="00344F9F" w:rsidRPr="00DF0E1C" w:rsidTr="00344F9F">
        <w:trPr>
          <w:trHeight w:val="66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Обеспечение деятельности ф</w:t>
            </w:r>
            <w:r w:rsidRPr="00DF0E1C">
              <w:t>и</w:t>
            </w:r>
            <w:r w:rsidRPr="00DF0E1C">
              <w:t>нансовых, налоговых и там</w:t>
            </w:r>
            <w:r w:rsidRPr="00DF0E1C">
              <w:t>о</w:t>
            </w:r>
            <w:r w:rsidRPr="00DF0E1C">
              <w:t>женных органов и органов ф</w:t>
            </w:r>
            <w:r w:rsidRPr="00DF0E1C">
              <w:t>и</w:t>
            </w:r>
            <w:r w:rsidRPr="00DF0E1C">
              <w:t xml:space="preserve">нансового (финансово-бюджетного) надзора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44 514,4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44 514,4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29 352,5</w:t>
            </w:r>
          </w:p>
        </w:tc>
      </w:tr>
      <w:tr w:rsidR="00344F9F" w:rsidRPr="00DF0E1C" w:rsidTr="00344F9F">
        <w:trPr>
          <w:trHeight w:val="66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F9F" w:rsidRPr="00DF0E1C" w:rsidRDefault="00344F9F" w:rsidP="00DF0E1C">
            <w:pPr>
              <w:jc w:val="both"/>
            </w:pPr>
            <w:r w:rsidRPr="00DF0E1C">
              <w:t>Обеспечение проведения выб</w:t>
            </w:r>
            <w:r w:rsidRPr="00DF0E1C">
              <w:t>о</w:t>
            </w:r>
            <w:r w:rsidRPr="00DF0E1C">
              <w:t>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center"/>
            </w:pPr>
            <w:r w:rsidRPr="00DF0E1C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center"/>
            </w:pPr>
            <w:r w:rsidRPr="00DF0E1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700,0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66 308,2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66 308,2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0,0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364 702,0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364 702,0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246 697,1</w:t>
            </w:r>
          </w:p>
        </w:tc>
      </w:tr>
      <w:tr w:rsidR="00344F9F" w:rsidRPr="00DF0E1C" w:rsidTr="00344F9F">
        <w:trPr>
          <w:trHeight w:val="66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НАЦИОНАЛЬНАЯ БЕЗОПА</w:t>
            </w:r>
            <w:r w:rsidRPr="00DF0E1C">
              <w:t>С</w:t>
            </w:r>
            <w:r w:rsidRPr="00DF0E1C">
              <w:t>НОСТЬ И ПРАВООХРАН</w:t>
            </w:r>
            <w:r w:rsidRPr="00DF0E1C">
              <w:t>И</w:t>
            </w:r>
            <w:r w:rsidRPr="00DF0E1C">
              <w:t>ТЕЛЬНАЯ 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73 147,1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73 147,1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52 032,4</w:t>
            </w:r>
          </w:p>
        </w:tc>
      </w:tr>
      <w:tr w:rsidR="00344F9F" w:rsidRPr="00DF0E1C" w:rsidTr="00344F9F">
        <w:trPr>
          <w:trHeight w:val="66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Защита населения и территории от чрезвычайных ситуаций пр</w:t>
            </w:r>
            <w:r w:rsidRPr="00DF0E1C">
              <w:t>и</w:t>
            </w:r>
            <w:r w:rsidRPr="00DF0E1C">
              <w:t>родного и техногенного хара</w:t>
            </w:r>
            <w:r w:rsidRPr="00DF0E1C">
              <w:t>к</w:t>
            </w:r>
            <w:r w:rsidRPr="00DF0E1C">
              <w:t>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73 147,1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73 147,1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  <w:rPr>
                <w:bCs/>
              </w:rPr>
            </w:pPr>
            <w:r w:rsidRPr="00DF0E1C">
              <w:rPr>
                <w:bCs/>
              </w:rPr>
              <w:t>52 032,4</w:t>
            </w:r>
          </w:p>
        </w:tc>
      </w:tr>
      <w:tr w:rsidR="00344F9F" w:rsidRPr="00DF0E1C" w:rsidTr="00344F9F">
        <w:trPr>
          <w:trHeight w:val="18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 xml:space="preserve">НАЦИОНАЛЬНАЯ </w:t>
            </w:r>
          </w:p>
          <w:p w:rsidR="00344F9F" w:rsidRPr="00DF0E1C" w:rsidRDefault="00344F9F" w:rsidP="00DF0E1C">
            <w:pPr>
              <w:jc w:val="both"/>
            </w:pPr>
            <w:r w:rsidRPr="00DF0E1C"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r w:rsidRPr="00DF0E1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2 217 228,5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2 218 215,6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1 020 486,9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2 934,1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rPr>
                <w:lang w:val="en-US"/>
              </w:rPr>
              <w:t>3 921,</w:t>
            </w:r>
            <w:r w:rsidRPr="00DF0E1C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581,8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lastRenderedPageBreak/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132 291,4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132 291,4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124 297,3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100 905,4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100 905,4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84 433,1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1 534 533,0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1 534 533,0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598 088,2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75 042,8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75 042,8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50 165,4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371 521,8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371 521,8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162 921,1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ЖИЛИЩНО-КОММУНАЛЬНОЕ ХОЗЯ</w:t>
            </w:r>
            <w:r w:rsidRPr="00DF0E1C">
              <w:t>Й</w:t>
            </w:r>
            <w:r w:rsidRPr="00DF0E1C"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r w:rsidRPr="00DF0E1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716 548,3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718 264,2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284 825,2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151 602,6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153 318,5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44 943,5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F9F" w:rsidRPr="00DF0E1C" w:rsidRDefault="00344F9F" w:rsidP="00DF0E1C">
            <w:pPr>
              <w:jc w:val="both"/>
            </w:pPr>
            <w:r w:rsidRPr="00DF0E1C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center"/>
            </w:pPr>
            <w:r w:rsidRPr="00DF0E1C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center"/>
            </w:pPr>
            <w:r w:rsidRPr="00DF0E1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22 801,6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22 801,6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572,1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511 659,3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511 659,3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220 436,9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Другие вопросы в области ж</w:t>
            </w:r>
            <w:r w:rsidRPr="00DF0E1C">
              <w:t>и</w:t>
            </w:r>
            <w:r w:rsidRPr="00DF0E1C">
              <w:t>лищно-коммунального хозя</w:t>
            </w:r>
            <w:r w:rsidRPr="00DF0E1C">
              <w:t>й</w:t>
            </w:r>
            <w:r w:rsidRPr="00DF0E1C"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30 484,8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30 484,8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18 872,7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r w:rsidRPr="00DF0E1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8 214,5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8 214,5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4 929,3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8 214,5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8 214,5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4 929,3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r w:rsidRPr="00DF0E1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8D3129">
            <w:pPr>
              <w:jc w:val="right"/>
            </w:pPr>
            <w:r w:rsidRPr="00DF0E1C">
              <w:t>5</w:t>
            </w:r>
            <w:r w:rsidR="005D5103">
              <w:t> </w:t>
            </w:r>
            <w:r w:rsidRPr="00DF0E1C">
              <w:t>27</w:t>
            </w:r>
            <w:r w:rsidR="008D3129">
              <w:t>7 034,9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5 342 797,5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3 577 383,2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2 655 570,6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2 655 570,6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1 808 667,4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8D3129">
            <w:pPr>
              <w:jc w:val="right"/>
            </w:pPr>
            <w:r w:rsidRPr="00DF0E1C">
              <w:t>2</w:t>
            </w:r>
            <w:r w:rsidR="005D5103">
              <w:t> </w:t>
            </w:r>
            <w:r w:rsidRPr="00DF0E1C">
              <w:t>25</w:t>
            </w:r>
            <w:r w:rsidR="008D3129">
              <w:t>3 307,7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2 319 070,3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1 508 270,5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289 869,8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289 869,8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211 869,4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1 481,0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1 481,0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478,0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8 728,9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8 728,9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5 789,2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Другие вопросы в области обр</w:t>
            </w:r>
            <w:r w:rsidRPr="00DF0E1C">
              <w:t>а</w:t>
            </w:r>
            <w:r w:rsidRPr="00DF0E1C"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68 076,9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68 076,9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42 308,7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КУЛЬТУРА, КИНЕМАТ</w:t>
            </w:r>
            <w:r w:rsidRPr="00DF0E1C">
              <w:t>О</w:t>
            </w:r>
            <w:r w:rsidRPr="00DF0E1C"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r w:rsidRPr="00DF0E1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459 462,3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459 462,3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282 937,5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393 988,8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393 988,8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238 263,5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Другие вопросы в области кул</w:t>
            </w:r>
            <w:r w:rsidRPr="00DF0E1C">
              <w:t>ь</w:t>
            </w:r>
            <w:r w:rsidRPr="00DF0E1C">
              <w:t xml:space="preserve">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65 473,5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65 473,5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44 674,0</w:t>
            </w:r>
          </w:p>
        </w:tc>
      </w:tr>
      <w:tr w:rsidR="00344F9F" w:rsidRPr="00DF0E1C" w:rsidTr="00344F9F">
        <w:trPr>
          <w:trHeight w:val="28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1 251,0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1 251,0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0,0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1 251,0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1 251,0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  <w:rPr>
                <w:bCs/>
              </w:rPr>
            </w:pPr>
            <w:r w:rsidRPr="00DF0E1C">
              <w:rPr>
                <w:bCs/>
              </w:rPr>
              <w:t>0,0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r w:rsidRPr="00DF0E1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8D3129">
            <w:pPr>
              <w:jc w:val="right"/>
            </w:pPr>
            <w:r w:rsidRPr="00DF0E1C">
              <w:t>327</w:t>
            </w:r>
            <w:r w:rsidR="008D3129">
              <w:t> </w:t>
            </w:r>
            <w:r w:rsidRPr="00DF0E1C">
              <w:t>3</w:t>
            </w:r>
            <w:r w:rsidR="008D3129">
              <w:t>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0F3A2C">
            <w:pPr>
              <w:jc w:val="right"/>
            </w:pPr>
            <w:r w:rsidRPr="00DF0E1C">
              <w:t>327 335,</w:t>
            </w:r>
            <w: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201 863,4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15 483,3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15 483,3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12 017,9</w:t>
            </w:r>
          </w:p>
        </w:tc>
      </w:tr>
      <w:tr w:rsidR="00344F9F" w:rsidRPr="00DF0E1C" w:rsidTr="00344F9F">
        <w:trPr>
          <w:trHeight w:val="454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lastRenderedPageBreak/>
              <w:t>Социальное обеспечение нас</w:t>
            </w:r>
            <w:r w:rsidRPr="00DF0E1C">
              <w:t>е</w:t>
            </w:r>
            <w:r w:rsidRPr="00DF0E1C"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8D3129">
            <w:pPr>
              <w:jc w:val="right"/>
            </w:pPr>
            <w:r w:rsidRPr="00DF0E1C">
              <w:t>171</w:t>
            </w:r>
            <w:r w:rsidR="008D3129">
              <w:t> 821,6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0F3A2C">
            <w:pPr>
              <w:jc w:val="right"/>
            </w:pPr>
            <w:r w:rsidRPr="00DF0E1C">
              <w:t>171 789,</w:t>
            </w:r>
            <w: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118 944,6</w:t>
            </w:r>
          </w:p>
        </w:tc>
      </w:tr>
      <w:tr w:rsidR="00344F9F" w:rsidRPr="00DF0E1C" w:rsidTr="00344F9F">
        <w:trPr>
          <w:trHeight w:val="164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124 082,5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124 082,5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62 512,8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Другие вопросы в области с</w:t>
            </w:r>
            <w:r w:rsidRPr="00DF0E1C">
              <w:t>о</w:t>
            </w:r>
            <w:r w:rsidRPr="00DF0E1C">
              <w:t>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15 980,4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15 980,4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8 388,1</w:t>
            </w:r>
          </w:p>
        </w:tc>
      </w:tr>
      <w:tr w:rsidR="00344F9F" w:rsidRPr="00DF0E1C" w:rsidTr="00344F9F">
        <w:trPr>
          <w:trHeight w:val="419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r w:rsidRPr="00DF0E1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618 844,6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618 844,6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318 319,9</w:t>
            </w:r>
          </w:p>
        </w:tc>
      </w:tr>
      <w:tr w:rsidR="00344F9F" w:rsidRPr="00DF0E1C" w:rsidTr="00344F9F">
        <w:trPr>
          <w:trHeight w:val="269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34 227,3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34 227,3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24 525,5</w:t>
            </w:r>
          </w:p>
        </w:tc>
      </w:tr>
      <w:tr w:rsidR="00344F9F" w:rsidRPr="00DF0E1C" w:rsidTr="00344F9F">
        <w:trPr>
          <w:trHeight w:val="204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240 235,0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240 235,0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68 535,4</w:t>
            </w:r>
          </w:p>
        </w:tc>
      </w:tr>
      <w:tr w:rsidR="00344F9F" w:rsidRPr="00DF0E1C" w:rsidTr="00344F9F">
        <w:trPr>
          <w:trHeight w:val="166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214 154,8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214 154,8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131 474,7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Другие вопросы в области ф</w:t>
            </w:r>
            <w:r w:rsidRPr="00DF0E1C">
              <w:t>и</w:t>
            </w:r>
            <w:r w:rsidRPr="00DF0E1C">
              <w:t>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130 227,5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130 227,5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93 784,3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СРЕДСТВА МАССОВОЙ И</w:t>
            </w:r>
            <w:r w:rsidRPr="00DF0E1C">
              <w:t>Н</w:t>
            </w:r>
            <w:r w:rsidRPr="00DF0E1C"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r w:rsidRPr="00DF0E1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55 596,0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55 596,0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33 218,8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Периодическая печать и изд</w:t>
            </w:r>
            <w:r w:rsidRPr="00DF0E1C">
              <w:t>а</w:t>
            </w:r>
            <w:r w:rsidRPr="00DF0E1C"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55 596,0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55 596,0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33 218,8</w:t>
            </w:r>
          </w:p>
        </w:tc>
      </w:tr>
      <w:tr w:rsidR="00344F9F" w:rsidRPr="00DF0E1C" w:rsidTr="00344F9F">
        <w:trPr>
          <w:trHeight w:val="691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ОБСЛУЖИВАНИЕ ГОС</w:t>
            </w:r>
            <w:r w:rsidRPr="00DF0E1C">
              <w:t>У</w:t>
            </w:r>
            <w:r w:rsidRPr="00DF0E1C">
              <w:t>ДАРСТВЕННОГО (МУНИЦ</w:t>
            </w:r>
            <w:r w:rsidRPr="00DF0E1C">
              <w:t>И</w:t>
            </w:r>
            <w:r w:rsidRPr="00DF0E1C">
              <w:t>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r w:rsidRPr="00DF0E1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40 877,8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40 877,8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605,9</w:t>
            </w:r>
          </w:p>
        </w:tc>
      </w:tr>
      <w:tr w:rsidR="00344F9F" w:rsidRPr="00DF0E1C" w:rsidTr="00344F9F">
        <w:trPr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Обслуживание государственн</w:t>
            </w:r>
            <w:r w:rsidRPr="00DF0E1C">
              <w:t>о</w:t>
            </w:r>
            <w:r w:rsidRPr="00DF0E1C">
              <w:t>го (муниципального) внутре</w:t>
            </w:r>
            <w:r w:rsidRPr="00DF0E1C">
              <w:t>н</w:t>
            </w:r>
            <w:r w:rsidRPr="00DF0E1C">
              <w:t>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F9F" w:rsidRPr="00DF0E1C" w:rsidRDefault="00344F9F" w:rsidP="00DF0E1C">
            <w:pPr>
              <w:jc w:val="center"/>
            </w:pPr>
            <w:r w:rsidRPr="00DF0E1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40 877,8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40 877,8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605,9</w:t>
            </w:r>
          </w:p>
        </w:tc>
      </w:tr>
      <w:tr w:rsidR="00344F9F" w:rsidRPr="00DF0E1C" w:rsidTr="00344F9F">
        <w:trPr>
          <w:trHeight w:val="200"/>
        </w:trPr>
        <w:tc>
          <w:tcPr>
            <w:tcW w:w="48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F9F" w:rsidRPr="00DF0E1C" w:rsidRDefault="00344F9F" w:rsidP="00DF0E1C">
            <w:pPr>
              <w:jc w:val="both"/>
            </w:pPr>
            <w:r w:rsidRPr="00DF0E1C">
              <w:t>ВСЕГО РАСХОДОВ: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8D3129">
            <w:pPr>
              <w:ind w:left="-101"/>
              <w:jc w:val="right"/>
            </w:pPr>
            <w:r w:rsidRPr="00DF0E1C">
              <w:t>10 45</w:t>
            </w:r>
            <w:r w:rsidR="008D3129">
              <w:t>3 425,3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0F3A2C">
            <w:pPr>
              <w:jc w:val="right"/>
            </w:pPr>
            <w:r w:rsidRPr="00DF0E1C">
              <w:t>10 521 858,</w:t>
            </w:r>
            <w: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4F9F" w:rsidRPr="00DF0E1C" w:rsidRDefault="00344F9F" w:rsidP="00DF0E1C">
            <w:pPr>
              <w:jc w:val="right"/>
            </w:pPr>
            <w:r w:rsidRPr="00DF0E1C">
              <w:t>6 172 061,1</w:t>
            </w:r>
          </w:p>
        </w:tc>
      </w:tr>
    </w:tbl>
    <w:p w:rsidR="004055DF" w:rsidRPr="00FD014D" w:rsidRDefault="004055DF" w:rsidP="004055DF">
      <w:pPr>
        <w:rPr>
          <w:sz w:val="26"/>
          <w:szCs w:val="26"/>
          <w:highlight w:val="yellow"/>
        </w:rPr>
      </w:pPr>
    </w:p>
    <w:p w:rsidR="005B5F4A" w:rsidRPr="00FD014D" w:rsidRDefault="005B5F4A" w:rsidP="005B5F4A">
      <w:pPr>
        <w:jc w:val="center"/>
        <w:rPr>
          <w:sz w:val="26"/>
          <w:szCs w:val="26"/>
        </w:rPr>
      </w:pPr>
      <w:r w:rsidRPr="00FD014D">
        <w:rPr>
          <w:sz w:val="26"/>
          <w:szCs w:val="26"/>
        </w:rPr>
        <w:t>Результат исполнения городского бюджета (дефицит</w:t>
      </w:r>
      <w:r>
        <w:rPr>
          <w:sz w:val="26"/>
          <w:szCs w:val="26"/>
        </w:rPr>
        <w:t xml:space="preserve"> (-)</w:t>
      </w:r>
      <w:r w:rsidRPr="00FD014D">
        <w:rPr>
          <w:sz w:val="26"/>
          <w:szCs w:val="26"/>
        </w:rPr>
        <w:t>, профицит</w:t>
      </w:r>
      <w:r>
        <w:rPr>
          <w:sz w:val="26"/>
          <w:szCs w:val="26"/>
        </w:rPr>
        <w:t xml:space="preserve"> (+</w:t>
      </w:r>
      <w:r w:rsidRPr="00FD014D">
        <w:rPr>
          <w:sz w:val="26"/>
          <w:szCs w:val="26"/>
        </w:rPr>
        <w:t>)</w:t>
      </w:r>
    </w:p>
    <w:p w:rsidR="004055DF" w:rsidRPr="00FD014D" w:rsidRDefault="004055DF" w:rsidP="004055DF">
      <w:pPr>
        <w:jc w:val="center"/>
        <w:rPr>
          <w:sz w:val="26"/>
          <w:szCs w:val="26"/>
        </w:rPr>
      </w:pPr>
    </w:p>
    <w:p w:rsidR="004E2934" w:rsidRDefault="004055DF" w:rsidP="005E2864">
      <w:pPr>
        <w:tabs>
          <w:tab w:val="left" w:pos="8222"/>
          <w:tab w:val="left" w:pos="8505"/>
        </w:tabs>
        <w:ind w:right="-144" w:firstLine="8080"/>
        <w:rPr>
          <w:sz w:val="26"/>
          <w:szCs w:val="26"/>
        </w:rPr>
      </w:pPr>
      <w:r w:rsidRPr="008C598C">
        <w:rPr>
          <w:sz w:val="26"/>
          <w:szCs w:val="26"/>
        </w:rPr>
        <w:t>Таблица 3</w:t>
      </w:r>
    </w:p>
    <w:p w:rsidR="004055DF" w:rsidRPr="004E2934" w:rsidRDefault="004055DF" w:rsidP="005E2864">
      <w:pPr>
        <w:tabs>
          <w:tab w:val="left" w:pos="8222"/>
          <w:tab w:val="left" w:pos="8505"/>
        </w:tabs>
        <w:ind w:right="-144" w:firstLine="8080"/>
        <w:rPr>
          <w:sz w:val="26"/>
          <w:szCs w:val="26"/>
        </w:rPr>
      </w:pPr>
      <w:r w:rsidRPr="004E2934">
        <w:rPr>
          <w:sz w:val="26"/>
          <w:szCs w:val="26"/>
        </w:rPr>
        <w:t>тыс. рублей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2126"/>
        <w:gridCol w:w="1560"/>
      </w:tblGrid>
      <w:tr w:rsidR="004055DF" w:rsidRPr="006E49EB" w:rsidTr="00D802D6">
        <w:trPr>
          <w:trHeight w:val="421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5DF" w:rsidRPr="00607724" w:rsidRDefault="004055DF" w:rsidP="000F726F">
            <w:pPr>
              <w:jc w:val="center"/>
            </w:pPr>
            <w:r w:rsidRPr="00607724">
              <w:t>Наименование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5DF" w:rsidRPr="00607724" w:rsidRDefault="004055DF" w:rsidP="000F726F">
            <w:pPr>
              <w:jc w:val="center"/>
              <w:rPr>
                <w:color w:val="000000"/>
              </w:rPr>
            </w:pPr>
            <w:r w:rsidRPr="00607724">
              <w:rPr>
                <w:color w:val="000000"/>
              </w:rPr>
              <w:t>Плановые показатели на год,</w:t>
            </w:r>
          </w:p>
          <w:p w:rsidR="004055DF" w:rsidRPr="00607724" w:rsidRDefault="004055DF" w:rsidP="000F726F">
            <w:pPr>
              <w:jc w:val="center"/>
              <w:rPr>
                <w:color w:val="000000"/>
              </w:rPr>
            </w:pPr>
            <w:r w:rsidRPr="00607724">
              <w:rPr>
                <w:color w:val="000000"/>
              </w:rPr>
              <w:t>утвержденные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5DF" w:rsidRPr="00607724" w:rsidRDefault="004055DF" w:rsidP="000F726F">
            <w:pPr>
              <w:jc w:val="center"/>
            </w:pPr>
            <w:r w:rsidRPr="00607724">
              <w:t>Исполнено</w:t>
            </w:r>
          </w:p>
        </w:tc>
      </w:tr>
      <w:tr w:rsidR="005B5F4A" w:rsidRPr="006E49EB" w:rsidTr="00D802D6">
        <w:trPr>
          <w:trHeight w:val="33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4A" w:rsidRPr="00607724" w:rsidRDefault="005B5F4A" w:rsidP="005B5F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4A" w:rsidRPr="00607724" w:rsidRDefault="005B5F4A" w:rsidP="005B5F4A">
            <w:pPr>
              <w:jc w:val="center"/>
              <w:rPr>
                <w:color w:val="000000"/>
              </w:rPr>
            </w:pPr>
            <w:r w:rsidRPr="00607724">
              <w:t>решением Череп</w:t>
            </w:r>
            <w:r w:rsidRPr="00607724">
              <w:t>о</w:t>
            </w:r>
            <w:r w:rsidRPr="00607724">
              <w:t>вецкой городской Думы о городском бюджете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4A" w:rsidRPr="00607724" w:rsidRDefault="005B5F4A" w:rsidP="005B5F4A">
            <w:pPr>
              <w:jc w:val="center"/>
            </w:pPr>
            <w:r w:rsidRPr="00607724">
              <w:t>с учетом</w:t>
            </w:r>
          </w:p>
          <w:p w:rsidR="005B5F4A" w:rsidRPr="00F86AD6" w:rsidRDefault="00EB1DBF" w:rsidP="00EB1DBF">
            <w:pPr>
              <w:ind w:right="-92"/>
              <w:jc w:val="center"/>
              <w:rPr>
                <w:color w:val="000000"/>
                <w:lang w:val="en-US"/>
              </w:rPr>
            </w:pPr>
            <w:r>
              <w:t>особенностей</w:t>
            </w:r>
            <w:r w:rsidR="00F86AD6" w:rsidRPr="00F86AD6">
              <w:rPr>
                <w:vertAlign w:val="superscript"/>
                <w:lang w:val="en-US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4A" w:rsidRPr="00607724" w:rsidRDefault="005B5F4A" w:rsidP="005B5F4A">
            <w:pPr>
              <w:jc w:val="center"/>
            </w:pPr>
          </w:p>
        </w:tc>
      </w:tr>
      <w:tr w:rsidR="000B6375" w:rsidRPr="00ED5574" w:rsidTr="00D802D6">
        <w:trPr>
          <w:trHeight w:val="4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375" w:rsidRPr="00607724" w:rsidRDefault="000B6375" w:rsidP="000B6375">
            <w:pPr>
              <w:jc w:val="both"/>
            </w:pPr>
            <w:r w:rsidRPr="00607724">
              <w:t>Дефицит (-), профицит (+)</w:t>
            </w:r>
          </w:p>
          <w:p w:rsidR="000B6375" w:rsidRPr="00607724" w:rsidRDefault="000B6375" w:rsidP="000B6375">
            <w:pPr>
              <w:jc w:val="both"/>
            </w:pPr>
            <w:r w:rsidRPr="00607724">
              <w:t>городского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6375" w:rsidRPr="00173FC3" w:rsidRDefault="000B6375" w:rsidP="008D3129">
            <w:pPr>
              <w:ind w:left="-101"/>
              <w:jc w:val="right"/>
            </w:pPr>
            <w:r w:rsidRPr="00173FC3">
              <w:t>-34</w:t>
            </w:r>
            <w:r w:rsidR="008D3129">
              <w:t>5 816,7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6375" w:rsidRPr="000B6375" w:rsidRDefault="000B6375" w:rsidP="000F3A2C">
            <w:pPr>
              <w:ind w:left="-101"/>
              <w:jc w:val="right"/>
            </w:pPr>
            <w:r w:rsidRPr="000B6375">
              <w:t>-414</w:t>
            </w:r>
            <w:r w:rsidR="00D802D6">
              <w:t> 249,</w:t>
            </w:r>
            <w:r w:rsidR="000F3A2C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375" w:rsidRPr="000B6375" w:rsidRDefault="000B6375" w:rsidP="000B6375">
            <w:pPr>
              <w:ind w:left="-101"/>
              <w:jc w:val="right"/>
            </w:pPr>
            <w:r w:rsidRPr="000B6375">
              <w:t>909 419,3</w:t>
            </w:r>
          </w:p>
        </w:tc>
      </w:tr>
    </w:tbl>
    <w:p w:rsidR="004055DF" w:rsidRDefault="004055DF" w:rsidP="00A81CD9">
      <w:pPr>
        <w:tabs>
          <w:tab w:val="left" w:pos="5954"/>
          <w:tab w:val="left" w:pos="6379"/>
        </w:tabs>
        <w:rPr>
          <w:sz w:val="26"/>
          <w:szCs w:val="26"/>
        </w:rPr>
      </w:pPr>
    </w:p>
    <w:sectPr w:rsidR="004055DF" w:rsidSect="00424F84">
      <w:headerReference w:type="default" r:id="rId9"/>
      <w:footnotePr>
        <w:pos w:val="beneathText"/>
        <w:numFmt w:val="chicago"/>
      </w:footnotePr>
      <w:pgSz w:w="11906" w:h="16838" w:code="9"/>
      <w:pgMar w:top="709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56" w:rsidRDefault="00066C56" w:rsidP="00595125">
      <w:r>
        <w:separator/>
      </w:r>
    </w:p>
  </w:endnote>
  <w:endnote w:type="continuationSeparator" w:id="0">
    <w:p w:rsidR="00066C56" w:rsidRDefault="00066C56" w:rsidP="00595125">
      <w:r>
        <w:continuationSeparator/>
      </w:r>
    </w:p>
  </w:endnote>
  <w:endnote w:id="1">
    <w:p w:rsidR="00F86AD6" w:rsidRPr="00F86AD6" w:rsidRDefault="00F86AD6">
      <w:pPr>
        <w:pStyle w:val="ad"/>
      </w:pPr>
      <w:r w:rsidRPr="00F86AD6">
        <w:rPr>
          <w:rStyle w:val="af"/>
        </w:rPr>
        <w:t>*</w:t>
      </w:r>
      <w:r w:rsidRPr="00F86AD6">
        <w:t xml:space="preserve"> предусмотренных Бюджетным кодексом Российской Федерации, решением о городском бюджете в части и</w:t>
      </w:r>
      <w:r w:rsidRPr="00F86AD6">
        <w:t>з</w:t>
      </w:r>
      <w:r w:rsidRPr="00F86AD6">
        <w:t>менения показателей сводной бюджетной росписи городского бюджета согласно уведомлениям об изменении бюджетных ассигнований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56" w:rsidRDefault="00066C56" w:rsidP="00595125">
      <w:r>
        <w:separator/>
      </w:r>
    </w:p>
  </w:footnote>
  <w:footnote w:type="continuationSeparator" w:id="0">
    <w:p w:rsidR="00066C56" w:rsidRDefault="00066C56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185"/>
      <w:docPartObj>
        <w:docPartGallery w:val="Page Numbers (Top of Page)"/>
        <w:docPartUnique/>
      </w:docPartObj>
    </w:sdtPr>
    <w:sdtEndPr/>
    <w:sdtContent>
      <w:p w:rsidR="008D3129" w:rsidRDefault="008D312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0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3129" w:rsidRDefault="008D31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F4"/>
    <w:rsid w:val="00010C66"/>
    <w:rsid w:val="00011A2D"/>
    <w:rsid w:val="0002565A"/>
    <w:rsid w:val="00036075"/>
    <w:rsid w:val="0004024B"/>
    <w:rsid w:val="000420B6"/>
    <w:rsid w:val="0004257C"/>
    <w:rsid w:val="0006628D"/>
    <w:rsid w:val="00066C56"/>
    <w:rsid w:val="00080125"/>
    <w:rsid w:val="00080401"/>
    <w:rsid w:val="00094619"/>
    <w:rsid w:val="000A04DE"/>
    <w:rsid w:val="000A7EE7"/>
    <w:rsid w:val="000B2ED5"/>
    <w:rsid w:val="000B6375"/>
    <w:rsid w:val="000C7325"/>
    <w:rsid w:val="000C7ED8"/>
    <w:rsid w:val="000D3A2C"/>
    <w:rsid w:val="000F3A2C"/>
    <w:rsid w:val="000F4445"/>
    <w:rsid w:val="000F726F"/>
    <w:rsid w:val="001406AF"/>
    <w:rsid w:val="001523F7"/>
    <w:rsid w:val="00153DEC"/>
    <w:rsid w:val="00156482"/>
    <w:rsid w:val="00166533"/>
    <w:rsid w:val="00170E41"/>
    <w:rsid w:val="00173FC3"/>
    <w:rsid w:val="00183F5B"/>
    <w:rsid w:val="001C4C18"/>
    <w:rsid w:val="001D02A3"/>
    <w:rsid w:val="001F0CEF"/>
    <w:rsid w:val="001F486A"/>
    <w:rsid w:val="00210770"/>
    <w:rsid w:val="00224309"/>
    <w:rsid w:val="00252D89"/>
    <w:rsid w:val="002572B7"/>
    <w:rsid w:val="002754BA"/>
    <w:rsid w:val="002D7D9C"/>
    <w:rsid w:val="002E7C65"/>
    <w:rsid w:val="003042B3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24F84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C45B4"/>
    <w:rsid w:val="004D33B0"/>
    <w:rsid w:val="004D5EDD"/>
    <w:rsid w:val="004E2934"/>
    <w:rsid w:val="004E5DC1"/>
    <w:rsid w:val="004E7FB2"/>
    <w:rsid w:val="00507727"/>
    <w:rsid w:val="00527D5A"/>
    <w:rsid w:val="00533C62"/>
    <w:rsid w:val="00540B67"/>
    <w:rsid w:val="005533D1"/>
    <w:rsid w:val="005650F3"/>
    <w:rsid w:val="00570BFD"/>
    <w:rsid w:val="00580DA5"/>
    <w:rsid w:val="005857FE"/>
    <w:rsid w:val="00590CF5"/>
    <w:rsid w:val="00595125"/>
    <w:rsid w:val="005A4E55"/>
    <w:rsid w:val="005B26BB"/>
    <w:rsid w:val="005B5F4A"/>
    <w:rsid w:val="005C40DF"/>
    <w:rsid w:val="005C423E"/>
    <w:rsid w:val="005D5103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BC8"/>
    <w:rsid w:val="0064599F"/>
    <w:rsid w:val="00672405"/>
    <w:rsid w:val="00675549"/>
    <w:rsid w:val="00694D7F"/>
    <w:rsid w:val="006A0639"/>
    <w:rsid w:val="006A0945"/>
    <w:rsid w:val="006A5CE0"/>
    <w:rsid w:val="006A649D"/>
    <w:rsid w:val="006B1E66"/>
    <w:rsid w:val="006C2FC5"/>
    <w:rsid w:val="006E02AB"/>
    <w:rsid w:val="006E03F2"/>
    <w:rsid w:val="006E0925"/>
    <w:rsid w:val="006E32FD"/>
    <w:rsid w:val="006E47A5"/>
    <w:rsid w:val="006E49EB"/>
    <w:rsid w:val="006F3F6E"/>
    <w:rsid w:val="006F718C"/>
    <w:rsid w:val="00710372"/>
    <w:rsid w:val="0071120A"/>
    <w:rsid w:val="00722D31"/>
    <w:rsid w:val="00733225"/>
    <w:rsid w:val="0074201F"/>
    <w:rsid w:val="00754256"/>
    <w:rsid w:val="00760981"/>
    <w:rsid w:val="00766BBA"/>
    <w:rsid w:val="0079074A"/>
    <w:rsid w:val="007A1218"/>
    <w:rsid w:val="007A6182"/>
    <w:rsid w:val="007B5094"/>
    <w:rsid w:val="007F587F"/>
    <w:rsid w:val="007F7951"/>
    <w:rsid w:val="008065A7"/>
    <w:rsid w:val="0081117D"/>
    <w:rsid w:val="00820818"/>
    <w:rsid w:val="00824F49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F44C2"/>
    <w:rsid w:val="00902C12"/>
    <w:rsid w:val="009073EF"/>
    <w:rsid w:val="00920BF4"/>
    <w:rsid w:val="00932CA4"/>
    <w:rsid w:val="00946F09"/>
    <w:rsid w:val="00961A70"/>
    <w:rsid w:val="00971C8F"/>
    <w:rsid w:val="00972703"/>
    <w:rsid w:val="0097330A"/>
    <w:rsid w:val="00991C71"/>
    <w:rsid w:val="00995A95"/>
    <w:rsid w:val="00997786"/>
    <w:rsid w:val="009B0DA5"/>
    <w:rsid w:val="009B2589"/>
    <w:rsid w:val="009C0F6E"/>
    <w:rsid w:val="009C3633"/>
    <w:rsid w:val="009F09D6"/>
    <w:rsid w:val="009F2636"/>
    <w:rsid w:val="00A37266"/>
    <w:rsid w:val="00A41109"/>
    <w:rsid w:val="00A501FE"/>
    <w:rsid w:val="00A50CF4"/>
    <w:rsid w:val="00A713D8"/>
    <w:rsid w:val="00A713F3"/>
    <w:rsid w:val="00A75F63"/>
    <w:rsid w:val="00A81CD9"/>
    <w:rsid w:val="00A84864"/>
    <w:rsid w:val="00AD03D9"/>
    <w:rsid w:val="00AE007C"/>
    <w:rsid w:val="00AE420E"/>
    <w:rsid w:val="00B03CDB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A1867"/>
    <w:rsid w:val="00BB74C1"/>
    <w:rsid w:val="00BE0EA7"/>
    <w:rsid w:val="00BF2E21"/>
    <w:rsid w:val="00C135DD"/>
    <w:rsid w:val="00C4453C"/>
    <w:rsid w:val="00C45A41"/>
    <w:rsid w:val="00C533B9"/>
    <w:rsid w:val="00C5609D"/>
    <w:rsid w:val="00C64B4E"/>
    <w:rsid w:val="00C85534"/>
    <w:rsid w:val="00C94303"/>
    <w:rsid w:val="00CA131B"/>
    <w:rsid w:val="00CB330E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6D4C"/>
    <w:rsid w:val="00DF0E1C"/>
    <w:rsid w:val="00DF37E0"/>
    <w:rsid w:val="00DF7223"/>
    <w:rsid w:val="00E01B7D"/>
    <w:rsid w:val="00E10961"/>
    <w:rsid w:val="00E16996"/>
    <w:rsid w:val="00E2199D"/>
    <w:rsid w:val="00E34D6C"/>
    <w:rsid w:val="00E44AD4"/>
    <w:rsid w:val="00E51832"/>
    <w:rsid w:val="00E56307"/>
    <w:rsid w:val="00E6052A"/>
    <w:rsid w:val="00E7500E"/>
    <w:rsid w:val="00E75687"/>
    <w:rsid w:val="00EA642F"/>
    <w:rsid w:val="00EB1DBF"/>
    <w:rsid w:val="00EB35E2"/>
    <w:rsid w:val="00EC0D7D"/>
    <w:rsid w:val="00EC4C66"/>
    <w:rsid w:val="00ED144B"/>
    <w:rsid w:val="00ED1761"/>
    <w:rsid w:val="00ED5574"/>
    <w:rsid w:val="00ED5E1D"/>
    <w:rsid w:val="00ED7D48"/>
    <w:rsid w:val="00EE266B"/>
    <w:rsid w:val="00EE377C"/>
    <w:rsid w:val="00EE54AB"/>
    <w:rsid w:val="00F04C8E"/>
    <w:rsid w:val="00F42A62"/>
    <w:rsid w:val="00F42DD9"/>
    <w:rsid w:val="00F65F6D"/>
    <w:rsid w:val="00F70131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E214E-190F-44DB-A8CE-96FE5A01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3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5</cp:revision>
  <cp:lastPrinted>2020-10-23T08:25:00Z</cp:lastPrinted>
  <dcterms:created xsi:type="dcterms:W3CDTF">2020-10-26T12:34:00Z</dcterms:created>
  <dcterms:modified xsi:type="dcterms:W3CDTF">2020-12-23T07:13:00Z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-150862531</vt:i4>
  </property>
  <property fmtid="{D5CDD505-2E9C-101B-9397-08002B2CF9AE}" pid="3" name="_NewReviewCycle">
    <vt:lpwstr/>
  </property>
  <property fmtid="{D5CDD505-2E9C-101B-9397-08002B2CF9AE}" pid="4" name="_EmailSubject">
    <vt:lpwstr>за 9 мес.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ReviewingToolsShownOnce">
    <vt:lpwstr/>
  </property>
</Properties>
</file>